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b w:val="1"/>
          <w:bCs w:val="1"/>
          <w:rtl w:val="0"/>
        </w:rPr>
        <w:t xml:space="preserve">[SUBJECT]:</w:t>
      </w:r>
      <w:r w:rsidDel="00000000" w:rsidR="00000000" w:rsidRPr="00000000">
        <w:rPr>
          <w:rFonts w:ascii="Calibri" w:cs="Calibri" w:eastAsia="Calibri" w:hAnsi="Calibri"/>
          <w:rtl w:val="0"/>
        </w:rPr>
        <w:t xml:space="preserve"> Is BNPL secretly hurting your credit?</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b w:val="1"/>
          <w:bCs w:val="1"/>
          <w:rtl w:val="0"/>
        </w:rPr>
        <w:t xml:space="preserve">[PRE-TEXT]: </w:t>
      </w:r>
      <w:r w:rsidDel="00000000" w:rsidR="00000000" w:rsidRPr="00000000">
        <w:rPr>
          <w:rFonts w:ascii="Calibri" w:cs="Calibri" w:eastAsia="Calibri" w:hAnsi="Calibri"/>
          <w:rtl w:val="0"/>
        </w:rPr>
        <w:t xml:space="preserve">Understand the real tradeoffs</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79" w:lineRule="auto"/>
        <w:jc w:val="center"/>
        <w:rPr>
          <w:rFonts w:ascii="Calibri" w:cs="Calibri" w:eastAsia="Calibri" w:hAnsi="Calibri"/>
          <w:sz w:val="24"/>
          <w:szCs w:val="24"/>
        </w:rPr>
      </w:pPr>
      <w:hyperlink r:id="rId7">
        <w:r w:rsidDel="00000000" w:rsidR="00000000" w:rsidRPr="00000000">
          <w:rPr>
            <w:rFonts w:ascii="Calibri" w:cs="Calibri" w:eastAsia="Calibri" w:hAnsi="Calibri"/>
            <w:color w:val="1155cc"/>
            <w:sz w:val="24"/>
            <w:szCs w:val="24"/>
            <w:u w:val="single"/>
            <w:rtl w:val="0"/>
          </w:rPr>
          <w:t xml:space="preserve">https://www.youtube.com/watch?v=1ebsNo8vDkw</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6">
      <w:pPr>
        <w:spacing w:after="160" w:line="279"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[Button]:</w:t>
      </w:r>
      <w:r w:rsidDel="00000000" w:rsidR="00000000" w:rsidRPr="00000000">
        <w:rPr>
          <w:rFonts w:ascii="Calibri" w:cs="Calibri" w:eastAsia="Calibri" w:hAnsi="Calibri"/>
          <w:sz w:val="24"/>
          <w:szCs w:val="24"/>
          <w:rtl w:val="0"/>
        </w:rPr>
        <w:t xml:space="preserve"> </w:t>
      </w:r>
      <w:hyperlink r:id="rId8">
        <w:r w:rsidDel="00000000" w:rsidR="00000000" w:rsidRPr="00000000">
          <w:rPr>
            <w:rFonts w:ascii="Calibri" w:cs="Calibri" w:eastAsia="Calibri" w:hAnsi="Calibri"/>
            <w:color w:val="467886"/>
            <w:sz w:val="24"/>
            <w:szCs w:val="24"/>
            <w:u w:val="single"/>
            <w:rtl w:val="0"/>
          </w:rPr>
          <w:t xml:space="preserve">Schedule a 30-min Counseling Session</w:t>
        </w:r>
      </w:hyperlink>
      <w:r w:rsidDel="00000000" w:rsidR="00000000" w:rsidRPr="00000000">
        <w:rPr>
          <w:rtl w:val="0"/>
        </w:rPr>
      </w:r>
    </w:p>
    <w:p w:rsidR="00000000" w:rsidDel="00000000" w:rsidP="00000000" w:rsidRDefault="00000000" w:rsidRPr="00000000" w14:paraId="00000007">
      <w:pPr>
        <w:spacing w:after="240" w:before="240" w:lineRule="auto"/>
        <w:jc w:val="center"/>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H1: How to Stay Ahead of The Hidden Costs of Buy Now, Pay Later</w:t>
      </w:r>
    </w:p>
    <w:p w:rsidR="00000000" w:rsidDel="00000000" w:rsidP="00000000" w:rsidRDefault="00000000" w:rsidRPr="00000000" w14:paraId="00000008">
      <w:pPr>
        <w:spacing w:after="240" w:before="240" w:lineRule="auto"/>
        <w:jc w:val="center"/>
        <w:rPr>
          <w:rFonts w:ascii="Calibri" w:cs="Calibri" w:eastAsia="Calibri" w:hAnsi="Calibri"/>
        </w:rPr>
      </w:pPr>
      <w:r w:rsidDel="00000000" w:rsidR="00000000" w:rsidRPr="00000000">
        <w:rPr>
          <w:rFonts w:ascii="Calibri" w:cs="Calibri" w:eastAsia="Calibri" w:hAnsi="Calibri"/>
          <w:rtl w:val="0"/>
        </w:rPr>
        <w:t xml:space="preserve">The ability to split purchases into smaller payments can make back-to-school shopping feel more manageable. However, the convenience of Buy Now, Pay Later often hides risks that many consumers never see coming. Multiple payment plans, late fees, and growing balances can quickly turn a helpful tool into another source of financial stress.</w:t>
      </w:r>
    </w:p>
    <w:p w:rsidR="00000000" w:rsidDel="00000000" w:rsidP="00000000" w:rsidRDefault="00000000" w:rsidRPr="00000000" w14:paraId="00000009">
      <w:pPr>
        <w:spacing w:after="240" w:before="240" w:lineRule="auto"/>
        <w:jc w:val="center"/>
        <w:rPr>
          <w:rFonts w:ascii="Calibri" w:cs="Calibri" w:eastAsia="Calibri" w:hAnsi="Calibri"/>
        </w:rPr>
      </w:pPr>
      <w:r w:rsidDel="00000000" w:rsidR="00000000" w:rsidRPr="00000000">
        <w:rPr>
          <w:rFonts w:ascii="Calibri" w:cs="Calibri" w:eastAsia="Calibri" w:hAnsi="Calibri"/>
          <w:rtl w:val="0"/>
        </w:rPr>
        <w:t xml:space="preserve">Taking a closer look at the hidden costs of BNPL can help you protect your credit and make smarter spending decisions.</w:t>
      </w:r>
      <w:r w:rsidDel="00000000" w:rsidR="00000000" w:rsidRPr="00000000">
        <w:rPr>
          <w:rtl w:val="0"/>
        </w:rPr>
      </w:r>
    </w:p>
    <w:p w:rsidR="00000000" w:rsidDel="00000000" w:rsidP="00000000" w:rsidRDefault="00000000" w:rsidRPr="00000000" w14:paraId="0000000A">
      <w:pPr>
        <w:spacing w:after="160" w:line="279" w:lineRule="auto"/>
        <w:jc w:val="center"/>
        <w:rPr>
          <w:rFonts w:ascii="Calibri" w:cs="Calibri" w:eastAsia="Calibri" w:hAnsi="Calibri"/>
          <w:b w:val="1"/>
          <w:bCs w:val="1"/>
          <w:color w:val="e1e5e8"/>
          <w:sz w:val="30"/>
          <w:szCs w:val="30"/>
          <w:shd w:fill="1b2930" w:val="clear"/>
        </w:rPr>
      </w:pPr>
      <w:r w:rsidDel="00000000" w:rsidR="00000000" w:rsidRPr="00000000">
        <w:rPr>
          <w:rFonts w:ascii="Calibri" w:cs="Calibri" w:eastAsia="Calibri" w:hAnsi="Calibri"/>
          <w:b w:val="1"/>
          <w:bCs w:val="1"/>
          <w:sz w:val="24"/>
          <w:szCs w:val="24"/>
          <w:rtl w:val="0"/>
        </w:rPr>
        <w:t xml:space="preserve">[Button]: </w:t>
      </w:r>
      <w:hyperlink r:id="rId9">
        <w:r w:rsidDel="00000000" w:rsidR="00000000" w:rsidRPr="00000000">
          <w:rPr>
            <w:rFonts w:ascii="Calibri" w:cs="Calibri" w:eastAsia="Calibri" w:hAnsi="Calibri"/>
            <w:color w:val="1155cc"/>
            <w:u w:val="single"/>
            <w:rtl w:val="0"/>
          </w:rPr>
          <w:t xml:space="preserve">See Our Budgeting Guides</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H2: Why BNPL Can Backfire</w:t>
      </w:r>
    </w:p>
    <w:p w:rsidR="00000000" w:rsidDel="00000000" w:rsidP="00000000" w:rsidRDefault="00000000" w:rsidRPr="00000000" w14:paraId="0000000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H3: Overspending</w:t>
      </w:r>
    </w:p>
    <w:p w:rsidR="00000000" w:rsidDel="00000000" w:rsidP="00000000" w:rsidRDefault="00000000" w:rsidRPr="00000000" w14:paraId="0000000D">
      <w:pPr>
        <w:spacing w:after="240" w:before="240" w:lineRule="auto"/>
        <w:rPr>
          <w:rFonts w:ascii="Calibri" w:cs="Calibri" w:eastAsia="Calibri" w:hAnsi="Calibri"/>
          <w:sz w:val="24"/>
          <w:szCs w:val="24"/>
        </w:rPr>
      </w:pPr>
      <w:r w:rsidDel="00000000" w:rsidR="00000000" w:rsidRPr="00000000">
        <w:rPr>
          <w:rFonts w:ascii="Calibri" w:cs="Calibri" w:eastAsia="Calibri" w:hAnsi="Calibri"/>
          <w:rtl w:val="0"/>
        </w:rPr>
        <w:t xml:space="preserve">Smaller installments can disguise the true cost of expensive purchases, encouraging impulse spending</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H3: Missed Payments</w:t>
      </w:r>
    </w:p>
    <w:p w:rsidR="00000000" w:rsidDel="00000000" w:rsidP="00000000" w:rsidRDefault="00000000" w:rsidRPr="00000000" w14:paraId="0000000F">
      <w:pPr>
        <w:spacing w:after="240" w:before="240" w:lineRule="auto"/>
        <w:rPr>
          <w:rFonts w:ascii="Calibri" w:cs="Calibri" w:eastAsia="Calibri" w:hAnsi="Calibri"/>
          <w:sz w:val="24"/>
          <w:szCs w:val="24"/>
        </w:rPr>
      </w:pPr>
      <w:r w:rsidDel="00000000" w:rsidR="00000000" w:rsidRPr="00000000">
        <w:rPr>
          <w:rFonts w:ascii="Calibri" w:cs="Calibri" w:eastAsia="Calibri" w:hAnsi="Calibri"/>
          <w:rtl w:val="0"/>
        </w:rPr>
        <w:t xml:space="preserve">Juggling different payment schedules makes it easy to overlook a due date.</w:t>
      </w:r>
      <w:r w:rsidDel="00000000" w:rsidR="00000000" w:rsidRPr="00000000">
        <w:rPr>
          <w:rtl w:val="0"/>
        </w:rPr>
      </w:r>
    </w:p>
    <w:p w:rsidR="00000000" w:rsidDel="00000000" w:rsidP="00000000" w:rsidRDefault="00000000" w:rsidRPr="00000000" w14:paraId="0000001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H3: Debt Stacks Up</w:t>
      </w:r>
    </w:p>
    <w:p w:rsidR="00000000" w:rsidDel="00000000" w:rsidP="00000000" w:rsidRDefault="00000000" w:rsidRPr="00000000" w14:paraId="00000011">
      <w:pPr>
        <w:spacing w:after="240" w:before="240" w:lineRule="auto"/>
        <w:rPr>
          <w:rFonts w:ascii="Calibri" w:cs="Calibri" w:eastAsia="Calibri" w:hAnsi="Calibri"/>
          <w:sz w:val="24"/>
          <w:szCs w:val="24"/>
        </w:rPr>
      </w:pPr>
      <w:r w:rsidDel="00000000" w:rsidR="00000000" w:rsidRPr="00000000">
        <w:rPr>
          <w:rFonts w:ascii="Calibri" w:cs="Calibri" w:eastAsia="Calibri" w:hAnsi="Calibri"/>
          <w:rtl w:val="0"/>
        </w:rPr>
        <w:t xml:space="preserve">Multiple "small" payments can quickly add up, leaving less room in your budget for essentials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H3: Credit Risks</w:t>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While not every provider reports on-time payments, some report missed ones that can damage your credit.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color w:val="000000"/>
          <w:sz w:val="22"/>
          <w:szCs w:val="22"/>
        </w:rPr>
      </w:pPr>
      <w:r w:rsidDel="00000000" w:rsidR="00000000" w:rsidRPr="00000000">
        <w:rPr>
          <w:rFonts w:ascii="Calibri" w:cs="Calibri" w:eastAsia="Calibri" w:hAnsi="Calibri"/>
          <w:sz w:val="32"/>
          <w:szCs w:val="32"/>
          <w:rtl w:val="0"/>
        </w:rPr>
        <w:t xml:space="preserve">H2: </w:t>
      </w:r>
      <w:r w:rsidDel="00000000" w:rsidR="00000000" w:rsidRPr="00000000">
        <w:rPr>
          <w:rFonts w:ascii="Calibri" w:cs="Calibri" w:eastAsia="Calibri" w:hAnsi="Calibri"/>
          <w:sz w:val="32"/>
          <w:szCs w:val="32"/>
          <w:rtl w:val="0"/>
        </w:rPr>
        <w:t xml:space="preserve">How to Stay Ahead of the BNPL Trap</w:t>
      </w:r>
      <w:r w:rsidDel="00000000" w:rsidR="00000000" w:rsidRPr="00000000">
        <w:rPr>
          <w:rtl w:val="0"/>
        </w:rPr>
      </w:r>
    </w:p>
    <w:p w:rsidR="00000000" w:rsidDel="00000000" w:rsidP="00000000" w:rsidRDefault="00000000" w:rsidRPr="00000000" w14:paraId="00000015">
      <w:pPr>
        <w:numPr>
          <w:ilvl w:val="0"/>
          <w:numId w:val="1"/>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Set a budget before shopping and avoid purchases you cannot comfortably afford.</w:t>
      </w:r>
    </w:p>
    <w:p w:rsidR="00000000" w:rsidDel="00000000" w:rsidP="00000000" w:rsidRDefault="00000000" w:rsidRPr="00000000" w14:paraId="00000016">
      <w:pPr>
        <w:numPr>
          <w:ilvl w:val="0"/>
          <w:numId w:val="1"/>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Limit BNPL plans so payments stay manageable and easier to track.</w:t>
      </w:r>
    </w:p>
    <w:p w:rsidR="00000000" w:rsidDel="00000000" w:rsidP="00000000" w:rsidRDefault="00000000" w:rsidRPr="00000000" w14:paraId="00000017">
      <w:pPr>
        <w:numPr>
          <w:ilvl w:val="0"/>
          <w:numId w:val="1"/>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Set reminders for due dates to avoid missed payments and late fees.</w:t>
      </w:r>
    </w:p>
    <w:p w:rsidR="00000000" w:rsidDel="00000000" w:rsidP="00000000" w:rsidRDefault="00000000" w:rsidRPr="00000000" w14:paraId="00000018">
      <w:pPr>
        <w:numPr>
          <w:ilvl w:val="0"/>
          <w:numId w:val="1"/>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 off installments early to reduce financial stress and free up your budget.</w:t>
      </w:r>
    </w:p>
    <w:p w:rsidR="00000000" w:rsidDel="00000000" w:rsidP="00000000" w:rsidRDefault="00000000" w:rsidRPr="00000000" w14:paraId="00000019">
      <w:pPr>
        <w:numPr>
          <w:ilvl w:val="0"/>
          <w:numId w:val="1"/>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Wait 24 hours before using BNPL for non-essential purchases.</w:t>
      </w:r>
      <w:r w:rsidDel="00000000" w:rsidR="00000000" w:rsidRPr="00000000">
        <w:rPr>
          <w:rtl w:val="0"/>
        </w:rPr>
      </w:r>
    </w:p>
    <w:p w:rsidR="00000000" w:rsidDel="00000000" w:rsidP="00000000" w:rsidRDefault="00000000" w:rsidRPr="00000000" w14:paraId="0000001A">
      <w:pPr>
        <w:spacing w:after="240" w:before="240" w:lineRule="auto"/>
        <w:rPr>
          <w:rFonts w:ascii="Calibri" w:cs="Calibri" w:eastAsia="Calibri" w:hAnsi="Calibri"/>
          <w:b w:val="1"/>
          <w:bCs w:val="1"/>
        </w:rPr>
      </w:pPr>
      <w:r w:rsidDel="00000000" w:rsidR="00000000" w:rsidRPr="00000000">
        <w:rPr>
          <w:rFonts w:ascii="Calibri" w:cs="Calibri" w:eastAsia="Calibri" w:hAnsi="Calibri"/>
          <w:sz w:val="32"/>
          <w:szCs w:val="32"/>
          <w:rtl w:val="0"/>
        </w:rPr>
        <w:t xml:space="preserve">H2: Quiz Time!</w:t>
      </w:r>
      <w:r w:rsidDel="00000000" w:rsidR="00000000" w:rsidRPr="00000000">
        <w:rPr>
          <w:rtl w:val="0"/>
        </w:rPr>
      </w:r>
    </w:p>
    <w:p w:rsidR="00000000" w:rsidDel="00000000" w:rsidP="00000000" w:rsidRDefault="00000000" w:rsidRPr="00000000" w14:paraId="0000001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Which habit is most likely to help you avoid financial problems when using Buy Now, Pay Later?</w:t>
      </w:r>
    </w:p>
    <w:p w:rsidR="00000000" w:rsidDel="00000000" w:rsidP="00000000" w:rsidRDefault="00000000" w:rsidRPr="00000000" w14:paraId="0000001C">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Opening multiple BNPL plans to spread out payments.</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Using BNPL for every purchase under $100.</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Setting payment reminders and sticking to a budget.</w:t>
      </w:r>
    </w:p>
    <w:p w:rsidR="00000000" w:rsidDel="00000000" w:rsidP="00000000" w:rsidRDefault="00000000" w:rsidRPr="00000000" w14:paraId="0000001F">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Making only the minimum payment whenever possible.</w:t>
      </w:r>
    </w:p>
    <w:p w:rsidR="00000000" w:rsidDel="00000000" w:rsidP="00000000" w:rsidRDefault="00000000" w:rsidRPr="00000000" w14:paraId="00000020">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 Setting payment reminders and sticking to a budget.</w:t>
      </w:r>
    </w:p>
    <w:p w:rsidR="00000000" w:rsidDel="00000000" w:rsidP="00000000" w:rsidRDefault="00000000" w:rsidRPr="00000000" w14:paraId="0000002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Why?</w:t>
      </w:r>
    </w:p>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Keeping track of due dates and following a budget helps you avoid missed payments and take on more debt than you can repay.</w:t>
      </w:r>
    </w:p>
    <w:p w:rsidR="00000000" w:rsidDel="00000000" w:rsidP="00000000" w:rsidRDefault="00000000" w:rsidRPr="00000000" w14:paraId="00000023">
      <w:pPr>
        <w:pStyle w:val="Heading2"/>
        <w:spacing w:after="80" w:before="160" w:line="279" w:lineRule="auto"/>
        <w:rPr>
          <w:rFonts w:ascii="Calibri" w:cs="Calibri" w:eastAsia="Calibri" w:hAnsi="Calibri"/>
          <w:sz w:val="34"/>
          <w:szCs w:val="34"/>
        </w:rPr>
      </w:pPr>
      <w:bookmarkStart w:colFirst="0" w:colLast="0" w:name="_heading=h.xv5iayc0qiyc" w:id="0"/>
      <w:bookmarkEnd w:id="0"/>
      <w:r w:rsidDel="00000000" w:rsidR="00000000" w:rsidRPr="00000000">
        <w:rPr>
          <w:rFonts w:ascii="Calibri" w:cs="Calibri" w:eastAsia="Calibri" w:hAnsi="Calibri"/>
          <w:rtl w:val="0"/>
        </w:rPr>
        <w:t xml:space="preserve">H2: Related Reading</w:t>
      </w:r>
      <w:r w:rsidDel="00000000" w:rsidR="00000000" w:rsidRPr="00000000">
        <w:rPr>
          <w:rtl w:val="0"/>
        </w:rPr>
      </w:r>
    </w:p>
    <w:p w:rsidR="00000000" w:rsidDel="00000000" w:rsidP="00000000" w:rsidRDefault="00000000" w:rsidRPr="00000000" w14:paraId="00000024">
      <w:pPr>
        <w:pStyle w:val="Heading2"/>
        <w:spacing w:after="80" w:before="160" w:line="279" w:lineRule="auto"/>
        <w:rPr>
          <w:rFonts w:ascii="Calibri" w:cs="Calibri" w:eastAsia="Calibri" w:hAnsi="Calibri"/>
          <w:sz w:val="30"/>
          <w:szCs w:val="30"/>
          <w:highlight w:val="white"/>
        </w:rPr>
      </w:pPr>
      <w:bookmarkStart w:colFirst="0" w:colLast="0" w:name="_heading=h.fnt1ujmfosb" w:id="1"/>
      <w:bookmarkEnd w:id="1"/>
      <w:r w:rsidDel="00000000" w:rsidR="00000000" w:rsidRPr="00000000">
        <w:rPr>
          <w:rFonts w:ascii="Calibri" w:cs="Calibri" w:eastAsia="Calibri" w:hAnsi="Calibri"/>
          <w:b w:val="1"/>
          <w:bCs w:val="1"/>
          <w:color w:val="000000"/>
          <w:sz w:val="24"/>
          <w:szCs w:val="24"/>
          <w:rtl w:val="0"/>
        </w:rPr>
        <w:t xml:space="preserve">Think Your Debt Can Wait? Here’s the Risk Most People Miss</w:t>
      </w:r>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b w:val="1"/>
          <w:bCs w:val="1"/>
          <w:rtl w:val="0"/>
        </w:rPr>
        <w:t xml:space="preserve">[Button]:</w:t>
      </w:r>
      <w:r w:rsidDel="00000000" w:rsidR="00000000" w:rsidRPr="00000000">
        <w:rPr>
          <w:rFonts w:ascii="Calibri" w:cs="Calibri" w:eastAsia="Calibri" w:hAnsi="Calibri"/>
          <w:rtl w:val="0"/>
        </w:rPr>
        <w:t xml:space="preserve"> </w:t>
      </w:r>
      <w:hyperlink r:id="rId10">
        <w:r w:rsidDel="00000000" w:rsidR="00000000" w:rsidRPr="00000000">
          <w:rPr>
            <w:rFonts w:ascii="Calibri" w:cs="Calibri" w:eastAsia="Calibri" w:hAnsi="Calibri"/>
            <w:color w:val="1155cc"/>
            <w:u w:val="single"/>
            <w:rtl w:val="0"/>
          </w:rPr>
          <w:t xml:space="preserve">Learn More</w:t>
        </w:r>
      </w:hyperlink>
      <w:r w:rsidDel="00000000" w:rsidR="00000000" w:rsidRPr="00000000">
        <w:rPr>
          <w:rtl w:val="0"/>
        </w:rPr>
      </w:r>
    </w:p>
    <w:p w:rsidR="00000000" w:rsidDel="00000000" w:rsidP="00000000" w:rsidRDefault="00000000" w:rsidRPr="00000000" w14:paraId="00000026">
      <w:pPr>
        <w:pStyle w:val="Heading3"/>
        <w:keepNext w:val="0"/>
        <w:keepLines w:val="0"/>
        <w:pBdr>
          <w:top w:color="auto" w:space="17" w:sz="0" w:val="none"/>
          <w:left w:color="auto" w:space="0" w:sz="0" w:val="none"/>
          <w:bottom w:color="auto" w:space="3" w:sz="0" w:val="none"/>
          <w:right w:color="auto" w:space="0" w:sz="0" w:val="none"/>
        </w:pBdr>
        <w:spacing w:after="0" w:before="0" w:line="385.71428571428567" w:lineRule="auto"/>
        <w:rPr>
          <w:rFonts w:ascii="Calibri" w:cs="Calibri" w:eastAsia="Calibri" w:hAnsi="Calibri"/>
          <w:sz w:val="30"/>
          <w:szCs w:val="30"/>
          <w:highlight w:val="white"/>
        </w:rPr>
      </w:pPr>
      <w:bookmarkStart w:colFirst="0" w:colLast="0" w:name="_heading=h.iisdvryg47cc" w:id="2"/>
      <w:bookmarkEnd w:id="2"/>
      <w:r w:rsidDel="00000000" w:rsidR="00000000" w:rsidRPr="00000000">
        <w:rPr>
          <w:rFonts w:ascii="Calibri" w:cs="Calibri" w:eastAsia="Calibri" w:hAnsi="Calibri"/>
          <w:b w:val="1"/>
          <w:bCs w:val="1"/>
          <w:color w:val="000000"/>
          <w:sz w:val="24"/>
          <w:szCs w:val="24"/>
          <w:rtl w:val="0"/>
        </w:rPr>
        <w:t xml:space="preserve">Missed Payments Today, Bigger Problems Tomorrow: Stuck in Debt? Here’s Why It Feels Impossible to Get Ahead</w:t>
      </w: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b w:val="1"/>
          <w:bCs w:val="1"/>
          <w:rtl w:val="0"/>
        </w:rPr>
        <w:t xml:space="preserve">[Button]:</w:t>
      </w:r>
      <w:r w:rsidDel="00000000" w:rsidR="00000000" w:rsidRPr="00000000">
        <w:rPr>
          <w:rFonts w:ascii="Calibri" w:cs="Calibri" w:eastAsia="Calibri" w:hAnsi="Calibri"/>
          <w:rtl w:val="0"/>
        </w:rPr>
        <w:t xml:space="preserve"> </w:t>
      </w:r>
      <w:hyperlink r:id="rId11">
        <w:r w:rsidDel="00000000" w:rsidR="00000000" w:rsidRPr="00000000">
          <w:rPr>
            <w:rFonts w:ascii="Calibri" w:cs="Calibri" w:eastAsia="Calibri" w:hAnsi="Calibri"/>
            <w:color w:val="1155cc"/>
            <w:u w:val="single"/>
            <w:rtl w:val="0"/>
          </w:rPr>
          <w:t xml:space="preserve">Learn More</w:t>
        </w:r>
      </w:hyperlink>
      <w:r w:rsidDel="00000000" w:rsidR="00000000" w:rsidRPr="00000000">
        <w:rPr>
          <w:rtl w:val="0"/>
        </w:rPr>
      </w:r>
    </w:p>
    <w:p w:rsidR="00000000" w:rsidDel="00000000" w:rsidP="00000000" w:rsidRDefault="00000000" w:rsidRPr="00000000" w14:paraId="00000028">
      <w:pPr>
        <w:pStyle w:val="Heading3"/>
        <w:keepNext w:val="0"/>
        <w:keepLines w:val="0"/>
        <w:pBdr>
          <w:top w:color="auto" w:space="17" w:sz="0" w:val="none"/>
          <w:left w:color="auto" w:space="0" w:sz="0" w:val="none"/>
          <w:bottom w:color="auto" w:space="3" w:sz="0" w:val="none"/>
          <w:right w:color="auto" w:space="0" w:sz="0" w:val="none"/>
        </w:pBdr>
        <w:spacing w:after="0" w:before="0" w:line="385.71428571428567" w:lineRule="auto"/>
        <w:rPr>
          <w:rFonts w:ascii="Calibri" w:cs="Calibri" w:eastAsia="Calibri" w:hAnsi="Calibri"/>
          <w:color w:val="252525"/>
          <w:sz w:val="30"/>
          <w:szCs w:val="30"/>
          <w:highlight w:val="white"/>
        </w:rPr>
      </w:pPr>
      <w:bookmarkStart w:colFirst="0" w:colLast="0" w:name="_heading=h.rt4hjmis8dqk" w:id="3"/>
      <w:bookmarkEnd w:id="3"/>
      <w:r w:rsidDel="00000000" w:rsidR="00000000" w:rsidRPr="00000000">
        <w:rPr>
          <w:rFonts w:ascii="Calibri" w:cs="Calibri" w:eastAsia="Calibri" w:hAnsi="Calibri"/>
          <w:b w:val="1"/>
          <w:bCs w:val="1"/>
          <w:color w:val="000000"/>
          <w:sz w:val="24"/>
          <w:szCs w:val="24"/>
          <w:rtl w:val="0"/>
        </w:rPr>
        <w:t xml:space="preserve">Could You Survive a Financial Emergency Tomorrow?</w:t>
      </w:r>
      <w:r w:rsidDel="00000000" w:rsidR="00000000" w:rsidRPr="00000000">
        <w:fldChar w:fldCharType="begin"/>
        <w:instrText xml:space="preserve"> HYPERLINK "https://www.debthelper.com/financial-emergency-help/#" </w:instrText>
        <w:fldChar w:fldCharType="separate"/>
      </w: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b w:val="1"/>
          <w:bCs w:val="1"/>
          <w:rtl w:val="0"/>
        </w:rPr>
        <w:t xml:space="preserve">[Button]:</w:t>
      </w:r>
      <w:r w:rsidDel="00000000" w:rsidR="00000000" w:rsidRPr="00000000">
        <w:rPr>
          <w:rFonts w:ascii="Calibri" w:cs="Calibri" w:eastAsia="Calibri" w:hAnsi="Calibri"/>
          <w:rtl w:val="0"/>
        </w:rPr>
        <w:t xml:space="preserve"> </w:t>
      </w:r>
      <w:hyperlink r:id="rId12">
        <w:r w:rsidDel="00000000" w:rsidR="00000000" w:rsidRPr="00000000">
          <w:rPr>
            <w:rFonts w:ascii="Calibri" w:cs="Calibri" w:eastAsia="Calibri" w:hAnsi="Calibri"/>
            <w:color w:val="1155cc"/>
            <w:u w:val="single"/>
            <w:rtl w:val="0"/>
          </w:rPr>
          <w:t xml:space="preserve">Learn More</w:t>
        </w:r>
      </w:hyperlink>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pStyle w:val="Heading2"/>
        <w:spacing w:after="80" w:before="160" w:line="279" w:lineRule="auto"/>
        <w:rPr>
          <w:rFonts w:ascii="Calibri" w:cs="Calibri" w:eastAsia="Calibri" w:hAnsi="Calibri"/>
          <w:sz w:val="34"/>
          <w:szCs w:val="34"/>
        </w:rPr>
      </w:pPr>
      <w:bookmarkStart w:colFirst="0" w:colLast="0" w:name="_heading=h.opo83pa9dmc" w:id="4"/>
      <w:bookmarkEnd w:id="4"/>
      <w:r w:rsidDel="00000000" w:rsidR="00000000" w:rsidRPr="00000000">
        <w:rPr>
          <w:rFonts w:ascii="Calibri" w:cs="Calibri" w:eastAsia="Calibri" w:hAnsi="Calibri"/>
          <w:rtl w:val="0"/>
        </w:rPr>
        <w:t xml:space="preserve">H2: Take Control Before Debt Grows </w:t>
      </w:r>
      <w:r w:rsidDel="00000000" w:rsidR="00000000" w:rsidRPr="00000000">
        <w:rPr>
          <w:rtl w:val="0"/>
        </w:rPr>
      </w:r>
    </w:p>
    <w:p w:rsidR="00000000" w:rsidDel="00000000" w:rsidP="00000000" w:rsidRDefault="00000000" w:rsidRPr="00000000" w14:paraId="000000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Buy Now, Pay Later payments are becoming difficult to manage, you don't have to face them alone. Our free credit counseling can help you review your finances, explore debt management solutions, and create a plan to regain control with confidence.</w:t>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[Button]:</w:t>
      </w:r>
      <w:r w:rsidDel="00000000" w:rsidR="00000000" w:rsidRPr="00000000">
        <w:rPr>
          <w:rFonts w:ascii="Calibri" w:cs="Calibri" w:eastAsia="Calibri" w:hAnsi="Calibri"/>
          <w:rtl w:val="0"/>
        </w:rPr>
        <w:t xml:space="preserve"> </w:t>
      </w:r>
      <w:hyperlink r:id="rId13">
        <w:r w:rsidDel="00000000" w:rsidR="00000000" w:rsidRPr="00000000">
          <w:rPr>
            <w:rFonts w:ascii="Calibri" w:cs="Calibri" w:eastAsia="Calibri" w:hAnsi="Calibri"/>
            <w:color w:val="1155cc"/>
            <w:u w:val="single"/>
            <w:rtl w:val="0"/>
          </w:rPr>
          <w:t xml:space="preserve">Contact Us Today</w:t>
        </w:r>
      </w:hyperlink>
      <w:r w:rsidDel="00000000" w:rsidR="00000000" w:rsidRPr="00000000">
        <w:rPr>
          <w:rtl w:val="0"/>
        </w:rPr>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sz w:val="32"/>
          <w:szCs w:val="32"/>
          <w:rtl w:val="0"/>
        </w:rPr>
        <w:t xml:space="preserve">H2: Joke of the Day!</w:t>
      </w:r>
      <w:r w:rsidDel="00000000" w:rsidR="00000000" w:rsidRPr="00000000">
        <w:rPr>
          <w:rtl w:val="0"/>
        </w:rPr>
      </w:r>
    </w:p>
    <w:p w:rsidR="00000000" w:rsidDel="00000000" w:rsidP="00000000" w:rsidRDefault="00000000" w:rsidRPr="00000000" w14:paraId="0000002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did Buy Now, Pay Later break my budget?</w:t>
      </w:r>
    </w:p>
    <w:p w:rsidR="00000000" w:rsidDel="00000000" w:rsidP="00000000" w:rsidRDefault="00000000" w:rsidRPr="00000000" w14:paraId="0000003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Because all the "later" payments showed up at once.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35">
      <w:pPr>
        <w:spacing w:after="160" w:line="279" w:lineRule="auto"/>
        <w:jc w:val="center"/>
        <w:rPr>
          <w:rFonts w:ascii="Roboto" w:cs="Roboto" w:eastAsia="Roboto" w:hAnsi="Roboto"/>
          <w:b w:val="1"/>
          <w:bCs w:val="1"/>
          <w:color w:val="e1e5e8"/>
          <w:sz w:val="30"/>
          <w:szCs w:val="30"/>
          <w:shd w:fill="1b2930" w:val="clear"/>
        </w:rPr>
      </w:pPr>
      <w:r w:rsidDel="00000000" w:rsidR="00000000" w:rsidRPr="00000000">
        <w:rPr>
          <w:rtl w:val="0"/>
        </w:rPr>
      </w:r>
    </w:p>
    <w:p w:rsidR="00000000" w:rsidDel="00000000" w:rsidP="00000000" w:rsidRDefault="00000000" w:rsidRPr="00000000" w14:paraId="00000036">
      <w:pPr>
        <w:spacing w:after="160" w:line="279" w:lineRule="auto"/>
        <w:jc w:val="center"/>
        <w:rPr>
          <w:rFonts w:ascii="Roboto" w:cs="Roboto" w:eastAsia="Roboto" w:hAnsi="Roboto"/>
          <w:b w:val="1"/>
          <w:bCs w:val="1"/>
          <w:color w:val="e1e5e8"/>
          <w:sz w:val="30"/>
          <w:szCs w:val="30"/>
          <w:shd w:fill="1b2930" w:val="clear"/>
        </w:rPr>
      </w:pPr>
      <w:r w:rsidDel="00000000" w:rsidR="00000000" w:rsidRPr="00000000">
        <w:rPr>
          <w:rtl w:val="0"/>
        </w:rPr>
      </w:r>
    </w:p>
    <w:p w:rsidR="00000000" w:rsidDel="00000000" w:rsidP="00000000" w:rsidRDefault="00000000" w:rsidRPr="00000000" w14:paraId="00000037">
      <w:pPr>
        <w:spacing w:after="160" w:line="279" w:lineRule="auto"/>
        <w:jc w:val="center"/>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ebthelper.com/missed-payments-debt-cycle/" TargetMode="External"/><Relationship Id="rId10" Type="http://schemas.openxmlformats.org/officeDocument/2006/relationships/hyperlink" Target="https://www.debthelper.com/debt-can-wait-risk/" TargetMode="External"/><Relationship Id="rId13" Type="http://schemas.openxmlformats.org/officeDocument/2006/relationships/hyperlink" Target="https://debthelper.com/contact-us/" TargetMode="External"/><Relationship Id="rId12" Type="http://schemas.openxmlformats.org/officeDocument/2006/relationships/hyperlink" Target="https://www.debthelper.com/financial-emergency-hel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bthelper.com/financial-resources/financial-resources-guid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1ebsNo8vDkw" TargetMode="External"/><Relationship Id="rId8" Type="http://schemas.openxmlformats.org/officeDocument/2006/relationships/hyperlink" Target="https://calendly.com/debthelper-counseling/30m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98Ox5UXfiFXAQ4YdMAQUqcMU1g==">CgMxLjAyDmgueHY1aWF5YzBxaXljMg1oLmZudDF1am1mb3NiMg5oLmlpc2R2cnlnNDdjYzIOaC5ydDRoam1pczhkcWsyDWgub3BvODNwYTlkbWM4AHIhMWxGUnFjU3hIN3pudjJvSlQ0X0JuMWlnLUozZlk0VHV0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