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least-privilege"/>
    <w:p>
      <w:pPr>
        <w:pStyle w:val="Heading1"/>
      </w:pPr>
      <w:r>
        <w:t xml:space="preserve">Least Privilege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Limit the damage caused by exploitation of a network-facing service.</w:t>
      </w:r>
    </w:p>
    <w:bookmarkEnd w:id="9"/>
    <w:bookmarkStart w:id="10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Services should operate using the minimum privileges required for their function.</w:t>
      </w:r>
    </w:p>
    <w:p>
      <w:pPr>
        <w:pStyle w:val="BodyText"/>
      </w:pPr>
      <w:r>
        <w:t xml:space="preserve">Administrative privileges should not be granted unnecessarily.</w:t>
      </w:r>
    </w:p>
    <w:p>
      <w:pPr>
        <w:pStyle w:val="BodyText"/>
      </w:pPr>
      <w:r>
        <w:t xml:space="preserve">Access to:</w:t>
      </w:r>
    </w:p>
    <w:p>
      <w:pPr>
        <w:pStyle w:val="Compact"/>
        <w:numPr>
          <w:ilvl w:val="0"/>
          <w:numId w:val="1001"/>
        </w:numPr>
      </w:pPr>
      <w:r>
        <w:t xml:space="preserve">Password databases</w:t>
      </w:r>
    </w:p>
    <w:p>
      <w:pPr>
        <w:pStyle w:val="Compact"/>
        <w:numPr>
          <w:ilvl w:val="0"/>
          <w:numId w:val="1001"/>
        </w:numPr>
      </w:pPr>
      <w:r>
        <w:t xml:space="preserve">System configuration</w:t>
      </w:r>
    </w:p>
    <w:p>
      <w:pPr>
        <w:pStyle w:val="Compact"/>
        <w:numPr>
          <w:ilvl w:val="0"/>
          <w:numId w:val="1001"/>
        </w:numPr>
      </w:pPr>
      <w:r>
        <w:t xml:space="preserve">Sensitive files</w:t>
      </w:r>
    </w:p>
    <w:p>
      <w:pPr>
        <w:pStyle w:val="Compact"/>
        <w:numPr>
          <w:ilvl w:val="0"/>
          <w:numId w:val="1001"/>
        </w:numPr>
      </w:pPr>
      <w:r>
        <w:t xml:space="preserve">Administrative interfaces</w:t>
      </w:r>
    </w:p>
    <w:p>
      <w:pPr>
        <w:pStyle w:val="FirstParagraph"/>
      </w:pPr>
      <w:r>
        <w:t xml:space="preserve">should be restricted.</w:t>
      </w:r>
    </w:p>
    <w:bookmarkEnd w:id="10"/>
    <w:bookmarkStart w:id="11" w:name="security-benefit"/>
    <w:p>
      <w:pPr>
        <w:pStyle w:val="Heading2"/>
      </w:pPr>
      <w:r>
        <w:t xml:space="preserve">Security Benefit</w:t>
      </w:r>
    </w:p>
    <w:p>
      <w:pPr>
        <w:pStyle w:val="FirstParagraph"/>
      </w:pPr>
      <w:r>
        <w:t xml:space="preserve">If a low-privileged service is compromised, least privilege can prevent the compromise from immediately becoming a full-system compromise.</w:t>
      </w:r>
    </w:p>
    <w:bookmarkEnd w:id="11"/>
    <w:bookmarkStart w:id="12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Review the privileges of service accounts and confirm that unnecessary administrative access has been removed.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