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770" w:rsidRDefault="00E223BF" w:rsidP="00E223BF">
      <w:pPr>
        <w:pStyle w:val="1"/>
        <w:jc w:val="center"/>
        <w:rPr>
          <w:b/>
          <w:bCs/>
          <w:u w:val="single"/>
          <w:rtl/>
        </w:rPr>
      </w:pPr>
      <w:r w:rsidRPr="00E223BF">
        <w:rPr>
          <w:b/>
          <w:bCs/>
          <w:u w:val="single"/>
        </w:rPr>
        <w:t>MongoDB</w:t>
      </w:r>
    </w:p>
    <w:p w:rsidR="00E223BF" w:rsidRDefault="00E223BF" w:rsidP="00E223BF">
      <w:pPr>
        <w:rPr>
          <w:rtl/>
        </w:rPr>
      </w:pPr>
    </w:p>
    <w:p w:rsidR="00E223BF" w:rsidRDefault="00E223BF" w:rsidP="00E223BF">
      <w:pPr>
        <w:rPr>
          <w:rtl/>
        </w:rPr>
      </w:pPr>
    </w:p>
    <w:p w:rsidR="00E223BF" w:rsidRDefault="00E223BF" w:rsidP="00E223BF">
      <w:pPr>
        <w:rPr>
          <w:rtl/>
        </w:rPr>
      </w:pPr>
      <w:r>
        <w:rPr>
          <w:rFonts w:hint="cs"/>
          <w:rtl/>
        </w:rPr>
        <w:t xml:space="preserve">זהו מסד נתונים מסוג </w:t>
      </w:r>
      <w:r>
        <w:t>NoSQL Database</w:t>
      </w:r>
      <w:r>
        <w:rPr>
          <w:rFonts w:hint="cs"/>
          <w:rtl/>
        </w:rPr>
        <w:t>.</w:t>
      </w:r>
    </w:p>
    <w:p w:rsidR="003069BE" w:rsidRDefault="003069BE" w:rsidP="00E223BF">
      <w:pPr>
        <w:rPr>
          <w:rFonts w:hint="cs"/>
        </w:rPr>
      </w:pPr>
    </w:p>
    <w:p w:rsidR="00E223BF" w:rsidRDefault="00E223BF" w:rsidP="00E223BF">
      <w:pPr>
        <w:rPr>
          <w:rtl/>
        </w:rPr>
      </w:pPr>
      <w:r>
        <w:rPr>
          <w:rFonts w:hint="cs"/>
          <w:rtl/>
        </w:rPr>
        <w:t>מסד נתונים מחלקים לשנו קבוצות:</w:t>
      </w:r>
    </w:p>
    <w:p w:rsidR="00E223BF" w:rsidRDefault="00E223BF" w:rsidP="00E223BF">
      <w:pPr>
        <w:pStyle w:val="a3"/>
        <w:numPr>
          <w:ilvl w:val="0"/>
          <w:numId w:val="1"/>
        </w:numPr>
        <w:rPr>
          <w:rFonts w:hint="cs"/>
        </w:rPr>
      </w:pPr>
      <w:r>
        <w:rPr>
          <w:rFonts w:hint="cs"/>
          <w:rtl/>
        </w:rPr>
        <w:t xml:space="preserve">מסדי נתונים </w:t>
      </w:r>
      <w:r>
        <w:rPr>
          <w:rFonts w:hint="cs"/>
        </w:rPr>
        <w:t>SQL</w:t>
      </w:r>
      <w:r>
        <w:rPr>
          <w:rFonts w:hint="cs"/>
          <w:rtl/>
        </w:rPr>
        <w:t xml:space="preserve">, הינו מסד נתונים המאחסן את המידע בטבלאות ונקרא גם מסד נתונים </w:t>
      </w:r>
      <w:proofErr w:type="spellStart"/>
      <w:r>
        <w:rPr>
          <w:rFonts w:hint="cs"/>
          <w:rtl/>
        </w:rPr>
        <w:t>רלציוני</w:t>
      </w:r>
      <w:proofErr w:type="spellEnd"/>
      <w:r>
        <w:rPr>
          <w:rFonts w:hint="cs"/>
          <w:rtl/>
        </w:rPr>
        <w:t xml:space="preserve">, מסד נתונים זה יכול להכיל בנוסף קשרים בין טבלאות, </w:t>
      </w:r>
    </w:p>
    <w:p w:rsidR="00E223BF" w:rsidRDefault="00E223BF" w:rsidP="00E223BF">
      <w:pPr>
        <w:pStyle w:val="a3"/>
        <w:rPr>
          <w:rFonts w:hint="cs"/>
          <w:rtl/>
        </w:rPr>
      </w:pPr>
      <w:r>
        <w:rPr>
          <w:rFonts w:hint="cs"/>
          <w:rtl/>
        </w:rPr>
        <w:t xml:space="preserve">במסדי נתונים מסוג </w:t>
      </w:r>
      <w:r>
        <w:t>SQL</w:t>
      </w:r>
      <w:r>
        <w:rPr>
          <w:rFonts w:hint="cs"/>
          <w:rtl/>
        </w:rPr>
        <w:t xml:space="preserve"> משתמשים בשפת </w:t>
      </w:r>
      <w:r>
        <w:rPr>
          <w:rFonts w:hint="cs"/>
        </w:rPr>
        <w:t>SQL</w:t>
      </w:r>
      <w:r>
        <w:rPr>
          <w:rFonts w:hint="cs"/>
          <w:rtl/>
        </w:rPr>
        <w:t>.</w:t>
      </w:r>
    </w:p>
    <w:p w:rsidR="00E223BF" w:rsidRDefault="00E223BF" w:rsidP="00E223BF">
      <w:pPr>
        <w:pStyle w:val="a3"/>
        <w:rPr>
          <w:rtl/>
        </w:rPr>
      </w:pPr>
      <w:r>
        <w:rPr>
          <w:rFonts w:hint="cs"/>
          <w:rtl/>
        </w:rPr>
        <w:t xml:space="preserve">דוגמאות: </w:t>
      </w:r>
      <w:r>
        <w:t xml:space="preserve">MySQL, MSSQL, </w:t>
      </w:r>
      <w:proofErr w:type="spellStart"/>
      <w:r>
        <w:t>Postgres</w:t>
      </w:r>
      <w:proofErr w:type="spellEnd"/>
      <w:r>
        <w:t>, Access</w:t>
      </w:r>
    </w:p>
    <w:p w:rsidR="00E223BF" w:rsidRDefault="00E223BF" w:rsidP="00E223BF">
      <w:pPr>
        <w:pStyle w:val="a3"/>
        <w:rPr>
          <w:rtl/>
        </w:rPr>
      </w:pPr>
    </w:p>
    <w:p w:rsidR="00E223BF" w:rsidRDefault="00E223BF" w:rsidP="00E223BF">
      <w:pPr>
        <w:pStyle w:val="a3"/>
        <w:numPr>
          <w:ilvl w:val="0"/>
          <w:numId w:val="1"/>
        </w:numPr>
      </w:pPr>
      <w:r>
        <w:rPr>
          <w:rFonts w:hint="cs"/>
          <w:rtl/>
        </w:rPr>
        <w:t xml:space="preserve">מסדי נתונים </w:t>
      </w:r>
      <w:r>
        <w:rPr>
          <w:rFonts w:hint="cs"/>
        </w:rPr>
        <w:t>N</w:t>
      </w:r>
      <w:r>
        <w:t>oSQL</w:t>
      </w:r>
      <w:r>
        <w:rPr>
          <w:rFonts w:hint="cs"/>
          <w:rtl/>
        </w:rPr>
        <w:t xml:space="preserve">, הינם מסדי נתונים שאינם מחזיקים את המידע בטבלאות, אלא לדוגמא ב </w:t>
      </w:r>
      <w:r>
        <w:t>JSON</w:t>
      </w:r>
      <w:r>
        <w:rPr>
          <w:rFonts w:hint="cs"/>
          <w:rtl/>
        </w:rPr>
        <w:t>.</w:t>
      </w:r>
      <w:r>
        <w:rPr>
          <w:rtl/>
        </w:rPr>
        <w:br/>
      </w:r>
      <w:r>
        <w:rPr>
          <w:rFonts w:hint="cs"/>
          <w:rtl/>
        </w:rPr>
        <w:t xml:space="preserve">שפת </w:t>
      </w:r>
      <w:r>
        <w:rPr>
          <w:rFonts w:hint="cs"/>
        </w:rPr>
        <w:t>SQL</w:t>
      </w:r>
      <w:r>
        <w:rPr>
          <w:rFonts w:hint="cs"/>
          <w:rtl/>
        </w:rPr>
        <w:t xml:space="preserve"> אינה ניתנת לשימוש במסדי נתונים אלו, יש דרכים אחרות לתקשר איתם.</w:t>
      </w:r>
    </w:p>
    <w:p w:rsidR="00E223BF" w:rsidRDefault="00E223BF" w:rsidP="00E223BF">
      <w:pPr>
        <w:pStyle w:val="a3"/>
        <w:rPr>
          <w:rtl/>
        </w:rPr>
      </w:pPr>
      <w:r>
        <w:rPr>
          <w:rFonts w:hint="cs"/>
          <w:rtl/>
        </w:rPr>
        <w:t xml:space="preserve">דוגמאות: </w:t>
      </w:r>
      <w:r>
        <w:t>MongoDB, Cassandra, firebase</w:t>
      </w:r>
    </w:p>
    <w:p w:rsidR="00E223BF" w:rsidRDefault="00E223BF" w:rsidP="00E223BF">
      <w:pPr>
        <w:pStyle w:val="a3"/>
        <w:rPr>
          <w:rtl/>
        </w:rPr>
      </w:pPr>
      <w:r>
        <w:rPr>
          <w:rFonts w:hint="cs"/>
          <w:rtl/>
        </w:rPr>
        <w:t xml:space="preserve">לרוב הוא יותר מהיר מ </w:t>
      </w:r>
      <w:r>
        <w:t>SQL</w:t>
      </w:r>
      <w:r>
        <w:rPr>
          <w:rFonts w:hint="cs"/>
          <w:rtl/>
        </w:rPr>
        <w:t>.</w:t>
      </w:r>
    </w:p>
    <w:p w:rsidR="00E30390" w:rsidRDefault="00E30390" w:rsidP="00E223BF">
      <w:pPr>
        <w:rPr>
          <w:rtl/>
        </w:rPr>
      </w:pPr>
    </w:p>
    <w:p w:rsidR="00E30390" w:rsidRDefault="00E30390" w:rsidP="00E223BF">
      <w:pPr>
        <w:rPr>
          <w:rtl/>
        </w:rPr>
      </w:pPr>
    </w:p>
    <w:p w:rsidR="00E30390" w:rsidRPr="00D74F88" w:rsidRDefault="00E30390" w:rsidP="00E223BF">
      <w:pPr>
        <w:rPr>
          <w:b/>
          <w:bCs/>
          <w:rtl/>
        </w:rPr>
      </w:pPr>
      <w:r w:rsidRPr="00D74F88">
        <w:rPr>
          <w:b/>
          <w:bCs/>
        </w:rPr>
        <w:t>Collection</w:t>
      </w:r>
    </w:p>
    <w:p w:rsidR="00E30390" w:rsidRDefault="00D74F88" w:rsidP="00E223BF">
      <w:pPr>
        <w:rPr>
          <w:rFonts w:hint="cs"/>
          <w:rtl/>
        </w:rPr>
      </w:pPr>
      <w:r>
        <w:rPr>
          <w:rFonts w:hint="cs"/>
          <w:rtl/>
        </w:rPr>
        <w:t xml:space="preserve">זהו אוסף של נתונים בדומה לטבלה, אוסף זה מכיל הרבה </w:t>
      </w:r>
      <w:r>
        <w:t>Documents</w:t>
      </w:r>
      <w:r>
        <w:rPr>
          <w:rFonts w:hint="cs"/>
          <w:rtl/>
        </w:rPr>
        <w:t>.</w:t>
      </w:r>
    </w:p>
    <w:p w:rsidR="00D74F88" w:rsidRDefault="00D74F88" w:rsidP="00E223BF"/>
    <w:p w:rsidR="00D74F88" w:rsidRPr="00D74F88" w:rsidRDefault="00D74F88" w:rsidP="00E223BF">
      <w:pPr>
        <w:rPr>
          <w:b/>
          <w:bCs/>
          <w:rtl/>
        </w:rPr>
      </w:pPr>
      <w:r w:rsidRPr="00D74F88">
        <w:rPr>
          <w:b/>
          <w:bCs/>
        </w:rPr>
        <w:t>Document</w:t>
      </w:r>
    </w:p>
    <w:p w:rsidR="00D74F88" w:rsidRDefault="00E75C18" w:rsidP="00E223BF">
      <w:pPr>
        <w:rPr>
          <w:rFonts w:hint="cs"/>
          <w:rtl/>
        </w:rPr>
      </w:pPr>
      <w:r>
        <w:rPr>
          <w:rFonts w:hint="cs"/>
          <w:rtl/>
        </w:rPr>
        <w:t>זהו אובייקט מידע יחיד, בדומה לשורה בטבלה.</w:t>
      </w:r>
    </w:p>
    <w:p w:rsidR="00E75C18" w:rsidRDefault="00E75C18" w:rsidP="00E223BF">
      <w:pPr>
        <w:rPr>
          <w:rtl/>
        </w:rPr>
      </w:pPr>
    </w:p>
    <w:p w:rsidR="00E75C18" w:rsidRPr="00E75C18" w:rsidRDefault="00E75C18" w:rsidP="00E223BF">
      <w:pPr>
        <w:rPr>
          <w:b/>
          <w:bCs/>
        </w:rPr>
      </w:pPr>
      <w:r w:rsidRPr="00E75C18">
        <w:rPr>
          <w:b/>
          <w:bCs/>
        </w:rPr>
        <w:t>ORM</w:t>
      </w:r>
    </w:p>
    <w:p w:rsidR="00E75C18" w:rsidRDefault="00E75C18" w:rsidP="00E75C18">
      <w:pPr>
        <w:bidi w:val="0"/>
        <w:jc w:val="right"/>
        <w:rPr>
          <w:rtl/>
        </w:rPr>
      </w:pPr>
      <w:r>
        <w:t>O</w:t>
      </w:r>
      <w:r w:rsidRPr="00E75C18">
        <w:t>bject</w:t>
      </w:r>
      <w:r>
        <w:rPr>
          <w:rFonts w:hint="cs"/>
          <w:rtl/>
        </w:rPr>
        <w:t xml:space="preserve"> </w:t>
      </w:r>
      <w:r w:rsidRPr="00E75C18">
        <w:t>relational mapping</w:t>
      </w:r>
    </w:p>
    <w:p w:rsidR="00E75C18" w:rsidRDefault="00E75C18" w:rsidP="00E223BF">
      <w:pPr>
        <w:rPr>
          <w:rFonts w:hint="cs"/>
          <w:rtl/>
        </w:rPr>
      </w:pPr>
      <w:r>
        <w:rPr>
          <w:rFonts w:hint="cs"/>
          <w:rtl/>
        </w:rPr>
        <w:t>ספריה המאפשרת לייצג את המידע שבמסד הנתונים בצורה של אובייקטים בזיכרון, במקום לבצע שאילתה על המידע ולשלוח את השאילתה למסד הנתונים, ניתן לבנות אובייקט המכיל בתוכו כבר פונקציות עבור ביצוע פעולות.</w:t>
      </w:r>
    </w:p>
    <w:p w:rsidR="00E75C18" w:rsidRDefault="00E75C18" w:rsidP="00E223BF">
      <w:pPr>
        <w:rPr>
          <w:rFonts w:hint="cs"/>
          <w:rtl/>
        </w:rPr>
      </w:pPr>
      <w:r w:rsidRPr="00E75C18">
        <w:rPr>
          <w:rFonts w:cs="Arial"/>
          <w:rtl/>
        </w:rPr>
        <w:drawing>
          <wp:inline distT="0" distB="0" distL="0" distR="0" wp14:anchorId="63B58129" wp14:editId="2CF50FA8">
            <wp:extent cx="3524186" cy="1668483"/>
            <wp:effectExtent l="0" t="0" r="635"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5085" cy="1673643"/>
                    </a:xfrm>
                    <a:prstGeom prst="rect">
                      <a:avLst/>
                    </a:prstGeom>
                  </pic:spPr>
                </pic:pic>
              </a:graphicData>
            </a:graphic>
          </wp:inline>
        </w:drawing>
      </w:r>
    </w:p>
    <w:p w:rsidR="00E75C18" w:rsidRDefault="00E75C18">
      <w:pPr>
        <w:bidi w:val="0"/>
        <w:rPr>
          <w:rtl/>
        </w:rPr>
      </w:pPr>
      <w:r>
        <w:rPr>
          <w:rtl/>
        </w:rPr>
        <w:br w:type="page"/>
      </w:r>
    </w:p>
    <w:p w:rsidR="00E75C18" w:rsidRDefault="00E75C18" w:rsidP="00E223BF">
      <w:pPr>
        <w:rPr>
          <w:rtl/>
        </w:rPr>
      </w:pPr>
    </w:p>
    <w:p w:rsidR="00E75C18" w:rsidRPr="00E75C18" w:rsidRDefault="00E75C18" w:rsidP="00E223BF">
      <w:pPr>
        <w:rPr>
          <w:b/>
          <w:bCs/>
          <w:rtl/>
        </w:rPr>
      </w:pPr>
      <w:r w:rsidRPr="00E75C18">
        <w:rPr>
          <w:b/>
          <w:bCs/>
        </w:rPr>
        <w:t>Mongoose</w:t>
      </w:r>
    </w:p>
    <w:p w:rsidR="00E75C18" w:rsidRDefault="00E75C18" w:rsidP="00E223BF">
      <w:pPr>
        <w:rPr>
          <w:rFonts w:hint="cs"/>
          <w:rtl/>
        </w:rPr>
      </w:pPr>
      <w:r>
        <w:rPr>
          <w:rFonts w:hint="cs"/>
          <w:rtl/>
        </w:rPr>
        <w:t xml:space="preserve">זו ספריית </w:t>
      </w:r>
      <w:r>
        <w:rPr>
          <w:rFonts w:hint="cs"/>
        </w:rPr>
        <w:t>ORM</w:t>
      </w:r>
      <w:r>
        <w:rPr>
          <w:rFonts w:hint="cs"/>
          <w:rtl/>
        </w:rPr>
        <w:t xml:space="preserve"> עבור </w:t>
      </w:r>
      <w:r>
        <w:rPr>
          <w:rFonts w:hint="cs"/>
        </w:rPr>
        <w:t>M</w:t>
      </w:r>
      <w:r>
        <w:t>ongoDB</w:t>
      </w:r>
      <w:r>
        <w:rPr>
          <w:rFonts w:hint="cs"/>
          <w:rtl/>
        </w:rPr>
        <w:t>.</w:t>
      </w:r>
    </w:p>
    <w:p w:rsidR="00E75C18" w:rsidRDefault="00E75C18" w:rsidP="00E223BF">
      <w:pPr>
        <w:rPr>
          <w:rFonts w:hint="cs"/>
          <w:rtl/>
        </w:rPr>
      </w:pPr>
      <w:r>
        <w:rPr>
          <w:rFonts w:hint="cs"/>
          <w:rtl/>
        </w:rPr>
        <w:t>מאפשרת עבודה עם אובייקטים ששומרים את המידע למסד הנתונים.</w:t>
      </w:r>
    </w:p>
    <w:p w:rsidR="00E75C18" w:rsidRDefault="00E75C18" w:rsidP="00E223BF">
      <w:r>
        <w:rPr>
          <w:rFonts w:hint="cs"/>
          <w:rtl/>
        </w:rPr>
        <w:t>התקנה:</w:t>
      </w:r>
    </w:p>
    <w:p w:rsidR="00E75C18" w:rsidRDefault="00E75C18" w:rsidP="00E75C18">
      <w:pPr>
        <w:bidi w:val="0"/>
        <w:rPr>
          <w:rFonts w:hint="cs"/>
        </w:rPr>
      </w:pPr>
      <w:proofErr w:type="spellStart"/>
      <w:proofErr w:type="gramStart"/>
      <w:r>
        <w:t>npm</w:t>
      </w:r>
      <w:proofErr w:type="spellEnd"/>
      <w:proofErr w:type="gramEnd"/>
      <w:r>
        <w:t xml:space="preserve"> </w:t>
      </w:r>
      <w:proofErr w:type="spellStart"/>
      <w:r>
        <w:t>i</w:t>
      </w:r>
      <w:proofErr w:type="spellEnd"/>
      <w:r>
        <w:t xml:space="preserve"> mongoose</w:t>
      </w:r>
    </w:p>
    <w:p w:rsidR="00E75C18" w:rsidRDefault="00F5166D" w:rsidP="00E223BF">
      <w:pPr>
        <w:rPr>
          <w:rtl/>
        </w:rPr>
      </w:pPr>
      <w:r>
        <w:rPr>
          <w:rFonts w:hint="cs"/>
          <w:rtl/>
        </w:rPr>
        <w:t xml:space="preserve">בניית </w:t>
      </w:r>
      <w:r>
        <w:t>Model</w:t>
      </w:r>
      <w:r>
        <w:rPr>
          <w:rFonts w:hint="cs"/>
          <w:rtl/>
        </w:rPr>
        <w:t xml:space="preserve"> מורכבת משלושה חלקים:</w:t>
      </w:r>
    </w:p>
    <w:p w:rsidR="00F5166D" w:rsidRDefault="00F5166D" w:rsidP="00F5166D">
      <w:pPr>
        <w:pStyle w:val="a3"/>
        <w:numPr>
          <w:ilvl w:val="0"/>
          <w:numId w:val="2"/>
        </w:numPr>
        <w:rPr>
          <w:rFonts w:hint="cs"/>
        </w:rPr>
      </w:pPr>
      <w:r>
        <w:rPr>
          <w:rFonts w:hint="cs"/>
          <w:rtl/>
        </w:rPr>
        <w:t>ממשק המתאר מה יש במודל.</w:t>
      </w:r>
    </w:p>
    <w:p w:rsidR="00F5166D" w:rsidRDefault="00F5166D" w:rsidP="00F5166D">
      <w:pPr>
        <w:pStyle w:val="a3"/>
        <w:numPr>
          <w:ilvl w:val="0"/>
          <w:numId w:val="2"/>
        </w:numPr>
        <w:rPr>
          <w:rFonts w:hint="cs"/>
        </w:rPr>
      </w:pPr>
      <w:proofErr w:type="spellStart"/>
      <w:r>
        <w:rPr>
          <w:rFonts w:hint="cs"/>
          <w:rtl/>
        </w:rPr>
        <w:t>סכימה</w:t>
      </w:r>
      <w:proofErr w:type="spellEnd"/>
      <w:r>
        <w:rPr>
          <w:rFonts w:hint="cs"/>
          <w:rtl/>
        </w:rPr>
        <w:t xml:space="preserve"> הבנויה על גבי הממשק ומגדירה חוקים נוספים עבור כל מאפיין.</w:t>
      </w:r>
    </w:p>
    <w:p w:rsidR="00F5166D" w:rsidRDefault="009E4572" w:rsidP="00F5166D">
      <w:pPr>
        <w:pStyle w:val="a3"/>
        <w:numPr>
          <w:ilvl w:val="0"/>
          <w:numId w:val="2"/>
        </w:numPr>
      </w:pPr>
      <w:r>
        <w:rPr>
          <w:rFonts w:hint="cs"/>
          <w:rtl/>
        </w:rPr>
        <w:t>מחלקה המתארת את המודל.</w:t>
      </w:r>
    </w:p>
    <w:p w:rsidR="009E4572" w:rsidRDefault="009E4572" w:rsidP="009E4572">
      <w:pPr>
        <w:rPr>
          <w:rtl/>
        </w:rPr>
      </w:pPr>
      <w:r>
        <w:rPr>
          <w:rFonts w:hint="cs"/>
          <w:rtl/>
        </w:rPr>
        <w:t>עיקרון פעולה:</w:t>
      </w:r>
    </w:p>
    <w:p w:rsidR="009E4572" w:rsidRDefault="009E4572" w:rsidP="009E4572">
      <w:pPr>
        <w:rPr>
          <w:rFonts w:hint="cs"/>
          <w:rtl/>
        </w:rPr>
      </w:pPr>
      <w:r>
        <w:rPr>
          <w:rFonts w:hint="cs"/>
          <w:rtl/>
        </w:rPr>
        <w:t xml:space="preserve">כאשר אנו באים לתאר את סוג המודל </w:t>
      </w:r>
      <w:r w:rsidR="007B4EC3">
        <w:rPr>
          <w:rFonts w:hint="cs"/>
          <w:rtl/>
        </w:rPr>
        <w:t xml:space="preserve">כסוג של משתנה המתקבל לפונקציה, מחזיר מפונקציה, אנו משתמשים ב </w:t>
      </w:r>
      <w:r w:rsidR="007B4EC3">
        <w:t>interface</w:t>
      </w:r>
      <w:r w:rsidR="007B4EC3">
        <w:rPr>
          <w:rFonts w:hint="cs"/>
          <w:rtl/>
        </w:rPr>
        <w:t xml:space="preserve"> (סעיף 1).</w:t>
      </w:r>
      <w:bookmarkStart w:id="0" w:name="_GoBack"/>
      <w:bookmarkEnd w:id="0"/>
    </w:p>
    <w:p w:rsidR="007B4EC3" w:rsidRPr="007B4EC3" w:rsidRDefault="007B4EC3" w:rsidP="009E4572">
      <w:pPr>
        <w:rPr>
          <w:rFonts w:hint="cs"/>
          <w:rtl/>
        </w:rPr>
      </w:pPr>
      <w:r>
        <w:rPr>
          <w:rFonts w:hint="cs"/>
          <w:rtl/>
        </w:rPr>
        <w:t>כאשר אנו באים לבצע פעולות, בקשת מידע, הוספת מידע, ועוד אנו מבצעים אותו על המודל (סעיף 3)</w:t>
      </w:r>
    </w:p>
    <w:sectPr w:rsidR="007B4EC3" w:rsidRPr="007B4EC3" w:rsidSect="00E223BF">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E353B"/>
    <w:multiLevelType w:val="hybridMultilevel"/>
    <w:tmpl w:val="940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07397"/>
    <w:multiLevelType w:val="hybridMultilevel"/>
    <w:tmpl w:val="D5CC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43"/>
    <w:rsid w:val="00011770"/>
    <w:rsid w:val="003069BE"/>
    <w:rsid w:val="003957F1"/>
    <w:rsid w:val="004674A4"/>
    <w:rsid w:val="006D7443"/>
    <w:rsid w:val="007B4EC3"/>
    <w:rsid w:val="009E4572"/>
    <w:rsid w:val="00D74F88"/>
    <w:rsid w:val="00E223BF"/>
    <w:rsid w:val="00E30390"/>
    <w:rsid w:val="00E75C18"/>
    <w:rsid w:val="00F516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7443"/>
  <w15:chartTrackingRefBased/>
  <w15:docId w15:val="{A66939ED-06CF-43F1-814D-9A842609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E223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223B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E2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224</Words>
  <Characters>1123</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3</cp:revision>
  <dcterms:created xsi:type="dcterms:W3CDTF">2024-01-07T15:39:00Z</dcterms:created>
  <dcterms:modified xsi:type="dcterms:W3CDTF">2024-01-07T19:06:00Z</dcterms:modified>
</cp:coreProperties>
</file>