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3.png" ContentType="image/png"/>
  <Override PartName="/word/media/rId48.png" ContentType="image/png"/>
  <Override PartName="/word/media/rId20.png" ContentType="image/png"/>
  <Override PartName="/word/media/rId3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Vertical</w:t>
      </w:r>
      <w:r>
        <w:t xml:space="preserve"> </w:t>
      </w:r>
      <w:r>
        <w:t xml:space="preserve">Stack</w:t>
      </w:r>
    </w:p>
    <w:p>
      <w:pPr>
        <w:pStyle w:val="Subtitle"/>
      </w:pPr>
      <w:r>
        <w:t xml:space="preserve">Layers</w:t>
      </w:r>
      <w:r>
        <w:t xml:space="preserve"> </w:t>
      </w:r>
      <w:r>
        <w:t xml:space="preserve">of</w:t>
      </w:r>
      <w:r>
        <w:t xml:space="preserve"> </w:t>
      </w:r>
      <w:r>
        <w:t xml:space="preserve">Autoregressive</w:t>
      </w:r>
      <w:r>
        <w:t xml:space="preserve"> </w:t>
      </w:r>
      <w:r>
        <w:t xml:space="preserve">Sheaf</w:t>
      </w:r>
      <w:r>
        <w:t xml:space="preserve"> </w:t>
      </w:r>
      <w:r>
        <w:t xml:space="preserve">Evolution.</w:t>
      </w:r>
      <w:r>
        <w:t xml:space="preserve"> </w:t>
      </w:r>
      <w:r>
        <w:t xml:space="preserve">Part</w:t>
      </w:r>
      <w:r>
        <w:t xml:space="preserve"> </w:t>
      </w:r>
      <w:r>
        <w:t xml:space="preserve">III:</w:t>
      </w:r>
      <w:r>
        <w:t xml:space="preserve"> </w:t>
      </w:r>
      <w:r>
        <w:t xml:space="preserve">the</w:t>
      </w:r>
      <w:r>
        <w:t xml:space="preserve"> </w:t>
      </w:r>
      <w:r>
        <w:t xml:space="preserve">token</w:t>
      </w:r>
      <w:r>
        <w:t xml:space="preserve"> </w:t>
      </w:r>
      <w:r>
        <w:t xml:space="preserve">recurrence,</w:t>
      </w:r>
      <w:r>
        <w:t xml:space="preserve"> </w:t>
      </w:r>
      <w:r>
        <w:t xml:space="preserve">tangent</w:t>
      </w:r>
      <w:r>
        <w:t xml:space="preserve"> </w:t>
      </w:r>
      <w:r>
        <w:t xml:space="preserve">dynamics</w:t>
      </w:r>
      <w:r>
        <w:t xml:space="preserve"> </w:t>
      </w:r>
      <w:r>
        <w:t xml:space="preserve">and</w:t>
      </w:r>
      <w:r>
        <w:t xml:space="preserve"> </w:t>
      </w:r>
      <w:r>
        <w:t xml:space="preserve">persistence</w:t>
      </w:r>
      <w:r>
        <w:t xml:space="preserve"> </w:t>
      </w:r>
      <w:r>
        <w:t xml:space="preserve">across</w:t>
      </w:r>
      <w:r>
        <w:t xml:space="preserve"> </w:t>
      </w:r>
      <w:r>
        <w:t xml:space="preserve">layers</w:t>
      </w:r>
    </w:p>
    <w:p>
      <w:pPr>
        <w:pStyle w:val="Author"/>
      </w:pPr>
      <w:r>
        <w:t xml:space="preserve">Debi</w:t>
      </w:r>
      <w:r>
        <w:t xml:space="preserve"> </w:t>
      </w:r>
      <w:r>
        <w:t xml:space="preserve">Prasad</w:t>
      </w:r>
      <w:r>
        <w:t xml:space="preserve"> </w:t>
      </w:r>
      <w:r>
        <w:t xml:space="preserve">Ghosh</w:t>
      </w:r>
    </w:p>
    <w:p>
      <w:pPr>
        <w:pStyle w:val="Author"/>
      </w:pPr>
      <w:r>
        <w:t xml:space="preserve">Founder</w:t>
      </w:r>
      <w:r>
        <w:t xml:space="preserve"> </w:t>
      </w:r>
      <w:r>
        <w:t xml:space="preserve">and</w:t>
      </w:r>
      <w:r>
        <w:t xml:space="preserve"> </w:t>
      </w:r>
      <w:r>
        <w:t xml:space="preserve">Principal</w:t>
      </w:r>
      <w:r>
        <w:t xml:space="preserve"> </w:t>
      </w:r>
      <w:r>
        <w:t xml:space="preserve">Engineer,</w:t>
      </w:r>
      <w:r>
        <w:t xml:space="preserve"> </w:t>
      </w:r>
      <w:r>
        <w:t xml:space="preserve">Debias</w:t>
      </w:r>
      <w:r>
        <w:t xml:space="preserve"> </w:t>
      </w:r>
      <w:r>
        <w:t xml:space="preserve">Parametric</w:t>
      </w:r>
      <w:r>
        <w:t xml:space="preserve"> </w:t>
      </w:r>
      <w:r>
        <w:t xml:space="preserve">Guru,</w:t>
      </w:r>
      <w:r>
        <w:t xml:space="preserve"> </w:t>
      </w:r>
      <w:r>
        <w:t xml:space="preserve">Kolkata,</w:t>
      </w:r>
      <w:r>
        <w:t xml:space="preserve"> </w:t>
      </w:r>
      <w:r>
        <w:t xml:space="preserve">India</w:t>
      </w:r>
    </w:p>
    <w:p>
      <w:pPr>
        <w:pStyle w:val="Date"/>
      </w:pPr>
      <w:r>
        <w:t xml:space="preserve">Defensible</w:t>
      </w:r>
      <w:r>
        <w:t xml:space="preserve"> </w:t>
      </w:r>
      <w:r>
        <w:t xml:space="preserve">Intelligence</w:t>
      </w:r>
      <w:r>
        <w:t xml:space="preserve"> </w:t>
      </w:r>
      <w:r>
        <w:t xml:space="preserve">series</w:t>
      </w:r>
      <w:r>
        <w:t xml:space="preserve"> </w:t>
      </w:r>
      <w:r>
        <w:t xml:space="preserve">·</w:t>
      </w:r>
      <w:r>
        <w:t xml:space="preserve"> </w:t>
      </w:r>
      <w:r>
        <w:t xml:space="preserve">Autoregressive</w:t>
      </w:r>
      <w:r>
        <w:t xml:space="preserve"> </w:t>
      </w:r>
      <w:r>
        <w:t xml:space="preserve">Sheaf</w:t>
      </w:r>
      <w:r>
        <w:t xml:space="preserve"> </w:t>
      </w:r>
      <w:r>
        <w:t xml:space="preserve">Evolution,</w:t>
      </w:r>
      <w:r>
        <w:t xml:space="preserve"> </w:t>
      </w:r>
      <w:r>
        <w:t xml:space="preserve">Part</w:t>
      </w:r>
      <w:r>
        <w:t xml:space="preserve"> </w:t>
      </w:r>
      <w:r>
        <w:t xml:space="preserve">III</w:t>
      </w:r>
      <w:r>
        <w:t xml:space="preserve"> </w:t>
      </w:r>
      <w:r>
        <w:t xml:space="preserve">·</w:t>
      </w:r>
      <w:r>
        <w:t xml:space="preserve"> </w:t>
      </w:r>
      <w:r>
        <w:t xml:space="preserve">18</w:t>
      </w:r>
      <w:r>
        <w:t xml:space="preserve"> </w:t>
      </w:r>
      <w:r>
        <w:t xml:space="preserve">October</w:t>
      </w:r>
      <w:r>
        <w:t xml:space="preserve"> </w:t>
      </w:r>
      <w:r>
        <w:t xml:space="preserve">2026</w:t>
      </w:r>
      <w:r>
        <w:t xml:space="preserve"> </w:t>
      </w:r>
      <w:r>
        <w:t xml:space="preserve">·</w:t>
      </w:r>
      <w:r>
        <w:t xml:space="preserve"> </w:t>
      </w:r>
      <w:r>
        <w:t xml:space="preserve">“</w:t>
      </w:r>
      <w:r>
        <w:t xml:space="preserve">Respect</w:t>
      </w:r>
      <w:r>
        <w:t xml:space="preserve"> </w:t>
      </w:r>
      <w:r>
        <w:t xml:space="preserve">science.</w:t>
      </w:r>
      <w:r>
        <w:t xml:space="preserve"> </w:t>
      </w:r>
      <w:r>
        <w:t xml:space="preserve">Import</w:t>
      </w:r>
      <w:r>
        <w:t xml:space="preserve"> </w:t>
      </w:r>
      <w:r>
        <w:t xml:space="preserve">emotion.</w:t>
      </w:r>
      <w:r>
        <w:t xml:space="preserve">”</w:t>
      </w:r>
    </w:p>
    <w:p>
      <w:pPr>
        <w:pStyle w:val="AbstractTitle"/>
      </w:pPr>
      <w:r>
        <w:t xml:space="preserve">Abstract</w:t>
      </w:r>
    </w:p>
    <w:p>
      <w:pPr>
        <w:pStyle w:val="Abstract"/>
      </w:pPr>
      <w:r>
        <w:t xml:space="preserve">Part</w:t>
      </w:r>
      <w:r>
        <w:t xml:space="preserve"> </w:t>
      </w:r>
      <w:r>
        <w:t xml:space="preserve">I</w:t>
      </w:r>
      <w:r>
        <w:t xml:space="preserve"> </w:t>
      </w:r>
      <w:r>
        <w:t xml:space="preserve">of</w:t>
      </w:r>
      <w:r>
        <w:t xml:space="preserve"> </w:t>
      </w:r>
      <w:r>
        <w:t xml:space="preserve">Autoregressive</w:t>
      </w:r>
      <w:r>
        <w:t xml:space="preserve"> </w:t>
      </w:r>
      <w:r>
        <w:t xml:space="preserve">Sheaf</w:t>
      </w:r>
      <w:r>
        <w:t xml:space="preserve"> </w:t>
      </w:r>
      <w:r>
        <w:t xml:space="preserve">Evolution</w:t>
      </w:r>
      <w:r>
        <w:t xml:space="preserve"> </w:t>
      </w:r>
      <w:r>
        <w:t xml:space="preserve">(ASE)</w:t>
      </w:r>
      <w:r>
        <w:t xml:space="preserve"> </w:t>
      </w:r>
      <w:r>
        <w:t xml:space="preserve">fixed</w:t>
      </w:r>
      <w:r>
        <w:t xml:space="preserve"> </w:t>
      </w:r>
      <w:r>
        <w:t xml:space="preserve">the</w:t>
      </w:r>
      <w:r>
        <w:t xml:space="preserve"> </w:t>
      </w:r>
      <w:r>
        <w:t xml:space="preserve">two</w:t>
      </w:r>
      <w:r>
        <w:t xml:space="preserve"> </w:t>
      </w:r>
      <w:r>
        <w:t xml:space="preserve">axes</w:t>
      </w:r>
      <w:r>
        <w:t xml:space="preserve"> </w:t>
      </w:r>
      <w:r>
        <w:t xml:space="preserve">of</w:t>
      </w:r>
      <w:r>
        <w:t xml:space="preserve"> </w:t>
      </w:r>
      <w:r>
        <w:t xml:space="preserve">a</w:t>
      </w:r>
      <w:r>
        <w:t xml:space="preserve"> </w:t>
      </w:r>
      <w:r>
        <w:t xml:space="preserve">layer</w:t>
      </w:r>
      <w:r>
        <w:t xml:space="preserve"> </w:t>
      </w:r>
      <w:r>
        <w:t xml:space="preserve">stack,</w:t>
      </w:r>
      <w:r>
        <w:t xml:space="preserve"> </w:t>
      </w:r>
      <w:r>
        <w:t xml:space="preserve">and</w:t>
      </w:r>
      <w:r>
        <w:t xml:space="preserve"> </w:t>
      </w:r>
      <w:r>
        <w:t xml:space="preserve">Part</w:t>
      </w:r>
      <w:r>
        <w:t xml:space="preserve"> </w:t>
      </w:r>
      <w:r>
        <w:t xml:space="preserve">II</w:t>
      </w:r>
      <w:r>
        <w:t xml:space="preserve"> </w:t>
      </w:r>
      <w:r>
        <w:t xml:space="preserve">worked</w:t>
      </w:r>
      <w:r>
        <w:t xml:space="preserve"> </w:t>
      </w:r>
      <w:r>
        <w:t xml:space="preserve">out</w:t>
      </w:r>
      <w:r>
        <w:t xml:space="preserve"> </w:t>
      </w:r>
      <w:r>
        <w:t xml:space="preserve">one</w:t>
      </w:r>
      <w:r>
        <w:t xml:space="preserve"> </w:t>
      </w:r>
      <w:r>
        <w:t xml:space="preserve">layer.</w:t>
      </w:r>
      <w:r>
        <w:t xml:space="preserve"> </w:t>
      </w:r>
      <w:r>
        <w:t xml:space="preserve">This</w:t>
      </w:r>
      <w:r>
        <w:t xml:space="preserve"> </w:t>
      </w:r>
      <w:r>
        <w:t xml:space="preserve">paper,</w:t>
      </w:r>
      <w:r>
        <w:t xml:space="preserve"> </w:t>
      </w:r>
      <w:r>
        <w:t xml:space="preserve">Part</w:t>
      </w:r>
      <w:r>
        <w:t xml:space="preserve"> </w:t>
      </w:r>
      <w:r>
        <w:t xml:space="preserve">III</w:t>
      </w:r>
      <w:r>
        <w:t xml:space="preserve"> </w:t>
      </w:r>
      <w:r>
        <w:t xml:space="preserve">of</w:t>
      </w:r>
      <w:r>
        <w:t xml:space="preserve"> </w:t>
      </w:r>
      <w:r>
        <w:t xml:space="preserve">the</w:t>
      </w:r>
      <w:r>
        <w:t xml:space="preserve"> </w:t>
      </w:r>
      <w:r>
        <w:t xml:space="preserve">book,</w:t>
      </w:r>
      <w:r>
        <w:t xml:space="preserve"> </w:t>
      </w:r>
      <w:r>
        <w:t xml:space="preserve">stacks</w:t>
      </w:r>
      <w:r>
        <w:t xml:space="preserve"> </w:t>
      </w:r>
      <w:r>
        <w:t xml:space="preserve">the</w:t>
      </w:r>
      <w:r>
        <w:t xml:space="preserve"> </w:t>
      </w:r>
      <w:r>
        <w:t xml:space="preserve">layers.</w:t>
      </w:r>
      <w:r>
        <w:t xml:space="preserve"> </w:t>
      </w:r>
      <w:r>
        <w:t xml:space="preserve">In</w:t>
      </w:r>
      <w:r>
        <w:t xml:space="preserve"> </w:t>
      </w:r>
      <w:r>
        <w:t xml:space="preserve">scaled</w:t>
      </w:r>
      <w:r>
        <w:t xml:space="preserve"> </w:t>
      </w:r>
      <w:r>
        <w:t xml:space="preserve">coordinates,</w:t>
      </w:r>
      <w:r>
        <w:t xml:space="preserve"> </w:t>
      </w:r>
      <w:r>
        <w:t xml:space="preserve">a</w:t>
      </w:r>
      <w:r>
        <w:t xml:space="preserve"> </w:t>
      </w:r>
      <w:r>
        <w:t xml:space="preserve">stack</w:t>
      </w:r>
      <w:r>
        <w:t xml:space="preserve"> </w:t>
      </w:r>
      <w:r>
        <w:t xml:space="preserve">with</w:t>
      </w:r>
      <w:r>
        <w:t xml:space="preserve"> </w:t>
      </w:r>
      <w:r>
        <w:t xml:space="preserve">identity</w:t>
      </w:r>
      <w:r>
        <w:t xml:space="preserve"> </w:t>
      </w:r>
      <w:r>
        <w:t xml:space="preserve">maps</w:t>
      </w:r>
      <w:r>
        <w:t xml:space="preserve"> </w:t>
      </w:r>
      <w:r>
        <w:t xml:space="preserve">is</w:t>
      </w:r>
      <w:r>
        <w:t xml:space="preserve"> </w:t>
      </w:r>
      <w:r>
        <w:t xml:space="preserve">the</w:t>
      </w:r>
      <w:r>
        <w:t xml:space="preserve"> </w:t>
      </w:r>
      <w:r>
        <w:t xml:space="preserve">recurrence</w:t>
      </w:r>
      <w:r>
        <w:t xml:space="preserve"> </w:t>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z</m:t>
            </m:r>
          </m:e>
          <m:sub>
            <m:r>
              <m:t>t</m:t>
            </m:r>
          </m:sub>
        </m:sSub>
        <m:r>
          <m:rPr>
            <m:sty m:val="p"/>
          </m:rPr>
          <m:t>+</m:t>
        </m:r>
        <m:sSub>
          <m:e>
            <m:r>
              <m:t>λ</m:t>
            </m:r>
          </m:e>
          <m:sub>
            <m:r>
              <m:t>t</m:t>
            </m:r>
          </m:sub>
        </m:sSub>
        <m:sSub>
          <m:e>
            <m:r>
              <m:t>m</m:t>
            </m:r>
          </m:e>
          <m:sub>
            <m:r>
              <m:t>t</m:t>
            </m:r>
          </m:sub>
        </m:sSub>
        <m:r>
          <m:rPr>
            <m:sty m:val="p"/>
          </m:rPr>
          <m:t>+</m:t>
        </m:r>
        <m:sSub>
          <m:e>
            <m:r>
              <m:t>γ</m:t>
            </m:r>
          </m:e>
          <m:sub>
            <m:r>
              <m:t>t</m:t>
            </m:r>
          </m:sub>
        </m:sSub>
        <m:sSub>
          <m:e>
            <m:r>
              <m:t>ξ</m:t>
            </m:r>
          </m:e>
          <m:sub>
            <m:r>
              <m:t>t</m:t>
            </m:r>
          </m:sub>
        </m:sSub>
      </m:oMath>
      <w:r>
        <w:t xml:space="preserve">,</w:t>
      </w:r>
      <w:r>
        <w:t xml:space="preserve"> </w:t>
      </w:r>
      <w:r>
        <w:t xml:space="preserve">whose</w:t>
      </w:r>
      <w:r>
        <w:t xml:space="preserve"> </w:t>
      </w:r>
      <w:r>
        <w:t xml:space="preserve">coefficients</w:t>
      </w:r>
      <w:r>
        <w:t xml:space="preserve"> </w:t>
      </w:r>
      <w:r>
        <w:t xml:space="preserve">depend</w:t>
      </w:r>
      <w:r>
        <w:t xml:space="preserve"> </w:t>
      </w:r>
      <w:r>
        <w:t xml:space="preserve">only</w:t>
      </w:r>
      <w:r>
        <w:t xml:space="preserve"> </w:t>
      </w:r>
      <w:r>
        <w:t xml:space="preserve">on</w:t>
      </w:r>
      <w:r>
        <w:t xml:space="preserve"> </w:t>
      </w:r>
      <w:r>
        <w:t xml:space="preserve">the</w:t>
      </w:r>
      <w:r>
        <w:t xml:space="preserve"> </w:t>
      </w:r>
      <w:r>
        <w:t xml:space="preserve">scales</w:t>
      </w:r>
      <w:r>
        <w:t xml:space="preserve"> </w:t>
      </w:r>
      <w:r>
        <w:t xml:space="preserve">and</w:t>
      </w:r>
      <w:r>
        <w:t xml:space="preserve"> </w:t>
      </w:r>
      <w:r>
        <w:t xml:space="preserve">a</w:t>
      </w:r>
      <w:r>
        <w:t xml:space="preserve"> </w:t>
      </w:r>
      <w:r>
        <w:t xml:space="preserve">noise</w:t>
      </w:r>
      <w:r>
        <w:t xml:space="preserve"> </w:t>
      </w:r>
      <w:r>
        <w:t xml:space="preserve">parameter.</w:t>
      </w:r>
      <w:r>
        <w:t xml:space="preserve"> </w:t>
      </w:r>
      <w:r>
        <w:t xml:space="preserve">We</w:t>
      </w:r>
      <w:r>
        <w:t xml:space="preserve"> </w:t>
      </w:r>
      <w:r>
        <w:t xml:space="preserve">prove</w:t>
      </w:r>
      <w:r>
        <w:t xml:space="preserve"> </w:t>
      </w:r>
      <w:r>
        <w:t xml:space="preserve">a</w:t>
      </w:r>
      <w:r>
        <w:t xml:space="preserve"> </w:t>
      </w:r>
      <w:r>
        <w:t xml:space="preserve">noise</w:t>
      </w:r>
      <w:r>
        <w:t xml:space="preserve"> </w:t>
      </w:r>
      <w:r>
        <w:t xml:space="preserve">budget:</w:t>
      </w:r>
      <w:r>
        <w:t xml:space="preserve"> </w:t>
      </w:r>
      <w:r>
        <w:t xml:space="preserve">the</w:t>
      </w:r>
      <w:r>
        <w:t xml:space="preserve"> </w:t>
      </w:r>
      <w:r>
        <w:t xml:space="preserve">explicit</w:t>
      </w:r>
      <w:r>
        <w:t xml:space="preserve"> </w:t>
      </w:r>
      <w:r>
        <w:t xml:space="preserve">noise</w:t>
      </w:r>
      <w:r>
        <w:t xml:space="preserve"> </w:t>
      </w:r>
      <w:r>
        <w:t xml:space="preserve">that</w:t>
      </w:r>
      <w:r>
        <w:t xml:space="preserve"> </w:t>
      </w:r>
      <w:r>
        <w:t xml:space="preserve">reaches</w:t>
      </w:r>
      <w:r>
        <w:t xml:space="preserve"> </w:t>
      </w:r>
      <w:r>
        <w:t xml:space="preserve">the</w:t>
      </w:r>
      <w:r>
        <w:t xml:space="preserve"> </w:t>
      </w:r>
      <w:r>
        <w:t xml:space="preserve">output</w:t>
      </w:r>
      <w:r>
        <w:t xml:space="preserve"> </w:t>
      </w:r>
      <w:r>
        <w:t xml:space="preserve">has</w:t>
      </w:r>
      <w:r>
        <w:t xml:space="preserve"> </w:t>
      </w:r>
      <w:r>
        <w:t xml:space="preserve">exactly</w:t>
      </w:r>
      <w:r>
        <w:t xml:space="preserve"> </w:t>
      </w:r>
      <w:r>
        <w:t xml:space="preserve">the</w:t>
      </w:r>
      <w:r>
        <w:t xml:space="preserve"> </w:t>
      </w:r>
      <w:r>
        <w:t xml:space="preserve">law</w:t>
      </w:r>
      <w:r>
        <w:t xml:space="preserve"> </w:t>
      </w:r>
      <m:oMath>
        <m:r>
          <m:t>N</m:t>
        </m:r>
        <m:d>
          <m:dPr>
            <m:begChr m:val="("/>
            <m:sepChr m:val=""/>
            <m:endChr m:val=")"/>
            <m:grow/>
          </m:dPr>
          <m:e>
            <m:r>
              <m:t>0</m:t>
            </m:r>
            <m:r>
              <m:rPr>
                <m:sty m:val="p"/>
              </m:rPr>
              <m:t>,</m:t>
            </m:r>
            <m:d>
              <m:dPr>
                <m:begChr m:val="("/>
                <m:sepChr m:val=""/>
                <m:endChr m:val=")"/>
                <m:grow/>
              </m:dPr>
              <m:e>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e>
            </m:d>
            <m:r>
              <m:t>I</m:t>
            </m:r>
          </m:e>
        </m:d>
      </m:oMath>
      <w:r>
        <w:t xml:space="preserve">.</w:t>
      </w:r>
      <w:r>
        <w:t xml:space="preserve"> </w:t>
      </w:r>
      <w:r>
        <w:t xml:space="preserve">Hence</w:t>
      </w:r>
      <w:r>
        <w:t xml:space="preserve"> </w:t>
      </w:r>
      <w:r>
        <w:t xml:space="preserve">the</w:t>
      </w:r>
      <w:r>
        <w:t xml:space="preserve"> </w:t>
      </w:r>
      <w:r>
        <w:t xml:space="preserve">starting</w:t>
      </w:r>
      <w:r>
        <w:t xml:space="preserve"> </w:t>
      </w:r>
      <w:r>
        <w:t xml:space="preserve">state</w:t>
      </w:r>
      <w:r>
        <w:t xml:space="preserve"> </w:t>
      </w:r>
      <w:r>
        <w:t xml:space="preserve">carries</w:t>
      </w:r>
      <w:r>
        <w:t xml:space="preserve"> </w:t>
      </w:r>
      <w:r>
        <w:t xml:space="preserve">weight</w:t>
      </w:r>
      <w:r>
        <w:t xml:space="preserve"> </w:t>
      </w:r>
      <w:r>
        <w:t xml:space="preserve">at</w:t>
      </w:r>
      <w:r>
        <w:t xml:space="preserve"> </w:t>
      </w:r>
      <w:r>
        <w:t xml:space="preserve">most</w:t>
      </w:r>
      <w:r>
        <w:t xml:space="preserve"> </w:t>
      </w:r>
      <m:oMath>
        <m:sSub>
          <m:e>
            <m:r>
              <m:t>s</m:t>
            </m:r>
          </m:e>
          <m:sub>
            <m:r>
              <m:t>0</m:t>
            </m:r>
          </m:sub>
        </m:sSub>
        <m:r>
          <m:rPr>
            <m:sty m:val="p"/>
          </m:rPr>
          <m:t>/</m:t>
        </m:r>
        <m:sSub>
          <m:e>
            <m:r>
              <m:t>s</m:t>
            </m:r>
          </m:e>
          <m:sub>
            <m:r>
              <m:t>T</m:t>
            </m:r>
          </m:sub>
        </m:sSub>
      </m:oMath>
      <w:r>
        <w:t xml:space="preserve">,</w:t>
      </w:r>
      <w:r>
        <w:t xml:space="preserve"> </w:t>
      </w:r>
      <w:r>
        <w:t xml:space="preserve">a</w:t>
      </w:r>
      <w:r>
        <w:t xml:space="preserve"> </w:t>
      </w:r>
      <w:r>
        <w:t xml:space="preserve">one-record</w:t>
      </w:r>
      <w:r>
        <w:t xml:space="preserve"> </w:t>
      </w:r>
      <w:r>
        <w:t xml:space="preserve">stack</w:t>
      </w:r>
      <w:r>
        <w:t xml:space="preserve"> </w:t>
      </w:r>
      <w:r>
        <w:t xml:space="preserve">is</w:t>
      </w:r>
      <w:r>
        <w:t xml:space="preserve"> </w:t>
      </w:r>
      <w:r>
        <w:t xml:space="preserve">exactly</w:t>
      </w:r>
      <w:r>
        <w:t xml:space="preserve"> </w:t>
      </w:r>
      <w:r>
        <w:t xml:space="preserve">calibrated</w:t>
      </w:r>
      <w:r>
        <w:t xml:space="preserve"> </w:t>
      </w:r>
      <w:r>
        <w:t xml:space="preserve">for</w:t>
      </w:r>
      <w:r>
        <w:t xml:space="preserve"> </w:t>
      </w:r>
      <w:r>
        <w:t xml:space="preserve">every</w:t>
      </w:r>
      <w:r>
        <w:t xml:space="preserve"> </w:t>
      </w:r>
      <w:r>
        <w:t xml:space="preserve">schedule,</w:t>
      </w:r>
      <w:r>
        <w:t xml:space="preserve"> </w:t>
      </w:r>
      <w:r>
        <w:t xml:space="preserve">and</w:t>
      </w:r>
      <w:r>
        <w:t xml:space="preserve"> </w:t>
      </w:r>
      <w:r>
        <w:t xml:space="preserve">a</w:t>
      </w:r>
      <w:r>
        <w:t xml:space="preserve"> </w:t>
      </w:r>
      <w:r>
        <w:t xml:space="preserve">clean</w:t>
      </w:r>
      <w:r>
        <w:t xml:space="preserve"> </w:t>
      </w:r>
      <w:r>
        <w:t xml:space="preserve">top</w:t>
      </w:r>
      <w:r>
        <w:t xml:space="preserve"> </w:t>
      </w:r>
      <w:r>
        <w:t xml:space="preserve">closes</w:t>
      </w:r>
      <w:r>
        <w:t xml:space="preserve"> </w:t>
      </w:r>
      <w:r>
        <w:t xml:space="preserve">both</w:t>
      </w:r>
      <w:r>
        <w:t xml:space="preserve"> </w:t>
      </w:r>
      <w:r>
        <w:t xml:space="preserve">channels.</w:t>
      </w:r>
      <w:r>
        <w:t xml:space="preserve"> </w:t>
      </w:r>
      <w:r>
        <w:t xml:space="preserve">In</w:t>
      </w:r>
      <w:r>
        <w:t xml:space="preserve"> </w:t>
      </w:r>
      <w:r>
        <w:t xml:space="preserve">precision</w:t>
      </w:r>
      <w:r>
        <w:t xml:space="preserve"> </w:t>
      </w:r>
      <w:r>
        <w:t xml:space="preserve">coordinates</w:t>
      </w:r>
      <w:r>
        <w:t xml:space="preserve"> </w:t>
      </w:r>
      <m:oMath>
        <m:r>
          <m:t>τ</m:t>
        </m:r>
        <m:r>
          <m:rPr>
            <m:sty m:val="p"/>
          </m:rPr>
          <m:t>=</m:t>
        </m:r>
        <m:r>
          <m:t>1</m:t>
        </m:r>
        <m:r>
          <m:rPr>
            <m:sty m:val="p"/>
          </m:rPr>
          <m:t>/</m:t>
        </m:r>
        <m:r>
          <m:t>s</m:t>
        </m:r>
      </m:oMath>
      <w:r>
        <w:t xml:space="preserve">,</w:t>
      </w:r>
      <w:r>
        <w:t xml:space="preserve"> </w:t>
      </w:r>
      <w:r>
        <w:t xml:space="preserve">a</w:t>
      </w:r>
      <w:r>
        <w:t xml:space="preserve"> </w:t>
      </w:r>
      <w:r>
        <w:t xml:space="preserve">deterministic</w:t>
      </w:r>
      <w:r>
        <w:t xml:space="preserve"> </w:t>
      </w:r>
      <w:r>
        <w:t xml:space="preserve">layer</w:t>
      </w:r>
      <w:r>
        <w:t xml:space="preserve"> </w:t>
      </w:r>
      <w:r>
        <w:t xml:space="preserve">is</w:t>
      </w:r>
      <w:r>
        <w:t xml:space="preserve"> </w:t>
      </w:r>
      <w:r>
        <w:t xml:space="preserve">a</w:t>
      </w:r>
      <w:r>
        <w:t xml:space="preserve"> </w:t>
      </w:r>
      <w:r>
        <w:t xml:space="preserve">forward</w:t>
      </w:r>
      <w:r>
        <w:t xml:space="preserve"> </w:t>
      </w:r>
      <w:r>
        <w:t xml:space="preserve">Euler</w:t>
      </w:r>
      <w:r>
        <w:t xml:space="preserve"> </w:t>
      </w:r>
      <w:r>
        <w:t xml:space="preserve">step</w:t>
      </w:r>
      <w:r>
        <w:t xml:space="preserve"> </w:t>
      </w:r>
      <w:r>
        <w:t xml:space="preserve">and</w:t>
      </w:r>
      <w:r>
        <w:t xml:space="preserve"> </w:t>
      </w:r>
      <w:r>
        <w:t xml:space="preserve">the</w:t>
      </w:r>
      <w:r>
        <w:t xml:space="preserve"> </w:t>
      </w:r>
      <w:r>
        <w:t xml:space="preserve">separation</w:t>
      </w:r>
      <w:r>
        <w:t xml:space="preserve"> </w:t>
      </w:r>
      <w:r>
        <w:t xml:space="preserve">identity</w:t>
      </w:r>
      <w:r>
        <w:t xml:space="preserve"> </w:t>
      </w:r>
      <w:r>
        <w:t xml:space="preserve">is</w:t>
      </w:r>
      <w:r>
        <w:t xml:space="preserve"> </w:t>
      </w:r>
      <w:r>
        <w:t xml:space="preserve">a</w:t>
      </w:r>
      <w:r>
        <w:t xml:space="preserve"> </w:t>
      </w:r>
      <w:r>
        <w:t xml:space="preserve">Riemann</w:t>
      </w:r>
      <w:r>
        <w:t xml:space="preserve"> </w:t>
      </w:r>
      <w:r>
        <w:t xml:space="preserve">sum.</w:t>
      </w:r>
      <w:r>
        <w:t xml:space="preserve"> </w:t>
      </w:r>
      <w:r>
        <w:t xml:space="preserve">The</w:t>
      </w:r>
      <w:r>
        <w:t xml:space="preserve"> </w:t>
      </w:r>
      <w:r>
        <w:t xml:space="preserve">stack</w:t>
      </w:r>
      <w:r>
        <w:t xml:space="preserve"> </w:t>
      </w:r>
      <w:r>
        <w:t xml:space="preserve">discretises</w:t>
      </w:r>
      <w:r>
        <w:t xml:space="preserve"> </w:t>
      </w:r>
      <w:r>
        <w:t xml:space="preserve">the</w:t>
      </w:r>
      <w:r>
        <w:t xml:space="preserve"> </w:t>
      </w:r>
      <w:r>
        <w:t xml:space="preserve">probability-flow</w:t>
      </w:r>
      <w:r>
        <w:t xml:space="preserve"> </w:t>
      </w:r>
      <w:r>
        <w:t xml:space="preserve">equation</w:t>
      </w:r>
      <w:r>
        <w:t xml:space="preserve"> </w:t>
      </w:r>
      <m:oMath>
        <m:r>
          <m:rPr>
            <m:nor/>
          </m:rPr>
          <m:t>d</m:t>
        </m:r>
        <m:r>
          <m:t>z</m:t>
        </m:r>
        <m:r>
          <m:rPr>
            <m:sty m:val="p"/>
          </m:rPr>
          <m:t>/</m:t>
        </m:r>
        <m:r>
          <m:rPr>
            <m:nor/>
          </m:rPr>
          <m:t>d</m:t>
        </m:r>
        <m:r>
          <m:t>s</m:t>
        </m:r>
        <m:r>
          <m:rPr>
            <m:sty m:val="p"/>
          </m:rPr>
          <m:t>=</m:t>
        </m:r>
        <m:r>
          <m:rPr>
            <m:sty m:val="p"/>
          </m:rPr>
          <m:t>−</m:t>
        </m:r>
        <m:r>
          <m:t>s</m:t>
        </m:r>
        <m:r>
          <m:rPr>
            <m:sty m:val="p"/>
          </m:rPr>
          <m:t>∇</m:t>
        </m:r>
        <m:r>
          <m:rPr>
            <m:sty m:val="p"/>
          </m:rPr>
          <m:t>log</m:t>
        </m:r>
        <m:sSub>
          <m:e>
            <m:r>
              <m:t>p</m:t>
            </m:r>
          </m:e>
          <m:sub>
            <m:r>
              <m:t>s</m:t>
            </m:r>
          </m:sub>
        </m:sSub>
      </m:oMath>
      <w:r>
        <w:t xml:space="preserve">,</w:t>
      </w:r>
      <w:r>
        <w:t xml:space="preserve"> </w:t>
      </w:r>
      <w:r>
        <w:t xml:space="preserve">which</w:t>
      </w:r>
      <w:r>
        <w:t xml:space="preserve"> </w:t>
      </w:r>
      <w:r>
        <w:t xml:space="preserve">carries</w:t>
      </w:r>
      <w:r>
        <w:t xml:space="preserve"> </w:t>
      </w:r>
      <m:oMath>
        <m:sSub>
          <m:e>
            <m:r>
              <m:t>p</m:t>
            </m:r>
          </m:e>
          <m:sub>
            <m:sSub>
              <m:e>
                <m:r>
                  <m:t>s</m:t>
                </m:r>
              </m:e>
              <m:sub>
                <m:r>
                  <m:t>T</m:t>
                </m:r>
              </m:sub>
            </m:sSub>
          </m:sub>
        </m:sSub>
      </m:oMath>
      <w:r>
        <w:t xml:space="preserve"> </w:t>
      </w:r>
      <w:r>
        <w:t xml:space="preserve">to</w:t>
      </w:r>
      <w:r>
        <w:t xml:space="preserve"> </w:t>
      </w:r>
      <m:oMath>
        <m:sSub>
          <m:e>
            <m:r>
              <m:t>p</m:t>
            </m:r>
          </m:e>
          <m:sub>
            <m:sSub>
              <m:e>
                <m:r>
                  <m:t>s</m:t>
                </m:r>
              </m:e>
              <m:sub>
                <m:r>
                  <m:t>0</m:t>
                </m:r>
              </m:sub>
            </m:sSub>
          </m:sub>
        </m:sSub>
      </m:oMath>
      <w:r>
        <w:t xml:space="preserve">,</w:t>
      </w:r>
      <w:r>
        <w:t xml:space="preserve"> </w:t>
      </w:r>
      <w:r>
        <w:t xml:space="preserve">and</w:t>
      </w:r>
      <w:r>
        <w:t xml:space="preserve"> </w:t>
      </w:r>
      <w:r>
        <w:t xml:space="preserve">its</w:t>
      </w:r>
      <w:r>
        <w:t xml:space="preserve"> </w:t>
      </w:r>
      <w:r>
        <w:t xml:space="preserve">local</w:t>
      </w:r>
      <w:r>
        <w:t xml:space="preserve"> </w:t>
      </w:r>
      <w:r>
        <w:t xml:space="preserve">error</w:t>
      </w:r>
      <w:r>
        <w:t xml:space="preserve"> </w:t>
      </w:r>
      <w:r>
        <w:t xml:space="preserve">comes</w:t>
      </w:r>
      <w:r>
        <w:t xml:space="preserve"> </w:t>
      </w:r>
      <w:r>
        <w:t xml:space="preserve">only</w:t>
      </w:r>
      <w:r>
        <w:t xml:space="preserve"> </w:t>
      </w:r>
      <w:r>
        <w:t xml:space="preserve">from</w:t>
      </w:r>
      <w:r>
        <w:t xml:space="preserve"> </w:t>
      </w:r>
      <w:r>
        <w:t xml:space="preserve">the</w:t>
      </w:r>
      <w:r>
        <w:t xml:space="preserve"> </w:t>
      </w:r>
      <w:r>
        <w:t xml:space="preserve">motion</w:t>
      </w:r>
      <w:r>
        <w:t xml:space="preserve"> </w:t>
      </w:r>
      <w:r>
        <w:t xml:space="preserve">of</w:t>
      </w:r>
      <w:r>
        <w:t xml:space="preserve"> </w:t>
      </w:r>
      <w:r>
        <w:t xml:space="preserve">the</w:t>
      </w:r>
      <w:r>
        <w:t xml:space="preserve"> </w:t>
      </w:r>
      <w:r>
        <w:t xml:space="preserve">read.</w:t>
      </w:r>
      <w:r>
        <w:t xml:space="preserve"> </w:t>
      </w:r>
      <w:r>
        <w:t xml:space="preserve">With</w:t>
      </w:r>
      <w:r>
        <w:t xml:space="preserve"> </w:t>
      </w:r>
      <w:r>
        <w:t xml:space="preserve">a</w:t>
      </w:r>
      <w:r>
        <w:t xml:space="preserve"> </w:t>
      </w:r>
      <w:r>
        <w:t xml:space="preserve">clean</w:t>
      </w:r>
      <w:r>
        <w:t xml:space="preserve"> </w:t>
      </w:r>
      <w:r>
        <w:t xml:space="preserve">top,</w:t>
      </w:r>
      <w:r>
        <w:t xml:space="preserve"> </w:t>
      </w:r>
      <w:r>
        <w:t xml:space="preserve">the</w:t>
      </w:r>
      <w:r>
        <w:t xml:space="preserve"> </w:t>
      </w:r>
      <w:r>
        <w:t xml:space="preserve">continuum</w:t>
      </w:r>
      <w:r>
        <w:t xml:space="preserve"> </w:t>
      </w:r>
      <w:r>
        <w:t xml:space="preserve">stack</w:t>
      </w:r>
      <w:r>
        <w:t xml:space="preserve"> </w:t>
      </w:r>
      <w:r>
        <w:t xml:space="preserve">re-selects</w:t>
      </w:r>
      <w:r>
        <w:t xml:space="preserve"> </w:t>
      </w:r>
      <w:r>
        <w:t xml:space="preserve">archived</w:t>
      </w:r>
      <w:r>
        <w:t xml:space="preserve"> </w:t>
      </w:r>
      <w:r>
        <w:t xml:space="preserve">records</w:t>
      </w:r>
      <w:r>
        <w:t xml:space="preserve"> </w:t>
      </w:r>
      <w:r>
        <w:t xml:space="preserve">with</w:t>
      </w:r>
      <w:r>
        <w:t xml:space="preserve"> </w:t>
      </w:r>
      <w:r>
        <w:t xml:space="preserve">probabilities</w:t>
      </w:r>
      <w:r>
        <w:t xml:space="preserve"> </w:t>
      </w:r>
      <w:r>
        <w:t xml:space="preserve">equal</w:t>
      </w:r>
      <w:r>
        <w:t xml:space="preserve"> </w:t>
      </w:r>
      <w:r>
        <w:t xml:space="preserve">to</w:t>
      </w:r>
      <w:r>
        <w:t xml:space="preserve"> </w:t>
      </w:r>
      <w:r>
        <w:t xml:space="preserve">their</w:t>
      </w:r>
      <w:r>
        <w:t xml:space="preserve"> </w:t>
      </w:r>
      <w:r>
        <w:t xml:space="preserve">prior</w:t>
      </w:r>
      <w:r>
        <w:t xml:space="preserve"> </w:t>
      </w:r>
      <w:r>
        <w:t xml:space="preserve">weights.</w:t>
      </w:r>
      <w:r>
        <w:t xml:space="preserve"> </w:t>
      </w:r>
      <w:r>
        <w:t xml:space="preserve">A</w:t>
      </w:r>
      <w:r>
        <w:t xml:space="preserve"> </w:t>
      </w:r>
      <w:r>
        <w:t xml:space="preserve">layer</w:t>
      </w:r>
      <w:r>
        <w:t xml:space="preserve"> </w:t>
      </w:r>
      <w:r>
        <w:t xml:space="preserve">is</w:t>
      </w:r>
      <w:r>
        <w:t xml:space="preserve"> </w:t>
      </w:r>
      <w:r>
        <w:t xml:space="preserve">a</w:t>
      </w:r>
      <w:r>
        <w:t xml:space="preserve"> </w:t>
      </w:r>
      <w:r>
        <w:t xml:space="preserve">gradient</w:t>
      </w:r>
      <w:r>
        <w:t xml:space="preserve"> </w:t>
      </w:r>
      <w:r>
        <w:t xml:space="preserve">step</w:t>
      </w:r>
      <w:r>
        <w:t xml:space="preserve"> </w:t>
      </w:r>
      <w:r>
        <w:t xml:space="preserve">that</w:t>
      </w:r>
      <w:r>
        <w:t xml:space="preserve"> </w:t>
      </w:r>
      <w:r>
        <w:t xml:space="preserve">expands</w:t>
      </w:r>
      <w:r>
        <w:t xml:space="preserve"> </w:t>
      </w:r>
      <w:r>
        <w:t xml:space="preserve">exactly</w:t>
      </w:r>
      <w:r>
        <w:t xml:space="preserve"> </w:t>
      </w:r>
      <w:r>
        <w:t xml:space="preserve">along</w:t>
      </w:r>
      <w:r>
        <w:t xml:space="preserve"> </w:t>
      </w:r>
      <w:r>
        <w:t xml:space="preserve">directions</w:t>
      </w:r>
      <w:r>
        <w:t xml:space="preserve"> </w:t>
      </w:r>
      <w:r>
        <w:t xml:space="preserve">of</w:t>
      </w:r>
      <w:r>
        <w:t xml:space="preserve"> </w:t>
      </w:r>
      <w:r>
        <w:t xml:space="preserve">negative</w:t>
      </w:r>
      <w:r>
        <w:t xml:space="preserve"> </w:t>
      </w:r>
      <w:r>
        <w:t xml:space="preserve">curvature</w:t>
      </w:r>
      <w:r>
        <w:t xml:space="preserve"> </w:t>
      </w:r>
      <w:r>
        <w:t xml:space="preserve">of</w:t>
      </w:r>
      <w:r>
        <w:t xml:space="preserve"> </w:t>
      </w:r>
      <w:r>
        <w:t xml:space="preserve">its</w:t>
      </w:r>
      <w:r>
        <w:t xml:space="preserve"> </w:t>
      </w:r>
      <w:r>
        <w:t xml:space="preserve">energy.</w:t>
      </w:r>
      <w:r>
        <w:t xml:space="preserve"> </w:t>
      </w:r>
      <w:r>
        <w:t xml:space="preserve">Every</w:t>
      </w:r>
      <w:r>
        <w:t xml:space="preserve"> </w:t>
      </w:r>
      <w:r>
        <w:t xml:space="preserve">singular</w:t>
      </w:r>
      <w:r>
        <w:t xml:space="preserve"> </w:t>
      </w:r>
      <w:r>
        <w:t xml:space="preserve">value</w:t>
      </w:r>
      <w:r>
        <w:t xml:space="preserve"> </w:t>
      </w:r>
      <w:r>
        <w:t xml:space="preserve">of</w:t>
      </w:r>
      <w:r>
        <w:t xml:space="preserve"> </w:t>
      </w:r>
      <w:r>
        <w:t xml:space="preserve">a</w:t>
      </w:r>
      <w:r>
        <w:t xml:space="preserve"> </w:t>
      </w:r>
      <w:r>
        <w:t xml:space="preserve">composite</w:t>
      </w:r>
      <w:r>
        <w:t xml:space="preserve"> </w:t>
      </w:r>
      <w:r>
        <w:t xml:space="preserve">tangent</w:t>
      </w:r>
      <w:r>
        <w:t xml:space="preserve"> </w:t>
      </w:r>
      <w:r>
        <w:t xml:space="preserve">lies</w:t>
      </w:r>
      <w:r>
        <w:t xml:space="preserve"> </w:t>
      </w:r>
      <w:r>
        <w:t xml:space="preserve">between</w:t>
      </w:r>
      <w:r>
        <w:t xml:space="preserve"> </w:t>
      </w:r>
      <w:r>
        <w:t xml:space="preserve">products</w:t>
      </w:r>
      <w:r>
        <w:t xml:space="preserve"> </w:t>
      </w:r>
      <w:r>
        <w:t xml:space="preserve">of</w:t>
      </w:r>
      <w:r>
        <w:t xml:space="preserve"> </w:t>
      </w:r>
      <w:r>
        <w:t xml:space="preserve">layer</w:t>
      </w:r>
      <w:r>
        <w:t xml:space="preserve"> </w:t>
      </w:r>
      <w:r>
        <w:t xml:space="preserve">eigenvalues,</w:t>
      </w:r>
      <w:r>
        <w:t xml:space="preserve"> </w:t>
      </w:r>
      <w:r>
        <w:t xml:space="preserve">and</w:t>
      </w:r>
      <w:r>
        <w:t xml:space="preserve"> </w:t>
      </w:r>
      <w:r>
        <w:t xml:space="preserve">the</w:t>
      </w:r>
      <w:r>
        <w:t xml:space="preserve"> </w:t>
      </w:r>
      <w:r>
        <w:t xml:space="preserve">floor</w:t>
      </w:r>
      <w:r>
        <w:t xml:space="preserve"> </w:t>
      </w:r>
      <m:oMath>
        <m:sSub>
          <m:e>
            <m:r>
              <m:t>s</m:t>
            </m:r>
          </m:e>
          <m:sub>
            <m:r>
              <m:t>0</m:t>
            </m:r>
          </m:sub>
        </m:sSub>
        <m:r>
          <m:rPr>
            <m:sty m:val="p"/>
          </m:rPr>
          <m:t>/</m:t>
        </m:r>
        <m:sSub>
          <m:e>
            <m:r>
              <m:t>s</m:t>
            </m:r>
          </m:e>
          <m:sub>
            <m:r>
              <m:t>T</m:t>
            </m:r>
          </m:sub>
        </m:sSub>
      </m:oMath>
      <w:r>
        <w:t xml:space="preserve"> </w:t>
      </w:r>
      <w:r>
        <w:t xml:space="preserve">is</w:t>
      </w:r>
      <w:r>
        <w:t xml:space="preserve"> </w:t>
      </w:r>
      <w:r>
        <w:t xml:space="preserve">attained</w:t>
      </w:r>
      <w:r>
        <w:t xml:space="preserve"> </w:t>
      </w:r>
      <w:r>
        <w:t xml:space="preserve">in</w:t>
      </w:r>
      <w:r>
        <w:t xml:space="preserve"> </w:t>
      </w:r>
      <w:r>
        <w:t xml:space="preserve">directions</w:t>
      </w:r>
      <w:r>
        <w:t xml:space="preserve"> </w:t>
      </w:r>
      <w:r>
        <w:t xml:space="preserve">the</w:t>
      </w:r>
      <w:r>
        <w:t xml:space="preserve"> </w:t>
      </w:r>
      <w:r>
        <w:t xml:space="preserve">archive</w:t>
      </w:r>
      <w:r>
        <w:t xml:space="preserve"> </w:t>
      </w:r>
      <w:r>
        <w:t xml:space="preserve">does</w:t>
      </w:r>
      <w:r>
        <w:t xml:space="preserve"> </w:t>
      </w:r>
      <w:r>
        <w:t xml:space="preserve">not</w:t>
      </w:r>
      <w:r>
        <w:t xml:space="preserve"> </w:t>
      </w:r>
      <w:r>
        <w:t xml:space="preserve">span.</w:t>
      </w:r>
      <w:r>
        <w:t xml:space="preserve"> </w:t>
      </w:r>
      <w:r>
        <w:t xml:space="preserve">At</w:t>
      </w:r>
      <w:r>
        <w:t xml:space="preserve"> </w:t>
      </w:r>
      <w:r>
        <w:t xml:space="preserve">a</w:t>
      </w:r>
      <w:r>
        <w:t xml:space="preserve"> </w:t>
      </w:r>
      <w:r>
        <w:t xml:space="preserve">clean</w:t>
      </w:r>
      <w:r>
        <w:t xml:space="preserve"> </w:t>
      </w:r>
      <w:r>
        <w:t xml:space="preserve">top,</w:t>
      </w:r>
      <w:r>
        <w:t xml:space="preserve"> </w:t>
      </w:r>
      <w:r>
        <w:t xml:space="preserve">the</w:t>
      </w:r>
      <w:r>
        <w:t xml:space="preserve"> </w:t>
      </w:r>
      <m:oMath>
        <m:r>
          <m:t>k</m:t>
        </m:r>
      </m:oMath>
      <w:r>
        <w:t xml:space="preserve">-th</w:t>
      </w:r>
      <w:r>
        <w:t xml:space="preserve"> </w:t>
      </w:r>
      <w:r>
        <w:t xml:space="preserve">singular</w:t>
      </w:r>
      <w:r>
        <w:t xml:space="preserve"> </w:t>
      </w:r>
      <w:r>
        <w:t xml:space="preserve">value</w:t>
      </w:r>
      <w:r>
        <w:t xml:space="preserve"> </w:t>
      </w:r>
      <w:r>
        <w:t xml:space="preserve">is</w:t>
      </w:r>
      <w:r>
        <w:t xml:space="preserve"> </w:t>
      </w:r>
      <w:r>
        <w:t xml:space="preserve">the</w:t>
      </w:r>
      <w:r>
        <w:t xml:space="preserve"> </w:t>
      </w:r>
      <m:oMath>
        <m:r>
          <m:t>k</m:t>
        </m:r>
      </m:oMath>
      <w:r>
        <w:t xml:space="preserve">-th</w:t>
      </w:r>
      <w:r>
        <w:t xml:space="preserve"> </w:t>
      </w:r>
      <w:r>
        <w:t xml:space="preserve">eigenvalue</w:t>
      </w:r>
      <w:r>
        <w:t xml:space="preserve"> </w:t>
      </w:r>
      <w:r>
        <w:t xml:space="preserve">of</w:t>
      </w:r>
      <w:r>
        <w:t xml:space="preserve"> </w:t>
      </w:r>
      <w:r>
        <w:t xml:space="preserve">the</w:t>
      </w:r>
      <w:r>
        <w:t xml:space="preserve"> </w:t>
      </w:r>
      <w:r>
        <w:t xml:space="preserve">top</w:t>
      </w:r>
      <w:r>
        <w:t xml:space="preserve"> </w:t>
      </w:r>
      <w:r>
        <w:t xml:space="preserve">posterior</w:t>
      </w:r>
      <w:r>
        <w:t xml:space="preserve"> </w:t>
      </w:r>
      <w:r>
        <w:t xml:space="preserve">covariance</w:t>
      </w:r>
      <w:r>
        <w:t xml:space="preserve"> </w:t>
      </w:r>
      <w:r>
        <w:t xml:space="preserve">up</w:t>
      </w:r>
      <w:r>
        <w:t xml:space="preserve"> </w:t>
      </w:r>
      <w:r>
        <w:t xml:space="preserve">to</w:t>
      </w:r>
      <w:r>
        <w:t xml:space="preserve"> </w:t>
      </w:r>
      <w:r>
        <w:t xml:space="preserve">explicit</w:t>
      </w:r>
      <w:r>
        <w:t xml:space="preserve"> </w:t>
      </w:r>
      <w:r>
        <w:t xml:space="preserve">factors.</w:t>
      </w:r>
      <w:r>
        <w:t xml:space="preserve"> </w:t>
      </w:r>
      <w:r>
        <w:t xml:space="preserve">This</w:t>
      </w:r>
      <w:r>
        <w:t xml:space="preserve"> </w:t>
      </w:r>
      <w:r>
        <w:t xml:space="preserve">explains</w:t>
      </w:r>
      <w:r>
        <w:t xml:space="preserve"> </w:t>
      </w:r>
      <w:r>
        <w:t xml:space="preserve">the</w:t>
      </w:r>
      <w:r>
        <w:t xml:space="preserve"> </w:t>
      </w:r>
      <w:r>
        <w:t xml:space="preserve">contraction</w:t>
      </w:r>
      <w:r>
        <w:t xml:space="preserve"> </w:t>
      </w:r>
      <w:r>
        <w:t xml:space="preserve">reported</w:t>
      </w:r>
      <w:r>
        <w:t xml:space="preserve"> </w:t>
      </w:r>
      <w:r>
        <w:t xml:space="preserve">in</w:t>
      </w:r>
      <w:r>
        <w:t xml:space="preserve"> </w:t>
      </w:r>
      <w:r>
        <w:t xml:space="preserve">Part</w:t>
      </w:r>
      <w:r>
        <w:t xml:space="preserve"> </w:t>
      </w:r>
      <w:r>
        <w:t xml:space="preserve">I,</w:t>
      </w:r>
      <w:r>
        <w:t xml:space="preserve"> </w:t>
      </w:r>
      <w:r>
        <w:t xml:space="preserve">where</w:t>
      </w:r>
      <w:r>
        <w:t xml:space="preserve"> </w:t>
      </w:r>
      <w:r>
        <w:t xml:space="preserve">the</w:t>
      </w:r>
      <w:r>
        <w:t xml:space="preserve"> </w:t>
      </w:r>
      <w:r>
        <w:t xml:space="preserve">median</w:t>
      </w:r>
      <w:r>
        <w:t xml:space="preserve"> </w:t>
      </w:r>
      <w:r>
        <w:t xml:space="preserve">expansion</w:t>
      </w:r>
      <w:r>
        <w:t xml:space="preserve"> </w:t>
      </w:r>
      <w:r>
        <w:t xml:space="preserve">excess</w:t>
      </w:r>
      <w:r>
        <w:t xml:space="preserve"> </w:t>
      </w:r>
      <w:r>
        <w:t xml:space="preserve">was</w:t>
      </w:r>
      <w:r>
        <w:t xml:space="preserve"> </w:t>
      </w:r>
      <w:r>
        <w:t xml:space="preserve">8.5.</w:t>
      </w:r>
      <w:r>
        <w:t xml:space="preserve"> </w:t>
      </w:r>
      <w:r>
        <w:t xml:space="preserve">Stationary</w:t>
      </w:r>
      <w:r>
        <w:t xml:space="preserve"> </w:t>
      </w:r>
      <w:r>
        <w:t xml:space="preserve">points</w:t>
      </w:r>
      <w:r>
        <w:t xml:space="preserve"> </w:t>
      </w:r>
      <w:r>
        <w:t xml:space="preserve">change</w:t>
      </w:r>
      <w:r>
        <w:t xml:space="preserve"> </w:t>
      </w:r>
      <w:r>
        <w:t xml:space="preserve">only</w:t>
      </w:r>
      <w:r>
        <w:t xml:space="preserve"> </w:t>
      </w:r>
      <w:r>
        <w:t xml:space="preserve">where</w:t>
      </w:r>
      <w:r>
        <w:t xml:space="preserve"> </w:t>
      </w:r>
      <w:r>
        <w:t xml:space="preserve">a</w:t>
      </w:r>
      <w:r>
        <w:t xml:space="preserve"> </w:t>
      </w:r>
      <w:r>
        <w:t xml:space="preserve">tangent</w:t>
      </w:r>
      <w:r>
        <w:t xml:space="preserve"> </w:t>
      </w:r>
      <w:r>
        <w:t xml:space="preserve">eigenvalue</w:t>
      </w:r>
      <w:r>
        <w:t xml:space="preserve"> </w:t>
      </w:r>
      <w:r>
        <w:t xml:space="preserve">equals</w:t>
      </w:r>
      <w:r>
        <w:t xml:space="preserve"> </w:t>
      </w:r>
      <w:r>
        <w:t xml:space="preserve">one.</w:t>
      </w:r>
      <w:r>
        <w:t xml:space="preserve"> </w:t>
      </w:r>
      <w:r>
        <w:t xml:space="preserve">Thresholded</w:t>
      </w:r>
      <w:r>
        <w:t xml:space="preserve"> </w:t>
      </w:r>
      <w:r>
        <w:t xml:space="preserve">ranks</w:t>
      </w:r>
      <w:r>
        <w:t xml:space="preserve"> </w:t>
      </w:r>
      <w:r>
        <w:t xml:space="preserve">can</w:t>
      </w:r>
      <w:r>
        <w:t xml:space="preserve"> </w:t>
      </w:r>
      <w:r>
        <w:t xml:space="preserve">give</w:t>
      </w:r>
      <w:r>
        <w:t xml:space="preserve"> </w:t>
      </w:r>
      <w:r>
        <w:t xml:space="preserve">negative</w:t>
      </w:r>
      <w:r>
        <w:t xml:space="preserve"> </w:t>
      </w:r>
      <w:r>
        <w:t xml:space="preserve">barcode</w:t>
      </w:r>
      <w:r>
        <w:t xml:space="preserve"> </w:t>
      </w:r>
      <w:r>
        <w:t xml:space="preserve">multiplicities,</w:t>
      </w:r>
      <w:r>
        <w:t xml:space="preserve"> </w:t>
      </w:r>
      <w:r>
        <w:t xml:space="preserve">as</w:t>
      </w:r>
      <w:r>
        <w:t xml:space="preserve"> </w:t>
      </w:r>
      <w:r>
        <w:t xml:space="preserve">they</w:t>
      </w:r>
      <w:r>
        <w:t xml:space="preserve"> </w:t>
      </w:r>
      <w:r>
        <w:t xml:space="preserve">did</w:t>
      </w:r>
      <w:r>
        <w:t xml:space="preserve"> </w:t>
      </w:r>
      <w:r>
        <w:t xml:space="preserve">for</w:t>
      </w:r>
      <w:r>
        <w:t xml:space="preserve"> </w:t>
      </w:r>
      <w:r>
        <w:t xml:space="preserve">55%</w:t>
      </w:r>
      <w:r>
        <w:t xml:space="preserve"> </w:t>
      </w:r>
      <w:r>
        <w:t xml:space="preserve">of</w:t>
      </w:r>
      <w:r>
        <w:t xml:space="preserve"> </w:t>
      </w:r>
      <w:r>
        <w:t xml:space="preserve">Part</w:t>
      </w:r>
      <w:r>
        <w:t xml:space="preserve"> </w:t>
      </w:r>
      <w:r>
        <w:t xml:space="preserve">I’s</w:t>
      </w:r>
      <w:r>
        <w:t xml:space="preserve"> </w:t>
      </w:r>
      <w:r>
        <w:t xml:space="preserve">tokens</w:t>
      </w:r>
      <w:r>
        <w:t xml:space="preserve"> </w:t>
      </w:r>
      <w:r>
        <w:t xml:space="preserve">at</w:t>
      </w:r>
      <w:r>
        <w:t xml:space="preserve"> </w:t>
      </w:r>
      <w:r>
        <w:t xml:space="preserve">tolerance</w:t>
      </w:r>
      <w:r>
        <w:t xml:space="preserve"> </w:t>
      </w:r>
      <m:oMath>
        <m:sSup>
          <m:e>
            <m:r>
              <m:t>10</m:t>
            </m:r>
          </m:e>
          <m:sup>
            <m:r>
              <m:rPr>
                <m:sty m:val="p"/>
              </m:rPr>
              <m:t>−</m:t>
            </m:r>
            <m:r>
              <m:t>2</m:t>
            </m:r>
          </m:sup>
        </m:sSup>
      </m:oMath>
      <w:r>
        <w:t xml:space="preserve">.</w:t>
      </w:r>
      <w:r>
        <w:t xml:space="preserve"> </w:t>
      </w:r>
      <w:r>
        <w:t xml:space="preserve">Component</w:t>
      </w:r>
      <w:r>
        <w:t xml:space="preserve"> </w:t>
      </w:r>
      <w:r>
        <w:t xml:space="preserve">barcodes</w:t>
      </w:r>
      <w:r>
        <w:t xml:space="preserve"> </w:t>
      </w:r>
      <w:r>
        <w:t xml:space="preserve">are</w:t>
      </w:r>
      <w:r>
        <w:t xml:space="preserve"> </w:t>
      </w:r>
      <w:r>
        <w:t xml:space="preserve">filtrations,</w:t>
      </w:r>
      <w:r>
        <w:t xml:space="preserve"> </w:t>
      </w:r>
      <w:r>
        <w:t xml:space="preserve">but</w:t>
      </w:r>
      <w:r>
        <w:t xml:space="preserve"> </w:t>
      </w:r>
      <w:r>
        <w:t xml:space="preserve">mode</w:t>
      </w:r>
      <w:r>
        <w:t xml:space="preserve"> </w:t>
      </w:r>
      <w:r>
        <w:t xml:space="preserve">counts</w:t>
      </w:r>
      <w:r>
        <w:t xml:space="preserve"> </w:t>
      </w:r>
      <w:r>
        <w:t xml:space="preserve">are</w:t>
      </w:r>
      <w:r>
        <w:t xml:space="preserve"> </w:t>
      </w:r>
      <w:r>
        <w:t xml:space="preserve">not</w:t>
      </w:r>
      <w:r>
        <w:t xml:space="preserve"> </w:t>
      </w:r>
      <w:r>
        <w:t xml:space="preserve">in</w:t>
      </w:r>
      <w:r>
        <w:t xml:space="preserve"> </w:t>
      </w:r>
      <w:r>
        <w:t xml:space="preserve">two</w:t>
      </w:r>
      <w:r>
        <w:t xml:space="preserve"> </w:t>
      </w:r>
      <w:r>
        <w:t xml:space="preserve">dimensions:</w:t>
      </w:r>
      <w:r>
        <w:t xml:space="preserve"> </w:t>
      </w:r>
      <w:r>
        <w:t xml:space="preserve">three</w:t>
      </w:r>
      <w:r>
        <w:t xml:space="preserve"> </w:t>
      </w:r>
      <w:r>
        <w:t xml:space="preserve">equal</w:t>
      </w:r>
      <w:r>
        <w:t xml:space="preserve"> </w:t>
      </w:r>
      <w:r>
        <w:t xml:space="preserve">records</w:t>
      </w:r>
      <w:r>
        <w:t xml:space="preserve"> </w:t>
      </w:r>
      <w:r>
        <w:t xml:space="preserve">acquire</w:t>
      </w:r>
      <w:r>
        <w:t xml:space="preserve"> </w:t>
      </w:r>
      <w:r>
        <w:t xml:space="preserve">a</w:t>
      </w:r>
      <w:r>
        <w:t xml:space="preserve"> </w:t>
      </w:r>
      <w:r>
        <w:t xml:space="preserve">fourth</w:t>
      </w:r>
      <w:r>
        <w:t xml:space="preserve"> </w:t>
      </w:r>
      <w:r>
        <w:t xml:space="preserve">mode</w:t>
      </w:r>
      <w:r>
        <w:t xml:space="preserve"> </w:t>
      </w:r>
      <w:r>
        <w:t xml:space="preserve">at</w:t>
      </w:r>
      <w:r>
        <w:t xml:space="preserve"> </w:t>
      </w:r>
      <w:r>
        <w:t xml:space="preserve">exactly</w:t>
      </w:r>
      <w:r>
        <w:t xml:space="preserve"> </w:t>
      </w:r>
      <m:oMath>
        <m:r>
          <m:t>s</m:t>
        </m:r>
        <m:r>
          <m:rPr>
            <m:sty m:val="p"/>
          </m:rPr>
          <m:t>=</m:t>
        </m:r>
        <m:r>
          <m:rPr>
            <m:nor/>
          </m:rPr>
          <m:t>side</m:t>
        </m:r>
        <m:r>
          <m:rPr>
            <m:sty m:val="p"/>
          </m:rPr>
          <m:t>/</m:t>
        </m:r>
        <m:rad>
          <m:radPr>
            <m:degHide m:val="on"/>
          </m:radPr>
          <m:deg/>
          <m:e>
            <m:r>
              <m:t>6</m:t>
            </m:r>
          </m:e>
        </m:rad>
      </m:oMath>
      <w:r>
        <w:t xml:space="preserve">.</w:t>
      </w:r>
      <w:r>
        <w:t xml:space="preserve"> </w:t>
      </w:r>
      <w:r>
        <w:t xml:space="preserve">Token</w:t>
      </w:r>
      <w:r>
        <w:t xml:space="preserve"> </w:t>
      </w:r>
      <w:r>
        <w:t xml:space="preserve">paths</w:t>
      </w:r>
      <w:r>
        <w:t xml:space="preserve"> </w:t>
      </w:r>
      <w:r>
        <w:t xml:space="preserve">curve</w:t>
      </w:r>
      <w:r>
        <w:t xml:space="preserve"> </w:t>
      </w:r>
      <w:r>
        <w:t xml:space="preserve">as</w:t>
      </w:r>
      <w:r>
        <w:t xml:space="preserve"> </w:t>
      </w:r>
      <w:r>
        <w:t xml:space="preserve">fast</w:t>
      </w:r>
      <w:r>
        <w:t xml:space="preserve"> </w:t>
      </w:r>
      <w:r>
        <w:t xml:space="preserve">as</w:t>
      </w:r>
      <w:r>
        <w:t xml:space="preserve"> </w:t>
      </w:r>
      <w:r>
        <w:t xml:space="preserve">the</w:t>
      </w:r>
      <w:r>
        <w:t xml:space="preserve"> </w:t>
      </w:r>
      <w:r>
        <w:t xml:space="preserve">read</w:t>
      </w:r>
      <w:r>
        <w:t xml:space="preserve"> </w:t>
      </w:r>
      <w:r>
        <w:t xml:space="preserve">moves,</w:t>
      </w:r>
      <w:r>
        <w:t xml:space="preserve"> </w:t>
      </w:r>
      <m:oMath>
        <m:r>
          <m:t>z</m:t>
        </m:r>
        <m:r>
          <m:rPr>
            <m:sty m:val="p"/>
          </m:rPr>
          <m:t>″</m:t>
        </m:r>
        <m:r>
          <m:rPr>
            <m:sty m:val="p"/>
          </m:rPr>
          <m:t>=</m:t>
        </m:r>
        <m:r>
          <m:rPr>
            <m:sty m:val="p"/>
          </m:rPr>
          <m:t>−</m:t>
        </m:r>
        <m:d>
          <m:dPr>
            <m:begChr m:val="("/>
            <m:sepChr m:val=""/>
            <m:endChr m:val=")"/>
            <m:grow/>
          </m:dPr>
          <m:e>
            <m:r>
              <m:t>1</m:t>
            </m:r>
            <m:r>
              <m:rPr>
                <m:sty m:val="p"/>
              </m:rPr>
              <m:t>/</m:t>
            </m:r>
            <m:r>
              <m:t>s</m:t>
            </m:r>
          </m:e>
        </m:d>
        <m:r>
          <m:t> </m:t>
        </m:r>
        <m:r>
          <m:rPr>
            <m:nor/>
          </m:rPr>
          <m:t>d</m:t>
        </m:r>
        <m:r>
          <m:t>m</m:t>
        </m:r>
        <m:r>
          <m:rPr>
            <m:sty m:val="p"/>
          </m:rPr>
          <m:t>/</m:t>
        </m:r>
        <m:r>
          <m:rPr>
            <m:nor/>
          </m:rPr>
          <m:t>d</m:t>
        </m:r>
        <m:r>
          <m:t>s</m:t>
        </m:r>
      </m:oMath>
      <w:r>
        <w:t xml:space="preserve">.</w:t>
      </w:r>
      <w:r>
        <w:t xml:space="preserve"> </w:t>
      </w:r>
      <w:r>
        <w:t xml:space="preserve">This</w:t>
      </w:r>
      <w:r>
        <w:t xml:space="preserve"> </w:t>
      </w:r>
      <w:r>
        <w:t xml:space="preserve">yields</w:t>
      </w:r>
      <w:r>
        <w:t xml:space="preserve"> </w:t>
      </w:r>
      <w:r>
        <w:t xml:space="preserve">an</w:t>
      </w:r>
      <w:r>
        <w:t xml:space="preserve"> </w:t>
      </w:r>
      <w:r>
        <w:t xml:space="preserve">error</w:t>
      </w:r>
      <w:r>
        <w:t xml:space="preserve"> </w:t>
      </w:r>
      <w:r>
        <w:t xml:space="preserve">model</w:t>
      </w:r>
      <w:r>
        <w:t xml:space="preserve"> </w:t>
      </w:r>
      <w:r>
        <w:t xml:space="preserve">whose</w:t>
      </w:r>
      <w:r>
        <w:t xml:space="preserve"> </w:t>
      </w:r>
      <w:r>
        <w:t xml:space="preserve">optimal</w:t>
      </w:r>
      <w:r>
        <w:t xml:space="preserve"> </w:t>
      </w:r>
      <w:r>
        <w:t xml:space="preserve">layer</w:t>
      </w:r>
      <w:r>
        <w:t xml:space="preserve"> </w:t>
      </w:r>
      <w:r>
        <w:t xml:space="preserve">density</w:t>
      </w:r>
      <w:r>
        <w:t xml:space="preserve"> </w:t>
      </w:r>
      <w:r>
        <w:t xml:space="preserve">is</w:t>
      </w:r>
      <w:r>
        <w:t xml:space="preserve"> </w:t>
      </w:r>
      <w:r>
        <w:t xml:space="preserve">proportional</w:t>
      </w:r>
      <w:r>
        <w:t xml:space="preserve"> </w:t>
      </w:r>
      <w:r>
        <w:t xml:space="preserve">to</w:t>
      </w:r>
      <w:r>
        <w:t xml:space="preserve"> </w:t>
      </w:r>
      <m:oMath>
        <m:rad>
          <m:radPr>
            <m:degHide m:val="on"/>
          </m:radPr>
          <m:deg/>
          <m:e>
            <m:r>
              <m:t>g</m:t>
            </m:r>
          </m:e>
        </m:rad>
      </m:oMath>
      <w:r>
        <w:t xml:space="preserve">,</w:t>
      </w:r>
      <w:r>
        <w:t xml:space="preserve"> </w:t>
      </w:r>
      <w:r>
        <w:t xml:space="preserve">and</w:t>
      </w:r>
      <w:r>
        <w:t xml:space="preserve"> </w:t>
      </w:r>
      <w:r>
        <w:t xml:space="preserve">a</w:t>
      </w:r>
      <w:r>
        <w:t xml:space="preserve"> </w:t>
      </w:r>
      <w:r>
        <w:t xml:space="preserve">bound:</w:t>
      </w:r>
      <w:r>
        <w:t xml:space="preserve"> </w:t>
      </w:r>
      <w:r>
        <w:t xml:space="preserve">under</w:t>
      </w:r>
      <w:r>
        <w:t xml:space="preserve"> </w:t>
      </w:r>
      <w:r>
        <w:t xml:space="preserve">the</w:t>
      </w:r>
      <w:r>
        <w:t xml:space="preserve"> </w:t>
      </w:r>
      <w:r>
        <w:t xml:space="preserve">model</w:t>
      </w:r>
      <w:r>
        <w:t xml:space="preserve"> </w:t>
      </w:r>
      <w:r>
        <w:t xml:space="preserve">no</w:t>
      </w:r>
      <w:r>
        <w:t xml:space="preserve"> </w:t>
      </w:r>
      <m:oMath>
        <m:r>
          <m:t>k</m:t>
        </m:r>
      </m:oMath>
      <w:r>
        <w:t xml:space="preserve">-layer</w:t>
      </w:r>
      <w:r>
        <w:t xml:space="preserve"> </w:t>
      </w:r>
      <w:r>
        <w:t xml:space="preserve">schedule</w:t>
      </w:r>
      <w:r>
        <w:t xml:space="preserve"> </w:t>
      </w:r>
      <w:r>
        <w:t xml:space="preserve">matches</w:t>
      </w:r>
      <w:r>
        <w:t xml:space="preserve"> </w:t>
      </w:r>
      <w:r>
        <w:t xml:space="preserve">a</w:t>
      </w:r>
      <w:r>
        <w:t xml:space="preserve"> </w:t>
      </w:r>
      <m:oMath>
        <m:r>
          <m:t>2</m:t>
        </m:r>
        <m:r>
          <m:t>k</m:t>
        </m:r>
      </m:oMath>
      <w:r>
        <w:t xml:space="preserve">-layer</w:t>
      </w:r>
      <w:r>
        <w:t xml:space="preserve"> </w:t>
      </w:r>
      <w:r>
        <w:t xml:space="preserve">baseline</w:t>
      </w:r>
      <w:r>
        <w:t xml:space="preserve"> </w:t>
      </w:r>
      <w:r>
        <w:t xml:space="preserve">unless</w:t>
      </w:r>
      <w:r>
        <w:t xml:space="preserve"> </w:t>
      </w:r>
      <w:r>
        <w:t xml:space="preserve">the</w:t>
      </w:r>
      <w:r>
        <w:t xml:space="preserve"> </w:t>
      </w:r>
      <w:r>
        <w:t xml:space="preserve">baseline’s</w:t>
      </w:r>
      <w:r>
        <w:t xml:space="preserve"> </w:t>
      </w:r>
      <w:r>
        <w:t xml:space="preserve">efficiency</w:t>
      </w:r>
      <w:r>
        <w:t xml:space="preserve"> </w:t>
      </w:r>
      <w:r>
        <w:t xml:space="preserve">is</w:t>
      </w:r>
      <w:r>
        <w:t xml:space="preserve"> </w:t>
      </w:r>
      <w:r>
        <w:t xml:space="preserve">below</w:t>
      </w:r>
      <w:r>
        <w:t xml:space="preserve"> </w:t>
      </w:r>
      <w:r>
        <w:t xml:space="preserve">one</w:t>
      </w:r>
      <w:r>
        <w:t xml:space="preserve"> </w:t>
      </w:r>
      <w:r>
        <w:t xml:space="preserve">half.</w:t>
      </w:r>
      <w:r>
        <w:t xml:space="preserve"> </w:t>
      </w:r>
      <w:r>
        <w:t xml:space="preserve">An</w:t>
      </w:r>
      <w:r>
        <w:t xml:space="preserve"> </w:t>
      </w:r>
      <w:r>
        <w:t xml:space="preserve">exploratory</w:t>
      </w:r>
      <w:r>
        <w:t xml:space="preserve"> </w:t>
      </w:r>
      <w:r>
        <w:t xml:space="preserve">pilot</w:t>
      </w:r>
      <w:r>
        <w:t xml:space="preserve"> </w:t>
      </w:r>
      <w:r>
        <w:t xml:space="preserve">refuted</w:t>
      </w:r>
      <w:r>
        <w:t xml:space="preserve"> </w:t>
      </w:r>
      <w:r>
        <w:t xml:space="preserve">hypothesis</w:t>
      </w:r>
      <w:r>
        <w:t xml:space="preserve"> </w:t>
      </w:r>
      <w:r>
        <w:t xml:space="preserve">C3</w:t>
      </w:r>
      <w:r>
        <w:t xml:space="preserve"> </w:t>
      </w:r>
      <w:r>
        <w:t xml:space="preserve">of</w:t>
      </w:r>
      <w:r>
        <w:t xml:space="preserve"> </w:t>
      </w:r>
      <w:r>
        <w:t xml:space="preserve">the</w:t>
      </w:r>
      <w:r>
        <w:t xml:space="preserve"> </w:t>
      </w:r>
      <w:r>
        <w:t xml:space="preserve">conversion</w:t>
      </w:r>
      <w:r>
        <w:t xml:space="preserve"> </w:t>
      </w:r>
      <w:r>
        <w:t xml:space="preserve">proposal</w:t>
      </w:r>
      <w:r>
        <w:t xml:space="preserve"> </w:t>
      </w:r>
      <w:r>
        <w:t xml:space="preserve">in</w:t>
      </w:r>
      <w:r>
        <w:t xml:space="preserve"> </w:t>
      </w:r>
      <w:r>
        <w:t xml:space="preserve">all</w:t>
      </w:r>
      <w:r>
        <w:t xml:space="preserve"> </w:t>
      </w:r>
      <w:r>
        <w:t xml:space="preserve">72</w:t>
      </w:r>
      <w:r>
        <w:t xml:space="preserve"> </w:t>
      </w:r>
      <w:r>
        <w:t xml:space="preserve">comparisons.</w:t>
      </w:r>
      <w:r>
        <w:t xml:space="preserve"> </w:t>
      </w:r>
      <w:r>
        <w:t xml:space="preserve">The</w:t>
      </w:r>
      <w:r>
        <w:t xml:space="preserve"> </w:t>
      </w:r>
      <w:r>
        <w:t xml:space="preserve">error</w:t>
      </w:r>
      <w:r>
        <w:t xml:space="preserve"> </w:t>
      </w:r>
      <w:r>
        <w:t xml:space="preserve">model</w:t>
      </w:r>
      <w:r>
        <w:t xml:space="preserve"> </w:t>
      </w:r>
      <w:r>
        <w:t xml:space="preserve">ranked</w:t>
      </w:r>
      <w:r>
        <w:t xml:space="preserve"> </w:t>
      </w:r>
      <w:r>
        <w:t xml:space="preserve">seven</w:t>
      </w:r>
      <w:r>
        <w:t xml:space="preserve"> </w:t>
      </w:r>
      <w:r>
        <w:t xml:space="preserve">schedules</w:t>
      </w:r>
      <w:r>
        <w:t xml:space="preserve"> </w:t>
      </w:r>
      <w:r>
        <w:t xml:space="preserve">almost</w:t>
      </w:r>
      <w:r>
        <w:t xml:space="preserve"> </w:t>
      </w:r>
      <w:r>
        <w:t xml:space="preserve">perfectly,</w:t>
      </w:r>
      <w:r>
        <w:t xml:space="preserve"> </w:t>
      </w:r>
      <w:r>
        <w:t xml:space="preserve">and</w:t>
      </w:r>
      <w:r>
        <w:t xml:space="preserve"> </w:t>
      </w:r>
      <w:r>
        <w:t xml:space="preserve">a</w:t>
      </w:r>
      <w:r>
        <w:t xml:space="preserve"> </w:t>
      </w:r>
      <w:r>
        <w:t xml:space="preserve">curvature</w:t>
      </w:r>
      <w:r>
        <w:t xml:space="preserve"> </w:t>
      </w:r>
      <w:r>
        <w:t xml:space="preserve">schedule</w:t>
      </w:r>
      <w:r>
        <w:t xml:space="preserve"> </w:t>
      </w:r>
      <w:r>
        <w:t xml:space="preserve">computed</w:t>
      </w:r>
      <w:r>
        <w:t xml:space="preserve"> </w:t>
      </w:r>
      <w:r>
        <w:t xml:space="preserve">from</w:t>
      </w:r>
      <w:r>
        <w:t xml:space="preserve"> </w:t>
      </w:r>
      <w:r>
        <w:t xml:space="preserve">the</w:t>
      </w:r>
      <w:r>
        <w:t xml:space="preserve"> </w:t>
      </w:r>
      <w:r>
        <w:t xml:space="preserve">archive</w:t>
      </w:r>
      <w:r>
        <w:t xml:space="preserve"> </w:t>
      </w:r>
      <w:r>
        <w:t xml:space="preserve">alone</w:t>
      </w:r>
      <w:r>
        <w:t xml:space="preserve"> </w:t>
      </w:r>
      <w:r>
        <w:t xml:space="preserve">was</w:t>
      </w:r>
      <w:r>
        <w:t xml:space="preserve"> </w:t>
      </w:r>
      <w:r>
        <w:t xml:space="preserve">the</w:t>
      </w:r>
      <w:r>
        <w:t xml:space="preserve"> </w:t>
      </w:r>
      <w:r>
        <w:t xml:space="preserve">best</w:t>
      </w:r>
      <w:r>
        <w:t xml:space="preserve"> </w:t>
      </w:r>
      <w:r>
        <w:t xml:space="preserve">at</w:t>
      </w:r>
      <w:r>
        <w:t xml:space="preserve"> </w:t>
      </w:r>
      <w:r>
        <w:t xml:space="preserve">equal</w:t>
      </w:r>
      <w:r>
        <w:t xml:space="preserve"> </w:t>
      </w:r>
      <w:r>
        <w:t xml:space="preserve">numbers</w:t>
      </w:r>
      <w:r>
        <w:t xml:space="preserve"> </w:t>
      </w:r>
      <w:r>
        <w:t xml:space="preserve">of</w:t>
      </w:r>
      <w:r>
        <w:t xml:space="preserve"> </w:t>
      </w:r>
      <w:r>
        <w:t xml:space="preserve">layers.</w:t>
      </w:r>
      <w:r>
        <w:t xml:space="preserve"> </w:t>
      </w:r>
      <w:r>
        <w:t xml:space="preserve">The</w:t>
      </w:r>
      <w:r>
        <w:t xml:space="preserve"> </w:t>
      </w:r>
      <w:r>
        <w:t xml:space="preserve">paper</w:t>
      </w:r>
      <w:r>
        <w:t xml:space="preserve"> </w:t>
      </w:r>
      <w:r>
        <w:t xml:space="preserve">reports</w:t>
      </w:r>
      <w:r>
        <w:t xml:space="preserve"> </w:t>
      </w:r>
      <w:r>
        <w:t xml:space="preserve">21</w:t>
      </w:r>
      <w:r>
        <w:t xml:space="preserve"> </w:t>
      </w:r>
      <w:r>
        <w:t xml:space="preserve">numerical</w:t>
      </w:r>
      <w:r>
        <w:t xml:space="preserve"> </w:t>
      </w:r>
      <w:r>
        <w:t xml:space="preserve">checks</w:t>
      </w:r>
      <w:r>
        <w:t xml:space="preserve"> </w:t>
      </w:r>
      <w:r>
        <w:t xml:space="preserve">and</w:t>
      </w:r>
      <w:r>
        <w:t xml:space="preserve"> </w:t>
      </w:r>
      <w:r>
        <w:t xml:space="preserve">the</w:t>
      </w:r>
      <w:r>
        <w:t xml:space="preserve"> </w:t>
      </w:r>
      <w:r>
        <w:t xml:space="preserve">pilot,</w:t>
      </w:r>
      <w:r>
        <w:t xml:space="preserve"> </w:t>
      </w:r>
      <w:r>
        <w:t xml:space="preserve">and</w:t>
      </w:r>
      <w:r>
        <w:t xml:space="preserve"> </w:t>
      </w:r>
      <w:r>
        <w:t xml:space="preserve">an</w:t>
      </w:r>
      <w:r>
        <w:t xml:space="preserve"> </w:t>
      </w:r>
      <w:r>
        <w:t xml:space="preserve">immutable</w:t>
      </w:r>
      <w:r>
        <w:t xml:space="preserve"> </w:t>
      </w:r>
      <w:r>
        <w:t xml:space="preserve">C#</w:t>
      </w:r>
      <w:r>
        <w:t xml:space="preserve"> </w:t>
      </w:r>
      <w:r>
        <w:t xml:space="preserve">kernel</w:t>
      </w:r>
      <w:r>
        <w:t xml:space="preserve"> </w:t>
      </w:r>
      <w:r>
        <w:t xml:space="preserve">matches</w:t>
      </w:r>
      <w:r>
        <w:t xml:space="preserve"> </w:t>
      </w:r>
      <w:r>
        <w:t xml:space="preserve">an</w:t>
      </w:r>
      <w:r>
        <w:t xml:space="preserve"> </w:t>
      </w:r>
      <w:r>
        <w:t xml:space="preserve">independent</w:t>
      </w:r>
      <w:r>
        <w:t xml:space="preserve"> </w:t>
      </w:r>
      <w:r>
        <w:t xml:space="preserve">NumPy</w:t>
      </w:r>
      <w:r>
        <w:t xml:space="preserve"> </w:t>
      </w:r>
      <w:r>
        <w:t xml:space="preserve">implementation</w:t>
      </w:r>
      <w:r>
        <w:t xml:space="preserve"> </w:t>
      </w:r>
      <w:r>
        <w:t xml:space="preserve">on</w:t>
      </w:r>
      <w:r>
        <w:t xml:space="preserve"> </w:t>
      </w:r>
      <w:r>
        <w:t xml:space="preserve">every</w:t>
      </w:r>
      <w:r>
        <w:t xml:space="preserve"> </w:t>
      </w:r>
      <w:r>
        <w:t xml:space="preserve">output</w:t>
      </w:r>
      <w:r>
        <w:t xml:space="preserve"> </w:t>
      </w:r>
      <w:r>
        <w:t xml:space="preserve">line.</w:t>
      </w:r>
    </w:p>
    <w:bookmarkStart w:id="26" w:name="introduction"/>
    <w:p>
      <w:pPr>
        <w:pStyle w:val="Heading1"/>
      </w:pPr>
      <w:r>
        <w:t xml:space="preserve">1 Introduction</w:t>
      </w:r>
    </w:p>
    <w:p>
      <w:pPr>
        <w:pStyle w:val="FirstParagraph"/>
      </w:pPr>
      <w:r>
        <w:t xml:space="preserve">Autoregressive Diffusion Evolution (ADE) proposes designs by running tokens down a denoising stack whose layers read an archive of evaluated designs [7, 8]. Autoregressive Sheaf Evolution (ASE) generalises each read to an observation star with edge maps and scale-dependent covers [9]. Part I separated the two axes of the stack: horizontally topological within a layer, vertically algebraic across layers [10]. Part II worked out one layer. Its read is a harmonic extension, and every deterministic ADE layer is a majorise–minimise step on the soft energy at its own scale [11]. This paper, Part III of the book, stacks the layers. It covers chapters 7 to 9 of the book plan: the token recurrence, tangent dynamics, and persistence across layers [9, Section 21].</w:t>
      </w:r>
    </w:p>
    <w:p>
      <w:pPr>
        <w:pStyle w:val="BodyText"/>
      </w:pPr>
      <w:r>
        <w:t xml:space="preserve">A stack does three things. It mixes each token with the reads it collects, in proportions fixed by the schedule alone. It transports a population of tokens from a coarse density to a fine one. And it moves tangent vectors, contracting most directions and expanding a few. Each of these has an exact description, and each description says where in the schedule the layers matter. In the scaled coordinates of V2, a stack with identity maps is the recurrence</w:t>
      </w:r>
    </w:p>
    <w:p>
      <w:pPr>
        <w:pStyle w:val="Equation"/>
      </w:pPr>
      <w:r>
        <w:tab/>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r>
          <m:t> </m:t>
        </m:r>
        <m:sSub>
          <m:e>
            <m:r>
              <m:t>z</m:t>
            </m:r>
          </m:e>
          <m:sub>
            <m:r>
              <m:t>t</m:t>
            </m:r>
          </m:sub>
        </m:sSub>
        <m:r>
          <m:rPr>
            <m:sty m:val="p"/>
          </m:rPr>
          <m:t>+</m:t>
        </m:r>
        <m:sSub>
          <m:e>
            <m:r>
              <m:t>λ</m:t>
            </m:r>
          </m:e>
          <m:sub>
            <m:r>
              <m:t>t</m:t>
            </m:r>
          </m:sub>
        </m:sSub>
        <m:r>
          <m:t> </m:t>
        </m:r>
        <m:sSub>
          <m:e>
            <m:r>
              <m:t>m</m:t>
            </m:r>
          </m:e>
          <m:sub>
            <m:r>
              <m:t>t</m:t>
            </m:r>
          </m:sub>
        </m:sSub>
        <m:d>
          <m:dPr>
            <m:begChr m:val="("/>
            <m:sepChr m:val=""/>
            <m:endChr m:val=")"/>
            <m:grow/>
          </m:dPr>
          <m:e>
            <m:sSub>
              <m:e>
                <m:r>
                  <m:t>z</m:t>
                </m:r>
              </m:e>
              <m:sub>
                <m:r>
                  <m:t>t</m:t>
                </m:r>
              </m:sub>
            </m:sSub>
          </m:e>
        </m:d>
        <m:r>
          <m:rPr>
            <m:sty m:val="p"/>
          </m:rPr>
          <m:t>+</m:t>
        </m:r>
        <m:sSub>
          <m:e>
            <m:r>
              <m:t>γ</m:t>
            </m:r>
          </m:e>
          <m:sub>
            <m:r>
              <m:t>t</m:t>
            </m:r>
          </m:sub>
        </m:sSub>
        <m:r>
          <m:t> </m:t>
        </m:r>
        <m:sSub>
          <m:e>
            <m:r>
              <m:t>ξ</m:t>
            </m:r>
          </m:e>
          <m:sub>
            <m:r>
              <m:t>t</m:t>
            </m:r>
          </m:sub>
        </m:sSub>
        <m:r>
          <m:rPr>
            <m:sty m:val="p"/>
          </m:rPr>
          <m:t>,</m:t>
        </m:r>
        <m:r>
          <m:t>  </m:t>
        </m:r>
        <m:r>
          <m:t>t</m:t>
        </m:r>
        <m:r>
          <m:rPr>
            <m:sty m:val="p"/>
          </m:rPr>
          <m:t>=</m:t>
        </m:r>
        <m:r>
          <m:t>T</m:t>
        </m:r>
        <m:r>
          <m:rPr>
            <m:sty m:val="p"/>
          </m:rPr>
          <m:t>,</m:t>
        </m:r>
        <m:r>
          <m:rPr>
            <m:sty m:val="p"/>
          </m:rPr>
          <m:t>…</m:t>
        </m:r>
        <m:r>
          <m:rPr>
            <m:sty m:val="p"/>
          </m:rPr>
          <m:t>,</m:t>
        </m:r>
        <m:r>
          <m:t>1</m:t>
        </m:r>
      </m:oMath>
      <w:r>
        <w:tab/>
      </w:r>
      <w:r>
        <w:t xml:space="preserve">(1.1)</w:t>
      </w:r>
    </w:p>
    <w:p>
      <w:pPr>
        <w:pStyle w:val="BodyText"/>
      </w:pPr>
      <w:r>
        <w:t xml:space="preserve">with</w:t>
      </w:r>
      <w:r>
        <w:t xml:space="preserve"> </w:t>
      </w:r>
      <m:oMath>
        <m:sSub>
          <m:e>
            <m:r>
              <m:t>m</m:t>
            </m:r>
          </m:e>
          <m:sub>
            <m:r>
              <m:t>t</m:t>
            </m:r>
          </m:sub>
        </m:sSub>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z</m:t>
            </m:r>
            <m:r>
              <m:rPr>
                <m:sty m:val="p"/>
              </m:rPr>
              <m:t>,</m:t>
            </m:r>
            <m:sSub>
              <m:e>
                <m:r>
                  <m:t>s</m:t>
                </m:r>
              </m:e>
              <m:sub>
                <m:r>
                  <m:t>t</m:t>
                </m:r>
              </m:sub>
            </m:sSub>
          </m:e>
        </m:d>
        <m:r>
          <m:t> </m:t>
        </m:r>
        <m:sSub>
          <m:e>
            <m:r>
              <m:t>y</m:t>
            </m:r>
          </m:e>
          <m:sub>
            <m:r>
              <m:t>i</m:t>
            </m:r>
          </m:sub>
        </m:sSub>
      </m:oMath>
      <w:r>
        <w:t xml:space="preserve"> </w:t>
      </w:r>
      <w:r>
        <w:t xml:space="preserve">the Gaussian read at scale</w:t>
      </w:r>
      <w:r>
        <w:t xml:space="preserve"> </w:t>
      </w:r>
      <m:oMath>
        <m:sSub>
          <m:e>
            <m:r>
              <m:t>s</m:t>
            </m:r>
          </m:e>
          <m:sub>
            <m:r>
              <m:t>t</m:t>
            </m:r>
          </m:sub>
        </m:sSub>
      </m:oMath>
      <w:r>
        <w:t xml:space="preserve">, independent standard normal increments</w:t>
      </w:r>
      <w:r>
        <w:t xml:space="preserve"> </w:t>
      </w:r>
      <m:oMath>
        <m:sSub>
          <m:e>
            <m:r>
              <m:t>ξ</m:t>
            </m:r>
          </m:e>
          <m:sub>
            <m:r>
              <m:t>t</m:t>
            </m:r>
          </m:sub>
        </m:sSub>
      </m:oMath>
      <w:r>
        <w:t xml:space="preserve">, and coefficients</w:t>
      </w:r>
      <w:r>
        <w:t xml:space="preserve"> </w:t>
      </w:r>
      <m:oMath>
        <m:sSub>
          <m:e>
            <m:r>
              <m:t>λ</m:t>
            </m:r>
          </m:e>
          <m:sub>
            <m:r>
              <m:t>t</m:t>
            </m:r>
          </m:sub>
        </m:sSub>
        <m:r>
          <m:rPr>
            <m:sty m:val="p"/>
          </m:rPr>
          <m:t>,</m:t>
        </m:r>
        <m:sSub>
          <m:e>
            <m:r>
              <m:t>γ</m:t>
            </m:r>
          </m:e>
          <m:sub>
            <m:r>
              <m:t>t</m:t>
            </m:r>
          </m:sub>
        </m:sSub>
      </m:oMath>
      <w:r>
        <w:t xml:space="preserve"> </w:t>
      </w:r>
      <w:r>
        <w:t xml:space="preserve">that depend only on the scales</w:t>
      </w:r>
      <w:r>
        <w:t xml:space="preserve"> </w:t>
      </w:r>
      <m:oMath>
        <m:sSub>
          <m:e>
            <m:r>
              <m:t>s</m:t>
            </m:r>
          </m:e>
          <m:sub>
            <m:r>
              <m:t>0</m:t>
            </m:r>
          </m:sub>
        </m:sSub>
        <m:r>
          <m:rPr>
            <m:sty m:val="p"/>
          </m:rPr>
          <m:t>&lt;</m:t>
        </m:r>
        <m:sSub>
          <m:e>
            <m:r>
              <m:t>s</m:t>
            </m:r>
          </m:e>
          <m:sub>
            <m:r>
              <m:t>1</m:t>
            </m:r>
          </m:sub>
        </m:sSub>
        <m:r>
          <m:rPr>
            <m:sty m:val="p"/>
          </m:rPr>
          <m:t>&lt;</m:t>
        </m:r>
        <m:r>
          <m:rPr>
            <m:sty m:val="p"/>
          </m:rPr>
          <m:t>⋯</m:t>
        </m:r>
        <m:r>
          <m:rPr>
            <m:sty m:val="p"/>
          </m:rPr>
          <m:t>&lt;</m:t>
        </m:r>
        <m:sSub>
          <m:e>
            <m:r>
              <m:t>s</m:t>
            </m:r>
          </m:e>
          <m:sub>
            <m:r>
              <m:t>T</m:t>
            </m:r>
          </m:sub>
        </m:sSub>
      </m:oMath>
      <w:r>
        <w:t xml:space="preserve"> </w:t>
      </w:r>
      <w:r>
        <w:t xml:space="preserve">and a noise parameter</w:t>
      </w:r>
      <w:r>
        <w:t xml:space="preserve"> </w:t>
      </w:r>
      <m:oMath>
        <m:r>
          <m:t>η</m:t>
        </m:r>
      </m:oMath>
      <w:r>
        <w:t xml:space="preserve"> </w:t>
      </w:r>
      <w:r>
        <w:t xml:space="preserve">(Definition 2.1). The three descriptions are the following. Unrolling (1.1) separates the output into a starting term, a convex combination of reads, and a noise term with a fixed budget (Section 3.1). In precision coordinates</w:t>
      </w:r>
      <w:r>
        <w:t xml:space="preserve"> </w:t>
      </w:r>
      <m:oMath>
        <m:r>
          <m:t>τ</m:t>
        </m:r>
        <m:r>
          <m:rPr>
            <m:sty m:val="p"/>
          </m:rPr>
          <m:t>=</m:t>
        </m:r>
        <m:r>
          <m:t>1</m:t>
        </m:r>
        <m:r>
          <m:rPr>
            <m:sty m:val="p"/>
          </m:rPr>
          <m:t>/</m:t>
        </m:r>
        <m:r>
          <m:t>s</m:t>
        </m:r>
      </m:oMath>
      <w:r>
        <w:t xml:space="preserve">, a deterministic layer is a forward Euler step of the probability-flow equation of the archive density (Section 3.2). And the Jacobian of a layer is one minus a multiple of the Hessian of its energy, so that tangents expand exactly along directions of negative curvature (Section 4).</w:t>
      </w:r>
    </w:p>
    <w:p>
      <w:pPr>
        <w:pStyle w:val="CaptionedFigure"/>
      </w:pPr>
      <w:r>
        <w:drawing>
          <wp:inline>
            <wp:extent cx="5905500" cy="2013238"/>
            <wp:effectExtent b="0" l="0" r="0" t="0"/>
            <wp:docPr descr="Figure 1. (a) Weights of the reads in the output of an eight-layer geometric stack from s_8=4 to s_0=0.1 (Theorem 3.1). Noise moves weight towards the top layers and shrinks the weight \omega_\star of the starting state. (b) The noise budget of the same stack (Theorem 3.2). The shares of the top variance s_0^2 carried by the starting state and by the explicit noise always sum to one. (c) A deterministic layer is a forward Euler step in the precision \tau=1/s (Proposition 3.4). The shaded area is \sum_t\Delta\tau_t\,m_t, and the stack output is z_0=s_0(z_T/s_T+\sum_t\Delta\tau_t\,m_t); the black curve is the read along the exact flow, recomputed for two records at \pm1 with weights 0.45 and 0.55." title="" id="21" name="Picture"/>
            <a:graphic>
              <a:graphicData uri="http://schemas.openxmlformats.org/drawingml/2006/picture">
                <pic:pic>
                  <pic:nvPicPr>
                    <pic:cNvPr descr="fig/separation.png" id="22" name="Picture"/>
                    <pic:cNvPicPr>
                      <a:picLocks noChangeArrowheads="1" noChangeAspect="1"/>
                    </pic:cNvPicPr>
                  </pic:nvPicPr>
                  <pic:blipFill>
                    <a:blip r:embed="rId20"/>
                    <a:stretch>
                      <a:fillRect/>
                    </a:stretch>
                  </pic:blipFill>
                  <pic:spPr bwMode="auto">
                    <a:xfrm>
                      <a:off x="0" y="0"/>
                      <a:ext cx="5905500" cy="2013238"/>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 Weights of the reads in the output of an eight-layer geometric stack from</w:t>
      </w:r>
      <w:r>
        <w:t xml:space="preserve"> </w:t>
      </w:r>
      <m:oMath>
        <m:sSub>
          <m:e>
            <m:r>
              <m:t>s</m:t>
            </m:r>
          </m:e>
          <m:sub>
            <m:r>
              <m:t>8</m:t>
            </m:r>
          </m:sub>
        </m:sSub>
        <m:r>
          <m:rPr>
            <m:sty m:val="p"/>
          </m:rPr>
          <m:t>=</m:t>
        </m:r>
        <m:r>
          <m:t>4</m:t>
        </m:r>
      </m:oMath>
      <w:r>
        <w:t xml:space="preserve"> </w:t>
      </w:r>
      <w:r>
        <w:t xml:space="preserve">to</w:t>
      </w:r>
      <w:r>
        <w:t xml:space="preserve"> </w:t>
      </w:r>
      <m:oMath>
        <m:sSub>
          <m:e>
            <m:r>
              <m:t>s</m:t>
            </m:r>
          </m:e>
          <m:sub>
            <m:r>
              <m:t>0</m:t>
            </m:r>
          </m:sub>
        </m:sSub>
        <m:r>
          <m:rPr>
            <m:sty m:val="p"/>
          </m:rPr>
          <m:t>=</m:t>
        </m:r>
        <m:r>
          <m:t>0.1</m:t>
        </m:r>
      </m:oMath>
      <w:r>
        <w:t xml:space="preserve"> </w:t>
      </w:r>
      <w:r>
        <w:t xml:space="preserve">(Theorem 3.1). Noise moves weight towards the top layers and shrinks the weight</w:t>
      </w:r>
      <w:r>
        <w:t xml:space="preserve"> </w:t>
      </w:r>
      <m:oMath>
        <m:sSub>
          <m:e>
            <m:r>
              <m:t>ω</m:t>
            </m:r>
          </m:e>
          <m:sub>
            <m:r>
              <m:rPr>
                <m:sty m:val="p"/>
              </m:rPr>
              <m:t>⋆</m:t>
            </m:r>
          </m:sub>
        </m:sSub>
      </m:oMath>
      <w:r>
        <w:t xml:space="preserve"> </w:t>
      </w:r>
      <w:r>
        <w:t xml:space="preserve">of the starting state. (b) The noise budget of the same stack (Theorem 3.2). The shares of the top variance</w:t>
      </w:r>
      <w:r>
        <w:t xml:space="preserve"> </w:t>
      </w:r>
      <m:oMath>
        <m:sSubSup>
          <m:e>
            <m:r>
              <m:t>s</m:t>
            </m:r>
          </m:e>
          <m:sub>
            <m:r>
              <m:t>0</m:t>
            </m:r>
          </m:sub>
          <m:sup>
            <m:r>
              <m:t>2</m:t>
            </m:r>
          </m:sup>
        </m:sSubSup>
      </m:oMath>
      <w:r>
        <w:t xml:space="preserve"> </w:t>
      </w:r>
      <w:r>
        <w:t xml:space="preserve">carried by the starting state and by the explicit noise always sum to one. (c) A deterministic layer is a forward Euler step in the precision</w:t>
      </w:r>
      <w:r>
        <w:t xml:space="preserve"> </w:t>
      </w:r>
      <m:oMath>
        <m:r>
          <m:t>τ</m:t>
        </m:r>
        <m:r>
          <m:rPr>
            <m:sty m:val="p"/>
          </m:rPr>
          <m:t>=</m:t>
        </m:r>
        <m:r>
          <m:t>1</m:t>
        </m:r>
        <m:r>
          <m:rPr>
            <m:sty m:val="p"/>
          </m:rPr>
          <m:t>/</m:t>
        </m:r>
        <m:r>
          <m:t>s</m:t>
        </m:r>
      </m:oMath>
      <w:r>
        <w:t xml:space="preserve"> </w:t>
      </w:r>
      <w:r>
        <w:t xml:space="preserve">(Proposition 3.4). The shaded area is</w:t>
      </w:r>
      <w:r>
        <w:t xml:space="preserve"> </w:t>
      </w:r>
      <m:oMath>
        <m:nary>
          <m:naryPr>
            <m:chr m:val="∑"/>
            <m:limLoc m:val="undOvr"/>
            <m:subHide m:val="off"/>
            <m:supHide m:val="on"/>
          </m:naryPr>
          <m:sub>
            <m:r>
              <m:t>t</m:t>
            </m:r>
          </m:sub>
          <m:sup>
            <m:r>
              <m:t>​</m:t>
            </m:r>
          </m:sup>
          <m:e>
            <m:r>
              <m:t>Δ</m:t>
            </m:r>
          </m:e>
        </m:nary>
        <m:sSub>
          <m:e>
            <m:r>
              <m:t>τ</m:t>
            </m:r>
          </m:e>
          <m:sub>
            <m:r>
              <m:t>t</m:t>
            </m:r>
          </m:sub>
        </m:sSub>
        <m:r>
          <m:t> </m:t>
        </m:r>
        <m:sSub>
          <m:e>
            <m:r>
              <m:t>m</m:t>
            </m:r>
          </m:e>
          <m:sub>
            <m:r>
              <m:t>t</m:t>
            </m:r>
          </m:sub>
        </m:sSub>
      </m:oMath>
      <w:r>
        <w:t xml:space="preserve">, and the stack output is</w:t>
      </w:r>
      <w:r>
        <w:t xml:space="preserve"> </w:t>
      </w:r>
      <m:oMath>
        <m:sSub>
          <m:e>
            <m:r>
              <m:t>z</m:t>
            </m:r>
          </m:e>
          <m:sub>
            <m:r>
              <m:t>0</m:t>
            </m:r>
          </m:sub>
        </m:sSub>
        <m:r>
          <m:rPr>
            <m:sty m:val="p"/>
          </m:rPr>
          <m:t>=</m:t>
        </m:r>
        <m:sSub>
          <m:e>
            <m:r>
              <m:t>s</m:t>
            </m:r>
          </m:e>
          <m:sub>
            <m:r>
              <m:t>0</m:t>
            </m:r>
          </m:sub>
        </m:sSub>
        <m:d>
          <m:dPr>
            <m:begChr m:val="("/>
            <m:sepChr m:val=""/>
            <m:endChr m:val=")"/>
            <m:grow/>
          </m:dPr>
          <m:e>
            <m:sSub>
              <m:e>
                <m:r>
                  <m:t>z</m:t>
                </m:r>
              </m:e>
              <m:sub>
                <m:r>
                  <m:t>T</m:t>
                </m:r>
              </m:sub>
            </m:sSub>
            <m:r>
              <m:rPr>
                <m:sty m:val="p"/>
              </m:rPr>
              <m:t>/</m:t>
            </m:r>
            <m:sSub>
              <m:e>
                <m:r>
                  <m:t>s</m:t>
                </m:r>
              </m:e>
              <m:sub>
                <m:r>
                  <m:t>T</m:t>
                </m:r>
              </m:sub>
            </m:sSub>
            <m:r>
              <m:rPr>
                <m:sty m:val="p"/>
              </m:rPr>
              <m:t>+</m:t>
            </m:r>
            <m:nary>
              <m:naryPr>
                <m:chr m:val="∑"/>
                <m:limLoc m:val="undOvr"/>
                <m:subHide m:val="off"/>
                <m:supHide m:val="on"/>
              </m:naryPr>
              <m:sub>
                <m:r>
                  <m:t>t</m:t>
                </m:r>
              </m:sub>
              <m:sup>
                <m:r>
                  <m:t>​</m:t>
                </m:r>
              </m:sup>
              <m:e>
                <m:r>
                  <m:t>Δ</m:t>
                </m:r>
              </m:e>
            </m:nary>
            <m:sSub>
              <m:e>
                <m:r>
                  <m:t>τ</m:t>
                </m:r>
              </m:e>
              <m:sub>
                <m:r>
                  <m:t>t</m:t>
                </m:r>
              </m:sub>
            </m:sSub>
            <m:r>
              <m:t> </m:t>
            </m:r>
            <m:sSub>
              <m:e>
                <m:r>
                  <m:t>m</m:t>
                </m:r>
              </m:e>
              <m:sub>
                <m:r>
                  <m:t>t</m:t>
                </m:r>
              </m:sub>
            </m:sSub>
          </m:e>
        </m:d>
      </m:oMath>
      <w:r>
        <w:t xml:space="preserve">; the black curve is the read along the exact flow, recomputed for two records at</w:t>
      </w:r>
      <w:r>
        <w:t xml:space="preserve"> </w:t>
      </w:r>
      <m:oMath>
        <m:r>
          <m:rPr>
            <m:sty m:val="p"/>
          </m:rPr>
          <m:t>±</m:t>
        </m:r>
        <m:r>
          <m:t>1</m:t>
        </m:r>
      </m:oMath>
      <w:r>
        <w:t xml:space="preserve"> </w:t>
      </w:r>
      <w:r>
        <w:t xml:space="preserve">with weights 0.45 and 0.55.</w:t>
      </w:r>
    </w:p>
    <w:bookmarkStart w:id="23" w:name="contributions"/>
    <w:p>
      <w:pPr>
        <w:pStyle w:val="Heading2"/>
      </w:pPr>
      <w:r>
        <w:t xml:space="preserve">1.1 Contributions</w:t>
      </w:r>
    </w:p>
    <w:p>
      <w:pPr>
        <w:pStyle w:val="Compact"/>
        <w:numPr>
          <w:ilvl w:val="0"/>
          <w:numId w:val="1001"/>
        </w:numPr>
      </w:pPr>
      <w:r>
        <w:rPr>
          <w:b/>
          <w:bCs/>
        </w:rPr>
        <w:t xml:space="preserve">The token recurrence (Section 3).</w:t>
      </w:r>
      <w:r>
        <w:t xml:space="preserve"> </w:t>
      </w:r>
      <w:r>
        <w:t xml:space="preserve">We prove a noise budget: the explicit noise reaching the output is exactly</w:t>
      </w:r>
      <w:r>
        <w:t xml:space="preserve"> </w:t>
      </w:r>
      <m:oMath>
        <m:r>
          <m:t>N</m:t>
        </m:r>
        <m:d>
          <m:dPr>
            <m:begChr m:val="("/>
            <m:sepChr m:val=""/>
            <m:endChr m:val=")"/>
            <m:grow/>
          </m:dPr>
          <m:e>
            <m:r>
              <m:t>0</m:t>
            </m:r>
            <m:r>
              <m:rPr>
                <m:sty m:val="p"/>
              </m:rPr>
              <m:t>,</m:t>
            </m:r>
            <m:d>
              <m:dPr>
                <m:begChr m:val="("/>
                <m:sepChr m:val=""/>
                <m:endChr m:val=")"/>
                <m:grow/>
              </m:dPr>
              <m:e>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e>
            </m:d>
            <m:r>
              <m:t>I</m:t>
            </m:r>
          </m:e>
        </m:d>
      </m:oMath>
      <w:r>
        <w:t xml:space="preserve"> </w:t>
      </w:r>
      <w:r>
        <w:t xml:space="preserve">(Theorem 3.2). Hence the starting state has weight at most</w:t>
      </w:r>
      <w:r>
        <w:t xml:space="preserve"> </w:t>
      </w:r>
      <m:oMath>
        <m:sSub>
          <m:e>
            <m:r>
              <m:t>s</m:t>
            </m:r>
          </m:e>
          <m:sub>
            <m:r>
              <m:t>0</m:t>
            </m:r>
          </m:sub>
        </m:sSub>
        <m:r>
          <m:rPr>
            <m:sty m:val="p"/>
          </m:rPr>
          <m:t>/</m:t>
        </m:r>
        <m:sSub>
          <m:e>
            <m:r>
              <m:t>s</m:t>
            </m:r>
          </m:e>
          <m:sub>
            <m:r>
              <m:t>T</m:t>
            </m:r>
          </m:sub>
        </m:sSub>
      </m:oMath>
      <w:r>
        <w:t xml:space="preserve">, a one-record stack is exactly calibrated for every schedule and every</w:t>
      </w:r>
      <w:r>
        <w:t xml:space="preserve"> </w:t>
      </w:r>
      <m:oMath>
        <m:r>
          <m:t>η</m:t>
        </m:r>
      </m:oMath>
      <w:r>
        <w:t xml:space="preserve">, and a clean top closes both channels. In precision coordinates the separation identity is a Riemann sum (Proposition 3.4). The deterministic stack discretises the probability-flow equation</w:t>
      </w:r>
      <w:r>
        <w:t xml:space="preserve"> </w:t>
      </w:r>
      <m:oMath>
        <m:r>
          <m:rPr>
            <m:nor/>
          </m:rPr>
          <m:t>d</m:t>
        </m:r>
        <m:r>
          <m:t>z</m:t>
        </m:r>
        <m:r>
          <m:rPr>
            <m:sty m:val="p"/>
          </m:rPr>
          <m:t>/</m:t>
        </m:r>
        <m:r>
          <m:rPr>
            <m:nor/>
          </m:rPr>
          <m:t>d</m:t>
        </m:r>
        <m:r>
          <m:t>s</m:t>
        </m:r>
        <m:r>
          <m:rPr>
            <m:sty m:val="p"/>
          </m:rPr>
          <m:t>=</m:t>
        </m:r>
        <m:r>
          <m:rPr>
            <m:sty m:val="p"/>
          </m:rPr>
          <m:t>−</m:t>
        </m:r>
        <m:r>
          <m:t>s</m:t>
        </m:r>
        <m:r>
          <m:rPr>
            <m:sty m:val="p"/>
          </m:rPr>
          <m:t>∇</m:t>
        </m:r>
        <m:r>
          <m:rPr>
            <m:sty m:val="p"/>
          </m:rPr>
          <m:t>log</m:t>
        </m:r>
        <m:sSub>
          <m:e>
            <m:r>
              <m:t>p</m:t>
            </m:r>
          </m:e>
          <m:sub>
            <m:r>
              <m:t>s</m:t>
            </m:r>
          </m:sub>
        </m:sSub>
      </m:oMath>
      <w:r>
        <w:t xml:space="preserve">, which carries</w:t>
      </w:r>
      <w:r>
        <w:t xml:space="preserve"> </w:t>
      </w:r>
      <m:oMath>
        <m:sSub>
          <m:e>
            <m:r>
              <m:t>p</m:t>
            </m:r>
          </m:e>
          <m:sub>
            <m:sSub>
              <m:e>
                <m:r>
                  <m:t>s</m:t>
                </m:r>
              </m:e>
              <m:sub>
                <m:r>
                  <m:t>T</m:t>
                </m:r>
              </m:sub>
            </m:sSub>
          </m:sub>
        </m:sSub>
      </m:oMath>
      <w:r>
        <w:t xml:space="preserve"> </w:t>
      </w:r>
      <w:r>
        <w:t xml:space="preserve">to</w:t>
      </w:r>
      <w:r>
        <w:t xml:space="preserve"> </w:t>
      </w:r>
      <m:oMath>
        <m:sSub>
          <m:e>
            <m:r>
              <m:t>p</m:t>
            </m:r>
          </m:e>
          <m:sub>
            <m:sSub>
              <m:e>
                <m:r>
                  <m:t>s</m:t>
                </m:r>
              </m:e>
              <m:sub>
                <m:r>
                  <m:t>0</m:t>
                </m:r>
              </m:sub>
            </m:sSub>
          </m:sub>
        </m:sSub>
      </m:oMath>
      <w:r>
        <w:t xml:space="preserve">, with local error caused only by the motion of the read (Theorem 3.5). With a clean top, the continuum stack re-selects archived records with probabilities equal to their prior weights (Proposition 3.6), and novelty has exactly four channels (Proposition 3.7).</w:t>
      </w:r>
    </w:p>
    <w:p>
      <w:pPr>
        <w:pStyle w:val="Compact"/>
        <w:numPr>
          <w:ilvl w:val="0"/>
          <w:numId w:val="1001"/>
        </w:numPr>
      </w:pPr>
      <w:r>
        <w:rPr>
          <w:b/>
          <w:bCs/>
        </w:rPr>
        <w:t xml:space="preserve">Tangent dynamics (Section 4).</w:t>
      </w:r>
      <w:r>
        <w:t xml:space="preserve"> </w:t>
      </w:r>
      <w:r>
        <w:t xml:space="preserve">A layer is a gradient step, and it expands exactly along directions of negative curvature of its energy (Proposition 4.1). Every singular value of a composite lies between products of layer eigenvalues. The deterministic floor</w:t>
      </w:r>
      <w:r>
        <w:t xml:space="preserve"> </w:t>
      </w:r>
      <m:oMath>
        <m:sSub>
          <m:e>
            <m:r>
              <m:t>s</m:t>
            </m:r>
          </m:e>
          <m:sub>
            <m:r>
              <m:t>0</m:t>
            </m:r>
          </m:sub>
        </m:sSub>
        <m:r>
          <m:rPr>
            <m:sty m:val="p"/>
          </m:rPr>
          <m:t>/</m:t>
        </m:r>
        <m:sSub>
          <m:e>
            <m:r>
              <m:t>s</m:t>
            </m:r>
          </m:e>
          <m:sub>
            <m:r>
              <m:t>T</m:t>
            </m:r>
          </m:sub>
        </m:sSub>
      </m:oMath>
      <w:r>
        <w:t xml:space="preserve"> </w:t>
      </w:r>
      <w:r>
        <w:t xml:space="preserve">is attained in directions the archive does not span (Theorem 4.2). With a clean top, the</w:t>
      </w:r>
      <w:r>
        <w:t xml:space="preserve"> </w:t>
      </w:r>
      <m:oMath>
        <m:r>
          <m:t>k</m:t>
        </m:r>
      </m:oMath>
      <w:r>
        <w:t xml:space="preserve">-th singular value is pinned to the</w:t>
      </w:r>
      <w:r>
        <w:t xml:space="preserve"> </w:t>
      </w:r>
      <m:oMath>
        <m:r>
          <m:t>k</m:t>
        </m:r>
      </m:oMath>
      <w:r>
        <w:t xml:space="preserve">-th eigenvalue of the top posterior covariance, up to the factor</w:t>
      </w:r>
      <w:r>
        <w:t xml:space="preserve"> </w:t>
      </w:r>
      <m:oMath>
        <m:r>
          <m:t>1</m:t>
        </m:r>
        <m:r>
          <m:rPr>
            <m:sty m:val="p"/>
          </m:rPr>
          <m:t>/</m:t>
        </m:r>
        <m:d>
          <m:dPr>
            <m:begChr m:val="("/>
            <m:sepChr m:val=""/>
            <m:endChr m:val=")"/>
            <m:grow/>
          </m:dPr>
          <m:e>
            <m:sSub>
              <m:e>
                <m:r>
                  <m:t>s</m:t>
                </m:r>
              </m:e>
              <m:sub>
                <m:r>
                  <m:t>1</m:t>
                </m:r>
              </m:sub>
            </m:sSub>
            <m:sSub>
              <m:e>
                <m:r>
                  <m:t>s</m:t>
                </m:r>
              </m:e>
              <m:sub>
                <m:r>
                  <m:t>T</m:t>
                </m:r>
              </m:sub>
            </m:sSub>
          </m:e>
        </m:d>
      </m:oMath>
      <w:r>
        <w:t xml:space="preserve"> </w:t>
      </w:r>
      <w:r>
        <w:t xml:space="preserve">and an expansion excess (Corollary 4.3). This explains the contraction reported in Part I. Stationary points can change number or type only where a tangent eigenvalue equals one, and they obey a Morse balance (Proposition 4.4). Thresholded ranks are not rank invariants and can give negative barcode multiplicities (Proposition 4.6).</w:t>
      </w:r>
    </w:p>
    <w:p>
      <w:pPr>
        <w:pStyle w:val="Compact"/>
        <w:numPr>
          <w:ilvl w:val="0"/>
          <w:numId w:val="1001"/>
        </w:numPr>
      </w:pPr>
      <w:r>
        <w:rPr>
          <w:b/>
          <w:bCs/>
        </w:rPr>
        <w:t xml:space="preserve">Persistence across layers (Section 5).</w:t>
      </w:r>
      <w:r>
        <w:t xml:space="preserve"> </w:t>
      </w:r>
      <w:r>
        <w:t xml:space="preserve">Component barcodes are filtrations. Mode counts are monotone in one dimension, but not in two: for three equal records a fourth mode is born at exactly</w:t>
      </w:r>
      <w:r>
        <w:t xml:space="preserve"> </w:t>
      </w:r>
      <m:oMath>
        <m:r>
          <m:t>s</m:t>
        </m:r>
        <m:r>
          <m:rPr>
            <m:sty m:val="p"/>
          </m:rPr>
          <m:t>=</m:t>
        </m:r>
        <m:r>
          <m:rPr>
            <m:nor/>
          </m:rPr>
          <m:t>side</m:t>
        </m:r>
        <m:r>
          <m:rPr>
            <m:sty m:val="p"/>
          </m:rPr>
          <m:t>/</m:t>
        </m:r>
        <m:rad>
          <m:radPr>
            <m:degHide m:val="on"/>
          </m:radPr>
          <m:deg/>
          <m:e>
            <m:r>
              <m:t>6</m:t>
            </m:r>
          </m:e>
        </m:rad>
      </m:oMath>
      <w:r>
        <w:t xml:space="preserve"> </w:t>
      </w:r>
      <w:r>
        <w:t xml:space="preserve">(Example 5.3). Token paths curve only where the posterior is spread (Theorem 5.4). This gives an error model whose optimal layer density is proportional to</w:t>
      </w:r>
      <w:r>
        <w:t xml:space="preserve"> </w:t>
      </w:r>
      <m:oMath>
        <m:rad>
          <m:radPr>
            <m:degHide m:val="on"/>
          </m:radPr>
          <m:deg/>
          <m:e>
            <m:r>
              <m:t>g</m:t>
            </m:r>
          </m:e>
        </m:rad>
      </m:oMath>
      <w:r>
        <w:t xml:space="preserve">, and a layer-halving bound (Proposition 5.5). An exploratory pilot refutes hypothesis C3 in all 72 of its comparisons, and the error model explains why (Section 5.3).</w:t>
      </w:r>
    </w:p>
    <w:p>
      <w:pPr>
        <w:pStyle w:val="Compact"/>
        <w:numPr>
          <w:ilvl w:val="0"/>
          <w:numId w:val="1001"/>
        </w:numPr>
      </w:pPr>
      <w:r>
        <w:rPr>
          <w:b/>
          <w:bCs/>
        </w:rPr>
        <w:t xml:space="preserve">Evidence.</w:t>
      </w:r>
      <w:r>
        <w:t xml:space="preserve"> </w:t>
      </w:r>
      <w:r>
        <w:t xml:space="preserve">There are 21 numerical checks, 18 from a main script and 3 from a supplementary script, besides the pilot (Table 5). An immutable C# kernel agrees with an independent NumPy implementation on every output line (Appendix A).</w:t>
      </w:r>
    </w:p>
    <w:bookmarkEnd w:id="23"/>
    <w:bookmarkStart w:id="24" w:name="scope-and-status-of-statements"/>
    <w:p>
      <w:pPr>
        <w:pStyle w:val="Heading2"/>
      </w:pPr>
      <w:r>
        <w:t xml:space="preserve">1.2 Scope and status of statements</w:t>
      </w:r>
    </w:p>
    <w:p>
      <w:pPr>
        <w:pStyle w:val="FirstParagraph"/>
      </w:pPr>
      <w:r>
        <w:t xml:space="preserve">The exact statements concern identity edge maps, which give the ADE geometry. Most of them carry over unchanged to orthogonal transports, which replace each record by its transported value. General maps change the Jacobian of a read (Part II, Proposition 5.4) and the hull in which reads lie (Part II, Proposition 3.5). Where a statement needs identity maps, it says so. Prior weights are fixed. The paper proves statements about sampling and sensitivity of the stack; it makes no claim about search performance. Section 5.3 reports an exploratory pilot related to hypothesis C3 of V2 [9, Section 18]. It is not the confirmatory test that V2 specifies, and its outcome is labelled as exploratory throughout.</w:t>
      </w:r>
    </w:p>
    <w:p>
      <w:pPr>
        <w:pStyle w:val="BodyText"/>
      </w:pPr>
      <w:r>
        <w:t xml:space="preserve">Every statement in a shaded box ends with a provenance tag.</w:t>
      </w:r>
      <w:r>
        <w:t xml:space="preserve"> </w:t>
      </w:r>
      <w:r>
        <w:rPr>
          <w:i/>
          <w:iCs/>
        </w:rPr>
        <w:t xml:space="preserve">Classical</w:t>
      </w:r>
      <w:r>
        <w:t xml:space="preserve"> </w:t>
      </w:r>
      <w:r>
        <w:t xml:space="preserve">marks a known result restated in ASE notation.</w:t>
      </w:r>
      <w:r>
        <w:t xml:space="preserve"> </w:t>
      </w:r>
      <w:r>
        <w:rPr>
          <w:i/>
          <w:iCs/>
        </w:rPr>
        <w:t xml:space="preserve">V2</w:t>
      </w:r>
      <w:r>
        <w:t xml:space="preserve"> </w:t>
      </w:r>
      <w:r>
        <w:t xml:space="preserve">marks a statement of the conversion proposal [9], sometimes with a new proof.</w:t>
      </w:r>
      <w:r>
        <w:t xml:space="preserve"> </w:t>
      </w:r>
      <w:r>
        <w:rPr>
          <w:i/>
          <w:iCs/>
        </w:rPr>
        <w:t xml:space="preserve">Mathematics book</w:t>
      </w:r>
      <w:r>
        <w:t xml:space="preserve"> </w:t>
      </w:r>
      <w:r>
        <w:t xml:space="preserve">marks a result retained from [8], with its number there.</w:t>
      </w:r>
      <w:r>
        <w:t xml:space="preserve"> </w:t>
      </w:r>
      <w:r>
        <w:rPr>
          <w:i/>
          <w:iCs/>
        </w:rPr>
        <w:t xml:space="preserve">Part I</w:t>
      </w:r>
      <w:r>
        <w:t xml:space="preserve"> </w:t>
      </w:r>
      <w:r>
        <w:t xml:space="preserve">and</w:t>
      </w:r>
      <w:r>
        <w:t xml:space="preserve"> </w:t>
      </w:r>
      <w:r>
        <w:rPr>
          <w:i/>
          <w:iCs/>
        </w:rPr>
        <w:t xml:space="preserve">Part II</w:t>
      </w:r>
      <w:r>
        <w:t xml:space="preserve"> </w:t>
      </w:r>
      <w:r>
        <w:t xml:space="preserve">refer to [10] and [11].</w:t>
      </w:r>
      <w:r>
        <w:t xml:space="preserve"> </w:t>
      </w:r>
      <w:r>
        <w:rPr>
          <w:i/>
          <w:iCs/>
        </w:rPr>
        <w:t xml:space="preserve">New in Part III</w:t>
      </w:r>
      <w:r>
        <w:t xml:space="preserve"> </w:t>
      </w:r>
      <w:r>
        <w:t xml:space="preserve">marks a statement proved here for the first time in this programme; each comes with a proof and a numerical check. All spaces are finite-dimensional and real.</w:t>
      </w:r>
    </w:p>
    <w:bookmarkEnd w:id="24"/>
    <w:bookmarkStart w:id="25" w:name="conventions-and-notation"/>
    <w:p>
      <w:pPr>
        <w:pStyle w:val="Heading2"/>
      </w:pPr>
      <w:r>
        <w:t xml:space="preserve">1.3 Conventions and notation</w:t>
      </w:r>
    </w:p>
    <w:p>
      <w:pPr>
        <w:pStyle w:val="FirstParagraph"/>
      </w:pPr>
      <w:r>
        <w:t xml:space="preserve">Layers are numbered from the bottom,</w:t>
      </w:r>
      <w:r>
        <w:t xml:space="preserve"> </w:t>
      </w:r>
      <m:oMath>
        <m:r>
          <m:t>t</m:t>
        </m:r>
        <m:r>
          <m:rPr>
            <m:sty m:val="p"/>
          </m:rPr>
          <m:t>=</m:t>
        </m:r>
        <m:r>
          <m:t>T</m:t>
        </m:r>
      </m:oMath>
      <w:r>
        <w:t xml:space="preserve">, to the top,</w:t>
      </w:r>
      <w:r>
        <w:t xml:space="preserve"> </w:t>
      </w:r>
      <m:oMath>
        <m:r>
          <m:t>t</m:t>
        </m:r>
        <m:r>
          <m:rPr>
            <m:sty m:val="p"/>
          </m:rPr>
          <m:t>=</m:t>
        </m:r>
        <m:r>
          <m:t>1</m:t>
        </m:r>
      </m:oMath>
      <w:r>
        <w:t xml:space="preserve">; the token enters layer</w:t>
      </w:r>
      <w:r>
        <w:t xml:space="preserve"> </w:t>
      </w:r>
      <m:oMath>
        <m:r>
          <m:t>t</m:t>
        </m:r>
      </m:oMath>
      <w:r>
        <w:t xml:space="preserve"> </w:t>
      </w:r>
      <w:r>
        <w:t xml:space="preserve">as</w:t>
      </w:r>
      <w:r>
        <w:t xml:space="preserve"> </w:t>
      </w:r>
      <m:oMath>
        <m:sSub>
          <m:e>
            <m:r>
              <m:t>z</m:t>
            </m:r>
          </m:e>
          <m:sub>
            <m:r>
              <m:t>t</m:t>
            </m:r>
          </m:sub>
        </m:sSub>
      </m:oMath>
      <w:r>
        <w:t xml:space="preserve"> </w:t>
      </w:r>
      <w:r>
        <w:t xml:space="preserve">and leaves it as</w:t>
      </w:r>
      <w:r>
        <w:t xml:space="preserve"> </w:t>
      </w:r>
      <m:oMath>
        <m:sSub>
          <m:e>
            <m:r>
              <m:t>z</m:t>
            </m:r>
          </m:e>
          <m:sub>
            <m:r>
              <m:t>t</m:t>
            </m:r>
            <m:r>
              <m:rPr>
                <m:sty m:val="p"/>
              </m:rPr>
              <m:t>−</m:t>
            </m:r>
            <m:r>
              <m:t>1</m:t>
            </m:r>
          </m:sub>
        </m:sSub>
      </m:oMath>
      <w:r>
        <w:t xml:space="preserve">, so</w:t>
      </w:r>
      <w:r>
        <w:t xml:space="preserve"> </w:t>
      </w:r>
      <m:oMath>
        <m:sSub>
          <m:e>
            <m:r>
              <m:t>z</m:t>
            </m:r>
          </m:e>
          <m:sub>
            <m:r>
              <m:t>0</m:t>
            </m:r>
          </m:sub>
        </m:sSub>
      </m:oMath>
      <w:r>
        <w:t xml:space="preserve"> </w:t>
      </w:r>
      <w:r>
        <w:t xml:space="preserve">is the output. The scale of layer</w:t>
      </w:r>
      <w:r>
        <w:t xml:space="preserve"> </w:t>
      </w:r>
      <m:oMath>
        <m:r>
          <m:t>t</m:t>
        </m:r>
      </m:oMath>
      <w:r>
        <w:t xml:space="preserve"> </w:t>
      </w:r>
      <w:r>
        <w:t xml:space="preserve">is</w:t>
      </w:r>
      <w:r>
        <w:t xml:space="preserve"> </w:t>
      </w:r>
      <m:oMath>
        <m:sSub>
          <m:e>
            <m:r>
              <m:t>s</m:t>
            </m:r>
          </m:e>
          <m:sub>
            <m:r>
              <m:t>t</m:t>
            </m:r>
          </m:sub>
        </m:sSub>
      </m:oMath>
      <w:r>
        <w:t xml:space="preserve">.</w:t>
      </w:r>
      <w:r>
        <w:t xml:space="preserve"> </w:t>
      </w:r>
      <w:r>
        <w:t xml:space="preserve">“</w:t>
      </w:r>
      <w:r>
        <w:t xml:space="preserve">Coarse</w:t>
      </w:r>
      <w:r>
        <w:t xml:space="preserve">”</w:t>
      </w:r>
      <w:r>
        <w:t xml:space="preserve"> </w:t>
      </w:r>
      <w:r>
        <w:t xml:space="preserve">means large</w:t>
      </w:r>
      <w:r>
        <w:t xml:space="preserve"> </w:t>
      </w:r>
      <m:oMath>
        <m:r>
          <m:t>s</m:t>
        </m:r>
      </m:oMath>
      <w:r>
        <w:t xml:space="preserve"> </w:t>
      </w:r>
      <w:r>
        <w:t xml:space="preserve">and</w:t>
      </w:r>
      <w:r>
        <w:t xml:space="preserve"> </w:t>
      </w:r>
      <w:r>
        <w:t xml:space="preserve">“</w:t>
      </w:r>
      <w:r>
        <w:t xml:space="preserve">fine</w:t>
      </w:r>
      <w:r>
        <w:t xml:space="preserve">”</w:t>
      </w:r>
      <w:r>
        <w:t xml:space="preserve"> </w:t>
      </w:r>
      <w:r>
        <w:t xml:space="preserve">means small</w:t>
      </w:r>
      <w:r>
        <w:t xml:space="preserve"> </w:t>
      </w:r>
      <m:oMath>
        <m:r>
          <m:t>s</m:t>
        </m:r>
      </m:oMath>
      <w:r>
        <w:t xml:space="preserve">.</w:t>
      </w:r>
    </w:p>
    <w:p>
      <w:pPr>
        <w:pStyle w:val="TableCaption"/>
      </w:pPr>
      <w:r>
        <w:rPr>
          <w:b/>
          <w:bCs/>
        </w:rPr>
        <w:t xml:space="preserve">Table 1.</w:t>
      </w:r>
      <w:r>
        <w:t xml:space="preserve"> </w:t>
      </w:r>
      <w:r>
        <w:t xml:space="preserve">Notation used throughout Part III.</w:t>
      </w:r>
    </w:p>
    <w:tbl>
      <w:tblPr>
        <w:tblStyle w:val="Table"/>
        <w:tblW w:type="pct" w:w="5000"/>
        <w:jc w:val="start"/>
        <w:tblLook w:firstRow="1" w:lastRow="0" w:firstColumn="0" w:lastColumn="0" w:noHBand="0" w:noVBand="0" w:val="0020"/>
        <w:tblCaption w:val="Table 1. Notation used throughout Part III."/>
      </w:tblPr>
      <w:tblGrid>
        <w:gridCol w:w="2741"/>
        <w:gridCol w:w="5178"/>
      </w:tblGrid>
      <w:tr>
        <w:trPr>
          <w:cantSplit/>
          <w:tblHeader w:val="true"/>
        </w:trPr>
        <w:tc>
          <w:tcPr/>
          <w:p>
            <w:pPr>
              <w:pStyle w:val="Compact"/>
              <w:keepNext/>
              <w:jc w:val="left"/>
            </w:pPr>
            <w:r>
              <w:t xml:space="preserve">Symbol</w:t>
            </w:r>
          </w:p>
        </w:tc>
        <w:tc>
          <w:tcPr/>
          <w:p>
            <w:pPr>
              <w:pStyle w:val="Compact"/>
              <w:keepNext/>
              <w:jc w:val="left"/>
            </w:pPr>
            <w:r>
              <w:t xml:space="preserve">Meaning</w:t>
            </w:r>
          </w:p>
        </w:tc>
      </w:tr>
      <w:tr>
        <w:trPr>
          <w:cantSplit/>
        </w:trPr>
        <w:tc>
          <w:tcPr/>
          <w:p>
            <w:pPr>
              <w:pStyle w:val="Compact"/>
              <w:keepNext/>
              <w:jc w:val="left"/>
            </w:pPr>
            <m:oMath>
              <m:sSub>
                <m:e>
                  <m:r>
                    <m:t>y</m:t>
                  </m:r>
                </m:e>
                <m:sub>
                  <m:r>
                    <m:t>i</m:t>
                  </m:r>
                </m:sub>
              </m:sSub>
              <m:r>
                <m:rPr>
                  <m:sty m:val="p"/>
                </m:rPr>
                <m:t>,</m:t>
              </m:r>
              <m:r>
                <m:t> </m:t>
              </m:r>
              <m:sSub>
                <m:e>
                  <m:r>
                    <m:t>w</m:t>
                  </m:r>
                </m:e>
                <m:sub>
                  <m:r>
                    <m:t>i</m:t>
                  </m:r>
                </m:sub>
              </m:sSub>
              <m:r>
                <m:rPr>
                  <m:sty m:val="p"/>
                </m:rPr>
                <m:t>,</m:t>
              </m:r>
              <m:r>
                <m:t> </m:t>
              </m:r>
              <m:sSub>
                <m:e>
                  <m:r>
                    <m:t>β</m:t>
                  </m:r>
                </m:e>
                <m:sub>
                  <m:r>
                    <m:t>i</m:t>
                  </m:r>
                </m:sub>
              </m:sSub>
            </m:oMath>
          </w:p>
        </w:tc>
        <w:tc>
          <w:tcPr/>
          <w:p>
            <w:pPr>
              <w:pStyle w:val="Compact"/>
              <w:keepNext/>
              <w:jc w:val="left"/>
            </w:pPr>
            <w:r>
              <w:t xml:space="preserve">records, prior weights and normalised weights</w:t>
            </w:r>
            <w:r>
              <w:t xml:space="preserve"> </w:t>
            </w:r>
            <m:oMath>
              <m:sSub>
                <m:e>
                  <m:r>
                    <m:t>β</m:t>
                  </m:r>
                </m:e>
                <m:sub>
                  <m:r>
                    <m:t>i</m:t>
                  </m:r>
                </m:sub>
              </m:sSub>
              <m:r>
                <m:rPr>
                  <m:sty m:val="p"/>
                </m:rPr>
                <m:t>=</m:t>
              </m:r>
              <m:sSub>
                <m:e>
                  <m:r>
                    <m:t>w</m:t>
                  </m:r>
                </m:e>
                <m:sub>
                  <m:r>
                    <m:t>i</m:t>
                  </m:r>
                </m:sub>
              </m:sSub>
              <m:r>
                <m:rPr>
                  <m:sty m:val="p"/>
                </m:rPr>
                <m:t>/</m:t>
              </m:r>
              <m:nary>
                <m:naryPr>
                  <m:chr m:val="∑"/>
                  <m:limLoc m:val="undOvr"/>
                  <m:subHide m:val="off"/>
                  <m:supHide m:val="on"/>
                </m:naryPr>
                <m:sub>
                  <m:r>
                    <m:t>j</m:t>
                  </m:r>
                </m:sub>
                <m:sup>
                  <m:r>
                    <m:t>​</m:t>
                  </m:r>
                </m:sup>
                <m:e>
                  <m:sSub>
                    <m:e>
                      <m:r>
                        <m:t>w</m:t>
                      </m:r>
                    </m:e>
                    <m:sub>
                      <m:r>
                        <m:t>j</m:t>
                      </m:r>
                    </m:sub>
                  </m:sSub>
                </m:e>
              </m:nary>
            </m:oMath>
          </w:p>
        </w:tc>
      </w:tr>
      <w:tr>
        <w:trPr>
          <w:cantSplit/>
        </w:trPr>
        <w:tc>
          <w:tcPr/>
          <w:p>
            <w:pPr>
              <w:pStyle w:val="Compact"/>
              <w:keepNext/>
              <w:jc w:val="left"/>
            </w:pPr>
            <m:oMath>
              <m:sSub>
                <m:e>
                  <m:r>
                    <m:t>s</m:t>
                  </m:r>
                </m:e>
                <m:sub>
                  <m:r>
                    <m:t>0</m:t>
                  </m:r>
                </m:sub>
              </m:sSub>
              <m:r>
                <m:rPr>
                  <m:sty m:val="p"/>
                </m:rPr>
                <m:t>&lt;</m:t>
              </m:r>
              <m:sSub>
                <m:e>
                  <m:r>
                    <m:t>s</m:t>
                  </m:r>
                </m:e>
                <m:sub>
                  <m:r>
                    <m:t>1</m:t>
                  </m:r>
                </m:sub>
              </m:sSub>
              <m:r>
                <m:rPr>
                  <m:sty m:val="p"/>
                </m:rPr>
                <m:t>&lt;</m:t>
              </m:r>
              <m:r>
                <m:rPr>
                  <m:sty m:val="p"/>
                </m:rPr>
                <m:t>⋯</m:t>
              </m:r>
              <m:r>
                <m:rPr>
                  <m:sty m:val="p"/>
                </m:rPr>
                <m:t>&lt;</m:t>
              </m:r>
              <m:sSub>
                <m:e>
                  <m:r>
                    <m:t>s</m:t>
                  </m:r>
                </m:e>
                <m:sub>
                  <m:r>
                    <m:t>T</m:t>
                  </m:r>
                </m:sub>
              </m:sSub>
            </m:oMath>
          </w:p>
        </w:tc>
        <w:tc>
          <w:tcPr/>
          <w:p>
            <w:pPr>
              <w:pStyle w:val="Compact"/>
              <w:keepNext/>
              <w:jc w:val="left"/>
            </w:pPr>
            <w:r>
              <w:t xml:space="preserve">scales; a clean top has</w:t>
            </w:r>
            <w:r>
              <w:t xml:space="preserve"> </w:t>
            </w:r>
            <m:oMath>
              <m:sSub>
                <m:e>
                  <m:r>
                    <m:t>s</m:t>
                  </m:r>
                </m:e>
                <m:sub>
                  <m:r>
                    <m:t>0</m:t>
                  </m:r>
                </m:sub>
              </m:sSub>
              <m:r>
                <m:rPr>
                  <m:sty m:val="p"/>
                </m:rPr>
                <m:t>=</m:t>
              </m:r>
              <m:r>
                <m:t>0</m:t>
              </m:r>
            </m:oMath>
          </w:p>
        </w:tc>
      </w:tr>
      <w:tr>
        <w:trPr>
          <w:cantSplit/>
        </w:trPr>
        <w:tc>
          <w:tcPr/>
          <w:p>
            <w:pPr>
              <w:pStyle w:val="Compact"/>
              <w:keepNext/>
              <w:jc w:val="left"/>
            </w:pPr>
            <m:oMath>
              <m:r>
                <m:t>η</m:t>
              </m:r>
              <m:r>
                <m:rPr>
                  <m:sty m:val="p"/>
                </m:rPr>
                <m:t>,</m:t>
              </m:r>
              <m:r>
                <m:t> </m:t>
              </m:r>
              <m:sSub>
                <m:e>
                  <m:r>
                    <m:t>λ</m:t>
                  </m:r>
                </m:e>
                <m:sub>
                  <m:r>
                    <m:t>t</m:t>
                  </m:r>
                </m:sub>
              </m:sSub>
              <m:r>
                <m:rPr>
                  <m:sty m:val="p"/>
                </m:rPr>
                <m:t>,</m:t>
              </m:r>
              <m:r>
                <m:t> </m:t>
              </m:r>
              <m:sSub>
                <m:e>
                  <m:r>
                    <m:t>γ</m:t>
                  </m:r>
                </m:e>
                <m:sub>
                  <m:r>
                    <m:t>t</m:t>
                  </m:r>
                </m:sub>
              </m:sSub>
            </m:oMath>
          </w:p>
        </w:tc>
        <w:tc>
          <w:tcPr/>
          <w:p>
            <w:pPr>
              <w:pStyle w:val="Compact"/>
              <w:keepNext/>
              <w:jc w:val="left"/>
            </w:pPr>
            <w:r>
              <w:t xml:space="preserve">noise parameter, interpolation weight and scaled noise deviation (2.1)</w:t>
            </w:r>
          </w:p>
        </w:tc>
      </w:tr>
      <w:tr>
        <w:trPr>
          <w:cantSplit/>
        </w:trPr>
        <w:tc>
          <w:tcPr/>
          <w:p>
            <w:pPr>
              <w:pStyle w:val="Compact"/>
              <w:keepNext/>
              <w:jc w:val="left"/>
            </w:pPr>
            <m:oMath>
              <m:sSub>
                <m:e>
                  <m:r>
                    <m:t>α</m:t>
                  </m:r>
                </m:e>
                <m:sub>
                  <m:r>
                    <m:t>i</m:t>
                  </m:r>
                </m:sub>
              </m:sSub>
              <m:d>
                <m:dPr>
                  <m:begChr m:val="("/>
                  <m:sepChr m:val=""/>
                  <m:endChr m:val=")"/>
                  <m:grow/>
                </m:dPr>
                <m:e>
                  <m:r>
                    <m:t>z</m:t>
                  </m:r>
                  <m:r>
                    <m:rPr>
                      <m:sty m:val="p"/>
                    </m:rPr>
                    <m:t>,</m:t>
                  </m:r>
                  <m:r>
                    <m:t>s</m:t>
                  </m:r>
                </m:e>
              </m:d>
              <m:r>
                <m:rPr>
                  <m:sty m:val="p"/>
                </m:rPr>
                <m:t>,</m:t>
              </m:r>
              <m:r>
                <m:t> </m:t>
              </m:r>
              <m:r>
                <m:t>m</m:t>
              </m:r>
              <m:d>
                <m:dPr>
                  <m:begChr m:val="("/>
                  <m:sepChr m:val=""/>
                  <m:endChr m:val=")"/>
                  <m:grow/>
                </m:dPr>
                <m:e>
                  <m:r>
                    <m:t>z</m:t>
                  </m:r>
                  <m:r>
                    <m:rPr>
                      <m:sty m:val="p"/>
                    </m:rPr>
                    <m:t>,</m:t>
                  </m:r>
                  <m:r>
                    <m:t>s</m:t>
                  </m:r>
                </m:e>
              </m:d>
              <m:r>
                <m:rPr>
                  <m:sty m:val="p"/>
                </m:rPr>
                <m:t>,</m:t>
              </m:r>
              <m:r>
                <m:t> </m:t>
              </m:r>
              <m:r>
                <m:t>C</m:t>
              </m:r>
              <m:d>
                <m:dPr>
                  <m:begChr m:val="("/>
                  <m:sepChr m:val=""/>
                  <m:endChr m:val=")"/>
                  <m:grow/>
                </m:dPr>
                <m:e>
                  <m:r>
                    <m:t>z</m:t>
                  </m:r>
                  <m:r>
                    <m:rPr>
                      <m:sty m:val="p"/>
                    </m:rPr>
                    <m:t>,</m:t>
                  </m:r>
                  <m:r>
                    <m:t>s</m:t>
                  </m:r>
                </m:e>
              </m:d>
            </m:oMath>
          </w:p>
        </w:tc>
        <w:tc>
          <w:tcPr/>
          <w:p>
            <w:pPr>
              <w:pStyle w:val="Compact"/>
              <w:keepNext/>
              <w:jc w:val="left"/>
            </w:pPr>
            <w:r>
              <w:t xml:space="preserve">posterior weights, read and posterior covariance at scale</w:t>
            </w:r>
            <w:r>
              <w:t xml:space="preserve"> </w:t>
            </w:r>
            <m:oMath>
              <m:r>
                <m:t>s</m:t>
              </m:r>
            </m:oMath>
          </w:p>
        </w:tc>
      </w:tr>
      <w:tr>
        <w:trPr>
          <w:cantSplit/>
        </w:trPr>
        <w:tc>
          <w:tcPr/>
          <w:p>
            <w:pPr>
              <w:pStyle w:val="Compact"/>
              <w:keepNext/>
              <w:jc w:val="left"/>
            </w:pPr>
            <m:oMath>
              <m:sSub>
                <m:e>
                  <m:r>
                    <m:t>p</m:t>
                  </m:r>
                </m:e>
                <m:sub>
                  <m:r>
                    <m:t>s</m:t>
                  </m:r>
                </m:sub>
              </m:sSub>
            </m:oMath>
          </w:p>
        </w:tc>
        <w:tc>
          <w:tcPr/>
          <w:p>
            <w:pPr>
              <w:pStyle w:val="Compact"/>
              <w:keepNext/>
              <w:jc w:val="left"/>
            </w:pPr>
            <w:r>
              <w:t xml:space="preserve">archive density</w:t>
            </w:r>
            <w:r>
              <w:t xml:space="preserve"> </w:t>
            </w:r>
            <m:oMath>
              <m:nary>
                <m:naryPr>
                  <m:chr m:val="∑"/>
                  <m:limLoc m:val="undOvr"/>
                  <m:subHide m:val="off"/>
                  <m:supHide m:val="on"/>
                </m:naryPr>
                <m:sub>
                  <m:r>
                    <m:t>i</m:t>
                  </m:r>
                </m:sub>
                <m:sup>
                  <m:r>
                    <m:t>​</m:t>
                  </m:r>
                </m:sup>
                <m:e>
                  <m:sSub>
                    <m:e>
                      <m:r>
                        <m:t>β</m:t>
                      </m:r>
                    </m:e>
                    <m:sub>
                      <m:r>
                        <m:t>i</m:t>
                      </m:r>
                    </m:sub>
                  </m:sSub>
                </m:e>
              </m:nary>
              <m:r>
                <m:t>N</m:t>
              </m:r>
              <m:d>
                <m:dPr>
                  <m:begChr m:val="("/>
                  <m:sepChr m:val=""/>
                  <m:endChr m:val=")"/>
                  <m:grow/>
                </m:dPr>
                <m:e>
                  <m:sSub>
                    <m:e>
                      <m:r>
                        <m:t>y</m:t>
                      </m:r>
                    </m:e>
                    <m:sub>
                      <m:r>
                        <m:t>i</m:t>
                      </m:r>
                    </m:sub>
                  </m:sSub>
                  <m:r>
                    <m:rPr>
                      <m:sty m:val="p"/>
                    </m:rPr>
                    <m:t>,</m:t>
                  </m:r>
                  <m:sSup>
                    <m:e>
                      <m:r>
                        <m:t>s</m:t>
                      </m:r>
                    </m:e>
                    <m:sup>
                      <m:r>
                        <m:t>2</m:t>
                      </m:r>
                    </m:sup>
                  </m:sSup>
                  <m:r>
                    <m:t>I</m:t>
                  </m:r>
                </m:e>
              </m:d>
            </m:oMath>
          </w:p>
        </w:tc>
      </w:tr>
      <w:tr>
        <w:trPr>
          <w:cantSplit/>
        </w:trPr>
        <w:tc>
          <w:tcPr/>
          <w:p>
            <w:pPr>
              <w:pStyle w:val="Compact"/>
              <w:keepNext/>
              <w:jc w:val="left"/>
            </w:pPr>
            <m:oMath>
              <m:sSub>
                <m:e>
                  <m:r>
                    <m:t>E</m:t>
                  </m:r>
                </m:e>
                <m:sub>
                  <m:r>
                    <m:t>s</m:t>
                  </m:r>
                </m:sub>
              </m:sSub>
            </m:oMath>
          </w:p>
        </w:tc>
        <w:tc>
          <w:tcPr/>
          <w:p>
            <w:pPr>
              <w:pStyle w:val="Compact"/>
              <w:keepNext/>
              <w:jc w:val="left"/>
            </w:pPr>
            <w:r>
              <w:t xml:space="preserve">layer energy (2.3)</w:t>
            </w:r>
          </w:p>
        </w:tc>
      </w:tr>
      <w:tr>
        <w:trPr>
          <w:cantSplit/>
        </w:trPr>
        <w:tc>
          <w:tcPr/>
          <w:p>
            <w:pPr>
              <w:pStyle w:val="Compact"/>
              <w:keepNext/>
              <w:jc w:val="left"/>
            </w:pPr>
            <m:oMath>
              <m:sSub>
                <m:e>
                  <m:r>
                    <m:t>π</m:t>
                  </m:r>
                </m:e>
                <m:sub>
                  <m:r>
                    <m:t>t</m:t>
                  </m:r>
                </m:sub>
              </m:sSub>
              <m:r>
                <m:rPr>
                  <m:sty m:val="p"/>
                </m:rPr>
                <m:t>,</m:t>
              </m:r>
              <m:r>
                <m:t> </m:t>
              </m:r>
              <m:sSub>
                <m:e>
                  <m:r>
                    <m:t>ω</m:t>
                  </m:r>
                </m:e>
                <m:sub>
                  <m:r>
                    <m:t>t</m:t>
                  </m:r>
                </m:sub>
              </m:sSub>
              <m:r>
                <m:rPr>
                  <m:sty m:val="p"/>
                </m:rPr>
                <m:t>,</m:t>
              </m:r>
              <m:r>
                <m:t> </m:t>
              </m:r>
              <m:sSub>
                <m:e>
                  <m:r>
                    <m:t>ω</m:t>
                  </m:r>
                </m:e>
                <m:sub>
                  <m:r>
                    <m:rPr>
                      <m:sty m:val="p"/>
                    </m:rPr>
                    <m:t>⋆</m:t>
                  </m:r>
                </m:sub>
              </m:sSub>
            </m:oMath>
          </w:p>
        </w:tc>
        <w:tc>
          <w:tcPr/>
          <w:p>
            <w:pPr>
              <w:pStyle w:val="Compact"/>
              <w:keepNext/>
              <w:jc w:val="left"/>
            </w:pPr>
            <w:r>
              <w:t xml:space="preserve">separation weights of Theorem 3.1</w:t>
            </w:r>
          </w:p>
        </w:tc>
      </w:tr>
      <w:tr>
        <w:trPr>
          <w:cantSplit/>
        </w:trPr>
        <w:tc>
          <w:tcPr/>
          <w:p>
            <w:pPr>
              <w:pStyle w:val="Compact"/>
              <w:keepNext/>
              <w:jc w:val="left"/>
            </w:pPr>
            <m:oMath>
              <m:r>
                <m:t>τ</m:t>
              </m:r>
              <m:r>
                <m:rPr>
                  <m:sty m:val="p"/>
                </m:rPr>
                <m:t>=</m:t>
              </m:r>
              <m:r>
                <m:t>1</m:t>
              </m:r>
              <m:r>
                <m:rPr>
                  <m:sty m:val="p"/>
                </m:rPr>
                <m:t>/</m:t>
              </m:r>
              <m:r>
                <m:t>s</m:t>
              </m:r>
              <m:r>
                <m:rPr>
                  <m:sty m:val="p"/>
                </m:rPr>
                <m:t>,</m:t>
              </m:r>
              <m:r>
                <m:t> </m:t>
              </m:r>
              <m:r>
                <m:t>w</m:t>
              </m:r>
              <m:r>
                <m:rPr>
                  <m:sty m:val="p"/>
                </m:rPr>
                <m:t>=</m:t>
              </m:r>
              <m:r>
                <m:t>z</m:t>
              </m:r>
              <m:r>
                <m:rPr>
                  <m:sty m:val="p"/>
                </m:rPr>
                <m:t>/</m:t>
              </m:r>
              <m:r>
                <m:t>s</m:t>
              </m:r>
            </m:oMath>
          </w:p>
        </w:tc>
        <w:tc>
          <w:tcPr/>
          <w:p>
            <w:pPr>
              <w:pStyle w:val="Compact"/>
              <w:keepNext/>
              <w:jc w:val="left"/>
            </w:pPr>
            <w:r>
              <w:t xml:space="preserve">precision and precision-scaled state (Proposition 3.4)</w:t>
            </w:r>
          </w:p>
        </w:tc>
      </w:tr>
      <w:tr>
        <w:trPr>
          <w:cantSplit/>
        </w:trPr>
        <w:tc>
          <w:tcPr/>
          <w:p>
            <w:pPr>
              <w:pStyle w:val="Compact"/>
              <w:keepNext/>
              <w:jc w:val="left"/>
            </w:pPr>
            <m:oMath>
              <m:sSub>
                <m:e>
                  <m:r>
                    <m:t>J</m:t>
                  </m:r>
                </m:e>
                <m:sub>
                  <m:r>
                    <m:t>t</m:t>
                  </m:r>
                </m:sub>
              </m:sSub>
              <m:r>
                <m:rPr>
                  <m:sty m:val="p"/>
                </m:rPr>
                <m:t>,</m:t>
              </m:r>
              <m:r>
                <m:t> </m:t>
              </m:r>
              <m:r>
                <m:t>K</m:t>
              </m:r>
            </m:oMath>
          </w:p>
        </w:tc>
        <w:tc>
          <w:tcPr/>
          <w:p>
            <w:pPr>
              <w:pStyle w:val="Compact"/>
              <w:keepNext/>
              <w:jc w:val="left"/>
            </w:pPr>
            <w:r>
              <w:t xml:space="preserve">layer Jacobian and composite tangent</w:t>
            </w:r>
            <w:r>
              <w:t xml:space="preserve"> </w:t>
            </w:r>
            <m:oMath>
              <m:r>
                <m:t>K</m:t>
              </m:r>
              <m:r>
                <m:rPr>
                  <m:sty m:val="p"/>
                </m:rPr>
                <m:t>=</m:t>
              </m:r>
              <m:sSub>
                <m:e>
                  <m:r>
                    <m:t>J</m:t>
                  </m:r>
                </m:e>
                <m:sub>
                  <m:r>
                    <m:t>1</m:t>
                  </m:r>
                </m:sub>
              </m:sSub>
              <m:r>
                <m:rPr>
                  <m:sty m:val="p"/>
                </m:rPr>
                <m:t>⋯</m:t>
              </m:r>
              <m:sSub>
                <m:e>
                  <m:r>
                    <m:t>J</m:t>
                  </m:r>
                </m:e>
                <m:sub>
                  <m:r>
                    <m:t>T</m:t>
                  </m:r>
                </m:sub>
              </m:sSub>
            </m:oMath>
          </w:p>
        </w:tc>
      </w:tr>
      <w:tr>
        <w:trPr>
          <w:cantSplit/>
        </w:trPr>
        <w:tc>
          <w:tcPr/>
          <w:p>
            <w:pPr>
              <w:pStyle w:val="Compact"/>
              <w:keepNext/>
              <w:jc w:val="left"/>
            </w:pPr>
            <m:oMath>
              <m:sSub>
                <m:e>
                  <m:r>
                    <m:t>c</m:t>
                  </m:r>
                </m:e>
                <m:sub>
                  <m:r>
                    <m:t>t</m:t>
                  </m:r>
                  <m:r>
                    <m:rPr>
                      <m:sty m:val="p"/>
                    </m:rPr>
                    <m:t>,</m:t>
                  </m:r>
                  <m:r>
                    <m:t>k</m:t>
                  </m:r>
                </m:sub>
              </m:sSub>
            </m:oMath>
          </w:p>
        </w:tc>
        <w:tc>
          <w:tcPr/>
          <w:p>
            <w:pPr>
              <w:pStyle w:val="Compact"/>
              <w:keepNext/>
              <w:jc w:val="left"/>
            </w:pPr>
            <w:r>
              <w:t xml:space="preserve">eigenvalues of</w:t>
            </w:r>
            <w:r>
              <w:t xml:space="preserve"> </w:t>
            </w:r>
            <m:oMath>
              <m:r>
                <m:t>C</m:t>
              </m:r>
            </m:oMath>
            <w:r>
              <w:t xml:space="preserve"> </w:t>
            </w:r>
            <w:r>
              <w:t xml:space="preserve">at layer</w:t>
            </w:r>
            <w:r>
              <w:t xml:space="preserve"> </w:t>
            </w:r>
            <m:oMath>
              <m:r>
                <m:t>t</m:t>
              </m:r>
            </m:oMath>
            <w:r>
              <w:t xml:space="preserve">, in decreasing order</w:t>
            </w:r>
          </w:p>
        </w:tc>
      </w:tr>
      <w:tr>
        <w:trPr>
          <w:cantSplit/>
        </w:trPr>
        <w:tc>
          <w:tcPr/>
          <w:p>
            <w:pPr>
              <w:pStyle w:val="Compact"/>
              <w:keepNext/>
              <w:jc w:val="left"/>
            </w:pPr>
            <m:oMath>
              <m:sSub>
                <m:e>
                  <m:r>
                    <m:t>M</m:t>
                  </m:r>
                </m:e>
                <m:sub>
                  <m:r>
                    <m:t>3</m:t>
                  </m:r>
                </m:sub>
              </m:sSub>
            </m:oMath>
          </w:p>
        </w:tc>
        <w:tc>
          <w:tcPr/>
          <w:p>
            <w:pPr>
              <w:pStyle w:val="Compact"/>
              <w:keepNext/>
              <w:jc w:val="left"/>
            </w:pPr>
            <w:r>
              <w:t xml:space="preserve">posterior third moment (5.1)</w:t>
            </w:r>
          </w:p>
        </w:tc>
      </w:tr>
      <w:tr>
        <w:trPr>
          <w:cantSplit/>
        </w:trPr>
        <w:tc>
          <w:tcPr/>
          <w:p>
            <w:pPr>
              <w:pStyle w:val="Compact"/>
              <w:jc w:val="left"/>
            </w:pPr>
            <m:oMath>
              <m:r>
                <m:t>R</m:t>
              </m:r>
            </m:oMath>
          </w:p>
        </w:tc>
        <w:tc>
          <w:tcPr/>
          <w:p>
            <w:pPr>
              <w:pStyle w:val="Compact"/>
              <w:jc w:val="left"/>
            </w:pPr>
            <w:r>
              <w:t xml:space="preserve">diameter of the records</w:t>
            </w:r>
          </w:p>
        </w:tc>
      </w:tr>
    </w:tbl>
    <w:bookmarkEnd w:id="25"/>
    <w:bookmarkEnd w:id="26"/>
    <w:bookmarkStart w:id="27" w:name="the-stack-and-its-schedule"/>
    <w:p>
      <w:pPr>
        <w:pStyle w:val="Heading1"/>
      </w:pPr>
      <w:r>
        <w:t xml:space="preserve">2 The stack and its schedule</w:t>
      </w:r>
    </w:p>
    <w:p>
      <w:pPr>
        <w:pStyle w:val="FirstParagraph"/>
      </w:pPr>
      <w:r>
        <w:t xml:space="preserve">V2 converts ADE into scaled coordinates, in which every layer interpolates between the token and its read [9, Proposition 6.2]. The schedule enters only through the scales. We state the recurrence in that form, with the scale sequence as the primary object, because every identity below depends on the scales and on nothing else.</w:t>
      </w:r>
    </w:p>
    <w:p>
      <w:pPr>
        <w:pStyle w:val="Statement"/>
      </w:pPr>
      <w:r>
        <w:rPr>
          <w:b/>
          <w:bCs/>
        </w:rPr>
        <w:t xml:space="preserve">Definition 2.1</w:t>
      </w:r>
      <w:r>
        <w:t xml:space="preserve"> </w:t>
      </w:r>
      <w:r>
        <w:t xml:space="preserve">(schedule and stack). Fix records</w:t>
      </w:r>
      <w:r>
        <w:t xml:space="preserve"> </w:t>
      </w:r>
      <m:oMath>
        <m:sSub>
          <m:e>
            <m:r>
              <m:t>y</m:t>
            </m:r>
          </m:e>
          <m:sub>
            <m:r>
              <m:t>1</m:t>
            </m:r>
          </m:sub>
        </m:sSub>
        <m:r>
          <m:rPr>
            <m:sty m:val="p"/>
          </m:rPr>
          <m:t>,</m:t>
        </m:r>
        <m:r>
          <m:rPr>
            <m:sty m:val="p"/>
          </m:rPr>
          <m:t>…</m:t>
        </m:r>
        <m:r>
          <m:rPr>
            <m:sty m:val="p"/>
          </m:rPr>
          <m:t>,</m:t>
        </m:r>
        <m:sSub>
          <m:e>
            <m:r>
              <m:t>y</m:t>
            </m:r>
          </m:e>
          <m:sub>
            <m:r>
              <m:t>n</m:t>
            </m:r>
          </m:sub>
        </m:sSub>
        <m:r>
          <m:rPr>
            <m:sty m:val="p"/>
          </m:rPr>
          <m:t>∈</m:t>
        </m:r>
        <m:sSup>
          <m:e>
            <m:r>
              <m:t>ℝ</m:t>
            </m:r>
          </m:e>
          <m:sup>
            <m:r>
              <m:t>D</m:t>
            </m:r>
          </m:sup>
        </m:sSup>
      </m:oMath>
      <w:r>
        <w:t xml:space="preserve"> </w:t>
      </w:r>
      <w:r>
        <w:t xml:space="preserve">with prior weights</w:t>
      </w:r>
      <w:r>
        <w:t xml:space="preserve"> </w:t>
      </w:r>
      <m:oMath>
        <m:sSub>
          <m:e>
            <m:r>
              <m:t>w</m:t>
            </m:r>
          </m:e>
          <m:sub>
            <m:r>
              <m:t>i</m:t>
            </m:r>
          </m:sub>
        </m:sSub>
        <m:r>
          <m:rPr>
            <m:sty m:val="p"/>
          </m:rPr>
          <m:t>&gt;</m:t>
        </m:r>
        <m:r>
          <m:t>0</m:t>
        </m:r>
      </m:oMath>
      <w:r>
        <w:t xml:space="preserve">. A</w:t>
      </w:r>
      <w:r>
        <w:t xml:space="preserve"> </w:t>
      </w:r>
      <w:r>
        <w:rPr>
          <w:i/>
          <w:iCs/>
        </w:rPr>
        <w:t xml:space="preserve">schedule</w:t>
      </w:r>
      <w:r>
        <w:t xml:space="preserve"> </w:t>
      </w:r>
      <w:r>
        <w:t xml:space="preserve">consists of scales</w:t>
      </w:r>
      <w:r>
        <w:t xml:space="preserve"> </w:t>
      </w:r>
      <m:oMath>
        <m:r>
          <m:t>0</m:t>
        </m:r>
        <m:r>
          <m:rPr>
            <m:sty m:val="p"/>
          </m:rPr>
          <m:t>≤</m:t>
        </m:r>
        <m:sSub>
          <m:e>
            <m:r>
              <m:t>s</m:t>
            </m:r>
          </m:e>
          <m:sub>
            <m:r>
              <m:t>0</m:t>
            </m:r>
          </m:sub>
        </m:sSub>
        <m:r>
          <m:rPr>
            <m:sty m:val="p"/>
          </m:rPr>
          <m:t>&lt;</m:t>
        </m:r>
        <m:sSub>
          <m:e>
            <m:r>
              <m:t>s</m:t>
            </m:r>
          </m:e>
          <m:sub>
            <m:r>
              <m:t>1</m:t>
            </m:r>
          </m:sub>
        </m:sSub>
        <m:r>
          <m:rPr>
            <m:sty m:val="p"/>
          </m:rPr>
          <m:t>&lt;</m:t>
        </m:r>
        <m:r>
          <m:rPr>
            <m:sty m:val="p"/>
          </m:rPr>
          <m:t>⋯</m:t>
        </m:r>
        <m:r>
          <m:rPr>
            <m:sty m:val="p"/>
          </m:rPr>
          <m:t>&lt;</m:t>
        </m:r>
        <m:sSub>
          <m:e>
            <m:r>
              <m:t>s</m:t>
            </m:r>
          </m:e>
          <m:sub>
            <m:r>
              <m:t>T</m:t>
            </m:r>
          </m:sub>
        </m:sSub>
      </m:oMath>
      <w:r>
        <w:t xml:space="preserve"> </w:t>
      </w:r>
      <w:r>
        <w:t xml:space="preserve">and a noise parameter</w:t>
      </w:r>
      <w:r>
        <w:t xml:space="preserve"> </w:t>
      </w:r>
      <m:oMath>
        <m:r>
          <m:t>0</m:t>
        </m:r>
        <m:r>
          <m:rPr>
            <m:sty m:val="p"/>
          </m:rPr>
          <m:t>≤</m:t>
        </m:r>
        <m:r>
          <m:t>η</m:t>
        </m:r>
        <m:r>
          <m:rPr>
            <m:sty m:val="p"/>
          </m:rPr>
          <m:t>≤</m:t>
        </m:r>
        <m:r>
          <m:t>1</m:t>
        </m:r>
      </m:oMath>
      <w:r>
        <w:t xml:space="preserve">. Its coefficients are</w:t>
      </w:r>
    </w:p>
    <w:p>
      <w:pPr>
        <w:pStyle w:val="StatementEquation"/>
      </w:pPr>
      <w:r>
        <w:tab/>
      </w:r>
      <m:oMath>
        <m:sSubSup>
          <m:e>
            <m:r>
              <m:t>γ</m:t>
            </m:r>
          </m:e>
          <m:sub>
            <m:r>
              <m:t>t</m:t>
            </m:r>
          </m:sub>
          <m:sup>
            <m:r>
              <m:t>2</m:t>
            </m:r>
          </m:sup>
        </m:sSubSup>
        <m:r>
          <m:rPr>
            <m:sty m:val="p"/>
          </m:rPr>
          <m:t>=</m:t>
        </m:r>
        <m:sSup>
          <m:e>
            <m:r>
              <m:t>η</m:t>
            </m:r>
          </m:e>
          <m:sup>
            <m:r>
              <m:t>2</m:t>
            </m:r>
          </m:sup>
        </m:sSup>
        <m:sSubSup>
          <m:e>
            <m:r>
              <m:t>s</m:t>
            </m:r>
          </m:e>
          <m:sub>
            <m:r>
              <m:t>t</m:t>
            </m:r>
            <m:r>
              <m:rPr>
                <m:sty m:val="p"/>
              </m:rPr>
              <m:t>−</m:t>
            </m:r>
            <m:r>
              <m:t>1</m:t>
            </m:r>
          </m:sub>
          <m:sup>
            <m:r>
              <m:t>2</m:t>
            </m:r>
          </m:sup>
        </m:sSubSup>
        <m:r>
          <m:t> </m:t>
        </m:r>
        <m:f>
          <m:fPr>
            <m:type m:val="bar"/>
          </m:fPr>
          <m:num>
            <m:sSubSup>
              <m:e>
                <m:r>
                  <m:t>s</m:t>
                </m:r>
              </m:e>
              <m:sub>
                <m:r>
                  <m:t>t</m:t>
                </m:r>
              </m:sub>
              <m:sup>
                <m:r>
                  <m:t>2</m:t>
                </m:r>
              </m:sup>
            </m:sSubSup>
            <m:r>
              <m:rPr>
                <m:sty m:val="p"/>
              </m:rPr>
              <m:t>−</m:t>
            </m:r>
            <m:sSubSup>
              <m:e>
                <m:r>
                  <m:t>s</m:t>
                </m:r>
              </m:e>
              <m:sub>
                <m:r>
                  <m:t>t</m:t>
                </m:r>
                <m:r>
                  <m:rPr>
                    <m:sty m:val="p"/>
                  </m:rPr>
                  <m:t>−</m:t>
                </m:r>
                <m:r>
                  <m:t>1</m:t>
                </m:r>
              </m:sub>
              <m:sup>
                <m:r>
                  <m:t>2</m:t>
                </m:r>
              </m:sup>
            </m:sSubSup>
          </m:num>
          <m:den>
            <m:sSubSup>
              <m:e>
                <m:r>
                  <m:t>s</m:t>
                </m:r>
              </m:e>
              <m:sub>
                <m:r>
                  <m:t>t</m:t>
                </m:r>
              </m:sub>
              <m:sup>
                <m:r>
                  <m:t>2</m:t>
                </m:r>
              </m:sup>
            </m:sSubSup>
          </m:den>
        </m:f>
        <m:r>
          <m:rPr>
            <m:sty m:val="p"/>
          </m:rPr>
          <m:t>,</m:t>
        </m:r>
        <m:r>
          <m:t>  </m:t>
        </m:r>
        <m:r>
          <m:t>1</m:t>
        </m:r>
        <m:r>
          <m:rPr>
            <m:sty m:val="p"/>
          </m:rPr>
          <m:t>−</m:t>
        </m:r>
        <m:sSub>
          <m:e>
            <m:r>
              <m:t>λ</m:t>
            </m:r>
          </m:e>
          <m:sub>
            <m:r>
              <m:t>t</m:t>
            </m:r>
          </m:sub>
        </m:sSub>
        <m:r>
          <m:rPr>
            <m:sty m:val="p"/>
          </m:rPr>
          <m:t>=</m:t>
        </m:r>
        <m:f>
          <m:fPr>
            <m:type m:val="bar"/>
          </m:fPr>
          <m:num>
            <m:rad>
              <m:radPr>
                <m:degHide m:val="on"/>
              </m:radPr>
              <m:deg/>
              <m:e>
                <m:sSubSup>
                  <m:e>
                    <m:r>
                      <m:t>s</m:t>
                    </m:r>
                  </m:e>
                  <m:sub>
                    <m:r>
                      <m:t>t</m:t>
                    </m:r>
                    <m:r>
                      <m:rPr>
                        <m:sty m:val="p"/>
                      </m:rPr>
                      <m:t>−</m:t>
                    </m:r>
                    <m:r>
                      <m:t>1</m:t>
                    </m:r>
                  </m:sub>
                  <m:sup>
                    <m:r>
                      <m:t>2</m:t>
                    </m:r>
                  </m:sup>
                </m:sSubSup>
                <m:r>
                  <m:rPr>
                    <m:sty m:val="p"/>
                  </m:rPr>
                  <m:t>−</m:t>
                </m:r>
                <m:sSubSup>
                  <m:e>
                    <m:r>
                      <m:t>γ</m:t>
                    </m:r>
                  </m:e>
                  <m:sub>
                    <m:r>
                      <m:t>t</m:t>
                    </m:r>
                  </m:sub>
                  <m:sup>
                    <m:r>
                      <m:t>2</m:t>
                    </m:r>
                  </m:sup>
                </m:sSubSup>
              </m:e>
            </m:rad>
          </m:num>
          <m:den>
            <m:sSub>
              <m:e>
                <m:r>
                  <m:t>s</m:t>
                </m:r>
              </m:e>
              <m:sub>
                <m:r>
                  <m:t>t</m:t>
                </m:r>
              </m:sub>
            </m:sSub>
          </m:den>
        </m:f>
        <m:r>
          <m:rPr>
            <m:sty m:val="p"/>
          </m:rPr>
          <m:t>,</m:t>
        </m:r>
        <m:r>
          <m:t>  </m:t>
        </m:r>
        <m:r>
          <m:t>t</m:t>
        </m:r>
        <m:r>
          <m:rPr>
            <m:sty m:val="p"/>
          </m:rPr>
          <m:t>=</m:t>
        </m:r>
        <m:r>
          <m:t>1</m:t>
        </m:r>
        <m:r>
          <m:rPr>
            <m:sty m:val="p"/>
          </m:rPr>
          <m:t>,</m:t>
        </m:r>
        <m:r>
          <m:rPr>
            <m:sty m:val="p"/>
          </m:rPr>
          <m:t>…</m:t>
        </m:r>
        <m:r>
          <m:rPr>
            <m:sty m:val="p"/>
          </m:rPr>
          <m:t>,</m:t>
        </m:r>
        <m:r>
          <m:t>T</m:t>
        </m:r>
      </m:oMath>
      <w:r>
        <w:tab/>
      </w:r>
      <w:r>
        <w:t xml:space="preserve">(2.1)</w:t>
      </w:r>
    </w:p>
    <w:p>
      <w:pPr>
        <w:pStyle w:val="Statement"/>
      </w:pPr>
      <w:r>
        <w:t xml:space="preserve">The</w:t>
      </w:r>
      <w:r>
        <w:t xml:space="preserve"> </w:t>
      </w:r>
      <w:r>
        <w:rPr>
          <w:i/>
          <w:iCs/>
        </w:rPr>
        <w:t xml:space="preserve">stack</w:t>
      </w:r>
      <w:r>
        <w:t xml:space="preserve"> </w:t>
      </w:r>
      <w:r>
        <w:t xml:space="preserve">is the recurrence (1.1), with</w:t>
      </w:r>
      <w:r>
        <w:t xml:space="preserve"> </w:t>
      </w:r>
      <m:oMath>
        <m:sSub>
          <m:e>
            <m:r>
              <m:t>ξ</m:t>
            </m:r>
          </m:e>
          <m:sub>
            <m:r>
              <m:t>1</m:t>
            </m:r>
          </m:sub>
        </m:sSub>
        <m:r>
          <m:rPr>
            <m:sty m:val="p"/>
          </m:rPr>
          <m:t>,</m:t>
        </m:r>
        <m:r>
          <m:rPr>
            <m:sty m:val="p"/>
          </m:rPr>
          <m:t>…</m:t>
        </m:r>
        <m:r>
          <m:rPr>
            <m:sty m:val="p"/>
          </m:rPr>
          <m:t>,</m:t>
        </m:r>
        <m:sSub>
          <m:e>
            <m:r>
              <m:t>ξ</m:t>
            </m:r>
          </m:e>
          <m:sub>
            <m:r>
              <m:t>T</m:t>
            </m:r>
          </m:sub>
        </m:sSub>
      </m:oMath>
      <w:r>
        <w:t xml:space="preserve"> </w:t>
      </w:r>
      <w:r>
        <w:t xml:space="preserve">independent standard normal vectors, independent of the starting state</w:t>
      </w:r>
      <w:r>
        <w:t xml:space="preserve"> </w:t>
      </w:r>
      <m:oMath>
        <m:sSub>
          <m:e>
            <m:r>
              <m:t>z</m:t>
            </m:r>
          </m:e>
          <m:sub>
            <m:r>
              <m:t>T</m:t>
            </m:r>
          </m:sub>
        </m:sSub>
      </m:oMath>
      <w:r>
        <w:t xml:space="preserve">. The read of layer</w:t>
      </w:r>
      <w:r>
        <w:t xml:space="preserve"> </w:t>
      </w:r>
      <m:oMath>
        <m:r>
          <m:t>t</m:t>
        </m:r>
      </m:oMath>
      <w:r>
        <w:t xml:space="preserve"> </w:t>
      </w:r>
      <w:r>
        <w:t xml:space="preserve">is</w:t>
      </w:r>
      <w:r>
        <w:t xml:space="preserve"> </w:t>
      </w:r>
      <m:oMath>
        <m:sSub>
          <m:e>
            <m:r>
              <m:t>m</m:t>
            </m:r>
          </m:e>
          <m:sub>
            <m:r>
              <m:t>t</m:t>
            </m:r>
          </m:sub>
        </m:sSub>
        <m:d>
          <m:dPr>
            <m:begChr m:val="("/>
            <m:sepChr m:val=""/>
            <m:endChr m:val=")"/>
            <m:grow/>
          </m:dPr>
          <m:e>
            <m:r>
              <m:t>z</m:t>
            </m:r>
          </m:e>
        </m:d>
        <m:r>
          <m:rPr>
            <m:sty m:val="p"/>
          </m:rPr>
          <m:t>=</m:t>
        </m:r>
        <m:r>
          <m:t>m</m:t>
        </m:r>
        <m:d>
          <m:dPr>
            <m:begChr m:val="("/>
            <m:sepChr m:val=""/>
            <m:endChr m:val=")"/>
            <m:grow/>
          </m:dPr>
          <m:e>
            <m:r>
              <m:t>z</m:t>
            </m:r>
            <m:r>
              <m:rPr>
                <m:sty m:val="p"/>
              </m:rPr>
              <m:t>,</m:t>
            </m:r>
            <m:sSub>
              <m:e>
                <m:r>
                  <m:t>s</m:t>
                </m:r>
              </m:e>
              <m:sub>
                <m:r>
                  <m:t>t</m:t>
                </m:r>
              </m:sub>
            </m:sSub>
          </m:e>
        </m:d>
      </m:oMath>
      <w:r>
        <w:t xml:space="preserve">, where</w:t>
      </w:r>
    </w:p>
    <w:p>
      <w:pPr>
        <w:pStyle w:val="StatementEquation"/>
      </w:pPr>
      <w:r>
        <w:tab/>
      </w:r>
      <m:oMath>
        <m:sSub>
          <m:e>
            <m:r>
              <m:t>α</m:t>
            </m:r>
          </m:e>
          <m:sub>
            <m:r>
              <m:t>i</m:t>
            </m:r>
          </m:sub>
        </m:sSub>
        <m:d>
          <m:dPr>
            <m:begChr m:val="("/>
            <m:sepChr m:val=""/>
            <m:endChr m:val=")"/>
            <m:grow/>
          </m:dPr>
          <m:e>
            <m:r>
              <m:t>z</m:t>
            </m:r>
            <m:r>
              <m:rPr>
                <m:sty m:val="p"/>
              </m:rPr>
              <m:t>,</m:t>
            </m:r>
            <m:r>
              <m:t>s</m:t>
            </m:r>
          </m:e>
        </m:d>
        <m:r>
          <m:rPr>
            <m:sty m:val="p"/>
          </m:rPr>
          <m:t>=</m:t>
        </m:r>
        <m:f>
          <m:fPr>
            <m:type m:val="bar"/>
          </m:fPr>
          <m:num>
            <m:sSub>
              <m:e>
                <m:r>
                  <m:t>w</m:t>
                </m:r>
              </m:e>
              <m:sub>
                <m:r>
                  <m:t>i</m:t>
                </m:r>
              </m:sub>
            </m:sSub>
            <m:sSup>
              <m:e>
                <m:r>
                  <m:t>e</m:t>
                </m:r>
              </m:e>
              <m:sup>
                <m:r>
                  <m:rPr>
                    <m:sty m:val="p"/>
                  </m:rPr>
                  <m:t>−</m:t>
                </m:r>
                <m:r>
                  <m:rPr>
                    <m:sty m:val="p"/>
                  </m:rPr>
                  <m:t>‖</m:t>
                </m:r>
                <m:r>
                  <m:t>z</m:t>
                </m:r>
                <m:r>
                  <m:rPr>
                    <m:sty m:val="p"/>
                  </m:rPr>
                  <m:t>−</m:t>
                </m:r>
                <m:sSub>
                  <m:e>
                    <m:r>
                      <m:t>y</m:t>
                    </m:r>
                  </m:e>
                  <m:sub>
                    <m:r>
                      <m:t>i</m:t>
                    </m:r>
                  </m:sub>
                </m:sSub>
                <m:sSup>
                  <m:e>
                    <m:r>
                      <m:rPr>
                        <m:sty m:val="p"/>
                      </m:rPr>
                      <m:t>‖</m:t>
                    </m:r>
                  </m:e>
                  <m:sup>
                    <m:r>
                      <m:t>2</m:t>
                    </m:r>
                  </m:sup>
                </m:sSup>
                <m:r>
                  <m:rPr>
                    <m:sty m:val="p"/>
                  </m:rPr>
                  <m:t>/</m:t>
                </m:r>
                <m:r>
                  <m:t>2</m:t>
                </m:r>
                <m:sSup>
                  <m:e>
                    <m:r>
                      <m:t>s</m:t>
                    </m:r>
                  </m:e>
                  <m:sup>
                    <m:r>
                      <m:t>2</m:t>
                    </m:r>
                  </m:sup>
                </m:sSup>
              </m:sup>
            </m:sSup>
          </m:num>
          <m:den>
            <m:nary>
              <m:naryPr>
                <m:chr m:val="∑"/>
                <m:limLoc m:val="undOvr"/>
                <m:subHide m:val="off"/>
                <m:supHide m:val="on"/>
              </m:naryPr>
              <m:sub>
                <m:r>
                  <m:t>j</m:t>
                </m:r>
              </m:sub>
              <m:sup>
                <m:r>
                  <m:t>​</m:t>
                </m:r>
              </m:sup>
              <m:e>
                <m:sSub>
                  <m:e>
                    <m:r>
                      <m:t>w</m:t>
                    </m:r>
                  </m:e>
                  <m:sub>
                    <m:r>
                      <m:t>j</m:t>
                    </m:r>
                  </m:sub>
                </m:sSub>
              </m:e>
            </m:nary>
            <m:sSup>
              <m:e>
                <m:r>
                  <m:t>e</m:t>
                </m:r>
              </m:e>
              <m:sup>
                <m:r>
                  <m:rPr>
                    <m:sty m:val="p"/>
                  </m:rPr>
                  <m:t>−</m:t>
                </m:r>
                <m:r>
                  <m:rPr>
                    <m:sty m:val="p"/>
                  </m:rPr>
                  <m:t>‖</m:t>
                </m:r>
                <m:r>
                  <m:t>z</m:t>
                </m:r>
                <m:r>
                  <m:rPr>
                    <m:sty m:val="p"/>
                  </m:rPr>
                  <m:t>−</m:t>
                </m:r>
                <m:sSub>
                  <m:e>
                    <m:r>
                      <m:t>y</m:t>
                    </m:r>
                  </m:e>
                  <m:sub>
                    <m:r>
                      <m:t>j</m:t>
                    </m:r>
                  </m:sub>
                </m:sSub>
                <m:sSup>
                  <m:e>
                    <m:r>
                      <m:rPr>
                        <m:sty m:val="p"/>
                      </m:rPr>
                      <m:t>‖</m:t>
                    </m:r>
                  </m:e>
                  <m:sup>
                    <m:r>
                      <m:t>2</m:t>
                    </m:r>
                  </m:sup>
                </m:sSup>
                <m:r>
                  <m:rPr>
                    <m:sty m:val="p"/>
                  </m:rPr>
                  <m:t>/</m:t>
                </m:r>
                <m:r>
                  <m:t>2</m:t>
                </m:r>
                <m:sSup>
                  <m:e>
                    <m:r>
                      <m:t>s</m:t>
                    </m:r>
                  </m:e>
                  <m:sup>
                    <m:r>
                      <m:t>2</m:t>
                    </m:r>
                  </m:sup>
                </m:sSup>
              </m:sup>
            </m:sSup>
          </m:den>
        </m:f>
        <m:r>
          <m:rPr>
            <m:sty m:val="p"/>
          </m:rPr>
          <m:t>,</m:t>
        </m:r>
        <m:r>
          <m:t> </m:t>
        </m:r>
        <m:r>
          <m:t>m</m:t>
        </m:r>
        <m:d>
          <m:dPr>
            <m:begChr m:val="("/>
            <m:sepChr m:val=""/>
            <m:endChr m:val=")"/>
            <m:grow/>
          </m:dPr>
          <m:e>
            <m:r>
              <m:t>z</m:t>
            </m:r>
            <m:r>
              <m:rPr>
                <m:sty m:val="p"/>
              </m:rPr>
              <m:t>,</m:t>
            </m:r>
            <m:r>
              <m:t>s</m:t>
            </m:r>
          </m:e>
        </m:d>
        <m:r>
          <m:rPr>
            <m:sty m:val="p"/>
          </m:rPr>
          <m:t>=</m:t>
        </m:r>
        <m:nary>
          <m:naryPr>
            <m:chr m:val="∑"/>
            <m:limLoc m:val="undOvr"/>
            <m:subHide m:val="off"/>
            <m:supHide m:val="on"/>
          </m:naryPr>
          <m:sub>
            <m:r>
              <m:t>i</m:t>
            </m:r>
          </m:sub>
          <m:sup>
            <m:r>
              <m:t>​</m:t>
            </m:r>
          </m:sup>
          <m:e>
            <m:sSub>
              <m:e>
                <m:r>
                  <m:t>α</m:t>
                </m:r>
              </m:e>
              <m:sub>
                <m:r>
                  <m:t>i</m:t>
                </m:r>
              </m:sub>
            </m:sSub>
          </m:e>
        </m:nary>
        <m:sSub>
          <m:e>
            <m:r>
              <m:t>y</m:t>
            </m:r>
          </m:e>
          <m:sub>
            <m:r>
              <m:t>i</m:t>
            </m:r>
          </m:sub>
        </m:sSub>
        <m:r>
          <m:rPr>
            <m:sty m:val="p"/>
          </m:rPr>
          <m:t>,</m:t>
        </m:r>
        <m:r>
          <m:t> </m:t>
        </m:r>
        <m:r>
          <m:t>C</m:t>
        </m:r>
        <m:d>
          <m:dPr>
            <m:begChr m:val="("/>
            <m:sepChr m:val=""/>
            <m:endChr m:val=")"/>
            <m:grow/>
          </m:dPr>
          <m:e>
            <m:r>
              <m:t>z</m:t>
            </m:r>
            <m:r>
              <m:rPr>
                <m:sty m:val="p"/>
              </m:rPr>
              <m:t>,</m:t>
            </m:r>
            <m:r>
              <m:t>s</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
              <m:e>
                <m:r>
                  <m:t>y</m:t>
                </m:r>
              </m:e>
              <m:sub>
                <m:r>
                  <m:t>i</m:t>
                </m:r>
              </m:sub>
            </m:sSub>
            <m:r>
              <m:rPr>
                <m:sty m:val="p"/>
              </m:rPr>
              <m:t>−</m:t>
            </m:r>
            <m:r>
              <m:t>m</m:t>
            </m:r>
          </m:e>
        </m:d>
        <m:sSup>
          <m:e>
            <m:d>
              <m:dPr>
                <m:begChr m:val="("/>
                <m:sepChr m:val=""/>
                <m:endChr m:val=")"/>
                <m:grow/>
              </m:dPr>
              <m:e>
                <m:sSub>
                  <m:e>
                    <m:r>
                      <m:t>y</m:t>
                    </m:r>
                  </m:e>
                  <m:sub>
                    <m:r>
                      <m:t>i</m:t>
                    </m:r>
                  </m:sub>
                </m:sSub>
                <m:r>
                  <m:rPr>
                    <m:sty m:val="p"/>
                  </m:rPr>
                  <m:t>−</m:t>
                </m:r>
                <m:r>
                  <m:t>m</m:t>
                </m:r>
              </m:e>
            </m:d>
          </m:e>
          <m:sup>
            <m:r>
              <m:rPr>
                <m:sty m:val="p"/>
              </m:rPr>
              <m:t>⊤</m:t>
            </m:r>
          </m:sup>
        </m:sSup>
      </m:oMath>
      <w:r>
        <w:tab/>
      </w:r>
      <w:r>
        <w:t xml:space="preserve">(2.2)</w:t>
      </w:r>
    </w:p>
    <w:p>
      <w:pPr>
        <w:pStyle w:val="Statement"/>
      </w:pPr>
      <w:r>
        <w:t xml:space="preserve">The top is</w:t>
      </w:r>
      <w:r>
        <w:t xml:space="preserve"> </w:t>
      </w:r>
      <w:r>
        <w:rPr>
          <w:i/>
          <w:iCs/>
        </w:rPr>
        <w:t xml:space="preserve">clean</w:t>
      </w:r>
      <w:r>
        <w:t xml:space="preserve"> </w:t>
      </w:r>
      <w:r>
        <w:t xml:space="preserve">when</w:t>
      </w:r>
      <w:r>
        <w:t xml:space="preserve"> </w:t>
      </w:r>
      <m:oMath>
        <m:sSub>
          <m:e>
            <m:r>
              <m:t>s</m:t>
            </m:r>
          </m:e>
          <m:sub>
            <m:r>
              <m:t>0</m:t>
            </m:r>
          </m:sub>
        </m:sSub>
        <m:r>
          <m:rPr>
            <m:sty m:val="p"/>
          </m:rPr>
          <m:t>=</m:t>
        </m:r>
        <m:r>
          <m:t>0</m:t>
        </m:r>
      </m:oMath>
      <w:r>
        <w:t xml:space="preserve">. The archive density at scale</w:t>
      </w:r>
      <w:r>
        <w:t xml:space="preserve"> </w:t>
      </w:r>
      <m:oMath>
        <m:r>
          <m:t>s</m:t>
        </m:r>
        <m:r>
          <m:rPr>
            <m:sty m:val="p"/>
          </m:rPr>
          <m:t>&gt;</m:t>
        </m:r>
        <m:r>
          <m:t>0</m:t>
        </m:r>
      </m:oMath>
      <w:r>
        <w:t xml:space="preserve"> </w:t>
      </w:r>
      <w:r>
        <w:t xml:space="preserve">is</w:t>
      </w:r>
      <w:r>
        <w:t xml:space="preserve"> </w:t>
      </w:r>
      <m:oMath>
        <m:sSub>
          <m:e>
            <m:r>
              <m:t>p</m:t>
            </m:r>
          </m:e>
          <m:sub>
            <m:r>
              <m:t>s</m:t>
            </m:r>
          </m:sub>
        </m:sSub>
        <m:r>
          <m:rPr>
            <m:sty m:val="p"/>
          </m:rPr>
          <m:t>=</m:t>
        </m:r>
        <m:nary>
          <m:naryPr>
            <m:chr m:val="∑"/>
            <m:limLoc m:val="undOvr"/>
            <m:subHide m:val="off"/>
            <m:supHide m:val="on"/>
          </m:naryPr>
          <m:sub>
            <m:r>
              <m:t>i</m:t>
            </m:r>
          </m:sub>
          <m:sup>
            <m:r>
              <m:t>​</m:t>
            </m:r>
          </m:sup>
          <m:e>
            <m:sSub>
              <m:e>
                <m:r>
                  <m:t>β</m:t>
                </m:r>
              </m:e>
              <m:sub>
                <m:r>
                  <m:t>i</m:t>
                </m:r>
              </m:sub>
            </m:sSub>
          </m:e>
        </m:nary>
        <m:r>
          <m:t>N</m:t>
        </m:r>
        <m:d>
          <m:dPr>
            <m:begChr m:val="("/>
            <m:sepChr m:val=""/>
            <m:endChr m:val=")"/>
            <m:grow/>
          </m:dPr>
          <m:e>
            <m:sSub>
              <m:e>
                <m:r>
                  <m:t>y</m:t>
                </m:r>
              </m:e>
              <m:sub>
                <m:r>
                  <m:t>i</m:t>
                </m:r>
              </m:sub>
            </m:sSub>
            <m:r>
              <m:rPr>
                <m:sty m:val="p"/>
              </m:rPr>
              <m:t>,</m:t>
            </m:r>
            <m:sSup>
              <m:e>
                <m:r>
                  <m:t>s</m:t>
                </m:r>
              </m:e>
              <m:sup>
                <m:r>
                  <m:t>2</m:t>
                </m:r>
              </m:sup>
            </m:sSup>
            <m:r>
              <m:t>I</m:t>
            </m:r>
          </m:e>
        </m:d>
      </m:oMath>
      <w:r>
        <w:t xml:space="preserve">, and the layer energy is</w:t>
      </w:r>
    </w:p>
    <w:p>
      <w:pPr>
        <w:pStyle w:val="StatementEquation"/>
      </w:pPr>
      <w:r>
        <w:tab/>
      </w:r>
      <m:oMath>
        <m:sSub>
          <m:e>
            <m:r>
              <m:t>E</m:t>
            </m:r>
          </m:e>
          <m:sub>
            <m:r>
              <m:t>s</m:t>
            </m:r>
          </m:sub>
        </m:sSub>
        <m:d>
          <m:dPr>
            <m:begChr m:val="("/>
            <m:sepChr m:val=""/>
            <m:endChr m:val=")"/>
            <m:grow/>
          </m:dPr>
          <m:e>
            <m:r>
              <m:t>z</m:t>
            </m:r>
          </m:e>
        </m:d>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sSup>
          <m:e>
            <m:r>
              <m:t>e</m:t>
            </m:r>
          </m:e>
          <m:sup>
            <m:r>
              <m:rPr>
                <m:sty m:val="p"/>
              </m:rPr>
              <m:t>−</m:t>
            </m:r>
            <m:r>
              <m:rPr>
                <m:sty m:val="p"/>
              </m:rPr>
              <m:t>‖</m:t>
            </m:r>
            <m:r>
              <m:t>z</m:t>
            </m:r>
            <m:r>
              <m:rPr>
                <m:sty m:val="p"/>
              </m:rPr>
              <m:t>−</m:t>
            </m:r>
            <m:sSub>
              <m:e>
                <m:r>
                  <m:t>y</m:t>
                </m:r>
              </m:e>
              <m:sub>
                <m:r>
                  <m:t>i</m:t>
                </m:r>
              </m:sub>
            </m:sSub>
            <m:sSup>
              <m:e>
                <m:r>
                  <m:rPr>
                    <m:sty m:val="p"/>
                  </m:rPr>
                  <m:t>‖</m:t>
                </m:r>
              </m:e>
              <m:sup>
                <m:r>
                  <m:t>2</m:t>
                </m:r>
              </m:sup>
            </m:sSup>
            <m:r>
              <m:rPr>
                <m:sty m:val="p"/>
              </m:rPr>
              <m:t>/</m:t>
            </m:r>
            <m:r>
              <m:t>2</m:t>
            </m:r>
            <m:sSup>
              <m:e>
                <m:r>
                  <m:t>s</m:t>
                </m:r>
              </m:e>
              <m:sup>
                <m:r>
                  <m:t>2</m:t>
                </m:r>
              </m:sup>
            </m:sSup>
          </m:sup>
        </m:sSup>
      </m:oMath>
      <w:r>
        <w:tab/>
      </w:r>
      <w:r>
        <w:t xml:space="preserve">(2.3)</w:t>
      </w:r>
    </w:p>
    <w:p>
      <w:pPr>
        <w:pStyle w:val="StatementTag"/>
      </w:pPr>
      <w:r>
        <w:t xml:space="preserve">V2 Proposition 6.2 and Section 7, with the scale sequence made primary; (2.3) is the soft energy of Part II with identity maps.</w:t>
      </w:r>
    </w:p>
    <w:p>
      <w:pPr>
        <w:pStyle w:val="Gap"/>
      </w:pPr>
      <w:r>
        <w:t xml:space="preserve"> </w:t>
      </w:r>
    </w:p>
    <w:p>
      <w:pPr>
        <w:pStyle w:val="BodyText"/>
      </w:pPr>
      <w:r>
        <w:t xml:space="preserve">With identity maps,</w:t>
      </w:r>
      <w:r>
        <w:t xml:space="preserve"> </w:t>
      </w:r>
      <m:oMath>
        <m:sSub>
          <m:e>
            <m:r>
              <m:t>E</m:t>
            </m:r>
          </m:e>
          <m:sub>
            <m:r>
              <m:t>s</m:t>
            </m:r>
          </m:sub>
        </m:sSub>
        <m:r>
          <m:rPr>
            <m:sty m:val="p"/>
          </m:rPr>
          <m:t>=</m:t>
        </m:r>
        <m:r>
          <m:rPr>
            <m:sty m:val="p"/>
          </m:rPr>
          <m:t>−</m:t>
        </m:r>
        <m:sSup>
          <m:e>
            <m:r>
              <m:t>s</m:t>
            </m:r>
          </m:e>
          <m:sup>
            <m:r>
              <m:t>2</m:t>
            </m:r>
          </m:sup>
        </m:sSup>
        <m:r>
          <m:rPr>
            <m:sty m:val="p"/>
          </m:rPr>
          <m:t>log</m:t>
        </m:r>
        <m:sSub>
          <m:e>
            <m:r>
              <m:t>p</m:t>
            </m:r>
          </m:e>
          <m:sub>
            <m:r>
              <m:t>s</m:t>
            </m:r>
          </m:sub>
        </m:sSub>
        <m:r>
          <m:rPr>
            <m:sty m:val="p"/>
          </m:rPr>
          <m:t>+</m:t>
        </m:r>
        <m:r>
          <m:rPr>
            <m:nor/>
          </m:rPr>
          <m:t>const</m:t>
        </m:r>
      </m:oMath>
      <w:r>
        <w:t xml:space="preserve">, its gradient is</w:t>
      </w:r>
      <w:r>
        <w:t xml:space="preserve"> </w:t>
      </w:r>
      <m:oMath>
        <m:r>
          <m:t>z</m:t>
        </m:r>
        <m:r>
          <m:rPr>
            <m:sty m:val="p"/>
          </m:rPr>
          <m:t>−</m:t>
        </m:r>
        <m:r>
          <m:t>m</m:t>
        </m:r>
      </m:oMath>
      <w:r>
        <w:t xml:space="preserve"> </w:t>
      </w:r>
      <w:r>
        <w:t xml:space="preserve">and its Hessian is</w:t>
      </w:r>
      <w:r>
        <w:t xml:space="preserve"> </w:t>
      </w:r>
      <m:oMath>
        <m:r>
          <m:t>I</m:t>
        </m:r>
        <m:r>
          <m:rPr>
            <m:sty m:val="p"/>
          </m:rPr>
          <m:t>−</m:t>
        </m:r>
        <m:r>
          <m:t>C</m:t>
        </m:r>
        <m:r>
          <m:rPr>
            <m:sty m:val="p"/>
          </m:rPr>
          <m:t>/</m:t>
        </m:r>
        <m:sSup>
          <m:e>
            <m:r>
              <m:t>s</m:t>
            </m:r>
          </m:e>
          <m:sup>
            <m:r>
              <m:t>2</m:t>
            </m:r>
          </m:sup>
        </m:sSup>
      </m:oMath>
      <w:r>
        <w:t xml:space="preserve"> </w:t>
      </w:r>
      <w:r>
        <w:t xml:space="preserve">(Part II, Proposition 3.9). The read (2.2) is sheaf attention with identity edge maps (Part II, Definition 2.2).</w:t>
      </w:r>
    </w:p>
    <w:p>
      <w:pPr>
        <w:pStyle w:val="Statement"/>
      </w:pPr>
      <w:r>
        <w:rPr>
          <w:b/>
          <w:bCs/>
        </w:rPr>
        <w:t xml:space="preserve">Proposition 2.2</w:t>
      </w:r>
      <w:r>
        <w:t xml:space="preserve"> </w:t>
      </w:r>
      <w:r>
        <w:t xml:space="preserve">(coefficients and variance bookkeeping). Let</w:t>
      </w:r>
      <w:r>
        <w:t xml:space="preserve"> </w:t>
      </w:r>
      <m:oMath>
        <m:sSub>
          <m:e>
            <m:r>
              <m:t>r</m:t>
            </m:r>
          </m:e>
          <m:sub>
            <m:r>
              <m:t>t</m:t>
            </m:r>
          </m:sub>
        </m:sSub>
        <m:r>
          <m:rPr>
            <m:sty m:val="p"/>
          </m:rPr>
          <m:t>=</m:t>
        </m:r>
        <m:sSub>
          <m:e>
            <m:r>
              <m:t>s</m:t>
            </m:r>
          </m:e>
          <m:sub>
            <m:r>
              <m:t>t</m:t>
            </m:r>
            <m:r>
              <m:rPr>
                <m:sty m:val="p"/>
              </m:rPr>
              <m:t>−</m:t>
            </m:r>
            <m:r>
              <m:t>1</m:t>
            </m:r>
          </m:sub>
        </m:sSub>
        <m:r>
          <m:rPr>
            <m:sty m:val="p"/>
          </m:rPr>
          <m:t>/</m:t>
        </m:r>
        <m:sSub>
          <m:e>
            <m:r>
              <m:t>s</m:t>
            </m:r>
          </m:e>
          <m:sub>
            <m:r>
              <m:t>t</m:t>
            </m:r>
          </m:sub>
        </m:sSub>
      </m:oMath>
      <w:r>
        <w:t xml:space="preserve">.</w:t>
      </w:r>
    </w:p>
    <w:p>
      <w:pPr>
        <w:pStyle w:val="Statement"/>
      </w:pPr>
      <w:r>
        <w:t xml:space="preserve">(i)</w:t>
      </w:r>
      <w:r>
        <w:t xml:space="preserve"> </w:t>
      </w:r>
      <m:oMath>
        <m:r>
          <m:t>0</m:t>
        </m:r>
        <m:r>
          <m:rPr>
            <m:sty m:val="p"/>
          </m:rPr>
          <m:t>≤</m:t>
        </m:r>
        <m:sSubSup>
          <m:e>
            <m:r>
              <m:t>γ</m:t>
            </m:r>
          </m:e>
          <m:sub>
            <m:r>
              <m:t>t</m:t>
            </m:r>
          </m:sub>
          <m:sup>
            <m:r>
              <m:t>2</m:t>
            </m:r>
          </m:sup>
        </m:sSubSup>
        <m:r>
          <m:rPr>
            <m:sty m:val="p"/>
          </m:rPr>
          <m:t>≤</m:t>
        </m:r>
        <m:sSubSup>
          <m:e>
            <m:r>
              <m:t>s</m:t>
            </m:r>
          </m:e>
          <m:sub>
            <m:r>
              <m:t>t</m:t>
            </m:r>
            <m:r>
              <m:rPr>
                <m:sty m:val="p"/>
              </m:rPr>
              <m:t>−</m:t>
            </m:r>
            <m:r>
              <m:t>1</m:t>
            </m:r>
          </m:sub>
          <m:sup>
            <m:r>
              <m:t>2</m:t>
            </m:r>
          </m:sup>
        </m:sSubSup>
        <m:d>
          <m:dPr>
            <m:begChr m:val="("/>
            <m:sepChr m:val=""/>
            <m:endChr m:val=")"/>
            <m:grow/>
          </m:dPr>
          <m:e>
            <m:r>
              <m:t>1</m:t>
            </m:r>
            <m:r>
              <m:rPr>
                <m:sty m:val="p"/>
              </m:rPr>
              <m:t>−</m:t>
            </m:r>
            <m:sSubSup>
              <m:e>
                <m:r>
                  <m:t>r</m:t>
                </m:r>
              </m:e>
              <m:sub>
                <m:r>
                  <m:t>t</m:t>
                </m:r>
              </m:sub>
              <m:sup>
                <m:r>
                  <m:t>2</m:t>
                </m:r>
              </m:sup>
            </m:sSubSup>
          </m:e>
        </m:d>
      </m:oMath>
      <w:r>
        <w:t xml:space="preserve"> </w:t>
      </w:r>
      <w:r>
        <w:t xml:space="preserve">and</w:t>
      </w:r>
      <w:r>
        <w:t xml:space="preserve"> </w:t>
      </w:r>
      <m:oMath>
        <m:r>
          <m:t>1</m:t>
        </m:r>
        <m:r>
          <m:rPr>
            <m:sty m:val="p"/>
          </m:rPr>
          <m:t>−</m:t>
        </m:r>
        <m:sSub>
          <m:e>
            <m:r>
              <m:t>r</m:t>
            </m:r>
          </m:e>
          <m:sub>
            <m:r>
              <m:t>t</m:t>
            </m:r>
          </m:sub>
        </m:sSub>
        <m:r>
          <m:rPr>
            <m:sty m:val="p"/>
          </m:rPr>
          <m:t>≤</m:t>
        </m:r>
        <m:sSub>
          <m:e>
            <m:r>
              <m:t>λ</m:t>
            </m:r>
          </m:e>
          <m:sub>
            <m:r>
              <m:t>t</m:t>
            </m:r>
          </m:sub>
        </m:sSub>
        <m:r>
          <m:rPr>
            <m:sty m:val="p"/>
          </m:rPr>
          <m:t>≤</m:t>
        </m:r>
        <m:r>
          <m:t>1</m:t>
        </m:r>
        <m:r>
          <m:rPr>
            <m:sty m:val="p"/>
          </m:rPr>
          <m:t>−</m:t>
        </m:r>
        <m:sSubSup>
          <m:e>
            <m:r>
              <m:t>r</m:t>
            </m:r>
          </m:e>
          <m:sub>
            <m:r>
              <m:t>t</m:t>
            </m:r>
          </m:sub>
          <m:sup>
            <m:r>
              <m:t>2</m:t>
            </m:r>
          </m:sup>
        </m:sSubSup>
      </m:oMath>
      <w:r>
        <w:t xml:space="preserve">. In particular</w:t>
      </w:r>
      <w:r>
        <w:t xml:space="preserve"> </w:t>
      </w:r>
      <m:oMath>
        <m:r>
          <m:t>0</m:t>
        </m:r>
        <m:r>
          <m:rPr>
            <m:sty m:val="p"/>
          </m:rPr>
          <m:t>≤</m:t>
        </m:r>
        <m:sSub>
          <m:e>
            <m:r>
              <m:t>λ</m:t>
            </m:r>
          </m:e>
          <m:sub>
            <m:r>
              <m:t>t</m:t>
            </m:r>
          </m:sub>
        </m:sSub>
        <m:r>
          <m:rPr>
            <m:sty m:val="p"/>
          </m:rPr>
          <m:t>≤</m:t>
        </m:r>
        <m:r>
          <m:t>1</m:t>
        </m:r>
      </m:oMath>
      <w:r>
        <w:t xml:space="preserve">, and</w:t>
      </w:r>
      <w:r>
        <w:t xml:space="preserve"> </w:t>
      </w:r>
      <m:oMath>
        <m:sSub>
          <m:e>
            <m:r>
              <m:t>λ</m:t>
            </m:r>
          </m:e>
          <m:sub>
            <m:r>
              <m:t>t</m:t>
            </m:r>
          </m:sub>
        </m:sSub>
      </m:oMath>
      <w:r>
        <w:t xml:space="preserve"> </w:t>
      </w:r>
      <w:r>
        <w:t xml:space="preserve">increases with</w:t>
      </w:r>
      <w:r>
        <w:t xml:space="preserve"> </w:t>
      </w:r>
      <m:oMath>
        <m:r>
          <m:t>η</m:t>
        </m:r>
      </m:oMath>
      <w:r>
        <w:t xml:space="preserve">, from</w:t>
      </w:r>
      <w:r>
        <w:t xml:space="preserve"> </w:t>
      </w:r>
      <m:oMath>
        <m:r>
          <m:t>1</m:t>
        </m:r>
        <m:r>
          <m:rPr>
            <m:sty m:val="p"/>
          </m:rPr>
          <m:t>−</m:t>
        </m:r>
        <m:sSub>
          <m:e>
            <m:r>
              <m:t>r</m:t>
            </m:r>
          </m:e>
          <m:sub>
            <m:r>
              <m:t>t</m:t>
            </m:r>
          </m:sub>
        </m:sSub>
      </m:oMath>
      <w:r>
        <w:t xml:space="preserve"> </w:t>
      </w:r>
      <w:r>
        <w:t xml:space="preserve">at</w:t>
      </w:r>
      <w:r>
        <w:t xml:space="preserve"> </w:t>
      </w:r>
      <m:oMath>
        <m:r>
          <m:t>η</m:t>
        </m:r>
        <m:r>
          <m:rPr>
            <m:sty m:val="p"/>
          </m:rPr>
          <m:t>=</m:t>
        </m:r>
        <m:r>
          <m:t>0</m:t>
        </m:r>
      </m:oMath>
      <w:r>
        <w:t xml:space="preserve"> </w:t>
      </w:r>
      <w:r>
        <w:t xml:space="preserve">to</w:t>
      </w:r>
      <w:r>
        <w:t xml:space="preserve"> </w:t>
      </w:r>
      <m:oMath>
        <m:r>
          <m:t>1</m:t>
        </m:r>
        <m:r>
          <m:rPr>
            <m:sty m:val="p"/>
          </m:rPr>
          <m:t>−</m:t>
        </m:r>
        <m:sSubSup>
          <m:e>
            <m:r>
              <m:t>r</m:t>
            </m:r>
          </m:e>
          <m:sub>
            <m:r>
              <m:t>t</m:t>
            </m:r>
          </m:sub>
          <m:sup>
            <m:r>
              <m:t>2</m:t>
            </m:r>
          </m:sup>
        </m:sSubSup>
      </m:oMath>
      <w:r>
        <w:t xml:space="preserve"> </w:t>
      </w:r>
      <w:r>
        <w:t xml:space="preserve">at</w:t>
      </w:r>
      <w:r>
        <w:t xml:space="preserve"> </w:t>
      </w:r>
      <m:oMath>
        <m:r>
          <m:t>η</m:t>
        </m:r>
        <m:r>
          <m:rPr>
            <m:sty m:val="p"/>
          </m:rPr>
          <m:t>=</m:t>
        </m:r>
        <m:r>
          <m:t>1</m:t>
        </m:r>
      </m:oMath>
      <w:r>
        <w:t xml:space="preserve">.</w:t>
      </w:r>
    </w:p>
    <w:p>
      <w:pPr>
        <w:pStyle w:val="Statement"/>
      </w:pPr>
      <w:r>
        <w:t xml:space="preserve">(ii)</w:t>
      </w:r>
      <w:r>
        <w:t xml:space="preserve"> </w:t>
      </w:r>
      <m:oMath>
        <m:sSup>
          <m:e>
            <m:d>
              <m:dPr>
                <m:begChr m:val="("/>
                <m:sepChr m:val=""/>
                <m:endChr m:val=")"/>
                <m:grow/>
              </m:dPr>
              <m:e>
                <m:r>
                  <m:t>1</m:t>
                </m:r>
                <m:r>
                  <m:rPr>
                    <m:sty m:val="p"/>
                  </m:rPr>
                  <m:t>−</m:t>
                </m:r>
                <m:sSub>
                  <m:e>
                    <m:r>
                      <m:t>λ</m:t>
                    </m:r>
                  </m:e>
                  <m:sub>
                    <m:r>
                      <m:t>t</m:t>
                    </m:r>
                  </m:sub>
                </m:sSub>
              </m:e>
            </m:d>
          </m:e>
          <m:sup>
            <m:r>
              <m:t>2</m:t>
            </m:r>
          </m:sup>
        </m:sSup>
        <m:sSubSup>
          <m:e>
            <m:r>
              <m:t>s</m:t>
            </m:r>
          </m:e>
          <m:sub>
            <m:r>
              <m:t>t</m:t>
            </m:r>
          </m:sub>
          <m:sup>
            <m:r>
              <m:t>2</m:t>
            </m:r>
          </m:sup>
        </m:sSubSup>
        <m:r>
          <m:rPr>
            <m:sty m:val="p"/>
          </m:rPr>
          <m:t>+</m:t>
        </m:r>
        <m:sSubSup>
          <m:e>
            <m:r>
              <m:t>γ</m:t>
            </m:r>
          </m:e>
          <m:sub>
            <m:r>
              <m:t>t</m:t>
            </m:r>
          </m:sub>
          <m:sup>
            <m:r>
              <m:t>2</m:t>
            </m:r>
          </m:sup>
        </m:sSubSup>
        <m:r>
          <m:rPr>
            <m:sty m:val="p"/>
          </m:rPr>
          <m:t>=</m:t>
        </m:r>
        <m:sSubSup>
          <m:e>
            <m:r>
              <m:t>s</m:t>
            </m:r>
          </m:e>
          <m:sub>
            <m:r>
              <m:t>t</m:t>
            </m:r>
            <m:r>
              <m:rPr>
                <m:sty m:val="p"/>
              </m:rPr>
              <m:t>−</m:t>
            </m:r>
            <m:r>
              <m:t>1</m:t>
            </m:r>
          </m:sub>
          <m:sup>
            <m:r>
              <m:t>2</m:t>
            </m:r>
          </m:sup>
        </m:sSubSup>
      </m:oMath>
      <w:r>
        <w:t xml:space="preserve">.</w:t>
      </w:r>
    </w:p>
    <w:p>
      <w:pPr>
        <w:pStyle w:val="Statement"/>
      </w:pPr>
      <w:r>
        <w:t xml:space="preserve">(iii) If</w:t>
      </w:r>
      <w:r>
        <w:t xml:space="preserve"> </w:t>
      </w:r>
      <m:oMath>
        <m:sSubSup>
          <m:e>
            <m:r>
              <m:t>s</m:t>
            </m:r>
          </m:e>
          <m:sub>
            <m:r>
              <m:t>t</m:t>
            </m:r>
          </m:sub>
          <m:sup>
            <m:r>
              <m:t>2</m:t>
            </m:r>
          </m:sup>
        </m:sSubSup>
        <m:r>
          <m:rPr>
            <m:sty m:val="p"/>
          </m:rPr>
          <m:t>=</m:t>
        </m:r>
        <m:d>
          <m:dPr>
            <m:begChr m:val="("/>
            <m:sepChr m:val=""/>
            <m:endChr m:val=")"/>
            <m:grow/>
          </m:dPr>
          <m:e>
            <m:r>
              <m:t>1</m:t>
            </m:r>
            <m:r>
              <m:rPr>
                <m:sty m:val="p"/>
              </m:rPr>
              <m:t>−</m:t>
            </m:r>
            <m:sSub>
              <m:e>
                <m:r>
                  <m:t>a</m:t>
                </m:r>
              </m:e>
              <m:sub>
                <m:r>
                  <m:t>t</m:t>
                </m:r>
              </m:sub>
            </m:sSub>
          </m:e>
        </m:d>
        <m:r>
          <m:rPr>
            <m:sty m:val="p"/>
          </m:rPr>
          <m:t>/</m:t>
        </m:r>
        <m:sSub>
          <m:e>
            <m:r>
              <m:t>a</m:t>
            </m:r>
          </m:e>
          <m:sub>
            <m:r>
              <m:t>t</m:t>
            </m:r>
          </m:sub>
        </m:sSub>
      </m:oMath>
      <w:r>
        <w:t xml:space="preserve"> </w:t>
      </w:r>
      <w:r>
        <w:t xml:space="preserve">for signal levels</w:t>
      </w:r>
      <w:r>
        <w:t xml:space="preserve"> </w:t>
      </w:r>
      <m:oMath>
        <m:r>
          <m:t>1</m:t>
        </m:r>
        <m:r>
          <m:rPr>
            <m:sty m:val="p"/>
          </m:rPr>
          <m:t>≥</m:t>
        </m:r>
        <m:sSub>
          <m:e>
            <m:r>
              <m:t>a</m:t>
            </m:r>
          </m:e>
          <m:sub>
            <m:r>
              <m:t>0</m:t>
            </m:r>
          </m:sub>
        </m:sSub>
        <m:r>
          <m:rPr>
            <m:sty m:val="p"/>
          </m:rPr>
          <m:t>≥</m:t>
        </m:r>
        <m:sSub>
          <m:e>
            <m:r>
              <m:t>a</m:t>
            </m:r>
          </m:e>
          <m:sub>
            <m:r>
              <m:t>1</m:t>
            </m:r>
          </m:sub>
        </m:sSub>
        <m:r>
          <m:rPr>
            <m:sty m:val="p"/>
          </m:rPr>
          <m:t>≥</m:t>
        </m:r>
        <m:r>
          <m:rPr>
            <m:sty m:val="p"/>
          </m:rPr>
          <m:t>⋯</m:t>
        </m:r>
        <m:r>
          <m:rPr>
            <m:sty m:val="p"/>
          </m:rPr>
          <m:t>≥</m:t>
        </m:r>
        <m:sSub>
          <m:e>
            <m:r>
              <m:t>a</m:t>
            </m:r>
          </m:e>
          <m:sub>
            <m:r>
              <m:t>T</m:t>
            </m:r>
          </m:sub>
        </m:sSub>
        <m:r>
          <m:rPr>
            <m:sty m:val="p"/>
          </m:rPr>
          <m:t>&gt;</m:t>
        </m:r>
        <m:r>
          <m:t>0</m:t>
        </m:r>
      </m:oMath>
      <w:r>
        <w:t xml:space="preserve">, then</w:t>
      </w:r>
      <w:r>
        <w:t xml:space="preserve"> </w:t>
      </w:r>
      <m:oMath>
        <m:sSub>
          <m:e>
            <m:r>
              <m:t>γ</m:t>
            </m:r>
          </m:e>
          <m:sub>
            <m:r>
              <m:t>t</m:t>
            </m:r>
          </m:sub>
        </m:sSub>
        <m:r>
          <m:rPr>
            <m:sty m:val="p"/>
          </m:rPr>
          <m:t>=</m:t>
        </m:r>
        <m:sSub>
          <m:e>
            <m:r>
              <m:t>σ</m:t>
            </m:r>
          </m:e>
          <m:sub>
            <m:r>
              <m:t>t</m:t>
            </m:r>
          </m:sub>
        </m:sSub>
        <m:r>
          <m:rPr>
            <m:sty m:val="p"/>
          </m:rPr>
          <m:t>/</m:t>
        </m:r>
        <m:rad>
          <m:radPr>
            <m:degHide m:val="on"/>
          </m:radPr>
          <m:deg/>
          <m:e>
            <m:sSub>
              <m:e>
                <m:r>
                  <m:t>a</m:t>
                </m:r>
              </m:e>
              <m:sub>
                <m:r>
                  <m:t>t</m:t>
                </m:r>
                <m:r>
                  <m:rPr>
                    <m:sty m:val="p"/>
                  </m:rPr>
                  <m:t>−</m:t>
                </m:r>
                <m:r>
                  <m:t>1</m:t>
                </m:r>
              </m:sub>
            </m:sSub>
          </m:e>
        </m:rad>
      </m:oMath>
      <w:r>
        <w:t xml:space="preserve"> </w:t>
      </w:r>
      <w:r>
        <w:t xml:space="preserve">and</w:t>
      </w:r>
      <w:r>
        <w:t xml:space="preserve"> </w:t>
      </w:r>
      <m:oMath>
        <m:sSub>
          <m:e>
            <m:r>
              <m:t>λ</m:t>
            </m:r>
          </m:e>
          <m:sub>
            <m:r>
              <m:t>t</m:t>
            </m:r>
          </m:sub>
        </m:sSub>
        <m:r>
          <m:rPr>
            <m:sty m:val="p"/>
          </m:rPr>
          <m:t>=</m:t>
        </m:r>
        <m:r>
          <m:t>1</m:t>
        </m:r>
        <m:r>
          <m:rPr>
            <m:sty m:val="p"/>
          </m:rPr>
          <m:t>−</m:t>
        </m:r>
        <m:sSub>
          <m:e>
            <m:r>
              <m:t>A</m:t>
            </m:r>
          </m:e>
          <m:sub>
            <m:r>
              <m:t>t</m:t>
            </m:r>
          </m:sub>
        </m:sSub>
        <m:rad>
          <m:radPr>
            <m:degHide m:val="on"/>
          </m:radPr>
          <m:deg/>
          <m:e>
            <m:sSub>
              <m:e>
                <m:r>
                  <m:t>a</m:t>
                </m:r>
              </m:e>
              <m:sub>
                <m:r>
                  <m:t>t</m:t>
                </m:r>
              </m:sub>
            </m:sSub>
            <m:r>
              <m:rPr>
                <m:sty m:val="p"/>
              </m:rPr>
              <m:t>/</m:t>
            </m:r>
            <m:sSub>
              <m:e>
                <m:r>
                  <m:t>a</m:t>
                </m:r>
              </m:e>
              <m:sub>
                <m:r>
                  <m:t>t</m:t>
                </m:r>
                <m:r>
                  <m:rPr>
                    <m:sty m:val="p"/>
                  </m:rPr>
                  <m:t>−</m:t>
                </m:r>
                <m:r>
                  <m:t>1</m:t>
                </m:r>
              </m:sub>
            </m:sSub>
          </m:e>
        </m:rad>
      </m:oMath>
      <w:r>
        <w:t xml:space="preserve">, where</w:t>
      </w:r>
      <w:r>
        <w:t xml:space="preserve"> </w:t>
      </w:r>
      <m:oMath>
        <m:sSub>
          <m:e>
            <m:r>
              <m:t>σ</m:t>
            </m:r>
          </m:e>
          <m:sub>
            <m:r>
              <m:t>t</m:t>
            </m:r>
          </m:sub>
        </m:sSub>
      </m:oMath>
      <w:r>
        <w:t xml:space="preserve"> </w:t>
      </w:r>
      <w:r>
        <w:t xml:space="preserve">and</w:t>
      </w:r>
      <w:r>
        <w:t xml:space="preserve"> </w:t>
      </w:r>
      <m:oMath>
        <m:sSub>
          <m:e>
            <m:r>
              <m:t>A</m:t>
            </m:r>
          </m:e>
          <m:sub>
            <m:r>
              <m:t>t</m:t>
            </m:r>
          </m:sub>
        </m:sSub>
      </m:oMath>
      <w:r>
        <w:t xml:space="preserve"> </w:t>
      </w:r>
      <w:r>
        <w:t xml:space="preserve">are the coefficients (19.2) of the Mathematics book.</w:t>
      </w:r>
    </w:p>
    <w:p>
      <w:pPr>
        <w:pStyle w:val="Statement"/>
      </w:pPr>
      <w:r>
        <w:t xml:space="preserve">(iv) At a clean top,</w:t>
      </w:r>
      <w:r>
        <w:t xml:space="preserve"> </w:t>
      </w:r>
      <m:oMath>
        <m:sSub>
          <m:e>
            <m:r>
              <m:t>λ</m:t>
            </m:r>
          </m:e>
          <m:sub>
            <m:r>
              <m:t>1</m:t>
            </m:r>
          </m:sub>
        </m:sSub>
        <m:r>
          <m:rPr>
            <m:sty m:val="p"/>
          </m:rPr>
          <m:t>=</m:t>
        </m:r>
        <m:r>
          <m:t>1</m:t>
        </m:r>
      </m:oMath>
      <w:r>
        <w:t xml:space="preserve"> </w:t>
      </w:r>
      <w:r>
        <w:t xml:space="preserve">and</w:t>
      </w:r>
      <w:r>
        <w:t xml:space="preserve"> </w:t>
      </w:r>
      <m:oMath>
        <m:sSub>
          <m:e>
            <m:r>
              <m:t>γ</m:t>
            </m:r>
          </m:e>
          <m:sub>
            <m:r>
              <m:t>1</m:t>
            </m:r>
          </m:sub>
        </m:sSub>
        <m:r>
          <m:rPr>
            <m:sty m:val="p"/>
          </m:rPr>
          <m:t>=</m:t>
        </m:r>
        <m:r>
          <m:t>0</m:t>
        </m:r>
      </m:oMath>
      <w:r>
        <w:t xml:space="preserve">, so</w:t>
      </w:r>
      <w:r>
        <w:t xml:space="preserve"> </w:t>
      </w:r>
      <m:oMath>
        <m:sSub>
          <m:e>
            <m:r>
              <m:t>z</m:t>
            </m:r>
          </m:e>
          <m:sub>
            <m:r>
              <m:t>0</m:t>
            </m:r>
          </m:sub>
        </m:sSub>
        <m:r>
          <m:rPr>
            <m:sty m:val="p"/>
          </m:rPr>
          <m:t>=</m:t>
        </m:r>
        <m:sSub>
          <m:e>
            <m:r>
              <m:t>m</m:t>
            </m:r>
          </m:e>
          <m:sub>
            <m:r>
              <m:t>1</m:t>
            </m:r>
          </m:sub>
        </m:sSub>
        <m:d>
          <m:dPr>
            <m:begChr m:val="("/>
            <m:sepChr m:val=""/>
            <m:endChr m:val=")"/>
            <m:grow/>
          </m:dPr>
          <m:e>
            <m:sSub>
              <m:e>
                <m:r>
                  <m:t>z</m:t>
                </m:r>
              </m:e>
              <m:sub>
                <m:r>
                  <m:t>1</m:t>
                </m:r>
              </m:sub>
            </m:sSub>
          </m:e>
        </m:d>
      </m:oMath>
      <w:r>
        <w:t xml:space="preserve">.</w:t>
      </w:r>
    </w:p>
    <w:p>
      <w:pPr>
        <w:pStyle w:val="StatementTag"/>
      </w:pPr>
      <w:r>
        <w:t xml:space="preserve">(i), (ii) New in Part III in this form; (iii) Mathematics book Propositions 19.2 and 19.3, V2 Proposition 6.2; (iv) V2 Corollary 7.2.</w:t>
      </w:r>
    </w:p>
    <w:p>
      <w:pPr>
        <w:pStyle w:val="Gap"/>
      </w:pPr>
      <w:r>
        <w:t xml:space="preserve"> </w:t>
      </w:r>
    </w:p>
    <w:p>
      <w:pPr>
        <w:pStyle w:val="BodyText"/>
      </w:pPr>
      <w:r>
        <w:rPr>
          <w:i/>
          <w:iCs/>
        </w:rPr>
        <w:t xml:space="preserve">Proof.</w:t>
      </w:r>
      <w:r>
        <w:t xml:space="preserve"> </w:t>
      </w:r>
      <w:r>
        <w:t xml:space="preserve">(i)</w:t>
      </w:r>
      <w:r>
        <w:t xml:space="preserve"> </w:t>
      </w:r>
      <m:oMath>
        <m:sSubSup>
          <m:e>
            <m:r>
              <m:t>γ</m:t>
            </m:r>
          </m:e>
          <m:sub>
            <m:r>
              <m:t>t</m:t>
            </m:r>
          </m:sub>
          <m:sup>
            <m:r>
              <m:t>2</m:t>
            </m:r>
          </m:sup>
        </m:sSubSup>
        <m:r>
          <m:rPr>
            <m:sty m:val="p"/>
          </m:rPr>
          <m:t>=</m:t>
        </m:r>
        <m:sSup>
          <m:e>
            <m:r>
              <m:t>η</m:t>
            </m:r>
          </m:e>
          <m:sup>
            <m:r>
              <m:t>2</m:t>
            </m:r>
          </m:sup>
        </m:sSup>
        <m:sSubSup>
          <m:e>
            <m:r>
              <m:t>s</m:t>
            </m:r>
          </m:e>
          <m:sub>
            <m:r>
              <m:t>t</m:t>
            </m:r>
            <m:r>
              <m:rPr>
                <m:sty m:val="p"/>
              </m:rPr>
              <m:t>−</m:t>
            </m:r>
            <m:r>
              <m:t>1</m:t>
            </m:r>
          </m:sub>
          <m:sup>
            <m:r>
              <m:t>2</m:t>
            </m:r>
          </m:sup>
        </m:sSubSup>
        <m:d>
          <m:dPr>
            <m:begChr m:val="("/>
            <m:sepChr m:val=""/>
            <m:endChr m:val=")"/>
            <m:grow/>
          </m:dPr>
          <m:e>
            <m:r>
              <m:t>1</m:t>
            </m:r>
            <m:r>
              <m:rPr>
                <m:sty m:val="p"/>
              </m:rPr>
              <m:t>−</m:t>
            </m:r>
            <m:sSubSup>
              <m:e>
                <m:r>
                  <m:t>r</m:t>
                </m:r>
              </m:e>
              <m:sub>
                <m:r>
                  <m:t>t</m:t>
                </m:r>
              </m:sub>
              <m:sup>
                <m:r>
                  <m:t>2</m:t>
                </m:r>
              </m:sup>
            </m:sSubSup>
          </m:e>
        </m:d>
      </m:oMath>
      <w:r>
        <w:t xml:space="preserve">, so the radicand in (2.1) is</w:t>
      </w:r>
      <w:r>
        <w:t xml:space="preserve"> </w:t>
      </w:r>
      <m:oMath>
        <m:sSubSup>
          <m:e>
            <m:r>
              <m:t>s</m:t>
            </m:r>
          </m:e>
          <m:sub>
            <m:r>
              <m:t>t</m:t>
            </m:r>
            <m:r>
              <m:rPr>
                <m:sty m:val="p"/>
              </m:rPr>
              <m:t>−</m:t>
            </m:r>
            <m:r>
              <m:t>1</m:t>
            </m:r>
          </m:sub>
          <m:sup>
            <m:r>
              <m:t>2</m:t>
            </m:r>
          </m:sup>
        </m:sSubSup>
        <m:r>
          <m:t> </m:t>
        </m:r>
        <m:d>
          <m:dPr>
            <m:begChr m:val="("/>
            <m:sepChr m:val=""/>
            <m:endChr m:val=")"/>
            <m:grow/>
          </m:dPr>
          <m:e>
            <m:r>
              <m:t>1</m:t>
            </m:r>
            <m:r>
              <m:rPr>
                <m:sty m:val="p"/>
              </m:rPr>
              <m:t>−</m:t>
            </m:r>
            <m:sSup>
              <m:e>
                <m:r>
                  <m:t>η</m:t>
                </m:r>
              </m:e>
              <m:sup>
                <m:r>
                  <m:t>2</m:t>
                </m:r>
              </m:sup>
            </m:sSup>
            <m:d>
              <m:dPr>
                <m:begChr m:val="("/>
                <m:sepChr m:val=""/>
                <m:endChr m:val=")"/>
                <m:grow/>
              </m:dPr>
              <m:e>
                <m:r>
                  <m:t>1</m:t>
                </m:r>
                <m:r>
                  <m:rPr>
                    <m:sty m:val="p"/>
                  </m:rPr>
                  <m:t>−</m:t>
                </m:r>
                <m:sSubSup>
                  <m:e>
                    <m:r>
                      <m:t>r</m:t>
                    </m:r>
                  </m:e>
                  <m:sub>
                    <m:r>
                      <m:t>t</m:t>
                    </m:r>
                  </m:sub>
                  <m:sup>
                    <m:r>
                      <m:t>2</m:t>
                    </m:r>
                  </m:sup>
                </m:sSubSup>
              </m:e>
            </m:d>
          </m:e>
        </m:d>
      </m:oMath>
      <w:r>
        <w:t xml:space="preserve">, which lies between</w:t>
      </w:r>
      <w:r>
        <w:t xml:space="preserve"> </w:t>
      </w:r>
      <m:oMath>
        <m:sSubSup>
          <m:e>
            <m:r>
              <m:t>s</m:t>
            </m:r>
          </m:e>
          <m:sub>
            <m:r>
              <m:t>t</m:t>
            </m:r>
            <m:r>
              <m:rPr>
                <m:sty m:val="p"/>
              </m:rPr>
              <m:t>−</m:t>
            </m:r>
            <m:r>
              <m:t>1</m:t>
            </m:r>
          </m:sub>
          <m:sup>
            <m:r>
              <m:t>2</m:t>
            </m:r>
          </m:sup>
        </m:sSubSup>
        <m:sSubSup>
          <m:e>
            <m:r>
              <m:t>r</m:t>
            </m:r>
          </m:e>
          <m:sub>
            <m:r>
              <m:t>t</m:t>
            </m:r>
          </m:sub>
          <m:sup>
            <m:r>
              <m:t>2</m:t>
            </m:r>
          </m:sup>
        </m:sSubSup>
      </m:oMath>
      <w:r>
        <w:t xml:space="preserve"> </w:t>
      </w:r>
      <w:r>
        <w:t xml:space="preserve">and</w:t>
      </w:r>
      <w:r>
        <w:t xml:space="preserve"> </w:t>
      </w:r>
      <m:oMath>
        <m:sSubSup>
          <m:e>
            <m:r>
              <m:t>s</m:t>
            </m:r>
          </m:e>
          <m:sub>
            <m:r>
              <m:t>t</m:t>
            </m:r>
            <m:r>
              <m:rPr>
                <m:sty m:val="p"/>
              </m:rPr>
              <m:t>−</m:t>
            </m:r>
            <m:r>
              <m:t>1</m:t>
            </m:r>
          </m:sub>
          <m:sup>
            <m:r>
              <m:t>2</m:t>
            </m:r>
          </m:sup>
        </m:sSubSup>
      </m:oMath>
      <w:r>
        <w:t xml:space="preserve"> </w:t>
      </w:r>
      <w:r>
        <w:t xml:space="preserve">and decreases in</w:t>
      </w:r>
      <w:r>
        <w:t xml:space="preserve"> </w:t>
      </w:r>
      <m:oMath>
        <m:r>
          <m:t>η</m:t>
        </m:r>
      </m:oMath>
      <w:r>
        <w:t xml:space="preserve">. Taking the square root and dividing by</w:t>
      </w:r>
      <w:r>
        <w:t xml:space="preserve"> </w:t>
      </w:r>
      <m:oMath>
        <m:sSub>
          <m:e>
            <m:r>
              <m:t>s</m:t>
            </m:r>
          </m:e>
          <m:sub>
            <m:r>
              <m:t>t</m:t>
            </m:r>
          </m:sub>
        </m:sSub>
      </m:oMath>
      <w:r>
        <w:t xml:space="preserve"> </w:t>
      </w:r>
      <w:r>
        <w:t xml:space="preserve">gives</w:t>
      </w:r>
      <w:r>
        <w:t xml:space="preserve"> </w:t>
      </w:r>
      <m:oMath>
        <m:sSubSup>
          <m:e>
            <m:r>
              <m:t>r</m:t>
            </m:r>
          </m:e>
          <m:sub>
            <m:r>
              <m:t>t</m:t>
            </m:r>
          </m:sub>
          <m:sup>
            <m:r>
              <m:t>2</m:t>
            </m:r>
          </m:sup>
        </m:sSubSup>
        <m:r>
          <m:rPr>
            <m:sty m:val="p"/>
          </m:rPr>
          <m:t>≤</m:t>
        </m:r>
        <m:r>
          <m:t>1</m:t>
        </m:r>
        <m:r>
          <m:rPr>
            <m:sty m:val="p"/>
          </m:rPr>
          <m:t>−</m:t>
        </m:r>
        <m:sSub>
          <m:e>
            <m:r>
              <m:t>λ</m:t>
            </m:r>
          </m:e>
          <m:sub>
            <m:r>
              <m:t>t</m:t>
            </m:r>
          </m:sub>
        </m:sSub>
        <m:r>
          <m:rPr>
            <m:sty m:val="p"/>
          </m:rPr>
          <m:t>≤</m:t>
        </m:r>
        <m:sSub>
          <m:e>
            <m:r>
              <m:t>r</m:t>
            </m:r>
          </m:e>
          <m:sub>
            <m:r>
              <m:t>t</m:t>
            </m:r>
          </m:sub>
        </m:sSub>
      </m:oMath>
      <w:r>
        <w:t xml:space="preserve">. (ii) Square the second identity in (2.1). (iii) Substitute</w:t>
      </w:r>
      <w:r>
        <w:t xml:space="preserve"> </w:t>
      </w:r>
      <m:oMath>
        <m:sSup>
          <m:e>
            <m:r>
              <m:t>s</m:t>
            </m:r>
          </m:e>
          <m:sup>
            <m:r>
              <m:t>2</m:t>
            </m:r>
          </m:sup>
        </m:sSup>
        <m:r>
          <m:rPr>
            <m:sty m:val="p"/>
          </m:rPr>
          <m:t>=</m:t>
        </m:r>
        <m:d>
          <m:dPr>
            <m:begChr m:val="("/>
            <m:sepChr m:val=""/>
            <m:endChr m:val=")"/>
            <m:grow/>
          </m:dPr>
          <m:e>
            <m:r>
              <m:t>1</m:t>
            </m:r>
            <m:r>
              <m:rPr>
                <m:sty m:val="p"/>
              </m:rPr>
              <m:t>−</m:t>
            </m:r>
            <m:r>
              <m:t>a</m:t>
            </m:r>
          </m:e>
        </m:d>
        <m:r>
          <m:rPr>
            <m:sty m:val="p"/>
          </m:rPr>
          <m:t>/</m:t>
        </m:r>
        <m:r>
          <m:t>a</m:t>
        </m:r>
      </m:oMath>
      <w:r>
        <w:t xml:space="preserve">:</w:t>
      </w:r>
      <w:r>
        <w:t xml:space="preserve"> </w:t>
      </w:r>
      <m:oMath>
        <m:sSubSup>
          <m:e>
            <m:r>
              <m:t>γ</m:t>
            </m:r>
          </m:e>
          <m:sub>
            <m:r>
              <m:t>t</m:t>
            </m:r>
          </m:sub>
          <m:sup>
            <m:r>
              <m:t>2</m:t>
            </m:r>
          </m:sup>
        </m:sSubSup>
        <m:r>
          <m:rPr>
            <m:sty m:val="p"/>
          </m:rPr>
          <m:t>=</m:t>
        </m:r>
        <m:sSup>
          <m:e>
            <m:r>
              <m:t>η</m:t>
            </m:r>
          </m:e>
          <m:sup>
            <m:r>
              <m:t>2</m:t>
            </m:r>
          </m:sup>
        </m:sSup>
        <m:f>
          <m:fPr>
            <m:type m:val="bar"/>
          </m:fPr>
          <m:num>
            <m:r>
              <m:t>1</m:t>
            </m:r>
            <m:r>
              <m:rPr>
                <m:sty m:val="p"/>
              </m:rPr>
              <m:t>−</m:t>
            </m:r>
            <m:sSub>
              <m:e>
                <m:r>
                  <m:t>a</m:t>
                </m:r>
              </m:e>
              <m:sub>
                <m:r>
                  <m:t>t</m:t>
                </m:r>
                <m:r>
                  <m:rPr>
                    <m:sty m:val="p"/>
                  </m:rPr>
                  <m:t>−</m:t>
                </m:r>
                <m:r>
                  <m:t>1</m:t>
                </m:r>
              </m:sub>
            </m:sSub>
          </m:num>
          <m:den>
            <m:sSub>
              <m:e>
                <m:r>
                  <m:t>a</m:t>
                </m:r>
              </m:e>
              <m:sub>
                <m:r>
                  <m:t>t</m:t>
                </m:r>
                <m:r>
                  <m:rPr>
                    <m:sty m:val="p"/>
                  </m:rPr>
                  <m:t>−</m:t>
                </m:r>
                <m:r>
                  <m:t>1</m:t>
                </m:r>
              </m:sub>
            </m:sSub>
          </m:den>
        </m:f>
        <m:r>
          <m:rPr>
            <m:sty m:val="p"/>
          </m:rPr>
          <m:t>⋅</m:t>
        </m:r>
        <m:f>
          <m:fPr>
            <m:type m:val="bar"/>
          </m:fPr>
          <m:num>
            <m:sSub>
              <m:e>
                <m:r>
                  <m:t>a</m:t>
                </m:r>
              </m:e>
              <m:sub>
                <m:r>
                  <m:t>t</m:t>
                </m:r>
                <m:r>
                  <m:rPr>
                    <m:sty m:val="p"/>
                  </m:rPr>
                  <m:t>−</m:t>
                </m:r>
                <m:r>
                  <m:t>1</m:t>
                </m:r>
              </m:sub>
            </m:sSub>
            <m:r>
              <m:rPr>
                <m:sty m:val="p"/>
              </m:rPr>
              <m:t>−</m:t>
            </m:r>
            <m:sSub>
              <m:e>
                <m:r>
                  <m:t>a</m:t>
                </m:r>
              </m:e>
              <m:sub>
                <m:r>
                  <m:t>t</m:t>
                </m:r>
              </m:sub>
            </m:sSub>
          </m:num>
          <m:den>
            <m:sSub>
              <m:e>
                <m:r>
                  <m:t>a</m:t>
                </m:r>
              </m:e>
              <m:sub>
                <m:r>
                  <m:t>t</m:t>
                </m:r>
                <m:r>
                  <m:rPr>
                    <m:sty m:val="p"/>
                  </m:rPr>
                  <m:t>−</m:t>
                </m:r>
                <m:r>
                  <m:t>1</m:t>
                </m:r>
              </m:sub>
            </m:sSub>
            <m:d>
              <m:dPr>
                <m:begChr m:val="("/>
                <m:sepChr m:val=""/>
                <m:endChr m:val=")"/>
                <m:grow/>
              </m:dPr>
              <m:e>
                <m:r>
                  <m:t>1</m:t>
                </m:r>
                <m:r>
                  <m:rPr>
                    <m:sty m:val="p"/>
                  </m:rPr>
                  <m:t>−</m:t>
                </m:r>
                <m:sSub>
                  <m:e>
                    <m:r>
                      <m:t>a</m:t>
                    </m:r>
                  </m:e>
                  <m:sub>
                    <m:r>
                      <m:t>t</m:t>
                    </m:r>
                  </m:sub>
                </m:sSub>
              </m:e>
            </m:d>
          </m:den>
        </m:f>
        <m:r>
          <m:rPr>
            <m:sty m:val="p"/>
          </m:rPr>
          <m:t>=</m:t>
        </m:r>
        <m:sSubSup>
          <m:e>
            <m:r>
              <m:t>σ</m:t>
            </m:r>
          </m:e>
          <m:sub>
            <m:r>
              <m:t>t</m:t>
            </m:r>
          </m:sub>
          <m:sup>
            <m:r>
              <m:t>2</m:t>
            </m:r>
          </m:sup>
        </m:sSubSup>
        <m:r>
          <m:rPr>
            <m:sty m:val="p"/>
          </m:rPr>
          <m:t>/</m:t>
        </m:r>
        <m:sSub>
          <m:e>
            <m:r>
              <m:t>a</m:t>
            </m:r>
          </m:e>
          <m:sub>
            <m:r>
              <m:t>t</m:t>
            </m:r>
            <m:r>
              <m:rPr>
                <m:sty m:val="p"/>
              </m:rPr>
              <m:t>−</m:t>
            </m:r>
            <m:r>
              <m:t>1</m:t>
            </m:r>
          </m:sub>
        </m:sSub>
      </m:oMath>
      <w:r>
        <w:t xml:space="preserve">, and</w:t>
      </w:r>
      <w:r>
        <w:t xml:space="preserve"> </w:t>
      </w:r>
      <m:oMath>
        <m:rad>
          <m:radPr>
            <m:degHide m:val="on"/>
          </m:radPr>
          <m:deg/>
          <m:e>
            <m:sSubSup>
              <m:e>
                <m:r>
                  <m:t>s</m:t>
                </m:r>
              </m:e>
              <m:sub>
                <m:r>
                  <m:t>t</m:t>
                </m:r>
                <m:r>
                  <m:rPr>
                    <m:sty m:val="p"/>
                  </m:rPr>
                  <m:t>−</m:t>
                </m:r>
                <m:r>
                  <m:t>1</m:t>
                </m:r>
              </m:sub>
              <m:sup>
                <m:r>
                  <m:t>2</m:t>
                </m:r>
              </m:sup>
            </m:sSubSup>
            <m:r>
              <m:rPr>
                <m:sty m:val="p"/>
              </m:rPr>
              <m:t>−</m:t>
            </m:r>
            <m:sSubSup>
              <m:e>
                <m:r>
                  <m:t>γ</m:t>
                </m:r>
              </m:e>
              <m:sub>
                <m:r>
                  <m:t>t</m:t>
                </m:r>
              </m:sub>
              <m:sup>
                <m:r>
                  <m:t>2</m:t>
                </m:r>
              </m:sup>
            </m:sSubSup>
          </m:e>
        </m:rad>
        <m:r>
          <m:rPr>
            <m:sty m:val="p"/>
          </m:rPr>
          <m:t>/</m:t>
        </m:r>
        <m:sSub>
          <m:e>
            <m:r>
              <m:t>s</m:t>
            </m:r>
          </m:e>
          <m:sub>
            <m:r>
              <m:t>t</m:t>
            </m:r>
          </m:sub>
        </m:sSub>
        <m:r>
          <m:rPr>
            <m:sty m:val="p"/>
          </m:rPr>
          <m:t>=</m:t>
        </m:r>
        <m:rad>
          <m:radPr>
            <m:degHide m:val="on"/>
          </m:radPr>
          <m:deg/>
          <m:e>
            <m:d>
              <m:dPr>
                <m:begChr m:val="("/>
                <m:sepChr m:val=""/>
                <m:endChr m:val=")"/>
                <m:grow/>
              </m:dPr>
              <m:e>
                <m:r>
                  <m:t>1</m:t>
                </m:r>
                <m:r>
                  <m:rPr>
                    <m:sty m:val="p"/>
                  </m:rPr>
                  <m:t>−</m:t>
                </m:r>
                <m:sSub>
                  <m:e>
                    <m:r>
                      <m:t>a</m:t>
                    </m:r>
                  </m:e>
                  <m:sub>
                    <m:r>
                      <m:t>t</m:t>
                    </m:r>
                    <m:r>
                      <m:rPr>
                        <m:sty m:val="p"/>
                      </m:rPr>
                      <m:t>−</m:t>
                    </m:r>
                    <m:r>
                      <m:t>1</m:t>
                    </m:r>
                  </m:sub>
                </m:sSub>
                <m:r>
                  <m:rPr>
                    <m:sty m:val="p"/>
                  </m:rPr>
                  <m:t>−</m:t>
                </m:r>
                <m:sSubSup>
                  <m:e>
                    <m:r>
                      <m:t>σ</m:t>
                    </m:r>
                  </m:e>
                  <m:sub>
                    <m:r>
                      <m:t>t</m:t>
                    </m:r>
                  </m:sub>
                  <m:sup>
                    <m:r>
                      <m:t>2</m:t>
                    </m:r>
                  </m:sup>
                </m:sSubSup>
              </m:e>
            </m:d>
            <m:r>
              <m:t> </m:t>
            </m:r>
            <m:sSub>
              <m:e>
                <m:r>
                  <m:t>a</m:t>
                </m:r>
              </m:e>
              <m:sub>
                <m:r>
                  <m:t>t</m:t>
                </m:r>
              </m:sub>
            </m:sSub>
            <m:r>
              <m:rPr>
                <m:sty m:val="p"/>
              </m:rPr>
              <m:t>/</m:t>
            </m:r>
            <m:d>
              <m:dPr>
                <m:begChr m:val="("/>
                <m:sepChr m:val=""/>
                <m:endChr m:val=")"/>
                <m:grow/>
              </m:dPr>
              <m:e>
                <m:d>
                  <m:dPr>
                    <m:begChr m:val="("/>
                    <m:sepChr m:val=""/>
                    <m:endChr m:val=")"/>
                    <m:grow/>
                  </m:dPr>
                  <m:e>
                    <m:r>
                      <m:t>1</m:t>
                    </m:r>
                    <m:r>
                      <m:rPr>
                        <m:sty m:val="p"/>
                      </m:rPr>
                      <m:t>−</m:t>
                    </m:r>
                    <m:sSub>
                      <m:e>
                        <m:r>
                          <m:t>a</m:t>
                        </m:r>
                      </m:e>
                      <m:sub>
                        <m:r>
                          <m:t>t</m:t>
                        </m:r>
                      </m:sub>
                    </m:sSub>
                  </m:e>
                </m:d>
                <m:r>
                  <m:t> </m:t>
                </m:r>
                <m:sSub>
                  <m:e>
                    <m:r>
                      <m:t>a</m:t>
                    </m:r>
                  </m:e>
                  <m:sub>
                    <m:r>
                      <m:t>t</m:t>
                    </m:r>
                    <m:r>
                      <m:rPr>
                        <m:sty m:val="p"/>
                      </m:rPr>
                      <m:t>−</m:t>
                    </m:r>
                    <m:r>
                      <m:t>1</m:t>
                    </m:r>
                  </m:sub>
                </m:sSub>
              </m:e>
            </m:d>
          </m:e>
        </m:rad>
        <m:r>
          <m:rPr>
            <m:sty m:val="p"/>
          </m:rPr>
          <m:t>=</m:t>
        </m:r>
        <m:sSub>
          <m:e>
            <m:r>
              <m:t>A</m:t>
            </m:r>
          </m:e>
          <m:sub>
            <m:r>
              <m:t>t</m:t>
            </m:r>
          </m:sub>
        </m:sSub>
        <m:rad>
          <m:radPr>
            <m:degHide m:val="on"/>
          </m:radPr>
          <m:deg/>
          <m:e>
            <m:sSub>
              <m:e>
                <m:r>
                  <m:t>a</m:t>
                </m:r>
              </m:e>
              <m:sub>
                <m:r>
                  <m:t>t</m:t>
                </m:r>
              </m:sub>
            </m:sSub>
            <m:r>
              <m:rPr>
                <m:sty m:val="p"/>
              </m:rPr>
              <m:t>/</m:t>
            </m:r>
            <m:sSub>
              <m:e>
                <m:r>
                  <m:t>a</m:t>
                </m:r>
              </m:e>
              <m:sub>
                <m:r>
                  <m:t>t</m:t>
                </m:r>
                <m:r>
                  <m:rPr>
                    <m:sty m:val="p"/>
                  </m:rPr>
                  <m:t>−</m:t>
                </m:r>
                <m:r>
                  <m:t>1</m:t>
                </m:r>
              </m:sub>
            </m:sSub>
          </m:e>
        </m:rad>
      </m:oMath>
      <w:r>
        <w:t xml:space="preserve">. (iv) Here</w:t>
      </w:r>
      <w:r>
        <w:t xml:space="preserve"> </w:t>
      </w:r>
      <m:oMath>
        <m:sSub>
          <m:e>
            <m:r>
              <m:t>r</m:t>
            </m:r>
          </m:e>
          <m:sub>
            <m:r>
              <m:t>1</m:t>
            </m:r>
          </m:sub>
        </m:sSub>
        <m:r>
          <m:rPr>
            <m:sty m:val="p"/>
          </m:rPr>
          <m:t>=</m:t>
        </m:r>
        <m:r>
          <m:t>0</m:t>
        </m:r>
      </m:oMath>
      <w:r>
        <w:t xml:space="preserve">. ∎</w:t>
      </w:r>
    </w:p>
    <w:p>
      <w:pPr>
        <w:pStyle w:val="BodyText"/>
      </w:pPr>
      <w:r>
        <w:t xml:space="preserve">Identity (ii) is the defining property of the family of Song, Meng and Ermon [18]: if the read were the true record, a layer would map noise of scale</w:t>
      </w:r>
      <w:r>
        <w:t xml:space="preserve"> </w:t>
      </w:r>
      <m:oMath>
        <m:sSub>
          <m:e>
            <m:r>
              <m:t>s</m:t>
            </m:r>
          </m:e>
          <m:sub>
            <m:r>
              <m:t>t</m:t>
            </m:r>
          </m:sub>
        </m:sSub>
      </m:oMath>
      <w:r>
        <w:t xml:space="preserve"> </w:t>
      </w:r>
      <w:r>
        <w:t xml:space="preserve">to noise of scale</w:t>
      </w:r>
      <w:r>
        <w:t xml:space="preserve"> </w:t>
      </w:r>
      <m:oMath>
        <m:sSub>
          <m:e>
            <m:r>
              <m:t>s</m:t>
            </m:r>
          </m:e>
          <m:sub>
            <m:r>
              <m:t>t</m:t>
            </m:r>
            <m:r>
              <m:rPr>
                <m:sty m:val="p"/>
              </m:rPr>
              <m:t>−</m:t>
            </m:r>
            <m:r>
              <m:t>1</m:t>
            </m:r>
          </m:sub>
        </m:sSub>
      </m:oMath>
      <w:r>
        <w:t xml:space="preserve">. Theorem 3.2 below sums it over a stack.</w:t>
      </w:r>
    </w:p>
    <w:p>
      <w:pPr>
        <w:pStyle w:val="Check"/>
      </w:pPr>
      <w:r>
        <w:rPr>
          <w:i/>
          <w:iCs/>
        </w:rPr>
        <w:t xml:space="preserve">Numerical check.</w:t>
      </w:r>
      <w:r>
        <w:t xml:space="preserve"> </w:t>
      </w:r>
      <w:r>
        <w:t xml:space="preserve">In 500 random schedules with 2 to 20 layers, scales between 0.02 and 30, a clean top in one case in four and random</w:t>
      </w:r>
      <w:r>
        <w:t xml:space="preserve"> </w:t>
      </w:r>
      <m:oMath>
        <m:r>
          <m:t>η</m:t>
        </m:r>
      </m:oMath>
      <w:r>
        <w:t xml:space="preserve">, identity (ii) held to a relative 1.2 × 10⁻¹⁵, every</w:t>
      </w:r>
      <w:r>
        <w:t xml:space="preserve"> </w:t>
      </w:r>
      <m:oMath>
        <m:sSub>
          <m:e>
            <m:r>
              <m:t>λ</m:t>
            </m:r>
          </m:e>
          <m:sub>
            <m:r>
              <m:t>t</m:t>
            </m:r>
          </m:sub>
        </m:sSub>
      </m:oMath>
      <w:r>
        <w:t xml:space="preserve"> </w:t>
      </w:r>
      <w:r>
        <w:t xml:space="preserve">lay in the unit interval, and the coefficients of (iii) matched (19.2) to 3.3 × 10⁻¹³.</w:t>
      </w:r>
    </w:p>
    <w:p>
      <w:pPr>
        <w:pStyle w:val="Statement"/>
      </w:pPr>
      <w:r>
        <w:rPr>
          <w:b/>
          <w:bCs/>
        </w:rPr>
        <w:t xml:space="preserve">Proposition 2.3</w:t>
      </w:r>
      <w:r>
        <w:t xml:space="preserve"> </w:t>
      </w:r>
      <w:r>
        <w:t xml:space="preserve">(a stack is ADE in scaled coordinates). Let</w:t>
      </w:r>
      <w:r>
        <w:t xml:space="preserve"> </w:t>
      </w:r>
      <m:oMath>
        <m:sSubSup>
          <m:e>
            <m:r>
              <m:t>s</m:t>
            </m:r>
          </m:e>
          <m:sub>
            <m:r>
              <m:t>t</m:t>
            </m:r>
          </m:sub>
          <m:sup>
            <m:r>
              <m:t>2</m:t>
            </m:r>
          </m:sup>
        </m:sSubSup>
        <m:r>
          <m:rPr>
            <m:sty m:val="p"/>
          </m:rPr>
          <m:t>=</m:t>
        </m:r>
        <m:d>
          <m:dPr>
            <m:begChr m:val="("/>
            <m:sepChr m:val=""/>
            <m:endChr m:val=")"/>
            <m:grow/>
          </m:dPr>
          <m:e>
            <m:r>
              <m:t>1</m:t>
            </m:r>
            <m:r>
              <m:rPr>
                <m:sty m:val="p"/>
              </m:rPr>
              <m:t>−</m:t>
            </m:r>
            <m:sSub>
              <m:e>
                <m:r>
                  <m:t>a</m:t>
                </m:r>
              </m:e>
              <m:sub>
                <m:r>
                  <m:t>t</m:t>
                </m:r>
              </m:sub>
            </m:sSub>
          </m:e>
        </m:d>
        <m:r>
          <m:rPr>
            <m:sty m:val="p"/>
          </m:rPr>
          <m:t>/</m:t>
        </m:r>
        <m:sSub>
          <m:e>
            <m:r>
              <m:t>a</m:t>
            </m:r>
          </m:e>
          <m:sub>
            <m:r>
              <m:t>t</m:t>
            </m:r>
          </m:sub>
        </m:sSub>
      </m:oMath>
      <w:r>
        <w:t xml:space="preserve"> </w:t>
      </w:r>
      <w:r>
        <w:t xml:space="preserve">and</w:t>
      </w:r>
      <w:r>
        <w:t xml:space="preserve"> </w:t>
      </w:r>
      <m:oMath>
        <m:sSub>
          <m:e>
            <m:r>
              <m:t>q</m:t>
            </m:r>
          </m:e>
          <m:sub>
            <m:r>
              <m:t>t</m:t>
            </m:r>
          </m:sub>
        </m:sSub>
        <m:r>
          <m:rPr>
            <m:sty m:val="p"/>
          </m:rPr>
          <m:t>=</m:t>
        </m:r>
        <m:rad>
          <m:radPr>
            <m:degHide m:val="on"/>
          </m:radPr>
          <m:deg/>
          <m:e>
            <m:sSub>
              <m:e>
                <m:r>
                  <m:t>a</m:t>
                </m:r>
              </m:e>
              <m:sub>
                <m:r>
                  <m:t>t</m:t>
                </m:r>
              </m:sub>
            </m:sSub>
          </m:e>
        </m:rad>
        <m:r>
          <m:t> </m:t>
        </m:r>
        <m:sSub>
          <m:e>
            <m:r>
              <m:t>z</m:t>
            </m:r>
          </m:e>
          <m:sub>
            <m:r>
              <m:t>t</m:t>
            </m:r>
          </m:sub>
        </m:sSub>
      </m:oMath>
      <w:r>
        <w:t xml:space="preserve">. For every realisation of the noise, the stack (1.1) with identity maps reproduces</w:t>
      </w:r>
      <w:r>
        <w:t xml:space="preserve"> </w:t>
      </w:r>
      <m:oMath>
        <m:r>
          <m:t>T</m:t>
        </m:r>
      </m:oMath>
      <w:r>
        <w:t xml:space="preserve"> </w:t>
      </w:r>
      <w:r>
        <w:t xml:space="preserve">consecutive ADE proposal steps (19.1) of the Mathematics book, with the same retrieval weights at every layer and noise</w:t>
      </w:r>
      <w:r>
        <w:t xml:space="preserve"> </w:t>
      </w:r>
      <m:oMath>
        <m:sSub>
          <m:e>
            <m:r>
              <m:t>σ</m:t>
            </m:r>
          </m:e>
          <m:sub>
            <m:r>
              <m:t>t</m:t>
            </m:r>
          </m:sub>
        </m:sSub>
        <m:sSub>
          <m:e>
            <m:r>
              <m:t>ξ</m:t>
            </m:r>
          </m:e>
          <m:sub>
            <m:r>
              <m:t>t</m:t>
            </m:r>
          </m:sub>
        </m:sSub>
      </m:oMath>
      <w:r>
        <w:t xml:space="preserve">.</w:t>
      </w:r>
    </w:p>
    <w:p>
      <w:pPr>
        <w:pStyle w:val="StatementTag"/>
      </w:pPr>
      <w:r>
        <w:t xml:space="preserve">V2 Proposition 6.2, applied layer by layer.</w:t>
      </w:r>
    </w:p>
    <w:p>
      <w:pPr>
        <w:pStyle w:val="Gap"/>
      </w:pPr>
      <w:r>
        <w:t xml:space="preserve"> </w:t>
      </w:r>
    </w:p>
    <w:p>
      <w:pPr>
        <w:pStyle w:val="BodyText"/>
      </w:pPr>
      <w:r>
        <w:rPr>
          <w:i/>
          <w:iCs/>
        </w:rPr>
        <w:t xml:space="preserve">Proof.</w:t>
      </w:r>
      <w:r>
        <w:t xml:space="preserve"> </w:t>
      </w:r>
      <w:r>
        <w:t xml:space="preserve">The weights agree because</w:t>
      </w:r>
      <w:r>
        <w:t xml:space="preserve"> </w:t>
      </w:r>
      <m:oMath>
        <m:r>
          <m:rPr>
            <m:sty m:val="p"/>
          </m:rPr>
          <m:t>‖</m:t>
        </m:r>
        <m:sSub>
          <m:e>
            <m:r>
              <m:t>q</m:t>
            </m:r>
          </m:e>
          <m:sub>
            <m:r>
              <m:t>t</m:t>
            </m:r>
          </m:sub>
        </m:sSub>
        <m:r>
          <m:rPr>
            <m:sty m:val="p"/>
          </m:rPr>
          <m:t>−</m:t>
        </m:r>
        <m:rad>
          <m:radPr>
            <m:degHide m:val="on"/>
          </m:radPr>
          <m:deg/>
          <m:e>
            <m:sSub>
              <m:e>
                <m:r>
                  <m:t>a</m:t>
                </m:r>
              </m:e>
              <m:sub>
                <m:r>
                  <m:t>t</m:t>
                </m:r>
              </m:sub>
            </m:sSub>
          </m:e>
        </m:rad>
        <m:sSub>
          <m:e>
            <m:r>
              <m:t>y</m:t>
            </m:r>
          </m:e>
          <m:sub>
            <m:r>
              <m:t>i</m:t>
            </m:r>
          </m:sub>
        </m:sSub>
        <m:sSup>
          <m:e>
            <m:r>
              <m:rPr>
                <m:sty m:val="p"/>
              </m:rPr>
              <m:t>‖</m:t>
            </m:r>
          </m:e>
          <m:sup>
            <m:r>
              <m:t>2</m:t>
            </m:r>
          </m:sup>
        </m:sSup>
        <m:r>
          <m:rPr>
            <m:sty m:val="p"/>
          </m:rPr>
          <m:t>/</m:t>
        </m:r>
        <m:d>
          <m:dPr>
            <m:begChr m:val="("/>
            <m:sepChr m:val=""/>
            <m:endChr m:val=")"/>
            <m:grow/>
          </m:dPr>
          <m:e>
            <m:r>
              <m:t>1</m:t>
            </m:r>
            <m:r>
              <m:rPr>
                <m:sty m:val="p"/>
              </m:rPr>
              <m:t>−</m:t>
            </m:r>
            <m:sSub>
              <m:e>
                <m:r>
                  <m:t>a</m:t>
                </m:r>
              </m:e>
              <m:sub>
                <m:r>
                  <m:t>t</m:t>
                </m:r>
              </m:sub>
            </m:sSub>
          </m:e>
        </m:d>
        <m:r>
          <m:rPr>
            <m:sty m:val="p"/>
          </m:rPr>
          <m:t>=</m:t>
        </m:r>
        <m:r>
          <m:rPr>
            <m:sty m:val="p"/>
          </m:rPr>
          <m:t>‖</m:t>
        </m:r>
        <m:sSub>
          <m:e>
            <m:r>
              <m:t>z</m:t>
            </m:r>
          </m:e>
          <m:sub>
            <m:r>
              <m:t>t</m:t>
            </m:r>
          </m:sub>
        </m:sSub>
        <m:r>
          <m:rPr>
            <m:sty m:val="p"/>
          </m:rPr>
          <m:t>−</m:t>
        </m:r>
        <m:sSub>
          <m:e>
            <m:r>
              <m:t>y</m:t>
            </m:r>
          </m:e>
          <m:sub>
            <m:r>
              <m:t>i</m:t>
            </m:r>
          </m:sub>
        </m:sSub>
        <m:sSup>
          <m:e>
            <m:r>
              <m:rPr>
                <m:sty m:val="p"/>
              </m:rPr>
              <m:t>‖</m:t>
            </m:r>
          </m:e>
          <m:sup>
            <m:r>
              <m:t>2</m:t>
            </m:r>
          </m:sup>
        </m:sSup>
        <m:r>
          <m:rPr>
            <m:sty m:val="p"/>
          </m:rPr>
          <m:t>/</m:t>
        </m:r>
        <m:sSubSup>
          <m:e>
            <m:r>
              <m:t>s</m:t>
            </m:r>
          </m:e>
          <m:sub>
            <m:r>
              <m:t>t</m:t>
            </m:r>
          </m:sub>
          <m:sup>
            <m:r>
              <m:t>2</m:t>
            </m:r>
          </m:sup>
        </m:sSubSup>
      </m:oMath>
      <w:r>
        <w:t xml:space="preserve">. Dividing the ADE step</w:t>
      </w:r>
      <w:r>
        <w:t xml:space="preserve"> </w:t>
      </w:r>
      <m:oMath>
        <m:sSub>
          <m:e>
            <m:r>
              <m:t>q</m:t>
            </m:r>
          </m:e>
          <m:sub>
            <m:r>
              <m:t>t</m:t>
            </m:r>
            <m:r>
              <m:rPr>
                <m:sty m:val="p"/>
              </m:rPr>
              <m:t>−</m:t>
            </m:r>
            <m:r>
              <m:t>1</m:t>
            </m:r>
          </m:sub>
        </m:sSub>
        <m:r>
          <m:rPr>
            <m:sty m:val="p"/>
          </m:rPr>
          <m:t>=</m:t>
        </m:r>
        <m:sSub>
          <m:e>
            <m:r>
              <m:t>A</m:t>
            </m:r>
          </m:e>
          <m:sub>
            <m:r>
              <m:t>t</m:t>
            </m:r>
          </m:sub>
        </m:sSub>
        <m:sSub>
          <m:e>
            <m:r>
              <m:t>q</m:t>
            </m:r>
          </m:e>
          <m:sub>
            <m:r>
              <m:t>t</m:t>
            </m:r>
          </m:sub>
        </m:sSub>
        <m:r>
          <m:rPr>
            <m:sty m:val="p"/>
          </m:rPr>
          <m:t>+</m:t>
        </m:r>
        <m:sSub>
          <m:e>
            <m:r>
              <m:t>B</m:t>
            </m:r>
          </m:e>
          <m:sub>
            <m:r>
              <m:t>t</m:t>
            </m:r>
          </m:sub>
        </m:sSub>
        <m:sSub>
          <m:e>
            <m:r>
              <m:t>m</m:t>
            </m:r>
          </m:e>
          <m:sub>
            <m:r>
              <m:t>t</m:t>
            </m:r>
          </m:sub>
        </m:sSub>
        <m:r>
          <m:rPr>
            <m:sty m:val="p"/>
          </m:rPr>
          <m:t>+</m:t>
        </m:r>
        <m:sSub>
          <m:e>
            <m:r>
              <m:t>σ</m:t>
            </m:r>
          </m:e>
          <m:sub>
            <m:r>
              <m:t>t</m:t>
            </m:r>
          </m:sub>
        </m:sSub>
        <m:sSub>
          <m:e>
            <m:r>
              <m:t>ξ</m:t>
            </m:r>
          </m:e>
          <m:sub>
            <m:r>
              <m:t>t</m:t>
            </m:r>
          </m:sub>
        </m:sSub>
      </m:oMath>
      <w:r>
        <w:t xml:space="preserve"> </w:t>
      </w:r>
      <w:r>
        <w:t xml:space="preserve">by</w:t>
      </w:r>
      <w:r>
        <w:t xml:space="preserve"> </w:t>
      </w:r>
      <m:oMath>
        <m:rad>
          <m:radPr>
            <m:degHide m:val="on"/>
          </m:radPr>
          <m:deg/>
          <m:e>
            <m:sSub>
              <m:e>
                <m:r>
                  <m:t>a</m:t>
                </m:r>
              </m:e>
              <m:sub>
                <m:r>
                  <m:t>t</m:t>
                </m:r>
                <m:r>
                  <m:rPr>
                    <m:sty m:val="p"/>
                  </m:rPr>
                  <m:t>−</m:t>
                </m:r>
                <m:r>
                  <m:t>1</m:t>
                </m:r>
              </m:sub>
            </m:sSub>
          </m:e>
        </m:rad>
      </m:oMath>
      <w:r>
        <w:t xml:space="preserve"> </w:t>
      </w:r>
      <w:r>
        <w:t xml:space="preserve">and using Proposition 2.2(iii) gives (1.1) for one layer, and the layers compose. ∎</w:t>
      </w:r>
    </w:p>
    <w:p>
      <w:pPr>
        <w:pStyle w:val="BodyText"/>
      </w:pPr>
      <w:r>
        <w:t xml:space="preserve">The ADE bottom</w:t>
      </w:r>
      <w:r>
        <w:t xml:space="preserve"> </w:t>
      </w:r>
      <m:oMath>
        <m:sSub>
          <m:e>
            <m:r>
              <m:t>a</m:t>
            </m:r>
          </m:e>
          <m:sub>
            <m:r>
              <m:t>T</m:t>
            </m:r>
          </m:sub>
        </m:sSub>
        <m:r>
          <m:rPr>
            <m:sty m:val="p"/>
          </m:rPr>
          <m:t>=</m:t>
        </m:r>
        <m:r>
          <m:t>0</m:t>
        </m:r>
      </m:oMath>
      <w:r>
        <w:t xml:space="preserve"> </w:t>
      </w:r>
      <w:r>
        <w:t xml:space="preserve">has</w:t>
      </w:r>
      <w:r>
        <w:t xml:space="preserve"> </w:t>
      </w:r>
      <m:oMath>
        <m:sSub>
          <m:e>
            <m:r>
              <m:t>s</m:t>
            </m:r>
          </m:e>
          <m:sub>
            <m:r>
              <m:t>T</m:t>
            </m:r>
          </m:sub>
        </m:sSub>
        <m:r>
          <m:rPr>
            <m:sty m:val="p"/>
          </m:rPr>
          <m:t>=</m:t>
        </m:r>
        <m:r>
          <m:rPr>
            <m:sty m:val="p"/>
          </m:rPr>
          <m:t>∞</m:t>
        </m:r>
      </m:oMath>
      <w:r>
        <w:t xml:space="preserve">, so a stack in scaled coordinates needs a positive cutoff</w:t>
      </w:r>
      <w:r>
        <w:t xml:space="preserve"> </w:t>
      </w:r>
      <m:oMath>
        <m:sSub>
          <m:e>
            <m:r>
              <m:t>a</m:t>
            </m:r>
          </m:e>
          <m:sub>
            <m:r>
              <m:t>T</m:t>
            </m:r>
          </m:sub>
        </m:sSub>
        <m:r>
          <m:rPr>
            <m:sty m:val="p"/>
          </m:rPr>
          <m:t>&gt;</m:t>
        </m:r>
        <m:r>
          <m:t>0</m:t>
        </m:r>
      </m:oMath>
      <w:r>
        <w:t xml:space="preserve"> </w:t>
      </w:r>
      <w:r>
        <w:t xml:space="preserve">[9, Section 8]. The cutoff is where the starting state enters, and Section 3.3 shows that it is one of the channels of novelty.</w:t>
      </w:r>
    </w:p>
    <w:p>
      <w:pPr>
        <w:pStyle w:val="Check"/>
      </w:pPr>
      <w:r>
        <w:rPr>
          <w:i/>
          <w:iCs/>
        </w:rPr>
        <w:t xml:space="preserve">Numerical check.</w:t>
      </w:r>
      <w:r>
        <w:t xml:space="preserve"> </w:t>
      </w:r>
      <w:r>
        <w:t xml:space="preserve">In 200 random stacks with 2 to 16 layers, random levels, a clean top in about half of them and random</w:t>
      </w:r>
      <w:r>
        <w:t xml:space="preserve"> </w:t>
      </w:r>
      <m:oMath>
        <m:r>
          <m:t>η</m:t>
        </m:r>
      </m:oMath>
      <w:r>
        <w:t xml:space="preserve">, the scaled stack and the ADE recursion in</w:t>
      </w:r>
      <w:r>
        <w:t xml:space="preserve"> </w:t>
      </w:r>
      <m:oMath>
        <m:r>
          <m:t>q</m:t>
        </m:r>
      </m:oMath>
      <w:r>
        <w:t xml:space="preserve"> </w:t>
      </w:r>
      <w:r>
        <w:t xml:space="preserve">agreed to a relative 1.8 × 10⁻¹³ along the same noise paths.</w:t>
      </w:r>
    </w:p>
    <w:bookmarkEnd w:id="27"/>
    <w:bookmarkStart w:id="34" w:name="the-token-recurrence"/>
    <w:p>
      <w:pPr>
        <w:pStyle w:val="Heading1"/>
      </w:pPr>
      <w:r>
        <w:t xml:space="preserve">3 The token recurrence</w:t>
      </w:r>
    </w:p>
    <w:bookmarkStart w:id="28" w:name="separation-and-the-noise-budget"/>
    <w:p>
      <w:pPr>
        <w:pStyle w:val="Heading2"/>
      </w:pPr>
      <w:r>
        <w:t xml:space="preserve">3.1 Separation and the noise budget</w:t>
      </w:r>
    </w:p>
    <w:p>
      <w:pPr>
        <w:pStyle w:val="FirstParagraph"/>
      </w:pPr>
      <w:r>
        <w:t xml:space="preserve">Unrolling (1.1) separates what the schedule does from what the reads do.</w:t>
      </w:r>
    </w:p>
    <w:p>
      <w:pPr>
        <w:pStyle w:val="Statement"/>
      </w:pPr>
      <w:r>
        <w:rPr>
          <w:b/>
          <w:bCs/>
        </w:rPr>
        <w:t xml:space="preserve">Theorem 3.1</w:t>
      </w:r>
      <w:r>
        <w:t xml:space="preserve"> </w:t>
      </w:r>
      <w:r>
        <w:t xml:space="preserve">(separation). Let realised reads</w:t>
      </w:r>
      <w:r>
        <w:t xml:space="preserve"> </w:t>
      </w:r>
      <m:oMath>
        <m:sSub>
          <m:e>
            <m:r>
              <m:t>m</m:t>
            </m:r>
          </m:e>
          <m:sub>
            <m:r>
              <m:t>t</m:t>
            </m:r>
          </m:sub>
        </m:sSub>
      </m:oMath>
      <w:r>
        <w:t xml:space="preserve"> </w:t>
      </w:r>
      <w:r>
        <w:t xml:space="preserve">and increments</w:t>
      </w:r>
      <w:r>
        <w:t xml:space="preserve"> </w:t>
      </w:r>
      <m:oMath>
        <m:sSub>
          <m:e>
            <m:r>
              <m:t>ν</m:t>
            </m:r>
          </m:e>
          <m:sub>
            <m:r>
              <m:t>t</m:t>
            </m:r>
          </m:sub>
        </m:sSub>
      </m:oMath>
      <w:r>
        <w:t xml:space="preserve"> </w:t>
      </w:r>
      <w:r>
        <w:t xml:space="preserve">satisfy</w:t>
      </w:r>
      <w:r>
        <w:t xml:space="preserve"> </w:t>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z</m:t>
            </m:r>
          </m:e>
          <m:sub>
            <m:r>
              <m:t>t</m:t>
            </m:r>
          </m:sub>
        </m:sSub>
        <m:r>
          <m:rPr>
            <m:sty m:val="p"/>
          </m:rPr>
          <m:t>+</m:t>
        </m:r>
        <m:sSub>
          <m:e>
            <m:r>
              <m:t>λ</m:t>
            </m:r>
          </m:e>
          <m:sub>
            <m:r>
              <m:t>t</m:t>
            </m:r>
          </m:sub>
        </m:sSub>
        <m:sSub>
          <m:e>
            <m:r>
              <m:t>m</m:t>
            </m:r>
          </m:e>
          <m:sub>
            <m:r>
              <m:t>t</m:t>
            </m:r>
          </m:sub>
        </m:sSub>
        <m:r>
          <m:rPr>
            <m:sty m:val="p"/>
          </m:rPr>
          <m:t>+</m:t>
        </m:r>
        <m:sSub>
          <m:e>
            <m:r>
              <m:t>ν</m:t>
            </m:r>
          </m:e>
          <m:sub>
            <m:r>
              <m:t>t</m:t>
            </m:r>
          </m:sub>
        </m:sSub>
      </m:oMath>
      <w:r>
        <w:t xml:space="preserve"> </w:t>
      </w:r>
      <w:r>
        <w:t xml:space="preserve">with</w:t>
      </w:r>
      <w:r>
        <w:t xml:space="preserve"> </w:t>
      </w:r>
      <m:oMath>
        <m:r>
          <m:t>0</m:t>
        </m:r>
        <m:r>
          <m:rPr>
            <m:sty m:val="p"/>
          </m:rPr>
          <m:t>≤</m:t>
        </m:r>
        <m:sSub>
          <m:e>
            <m:r>
              <m:t>λ</m:t>
            </m:r>
          </m:e>
          <m:sub>
            <m:r>
              <m:t>t</m:t>
            </m:r>
          </m:sub>
        </m:sSub>
        <m:r>
          <m:rPr>
            <m:sty m:val="p"/>
          </m:rPr>
          <m:t>≤</m:t>
        </m:r>
        <m:r>
          <m:t>1</m:t>
        </m:r>
      </m:oMath>
      <w:r>
        <w:t xml:space="preserve">. With</w:t>
      </w:r>
      <w:r>
        <w:t xml:space="preserve"> </w:t>
      </w:r>
      <m:oMath>
        <m:sSub>
          <m:e>
            <m:r>
              <m:t>π</m:t>
            </m:r>
          </m:e>
          <m:sub>
            <m:r>
              <m:t>t</m:t>
            </m:r>
          </m:sub>
        </m:sSub>
        <m:r>
          <m:rPr>
            <m:sty m:val="p"/>
          </m:rPr>
          <m:t>=</m:t>
        </m:r>
        <m:nary>
          <m:naryPr>
            <m:chr m:val="∏"/>
            <m:limLoc m:val="undOvr"/>
            <m:subHide m:val="off"/>
            <m:supHide m:val="off"/>
          </m:naryPr>
          <m:sub>
            <m:r>
              <m:t>u</m:t>
            </m:r>
            <m:r>
              <m:rPr>
                <m:sty m:val="p"/>
              </m:rPr>
              <m:t>=</m:t>
            </m:r>
            <m:r>
              <m:t>1</m:t>
            </m:r>
          </m:sub>
          <m:sup>
            <m:r>
              <m:t>t</m:t>
            </m:r>
            <m:r>
              <m:rPr>
                <m:sty m:val="p"/>
              </m:rPr>
              <m:t>−</m:t>
            </m:r>
            <m:r>
              <m:t>1</m:t>
            </m:r>
          </m:sup>
          <m:e>
            <m:d>
              <m:dPr>
                <m:begChr m:val="("/>
                <m:sepChr m:val=""/>
                <m:endChr m:val=")"/>
                <m:grow/>
              </m:dPr>
              <m:e>
                <m:r>
                  <m:t>1</m:t>
                </m:r>
                <m:r>
                  <m:rPr>
                    <m:sty m:val="p"/>
                  </m:rPr>
                  <m:t>−</m:t>
                </m:r>
                <m:sSub>
                  <m:e>
                    <m:r>
                      <m:t>λ</m:t>
                    </m:r>
                  </m:e>
                  <m:sub>
                    <m:r>
                      <m:t>u</m:t>
                    </m:r>
                  </m:sub>
                </m:sSub>
              </m:e>
            </m:d>
          </m:e>
        </m:nary>
      </m:oMath>
      <w:r>
        <w:t xml:space="preserve">,</w:t>
      </w:r>
      <w:r>
        <w:t xml:space="preserve"> </w:t>
      </w:r>
      <m:oMath>
        <m:sSub>
          <m:e>
            <m:r>
              <m:t>ω</m:t>
            </m:r>
          </m:e>
          <m:sub>
            <m:r>
              <m:t>t</m:t>
            </m:r>
          </m:sub>
        </m:sSub>
        <m:r>
          <m:rPr>
            <m:sty m:val="p"/>
          </m:rPr>
          <m:t>=</m:t>
        </m:r>
        <m:sSub>
          <m:e>
            <m:r>
              <m:t>λ</m:t>
            </m:r>
          </m:e>
          <m:sub>
            <m:r>
              <m:t>t</m:t>
            </m:r>
          </m:sub>
        </m:sSub>
        <m:sSub>
          <m:e>
            <m:r>
              <m:t>π</m:t>
            </m:r>
          </m:e>
          <m:sub>
            <m:r>
              <m:t>t</m:t>
            </m:r>
          </m:sub>
        </m:sSub>
      </m:oMath>
      <w:r>
        <w:t xml:space="preserve"> </w:t>
      </w:r>
      <w:r>
        <w:t xml:space="preserve">and</w:t>
      </w:r>
      <w:r>
        <w:t xml:space="preserve"> </w:t>
      </w:r>
      <m:oMath>
        <m:sSub>
          <m:e>
            <m:r>
              <m:t>ω</m:t>
            </m:r>
          </m:e>
          <m:sub>
            <m:r>
              <m:rPr>
                <m:sty m:val="p"/>
              </m:rPr>
              <m:t>⋆</m:t>
            </m:r>
          </m:sub>
        </m:sSub>
        <m:r>
          <m:rPr>
            <m:sty m:val="p"/>
          </m:rPr>
          <m:t>=</m:t>
        </m:r>
        <m:nary>
          <m:naryPr>
            <m:chr m:val="∏"/>
            <m:limLoc m:val="undOvr"/>
            <m:subHide m:val="off"/>
            <m:supHide m:val="off"/>
          </m:naryPr>
          <m:sub>
            <m:r>
              <m:t>u</m:t>
            </m:r>
            <m:r>
              <m:rPr>
                <m:sty m:val="p"/>
              </m:rPr>
              <m:t>=</m:t>
            </m:r>
            <m:r>
              <m:t>1</m:t>
            </m:r>
          </m:sub>
          <m:sup>
            <m:r>
              <m:t>T</m:t>
            </m:r>
          </m:sup>
          <m:e>
            <m:d>
              <m:dPr>
                <m:begChr m:val="("/>
                <m:sepChr m:val=""/>
                <m:endChr m:val=")"/>
                <m:grow/>
              </m:dPr>
              <m:e>
                <m:r>
                  <m:t>1</m:t>
                </m:r>
                <m:r>
                  <m:rPr>
                    <m:sty m:val="p"/>
                  </m:rPr>
                  <m:t>−</m:t>
                </m:r>
                <m:sSub>
                  <m:e>
                    <m:r>
                      <m:t>λ</m:t>
                    </m:r>
                  </m:e>
                  <m:sub>
                    <m:r>
                      <m:t>u</m:t>
                    </m:r>
                  </m:sub>
                </m:sSub>
              </m:e>
            </m:d>
          </m:e>
        </m:nary>
      </m:oMath>
      <w:r>
        <w:t xml:space="preserve">,</w:t>
      </w:r>
    </w:p>
    <w:p>
      <w:pPr>
        <w:pStyle w:val="StatementEquation"/>
      </w:pPr>
      <w:r>
        <w:tab/>
      </w:r>
      <m:oMath>
        <m:sSub>
          <m:e>
            <m:r>
              <m:t>z</m:t>
            </m:r>
          </m:e>
          <m:sub>
            <m:r>
              <m:t>0</m:t>
            </m:r>
          </m:sub>
        </m:sSub>
        <m:r>
          <m:rPr>
            <m:sty m:val="p"/>
          </m:rPr>
          <m:t>=</m:t>
        </m:r>
        <m:sSub>
          <m:e>
            <m:r>
              <m:t>ω</m:t>
            </m:r>
          </m:e>
          <m:sub>
            <m:r>
              <m:rPr>
                <m:sty m:val="p"/>
              </m:rPr>
              <m:t>⋆</m:t>
            </m:r>
          </m:sub>
        </m:sSub>
        <m:sSub>
          <m:e>
            <m:r>
              <m:t>z</m:t>
            </m:r>
          </m:e>
          <m:sub>
            <m:r>
              <m:t>T</m:t>
            </m:r>
          </m:sub>
        </m:sSub>
        <m:r>
          <m:rPr>
            <m:sty m:val="p"/>
          </m:rPr>
          <m:t>+</m:t>
        </m:r>
        <m:nary>
          <m:naryPr>
            <m:chr m:val="∑"/>
            <m:limLoc m:val="undOvr"/>
            <m:subHide m:val="off"/>
            <m:supHide m:val="off"/>
          </m:naryPr>
          <m:sub>
            <m:r>
              <m:t>t</m:t>
            </m:r>
            <m:r>
              <m:rPr>
                <m:sty m:val="p"/>
              </m:rPr>
              <m:t>=</m:t>
            </m:r>
            <m:r>
              <m:t>1</m:t>
            </m:r>
          </m:sub>
          <m:sup>
            <m:r>
              <m:t>T</m:t>
            </m:r>
          </m:sup>
          <m:e>
            <m:sSub>
              <m:e>
                <m:r>
                  <m:t>ω</m:t>
                </m:r>
              </m:e>
              <m:sub>
                <m:r>
                  <m:t>t</m:t>
                </m:r>
              </m:sub>
            </m:sSub>
          </m:e>
        </m:nary>
        <m:sSub>
          <m:e>
            <m:r>
              <m:t>m</m:t>
            </m:r>
          </m:e>
          <m:sub>
            <m:r>
              <m:t>t</m:t>
            </m:r>
          </m:sub>
        </m:sSub>
        <m:r>
          <m:rPr>
            <m:sty m:val="p"/>
          </m:rPr>
          <m:t>+</m:t>
        </m:r>
        <m:nary>
          <m:naryPr>
            <m:chr m:val="∑"/>
            <m:limLoc m:val="undOvr"/>
            <m:subHide m:val="off"/>
            <m:supHide m:val="off"/>
          </m:naryPr>
          <m:sub>
            <m:r>
              <m:t>t</m:t>
            </m:r>
            <m:r>
              <m:rPr>
                <m:sty m:val="p"/>
              </m:rPr>
              <m:t>=</m:t>
            </m:r>
            <m:r>
              <m:t>1</m:t>
            </m:r>
          </m:sub>
          <m:sup>
            <m:r>
              <m:t>T</m:t>
            </m:r>
          </m:sup>
          <m:e>
            <m:sSub>
              <m:e>
                <m:r>
                  <m:t>π</m:t>
                </m:r>
              </m:e>
              <m:sub>
                <m:r>
                  <m:t>t</m:t>
                </m:r>
              </m:sub>
            </m:sSub>
          </m:e>
        </m:nary>
        <m:sSub>
          <m:e>
            <m:r>
              <m:t>ν</m:t>
            </m:r>
          </m:e>
          <m:sub>
            <m:r>
              <m:t>t</m:t>
            </m:r>
          </m:sub>
        </m:sSub>
        <m:r>
          <m:rPr>
            <m:sty m:val="p"/>
          </m:rPr>
          <m:t>,</m:t>
        </m:r>
        <m:r>
          <m:t>  </m:t>
        </m:r>
        <m:sSub>
          <m:e>
            <m:r>
              <m:t>ω</m:t>
            </m:r>
          </m:e>
          <m:sub>
            <m:r>
              <m:rPr>
                <m:sty m:val="p"/>
              </m:rPr>
              <m:t>⋆</m:t>
            </m:r>
          </m:sub>
        </m:sSub>
        <m:r>
          <m:rPr>
            <m:sty m:val="p"/>
          </m:rPr>
          <m:t>+</m:t>
        </m:r>
        <m:nary>
          <m:naryPr>
            <m:chr m:val="∑"/>
            <m:limLoc m:val="undOvr"/>
            <m:subHide m:val="off"/>
            <m:supHide m:val="off"/>
          </m:naryPr>
          <m:sub>
            <m:r>
              <m:t>t</m:t>
            </m:r>
            <m:r>
              <m:rPr>
                <m:sty m:val="p"/>
              </m:rPr>
              <m:t>=</m:t>
            </m:r>
            <m:r>
              <m:t>1</m:t>
            </m:r>
          </m:sub>
          <m:sup>
            <m:r>
              <m:t>T</m:t>
            </m:r>
          </m:sup>
          <m:e>
            <m:sSub>
              <m:e>
                <m:r>
                  <m:t>ω</m:t>
                </m:r>
              </m:e>
              <m:sub>
                <m:r>
                  <m:t>t</m:t>
                </m:r>
              </m:sub>
            </m:sSub>
          </m:e>
        </m:nary>
        <m:r>
          <m:rPr>
            <m:sty m:val="p"/>
          </m:rPr>
          <m:t>=</m:t>
        </m:r>
        <m:r>
          <m:t>1</m:t>
        </m:r>
      </m:oMath>
      <w:r>
        <w:tab/>
      </w:r>
      <w:r>
        <w:t xml:space="preserve">(3.1)</w:t>
      </w:r>
    </w:p>
    <w:p>
      <w:pPr>
        <w:pStyle w:val="StatementTag"/>
      </w:pPr>
      <w:r>
        <w:t xml:space="preserve">V2 Theorem 7.1.</w:t>
      </w:r>
    </w:p>
    <w:p>
      <w:pPr>
        <w:pStyle w:val="Gap"/>
      </w:pPr>
      <w:r>
        <w:t xml:space="preserve"> </w:t>
      </w:r>
    </w:p>
    <w:p>
      <w:pPr>
        <w:pStyle w:val="BodyText"/>
      </w:pPr>
      <w:r>
        <w:t xml:space="preserve">The weights depend only on the schedule, but the identity is pathwise: later reads depend on earlier ones through the queries, so (3.1) is an accounting identity, not a decomposition into independent effects [9, Section 7].</w:t>
      </w:r>
    </w:p>
    <w:p>
      <w:pPr>
        <w:pStyle w:val="Check"/>
      </w:pPr>
      <w:r>
        <w:rPr>
          <w:i/>
          <w:iCs/>
        </w:rPr>
        <w:t xml:space="preserve">Numerical check.</w:t>
      </w:r>
      <w:r>
        <w:t xml:space="preserve"> </w:t>
      </w:r>
      <w:r>
        <w:t xml:space="preserve">Along 300 realised paths in dimensions 1 to 4, with up to 16 layers and random</w:t>
      </w:r>
      <w:r>
        <w:t xml:space="preserve"> </w:t>
      </w:r>
      <m:oMath>
        <m:r>
          <m:t>η</m:t>
        </m:r>
      </m:oMath>
      <w:r>
        <w:t xml:space="preserve">, the right side of (3.1) reproduced the output to a relative 5.2 × 10⁻¹⁶, and the weights summed to one within 4.4 × 10⁻¹⁶.</w:t>
      </w:r>
    </w:p>
    <w:p>
      <w:pPr>
        <w:pStyle w:val="BodyText"/>
      </w:pPr>
      <w:r>
        <w:t xml:space="preserve">For the coefficients (2.1), the noise term of (3.1) is</w:t>
      </w:r>
      <w:r>
        <w:t xml:space="preserve"> </w:t>
      </w:r>
      <m:oMath>
        <m:r>
          <m:t>N</m:t>
        </m:r>
        <m:r>
          <m:rPr>
            <m:sty m:val="p"/>
          </m:rPr>
          <m:t>=</m:t>
        </m:r>
        <m:nary>
          <m:naryPr>
            <m:chr m:val="∑"/>
            <m:limLoc m:val="undOvr"/>
            <m:subHide m:val="off"/>
            <m:supHide m:val="on"/>
          </m:naryPr>
          <m:sub>
            <m:r>
              <m:t>t</m:t>
            </m:r>
          </m:sub>
          <m:sup>
            <m:r>
              <m:t>​</m:t>
            </m:r>
          </m:sup>
          <m:e>
            <m:sSub>
              <m:e>
                <m:r>
                  <m:t>π</m:t>
                </m:r>
              </m:e>
              <m:sub>
                <m:r>
                  <m:t>t</m:t>
                </m:r>
              </m:sub>
            </m:sSub>
          </m:e>
        </m:nary>
        <m:sSub>
          <m:e>
            <m:r>
              <m:t>γ</m:t>
            </m:r>
          </m:e>
          <m:sub>
            <m:r>
              <m:t>t</m:t>
            </m:r>
          </m:sub>
        </m:sSub>
        <m:sSub>
          <m:e>
            <m:r>
              <m:t>ξ</m:t>
            </m:r>
          </m:e>
          <m:sub>
            <m:r>
              <m:t>t</m:t>
            </m:r>
          </m:sub>
        </m:sSub>
      </m:oMath>
      <w:r>
        <w:t xml:space="preserve">. Its size is fixed by the two end scales.</w:t>
      </w:r>
    </w:p>
    <w:p>
      <w:pPr>
        <w:pStyle w:val="Statement"/>
      </w:pPr>
      <w:r>
        <w:rPr>
          <w:b/>
          <w:bCs/>
        </w:rPr>
        <w:t xml:space="preserve">Theorem 3.2</w:t>
      </w:r>
      <w:r>
        <w:t xml:space="preserve"> </w:t>
      </w:r>
      <w:r>
        <w:t xml:space="preserve">(the noise budget). For every schedule,</w:t>
      </w:r>
    </w:p>
    <w:p>
      <w:pPr>
        <w:pStyle w:val="StatementEquation"/>
      </w:pPr>
      <w:r>
        <w:tab/>
      </w:r>
      <m:oMath>
        <m:nary>
          <m:naryPr>
            <m:chr m:val="∑"/>
            <m:limLoc m:val="undOvr"/>
            <m:subHide m:val="off"/>
            <m:supHide m:val="off"/>
          </m:naryPr>
          <m:sub>
            <m:r>
              <m:t>t</m:t>
            </m:r>
            <m:r>
              <m:rPr>
                <m:sty m:val="p"/>
              </m:rPr>
              <m:t>=</m:t>
            </m:r>
            <m:r>
              <m:t>1</m:t>
            </m:r>
          </m:sub>
          <m:sup>
            <m:r>
              <m:t>T</m:t>
            </m:r>
          </m:sup>
          <m:e>
            <m:sSubSup>
              <m:e>
                <m:r>
                  <m:t>π</m:t>
                </m:r>
              </m:e>
              <m:sub>
                <m:r>
                  <m:t>t</m:t>
                </m:r>
              </m:sub>
              <m:sup>
                <m:r>
                  <m:t>2</m:t>
                </m:r>
              </m:sup>
            </m:sSubSup>
          </m:e>
        </m:nary>
        <m:sSubSup>
          <m:e>
            <m:r>
              <m:t>γ</m:t>
            </m:r>
          </m:e>
          <m:sub>
            <m:r>
              <m:t>t</m:t>
            </m:r>
          </m:sub>
          <m:sup>
            <m:r>
              <m:t>2</m:t>
            </m:r>
          </m:sup>
        </m:sSubSup>
        <m:r>
          <m:rPr>
            <m:sty m:val="p"/>
          </m:rPr>
          <m:t>=</m:t>
        </m:r>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oMath>
      <w:r>
        <w:tab/>
      </w:r>
      <w:r>
        <w:t xml:space="preserve">(3.2)</w:t>
      </w:r>
    </w:p>
    <w:p>
      <w:pPr>
        <w:pStyle w:val="Statement"/>
      </w:pPr>
      <w:r>
        <w:t xml:space="preserve">Consequently:</w:t>
      </w:r>
    </w:p>
    <w:p>
      <w:pPr>
        <w:pStyle w:val="Statement"/>
      </w:pPr>
      <w:r>
        <w:t xml:space="preserve">(i)</w:t>
      </w:r>
      <w:r>
        <w:t xml:space="preserve"> </w:t>
      </w:r>
      <m:oMath>
        <m:sSub>
          <m:e>
            <m:r>
              <m:t>ω</m:t>
            </m:r>
          </m:e>
          <m:sub>
            <m:r>
              <m:rPr>
                <m:sty m:val="p"/>
              </m:rPr>
              <m:t>⋆</m:t>
            </m:r>
          </m:sub>
        </m:sSub>
        <m:r>
          <m:rPr>
            <m:sty m:val="p"/>
          </m:rPr>
          <m:t>≤</m:t>
        </m:r>
        <m:sSub>
          <m:e>
            <m:r>
              <m:t>s</m:t>
            </m:r>
          </m:e>
          <m:sub>
            <m:r>
              <m:t>0</m:t>
            </m:r>
          </m:sub>
        </m:sSub>
        <m:r>
          <m:rPr>
            <m:sty m:val="p"/>
          </m:rPr>
          <m:t>/</m:t>
        </m:r>
        <m:sSub>
          <m:e>
            <m:r>
              <m:t>s</m:t>
            </m:r>
          </m:e>
          <m:sub>
            <m:r>
              <m:t>T</m:t>
            </m:r>
          </m:sub>
        </m:sSub>
      </m:oMath>
      <w:r>
        <w:t xml:space="preserve">, with equality if and only if</w:t>
      </w:r>
      <w:r>
        <w:t xml:space="preserve"> </w:t>
      </w:r>
      <m:oMath>
        <m:r>
          <m:t>η</m:t>
        </m:r>
        <m:r>
          <m:rPr>
            <m:sty m:val="p"/>
          </m:rPr>
          <m:t>=</m:t>
        </m:r>
        <m:r>
          <m:t>0</m:t>
        </m:r>
      </m:oMath>
      <w:r>
        <w:t xml:space="preserve"> </w:t>
      </w:r>
      <w:r>
        <w:t xml:space="preserve">or</w:t>
      </w:r>
      <w:r>
        <w:t xml:space="preserve"> </w:t>
      </w:r>
      <m:oMath>
        <m:sSub>
          <m:e>
            <m:r>
              <m:t>s</m:t>
            </m:r>
          </m:e>
          <m:sub>
            <m:r>
              <m:t>0</m:t>
            </m:r>
          </m:sub>
        </m:sSub>
        <m:r>
          <m:rPr>
            <m:sty m:val="p"/>
          </m:rPr>
          <m:t>=</m:t>
        </m:r>
        <m:r>
          <m:t>0</m:t>
        </m:r>
      </m:oMath>
      <w:r>
        <w:t xml:space="preserve">;</w:t>
      </w:r>
    </w:p>
    <w:p>
      <w:pPr>
        <w:pStyle w:val="Statement"/>
      </w:pPr>
      <w:r>
        <w:t xml:space="preserve">(ii) whatever the reads, the explicit noise</w:t>
      </w:r>
      <w:r>
        <w:t xml:space="preserve"> </w:t>
      </w:r>
      <m:oMath>
        <m:r>
          <m:t>N</m:t>
        </m:r>
      </m:oMath>
      <w:r>
        <w:t xml:space="preserve"> </w:t>
      </w:r>
      <w:r>
        <w:t xml:space="preserve">has the law</w:t>
      </w:r>
      <w:r>
        <w:t xml:space="preserve"> </w:t>
      </w:r>
      <m:oMath>
        <m:r>
          <m:t>N</m:t>
        </m:r>
        <m:d>
          <m:dPr>
            <m:begChr m:val="("/>
            <m:sepChr m:val=""/>
            <m:endChr m:val=")"/>
            <m:grow/>
          </m:dPr>
          <m:e>
            <m:r>
              <m:t>0</m:t>
            </m:r>
            <m:r>
              <m:rPr>
                <m:sty m:val="p"/>
              </m:rPr>
              <m:t>,</m:t>
            </m:r>
            <m:d>
              <m:dPr>
                <m:begChr m:val="("/>
                <m:sepChr m:val=""/>
                <m:endChr m:val=")"/>
                <m:grow/>
              </m:dPr>
              <m:e>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e>
            </m:d>
            <m:r>
              <m:t> </m:t>
            </m:r>
            <m:r>
              <m:t>I</m:t>
            </m:r>
          </m:e>
        </m:d>
      </m:oMath>
      <w:r>
        <w:t xml:space="preserve">, and it vanishes at a clean top;</w:t>
      </w:r>
    </w:p>
    <w:p>
      <w:pPr>
        <w:pStyle w:val="Statement"/>
      </w:pPr>
      <w:r>
        <w:t xml:space="preserve">(iii) if every read equals one point</w:t>
      </w:r>
      <w:r>
        <w:t xml:space="preserve"> </w:t>
      </w:r>
      <m:oMath>
        <m:r>
          <m:t>y</m:t>
        </m:r>
      </m:oMath>
      <w:r>
        <w:t xml:space="preserve">, as for a one-record archive, and</w:t>
      </w:r>
      <w:r>
        <w:t xml:space="preserve"> </w:t>
      </w:r>
      <m:oMath>
        <m:sSub>
          <m:e>
            <m:r>
              <m:t>z</m:t>
            </m:r>
          </m:e>
          <m:sub>
            <m:r>
              <m:t>T</m:t>
            </m:r>
          </m:sub>
        </m:sSub>
        <m:r>
          <m:rPr>
            <m:sty m:val="p"/>
          </m:rPr>
          <m:t>∼</m:t>
        </m:r>
        <m:r>
          <m:t>N</m:t>
        </m:r>
        <m:d>
          <m:dPr>
            <m:begChr m:val="("/>
            <m:sepChr m:val=""/>
            <m:endChr m:val=")"/>
            <m:grow/>
          </m:dPr>
          <m:e>
            <m:r>
              <m:t>y</m:t>
            </m:r>
            <m:r>
              <m:rPr>
                <m:sty m:val="p"/>
              </m:rPr>
              <m:t>,</m:t>
            </m:r>
            <m:sSubSup>
              <m:e>
                <m:r>
                  <m:t>s</m:t>
                </m:r>
              </m:e>
              <m:sub>
                <m:r>
                  <m:t>T</m:t>
                </m:r>
              </m:sub>
              <m:sup>
                <m:r>
                  <m:t>2</m:t>
                </m:r>
              </m:sup>
            </m:sSubSup>
            <m:r>
              <m:t>I</m:t>
            </m:r>
          </m:e>
        </m:d>
      </m:oMath>
      <w:r>
        <w:t xml:space="preserve">, then</w:t>
      </w:r>
      <w:r>
        <w:t xml:space="preserve"> </w:t>
      </w:r>
      <m:oMath>
        <m:sSub>
          <m:e>
            <m:r>
              <m:t>z</m:t>
            </m:r>
          </m:e>
          <m:sub>
            <m:r>
              <m:t>0</m:t>
            </m:r>
          </m:sub>
        </m:sSub>
        <m:r>
          <m:rPr>
            <m:sty m:val="p"/>
          </m:rPr>
          <m:t>∼</m:t>
        </m:r>
        <m:r>
          <m:t>N</m:t>
        </m:r>
        <m:d>
          <m:dPr>
            <m:begChr m:val="("/>
            <m:sepChr m:val=""/>
            <m:endChr m:val=")"/>
            <m:grow/>
          </m:dPr>
          <m:e>
            <m:r>
              <m:t>y</m:t>
            </m:r>
            <m:r>
              <m:rPr>
                <m:sty m:val="p"/>
              </m:rPr>
              <m:t>,</m:t>
            </m:r>
            <m:sSubSup>
              <m:e>
                <m:r>
                  <m:t>s</m:t>
                </m:r>
              </m:e>
              <m:sub>
                <m:r>
                  <m:t>0</m:t>
                </m:r>
              </m:sub>
              <m:sup>
                <m:r>
                  <m:t>2</m:t>
                </m:r>
              </m:sup>
            </m:sSubSup>
            <m:r>
              <m:t>I</m:t>
            </m:r>
          </m:e>
        </m:d>
      </m:oMath>
      <w:r>
        <w:t xml:space="preserve">, for every schedule, every</w:t>
      </w:r>
      <w:r>
        <w:t xml:space="preserve"> </w:t>
      </w:r>
      <m:oMath>
        <m:r>
          <m:t>η</m:t>
        </m:r>
      </m:oMath>
      <w:r>
        <w:t xml:space="preserve"> </w:t>
      </w:r>
      <w:r>
        <w:t xml:space="preserve">and every number of layers.</w:t>
      </w:r>
    </w:p>
    <w:p>
      <w:pPr>
        <w:pStyle w:val="StatementTag"/>
      </w:pPr>
      <w:r>
        <w:t xml:space="preserve">New in Part III.</w:t>
      </w:r>
    </w:p>
    <w:p>
      <w:pPr>
        <w:pStyle w:val="Gap"/>
      </w:pPr>
      <w:r>
        <w:t xml:space="preserve"> </w:t>
      </w:r>
    </w:p>
    <w:p>
      <w:pPr>
        <w:pStyle w:val="BodyText"/>
      </w:pPr>
      <w:r>
        <w:rPr>
          <w:i/>
          <w:iCs/>
        </w:rPr>
        <w:t xml:space="preserve">Proof.</w:t>
      </w:r>
      <w:r>
        <w:t xml:space="preserve"> </w:t>
      </w:r>
      <w:r>
        <w:t xml:space="preserve">Since</w:t>
      </w:r>
      <w:r>
        <w:t xml:space="preserve"> </w:t>
      </w:r>
      <m:oMath>
        <m:sSub>
          <m:e>
            <m:r>
              <m:t>π</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π</m:t>
            </m:r>
          </m:e>
          <m:sub>
            <m:r>
              <m:t>t</m:t>
            </m:r>
          </m:sub>
        </m:sSub>
      </m:oMath>
      <w:r>
        <w:t xml:space="preserve">, Proposition 2.2(ii) gives</w:t>
      </w:r>
      <w:r>
        <w:t xml:space="preserve"> </w:t>
      </w:r>
      <m:oMath>
        <m:sSubSup>
          <m:e>
            <m:r>
              <m:t>π</m:t>
            </m:r>
          </m:e>
          <m:sub>
            <m:r>
              <m:t>t</m:t>
            </m:r>
          </m:sub>
          <m:sup>
            <m:r>
              <m:t>2</m:t>
            </m:r>
          </m:sup>
        </m:sSubSup>
        <m:sSubSup>
          <m:e>
            <m:r>
              <m:t>γ</m:t>
            </m:r>
          </m:e>
          <m:sub>
            <m:r>
              <m:t>t</m:t>
            </m:r>
          </m:sub>
          <m:sup>
            <m:r>
              <m:t>2</m:t>
            </m:r>
          </m:sup>
        </m:sSubSup>
        <m:r>
          <m:rPr>
            <m:sty m:val="p"/>
          </m:rPr>
          <m:t>=</m:t>
        </m:r>
        <m:sSubSup>
          <m:e>
            <m:r>
              <m:t>π</m:t>
            </m:r>
          </m:e>
          <m:sub>
            <m:r>
              <m:t>t</m:t>
            </m:r>
          </m:sub>
          <m:sup>
            <m:r>
              <m:t>2</m:t>
            </m:r>
          </m:sup>
        </m:sSubSup>
        <m:sSubSup>
          <m:e>
            <m:r>
              <m:t>s</m:t>
            </m:r>
          </m:e>
          <m:sub>
            <m:r>
              <m:t>t</m:t>
            </m:r>
            <m:r>
              <m:rPr>
                <m:sty m:val="p"/>
              </m:rPr>
              <m:t>−</m:t>
            </m:r>
            <m:r>
              <m:t>1</m:t>
            </m:r>
          </m:sub>
          <m:sup>
            <m:r>
              <m:t>2</m:t>
            </m:r>
          </m:sup>
        </m:sSubSup>
        <m:r>
          <m:rPr>
            <m:sty m:val="p"/>
          </m:rPr>
          <m:t>−</m:t>
        </m:r>
        <m:sSubSup>
          <m:e>
            <m:r>
              <m:t>π</m:t>
            </m:r>
          </m:e>
          <m:sub>
            <m:r>
              <m:t>t</m:t>
            </m:r>
            <m:r>
              <m:rPr>
                <m:sty m:val="p"/>
              </m:rPr>
              <m:t>+</m:t>
            </m:r>
            <m:r>
              <m:t>1</m:t>
            </m:r>
          </m:sub>
          <m:sup>
            <m:r>
              <m:t>2</m:t>
            </m:r>
          </m:sup>
        </m:sSubSup>
        <m:sSubSup>
          <m:e>
            <m:r>
              <m:t>s</m:t>
            </m:r>
          </m:e>
          <m:sub>
            <m:r>
              <m:t>t</m:t>
            </m:r>
          </m:sub>
          <m:sup>
            <m:r>
              <m:t>2</m:t>
            </m:r>
          </m:sup>
        </m:sSubSup>
      </m:oMath>
      <w:r>
        <w:t xml:space="preserve">. The sum telescopes to</w:t>
      </w:r>
      <w:r>
        <w:t xml:space="preserve"> </w:t>
      </w:r>
      <m:oMath>
        <m:sSubSup>
          <m:e>
            <m:r>
              <m:t>π</m:t>
            </m:r>
          </m:e>
          <m:sub>
            <m:r>
              <m:t>1</m:t>
            </m:r>
          </m:sub>
          <m:sup>
            <m:r>
              <m:t>2</m:t>
            </m:r>
          </m:sup>
        </m:sSubSup>
        <m:sSubSup>
          <m:e>
            <m:r>
              <m:t>s</m:t>
            </m:r>
          </m:e>
          <m:sub>
            <m:r>
              <m:t>0</m:t>
            </m:r>
          </m:sub>
          <m:sup>
            <m:r>
              <m:t>2</m:t>
            </m:r>
          </m:sup>
        </m:sSubSup>
        <m:r>
          <m:rPr>
            <m:sty m:val="p"/>
          </m:rPr>
          <m:t>−</m:t>
        </m:r>
        <m:sSubSup>
          <m:e>
            <m:r>
              <m:t>π</m:t>
            </m:r>
          </m:e>
          <m:sub>
            <m:r>
              <m:t>T</m:t>
            </m:r>
            <m:r>
              <m:rPr>
                <m:sty m:val="p"/>
              </m:rPr>
              <m:t>+</m:t>
            </m:r>
            <m:r>
              <m:t>1</m:t>
            </m:r>
          </m:sub>
          <m:sup>
            <m:r>
              <m:t>2</m:t>
            </m:r>
          </m:sup>
        </m:sSubSup>
        <m:sSubSup>
          <m:e>
            <m:r>
              <m:t>s</m:t>
            </m:r>
          </m:e>
          <m:sub>
            <m:r>
              <m:t>T</m:t>
            </m:r>
          </m:sub>
          <m:sup>
            <m:r>
              <m:t>2</m:t>
            </m:r>
          </m:sup>
        </m:sSubSup>
      </m:oMath>
      <w:r>
        <w:t xml:space="preserve">, with</w:t>
      </w:r>
      <w:r>
        <w:t xml:space="preserve"> </w:t>
      </w:r>
      <m:oMath>
        <m:sSub>
          <m:e>
            <m:r>
              <m:t>π</m:t>
            </m:r>
          </m:e>
          <m:sub>
            <m:r>
              <m:t>1</m:t>
            </m:r>
          </m:sub>
        </m:sSub>
        <m:r>
          <m:rPr>
            <m:sty m:val="p"/>
          </m:rPr>
          <m:t>=</m:t>
        </m:r>
        <m:r>
          <m:t>1</m:t>
        </m:r>
      </m:oMath>
      <w:r>
        <w:t xml:space="preserve"> </w:t>
      </w:r>
      <w:r>
        <w:t xml:space="preserve">and</w:t>
      </w:r>
      <w:r>
        <w:t xml:space="preserve"> </w:t>
      </w:r>
      <m:oMath>
        <m:sSub>
          <m:e>
            <m:r>
              <m:t>π</m:t>
            </m:r>
          </m:e>
          <m:sub>
            <m:r>
              <m:t>T</m:t>
            </m:r>
            <m:r>
              <m:rPr>
                <m:sty m:val="p"/>
              </m:rPr>
              <m:t>+</m:t>
            </m:r>
            <m:r>
              <m:t>1</m:t>
            </m:r>
          </m:sub>
        </m:sSub>
        <m:r>
          <m:rPr>
            <m:sty m:val="p"/>
          </m:rPr>
          <m:t>=</m:t>
        </m:r>
        <m:sSub>
          <m:e>
            <m:r>
              <m:t>ω</m:t>
            </m:r>
          </m:e>
          <m:sub>
            <m:r>
              <m:rPr>
                <m:sty m:val="p"/>
              </m:rPr>
              <m:t>⋆</m:t>
            </m:r>
          </m:sub>
        </m:sSub>
      </m:oMath>
      <w:r>
        <w:t xml:space="preserve">. (i) The left side of (3.2) is nonnegative. If</w:t>
      </w:r>
      <w:r>
        <w:t xml:space="preserve"> </w:t>
      </w:r>
      <m:oMath>
        <m:r>
          <m:t>η</m:t>
        </m:r>
        <m:r>
          <m:rPr>
            <m:sty m:val="p"/>
          </m:rPr>
          <m:t>&gt;</m:t>
        </m:r>
        <m:r>
          <m:t>0</m:t>
        </m:r>
      </m:oMath>
      <w:r>
        <w:t xml:space="preserve"> </w:t>
      </w:r>
      <w:r>
        <w:t xml:space="preserve">and</w:t>
      </w:r>
      <w:r>
        <w:t xml:space="preserve"> </w:t>
      </w:r>
      <m:oMath>
        <m:sSub>
          <m:e>
            <m:r>
              <m:t>s</m:t>
            </m:r>
          </m:e>
          <m:sub>
            <m:r>
              <m:t>0</m:t>
            </m:r>
          </m:sub>
        </m:sSub>
        <m:r>
          <m:rPr>
            <m:sty m:val="p"/>
          </m:rPr>
          <m:t>&gt;</m:t>
        </m:r>
        <m:r>
          <m:t>0</m:t>
        </m:r>
      </m:oMath>
      <w:r>
        <w:t xml:space="preserve">, its first term is</w:t>
      </w:r>
      <w:r>
        <w:t xml:space="preserve"> </w:t>
      </w:r>
      <m:oMath>
        <m:sSubSup>
          <m:e>
            <m:r>
              <m:t>γ</m:t>
            </m:r>
          </m:e>
          <m:sub>
            <m:r>
              <m:t>1</m:t>
            </m:r>
          </m:sub>
          <m:sup>
            <m:r>
              <m:t>2</m:t>
            </m:r>
          </m:sup>
        </m:sSubSup>
        <m:r>
          <m:rPr>
            <m:sty m:val="p"/>
          </m:rPr>
          <m:t>=</m:t>
        </m:r>
        <m:sSup>
          <m:e>
            <m:r>
              <m:t>η</m:t>
            </m:r>
          </m:e>
          <m:sup>
            <m:r>
              <m:t>2</m:t>
            </m:r>
          </m:sup>
        </m:sSup>
        <m:sSubSup>
          <m:e>
            <m:r>
              <m:t>s</m:t>
            </m:r>
          </m:e>
          <m:sub>
            <m:r>
              <m:t>0</m:t>
            </m:r>
          </m:sub>
          <m:sup>
            <m:r>
              <m:t>2</m:t>
            </m:r>
          </m:sup>
        </m:sSubSup>
        <m:d>
          <m:dPr>
            <m:begChr m:val="("/>
            <m:sepChr m:val=""/>
            <m:endChr m:val=")"/>
            <m:grow/>
          </m:dPr>
          <m:e>
            <m:r>
              <m:t>1</m:t>
            </m:r>
            <m:r>
              <m:rPr>
                <m:sty m:val="p"/>
              </m:rPr>
              <m:t>−</m:t>
            </m:r>
            <m:sSubSup>
              <m:e>
                <m:r>
                  <m:t>s</m:t>
                </m:r>
              </m:e>
              <m:sub>
                <m:r>
                  <m:t>0</m:t>
                </m:r>
              </m:sub>
              <m:sup>
                <m:r>
                  <m:t>2</m:t>
                </m:r>
              </m:sup>
            </m:sSubSup>
            <m:r>
              <m:rPr>
                <m:sty m:val="p"/>
              </m:rPr>
              <m:t>/</m:t>
            </m:r>
            <m:sSubSup>
              <m:e>
                <m:r>
                  <m:t>s</m:t>
                </m:r>
              </m:e>
              <m:sub>
                <m:r>
                  <m:t>1</m:t>
                </m:r>
              </m:sub>
              <m:sup>
                <m:r>
                  <m:t>2</m:t>
                </m:r>
              </m:sup>
            </m:sSubSup>
          </m:e>
        </m:d>
        <m:r>
          <m:rPr>
            <m:sty m:val="p"/>
          </m:rPr>
          <m:t>&gt;</m:t>
        </m:r>
        <m:r>
          <m:t>0</m:t>
        </m:r>
      </m:oMath>
      <w:r>
        <w:t xml:space="preserve">; otherwise every</w:t>
      </w:r>
      <w:r>
        <w:t xml:space="preserve"> </w:t>
      </w:r>
      <m:oMath>
        <m:sSub>
          <m:e>
            <m:r>
              <m:t>γ</m:t>
            </m:r>
          </m:e>
          <m:sub>
            <m:r>
              <m:t>t</m:t>
            </m:r>
          </m:sub>
        </m:sSub>
        <m:sSub>
          <m:e>
            <m:r>
              <m:t>π</m:t>
            </m:r>
          </m:e>
          <m:sub>
            <m:r>
              <m:t>t</m:t>
            </m:r>
          </m:sub>
        </m:sSub>
      </m:oMath>
      <w:r>
        <w:t xml:space="preserve"> </w:t>
      </w:r>
      <w:r>
        <w:t xml:space="preserve">vanishes, since</w:t>
      </w:r>
      <w:r>
        <w:t xml:space="preserve"> </w:t>
      </w:r>
      <m:oMath>
        <m:r>
          <m:t>η</m:t>
        </m:r>
        <m:r>
          <m:rPr>
            <m:sty m:val="p"/>
          </m:rPr>
          <m:t>=</m:t>
        </m:r>
        <m:r>
          <m:t>0</m:t>
        </m:r>
      </m:oMath>
      <w:r>
        <w:t xml:space="preserve"> </w:t>
      </w:r>
      <w:r>
        <w:t xml:space="preserve">or, at a clean top,</w:t>
      </w:r>
      <w:r>
        <w:t xml:space="preserve"> </w:t>
      </w:r>
      <m:oMath>
        <m:sSub>
          <m:e>
            <m:r>
              <m:t>γ</m:t>
            </m:r>
          </m:e>
          <m:sub>
            <m:r>
              <m:t>1</m:t>
            </m:r>
          </m:sub>
        </m:sSub>
        <m:r>
          <m:rPr>
            <m:sty m:val="p"/>
          </m:rPr>
          <m:t>=</m:t>
        </m:r>
        <m:r>
          <m:t>0</m:t>
        </m:r>
      </m:oMath>
      <w:r>
        <w:t xml:space="preserve"> </w:t>
      </w:r>
      <w:r>
        <w:t xml:space="preserve">and</w:t>
      </w:r>
      <w:r>
        <w:t xml:space="preserve"> </w:t>
      </w:r>
      <m:oMath>
        <m:sSub>
          <m:e>
            <m:r>
              <m:t>π</m:t>
            </m:r>
          </m:e>
          <m:sub>
            <m:r>
              <m:t>t</m:t>
            </m:r>
          </m:sub>
        </m:sSub>
        <m:r>
          <m:rPr>
            <m:sty m:val="p"/>
          </m:rPr>
          <m:t>=</m:t>
        </m:r>
        <m:r>
          <m:t>0</m:t>
        </m:r>
      </m:oMath>
      <w:r>
        <w:t xml:space="preserve"> </w:t>
      </w:r>
      <w:r>
        <w:t xml:space="preserve">for</w:t>
      </w:r>
      <w:r>
        <w:t xml:space="preserve"> </w:t>
      </w:r>
      <m:oMath>
        <m:r>
          <m:t>t</m:t>
        </m:r>
        <m:r>
          <m:rPr>
            <m:sty m:val="p"/>
          </m:rPr>
          <m:t>≥</m:t>
        </m:r>
        <m:r>
          <m:t>2</m:t>
        </m:r>
      </m:oMath>
      <w:r>
        <w:t xml:space="preserve">. (ii)</w:t>
      </w:r>
      <w:r>
        <w:t xml:space="preserve"> </w:t>
      </w:r>
      <m:oMath>
        <m:r>
          <m:t>N</m:t>
        </m:r>
      </m:oMath>
      <w:r>
        <w:t xml:space="preserve"> </w:t>
      </w:r>
      <w:r>
        <w:t xml:space="preserve">is a fixed linear combination of independent standard normal vectors. (iii) By (3.1) and</w:t>
      </w:r>
      <w:r>
        <w:t xml:space="preserve"> </w:t>
      </w:r>
      <m:oMath>
        <m:nary>
          <m:naryPr>
            <m:chr m:val="∑"/>
            <m:limLoc m:val="undOvr"/>
            <m:subHide m:val="off"/>
            <m:supHide m:val="on"/>
          </m:naryPr>
          <m:sub>
            <m:r>
              <m:t>t</m:t>
            </m:r>
          </m:sub>
          <m:sup>
            <m:r>
              <m:t>​</m:t>
            </m:r>
          </m:sup>
          <m:e>
            <m:sSub>
              <m:e>
                <m:r>
                  <m:t>ω</m:t>
                </m:r>
              </m:e>
              <m:sub>
                <m:r>
                  <m:t>t</m:t>
                </m:r>
              </m:sub>
            </m:sSub>
          </m:e>
        </m:nary>
        <m:r>
          <m:rPr>
            <m:sty m:val="p"/>
          </m:rPr>
          <m:t>=</m:t>
        </m:r>
        <m:r>
          <m:t>1</m:t>
        </m:r>
        <m:r>
          <m:rPr>
            <m:sty m:val="p"/>
          </m:rPr>
          <m:t>−</m:t>
        </m:r>
        <m:sSub>
          <m:e>
            <m:r>
              <m:t>ω</m:t>
            </m:r>
          </m:e>
          <m:sub>
            <m:r>
              <m:rPr>
                <m:sty m:val="p"/>
              </m:rPr>
              <m:t>⋆</m:t>
            </m:r>
          </m:sub>
        </m:sSub>
      </m:oMath>
      <w:r>
        <w:t xml:space="preserve">,</w:t>
      </w:r>
      <w:r>
        <w:t xml:space="preserve"> </w:t>
      </w:r>
      <m:oMath>
        <m:sSub>
          <m:e>
            <m:r>
              <m:t>z</m:t>
            </m:r>
          </m:e>
          <m:sub>
            <m:r>
              <m:t>0</m:t>
            </m:r>
          </m:sub>
        </m:sSub>
        <m:r>
          <m:rPr>
            <m:sty m:val="p"/>
          </m:rPr>
          <m:t>−</m:t>
        </m:r>
        <m:r>
          <m:t>y</m:t>
        </m:r>
        <m:r>
          <m:rPr>
            <m:sty m:val="p"/>
          </m:rPr>
          <m:t>=</m:t>
        </m:r>
        <m:sSub>
          <m:e>
            <m:r>
              <m:t>ω</m:t>
            </m:r>
          </m:e>
          <m:sub>
            <m:r>
              <m:rPr>
                <m:sty m:val="p"/>
              </m:rPr>
              <m:t>⋆</m:t>
            </m:r>
          </m:sub>
        </m:sSub>
        <m:d>
          <m:dPr>
            <m:begChr m:val="("/>
            <m:sepChr m:val=""/>
            <m:endChr m:val=")"/>
            <m:grow/>
          </m:dPr>
          <m:e>
            <m:sSub>
              <m:e>
                <m:r>
                  <m:t>z</m:t>
                </m:r>
              </m:e>
              <m:sub>
                <m:r>
                  <m:t>T</m:t>
                </m:r>
              </m:sub>
            </m:sSub>
            <m:r>
              <m:rPr>
                <m:sty m:val="p"/>
              </m:rPr>
              <m:t>−</m:t>
            </m:r>
            <m:r>
              <m:t>y</m:t>
            </m:r>
          </m:e>
        </m:d>
        <m:r>
          <m:rPr>
            <m:sty m:val="p"/>
          </m:rPr>
          <m:t>+</m:t>
        </m:r>
        <m:r>
          <m:t>N</m:t>
        </m:r>
      </m:oMath>
      <w:r>
        <w:t xml:space="preserve">, a sum of independent centred Gaussians with variances</w:t>
      </w:r>
      <w:r>
        <w:t xml:space="preserve"> </w:t>
      </w:r>
      <m:oMath>
        <m:sSubSup>
          <m:e>
            <m:r>
              <m:t>ω</m:t>
            </m:r>
          </m:e>
          <m:sub>
            <m:r>
              <m:rPr>
                <m:sty m:val="p"/>
              </m:rPr>
              <m:t>⋆</m:t>
            </m:r>
          </m:sub>
          <m:sup>
            <m:r>
              <m:t>2</m:t>
            </m:r>
          </m:sup>
        </m:sSubSup>
        <m:sSubSup>
          <m:e>
            <m:r>
              <m:t>s</m:t>
            </m:r>
          </m:e>
          <m:sub>
            <m:r>
              <m:t>T</m:t>
            </m:r>
          </m:sub>
          <m:sup>
            <m:r>
              <m:t>2</m:t>
            </m:r>
          </m:sup>
        </m:sSubSup>
      </m:oMath>
      <w:r>
        <w:t xml:space="preserve"> </w:t>
      </w:r>
      <w:r>
        <w:t xml:space="preserve">and</w:t>
      </w:r>
      <w:r>
        <w:t xml:space="preserve"> </w:t>
      </w:r>
      <m:oMath>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oMath>
      <w:r>
        <w:t xml:space="preserve"> </w:t>
      </w:r>
      <w:r>
        <w:t xml:space="preserve">per coordinate. ∎</w:t>
      </w:r>
    </w:p>
    <w:p>
      <w:pPr>
        <w:pStyle w:val="BodyText"/>
      </w:pPr>
      <w:r>
        <w:t xml:space="preserve">The noise channel can thus deposit at most the top variance</w:t>
      </w:r>
      <w:r>
        <w:t xml:space="preserve"> </w:t>
      </w:r>
      <m:oMath>
        <m:sSubSup>
          <m:e>
            <m:r>
              <m:t>s</m:t>
            </m:r>
          </m:e>
          <m:sub>
            <m:r>
              <m:t>0</m:t>
            </m:r>
          </m:sub>
          <m:sup>
            <m:r>
              <m:t>2</m:t>
            </m:r>
          </m:sup>
        </m:sSubSup>
      </m:oMath>
      <w:r>
        <w:t xml:space="preserve"> </w:t>
      </w:r>
      <w:r>
        <w:t xml:space="preserve">in the output, and a schedule only decides how that budget is split between the starting state and fresh noise (Figure 1b). The calibration (iii) is exact for every finite stack, but only for one record. With several records the reads move with the token, and calibration becomes a continuum statement (Theorem 3.5).</w:t>
      </w:r>
    </w:p>
    <w:p>
      <w:pPr>
        <w:pStyle w:val="Check"/>
      </w:pPr>
      <w:r>
        <w:rPr>
          <w:i/>
          <w:iCs/>
        </w:rPr>
        <w:t xml:space="preserve">Numerical check.</w:t>
      </w:r>
      <w:r>
        <w:t xml:space="preserve"> </w:t>
      </w:r>
      <w:r>
        <w:t xml:space="preserve">In 500 random schedules, (3.2) held to a relative 2.7 × 10⁻¹⁶. With an oracle read</w:t>
      </w:r>
      <w:r>
        <w:t xml:space="preserve"> </w:t>
      </w:r>
      <m:oMath>
        <m:r>
          <m:t>y</m:t>
        </m:r>
        <m:r>
          <m:rPr>
            <m:sty m:val="p"/>
          </m:rPr>
          <m:t>=</m:t>
        </m:r>
        <m:r>
          <m:t>1.5</m:t>
        </m:r>
      </m:oMath>
      <w:r>
        <w:t xml:space="preserve">, twelve geometric layers from</w:t>
      </w:r>
      <w:r>
        <w:t xml:space="preserve"> </w:t>
      </w:r>
      <m:oMath>
        <m:sSub>
          <m:e>
            <m:r>
              <m:t>s</m:t>
            </m:r>
          </m:e>
          <m:sub>
            <m:r>
              <m:t>T</m:t>
            </m:r>
          </m:sub>
        </m:sSub>
        <m:r>
          <m:rPr>
            <m:sty m:val="p"/>
          </m:rPr>
          <m:t>=</m:t>
        </m:r>
        <m:r>
          <m:t>10</m:t>
        </m:r>
      </m:oMath>
      <w:r>
        <w:t xml:space="preserve"> </w:t>
      </w:r>
      <w:r>
        <w:t xml:space="preserve">to</w:t>
      </w:r>
      <w:r>
        <w:t xml:space="preserve"> </w:t>
      </w:r>
      <m:oMath>
        <m:sSub>
          <m:e>
            <m:r>
              <m:t>s</m:t>
            </m:r>
          </m:e>
          <m:sub>
            <m:r>
              <m:t>0</m:t>
            </m:r>
          </m:sub>
        </m:sSub>
        <m:r>
          <m:rPr>
            <m:sty m:val="p"/>
          </m:rPr>
          <m:t>=</m:t>
        </m:r>
        <m:r>
          <m:t>0.3</m:t>
        </m:r>
      </m:oMath>
      <w:r>
        <w:t xml:space="preserve"> </w:t>
      </w:r>
      <w:r>
        <w:t xml:space="preserve">and 200,000 tokens, the output standard deviation was 0.2997, 0.2998 and 0.3007 for</w:t>
      </w:r>
      <w:r>
        <w:t xml:space="preserve"> </w:t>
      </w:r>
      <m:oMath>
        <m:r>
          <m:t>η</m:t>
        </m:r>
        <m:r>
          <m:rPr>
            <m:sty m:val="p"/>
          </m:rPr>
          <m:t>=</m:t>
        </m:r>
        <m:r>
          <m:t>0</m:t>
        </m:r>
      </m:oMath>
      <w:r>
        <w:t xml:space="preserve">, 0.5 and 1, against</w:t>
      </w:r>
      <w:r>
        <w:t xml:space="preserve"> </w:t>
      </w:r>
      <m:oMath>
        <m:sSub>
          <m:e>
            <m:r>
              <m:t>s</m:t>
            </m:r>
          </m:e>
          <m:sub>
            <m:r>
              <m:t>0</m:t>
            </m:r>
          </m:sub>
        </m:sSub>
        <m:r>
          <m:rPr>
            <m:sty m:val="p"/>
          </m:rPr>
          <m:t>=</m:t>
        </m:r>
        <m:r>
          <m:t>0.3</m:t>
        </m:r>
      </m:oMath>
      <w:r>
        <w:t xml:space="preserve">.</w:t>
      </w:r>
    </w:p>
    <w:p>
      <w:pPr>
        <w:pStyle w:val="Statement"/>
      </w:pPr>
      <w:r>
        <w:rPr>
          <w:b/>
          <w:bCs/>
        </w:rPr>
        <w:t xml:space="preserve">Corollary 3.3</w:t>
      </w:r>
      <w:r>
        <w:t xml:space="preserve"> </w:t>
      </w:r>
      <w:r>
        <w:t xml:space="preserve">(deterministic weights). For</w:t>
      </w:r>
      <w:r>
        <w:t xml:space="preserve"> </w:t>
      </w:r>
      <m:oMath>
        <m:r>
          <m:t>η</m:t>
        </m:r>
        <m:r>
          <m:rPr>
            <m:sty m:val="p"/>
          </m:rPr>
          <m:t>=</m:t>
        </m:r>
        <m:r>
          <m:t>0</m:t>
        </m:r>
      </m:oMath>
      <w:r>
        <w:t xml:space="preserve">,</w:t>
      </w:r>
      <w:r>
        <w:t xml:space="preserve"> </w:t>
      </w:r>
      <m:oMath>
        <m:r>
          <m:t>1</m:t>
        </m:r>
        <m:r>
          <m:rPr>
            <m:sty m:val="p"/>
          </m:rPr>
          <m:t>−</m:t>
        </m:r>
        <m:sSub>
          <m:e>
            <m:r>
              <m:t>λ</m:t>
            </m:r>
          </m:e>
          <m:sub>
            <m:r>
              <m:t>t</m:t>
            </m:r>
          </m:sub>
        </m:sSub>
        <m:r>
          <m:rPr>
            <m:sty m:val="p"/>
          </m:rPr>
          <m:t>=</m:t>
        </m:r>
        <m:sSub>
          <m:e>
            <m:r>
              <m:t>s</m:t>
            </m:r>
          </m:e>
          <m:sub>
            <m:r>
              <m:t>t</m:t>
            </m:r>
            <m:r>
              <m:rPr>
                <m:sty m:val="p"/>
              </m:rPr>
              <m:t>−</m:t>
            </m:r>
            <m:r>
              <m:t>1</m:t>
            </m:r>
          </m:sub>
        </m:sSub>
        <m:r>
          <m:rPr>
            <m:sty m:val="p"/>
          </m:rPr>
          <m:t>/</m:t>
        </m:r>
        <m:sSub>
          <m:e>
            <m:r>
              <m:t>s</m:t>
            </m:r>
          </m:e>
          <m:sub>
            <m:r>
              <m:t>t</m:t>
            </m:r>
          </m:sub>
        </m:sSub>
      </m:oMath>
      <w:r>
        <w:t xml:space="preserve">,</w:t>
      </w:r>
      <w:r>
        <w:t xml:space="preserve"> </w:t>
      </w:r>
      <m:oMath>
        <m:sSub>
          <m:e>
            <m:r>
              <m:t>π</m:t>
            </m:r>
          </m:e>
          <m:sub>
            <m:r>
              <m:t>t</m:t>
            </m:r>
          </m:sub>
        </m:sSub>
        <m:r>
          <m:rPr>
            <m:sty m:val="p"/>
          </m:rPr>
          <m:t>=</m:t>
        </m:r>
        <m:sSub>
          <m:e>
            <m:r>
              <m:t>s</m:t>
            </m:r>
          </m:e>
          <m:sub>
            <m:r>
              <m:t>0</m:t>
            </m:r>
          </m:sub>
        </m:sSub>
        <m:r>
          <m:rPr>
            <m:sty m:val="p"/>
          </m:rPr>
          <m:t>/</m:t>
        </m:r>
        <m:sSub>
          <m:e>
            <m:r>
              <m:t>s</m:t>
            </m:r>
          </m:e>
          <m:sub>
            <m:r>
              <m:t>t</m:t>
            </m:r>
            <m:r>
              <m:rPr>
                <m:sty m:val="p"/>
              </m:rPr>
              <m:t>−</m:t>
            </m:r>
            <m:r>
              <m:t>1</m:t>
            </m:r>
          </m:sub>
        </m:sSub>
      </m:oMath>
      <w:r>
        <w:t xml:space="preserve"> </w:t>
      </w:r>
      <w:r>
        <w:t xml:space="preserve">and</w:t>
      </w:r>
    </w:p>
    <w:p>
      <w:pPr>
        <w:pStyle w:val="StatementEquation"/>
      </w:pPr>
      <w:r>
        <w:tab/>
      </w:r>
      <m:oMath>
        <m:sSub>
          <m:e>
            <m:r>
              <m:t>ω</m:t>
            </m:r>
          </m:e>
          <m:sub>
            <m:r>
              <m:t>t</m:t>
            </m:r>
          </m:sub>
        </m:sSub>
        <m:r>
          <m:rPr>
            <m:sty m:val="p"/>
          </m:rPr>
          <m:t>=</m:t>
        </m:r>
        <m:sSub>
          <m:e>
            <m:r>
              <m:t>s</m:t>
            </m:r>
          </m:e>
          <m:sub>
            <m:r>
              <m:t>0</m:t>
            </m:r>
          </m:sub>
        </m:sSub>
        <m:d>
          <m:dPr>
            <m:begChr m:val="("/>
            <m:sepChr m:val=""/>
            <m:endChr m:val=")"/>
            <m:grow/>
          </m:dPr>
          <m:e>
            <m:f>
              <m:fPr>
                <m:type m:val="bar"/>
              </m:fPr>
              <m:num>
                <m:r>
                  <m:t>1</m:t>
                </m:r>
              </m:num>
              <m:den>
                <m:sSub>
                  <m:e>
                    <m:r>
                      <m:t>s</m:t>
                    </m:r>
                  </m:e>
                  <m:sub>
                    <m:r>
                      <m:t>t</m:t>
                    </m:r>
                    <m:r>
                      <m:rPr>
                        <m:sty m:val="p"/>
                      </m:rPr>
                      <m:t>−</m:t>
                    </m:r>
                    <m:r>
                      <m:t>1</m:t>
                    </m:r>
                  </m:sub>
                </m:sSub>
              </m:den>
            </m:f>
            <m:r>
              <m:rPr>
                <m:sty m:val="p"/>
              </m:rPr>
              <m:t>−</m:t>
            </m:r>
            <m:f>
              <m:fPr>
                <m:type m:val="bar"/>
              </m:fPr>
              <m:num>
                <m:r>
                  <m:t>1</m:t>
                </m:r>
              </m:num>
              <m:den>
                <m:sSub>
                  <m:e>
                    <m:r>
                      <m:t>s</m:t>
                    </m:r>
                  </m:e>
                  <m:sub>
                    <m:r>
                      <m:t>t</m:t>
                    </m:r>
                  </m:sub>
                </m:sSub>
              </m:den>
            </m:f>
          </m:e>
        </m:d>
        <m:r>
          <m:rPr>
            <m:sty m:val="p"/>
          </m:rPr>
          <m:t>,</m:t>
        </m:r>
        <m:r>
          <m:t>  </m:t>
        </m:r>
        <m:sSub>
          <m:e>
            <m:r>
              <m:t>ω</m:t>
            </m:r>
          </m:e>
          <m:sub>
            <m:r>
              <m:rPr>
                <m:sty m:val="p"/>
              </m:rPr>
              <m:t>⋆</m:t>
            </m:r>
          </m:sub>
        </m:sSub>
        <m:r>
          <m:rPr>
            <m:sty m:val="p"/>
          </m:rPr>
          <m:t>=</m:t>
        </m:r>
        <m:f>
          <m:fPr>
            <m:type m:val="bar"/>
          </m:fPr>
          <m:num>
            <m:sSub>
              <m:e>
                <m:r>
                  <m:t>s</m:t>
                </m:r>
              </m:e>
              <m:sub>
                <m:r>
                  <m:t>0</m:t>
                </m:r>
              </m:sub>
            </m:sSub>
          </m:num>
          <m:den>
            <m:sSub>
              <m:e>
                <m:r>
                  <m:t>s</m:t>
                </m:r>
              </m:e>
              <m:sub>
                <m:r>
                  <m:t>T</m:t>
                </m:r>
              </m:sub>
            </m:sSub>
          </m:den>
        </m:f>
      </m:oMath>
      <w:r>
        <w:tab/>
      </w:r>
      <w:r>
        <w:t xml:space="preserve">(3.3)</w:t>
      </w:r>
    </w:p>
    <w:p>
      <w:pPr>
        <w:pStyle w:val="Statement"/>
      </w:pPr>
      <w:r>
        <w:t xml:space="preserve">with the product form of</w:t>
      </w:r>
      <w:r>
        <w:t xml:space="preserve"> </w:t>
      </w:r>
      <m:oMath>
        <m:sSub>
          <m:e>
            <m:r>
              <m:t>π</m:t>
            </m:r>
          </m:e>
          <m:sub>
            <m:r>
              <m:t>t</m:t>
            </m:r>
          </m:sub>
        </m:sSub>
      </m:oMath>
      <w:r>
        <w:t xml:space="preserve"> </w:t>
      </w:r>
      <w:r>
        <w:t xml:space="preserve">used at a clean top. For the limiting sixteen-layer cosine schedule</w:t>
      </w:r>
      <w:r>
        <w:t xml:space="preserve"> </w:t>
      </w:r>
      <m:oMath>
        <m:sSub>
          <m:e>
            <m:r>
              <m:t>s</m:t>
            </m:r>
          </m:e>
          <m:sub>
            <m:r>
              <m:t>t</m:t>
            </m:r>
          </m:sub>
        </m:sSub>
        <m:r>
          <m:rPr>
            <m:sty m:val="p"/>
          </m:rPr>
          <m:t>=</m:t>
        </m:r>
        <m:r>
          <m:rPr>
            <m:sty m:val="p"/>
          </m:rPr>
          <m:t>tan</m:t>
        </m:r>
        <m:d>
          <m:dPr>
            <m:begChr m:val="("/>
            <m:sepChr m:val=""/>
            <m:endChr m:val=")"/>
            <m:grow/>
          </m:dPr>
          <m:e>
            <m:r>
              <m:t>π</m:t>
            </m:r>
            <m:r>
              <m:t>t</m:t>
            </m:r>
            <m:r>
              <m:rPr>
                <m:sty m:val="p"/>
              </m:rPr>
              <m:t>/</m:t>
            </m:r>
            <m:r>
              <m:t>32</m:t>
            </m:r>
          </m:e>
        </m:d>
      </m:oMath>
      <w:r>
        <w:t xml:space="preserve">, the reads of layers 2, 3, 4, 5 and 6 to 16 carry the weights 0.5049, 0.1705, 0.0869, 0.0535 and 0.1843 in the query</w:t>
      </w:r>
      <w:r>
        <w:t xml:space="preserve"> </w:t>
      </w:r>
      <m:oMath>
        <m:sSub>
          <m:e>
            <m:r>
              <m:t>z</m:t>
            </m:r>
          </m:e>
          <m:sub>
            <m:r>
              <m:t>1</m:t>
            </m:r>
          </m:sub>
        </m:sSub>
      </m:oMath>
      <w:r>
        <w:t xml:space="preserve">.</w:t>
      </w:r>
    </w:p>
    <w:p>
      <w:pPr>
        <w:pStyle w:val="StatementTag"/>
      </w:pPr>
      <w:r>
        <w:t xml:space="preserve">V2 Corollary 7.2 and the table of V2 Section 8.</w:t>
      </w:r>
    </w:p>
    <w:p>
      <w:pPr>
        <w:pStyle w:val="Gap"/>
      </w:pPr>
      <w:r>
        <w:t xml:space="preserve"> </w:t>
      </w:r>
    </w:p>
    <w:p>
      <w:pPr>
        <w:pStyle w:val="Check"/>
      </w:pPr>
      <w:r>
        <w:rPr>
          <w:i/>
          <w:iCs/>
        </w:rPr>
        <w:t xml:space="preserve">Numerical check.</w:t>
      </w:r>
      <w:r>
        <w:t xml:space="preserve"> </w:t>
      </w:r>
      <w:r>
        <w:t xml:space="preserve">In 300 random deterministic schedules, (3.3) held to 2.2 × 10⁻¹⁶ and</w:t>
      </w:r>
      <w:r>
        <w:t xml:space="preserve"> </w:t>
      </w:r>
      <m:oMath>
        <m:sSub>
          <m:e>
            <m:r>
              <m:t>ω</m:t>
            </m:r>
          </m:e>
          <m:sub>
            <m:r>
              <m:rPr>
                <m:sty m:val="p"/>
              </m:rPr>
              <m:t>⋆</m:t>
            </m:r>
          </m:sub>
        </m:sSub>
        <m:r>
          <m:rPr>
            <m:sty m:val="p"/>
          </m:rPr>
          <m:t>=</m:t>
        </m:r>
        <m:sSub>
          <m:e>
            <m:r>
              <m:t>s</m:t>
            </m:r>
          </m:e>
          <m:sub>
            <m:r>
              <m:t>0</m:t>
            </m:r>
          </m:sub>
        </m:sSub>
        <m:r>
          <m:rPr>
            <m:sty m:val="p"/>
          </m:rPr>
          <m:t>/</m:t>
        </m:r>
        <m:sSub>
          <m:e>
            <m:r>
              <m:t>s</m:t>
            </m:r>
          </m:e>
          <m:sub>
            <m:r>
              <m:t>T</m:t>
            </m:r>
          </m:sub>
        </m:sSub>
      </m:oMath>
      <w:r>
        <w:t xml:space="preserve"> </w:t>
      </w:r>
      <w:r>
        <w:t xml:space="preserve">to 5.6 × 10⁻¹⁷. The recomputed cosine weights were 0.5049, 0.1705, 0.0869, 0.0535 and 0.1843, as in V2.</w:t>
      </w:r>
    </w:p>
    <w:bookmarkEnd w:id="28"/>
    <w:bookmarkStart w:id="32" w:name="X3d3b63f9d9d8c4cc95e19e97fecbacc89e1ca1f"/>
    <w:p>
      <w:pPr>
        <w:pStyle w:val="Heading2"/>
      </w:pPr>
      <w:r>
        <w:t xml:space="preserve">3.2 The deterministic stack is a discretised transport</w:t>
      </w:r>
    </w:p>
    <w:p>
      <w:pPr>
        <w:pStyle w:val="Statement"/>
      </w:pPr>
      <w:r>
        <w:rPr>
          <w:b/>
          <w:bCs/>
        </w:rPr>
        <w:t xml:space="preserve">Proposition 3.4</w:t>
      </w:r>
      <w:r>
        <w:t xml:space="preserve"> </w:t>
      </w:r>
      <w:r>
        <w:t xml:space="preserve">(precision coordinates). Let</w:t>
      </w:r>
      <w:r>
        <w:t xml:space="preserve"> </w:t>
      </w:r>
      <m:oMath>
        <m:r>
          <m:t>η</m:t>
        </m:r>
        <m:r>
          <m:rPr>
            <m:sty m:val="p"/>
          </m:rPr>
          <m:t>=</m:t>
        </m:r>
        <m:r>
          <m:t>0</m:t>
        </m:r>
      </m:oMath>
      <w:r>
        <w:t xml:space="preserve"> </w:t>
      </w:r>
      <w:r>
        <w:t xml:space="preserve">and</w:t>
      </w:r>
      <w:r>
        <w:t xml:space="preserve"> </w:t>
      </w:r>
      <m:oMath>
        <m:sSub>
          <m:e>
            <m:r>
              <m:t>s</m:t>
            </m:r>
          </m:e>
          <m:sub>
            <m:r>
              <m:t>t</m:t>
            </m:r>
            <m:r>
              <m:rPr>
                <m:sty m:val="p"/>
              </m:rPr>
              <m:t>−</m:t>
            </m:r>
            <m:r>
              <m:t>1</m:t>
            </m:r>
          </m:sub>
        </m:sSub>
        <m:r>
          <m:rPr>
            <m:sty m:val="p"/>
          </m:rPr>
          <m:t>&gt;</m:t>
        </m:r>
        <m:r>
          <m:t>0</m:t>
        </m:r>
      </m:oMath>
      <w:r>
        <w:t xml:space="preserve">. With the precision</w:t>
      </w:r>
      <w:r>
        <w:t xml:space="preserve"> </w:t>
      </w:r>
      <m:oMath>
        <m:sSub>
          <m:e>
            <m:r>
              <m:t>τ</m:t>
            </m:r>
          </m:e>
          <m:sub>
            <m:r>
              <m:t>t</m:t>
            </m:r>
          </m:sub>
        </m:sSub>
        <m:r>
          <m:rPr>
            <m:sty m:val="p"/>
          </m:rPr>
          <m:t>=</m:t>
        </m:r>
        <m:r>
          <m:t>1</m:t>
        </m:r>
        <m:r>
          <m:rPr>
            <m:sty m:val="p"/>
          </m:rPr>
          <m:t>/</m:t>
        </m:r>
        <m:sSub>
          <m:e>
            <m:r>
              <m:t>s</m:t>
            </m:r>
          </m:e>
          <m:sub>
            <m:r>
              <m:t>t</m:t>
            </m:r>
          </m:sub>
        </m:sSub>
      </m:oMath>
      <w:r>
        <w:t xml:space="preserve"> </w:t>
      </w:r>
      <w:r>
        <w:t xml:space="preserve">and</w:t>
      </w:r>
      <w:r>
        <w:t xml:space="preserve"> </w:t>
      </w:r>
      <m:oMath>
        <m:sSub>
          <m:e>
            <m:r>
              <m:t>w</m:t>
            </m:r>
          </m:e>
          <m:sub>
            <m:r>
              <m:t>t</m:t>
            </m:r>
          </m:sub>
        </m:sSub>
        <m:r>
          <m:rPr>
            <m:sty m:val="p"/>
          </m:rPr>
          <m:t>=</m:t>
        </m:r>
        <m:sSub>
          <m:e>
            <m:r>
              <m:t>z</m:t>
            </m:r>
          </m:e>
          <m:sub>
            <m:r>
              <m:t>t</m:t>
            </m:r>
          </m:sub>
        </m:sSub>
        <m:r>
          <m:rPr>
            <m:sty m:val="p"/>
          </m:rPr>
          <m:t>/</m:t>
        </m:r>
        <m:sSub>
          <m:e>
            <m:r>
              <m:t>s</m:t>
            </m:r>
          </m:e>
          <m:sub>
            <m:r>
              <m:t>t</m:t>
            </m:r>
          </m:sub>
        </m:sSub>
      </m:oMath>
      <w:r>
        <w:t xml:space="preserve">, layer</w:t>
      </w:r>
      <w:r>
        <w:t xml:space="preserve"> </w:t>
      </w:r>
      <m:oMath>
        <m:r>
          <m:t>t</m:t>
        </m:r>
      </m:oMath>
      <w:r>
        <w:t xml:space="preserve"> </w:t>
      </w:r>
      <w:r>
        <w:t xml:space="preserve">of (1.1) is</w:t>
      </w:r>
    </w:p>
    <w:p>
      <w:pPr>
        <w:pStyle w:val="StatementEquation"/>
      </w:pPr>
      <w:r>
        <w:tab/>
      </w:r>
      <m:oMath>
        <m:sSub>
          <m:e>
            <m:r>
              <m:t>w</m:t>
            </m:r>
          </m:e>
          <m:sub>
            <m:r>
              <m:t>t</m:t>
            </m:r>
            <m:r>
              <m:rPr>
                <m:sty m:val="p"/>
              </m:rPr>
              <m:t>−</m:t>
            </m:r>
            <m:r>
              <m:t>1</m:t>
            </m:r>
          </m:sub>
        </m:sSub>
        <m:r>
          <m:rPr>
            <m:sty m:val="p"/>
          </m:rPr>
          <m:t>=</m:t>
        </m:r>
        <m:sSub>
          <m:e>
            <m:r>
              <m:t>w</m:t>
            </m:r>
          </m:e>
          <m:sub>
            <m:r>
              <m:t>t</m:t>
            </m:r>
          </m:sub>
        </m:sSub>
        <m:r>
          <m:rPr>
            <m:sty m:val="p"/>
          </m:rPr>
          <m:t>+</m:t>
        </m:r>
        <m:d>
          <m:dPr>
            <m:begChr m:val="("/>
            <m:sepChr m:val=""/>
            <m:endChr m:val=")"/>
            <m:grow/>
          </m:dPr>
          <m:e>
            <m:sSub>
              <m:e>
                <m:r>
                  <m:t>τ</m:t>
                </m:r>
              </m:e>
              <m:sub>
                <m:r>
                  <m:t>t</m:t>
                </m:r>
                <m:r>
                  <m:rPr>
                    <m:sty m:val="p"/>
                  </m:rPr>
                  <m:t>−</m:t>
                </m:r>
                <m:r>
                  <m:t>1</m:t>
                </m:r>
              </m:sub>
            </m:sSub>
            <m:r>
              <m:rPr>
                <m:sty m:val="p"/>
              </m:rPr>
              <m:t>−</m:t>
            </m:r>
            <m:sSub>
              <m:e>
                <m:r>
                  <m:t>τ</m:t>
                </m:r>
              </m:e>
              <m:sub>
                <m:r>
                  <m:t>t</m:t>
                </m:r>
              </m:sub>
            </m:sSub>
          </m:e>
        </m:d>
        <m:r>
          <m:t> </m:t>
        </m:r>
        <m:sSub>
          <m:e>
            <m:r>
              <m:t>m</m:t>
            </m:r>
          </m:e>
          <m:sub>
            <m:r>
              <m:t>t</m:t>
            </m:r>
          </m:sub>
        </m:sSub>
        <m:d>
          <m:dPr>
            <m:begChr m:val="("/>
            <m:sepChr m:val=""/>
            <m:endChr m:val=")"/>
            <m:grow/>
          </m:dPr>
          <m:e>
            <m:sSub>
              <m:e>
                <m:r>
                  <m:t>z</m:t>
                </m:r>
              </m:e>
              <m:sub>
                <m:r>
                  <m:t>t</m:t>
                </m:r>
              </m:sub>
            </m:sSub>
          </m:e>
        </m:d>
      </m:oMath>
      <w:r>
        <w:tab/>
      </w:r>
      <w:r>
        <w:t xml:space="preserve">(3.4)</w:t>
      </w:r>
    </w:p>
    <w:p>
      <w:pPr>
        <w:pStyle w:val="Statement"/>
      </w:pPr>
      <w:r>
        <w:t xml:space="preserve">the forward Euler step for</w:t>
      </w:r>
      <w:r>
        <w:t xml:space="preserve"> </w:t>
      </w:r>
      <m:oMath>
        <m:r>
          <m:rPr>
            <m:nor/>
          </m:rPr>
          <m:t>d</m:t>
        </m:r>
        <m:r>
          <m:t>w</m:t>
        </m:r>
        <m:r>
          <m:rPr>
            <m:sty m:val="p"/>
          </m:rPr>
          <m:t>/</m:t>
        </m:r>
        <m:r>
          <m:rPr>
            <m:nor/>
          </m:rPr>
          <m:t>d</m:t>
        </m:r>
        <m:r>
          <m:t>τ</m:t>
        </m:r>
        <m:r>
          <m:rPr>
            <m:sty m:val="p"/>
          </m:rPr>
          <m:t>=</m:t>
        </m:r>
        <m:r>
          <m:t>m</m:t>
        </m:r>
      </m:oMath>
      <w:r>
        <w:t xml:space="preserve">. Equivalently,</w:t>
      </w:r>
      <w:r>
        <w:t xml:space="preserve"> </w:t>
      </w:r>
      <m:oMath>
        <m:sSub>
          <m:e>
            <m:r>
              <m:t>z</m:t>
            </m:r>
          </m:e>
          <m:sub>
            <m:r>
              <m:t>t</m:t>
            </m:r>
            <m:r>
              <m:rPr>
                <m:sty m:val="p"/>
              </m:rPr>
              <m:t>−</m:t>
            </m:r>
            <m:r>
              <m:t>1</m:t>
            </m:r>
          </m:sub>
        </m:sSub>
        <m:r>
          <m:rPr>
            <m:sty m:val="p"/>
          </m:rPr>
          <m:t>=</m:t>
        </m:r>
        <m:sSub>
          <m:e>
            <m:r>
              <m:t>z</m:t>
            </m:r>
          </m:e>
          <m:sub>
            <m:r>
              <m:t>t</m:t>
            </m:r>
          </m:sub>
        </m:sSub>
        <m:r>
          <m:rPr>
            <m:sty m:val="p"/>
          </m:rPr>
          <m:t>+</m:t>
        </m:r>
        <m:d>
          <m:dPr>
            <m:begChr m:val="("/>
            <m:sepChr m:val=""/>
            <m:endChr m:val=")"/>
            <m:grow/>
          </m:dPr>
          <m:e>
            <m:sSub>
              <m:e>
                <m:r>
                  <m:t>s</m:t>
                </m:r>
              </m:e>
              <m:sub>
                <m:r>
                  <m:t>t</m:t>
                </m:r>
                <m:r>
                  <m:rPr>
                    <m:sty m:val="p"/>
                  </m:rPr>
                  <m:t>−</m:t>
                </m:r>
                <m:r>
                  <m:t>1</m:t>
                </m:r>
              </m:sub>
            </m:sSub>
            <m:r>
              <m:rPr>
                <m:sty m:val="p"/>
              </m:rPr>
              <m:t>−</m:t>
            </m:r>
            <m:sSub>
              <m:e>
                <m:r>
                  <m:t>s</m:t>
                </m:r>
              </m:e>
              <m:sub>
                <m:r>
                  <m:t>t</m:t>
                </m:r>
              </m:sub>
            </m:sSub>
          </m:e>
        </m:d>
        <m:d>
          <m:dPr>
            <m:begChr m:val="("/>
            <m:sepChr m:val=""/>
            <m:endChr m:val=")"/>
            <m:grow/>
          </m:dPr>
          <m:e>
            <m:sSub>
              <m:e>
                <m:r>
                  <m:t>z</m:t>
                </m:r>
              </m:e>
              <m:sub>
                <m:r>
                  <m:t>t</m:t>
                </m:r>
              </m:sub>
            </m:sSub>
            <m:r>
              <m:rPr>
                <m:sty m:val="p"/>
              </m:rPr>
              <m:t>−</m:t>
            </m:r>
            <m:sSub>
              <m:e>
                <m:r>
                  <m:t>m</m:t>
                </m:r>
              </m:e>
              <m:sub>
                <m:r>
                  <m:t>t</m:t>
                </m:r>
              </m:sub>
            </m:sSub>
          </m:e>
        </m:d>
        <m:r>
          <m:rPr>
            <m:sty m:val="p"/>
          </m:rPr>
          <m:t>/</m:t>
        </m:r>
        <m:sSub>
          <m:e>
            <m:r>
              <m:t>s</m:t>
            </m:r>
          </m:e>
          <m:sub>
            <m:r>
              <m:t>t</m:t>
            </m:r>
          </m:sub>
        </m:sSub>
      </m:oMath>
      <w:r>
        <w:t xml:space="preserve">, the forward Euler step for</w:t>
      </w:r>
    </w:p>
    <w:p>
      <w:pPr>
        <w:pStyle w:val="StatementEquation"/>
      </w:pPr>
      <w:r>
        <w:tab/>
      </w:r>
      <m:oMath>
        <m:f>
          <m:fPr>
            <m:type m:val="bar"/>
          </m:fPr>
          <m:num>
            <m:r>
              <m:rPr>
                <m:nor/>
              </m:rPr>
              <m:t>d</m:t>
            </m:r>
            <m:r>
              <m:t>z</m:t>
            </m:r>
          </m:num>
          <m:den>
            <m:r>
              <m:rPr>
                <m:nor/>
              </m:rPr>
              <m:t>d</m:t>
            </m:r>
            <m:r>
              <m:t>s</m:t>
            </m:r>
          </m:den>
        </m:f>
        <m:r>
          <m:rPr>
            <m:sty m:val="p"/>
          </m:rPr>
          <m:t>=</m:t>
        </m:r>
        <m:f>
          <m:fPr>
            <m:type m:val="bar"/>
          </m:fPr>
          <m:num>
            <m:r>
              <m:t>z</m:t>
            </m:r>
            <m:r>
              <m:rPr>
                <m:sty m:val="p"/>
              </m:rPr>
              <m:t>−</m:t>
            </m:r>
            <m:r>
              <m:t>m</m:t>
            </m:r>
            <m:d>
              <m:dPr>
                <m:begChr m:val="("/>
                <m:sepChr m:val=""/>
                <m:endChr m:val=")"/>
                <m:grow/>
              </m:dPr>
              <m:e>
                <m:r>
                  <m:t>z</m:t>
                </m:r>
                <m:r>
                  <m:rPr>
                    <m:sty m:val="p"/>
                  </m:rPr>
                  <m:t>,</m:t>
                </m:r>
                <m:r>
                  <m:t>s</m:t>
                </m:r>
              </m:e>
            </m:d>
          </m:num>
          <m:den>
            <m:r>
              <m:t>s</m:t>
            </m:r>
          </m:den>
        </m:f>
      </m:oMath>
      <w:r>
        <w:tab/>
      </w:r>
      <w:r>
        <w:t xml:space="preserve">(3.5)</w:t>
      </w:r>
    </w:p>
    <w:p>
      <w:pPr>
        <w:pStyle w:val="Statement"/>
      </w:pPr>
      <w:r>
        <w:t xml:space="preserve">and this step solves (3.5) exactly when the read is frozen at</w:t>
      </w:r>
      <w:r>
        <w:t xml:space="preserve"> </w:t>
      </w:r>
      <m:oMath>
        <m:sSub>
          <m:e>
            <m:r>
              <m:t>m</m:t>
            </m:r>
          </m:e>
          <m:sub>
            <m:r>
              <m:t>t</m:t>
            </m:r>
          </m:sub>
        </m:sSub>
      </m:oMath>
      <w:r>
        <w:t xml:space="preserve"> </w:t>
      </w:r>
      <w:r>
        <w:t xml:space="preserve">over the step. Summing (3.4) gives (3.3) as a left Riemann sum:</w:t>
      </w:r>
      <w:r>
        <w:t xml:space="preserve"> </w:t>
      </w:r>
      <m:oMath>
        <m:sSub>
          <m:e>
            <m:r>
              <m:t>z</m:t>
            </m:r>
          </m:e>
          <m:sub>
            <m:r>
              <m:t>0</m:t>
            </m:r>
          </m:sub>
        </m:sSub>
        <m:r>
          <m:rPr>
            <m:sty m:val="p"/>
          </m:rPr>
          <m:t>=</m:t>
        </m:r>
        <m:sSub>
          <m:e>
            <m:r>
              <m:t>s</m:t>
            </m:r>
          </m:e>
          <m:sub>
            <m:r>
              <m:t>0</m:t>
            </m:r>
          </m:sub>
        </m:sSub>
        <m:d>
          <m:dPr>
            <m:begChr m:val="("/>
            <m:sepChr m:val=""/>
            <m:endChr m:val=")"/>
            <m:grow/>
          </m:dPr>
          <m:e>
            <m:sSub>
              <m:e>
                <m:r>
                  <m:t>z</m:t>
                </m:r>
              </m:e>
              <m:sub>
                <m:r>
                  <m:t>T</m:t>
                </m:r>
              </m:sub>
            </m:sSub>
            <m:r>
              <m:rPr>
                <m:sty m:val="p"/>
              </m:rPr>
              <m:t>/</m:t>
            </m:r>
            <m:sSub>
              <m:e>
                <m:r>
                  <m:t>s</m:t>
                </m:r>
              </m:e>
              <m:sub>
                <m:r>
                  <m:t>T</m:t>
                </m:r>
              </m:sub>
            </m:sSub>
            <m:r>
              <m:rPr>
                <m:sty m:val="p"/>
              </m:rPr>
              <m:t>+</m:t>
            </m:r>
            <m:nary>
              <m:naryPr>
                <m:chr m:val="∑"/>
                <m:limLoc m:val="undOvr"/>
                <m:subHide m:val="off"/>
                <m:supHide m:val="on"/>
              </m:naryPr>
              <m:sub>
                <m:r>
                  <m:t>t</m:t>
                </m:r>
              </m:sub>
              <m:sup>
                <m:r>
                  <m:t>​</m:t>
                </m:r>
              </m:sup>
              <m:e>
                <m:d>
                  <m:dPr>
                    <m:begChr m:val="("/>
                    <m:sepChr m:val=""/>
                    <m:endChr m:val=")"/>
                    <m:grow/>
                  </m:dPr>
                  <m:e>
                    <m:sSub>
                      <m:e>
                        <m:r>
                          <m:t>τ</m:t>
                        </m:r>
                      </m:e>
                      <m:sub>
                        <m:r>
                          <m:t>t</m:t>
                        </m:r>
                        <m:r>
                          <m:rPr>
                            <m:sty m:val="p"/>
                          </m:rPr>
                          <m:t>−</m:t>
                        </m:r>
                        <m:r>
                          <m:t>1</m:t>
                        </m:r>
                      </m:sub>
                    </m:sSub>
                    <m:r>
                      <m:rPr>
                        <m:sty m:val="p"/>
                      </m:rPr>
                      <m:t>−</m:t>
                    </m:r>
                    <m:sSub>
                      <m:e>
                        <m:r>
                          <m:t>τ</m:t>
                        </m:r>
                      </m:e>
                      <m:sub>
                        <m:r>
                          <m:t>t</m:t>
                        </m:r>
                      </m:sub>
                    </m:sSub>
                  </m:e>
                </m:d>
              </m:e>
            </m:nary>
            <m:r>
              <m:t> </m:t>
            </m:r>
            <m:sSub>
              <m:e>
                <m:r>
                  <m:t>m</m:t>
                </m:r>
              </m:e>
              <m:sub>
                <m:r>
                  <m:t>t</m:t>
                </m:r>
              </m:sub>
            </m:sSub>
          </m:e>
        </m:d>
      </m:oMath>
      <w:r>
        <w:t xml:space="preserve">.</w:t>
      </w:r>
    </w:p>
    <w:p>
      <w:pPr>
        <w:pStyle w:val="StatementTag"/>
      </w:pPr>
      <w:r>
        <w:t xml:space="preserve">(3.4) New in Part III; the Euler form Mathematics book Proposition 19.6, as a fractional score step, and Karras et al. [14], who list DDIM as Euler’s method for</w:t>
      </w:r>
      <w:r>
        <w:t xml:space="preserve"> </w:t>
      </w:r>
      <m:oMath>
        <m:r>
          <m:t>σ</m:t>
        </m:r>
        <m:d>
          <m:dPr>
            <m:begChr m:val="("/>
            <m:sepChr m:val=""/>
            <m:endChr m:val=")"/>
            <m:grow/>
          </m:dPr>
          <m:e>
            <m:r>
              <m:t>t</m:t>
            </m:r>
          </m:e>
        </m:d>
        <m:r>
          <m:rPr>
            <m:sty m:val="p"/>
          </m:rPr>
          <m:t>=</m:t>
        </m:r>
        <m:r>
          <m:t>t</m:t>
        </m:r>
      </m:oMath>
      <w:r>
        <w:t xml:space="preserve">; the frozen-read form is first-order DPM-Solver, which equals DDIM [15].</w:t>
      </w:r>
    </w:p>
    <w:p>
      <w:pPr>
        <w:pStyle w:val="Gap"/>
      </w:pPr>
      <w:r>
        <w:t xml:space="preserve"> </w:t>
      </w:r>
    </w:p>
    <w:p>
      <w:pPr>
        <w:pStyle w:val="BodyText"/>
      </w:pPr>
      <w:r>
        <w:rPr>
          <w:i/>
          <w:iCs/>
        </w:rPr>
        <w:t xml:space="preserve">Proof.</w:t>
      </w:r>
      <w:r>
        <w:t xml:space="preserve"> </w:t>
      </w:r>
      <w:r>
        <w:t xml:space="preserve">Divide the deterministic layer by</w:t>
      </w:r>
      <w:r>
        <w:t xml:space="preserve"> </w:t>
      </w:r>
      <m:oMath>
        <m:sSub>
          <m:e>
            <m:r>
              <m:t>s</m:t>
            </m:r>
          </m:e>
          <m:sub>
            <m:r>
              <m:t>t</m:t>
            </m:r>
            <m:r>
              <m:rPr>
                <m:sty m:val="p"/>
              </m:rPr>
              <m:t>−</m:t>
            </m:r>
            <m:r>
              <m:t>1</m:t>
            </m:r>
          </m:sub>
        </m:sSub>
      </m:oMath>
      <w:r>
        <w:t xml:space="preserve"> </w:t>
      </w:r>
      <w:r>
        <w:t xml:space="preserve">and use</w:t>
      </w:r>
      <w:r>
        <w:t xml:space="preserve"> </w:t>
      </w:r>
      <m:oMath>
        <m:d>
          <m:dPr>
            <m:begChr m:val="("/>
            <m:sepChr m:val=""/>
            <m:endChr m:val=")"/>
            <m:grow/>
          </m:dPr>
          <m:e>
            <m:r>
              <m:t>1</m:t>
            </m:r>
            <m:r>
              <m:rPr>
                <m:sty m:val="p"/>
              </m:rPr>
              <m:t>−</m:t>
            </m:r>
            <m:sSub>
              <m:e>
                <m:r>
                  <m:t>λ</m:t>
                </m:r>
              </m:e>
              <m:sub>
                <m:r>
                  <m:t>t</m:t>
                </m:r>
              </m:sub>
            </m:sSub>
          </m:e>
        </m:d>
        <m:r>
          <m:rPr>
            <m:sty m:val="p"/>
          </m:rPr>
          <m:t>/</m:t>
        </m:r>
        <m:sSub>
          <m:e>
            <m:r>
              <m:t>s</m:t>
            </m:r>
          </m:e>
          <m:sub>
            <m:r>
              <m:t>t</m:t>
            </m:r>
            <m:r>
              <m:rPr>
                <m:sty m:val="p"/>
              </m:rPr>
              <m:t>−</m:t>
            </m:r>
            <m:r>
              <m:t>1</m:t>
            </m:r>
          </m:sub>
        </m:sSub>
        <m:r>
          <m:rPr>
            <m:sty m:val="p"/>
          </m:rPr>
          <m:t>=</m:t>
        </m:r>
        <m:r>
          <m:t>1</m:t>
        </m:r>
        <m:r>
          <m:rPr>
            <m:sty m:val="p"/>
          </m:rPr>
          <m:t>/</m:t>
        </m:r>
        <m:sSub>
          <m:e>
            <m:r>
              <m:t>s</m:t>
            </m:r>
          </m:e>
          <m:sub>
            <m:r>
              <m:t>t</m:t>
            </m:r>
          </m:sub>
        </m:sSub>
      </m:oMath>
      <w:r>
        <w:t xml:space="preserve"> </w:t>
      </w:r>
      <w:r>
        <w:t xml:space="preserve">and</w:t>
      </w:r>
      <w:r>
        <w:t xml:space="preserve"> </w:t>
      </w:r>
      <m:oMath>
        <m:sSub>
          <m:e>
            <m:r>
              <m:t>λ</m:t>
            </m:r>
          </m:e>
          <m:sub>
            <m:r>
              <m:t>t</m:t>
            </m:r>
          </m:sub>
        </m:sSub>
        <m:r>
          <m:rPr>
            <m:sty m:val="p"/>
          </m:rPr>
          <m:t>/</m:t>
        </m:r>
        <m:sSub>
          <m:e>
            <m:r>
              <m:t>s</m:t>
            </m:r>
          </m:e>
          <m:sub>
            <m:r>
              <m:t>t</m:t>
            </m:r>
            <m:r>
              <m:rPr>
                <m:sty m:val="p"/>
              </m:rPr>
              <m:t>−</m:t>
            </m:r>
            <m:r>
              <m:t>1</m:t>
            </m:r>
          </m:sub>
        </m:sSub>
        <m:r>
          <m:rPr>
            <m:sty m:val="p"/>
          </m:rPr>
          <m:t>=</m:t>
        </m:r>
        <m:r>
          <m:t>1</m:t>
        </m:r>
        <m:r>
          <m:rPr>
            <m:sty m:val="p"/>
          </m:rPr>
          <m:t>/</m:t>
        </m:r>
        <m:sSub>
          <m:e>
            <m:r>
              <m:t>s</m:t>
            </m:r>
          </m:e>
          <m:sub>
            <m:r>
              <m:t>t</m:t>
            </m:r>
            <m:r>
              <m:rPr>
                <m:sty m:val="p"/>
              </m:rPr>
              <m:t>−</m:t>
            </m:r>
            <m:r>
              <m:t>1</m:t>
            </m:r>
          </m:sub>
        </m:sSub>
        <m:r>
          <m:rPr>
            <m:sty m:val="p"/>
          </m:rPr>
          <m:t>−</m:t>
        </m:r>
        <m:r>
          <m:t>1</m:t>
        </m:r>
        <m:r>
          <m:rPr>
            <m:sty m:val="p"/>
          </m:rPr>
          <m:t>/</m:t>
        </m:r>
        <m:sSub>
          <m:e>
            <m:r>
              <m:t>s</m:t>
            </m:r>
          </m:e>
          <m:sub>
            <m:r>
              <m:t>t</m:t>
            </m:r>
          </m:sub>
        </m:sSub>
      </m:oMath>
      <w:r>
        <w:t xml:space="preserve">. With</w:t>
      </w:r>
      <w:r>
        <w:t xml:space="preserve"> </w:t>
      </w:r>
      <m:oMath>
        <m:r>
          <m:t>m</m:t>
        </m:r>
      </m:oMath>
      <w:r>
        <w:t xml:space="preserve"> </w:t>
      </w:r>
      <w:r>
        <w:t xml:space="preserve">frozen, (3.5) is linear with solution</w:t>
      </w:r>
      <w:r>
        <w:t xml:space="preserve"> </w:t>
      </w:r>
      <m:oMath>
        <m:r>
          <m:t>z</m:t>
        </m:r>
        <m:d>
          <m:dPr>
            <m:begChr m:val="("/>
            <m:sepChr m:val=""/>
            <m:endChr m:val=")"/>
            <m:grow/>
          </m:dPr>
          <m:e>
            <m:r>
              <m:t>s</m:t>
            </m:r>
          </m:e>
        </m:d>
        <m:r>
          <m:rPr>
            <m:sty m:val="p"/>
          </m:rPr>
          <m:t>=</m:t>
        </m:r>
        <m:r>
          <m:t>m</m:t>
        </m:r>
        <m:r>
          <m:rPr>
            <m:sty m:val="p"/>
          </m:rPr>
          <m:t>+</m:t>
        </m:r>
        <m:d>
          <m:dPr>
            <m:begChr m:val="("/>
            <m:sepChr m:val=""/>
            <m:endChr m:val=")"/>
            <m:grow/>
          </m:dPr>
          <m:e>
            <m:r>
              <m:t>s</m:t>
            </m:r>
            <m:r>
              <m:rPr>
                <m:sty m:val="p"/>
              </m:rPr>
              <m:t>/</m:t>
            </m:r>
            <m:sSub>
              <m:e>
                <m:r>
                  <m:t>s</m:t>
                </m:r>
              </m:e>
              <m:sub>
                <m:r>
                  <m:t>t</m:t>
                </m:r>
              </m:sub>
            </m:sSub>
          </m:e>
        </m:d>
        <m:d>
          <m:dPr>
            <m:begChr m:val="("/>
            <m:sepChr m:val=""/>
            <m:endChr m:val=")"/>
            <m:grow/>
          </m:dPr>
          <m:e>
            <m:sSub>
              <m:e>
                <m:r>
                  <m:t>z</m:t>
                </m:r>
              </m:e>
              <m:sub>
                <m:r>
                  <m:t>t</m:t>
                </m:r>
              </m:sub>
            </m:sSub>
            <m:r>
              <m:rPr>
                <m:sty m:val="p"/>
              </m:rPr>
              <m:t>−</m:t>
            </m:r>
            <m:r>
              <m:t>m</m:t>
            </m:r>
          </m:e>
        </m:d>
      </m:oMath>
      <w:r>
        <w:t xml:space="preserve">, which at</w:t>
      </w:r>
      <w:r>
        <w:t xml:space="preserve"> </w:t>
      </w:r>
      <m:oMath>
        <m:r>
          <m:t>s</m:t>
        </m:r>
        <m:r>
          <m:rPr>
            <m:sty m:val="p"/>
          </m:rPr>
          <m:t>=</m:t>
        </m:r>
        <m:sSub>
          <m:e>
            <m:r>
              <m:t>s</m:t>
            </m:r>
          </m:e>
          <m:sub>
            <m:r>
              <m:t>t</m:t>
            </m:r>
            <m:r>
              <m:rPr>
                <m:sty m:val="p"/>
              </m:rPr>
              <m:t>−</m:t>
            </m:r>
            <m:r>
              <m:t>1</m:t>
            </m:r>
          </m:sub>
        </m:sSub>
      </m:oMath>
      <w:r>
        <w:t xml:space="preserve"> </w:t>
      </w:r>
      <w:r>
        <w:t xml:space="preserve">is the layer. Summing (3.4) from</w:t>
      </w:r>
      <w:r>
        <w:t xml:space="preserve"> </w:t>
      </w:r>
      <m:oMath>
        <m:r>
          <m:t>t</m:t>
        </m:r>
        <m:r>
          <m:rPr>
            <m:sty m:val="p"/>
          </m:rPr>
          <m:t>=</m:t>
        </m:r>
        <m:r>
          <m:t>T</m:t>
        </m:r>
      </m:oMath>
      <w:r>
        <w:t xml:space="preserve"> </w:t>
      </w:r>
      <w:r>
        <w:t xml:space="preserve">to 1 and multiplying by</w:t>
      </w:r>
      <w:r>
        <w:t xml:space="preserve"> </w:t>
      </w:r>
      <m:oMath>
        <m:sSub>
          <m:e>
            <m:r>
              <m:t>s</m:t>
            </m:r>
          </m:e>
          <m:sub>
            <m:r>
              <m:t>0</m:t>
            </m:r>
          </m:sub>
        </m:sSub>
      </m:oMath>
      <w:r>
        <w:t xml:space="preserve"> </w:t>
      </w:r>
      <w:r>
        <w:t xml:space="preserve">gives the last formula. ∎</w:t>
      </w:r>
    </w:p>
    <w:p>
      <w:pPr>
        <w:pStyle w:val="BodyText"/>
      </w:pPr>
      <w:r>
        <w:t xml:space="preserve">Figure 1c shows (3.4) for two records. The weights of Theorem 3.1 are the widths</w:t>
      </w:r>
      <w:r>
        <w:t xml:space="preserve"> </w:t>
      </w:r>
      <m:oMath>
        <m:sSub>
          <m:e>
            <m:r>
              <m:t>s</m:t>
            </m:r>
          </m:e>
          <m:sub>
            <m:r>
              <m:t>0</m:t>
            </m:r>
          </m:sub>
        </m:sSub>
        <m:r>
          <m:t>Δ</m:t>
        </m:r>
        <m:sSub>
          <m:e>
            <m:r>
              <m:t>τ</m:t>
            </m:r>
          </m:e>
          <m:sub>
            <m:r>
              <m:t>t</m:t>
            </m:r>
          </m:sub>
        </m:sSub>
      </m:oMath>
      <w:r>
        <w:t xml:space="preserve"> </w:t>
      </w:r>
      <w:r>
        <w:t xml:space="preserve">of the Riemann sum, and the read curve that the sum approximates is the read along the exact flow of (3.5).</w:t>
      </w:r>
    </w:p>
    <w:p>
      <w:pPr>
        <w:pStyle w:val="Statement"/>
      </w:pPr>
      <w:r>
        <w:rPr>
          <w:b/>
          <w:bCs/>
        </w:rPr>
        <w:t xml:space="preserve">Theorem 3.5</w:t>
      </w:r>
      <w:r>
        <w:t xml:space="preserve"> </w:t>
      </w:r>
      <w:r>
        <w:t xml:space="preserve">(the deterministic stack discretises a transport). Use identity maps and</w:t>
      </w:r>
      <w:r>
        <w:t xml:space="preserve"> </w:t>
      </w:r>
      <m:oMath>
        <m:sSub>
          <m:e>
            <m:r>
              <m:t>s</m:t>
            </m:r>
          </m:e>
          <m:sub>
            <m:r>
              <m:t>0</m:t>
            </m:r>
          </m:sub>
        </m:sSub>
        <m:r>
          <m:rPr>
            <m:sty m:val="p"/>
          </m:rPr>
          <m:t>&gt;</m:t>
        </m:r>
        <m:r>
          <m:t>0</m:t>
        </m:r>
      </m:oMath>
      <w:r>
        <w:t xml:space="preserve">.</w:t>
      </w:r>
    </w:p>
    <w:p>
      <w:pPr>
        <w:pStyle w:val="Statement"/>
      </w:pPr>
      <w:r>
        <w:t xml:space="preserve">(i)</w:t>
      </w:r>
      <w:r>
        <w:t xml:space="preserve"> </w:t>
      </w:r>
      <m:oMath>
        <m:r>
          <m:t>m</m:t>
        </m:r>
        <m:d>
          <m:dPr>
            <m:begChr m:val="("/>
            <m:sepChr m:val=""/>
            <m:endChr m:val=")"/>
            <m:grow/>
          </m:dPr>
          <m:e>
            <m:r>
              <m:t>z</m:t>
            </m:r>
            <m:r>
              <m:rPr>
                <m:sty m:val="p"/>
              </m:rPr>
              <m:t>,</m:t>
            </m:r>
            <m:r>
              <m:t>s</m:t>
            </m:r>
          </m:e>
        </m:d>
        <m:r>
          <m:rPr>
            <m:sty m:val="p"/>
          </m:rPr>
          <m:t>−</m:t>
        </m:r>
        <m:r>
          <m:t>z</m:t>
        </m:r>
        <m:r>
          <m:rPr>
            <m:sty m:val="p"/>
          </m:rPr>
          <m:t>=</m:t>
        </m:r>
        <m:sSup>
          <m:e>
            <m:r>
              <m:t>s</m:t>
            </m:r>
          </m:e>
          <m:sup>
            <m:r>
              <m:t>2</m:t>
            </m:r>
          </m:sup>
        </m:sSup>
        <m:r>
          <m:rPr>
            <m:sty m:val="p"/>
          </m:rPr>
          <m:t>∇</m:t>
        </m:r>
        <m:r>
          <m:rPr>
            <m:sty m:val="p"/>
          </m:rPr>
          <m:t>log</m:t>
        </m:r>
        <m:sSub>
          <m:e>
            <m:r>
              <m:t>p</m:t>
            </m:r>
          </m:e>
          <m:sub>
            <m:r>
              <m:t>s</m:t>
            </m:r>
          </m:sub>
        </m:sSub>
        <m:d>
          <m:dPr>
            <m:begChr m:val="("/>
            <m:sepChr m:val=""/>
            <m:endChr m:val=")"/>
            <m:grow/>
          </m:dPr>
          <m:e>
            <m:r>
              <m:t>z</m:t>
            </m:r>
          </m:e>
        </m:d>
      </m:oMath>
      <w:r>
        <w:t xml:space="preserve">, so (3.5) is the probability-flow equation</w:t>
      </w:r>
      <w:r>
        <w:t xml:space="preserve"> </w:t>
      </w:r>
      <m:oMath>
        <m:r>
          <m:rPr>
            <m:nor/>
          </m:rPr>
          <m:t>d</m:t>
        </m:r>
        <m:r>
          <m:t>z</m:t>
        </m:r>
        <m:r>
          <m:rPr>
            <m:sty m:val="p"/>
          </m:rPr>
          <m:t>/</m:t>
        </m:r>
        <m:r>
          <m:rPr>
            <m:nor/>
          </m:rPr>
          <m:t>d</m:t>
        </m:r>
        <m:r>
          <m:t>s</m:t>
        </m:r>
        <m:r>
          <m:rPr>
            <m:sty m:val="p"/>
          </m:rPr>
          <m:t>=</m:t>
        </m:r>
        <m:r>
          <m:rPr>
            <m:sty m:val="p"/>
          </m:rPr>
          <m:t>−</m:t>
        </m:r>
        <m:r>
          <m:t>s</m:t>
        </m:r>
        <m:r>
          <m:rPr>
            <m:sty m:val="p"/>
          </m:rPr>
          <m:t>∇</m:t>
        </m:r>
        <m:r>
          <m:rPr>
            <m:sty m:val="p"/>
          </m:rPr>
          <m:t>log</m:t>
        </m:r>
        <m:sSub>
          <m:e>
            <m:r>
              <m:t>p</m:t>
            </m:r>
          </m:e>
          <m:sub>
            <m:r>
              <m:t>s</m:t>
            </m:r>
          </m:sub>
        </m:sSub>
        <m:d>
          <m:dPr>
            <m:begChr m:val="("/>
            <m:sepChr m:val=""/>
            <m:endChr m:val=")"/>
            <m:grow/>
          </m:dPr>
          <m:e>
            <m:r>
              <m:t>z</m:t>
            </m:r>
          </m:e>
        </m:d>
      </m:oMath>
      <w:r>
        <w:t xml:space="preserve">.</w:t>
      </w:r>
    </w:p>
    <w:p>
      <w:pPr>
        <w:pStyle w:val="Statement"/>
      </w:pPr>
      <w:r>
        <w:t xml:space="preserve">(ii) The densities satisfy</w:t>
      </w:r>
      <w:r>
        <w:t xml:space="preserve"> </w:t>
      </w:r>
      <m:oMath>
        <m:sSub>
          <m:e>
            <m:r>
              <m:rPr>
                <m:sty m:val="p"/>
              </m:rPr>
              <m:t>∂</m:t>
            </m:r>
          </m:e>
          <m:sub>
            <m:r>
              <m:t>s</m:t>
            </m:r>
          </m:sub>
        </m:sSub>
        <m:sSub>
          <m:e>
            <m:r>
              <m:t>p</m:t>
            </m:r>
          </m:e>
          <m:sub>
            <m:r>
              <m:t>s</m:t>
            </m:r>
          </m:sub>
        </m:sSub>
        <m:r>
          <m:rPr>
            <m:sty m:val="p"/>
          </m:rPr>
          <m:t>=</m:t>
        </m:r>
        <m:r>
          <m:t>s</m:t>
        </m:r>
        <m:r>
          <m:t>Δ</m:t>
        </m:r>
        <m:sSub>
          <m:e>
            <m:r>
              <m:t>p</m:t>
            </m:r>
          </m:e>
          <m:sub>
            <m:r>
              <m:t>s</m:t>
            </m:r>
          </m:sub>
        </m:sSub>
      </m:oMath>
      <w:r>
        <w:t xml:space="preserve">, and for</w:t>
      </w:r>
      <w:r>
        <w:t xml:space="preserve"> </w:t>
      </w:r>
      <m:oMath>
        <m:r>
          <m:t>0</m:t>
        </m:r>
        <m:r>
          <m:rPr>
            <m:sty m:val="p"/>
          </m:rPr>
          <m:t>&lt;</m:t>
        </m:r>
        <m:r>
          <m:t>s</m:t>
        </m:r>
        <m:r>
          <m:rPr>
            <m:sty m:val="p"/>
          </m:rPr>
          <m:t>&lt;</m:t>
        </m:r>
        <m:r>
          <m:t>s</m:t>
        </m:r>
        <m:r>
          <m:rPr>
            <m:sty m:val="p"/>
          </m:rPr>
          <m:t>′</m:t>
        </m:r>
      </m:oMath>
      <w:r>
        <w:t xml:space="preserve"> </w:t>
      </w:r>
      <w:r>
        <w:t xml:space="preserve">the flow map</w:t>
      </w:r>
      <w:r>
        <w:t xml:space="preserve"> </w:t>
      </w:r>
      <m:oMath>
        <m:sSub>
          <m:e>
            <m:r>
              <m:t>Φ</m:t>
            </m:r>
          </m:e>
          <m:sub>
            <m:r>
              <m:t>s</m:t>
            </m:r>
            <m:r>
              <m:rPr>
                <m:sty m:val="p"/>
              </m:rPr>
              <m:t>′</m:t>
            </m:r>
            <m:r>
              <m:rPr>
                <m:sty m:val="p"/>
              </m:rPr>
              <m:t>→</m:t>
            </m:r>
            <m:r>
              <m:t>s</m:t>
            </m:r>
          </m:sub>
        </m:sSub>
      </m:oMath>
      <w:r>
        <w:t xml:space="preserve"> </w:t>
      </w:r>
      <w:r>
        <w:t xml:space="preserve">of (3.5) pushes</w:t>
      </w:r>
      <w:r>
        <w:t xml:space="preserve"> </w:t>
      </w:r>
      <m:oMath>
        <m:sSub>
          <m:e>
            <m:r>
              <m:t>p</m:t>
            </m:r>
          </m:e>
          <m:sub>
            <m:r>
              <m:t>s</m:t>
            </m:r>
            <m:r>
              <m:rPr>
                <m:sty m:val="p"/>
              </m:rPr>
              <m:t>′</m:t>
            </m:r>
          </m:sub>
        </m:sSub>
      </m:oMath>
      <w:r>
        <w:t xml:space="preserve"> </w:t>
      </w:r>
      <w:r>
        <w:t xml:space="preserve">forward to</w:t>
      </w:r>
      <w:r>
        <w:t xml:space="preserve"> </w:t>
      </w:r>
      <m:oMath>
        <m:sSub>
          <m:e>
            <m:r>
              <m:t>p</m:t>
            </m:r>
          </m:e>
          <m:sub>
            <m:r>
              <m:t>s</m:t>
            </m:r>
          </m:sub>
        </m:sSub>
      </m:oMath>
      <w:r>
        <w:t xml:space="preserve">.</w:t>
      </w:r>
    </w:p>
    <w:p>
      <w:pPr>
        <w:pStyle w:val="Statement"/>
      </w:pPr>
      <w:r>
        <w:t xml:space="preserve">(iii) If</w:t>
      </w:r>
      <w:r>
        <w:t xml:space="preserve"> </w:t>
      </w:r>
      <m:oMath>
        <m:r>
          <m:t>z</m:t>
        </m:r>
        <m:d>
          <m:dPr>
            <m:begChr m:val="("/>
            <m:sepChr m:val=""/>
            <m:endChr m:val=")"/>
            <m:grow/>
          </m:dPr>
          <m:e>
            <m:r>
              <m:rPr>
                <m:sty m:val="p"/>
              </m:rPr>
              <m:t>⋅</m:t>
            </m:r>
          </m:e>
        </m:d>
      </m:oMath>
      <w:r>
        <w:t xml:space="preserve"> </w:t>
      </w:r>
      <w:r>
        <w:t xml:space="preserve">solves (3.5) with</w:t>
      </w:r>
      <w:r>
        <w:t xml:space="preserve"> </w:t>
      </w:r>
      <m:oMath>
        <m:r>
          <m:t>z</m:t>
        </m:r>
        <m:d>
          <m:dPr>
            <m:begChr m:val="("/>
            <m:sepChr m:val=""/>
            <m:endChr m:val=")"/>
            <m:grow/>
          </m:dPr>
          <m:e>
            <m:sSub>
              <m:e>
                <m:r>
                  <m:t>s</m:t>
                </m:r>
              </m:e>
              <m:sub>
                <m:r>
                  <m:t>t</m:t>
                </m:r>
              </m:sub>
            </m:sSub>
          </m:e>
        </m:d>
        <m:r>
          <m:rPr>
            <m:sty m:val="p"/>
          </m:rPr>
          <m:t>=</m:t>
        </m:r>
        <m:sSub>
          <m:e>
            <m:r>
              <m:t>z</m:t>
            </m:r>
          </m:e>
          <m:sub>
            <m:r>
              <m:t>t</m:t>
            </m:r>
          </m:sub>
        </m:sSub>
      </m:oMath>
      <w:r>
        <w:t xml:space="preserve">, the local error of the layer is</w:t>
      </w:r>
    </w:p>
    <w:p>
      <w:pPr>
        <w:pStyle w:val="StatementEquation"/>
      </w:pPr>
      <w:r>
        <w:tab/>
      </w:r>
      <m:oMath>
        <m:r>
          <m:t>z</m:t>
        </m:r>
        <m:d>
          <m:dPr>
            <m:begChr m:val="("/>
            <m:sepChr m:val=""/>
            <m:endChr m:val=")"/>
            <m:grow/>
          </m:dPr>
          <m:e>
            <m:sSub>
              <m:e>
                <m:r>
                  <m:t>s</m:t>
                </m:r>
              </m:e>
              <m:sub>
                <m:r>
                  <m:t>t</m:t>
                </m:r>
                <m:r>
                  <m:rPr>
                    <m:sty m:val="p"/>
                  </m:rPr>
                  <m:t>−</m:t>
                </m:r>
                <m:r>
                  <m:t>1</m:t>
                </m:r>
              </m:sub>
            </m:sSub>
          </m:e>
        </m:d>
        <m:r>
          <m:rPr>
            <m:sty m:val="p"/>
          </m:rPr>
          <m:t>−</m:t>
        </m:r>
        <m:sSub>
          <m:e>
            <m:r>
              <m:t>z</m:t>
            </m:r>
          </m:e>
          <m:sub>
            <m:r>
              <m:t>t</m:t>
            </m:r>
            <m:r>
              <m:rPr>
                <m:sty m:val="p"/>
              </m:rPr>
              <m:t>−</m:t>
            </m:r>
            <m:r>
              <m:t>1</m:t>
            </m:r>
          </m:sub>
        </m:sSub>
        <m:r>
          <m:rPr>
            <m:sty m:val="p"/>
          </m:rPr>
          <m:t>=</m:t>
        </m:r>
        <m:sSub>
          <m:e>
            <m:r>
              <m:t>s</m:t>
            </m:r>
          </m:e>
          <m:sub>
            <m:r>
              <m:t>t</m:t>
            </m:r>
            <m:r>
              <m:rPr>
                <m:sty m:val="p"/>
              </m:rPr>
              <m:t>−</m:t>
            </m:r>
            <m:r>
              <m:t>1</m:t>
            </m:r>
          </m:sub>
        </m:sSub>
        <m:nary>
          <m:naryPr>
            <m:chr m:val="∫"/>
            <m:limLoc m:val="subSup"/>
            <m:subHide m:val="off"/>
            <m:supHide m:val="off"/>
          </m:naryPr>
          <m:sub>
            <m:sSub>
              <m:e>
                <m:r>
                  <m:t>τ</m:t>
                </m:r>
              </m:e>
              <m:sub>
                <m:r>
                  <m:t>t</m:t>
                </m:r>
              </m:sub>
            </m:sSub>
          </m:sub>
          <m:sup>
            <m:sSub>
              <m:e>
                <m:r>
                  <m:t>τ</m:t>
                </m:r>
              </m:e>
              <m:sub>
                <m:r>
                  <m:t>t</m:t>
                </m:r>
                <m:r>
                  <m:rPr>
                    <m:sty m:val="p"/>
                  </m:rPr>
                  <m:t>−</m:t>
                </m:r>
                <m:r>
                  <m:t>1</m:t>
                </m:r>
              </m:sub>
            </m:sSub>
          </m:sup>
          <m:e>
            <m:d>
              <m:dPr>
                <m:begChr m:val="("/>
                <m:sepChr m:val=""/>
                <m:endChr m:val=")"/>
                <m:grow/>
              </m:dPr>
              <m:e>
                <m:r>
                  <m:t>m</m:t>
                </m:r>
                <m:d>
                  <m:dPr>
                    <m:begChr m:val="("/>
                    <m:sepChr m:val=""/>
                    <m:endChr m:val=")"/>
                    <m:grow/>
                  </m:dPr>
                  <m:e>
                    <m:r>
                      <m:t>z</m:t>
                    </m:r>
                    <m:d>
                      <m:dPr>
                        <m:begChr m:val="("/>
                        <m:sepChr m:val=""/>
                        <m:endChr m:val=")"/>
                        <m:grow/>
                      </m:dPr>
                      <m:e>
                        <m:r>
                          <m:t>τ</m:t>
                        </m:r>
                      </m:e>
                    </m:d>
                    <m:r>
                      <m:rPr>
                        <m:sty m:val="p"/>
                      </m:rPr>
                      <m:t>,</m:t>
                    </m:r>
                    <m:r>
                      <m:t>1</m:t>
                    </m:r>
                    <m:r>
                      <m:rPr>
                        <m:sty m:val="p"/>
                      </m:rPr>
                      <m:t>/</m:t>
                    </m:r>
                    <m:r>
                      <m:t>τ</m:t>
                    </m:r>
                  </m:e>
                </m:d>
                <m:r>
                  <m:rPr>
                    <m:sty m:val="p"/>
                  </m:rPr>
                  <m:t>−</m:t>
                </m:r>
                <m:sSub>
                  <m:e>
                    <m:r>
                      <m:t>m</m:t>
                    </m:r>
                  </m:e>
                  <m:sub>
                    <m:r>
                      <m:t>t</m:t>
                    </m:r>
                  </m:sub>
                </m:sSub>
              </m:e>
            </m:d>
          </m:e>
        </m:nary>
        <m:r>
          <m:rPr>
            <m:nor/>
          </m:rPr>
          <m:t>d</m:t>
        </m:r>
        <m:r>
          <m:t>τ</m:t>
        </m:r>
        <m:r>
          <m:rPr>
            <m:sty m:val="p"/>
          </m:rPr>
          <m:t>,</m:t>
        </m:r>
        <m:r>
          <m:t>  </m:t>
        </m:r>
        <m:r>
          <m:rPr>
            <m:sty m:val="p"/>
          </m:rPr>
          <m:t>‖</m:t>
        </m:r>
        <m:r>
          <m:t>z</m:t>
        </m:r>
        <m:d>
          <m:dPr>
            <m:begChr m:val="("/>
            <m:sepChr m:val=""/>
            <m:endChr m:val=")"/>
            <m:grow/>
          </m:dPr>
          <m:e>
            <m:sSub>
              <m:e>
                <m:r>
                  <m:t>s</m:t>
                </m:r>
              </m:e>
              <m:sub>
                <m:r>
                  <m:t>t</m:t>
                </m:r>
                <m:r>
                  <m:rPr>
                    <m:sty m:val="p"/>
                  </m:rPr>
                  <m:t>−</m:t>
                </m:r>
                <m:r>
                  <m:t>1</m:t>
                </m:r>
              </m:sub>
            </m:sSub>
          </m:e>
        </m:d>
        <m:r>
          <m:rPr>
            <m:sty m:val="p"/>
          </m:rPr>
          <m:t>−</m:t>
        </m:r>
        <m:sSub>
          <m:e>
            <m:r>
              <m:t>z</m:t>
            </m:r>
          </m:e>
          <m:sub>
            <m:r>
              <m:t>t</m:t>
            </m:r>
            <m:r>
              <m:rPr>
                <m:sty m:val="p"/>
              </m:rPr>
              <m:t>−</m:t>
            </m:r>
            <m:r>
              <m:t>1</m:t>
            </m:r>
          </m:sub>
        </m:sSub>
        <m:r>
          <m:rPr>
            <m:sty m:val="p"/>
          </m:rPr>
          <m:t>‖</m:t>
        </m:r>
        <m:r>
          <m:rPr>
            <m:sty m:val="p"/>
          </m:rPr>
          <m:t>≤</m:t>
        </m:r>
        <m:f>
          <m:fPr>
            <m:type m:val="bar"/>
          </m:fPr>
          <m:num>
            <m:r>
              <m:t>1</m:t>
            </m:r>
          </m:num>
          <m:den>
            <m:r>
              <m:t>2</m:t>
            </m:r>
          </m:den>
        </m:f>
        <m:sSup>
          <m:e>
            <m:d>
              <m:dPr>
                <m:begChr m:val="("/>
                <m:sepChr m:val=""/>
                <m:endChr m:val=")"/>
                <m:grow/>
              </m:dPr>
              <m:e>
                <m:sSub>
                  <m:e>
                    <m:r>
                      <m:t>s</m:t>
                    </m:r>
                  </m:e>
                  <m:sub>
                    <m:r>
                      <m:t>t</m:t>
                    </m:r>
                  </m:sub>
                </m:sSub>
                <m:r>
                  <m:rPr>
                    <m:sty m:val="p"/>
                  </m:rPr>
                  <m:t>−</m:t>
                </m:r>
                <m:sSub>
                  <m:e>
                    <m:r>
                      <m:t>s</m:t>
                    </m:r>
                  </m:e>
                  <m:sub>
                    <m:r>
                      <m:t>t</m:t>
                    </m:r>
                    <m:r>
                      <m:rPr>
                        <m:sty m:val="p"/>
                      </m:rPr>
                      <m:t>−</m:t>
                    </m:r>
                    <m:r>
                      <m:t>1</m:t>
                    </m:r>
                  </m:sub>
                </m:sSub>
              </m:e>
            </m:d>
          </m:e>
          <m:sup>
            <m:r>
              <m:t>2</m:t>
            </m:r>
          </m:sup>
        </m:sSup>
        <m:r>
          <m:t> </m:t>
        </m:r>
        <m:r>
          <m:rPr>
            <m:nor/>
          </m:rPr>
          <m:t>max</m:t>
        </m:r>
        <m:r>
          <m:t> </m:t>
        </m:r>
        <m:r>
          <m:rPr>
            <m:sty m:val="p"/>
          </m:rPr>
          <m:t>‖</m:t>
        </m:r>
        <m:r>
          <m:t>z</m:t>
        </m:r>
        <m:r>
          <m:rPr>
            <m:sty m:val="p"/>
          </m:rPr>
          <m:t>″</m:t>
        </m:r>
        <m:r>
          <m:rPr>
            <m:sty m:val="p"/>
          </m:rPr>
          <m:t>‖</m:t>
        </m:r>
      </m:oMath>
      <w:r>
        <w:tab/>
      </w:r>
      <w:r>
        <w:t xml:space="preserve">(3.6)</w:t>
      </w:r>
    </w:p>
    <w:p>
      <w:pPr>
        <w:pStyle w:val="Statement"/>
      </w:pPr>
      <w:r>
        <w:t xml:space="preserve">with the maximum over the step: the error is caused only by the motion of the read.</w:t>
      </w:r>
    </w:p>
    <w:p>
      <w:pPr>
        <w:pStyle w:val="Statement"/>
      </w:pPr>
      <w:r>
        <w:t xml:space="preserve">(iv) As the largest step tends to zero with</w:t>
      </w:r>
      <w:r>
        <w:t xml:space="preserve"> </w:t>
      </w:r>
      <m:oMath>
        <m:sSub>
          <m:e>
            <m:r>
              <m:t>s</m:t>
            </m:r>
          </m:e>
          <m:sub>
            <m:r>
              <m:t>0</m:t>
            </m:r>
          </m:sub>
        </m:sSub>
      </m:oMath>
      <w:r>
        <w:t xml:space="preserve"> </w:t>
      </w:r>
      <w:r>
        <w:t xml:space="preserve">and</w:t>
      </w:r>
      <w:r>
        <w:t xml:space="preserve"> </w:t>
      </w:r>
      <m:oMath>
        <m:sSub>
          <m:e>
            <m:r>
              <m:t>s</m:t>
            </m:r>
          </m:e>
          <m:sub>
            <m:r>
              <m:t>T</m:t>
            </m:r>
          </m:sub>
        </m:sSub>
      </m:oMath>
      <w:r>
        <w:t xml:space="preserve"> </w:t>
      </w:r>
      <w:r>
        <w:t xml:space="preserve">fixed, the stack output tends to</w:t>
      </w:r>
      <w:r>
        <w:t xml:space="preserve"> </w:t>
      </w:r>
      <m:oMath>
        <m:sSub>
          <m:e>
            <m:r>
              <m:t>Φ</m:t>
            </m:r>
          </m:e>
          <m:sub>
            <m:sSub>
              <m:e>
                <m:r>
                  <m:t>s</m:t>
                </m:r>
              </m:e>
              <m:sub>
                <m:r>
                  <m:t>T</m:t>
                </m:r>
              </m:sub>
            </m:sSub>
            <m:r>
              <m:rPr>
                <m:sty m:val="p"/>
              </m:rPr>
              <m:t>→</m:t>
            </m:r>
            <m:sSub>
              <m:e>
                <m:r>
                  <m:t>s</m:t>
                </m:r>
              </m:e>
              <m:sub>
                <m:r>
                  <m:t>0</m:t>
                </m:r>
              </m:sub>
            </m:sSub>
          </m:sub>
        </m:sSub>
        <m:d>
          <m:dPr>
            <m:begChr m:val="("/>
            <m:sepChr m:val=""/>
            <m:endChr m:val=")"/>
            <m:grow/>
          </m:dPr>
          <m:e>
            <m:sSub>
              <m:e>
                <m:r>
                  <m:t>z</m:t>
                </m:r>
              </m:e>
              <m:sub>
                <m:r>
                  <m:t>T</m:t>
                </m:r>
              </m:sub>
            </m:sSub>
          </m:e>
        </m:d>
      </m:oMath>
      <w:r>
        <w:t xml:space="preserve">, uniformly on compact sets and at first order. If</w:t>
      </w:r>
      <w:r>
        <w:t xml:space="preserve"> </w:t>
      </w:r>
      <m:oMath>
        <m:sSub>
          <m:e>
            <m:r>
              <m:t>z</m:t>
            </m:r>
          </m:e>
          <m:sub>
            <m:r>
              <m:t>T</m:t>
            </m:r>
          </m:sub>
        </m:sSub>
        <m:r>
          <m:rPr>
            <m:sty m:val="p"/>
          </m:rPr>
          <m:t>∼</m:t>
        </m:r>
        <m:sSub>
          <m:e>
            <m:r>
              <m:t>p</m:t>
            </m:r>
          </m:e>
          <m:sub>
            <m:sSub>
              <m:e>
                <m:r>
                  <m:t>s</m:t>
                </m:r>
              </m:e>
              <m:sub>
                <m:r>
                  <m:t>T</m:t>
                </m:r>
              </m:sub>
            </m:sSub>
          </m:sub>
        </m:sSub>
      </m:oMath>
      <w:r>
        <w:t xml:space="preserve">, the law of the output tends to</w:t>
      </w:r>
      <w:r>
        <w:t xml:space="preserve"> </w:t>
      </w:r>
      <m:oMath>
        <m:sSub>
          <m:e>
            <m:r>
              <m:t>p</m:t>
            </m:r>
          </m:e>
          <m:sub>
            <m:sSub>
              <m:e>
                <m:r>
                  <m:t>s</m:t>
                </m:r>
              </m:e>
              <m:sub>
                <m:r>
                  <m:t>0</m:t>
                </m:r>
              </m:sub>
            </m:sSub>
          </m:sub>
        </m:sSub>
      </m:oMath>
      <w:r>
        <w:t xml:space="preserve">.</w:t>
      </w:r>
    </w:p>
    <w:p>
      <w:pPr>
        <w:pStyle w:val="StatementTag"/>
      </w:pPr>
      <w:r>
        <w:t xml:space="preserve">(i) Classical, Tweedie’s formula [6] (Part II, Proposition 4.1); (ii) classical [19, 14]; (iii) New in Part III; (iv) classical [12].</w:t>
      </w:r>
    </w:p>
    <w:p>
      <w:pPr>
        <w:pStyle w:val="Gap"/>
      </w:pPr>
      <w:r>
        <w:t xml:space="preserve"> </w:t>
      </w:r>
    </w:p>
    <w:p>
      <w:pPr>
        <w:pStyle w:val="BodyText"/>
      </w:pPr>
      <w:r>
        <w:rPr>
          <w:i/>
          <w:iCs/>
        </w:rPr>
        <w:t xml:space="preserve">Proof.</w:t>
      </w:r>
      <w:r>
        <w:t xml:space="preserve"> </w:t>
      </w:r>
      <w:r>
        <w:t xml:space="preserve">(i) Differentiate</w:t>
      </w:r>
      <w:r>
        <w:t xml:space="preserve"> </w:t>
      </w:r>
      <m:oMath>
        <m:sSub>
          <m:e>
            <m:r>
              <m:t>p</m:t>
            </m:r>
          </m:e>
          <m:sub>
            <m:r>
              <m:t>s</m:t>
            </m:r>
          </m:sub>
        </m:sSub>
      </m:oMath>
      <w:r>
        <w:t xml:space="preserve">:</w:t>
      </w:r>
      <w:r>
        <w:t xml:space="preserve"> </w:t>
      </w:r>
      <m:oMath>
        <m:r>
          <m:rPr>
            <m:sty m:val="p"/>
          </m:rPr>
          <m:t>∇</m:t>
        </m:r>
        <m:sSub>
          <m:e>
            <m:r>
              <m:t>p</m:t>
            </m:r>
          </m:e>
          <m:sub>
            <m:r>
              <m:t>s</m:t>
            </m:r>
          </m:sub>
        </m:sSub>
        <m:r>
          <m:rPr>
            <m:sty m:val="p"/>
          </m:rPr>
          <m:t>=</m:t>
        </m:r>
        <m:nary>
          <m:naryPr>
            <m:chr m:val="∑"/>
            <m:limLoc m:val="undOvr"/>
            <m:subHide m:val="off"/>
            <m:supHide m:val="on"/>
          </m:naryPr>
          <m:sub>
            <m:r>
              <m:t>i</m:t>
            </m:r>
          </m:sub>
          <m:sup>
            <m:r>
              <m:t>​</m:t>
            </m:r>
          </m:sup>
          <m:e>
            <m:sSub>
              <m:e>
                <m:r>
                  <m:t>β</m:t>
                </m:r>
              </m:e>
              <m:sub>
                <m:r>
                  <m:t>i</m:t>
                </m:r>
              </m:sub>
            </m:sSub>
          </m:e>
        </m:nary>
        <m:r>
          <m:t>N</m:t>
        </m:r>
        <m:d>
          <m:dPr>
            <m:begChr m:val="("/>
            <m:sepChr m:val=""/>
            <m:endChr m:val=")"/>
            <m:grow/>
          </m:dPr>
          <m:e>
            <m:r>
              <m:t>z</m:t>
            </m:r>
            <m:r>
              <m:rPr>
                <m:sty m:val="p"/>
              </m:rPr>
              <m:t>;</m:t>
            </m:r>
            <m:sSub>
              <m:e>
                <m:r>
                  <m:t>y</m:t>
                </m:r>
              </m:e>
              <m:sub>
                <m:r>
                  <m:t>i</m:t>
                </m:r>
              </m:sub>
            </m:sSub>
            <m:r>
              <m:rPr>
                <m:sty m:val="p"/>
              </m:rPr>
              <m:t>,</m:t>
            </m:r>
            <m:sSup>
              <m:e>
                <m:r>
                  <m:t>s</m:t>
                </m:r>
              </m:e>
              <m:sup>
                <m:r>
                  <m:t>2</m:t>
                </m:r>
              </m:sup>
            </m:sSup>
            <m:r>
              <m:t>I</m:t>
            </m:r>
          </m:e>
        </m:d>
        <m:d>
          <m:dPr>
            <m:begChr m:val="("/>
            <m:sepChr m:val=""/>
            <m:endChr m:val=")"/>
            <m:grow/>
          </m:dPr>
          <m:e>
            <m:sSub>
              <m:e>
                <m:r>
                  <m:t>y</m:t>
                </m:r>
              </m:e>
              <m:sub>
                <m:r>
                  <m:t>i</m:t>
                </m:r>
              </m:sub>
            </m:sSub>
            <m:r>
              <m:rPr>
                <m:sty m:val="p"/>
              </m:rPr>
              <m:t>−</m:t>
            </m:r>
            <m:r>
              <m:t>z</m:t>
            </m:r>
          </m:e>
        </m:d>
        <m:r>
          <m:rPr>
            <m:sty m:val="p"/>
          </m:rPr>
          <m:t>/</m:t>
        </m:r>
        <m:sSup>
          <m:e>
            <m:r>
              <m:t>s</m:t>
            </m:r>
          </m:e>
          <m:sup>
            <m:r>
              <m:t>2</m:t>
            </m:r>
          </m:sup>
        </m:sSup>
      </m:oMath>
      <w:r>
        <w:t xml:space="preserve">, so</w:t>
      </w:r>
      <w:r>
        <w:t xml:space="preserve"> </w:t>
      </w:r>
      <m:oMath>
        <m:r>
          <m:rPr>
            <m:sty m:val="p"/>
          </m:rPr>
          <m:t>∇</m:t>
        </m:r>
        <m:r>
          <m:rPr>
            <m:sty m:val="p"/>
          </m:rPr>
          <m:t>log</m:t>
        </m:r>
        <m:sSub>
          <m:e>
            <m:r>
              <m:t>p</m:t>
            </m:r>
          </m:e>
          <m:sub>
            <m:r>
              <m:t>s</m:t>
            </m:r>
          </m:sub>
        </m:sSub>
        <m:r>
          <m:rPr>
            <m:sty m:val="p"/>
          </m:rPr>
          <m:t>=</m:t>
        </m:r>
        <m:d>
          <m:dPr>
            <m:begChr m:val="("/>
            <m:sepChr m:val=""/>
            <m:endChr m:val=")"/>
            <m:grow/>
          </m:dPr>
          <m:e>
            <m:r>
              <m:t>m</m:t>
            </m:r>
            <m:r>
              <m:rPr>
                <m:sty m:val="p"/>
              </m:rPr>
              <m:t>−</m:t>
            </m:r>
            <m:r>
              <m:t>z</m:t>
            </m:r>
          </m:e>
        </m:d>
        <m:r>
          <m:rPr>
            <m:sty m:val="p"/>
          </m:rPr>
          <m:t>/</m:t>
        </m:r>
        <m:sSup>
          <m:e>
            <m:r>
              <m:t>s</m:t>
            </m:r>
          </m:e>
          <m:sup>
            <m:r>
              <m:t>2</m:t>
            </m:r>
          </m:sup>
        </m:sSup>
      </m:oMath>
      <w:r>
        <w:t xml:space="preserve">. (ii) Each</w:t>
      </w:r>
      <w:r>
        <w:t xml:space="preserve"> </w:t>
      </w:r>
      <m:oMath>
        <m:r>
          <m:t>N</m:t>
        </m:r>
        <m:d>
          <m:dPr>
            <m:begChr m:val="("/>
            <m:sepChr m:val=""/>
            <m:endChr m:val=")"/>
            <m:grow/>
          </m:dPr>
          <m:e>
            <m:sSub>
              <m:e>
                <m:r>
                  <m:t>y</m:t>
                </m:r>
              </m:e>
              <m:sub>
                <m:r>
                  <m:t>i</m:t>
                </m:r>
              </m:sub>
            </m:sSub>
            <m:r>
              <m:rPr>
                <m:sty m:val="p"/>
              </m:rPr>
              <m:t>,</m:t>
            </m:r>
            <m:sSup>
              <m:e>
                <m:r>
                  <m:t>s</m:t>
                </m:r>
              </m:e>
              <m:sup>
                <m:r>
                  <m:t>2</m:t>
                </m:r>
              </m:sup>
            </m:sSup>
            <m:r>
              <m:t>I</m:t>
            </m:r>
          </m:e>
        </m:d>
      </m:oMath>
      <w:r>
        <w:t xml:space="preserve"> </w:t>
      </w:r>
      <w:r>
        <w:t xml:space="preserve">satisfies</w:t>
      </w:r>
      <w:r>
        <w:t xml:space="preserve"> </w:t>
      </w:r>
      <m:oMath>
        <m:sSub>
          <m:e>
            <m:r>
              <m:rPr>
                <m:sty m:val="p"/>
              </m:rPr>
              <m:t>∂</m:t>
            </m:r>
          </m:e>
          <m:sub>
            <m:r>
              <m:t>s</m:t>
            </m:r>
          </m:sub>
        </m:sSub>
        <m:r>
          <m:rPr>
            <m:sty m:val="p"/>
          </m:rPr>
          <m:t>=</m:t>
        </m:r>
        <m:r>
          <m:t>s</m:t>
        </m:r>
        <m:r>
          <m:t>Δ</m:t>
        </m:r>
      </m:oMath>
      <w:r>
        <w:t xml:space="preserve">, since its variance is</w:t>
      </w:r>
      <w:r>
        <w:t xml:space="preserve"> </w:t>
      </w:r>
      <m:oMath>
        <m:sSup>
          <m:e>
            <m:r>
              <m:t>s</m:t>
            </m:r>
          </m:e>
          <m:sup>
            <m:r>
              <m:t>2</m:t>
            </m:r>
          </m:sup>
        </m:sSup>
      </m:oMath>
      <w:r>
        <w:t xml:space="preserve">. With the velocity</w:t>
      </w:r>
      <w:r>
        <w:t xml:space="preserve"> </w:t>
      </w:r>
      <m:oMath>
        <m:r>
          <m:t>v</m:t>
        </m:r>
        <m:r>
          <m:rPr>
            <m:sty m:val="p"/>
          </m:rPr>
          <m:t>=</m:t>
        </m:r>
        <m:r>
          <m:rPr>
            <m:sty m:val="p"/>
          </m:rPr>
          <m:t>−</m:t>
        </m:r>
        <m:r>
          <m:t>s</m:t>
        </m:r>
        <m:r>
          <m:rPr>
            <m:sty m:val="p"/>
          </m:rPr>
          <m:t>∇</m:t>
        </m:r>
        <m:r>
          <m:rPr>
            <m:sty m:val="p"/>
          </m:rPr>
          <m:t>log</m:t>
        </m:r>
        <m:sSub>
          <m:e>
            <m:r>
              <m:t>p</m:t>
            </m:r>
          </m:e>
          <m:sub>
            <m:r>
              <m:t>s</m:t>
            </m:r>
          </m:sub>
        </m:sSub>
      </m:oMath>
      <w:r>
        <w:t xml:space="preserve">,</w:t>
      </w:r>
      <w:r>
        <w:t xml:space="preserve"> </w:t>
      </w:r>
      <m:oMath>
        <m:r>
          <m:rPr>
            <m:sty m:val="p"/>
          </m:rPr>
          <m:t>∇</m:t>
        </m:r>
        <m:r>
          <m:rPr>
            <m:sty m:val="p"/>
          </m:rPr>
          <m:t>⋅</m:t>
        </m:r>
        <m:d>
          <m:dPr>
            <m:begChr m:val="("/>
            <m:sepChr m:val=""/>
            <m:endChr m:val=")"/>
            <m:grow/>
          </m:dPr>
          <m:e>
            <m:sSub>
              <m:e>
                <m:r>
                  <m:t>p</m:t>
                </m:r>
              </m:e>
              <m:sub>
                <m:r>
                  <m:t>s</m:t>
                </m:r>
              </m:sub>
            </m:sSub>
            <m:r>
              <m:t>v</m:t>
            </m:r>
          </m:e>
        </m:d>
        <m:r>
          <m:rPr>
            <m:sty m:val="p"/>
          </m:rPr>
          <m:t>=</m:t>
        </m:r>
        <m:r>
          <m:rPr>
            <m:sty m:val="p"/>
          </m:rPr>
          <m:t>−</m:t>
        </m:r>
        <m:r>
          <m:t>s</m:t>
        </m:r>
        <m:r>
          <m:t>Δ</m:t>
        </m:r>
        <m:sSub>
          <m:e>
            <m:r>
              <m:t>p</m:t>
            </m:r>
          </m:e>
          <m:sub>
            <m:r>
              <m:t>s</m:t>
            </m:r>
          </m:sub>
        </m:sSub>
        <m:r>
          <m:rPr>
            <m:sty m:val="p"/>
          </m:rPr>
          <m:t>=</m:t>
        </m:r>
        <m:r>
          <m:rPr>
            <m:sty m:val="p"/>
          </m:rPr>
          <m:t>−</m:t>
        </m:r>
        <m:sSub>
          <m:e>
            <m:r>
              <m:rPr>
                <m:sty m:val="p"/>
              </m:rPr>
              <m:t>∂</m:t>
            </m:r>
          </m:e>
          <m:sub>
            <m:r>
              <m:t>s</m:t>
            </m:r>
          </m:sub>
        </m:sSub>
        <m:sSub>
          <m:e>
            <m:r>
              <m:t>p</m:t>
            </m:r>
          </m:e>
          <m:sub>
            <m:r>
              <m:t>s</m:t>
            </m:r>
          </m:sub>
        </m:sSub>
      </m:oMath>
      <w:r>
        <w:t xml:space="preserve">, so</w:t>
      </w:r>
      <w:r>
        <w:t xml:space="preserve"> </w:t>
      </w:r>
      <m:oMath>
        <m:sSub>
          <m:e>
            <m:r>
              <m:t>p</m:t>
            </m:r>
          </m:e>
          <m:sub>
            <m:r>
              <m:t>s</m:t>
            </m:r>
          </m:sub>
        </m:sSub>
      </m:oMath>
      <w:r>
        <w:t xml:space="preserve"> </w:t>
      </w:r>
      <w:r>
        <w:t xml:space="preserve">solves the continuity equation of the flow. The velocity is smooth with</w:t>
      </w:r>
      <w:r>
        <w:t xml:space="preserve"> </w:t>
      </w:r>
      <m:oMath>
        <m:r>
          <m:rPr>
            <m:sty m:val="p"/>
          </m:rPr>
          <m:t>‖</m:t>
        </m:r>
        <m:r>
          <m:t>D</m:t>
        </m:r>
        <m:r>
          <m:t>v</m:t>
        </m:r>
        <m:r>
          <m:rPr>
            <m:sty m:val="p"/>
          </m:rPr>
          <m:t>‖</m:t>
        </m:r>
        <m:r>
          <m:rPr>
            <m:sty m:val="p"/>
          </m:rPr>
          <m:t>≤</m:t>
        </m:r>
        <m:d>
          <m:dPr>
            <m:begChr m:val="("/>
            <m:sepChr m:val=""/>
            <m:endChr m:val=")"/>
            <m:grow/>
          </m:dPr>
          <m:e>
            <m:r>
              <m:t>1</m:t>
            </m:r>
            <m:r>
              <m:rPr>
                <m:sty m:val="p"/>
              </m:rPr>
              <m:t>+</m:t>
            </m:r>
            <m:sSup>
              <m:e>
                <m:r>
                  <m:t>R</m:t>
                </m:r>
              </m:e>
              <m:sup>
                <m:r>
                  <m:t>2</m:t>
                </m:r>
              </m:sup>
            </m:sSup>
            <m:r>
              <m:rPr>
                <m:sty m:val="p"/>
              </m:rPr>
              <m:t>/</m:t>
            </m:r>
            <m:r>
              <m:t>4</m:t>
            </m:r>
            <m:sSup>
              <m:e>
                <m:r>
                  <m:t>s</m:t>
                </m:r>
              </m:e>
              <m:sup>
                <m:r>
                  <m:t>2</m:t>
                </m:r>
              </m:sup>
            </m:sSup>
          </m:e>
        </m:d>
        <m:r>
          <m:rPr>
            <m:sty m:val="p"/>
          </m:rPr>
          <m:t>/</m:t>
        </m:r>
        <m:r>
          <m:t>s</m:t>
        </m:r>
      </m:oMath>
      <w:r>
        <w:t xml:space="preserve"> </w:t>
      </w:r>
      <w:r>
        <w:t xml:space="preserve">(Part II, Proposition 5.4), so the flow exists globally for</w:t>
      </w:r>
      <w:r>
        <w:t xml:space="preserve"> </w:t>
      </w:r>
      <m:oMath>
        <m:r>
          <m:t>s</m:t>
        </m:r>
        <m:r>
          <m:rPr>
            <m:sty m:val="p"/>
          </m:rPr>
          <m:t>≥</m:t>
        </m:r>
        <m:sSub>
          <m:e>
            <m:r>
              <m:t>s</m:t>
            </m:r>
          </m:e>
          <m:sub>
            <m:r>
              <m:t>0</m:t>
            </m:r>
          </m:sub>
        </m:sSub>
      </m:oMath>
      <w:r>
        <w:t xml:space="preserve"> </w:t>
      </w:r>
      <w:r>
        <w:t xml:space="preserve">and transports densities [19]. (iii) In precision coordinates the exact flow satisfies</w:t>
      </w:r>
      <w:r>
        <w:t xml:space="preserve"> </w:t>
      </w:r>
      <m:oMath>
        <m:r>
          <m:t>w</m:t>
        </m:r>
        <m:d>
          <m:dPr>
            <m:begChr m:val="("/>
            <m:sepChr m:val=""/>
            <m:endChr m:val=")"/>
            <m:grow/>
          </m:dPr>
          <m:e>
            <m:sSub>
              <m:e>
                <m:r>
                  <m:t>τ</m:t>
                </m:r>
              </m:e>
              <m:sub>
                <m:r>
                  <m:t>t</m:t>
                </m:r>
                <m:r>
                  <m:rPr>
                    <m:sty m:val="p"/>
                  </m:rPr>
                  <m:t>−</m:t>
                </m:r>
                <m:r>
                  <m:t>1</m:t>
                </m:r>
              </m:sub>
            </m:sSub>
          </m:e>
        </m:d>
        <m:r>
          <m:rPr>
            <m:sty m:val="p"/>
          </m:rPr>
          <m:t>=</m:t>
        </m:r>
        <m:r>
          <m:t>w</m:t>
        </m:r>
        <m:d>
          <m:dPr>
            <m:begChr m:val="("/>
            <m:sepChr m:val=""/>
            <m:endChr m:val=")"/>
            <m:grow/>
          </m:dPr>
          <m:e>
            <m:sSub>
              <m:e>
                <m:r>
                  <m:t>τ</m:t>
                </m:r>
              </m:e>
              <m:sub>
                <m:r>
                  <m:t>t</m:t>
                </m:r>
              </m:sub>
            </m:sSub>
          </m:e>
        </m:d>
        <m:r>
          <m:rPr>
            <m:sty m:val="p"/>
          </m:rPr>
          <m:t>+</m:t>
        </m:r>
        <m:r>
          <m:rPr>
            <m:sty m:val="p"/>
          </m:rPr>
          <m:t>∫</m:t>
        </m:r>
        <m:r>
          <m:t>m</m:t>
        </m:r>
        <m:r>
          <m:t> </m:t>
        </m:r>
        <m:r>
          <m:rPr>
            <m:nor/>
          </m:rPr>
          <m:t>d</m:t>
        </m:r>
        <m:r>
          <m:t>τ</m:t>
        </m:r>
      </m:oMath>
      <w:r>
        <w:t xml:space="preserve">, while (3.4) uses</w:t>
      </w:r>
      <w:r>
        <w:t xml:space="preserve"> </w:t>
      </w:r>
      <m:oMath>
        <m:sSub>
          <m:e>
            <m:r>
              <m:t>m</m:t>
            </m:r>
          </m:e>
          <m:sub>
            <m:r>
              <m:t>t</m:t>
            </m:r>
          </m:sub>
        </m:sSub>
      </m:oMath>
      <w:r>
        <w:t xml:space="preserve">; subtract and multiply by</w:t>
      </w:r>
      <w:r>
        <w:t xml:space="preserve"> </w:t>
      </w:r>
      <m:oMath>
        <m:sSub>
          <m:e>
            <m:r>
              <m:t>s</m:t>
            </m:r>
          </m:e>
          <m:sub>
            <m:r>
              <m:t>t</m:t>
            </m:r>
            <m:r>
              <m:rPr>
                <m:sty m:val="p"/>
              </m:rPr>
              <m:t>−</m:t>
            </m:r>
            <m:r>
              <m:t>1</m:t>
            </m:r>
          </m:sub>
        </m:sSub>
      </m:oMath>
      <w:r>
        <w:t xml:space="preserve">. The norm bound is Taylor’s theorem with integral remainder for the Euler step in</w:t>
      </w:r>
      <w:r>
        <w:t xml:space="preserve"> </w:t>
      </w:r>
      <m:oMath>
        <m:r>
          <m:t>s</m:t>
        </m:r>
      </m:oMath>
      <w:r>
        <w:t xml:space="preserve">. (iv) The right side of (3.5) is smooth with bounded derivatives on</w:t>
      </w:r>
      <w:r>
        <w:t xml:space="preserve"> </w:t>
      </w:r>
      <m:oMath>
        <m:r>
          <m:t>s</m:t>
        </m:r>
        <m:r>
          <m:rPr>
            <m:sty m:val="p"/>
          </m:rPr>
          <m:t>≥</m:t>
        </m:r>
        <m:sSub>
          <m:e>
            <m:r>
              <m:t>s</m:t>
            </m:r>
          </m:e>
          <m:sub>
            <m:r>
              <m:t>0</m:t>
            </m:r>
          </m:sub>
        </m:sSub>
      </m:oMath>
      <w:r>
        <w:t xml:space="preserve">, so Euler’s method converges at first order [12]; uniform convergence of the maps on compacts gives convergence of the pushed-forward laws. ∎</w:t>
      </w:r>
    </w:p>
    <w:p>
      <w:pPr>
        <w:pStyle w:val="BodyText"/>
      </w:pPr>
      <w:r>
        <w:t xml:space="preserve">With</w:t>
      </w:r>
      <w:r>
        <w:t xml:space="preserve"> </w:t>
      </w:r>
      <m:oMath>
        <m:r>
          <m:t>η</m:t>
        </m:r>
        <m:r>
          <m:rPr>
            <m:sty m:val="p"/>
          </m:rPr>
          <m:t>&gt;</m:t>
        </m:r>
        <m:r>
          <m:t>0</m:t>
        </m:r>
      </m:oMath>
      <w:r>
        <w:t xml:space="preserve"> </w:t>
      </w:r>
      <w:r>
        <w:t xml:space="preserve">the stack discretises a reverse-time stochastic equation instead [1, 19], and the same limit is observed numerically (Figure 2b), but we do not prove it here.</w:t>
      </w:r>
    </w:p>
    <w:p>
      <w:pPr>
        <w:pStyle w:val="Check"/>
      </w:pPr>
      <w:r>
        <w:rPr>
          <w:i/>
          <w:iCs/>
        </w:rPr>
        <w:t xml:space="preserve">Numerical check.</w:t>
      </w:r>
      <w:r>
        <w:t xml:space="preserve"> </w:t>
      </w:r>
      <w:r>
        <w:t xml:space="preserve">In 300 random layers, the layer, the Euler step and the score form (19.5) agreed to 4.0 × 10⁻¹⁵. For six records in one dimension, 40,000 tokens drawn from</w:t>
      </w:r>
      <w:r>
        <w:t xml:space="preserve"> </w:t>
      </w:r>
      <m:oMath>
        <m:sSub>
          <m:e>
            <m:r>
              <m:t>p</m:t>
            </m:r>
          </m:e>
          <m:sub>
            <m:r>
              <m:t>20</m:t>
            </m:r>
          </m:sub>
        </m:sSub>
      </m:oMath>
      <w:r>
        <w:t xml:space="preserve"> </w:t>
      </w:r>
      <w:r>
        <w:t xml:space="preserve">and geometric stacks down to</w:t>
      </w:r>
      <w:r>
        <w:t xml:space="preserve"> </w:t>
      </w:r>
      <m:oMath>
        <m:sSub>
          <m:e>
            <m:r>
              <m:t>s</m:t>
            </m:r>
          </m:e>
          <m:sub>
            <m:r>
              <m:t>0</m:t>
            </m:r>
          </m:sub>
        </m:sSub>
        <m:r>
          <m:rPr>
            <m:sty m:val="p"/>
          </m:rPr>
          <m:t>=</m:t>
        </m:r>
        <m:r>
          <m:t>0.3</m:t>
        </m:r>
      </m:oMath>
      <w:r>
        <w:t xml:space="preserve">, the Kolmogorov–Smirnov distance to</w:t>
      </w:r>
      <w:r>
        <w:t xml:space="preserve"> </w:t>
      </w:r>
      <m:oMath>
        <m:sSub>
          <m:e>
            <m:r>
              <m:t>p</m:t>
            </m:r>
          </m:e>
          <m:sub>
            <m:sSub>
              <m:e>
                <m:r>
                  <m:t>s</m:t>
                </m:r>
              </m:e>
              <m:sub>
                <m:r>
                  <m:t>0</m:t>
                </m:r>
              </m:sub>
            </m:sSub>
          </m:sub>
        </m:sSub>
      </m:oMath>
      <w:r>
        <w:t xml:space="preserve"> </w:t>
      </w:r>
      <w:r>
        <w:t xml:space="preserve">fell from 0.093 with 4 layers to 0.025, 0.0098 and 0.0064 with 16, 64 and 256 layers, against a sampling floor of 0.0041. With</w:t>
      </w:r>
      <w:r>
        <w:t xml:space="preserve"> </w:t>
      </w:r>
      <m:oMath>
        <m:r>
          <m:t>η</m:t>
        </m:r>
        <m:r>
          <m:rPr>
            <m:sty m:val="p"/>
          </m:rPr>
          <m:t>=</m:t>
        </m:r>
        <m:r>
          <m:t>1</m:t>
        </m:r>
      </m:oMath>
      <w:r>
        <w:t xml:space="preserve"> </w:t>
      </w:r>
      <w:r>
        <w:t xml:space="preserve">the values were 0.132, 0.034, 0.0113 and 0.0052. A Gaussian start with the ADE variance</w:t>
      </w:r>
      <w:r>
        <w:t xml:space="preserve"> </w:t>
      </w:r>
      <m:oMath>
        <m:r>
          <m:t>1</m:t>
        </m:r>
        <m:r>
          <m:rPr>
            <m:sty m:val="p"/>
          </m:rPr>
          <m:t>+</m:t>
        </m:r>
        <m:sSubSup>
          <m:e>
            <m:r>
              <m:t>s</m:t>
            </m:r>
          </m:e>
          <m:sub>
            <m:r>
              <m:t>T</m:t>
            </m:r>
          </m:sub>
          <m:sup>
            <m:r>
              <m:t>2</m:t>
            </m:r>
          </m:sup>
        </m:sSubSup>
      </m:oMath>
      <w:r>
        <w:t xml:space="preserve"> </w:t>
      </w:r>
      <w:r>
        <w:t xml:space="preserve">instead of</w:t>
      </w:r>
      <w:r>
        <w:t xml:space="preserve"> </w:t>
      </w:r>
      <m:oMath>
        <m:sSub>
          <m:e>
            <m:r>
              <m:t>p</m:t>
            </m:r>
          </m:e>
          <m:sub>
            <m:sSub>
              <m:e>
                <m:r>
                  <m:t>s</m:t>
                </m:r>
              </m:e>
              <m:sub>
                <m:r>
                  <m:t>T</m:t>
                </m:r>
              </m:sub>
            </m:sSub>
          </m:sub>
        </m:sSub>
      </m:oMath>
      <w:r>
        <w:t xml:space="preserve"> </w:t>
      </w:r>
      <w:r>
        <w:t xml:space="preserve">raised the 256-layer distance to 0.0097.</w:t>
      </w:r>
    </w:p>
    <w:p>
      <w:pPr>
        <w:pStyle w:val="CaptionedFigure"/>
      </w:pPr>
      <w:r>
        <w:drawing>
          <wp:inline>
            <wp:extent cx="5905500" cy="1968499"/>
            <wp:effectExtent b="0" l="0" r="0" t="0"/>
            <wp:docPr descr="Figure 2. (a) Outputs of deterministic stacks with 4 and 64 geometric layers from s_T=20 to s_0=0.3, for 40,000 tokens drawn from p_{20}, against the density p_{s_0} of six weighted records (recomputed with a fixed seed). (b) Kolmogorov–Smirnov distance to p_{s_0} against the number of layers, for \eta=0 and \eta=1 (Theorem 3.5). (c) With a clean top, 256 geometric layers down to s_1=0.01 re-select the records with frequencies equal to their prior weights (Proposition 3.6)." title="" id="30" name="Picture"/>
            <a:graphic>
              <a:graphicData uri="http://schemas.openxmlformats.org/drawingml/2006/picture">
                <pic:pic>
                  <pic:nvPicPr>
                    <pic:cNvPr descr="fig/transport.png" id="31" name="Picture"/>
                    <pic:cNvPicPr>
                      <a:picLocks noChangeArrowheads="1" noChangeAspect="1"/>
                    </pic:cNvPicPr>
                  </pic:nvPicPr>
                  <pic:blipFill>
                    <a:blip r:embed="rId29"/>
                    <a:stretch>
                      <a:fillRect/>
                    </a:stretch>
                  </pic:blipFill>
                  <pic:spPr bwMode="auto">
                    <a:xfrm>
                      <a:off x="0" y="0"/>
                      <a:ext cx="5905500" cy="1968499"/>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(a) Outputs of deterministic stacks with 4 and 64 geometric layers from</w:t>
      </w:r>
      <w:r>
        <w:t xml:space="preserve"> </w:t>
      </w:r>
      <m:oMath>
        <m:sSub>
          <m:e>
            <m:r>
              <m:t>s</m:t>
            </m:r>
          </m:e>
          <m:sub>
            <m:r>
              <m:t>T</m:t>
            </m:r>
          </m:sub>
        </m:sSub>
        <m:r>
          <m:rPr>
            <m:sty m:val="p"/>
          </m:rPr>
          <m:t>=</m:t>
        </m:r>
        <m:r>
          <m:t>20</m:t>
        </m:r>
      </m:oMath>
      <w:r>
        <w:t xml:space="preserve"> </w:t>
      </w:r>
      <w:r>
        <w:t xml:space="preserve">to</w:t>
      </w:r>
      <w:r>
        <w:t xml:space="preserve"> </w:t>
      </w:r>
      <m:oMath>
        <m:sSub>
          <m:e>
            <m:r>
              <m:t>s</m:t>
            </m:r>
          </m:e>
          <m:sub>
            <m:r>
              <m:t>0</m:t>
            </m:r>
          </m:sub>
        </m:sSub>
        <m:r>
          <m:rPr>
            <m:sty m:val="p"/>
          </m:rPr>
          <m:t>=</m:t>
        </m:r>
        <m:r>
          <m:t>0.3</m:t>
        </m:r>
      </m:oMath>
      <w:r>
        <w:t xml:space="preserve">, for 40,000 tokens drawn from</w:t>
      </w:r>
      <w:r>
        <w:t xml:space="preserve"> </w:t>
      </w:r>
      <m:oMath>
        <m:sSub>
          <m:e>
            <m:r>
              <m:t>p</m:t>
            </m:r>
          </m:e>
          <m:sub>
            <m:r>
              <m:t>20</m:t>
            </m:r>
          </m:sub>
        </m:sSub>
      </m:oMath>
      <w:r>
        <w:t xml:space="preserve">, against the density</w:t>
      </w:r>
      <w:r>
        <w:t xml:space="preserve"> </w:t>
      </w:r>
      <m:oMath>
        <m:sSub>
          <m:e>
            <m:r>
              <m:t>p</m:t>
            </m:r>
          </m:e>
          <m:sub>
            <m:sSub>
              <m:e>
                <m:r>
                  <m:t>s</m:t>
                </m:r>
              </m:e>
              <m:sub>
                <m:r>
                  <m:t>0</m:t>
                </m:r>
              </m:sub>
            </m:sSub>
          </m:sub>
        </m:sSub>
      </m:oMath>
      <w:r>
        <w:t xml:space="preserve"> </w:t>
      </w:r>
      <w:r>
        <w:t xml:space="preserve">of six weighted records (recomputed with a fixed seed). (b) Kolmogorov–Smirnov distance to</w:t>
      </w:r>
      <w:r>
        <w:t xml:space="preserve"> </w:t>
      </w:r>
      <m:oMath>
        <m:sSub>
          <m:e>
            <m:r>
              <m:t>p</m:t>
            </m:r>
          </m:e>
          <m:sub>
            <m:sSub>
              <m:e>
                <m:r>
                  <m:t>s</m:t>
                </m:r>
              </m:e>
              <m:sub>
                <m:r>
                  <m:t>0</m:t>
                </m:r>
              </m:sub>
            </m:sSub>
          </m:sub>
        </m:sSub>
      </m:oMath>
      <w:r>
        <w:t xml:space="preserve"> </w:t>
      </w:r>
      <w:r>
        <w:t xml:space="preserve">against the number of layers, for</w:t>
      </w:r>
      <w:r>
        <w:t xml:space="preserve"> </w:t>
      </w:r>
      <m:oMath>
        <m:r>
          <m:t>η</m:t>
        </m:r>
        <m:r>
          <m:rPr>
            <m:sty m:val="p"/>
          </m:rPr>
          <m:t>=</m:t>
        </m:r>
        <m:r>
          <m:t>0</m:t>
        </m:r>
      </m:oMath>
      <w:r>
        <w:t xml:space="preserve"> </w:t>
      </w:r>
      <w:r>
        <w:t xml:space="preserve">and</w:t>
      </w:r>
      <w:r>
        <w:t xml:space="preserve"> </w:t>
      </w:r>
      <m:oMath>
        <m:r>
          <m:t>η</m:t>
        </m:r>
        <m:r>
          <m:rPr>
            <m:sty m:val="p"/>
          </m:rPr>
          <m:t>=</m:t>
        </m:r>
        <m:r>
          <m:t>1</m:t>
        </m:r>
      </m:oMath>
      <w:r>
        <w:t xml:space="preserve"> </w:t>
      </w:r>
      <w:r>
        <w:t xml:space="preserve">(Theorem 3.5). (c) With a clean top, 256 geometric layers down to</w:t>
      </w:r>
      <w:r>
        <w:t xml:space="preserve"> </w:t>
      </w:r>
      <m:oMath>
        <m:sSub>
          <m:e>
            <m:r>
              <m:t>s</m:t>
            </m:r>
          </m:e>
          <m:sub>
            <m:r>
              <m:t>1</m:t>
            </m:r>
          </m:sub>
        </m:sSub>
        <m:r>
          <m:rPr>
            <m:sty m:val="p"/>
          </m:rPr>
          <m:t>=</m:t>
        </m:r>
        <m:r>
          <m:t>0.01</m:t>
        </m:r>
      </m:oMath>
      <w:r>
        <w:t xml:space="preserve"> </w:t>
      </w:r>
      <w:r>
        <w:t xml:space="preserve">re-select the records with frequencies equal to their prior weights (Proposition 3.6).</w:t>
      </w:r>
    </w:p>
    <w:bookmarkEnd w:id="32"/>
    <w:bookmarkStart w:id="33" w:name="re-selection-and-the-channels-of-novelty"/>
    <w:p>
      <w:pPr>
        <w:pStyle w:val="Heading2"/>
      </w:pPr>
      <w:r>
        <w:t xml:space="preserve">3.3 Re-selection and the channels of novelty</w:t>
      </w:r>
    </w:p>
    <w:p>
      <w:pPr>
        <w:pStyle w:val="Statement"/>
      </w:pPr>
      <w:r>
        <w:rPr>
          <w:b/>
          <w:bCs/>
        </w:rPr>
        <w:t xml:space="preserve">Proposition 3.6</w:t>
      </w:r>
      <w:r>
        <w:t xml:space="preserve"> </w:t>
      </w:r>
      <w:r>
        <w:t xml:space="preserve">(a clean top re-selects). Let</w:t>
      </w:r>
      <w:r>
        <w:t xml:space="preserve"> </w:t>
      </w:r>
      <m:oMath>
        <m:sSub>
          <m:e>
            <m:r>
              <m:t>s</m:t>
            </m:r>
          </m:e>
          <m:sub>
            <m:r>
              <m:t>0</m:t>
            </m:r>
          </m:sub>
        </m:sSub>
        <m:r>
          <m:rPr>
            <m:sty m:val="p"/>
          </m:rPr>
          <m:t>=</m:t>
        </m:r>
        <m:r>
          <m:t>0</m:t>
        </m:r>
      </m:oMath>
      <w:r>
        <w:t xml:space="preserve"> </w:t>
      </w:r>
      <w:r>
        <w:t xml:space="preserve">and let the records be distinct.</w:t>
      </w:r>
    </w:p>
    <w:p>
      <w:pPr>
        <w:pStyle w:val="Statement"/>
      </w:pPr>
      <w:r>
        <w:t xml:space="preserve">(i) For every</w:t>
      </w:r>
      <w:r>
        <w:t xml:space="preserve"> </w:t>
      </w:r>
      <m:oMath>
        <m:r>
          <m:t>η</m:t>
        </m:r>
      </m:oMath>
      <w:r>
        <w:t xml:space="preserve"> </w:t>
      </w:r>
      <w:r>
        <w:t xml:space="preserve">and every path,</w:t>
      </w:r>
      <w:r>
        <w:t xml:space="preserve"> </w:t>
      </w:r>
      <m:oMath>
        <m:sSub>
          <m:e>
            <m:r>
              <m:t>z</m:t>
            </m:r>
          </m:e>
          <m:sub>
            <m:r>
              <m:t>0</m:t>
            </m:r>
          </m:sub>
        </m:sSub>
        <m:r>
          <m:rPr>
            <m:sty m:val="p"/>
          </m:rPr>
          <m:t>=</m:t>
        </m:r>
        <m:sSub>
          <m:e>
            <m:r>
              <m:t>m</m:t>
            </m:r>
          </m:e>
          <m:sub>
            <m:r>
              <m:t>1</m:t>
            </m:r>
          </m:sub>
        </m:sSub>
        <m:d>
          <m:dPr>
            <m:begChr m:val="("/>
            <m:sepChr m:val=""/>
            <m:endChr m:val=")"/>
            <m:grow/>
          </m:dPr>
          <m:e>
            <m:sSub>
              <m:e>
                <m:r>
                  <m:t>z</m:t>
                </m:r>
              </m:e>
              <m:sub>
                <m:r>
                  <m:t>1</m:t>
                </m:r>
              </m:sub>
            </m:sSub>
          </m:e>
        </m:d>
      </m:oMath>
      <w:r>
        <w:t xml:space="preserve"> </w:t>
      </w:r>
      <w:r>
        <w:t xml:space="preserve">lies in the convex hull of the records.</w:t>
      </w:r>
    </w:p>
    <w:p>
      <w:pPr>
        <w:pStyle w:val="Statement"/>
      </w:pPr>
      <w:r>
        <w:t xml:space="preserve">(ii) If</w:t>
      </w:r>
      <w:r>
        <w:t xml:space="preserve"> </w:t>
      </w:r>
      <m:oMath>
        <m:sSub>
          <m:e>
            <m:r>
              <m:t>z</m:t>
            </m:r>
          </m:e>
          <m:sub>
            <m:r>
              <m:t>1</m:t>
            </m:r>
          </m:sub>
        </m:sSub>
        <m:r>
          <m:rPr>
            <m:sty m:val="p"/>
          </m:rPr>
          <m:t>∼</m:t>
        </m:r>
        <m:sSub>
          <m:e>
            <m:r>
              <m:t>p</m:t>
            </m:r>
          </m:e>
          <m:sub>
            <m:sSub>
              <m:e>
                <m:r>
                  <m:t>s</m:t>
                </m:r>
              </m:e>
              <m:sub>
                <m:r>
                  <m:t>1</m:t>
                </m:r>
              </m:sub>
            </m:sSub>
          </m:sub>
        </m:sSub>
      </m:oMath>
      <w:r>
        <w:t xml:space="preserve">, then as</w:t>
      </w:r>
      <w:r>
        <w:t xml:space="preserve"> </w:t>
      </w:r>
      <m:oMath>
        <m:sSub>
          <m:e>
            <m:r>
              <m:t>s</m:t>
            </m:r>
          </m:e>
          <m:sub>
            <m:r>
              <m:t>1</m:t>
            </m:r>
          </m:sub>
        </m:sSub>
        <m:r>
          <m:rPr>
            <m:sty m:val="p"/>
          </m:rPr>
          <m:t>→</m:t>
        </m:r>
        <m:r>
          <m:t>0</m:t>
        </m:r>
      </m:oMath>
      <w:r>
        <w:t xml:space="preserve"> </w:t>
      </w:r>
      <w:r>
        <w:t xml:space="preserve">the output tends almost surely to the record from whose component</w:t>
      </w:r>
      <w:r>
        <w:t xml:space="preserve"> </w:t>
      </w:r>
      <m:oMath>
        <m:sSub>
          <m:e>
            <m:r>
              <m:t>z</m:t>
            </m:r>
          </m:e>
          <m:sub>
            <m:r>
              <m:t>1</m:t>
            </m:r>
          </m:sub>
        </m:sSub>
      </m:oMath>
      <w:r>
        <w:t xml:space="preserve"> </w:t>
      </w:r>
      <w:r>
        <w:t xml:space="preserve">was drawn. The law of</w:t>
      </w:r>
      <w:r>
        <w:t xml:space="preserve"> </w:t>
      </w:r>
      <m:oMath>
        <m:sSub>
          <m:e>
            <m:r>
              <m:t>z</m:t>
            </m:r>
          </m:e>
          <m:sub>
            <m:r>
              <m:t>0</m:t>
            </m:r>
          </m:sub>
        </m:sSub>
      </m:oMath>
      <w:r>
        <w:t xml:space="preserve"> </w:t>
      </w:r>
      <w:r>
        <w:t xml:space="preserve">tends to</w:t>
      </w:r>
      <w:r>
        <w:t xml:space="preserve"> </w:t>
      </w:r>
      <m:oMath>
        <m:nary>
          <m:naryPr>
            <m:chr m:val="∑"/>
            <m:limLoc m:val="undOvr"/>
            <m:subHide m:val="off"/>
            <m:supHide m:val="on"/>
          </m:naryPr>
          <m:sub>
            <m:r>
              <m:t>i</m:t>
            </m:r>
          </m:sub>
          <m:sup>
            <m:r>
              <m:t>​</m:t>
            </m:r>
          </m:sup>
          <m:e>
            <m:sSub>
              <m:e>
                <m:r>
                  <m:t>β</m:t>
                </m:r>
              </m:e>
              <m:sub>
                <m:r>
                  <m:t>i</m:t>
                </m:r>
              </m:sub>
            </m:sSub>
          </m:e>
        </m:nary>
        <m:sSub>
          <m:e>
            <m:r>
              <m:t>δ</m:t>
            </m:r>
          </m:e>
          <m:sub>
            <m:sSub>
              <m:e>
                <m:r>
                  <m:t>y</m:t>
                </m:r>
              </m:e>
              <m:sub>
                <m:r>
                  <m:t>i</m:t>
                </m:r>
              </m:sub>
            </m:sSub>
          </m:sub>
        </m:sSub>
      </m:oMath>
      <w:r>
        <w:t xml:space="preserve">.</w:t>
      </w:r>
    </w:p>
    <w:p>
      <w:pPr>
        <w:pStyle w:val="Statement"/>
      </w:pPr>
      <w:r>
        <w:t xml:space="preserve">(iii) Hence a stack in the continuum limit of Theorem 3.5, closed by a clean top, samples the archive itself: it re-selects records with probabilities equal to their prior weights and produces no new design.</w:t>
      </w:r>
    </w:p>
    <w:p>
      <w:pPr>
        <w:pStyle w:val="StatementTag"/>
      </w:pPr>
      <w:r>
        <w:t xml:space="preserve">(i) V2 Corollary 7.2; (ii) and (iii) New in Part III.</w:t>
      </w:r>
    </w:p>
    <w:p>
      <w:pPr>
        <w:pStyle w:val="Gap"/>
      </w:pPr>
      <w:r>
        <w:t xml:space="preserve"> </w:t>
      </w:r>
    </w:p>
    <w:p>
      <w:pPr>
        <w:pStyle w:val="BodyText"/>
      </w:pPr>
      <w:r>
        <w:rPr>
          <w:i/>
          <w:iCs/>
        </w:rPr>
        <w:t xml:space="preserve">Proof.</w:t>
      </w:r>
      <w:r>
        <w:t xml:space="preserve"> </w:t>
      </w:r>
      <w:r>
        <w:t xml:space="preserve">(i) Proposition 2.2(iv). (ii) Write</w:t>
      </w:r>
      <w:r>
        <w:t xml:space="preserve"> </w:t>
      </w:r>
      <m:oMath>
        <m:sSub>
          <m:e>
            <m:r>
              <m:t>z</m:t>
            </m:r>
          </m:e>
          <m:sub>
            <m:r>
              <m:t>1</m:t>
            </m:r>
          </m:sub>
        </m:sSub>
        <m:r>
          <m:rPr>
            <m:sty m:val="p"/>
          </m:rPr>
          <m:t>=</m:t>
        </m:r>
        <m:sSub>
          <m:e>
            <m:r>
              <m:t>y</m:t>
            </m:r>
          </m:e>
          <m:sub>
            <m:r>
              <m:t>J</m:t>
            </m:r>
          </m:sub>
        </m:sSub>
        <m:r>
          <m:rPr>
            <m:sty m:val="p"/>
          </m:rPr>
          <m:t>+</m:t>
        </m:r>
        <m:sSub>
          <m:e>
            <m:r>
              <m:t>s</m:t>
            </m:r>
          </m:e>
          <m:sub>
            <m:r>
              <m:t>1</m:t>
            </m:r>
          </m:sub>
        </m:sSub>
        <m:r>
          <m:t>ε</m:t>
        </m:r>
      </m:oMath>
      <w:r>
        <w:t xml:space="preserve"> </w:t>
      </w:r>
      <w:r>
        <w:t xml:space="preserve">with</w:t>
      </w:r>
      <w:r>
        <w:t xml:space="preserve"> </w:t>
      </w:r>
      <m:oMath>
        <m:r>
          <m:t>P</m:t>
        </m:r>
        <m:d>
          <m:dPr>
            <m:begChr m:val="("/>
            <m:sepChr m:val=""/>
            <m:endChr m:val=")"/>
            <m:grow/>
          </m:dPr>
          <m:e>
            <m:r>
              <m:t>J</m:t>
            </m:r>
            <m:r>
              <m:rPr>
                <m:sty m:val="p"/>
              </m:rPr>
              <m:t>=</m:t>
            </m:r>
            <m:r>
              <m:t>i</m:t>
            </m:r>
          </m:e>
        </m:d>
        <m:r>
          <m:rPr>
            <m:sty m:val="p"/>
          </m:rPr>
          <m:t>=</m:t>
        </m:r>
        <m:sSub>
          <m:e>
            <m:r>
              <m:t>β</m:t>
            </m:r>
          </m:e>
          <m:sub>
            <m:r>
              <m:t>i</m:t>
            </m:r>
          </m:sub>
        </m:sSub>
      </m:oMath>
      <w:r>
        <w:t xml:space="preserve"> </w:t>
      </w:r>
      <w:r>
        <w:t xml:space="preserve">and</w:t>
      </w:r>
      <w:r>
        <w:t xml:space="preserve"> </w:t>
      </w:r>
      <m:oMath>
        <m:r>
          <m:t>ε</m:t>
        </m:r>
        <m:r>
          <m:rPr>
            <m:sty m:val="p"/>
          </m:rPr>
          <m:t>∼</m:t>
        </m:r>
        <m:r>
          <m:t>N</m:t>
        </m:r>
        <m:d>
          <m:dPr>
            <m:begChr m:val="("/>
            <m:sepChr m:val=""/>
            <m:endChr m:val=")"/>
            <m:grow/>
          </m:dPr>
          <m:e>
            <m:r>
              <m:t>0</m:t>
            </m:r>
            <m:r>
              <m:rPr>
                <m:sty m:val="p"/>
              </m:rPr>
              <m:t>,</m:t>
            </m:r>
            <m:r>
              <m:t>I</m:t>
            </m:r>
          </m:e>
        </m:d>
      </m:oMath>
      <w:r>
        <w:t xml:space="preserve">. For</w:t>
      </w:r>
      <w:r>
        <w:t xml:space="preserve"> </w:t>
      </w:r>
      <m:oMath>
        <m:r>
          <m:t>i</m:t>
        </m:r>
        <m:r>
          <m:rPr>
            <m:sty m:val="p"/>
          </m:rPr>
          <m:t>≠</m:t>
        </m:r>
        <m:r>
          <m:t>J</m:t>
        </m:r>
      </m:oMath>
      <w:r>
        <w:t xml:space="preserve">,</w:t>
      </w:r>
      <w:r>
        <w:t xml:space="preserve"> </w:t>
      </w:r>
      <m:oMath>
        <m:sSub>
          <m:e>
            <m:r>
              <m:t>α</m:t>
            </m:r>
          </m:e>
          <m:sub>
            <m:r>
              <m:t>i</m:t>
            </m:r>
          </m:sub>
        </m:sSub>
        <m:r>
          <m:rPr>
            <m:sty m:val="p"/>
          </m:rPr>
          <m:t>/</m:t>
        </m:r>
        <m:sSub>
          <m:e>
            <m:r>
              <m:t>α</m:t>
            </m:r>
          </m:e>
          <m:sub>
            <m:r>
              <m:t>J</m:t>
            </m:r>
          </m:sub>
        </m:sSub>
        <m:r>
          <m:rPr>
            <m:sty m:val="p"/>
          </m:rPr>
          <m:t>=</m:t>
        </m:r>
        <m:d>
          <m:dPr>
            <m:begChr m:val="("/>
            <m:sepChr m:val=""/>
            <m:endChr m:val=")"/>
            <m:grow/>
          </m:dPr>
          <m:e>
            <m:sSub>
              <m:e>
                <m:r>
                  <m:t>w</m:t>
                </m:r>
              </m:e>
              <m:sub>
                <m:r>
                  <m:t>i</m:t>
                </m:r>
              </m:sub>
            </m:sSub>
            <m:r>
              <m:rPr>
                <m:sty m:val="p"/>
              </m:rPr>
              <m:t>/</m:t>
            </m:r>
            <m:sSub>
              <m:e>
                <m:r>
                  <m:t>w</m:t>
                </m:r>
              </m:e>
              <m:sub>
                <m:r>
                  <m:t>J</m:t>
                </m:r>
              </m:sub>
            </m:sSub>
          </m:e>
        </m:d>
        <m:r>
          <m:rPr>
            <m:sty m:val="p"/>
          </m:rPr>
          <m:t>exp</m:t>
        </m:r>
        <m:d>
          <m:dPr>
            <m:begChr m:val="("/>
            <m:sepChr m:val=""/>
            <m:endChr m:val=")"/>
            <m:grow/>
          </m:dPr>
          <m:e>
            <m:r>
              <m:rPr>
                <m:sty m:val="p"/>
              </m:rPr>
              <m:t>−</m:t>
            </m:r>
            <m:d>
              <m:dPr>
                <m:begChr m:val="("/>
                <m:sepChr m:val=""/>
                <m:endChr m:val=")"/>
                <m:grow/>
              </m:dPr>
              <m:e>
                <m:r>
                  <m:rPr>
                    <m:sty m:val="p"/>
                  </m:rPr>
                  <m:t>‖</m:t>
                </m:r>
                <m:sSub>
                  <m:e>
                    <m:r>
                      <m:t>y</m:t>
                    </m:r>
                  </m:e>
                  <m:sub>
                    <m:r>
                      <m:t>J</m:t>
                    </m:r>
                  </m:sub>
                </m:sSub>
                <m:r>
                  <m:rPr>
                    <m:sty m:val="p"/>
                  </m:rPr>
                  <m:t>−</m:t>
                </m:r>
                <m:sSub>
                  <m:e>
                    <m:r>
                      <m:t>y</m:t>
                    </m:r>
                  </m:e>
                  <m:sub>
                    <m:r>
                      <m:t>i</m:t>
                    </m:r>
                  </m:sub>
                </m:sSub>
                <m:sSup>
                  <m:e>
                    <m:r>
                      <m:rPr>
                        <m:sty m:val="p"/>
                      </m:rPr>
                      <m:t>‖</m:t>
                    </m:r>
                  </m:e>
                  <m:sup>
                    <m:r>
                      <m:t>2</m:t>
                    </m:r>
                  </m:sup>
                </m:sSup>
                <m:r>
                  <m:rPr>
                    <m:sty m:val="p"/>
                  </m:rPr>
                  <m:t>+</m:t>
                </m:r>
                <m:r>
                  <m:t>2</m:t>
                </m:r>
                <m:sSub>
                  <m:e>
                    <m:r>
                      <m:t>s</m:t>
                    </m:r>
                  </m:e>
                  <m:sub>
                    <m:r>
                      <m:t>1</m:t>
                    </m:r>
                  </m:sub>
                </m:sSub>
                <m:sSup>
                  <m:e>
                    <m:r>
                      <m:t>ε</m:t>
                    </m:r>
                  </m:e>
                  <m:sup>
                    <m:r>
                      <m:rPr>
                        <m:sty m:val="p"/>
                      </m:rPr>
                      <m:t>⊤</m:t>
                    </m:r>
                  </m:sup>
                </m:sSup>
                <m:d>
                  <m:dPr>
                    <m:begChr m:val="("/>
                    <m:sepChr m:val=""/>
                    <m:endChr m:val=")"/>
                    <m:grow/>
                  </m:dPr>
                  <m:e>
                    <m:sSub>
                      <m:e>
                        <m:r>
                          <m:t>y</m:t>
                        </m:r>
                      </m:e>
                      <m:sub>
                        <m:r>
                          <m:t>J</m:t>
                        </m:r>
                      </m:sub>
                    </m:sSub>
                    <m:r>
                      <m:rPr>
                        <m:sty m:val="p"/>
                      </m:rPr>
                      <m:t>−</m:t>
                    </m:r>
                    <m:sSub>
                      <m:e>
                        <m:r>
                          <m:t>y</m:t>
                        </m:r>
                      </m:e>
                      <m:sub>
                        <m:r>
                          <m:t>i</m:t>
                        </m:r>
                      </m:sub>
                    </m:sSub>
                  </m:e>
                </m:d>
              </m:e>
            </m:d>
            <m:r>
              <m:rPr>
                <m:sty m:val="p"/>
              </m:rPr>
              <m:t>/</m:t>
            </m:r>
            <m:r>
              <m:t>2</m:t>
            </m:r>
            <m:sSubSup>
              <m:e>
                <m:r>
                  <m:t>s</m:t>
                </m:r>
              </m:e>
              <m:sub>
                <m:r>
                  <m:t>1</m:t>
                </m:r>
              </m:sub>
              <m:sup>
                <m:r>
                  <m:t>2</m:t>
                </m:r>
              </m:sup>
            </m:sSubSup>
          </m:e>
        </m:d>
      </m:oMath>
      <w:r>
        <w:t xml:space="preserve">, which tends to zero almost surely, so</w:t>
      </w:r>
      <w:r>
        <w:t xml:space="preserve"> </w:t>
      </w:r>
      <m:oMath>
        <m:sSub>
          <m:e>
            <m:r>
              <m:t>m</m:t>
            </m:r>
          </m:e>
          <m:sub>
            <m:r>
              <m:t>1</m:t>
            </m:r>
          </m:sub>
        </m:sSub>
        <m:d>
          <m:dPr>
            <m:begChr m:val="("/>
            <m:sepChr m:val=""/>
            <m:endChr m:val=")"/>
            <m:grow/>
          </m:dPr>
          <m:e>
            <m:sSub>
              <m:e>
                <m:r>
                  <m:t>z</m:t>
                </m:r>
              </m:e>
              <m:sub>
                <m:r>
                  <m:t>1</m:t>
                </m:r>
              </m:sub>
            </m:sSub>
          </m:e>
        </m:d>
        <m:r>
          <m:rPr>
            <m:sty m:val="p"/>
          </m:rPr>
          <m:t>→</m:t>
        </m:r>
        <m:sSub>
          <m:e>
            <m:r>
              <m:t>y</m:t>
            </m:r>
          </m:e>
          <m:sub>
            <m:r>
              <m:t>J</m:t>
            </m:r>
          </m:sub>
        </m:sSub>
      </m:oMath>
      <w:r>
        <w:t xml:space="preserve">. (iii) Apply (ii) to the limit law</w:t>
      </w:r>
      <w:r>
        <w:t xml:space="preserve"> </w:t>
      </w:r>
      <m:oMath>
        <m:sSub>
          <m:e>
            <m:r>
              <m:t>p</m:t>
            </m:r>
          </m:e>
          <m:sub>
            <m:sSub>
              <m:e>
                <m:r>
                  <m:t>s</m:t>
                </m:r>
              </m:e>
              <m:sub>
                <m:r>
                  <m:t>1</m:t>
                </m:r>
              </m:sub>
            </m:sSub>
          </m:sub>
        </m:sSub>
      </m:oMath>
      <w:r>
        <w:t xml:space="preserve"> </w:t>
      </w:r>
      <w:r>
        <w:t xml:space="preserve">of Theorem 3.5(iv). ∎</w:t>
      </w:r>
    </w:p>
    <w:p>
      <w:pPr>
        <w:pStyle w:val="Check"/>
      </w:pPr>
      <w:r>
        <w:rPr>
          <w:i/>
          <w:iCs/>
        </w:rPr>
        <w:t xml:space="preserve">Numerical check.</w:t>
      </w:r>
      <w:r>
        <w:t xml:space="preserve"> </w:t>
      </w:r>
      <w:r>
        <w:t xml:space="preserve">For the six records of Figure 2, 40,000 tokens from</w:t>
      </w:r>
      <w:r>
        <w:t xml:space="preserve"> </w:t>
      </w:r>
      <m:oMath>
        <m:sSub>
          <m:e>
            <m:r>
              <m:t>p</m:t>
            </m:r>
          </m:e>
          <m:sub>
            <m:r>
              <m:t>20</m:t>
            </m:r>
          </m:sub>
        </m:sSub>
      </m:oMath>
      <w:r>
        <w:t xml:space="preserve"> </w:t>
      </w:r>
      <w:r>
        <w:t xml:space="preserve">and 256 geometric layers down to</w:t>
      </w:r>
      <w:r>
        <w:t xml:space="preserve"> </w:t>
      </w:r>
      <m:oMath>
        <m:sSub>
          <m:e>
            <m:r>
              <m:t>s</m:t>
            </m:r>
          </m:e>
          <m:sub>
            <m:r>
              <m:t>1</m:t>
            </m:r>
          </m:sub>
        </m:sSub>
        <m:r>
          <m:rPr>
            <m:sty m:val="p"/>
          </m:rPr>
          <m:t>=</m:t>
        </m:r>
        <m:r>
          <m:t>0.01</m:t>
        </m:r>
      </m:oMath>
      <w:r>
        <w:t xml:space="preserve"> </w:t>
      </w:r>
      <w:r>
        <w:t xml:space="preserve">followed by a clean top, 100.0% of the outputs lay within</w:t>
      </w:r>
      <w:r>
        <w:t xml:space="preserve"> </w:t>
      </w:r>
      <m:oMath>
        <m:sSup>
          <m:e>
            <m:r>
              <m:t>10</m:t>
            </m:r>
          </m:e>
          <m:sup>
            <m:r>
              <m:rPr>
                <m:sty m:val="p"/>
              </m:rPr>
              <m:t>−</m:t>
            </m:r>
            <m:r>
              <m:t>6</m:t>
            </m:r>
          </m:sup>
        </m:sSup>
      </m:oMath>
      <w:r>
        <w:t xml:space="preserve"> </w:t>
      </w:r>
      <w:r>
        <w:t xml:space="preserve">of a record. The largest difference between a re-selection frequency and its prior weight was 0.0040, about twice the binomial standard error of the largest weight.</w:t>
      </w:r>
    </w:p>
    <w:p>
      <w:pPr>
        <w:pStyle w:val="BodyText"/>
      </w:pPr>
      <w:r>
        <w:t xml:space="preserve">V2 lists noise, the starting state, and transformed or recombined reads as distinct sources of novelty [9, Section 7]. Theorems 3.1 and 3.2 make the list exhaustive for identity maps and give each channel its size.</w:t>
      </w:r>
    </w:p>
    <w:p>
      <w:pPr>
        <w:pStyle w:val="Statement"/>
      </w:pPr>
      <w:r>
        <w:rPr>
          <w:b/>
          <w:bCs/>
        </w:rPr>
        <w:t xml:space="preserve">Proposition 3.7</w:t>
      </w:r>
      <w:r>
        <w:t xml:space="preserve"> </w:t>
      </w:r>
      <w:r>
        <w:t xml:space="preserve">(the channels of novelty). Use identity maps and write</w:t>
      </w:r>
      <w:r>
        <w:t xml:space="preserve"> </w:t>
      </w:r>
      <m:oMath>
        <m:r>
          <m:t>H</m:t>
        </m:r>
        <m:r>
          <m:rPr>
            <m:sty m:val="p"/>
          </m:rPr>
          <m:t>=</m:t>
        </m:r>
        <m:r>
          <m:rPr>
            <m:nor/>
          </m:rPr>
          <m:t>conv</m:t>
        </m:r>
        <m:r>
          <m:rPr>
            <m:sty m:val="p"/>
          </m:rPr>
          <m:t>{</m:t>
        </m:r>
        <m:sSub>
          <m:e>
            <m:r>
              <m:t>y</m:t>
            </m:r>
          </m:e>
          <m:sub>
            <m:r>
              <m:t>1</m:t>
            </m:r>
          </m:sub>
        </m:sSub>
        <m:r>
          <m:rPr>
            <m:sty m:val="p"/>
          </m:rPr>
          <m:t>,</m:t>
        </m:r>
        <m:r>
          <m:rPr>
            <m:sty m:val="p"/>
          </m:rPr>
          <m:t>…</m:t>
        </m:r>
        <m:r>
          <m:rPr>
            <m:sty m:val="p"/>
          </m:rPr>
          <m:t>,</m:t>
        </m:r>
        <m:sSub>
          <m:e>
            <m:r>
              <m:t>y</m:t>
            </m:r>
          </m:e>
          <m:sub>
            <m:r>
              <m:t>n</m:t>
            </m:r>
          </m:sub>
        </m:sSub>
        <m:r>
          <m:rPr>
            <m:sty m:val="p"/>
          </m:rPr>
          <m:t>}</m:t>
        </m:r>
      </m:oMath>
      <w:r>
        <w:t xml:space="preserve">.</w:t>
      </w:r>
    </w:p>
    <w:p>
      <w:pPr>
        <w:pStyle w:val="Statement"/>
      </w:pPr>
      <w:r>
        <w:t xml:space="preserve">(i)</w:t>
      </w:r>
      <w:r>
        <w:t xml:space="preserve"> </w:t>
      </w:r>
      <w:r>
        <w:rPr>
          <w:i/>
          <w:iCs/>
        </w:rPr>
        <w:t xml:space="preserve">Starting state.</w:t>
      </w:r>
      <w:r>
        <w:t xml:space="preserve"> </w:t>
      </w:r>
      <m:oMath>
        <m:sSub>
          <m:e>
            <m:r>
              <m:t>z</m:t>
            </m:r>
          </m:e>
          <m:sub>
            <m:r>
              <m:t>0</m:t>
            </m:r>
          </m:sub>
        </m:sSub>
        <m:r>
          <m:rPr>
            <m:sty m:val="p"/>
          </m:rPr>
          <m:t>−</m:t>
        </m:r>
        <m:r>
          <m:t>N</m:t>
        </m:r>
      </m:oMath>
      <w:r>
        <w:t xml:space="preserve"> </w:t>
      </w:r>
      <w:r>
        <w:t xml:space="preserve">lies in</w:t>
      </w:r>
      <w:r>
        <w:t xml:space="preserve"> </w:t>
      </w:r>
      <m:oMath>
        <m:r>
          <m:rPr>
            <m:nor/>
          </m:rPr>
          <m:t>conv</m:t>
        </m:r>
        <m:d>
          <m:dPr>
            <m:begChr m:val="("/>
            <m:sepChr m:val=""/>
            <m:endChr m:val=")"/>
            <m:grow/>
          </m:dPr>
          <m:e>
            <m:r>
              <m:rPr>
                <m:sty m:val="p"/>
              </m:rPr>
              <m:t>{</m:t>
            </m:r>
            <m:sSub>
              <m:e>
                <m:r>
                  <m:t>z</m:t>
                </m:r>
              </m:e>
              <m:sub>
                <m:r>
                  <m:t>T</m:t>
                </m:r>
              </m:sub>
            </m:sSub>
            <m:r>
              <m:rPr>
                <m:sty m:val="p"/>
              </m:rPr>
              <m:t>}</m:t>
            </m:r>
            <m:r>
              <m:rPr>
                <m:sty m:val="p"/>
              </m:rPr>
              <m:t>∪</m:t>
            </m:r>
            <m:r>
              <m:t>H</m:t>
            </m:r>
          </m:e>
        </m:d>
      </m:oMath>
      <w:r>
        <w:t xml:space="preserve">, with weight</w:t>
      </w:r>
      <w:r>
        <w:t xml:space="preserve"> </w:t>
      </w:r>
      <m:oMath>
        <m:sSub>
          <m:e>
            <m:r>
              <m:t>ω</m:t>
            </m:r>
          </m:e>
          <m:sub>
            <m:r>
              <m:rPr>
                <m:sty m:val="p"/>
              </m:rPr>
              <m:t>⋆</m:t>
            </m:r>
          </m:sub>
        </m:sSub>
        <m:r>
          <m:rPr>
            <m:sty m:val="p"/>
          </m:rPr>
          <m:t>≤</m:t>
        </m:r>
        <m:sSub>
          <m:e>
            <m:r>
              <m:t>s</m:t>
            </m:r>
          </m:e>
          <m:sub>
            <m:r>
              <m:t>0</m:t>
            </m:r>
          </m:sub>
        </m:sSub>
        <m:r>
          <m:rPr>
            <m:sty m:val="p"/>
          </m:rPr>
          <m:t>/</m:t>
        </m:r>
        <m:sSub>
          <m:e>
            <m:r>
              <m:t>s</m:t>
            </m:r>
          </m:e>
          <m:sub>
            <m:r>
              <m:t>T</m:t>
            </m:r>
          </m:sub>
        </m:sSub>
      </m:oMath>
      <w:r>
        <w:t xml:space="preserve"> </w:t>
      </w:r>
      <w:r>
        <w:t xml:space="preserve">on</w:t>
      </w:r>
      <w:r>
        <w:t xml:space="preserve"> </w:t>
      </w:r>
      <m:oMath>
        <m:sSub>
          <m:e>
            <m:r>
              <m:t>z</m:t>
            </m:r>
          </m:e>
          <m:sub>
            <m:r>
              <m:t>T</m:t>
            </m:r>
          </m:sub>
        </m:sSub>
      </m:oMath>
      <w:r>
        <w:t xml:space="preserve">.</w:t>
      </w:r>
    </w:p>
    <w:p>
      <w:pPr>
        <w:pStyle w:val="Statement"/>
      </w:pPr>
      <w:r>
        <w:t xml:space="preserve">(ii)</w:t>
      </w:r>
      <w:r>
        <w:t xml:space="preserve"> </w:t>
      </w:r>
      <w:r>
        <w:rPr>
          <w:i/>
          <w:iCs/>
        </w:rPr>
        <w:t xml:space="preserve">Noise.</w:t>
      </w:r>
      <w:r>
        <w:t xml:space="preserve"> </w:t>
      </w:r>
      <m:oMath>
        <m:r>
          <m:t>N</m:t>
        </m:r>
      </m:oMath>
      <w:r>
        <w:t xml:space="preserve"> </w:t>
      </w:r>
      <w:r>
        <w:t xml:space="preserve">has the law</w:t>
      </w:r>
      <w:r>
        <w:t xml:space="preserve"> </w:t>
      </w:r>
      <m:oMath>
        <m:r>
          <m:t>N</m:t>
        </m:r>
        <m:d>
          <m:dPr>
            <m:begChr m:val="("/>
            <m:sepChr m:val=""/>
            <m:endChr m:val=")"/>
            <m:grow/>
          </m:dPr>
          <m:e>
            <m:r>
              <m:t>0</m:t>
            </m:r>
            <m:r>
              <m:rPr>
                <m:sty m:val="p"/>
              </m:rPr>
              <m:t>,</m:t>
            </m:r>
            <m:d>
              <m:dPr>
                <m:begChr m:val="("/>
                <m:sepChr m:val=""/>
                <m:endChr m:val=")"/>
                <m:grow/>
              </m:dPr>
              <m:e>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e>
            </m:d>
            <m:r>
              <m:t>I</m:t>
            </m:r>
          </m:e>
        </m:d>
      </m:oMath>
      <w:r>
        <w:t xml:space="preserve"> </w:t>
      </w:r>
      <w:r>
        <w:t xml:space="preserve">(Theorem 3.2).</w:t>
      </w:r>
    </w:p>
    <w:p>
      <w:pPr>
        <w:pStyle w:val="Statement"/>
      </w:pPr>
      <w:r>
        <w:t xml:space="preserve">(iii)</w:t>
      </w:r>
      <w:r>
        <w:t xml:space="preserve"> </w:t>
      </w:r>
      <w:r>
        <w:rPr>
          <w:i/>
          <w:iCs/>
        </w:rPr>
        <w:t xml:space="preserve">Blending.</w:t>
      </w:r>
      <w:r>
        <w:t xml:space="preserve"> </w:t>
      </w:r>
      <w:r>
        <w:t xml:space="preserve">The reads lie in</w:t>
      </w:r>
      <w:r>
        <w:t xml:space="preserve"> </w:t>
      </w:r>
      <m:oMath>
        <m:r>
          <m:t>H</m:t>
        </m:r>
      </m:oMath>
      <w:r>
        <w:t xml:space="preserve">, and a read is a record only in the limit of a concentrated posterior; at a clean top the blending of the last read is the only channel left, and it closes as</w:t>
      </w:r>
      <w:r>
        <w:t xml:space="preserve"> </w:t>
      </w:r>
      <m:oMath>
        <m:sSub>
          <m:e>
            <m:r>
              <m:t>s</m:t>
            </m:r>
          </m:e>
          <m:sub>
            <m:r>
              <m:t>1</m:t>
            </m:r>
          </m:sub>
        </m:sSub>
        <m:r>
          <m:rPr>
            <m:sty m:val="p"/>
          </m:rPr>
          <m:t>→</m:t>
        </m:r>
        <m:r>
          <m:t>0</m:t>
        </m:r>
      </m:oMath>
      <w:r>
        <w:t xml:space="preserve"> </w:t>
      </w:r>
      <w:r>
        <w:t xml:space="preserve">(Proposition 3.6).</w:t>
      </w:r>
    </w:p>
    <w:p>
      <w:pPr>
        <w:pStyle w:val="Statement"/>
      </w:pPr>
      <w:r>
        <w:t xml:space="preserve">(iv)</w:t>
      </w:r>
      <w:r>
        <w:t xml:space="preserve"> </w:t>
      </w:r>
      <w:r>
        <w:rPr>
          <w:i/>
          <w:iCs/>
        </w:rPr>
        <w:t xml:space="preserve">Maps.</w:t>
      </w:r>
      <w:r>
        <w:t xml:space="preserve"> </w:t>
      </w:r>
      <w:r>
        <w:t xml:space="preserve">Non-identity maps can place reads outside</w:t>
      </w:r>
      <w:r>
        <w:t xml:space="preserve"> </w:t>
      </w:r>
      <m:oMath>
        <m:r>
          <m:t>H</m:t>
        </m:r>
      </m:oMath>
      <w:r>
        <w:t xml:space="preserve">; coordinate masks do so whenever records disagree on complementary coordinates (Part II, Proposition 3.5). Discretisation error is not a channel: it moves outputs within</w:t>
      </w:r>
      <w:r>
        <w:t xml:space="preserve"> </w:t>
      </w:r>
      <m:oMath>
        <m:r>
          <m:rPr>
            <m:nor/>
          </m:rPr>
          <m:t>conv</m:t>
        </m:r>
        <m:d>
          <m:dPr>
            <m:begChr m:val="("/>
            <m:sepChr m:val=""/>
            <m:endChr m:val=")"/>
            <m:grow/>
          </m:dPr>
          <m:e>
            <m:r>
              <m:rPr>
                <m:sty m:val="p"/>
              </m:rPr>
              <m:t>{</m:t>
            </m:r>
            <m:sSub>
              <m:e>
                <m:r>
                  <m:t>z</m:t>
                </m:r>
              </m:e>
              <m:sub>
                <m:r>
                  <m:t>T</m:t>
                </m:r>
              </m:sub>
            </m:sSub>
            <m:r>
              <m:rPr>
                <m:sty m:val="p"/>
              </m:rPr>
              <m:t>}</m:t>
            </m:r>
            <m:r>
              <m:rPr>
                <m:sty m:val="p"/>
              </m:rPr>
              <m:t>∪</m:t>
            </m:r>
            <m:r>
              <m:t>H</m:t>
            </m:r>
          </m:e>
        </m:d>
      </m:oMath>
      <w:r>
        <w:t xml:space="preserve">.</w:t>
      </w:r>
    </w:p>
    <w:p>
      <w:pPr>
        <w:pStyle w:val="StatementTag"/>
      </w:pPr>
      <w:r>
        <w:t xml:space="preserve">New in Part III; the list of channels is V2 Section 7.</w:t>
      </w:r>
    </w:p>
    <w:p>
      <w:pPr>
        <w:pStyle w:val="Gap"/>
      </w:pPr>
      <w:r>
        <w:t xml:space="preserve"> </w:t>
      </w:r>
    </w:p>
    <w:p>
      <w:pPr>
        <w:pStyle w:val="BodyText"/>
      </w:pPr>
      <w:r>
        <w:rPr>
          <w:i/>
          <w:iCs/>
        </w:rPr>
        <w:t xml:space="preserve">Proof.</w:t>
      </w:r>
      <w:r>
        <w:t xml:space="preserve"> </w:t>
      </w:r>
      <w:r>
        <w:t xml:space="preserve">(i) In (3.1) every</w:t>
      </w:r>
      <w:r>
        <w:t xml:space="preserve"> </w:t>
      </w:r>
      <m:oMath>
        <m:sSub>
          <m:e>
            <m:r>
              <m:t>ω</m:t>
            </m:r>
          </m:e>
          <m:sub>
            <m:r>
              <m:t>t</m:t>
            </m:r>
          </m:sub>
        </m:sSub>
        <m:r>
          <m:rPr>
            <m:sty m:val="p"/>
          </m:rPr>
          <m:t>≥</m:t>
        </m:r>
        <m:r>
          <m:t>0</m:t>
        </m:r>
      </m:oMath>
      <w:r>
        <w:t xml:space="preserve">, every read lies in</w:t>
      </w:r>
      <w:r>
        <w:t xml:space="preserve"> </w:t>
      </w:r>
      <m:oMath>
        <m:r>
          <m:t>H</m:t>
        </m:r>
      </m:oMath>
      <w:r>
        <w:t xml:space="preserve"> </w:t>
      </w:r>
      <w:r>
        <w:t xml:space="preserve">and the weights of</w:t>
      </w:r>
      <w:r>
        <w:t xml:space="preserve"> </w:t>
      </w:r>
      <m:oMath>
        <m:sSub>
          <m:e>
            <m:r>
              <m:t>z</m:t>
            </m:r>
          </m:e>
          <m:sub>
            <m:r>
              <m:t>T</m:t>
            </m:r>
          </m:sub>
        </m:sSub>
      </m:oMath>
      <w:r>
        <w:t xml:space="preserve"> </w:t>
      </w:r>
      <w:r>
        <w:t xml:space="preserve">and the reads sum to one; Theorem 3.2(i) bounds</w:t>
      </w:r>
      <w:r>
        <w:t xml:space="preserve"> </w:t>
      </w:r>
      <m:oMath>
        <m:sSub>
          <m:e>
            <m:r>
              <m:t>ω</m:t>
            </m:r>
          </m:e>
          <m:sub>
            <m:r>
              <m:rPr>
                <m:sty m:val="p"/>
              </m:rPr>
              <m:t>⋆</m:t>
            </m:r>
          </m:sub>
        </m:sSub>
      </m:oMath>
      <w:r>
        <w:t xml:space="preserve">. (ii) Theorem 3.2(ii). (iii) Proposition 3.6. (iv) Part II, Proposition 3.5, and (i) for any schedule. ∎</w:t>
      </w:r>
    </w:p>
    <w:p>
      <w:pPr>
        <w:pStyle w:val="Check"/>
      </w:pPr>
      <w:r>
        <w:rPr>
          <w:i/>
          <w:iCs/>
        </w:rPr>
        <w:t xml:space="preserve">Numerical check.</w:t>
      </w:r>
      <w:r>
        <w:t xml:space="preserve"> </w:t>
      </w:r>
      <w:r>
        <w:t xml:space="preserve">A linear program found the output of each of 200 deterministic stacks with identity maps inside</w:t>
      </w:r>
      <w:r>
        <w:t xml:space="preserve"> </w:t>
      </w:r>
      <m:oMath>
        <m:r>
          <m:rPr>
            <m:nor/>
          </m:rPr>
          <m:t>conv</m:t>
        </m:r>
        <m:d>
          <m:dPr>
            <m:begChr m:val="("/>
            <m:sepChr m:val=""/>
            <m:endChr m:val=")"/>
            <m:grow/>
          </m:dPr>
          <m:e>
            <m:r>
              <m:rPr>
                <m:sty m:val="p"/>
              </m:rPr>
              <m:t>{</m:t>
            </m:r>
            <m:sSub>
              <m:e>
                <m:r>
                  <m:t>z</m:t>
                </m:r>
              </m:e>
              <m:sub>
                <m:r>
                  <m:t>T</m:t>
                </m:r>
              </m:sub>
            </m:sSub>
            <m:r>
              <m:rPr>
                <m:sty m:val="p"/>
              </m:rPr>
              <m:t>}</m:t>
            </m:r>
            <m:r>
              <m:rPr>
                <m:sty m:val="p"/>
              </m:rPr>
              <m:t>∪</m:t>
            </m:r>
            <m:r>
              <m:t>H</m:t>
            </m:r>
          </m:e>
        </m:d>
      </m:oMath>
      <w:r>
        <w:t xml:space="preserve">; there were 0 exceptions. With random coordinate masks in</w:t>
      </w:r>
      <w:r>
        <w:t xml:space="preserve"> </w:t>
      </w:r>
      <m:oMath>
        <m:sSup>
          <m:e>
            <m:r>
              <m:t>ℝ</m:t>
            </m:r>
          </m:e>
          <m:sup>
            <m:r>
              <m:t>3</m:t>
            </m:r>
          </m:sup>
        </m:sSup>
      </m:oMath>
      <w:r>
        <w:t xml:space="preserve">, 156 of 200 outputs lay outside that hull.</w:t>
      </w:r>
    </w:p>
    <w:bookmarkEnd w:id="33"/>
    <w:bookmarkEnd w:id="34"/>
    <w:bookmarkStart w:id="42" w:name="tangent-dynamics"/>
    <w:p>
      <w:pPr>
        <w:pStyle w:val="Heading1"/>
      </w:pPr>
      <w:r>
        <w:t xml:space="preserve">4 Tangent dynamics</w:t>
      </w:r>
    </w:p>
    <w:p>
      <w:pPr>
        <w:pStyle w:val="FirstParagraph"/>
      </w:pPr>
      <w:r>
        <w:t xml:space="preserve">Along a realised path, with the noise held fixed, the derivative of the output with respect to the starting state is the product of the layer Jacobians. These products are the tangent fibre diagrams of Part I, and their exact barcodes and effective ranks were compared there [10, Section 4.4]. This section bounds their singular values, locates where they contract and expand, and shows why thresholded ranks cannot replace exact ones.</w:t>
      </w:r>
    </w:p>
    <w:bookmarkStart w:id="35" w:name="one-layer"/>
    <w:p>
      <w:pPr>
        <w:pStyle w:val="Heading2"/>
      </w:pPr>
      <w:r>
        <w:t xml:space="preserve">4.1 One layer</w:t>
      </w:r>
    </w:p>
    <w:p>
      <w:pPr>
        <w:pStyle w:val="Statement"/>
      </w:pPr>
      <w:r>
        <w:rPr>
          <w:b/>
          <w:bCs/>
        </w:rPr>
        <w:t xml:space="preserve">Proposition 4.1</w:t>
      </w:r>
      <w:r>
        <w:t xml:space="preserve"> </w:t>
      </w:r>
      <w:r>
        <w:t xml:space="preserve">(a layer is a gradient step). Use identity maps and</w:t>
      </w:r>
      <w:r>
        <w:t xml:space="preserve"> </w:t>
      </w:r>
      <m:oMath>
        <m:sSub>
          <m:e>
            <m:r>
              <m:t>s</m:t>
            </m:r>
          </m:e>
          <m:sub>
            <m:r>
              <m:t>t</m:t>
            </m:r>
          </m:sub>
        </m:sSub>
        <m:r>
          <m:rPr>
            <m:sty m:val="p"/>
          </m:rPr>
          <m:t>&gt;</m:t>
        </m:r>
        <m:r>
          <m:t>0</m:t>
        </m:r>
      </m:oMath>
      <w:r>
        <w:t xml:space="preserve">. Without noise, layer</w:t>
      </w:r>
      <w:r>
        <w:t xml:space="preserve"> </w:t>
      </w:r>
      <m:oMath>
        <m:r>
          <m:t>t</m:t>
        </m:r>
      </m:oMath>
      <w:r>
        <w:t xml:space="preserve"> </w:t>
      </w:r>
      <w:r>
        <w:t xml:space="preserve">is the gradient step</w:t>
      </w:r>
      <w:r>
        <w:t xml:space="preserve"> </w:t>
      </w:r>
      <m:oMath>
        <m:r>
          <m:t>z</m:t>
        </m:r>
        <m:r>
          <m:rPr>
            <m:sty m:val="p"/>
          </m:rPr>
          <m:t>↦</m:t>
        </m:r>
        <m:r>
          <m:t>z</m:t>
        </m:r>
        <m:r>
          <m:rPr>
            <m:sty m:val="p"/>
          </m:rPr>
          <m:t>−</m:t>
        </m:r>
        <m:sSub>
          <m:e>
            <m:r>
              <m:t>λ</m:t>
            </m:r>
          </m:e>
          <m:sub>
            <m:r>
              <m:t>t</m:t>
            </m:r>
          </m:sub>
        </m:sSub>
        <m:r>
          <m:rPr>
            <m:sty m:val="p"/>
          </m:rPr>
          <m:t>∇</m:t>
        </m:r>
        <m:sSub>
          <m:e>
            <m:r>
              <m:t>E</m:t>
            </m:r>
          </m:e>
          <m:sub>
            <m:sSub>
              <m:e>
                <m:r>
                  <m:t>s</m:t>
                </m:r>
              </m:e>
              <m:sub>
                <m:r>
                  <m:t>t</m:t>
                </m:r>
              </m:sub>
            </m:sSub>
          </m:sub>
        </m:sSub>
        <m:d>
          <m:dPr>
            <m:begChr m:val="("/>
            <m:sepChr m:val=""/>
            <m:endChr m:val=")"/>
            <m:grow/>
          </m:dPr>
          <m:e>
            <m:r>
              <m:t>z</m:t>
            </m:r>
          </m:e>
        </m:d>
      </m:oMath>
      <w:r>
        <w:t xml:space="preserve">, and its Jacobian is</w:t>
      </w:r>
    </w:p>
    <w:p>
      <w:pPr>
        <w:pStyle w:val="StatementEquation"/>
      </w:pPr>
      <w:r>
        <w:tab/>
      </w:r>
      <m:oMath>
        <m:sSub>
          <m:e>
            <m:r>
              <m:t>J</m:t>
            </m:r>
          </m:e>
          <m:sub>
            <m:r>
              <m:t>t</m:t>
            </m:r>
          </m:sub>
        </m:sSub>
        <m:d>
          <m:dPr>
            <m:begChr m:val="("/>
            <m:sepChr m:val=""/>
            <m:endChr m:val=")"/>
            <m:grow/>
          </m:dPr>
          <m:e>
            <m:r>
              <m:t>z</m:t>
            </m:r>
          </m:e>
        </m:d>
        <m:r>
          <m:rPr>
            <m:sty m:val="p"/>
          </m:rPr>
          <m:t>=</m:t>
        </m:r>
        <m:d>
          <m:dPr>
            <m:begChr m:val="("/>
            <m:sepChr m:val=""/>
            <m:endChr m:val=")"/>
            <m:grow/>
          </m:dPr>
          <m:e>
            <m:r>
              <m:t>1</m:t>
            </m:r>
            <m:r>
              <m:rPr>
                <m:sty m:val="p"/>
              </m:rPr>
              <m:t>−</m:t>
            </m:r>
            <m:sSub>
              <m:e>
                <m:r>
                  <m:t>λ</m:t>
                </m:r>
              </m:e>
              <m:sub>
                <m:r>
                  <m:t>t</m:t>
                </m:r>
              </m:sub>
            </m:sSub>
          </m:e>
        </m:d>
        <m:r>
          <m:t>I</m:t>
        </m:r>
        <m:r>
          <m:rPr>
            <m:sty m:val="p"/>
          </m:rPr>
          <m:t>+</m:t>
        </m:r>
        <m:sSub>
          <m:e>
            <m:r>
              <m:t>λ</m:t>
            </m:r>
          </m:e>
          <m:sub>
            <m:r>
              <m:t>t</m:t>
            </m:r>
          </m:sub>
        </m:sSub>
        <m:r>
          <m:t> </m:t>
        </m:r>
        <m:r>
          <m:t>C</m:t>
        </m:r>
        <m:d>
          <m:dPr>
            <m:begChr m:val="("/>
            <m:sepChr m:val=""/>
            <m:endChr m:val=")"/>
            <m:grow/>
          </m:dPr>
          <m:e>
            <m:r>
              <m:t>z</m:t>
            </m:r>
            <m:r>
              <m:rPr>
                <m:sty m:val="p"/>
              </m:rPr>
              <m:t>,</m:t>
            </m:r>
            <m:sSub>
              <m:e>
                <m:r>
                  <m:t>s</m:t>
                </m:r>
              </m:e>
              <m:sub>
                <m:r>
                  <m:t>t</m:t>
                </m:r>
              </m:sub>
            </m:sSub>
          </m:e>
        </m:d>
        <m:r>
          <m:rPr>
            <m:sty m:val="p"/>
          </m:rPr>
          <m:t>/</m:t>
        </m:r>
        <m:sSubSup>
          <m:e>
            <m:r>
              <m:t>s</m:t>
            </m:r>
          </m:e>
          <m:sub>
            <m:r>
              <m:t>t</m:t>
            </m:r>
          </m:sub>
          <m:sup>
            <m:r>
              <m:t>2</m:t>
            </m:r>
          </m:sup>
        </m:sSubSup>
        <m:r>
          <m:rPr>
            <m:sty m:val="p"/>
          </m:rPr>
          <m:t>=</m:t>
        </m:r>
        <m:r>
          <m:t>I</m:t>
        </m:r>
        <m:r>
          <m:rPr>
            <m:sty m:val="p"/>
          </m:rPr>
          <m:t>−</m:t>
        </m:r>
        <m:sSub>
          <m:e>
            <m:r>
              <m:t>λ</m:t>
            </m:r>
          </m:e>
          <m:sub>
            <m:r>
              <m:t>t</m:t>
            </m:r>
          </m:sub>
        </m:sSub>
        <m:sSup>
          <m:e>
            <m:r>
              <m:rPr>
                <m:sty m:val="p"/>
              </m:rPr>
              <m:t>∇</m:t>
            </m:r>
          </m:e>
          <m:sup>
            <m:r>
              <m:t>2</m:t>
            </m:r>
          </m:sup>
        </m:sSup>
        <m:sSub>
          <m:e>
            <m:r>
              <m:t>E</m:t>
            </m:r>
          </m:e>
          <m:sub>
            <m:sSub>
              <m:e>
                <m:r>
                  <m:t>s</m:t>
                </m:r>
              </m:e>
              <m:sub>
                <m:r>
                  <m:t>t</m:t>
                </m:r>
              </m:sub>
            </m:sSub>
          </m:sub>
        </m:sSub>
        <m:d>
          <m:dPr>
            <m:begChr m:val="("/>
            <m:sepChr m:val=""/>
            <m:endChr m:val=")"/>
            <m:grow/>
          </m:dPr>
          <m:e>
            <m:r>
              <m:t>z</m:t>
            </m:r>
          </m:e>
        </m:d>
      </m:oMath>
      <w:r>
        <w:tab/>
      </w:r>
      <w:r>
        <w:t xml:space="preserve">(4.1)</w:t>
      </w:r>
    </w:p>
    <w:p>
      <w:pPr>
        <w:pStyle w:val="Statement"/>
      </w:pPr>
      <w:r>
        <w:t xml:space="preserve">It is symmetric, with eigenvalues</w:t>
      </w:r>
      <w:r>
        <w:t xml:space="preserve"> </w:t>
      </w:r>
      <m:oMath>
        <m:r>
          <m:t>1</m:t>
        </m:r>
        <m:r>
          <m:rPr>
            <m:sty m:val="p"/>
          </m:rPr>
          <m:t>−</m:t>
        </m:r>
        <m:sSub>
          <m:e>
            <m:r>
              <m:t>λ</m:t>
            </m:r>
          </m:e>
          <m:sub>
            <m:r>
              <m:t>t</m:t>
            </m:r>
          </m:sub>
        </m:sSub>
        <m:r>
          <m:rPr>
            <m:sty m:val="p"/>
          </m:rPr>
          <m:t>+</m:t>
        </m:r>
        <m:sSub>
          <m:e>
            <m:r>
              <m:t>λ</m:t>
            </m:r>
          </m:e>
          <m:sub>
            <m:r>
              <m:t>t</m:t>
            </m:r>
          </m:sub>
        </m:sSub>
        <m:r>
          <m:t>c</m:t>
        </m:r>
        <m:r>
          <m:rPr>
            <m:sty m:val="p"/>
          </m:rPr>
          <m:t>/</m:t>
        </m:r>
        <m:sSubSup>
          <m:e>
            <m:r>
              <m:t>s</m:t>
            </m:r>
          </m:e>
          <m:sub>
            <m:r>
              <m:t>t</m:t>
            </m:r>
          </m:sub>
          <m:sup>
            <m:r>
              <m:t>2</m:t>
            </m:r>
          </m:sup>
        </m:sSubSup>
      </m:oMath>
      <w:r>
        <w:t xml:space="preserve"> </w:t>
      </w:r>
      <w:r>
        <w:t xml:space="preserve">for the eigenvalues</w:t>
      </w:r>
      <w:r>
        <w:t xml:space="preserve"> </w:t>
      </w:r>
      <m:oMath>
        <m:r>
          <m:t>c</m:t>
        </m:r>
      </m:oMath>
      <w:r>
        <w:t xml:space="preserve"> </w:t>
      </w:r>
      <w:r>
        <w:t xml:space="preserve">of</w:t>
      </w:r>
      <w:r>
        <w:t xml:space="preserve"> </w:t>
      </w:r>
      <m:oMath>
        <m:r>
          <m:t>C</m:t>
        </m:r>
      </m:oMath>
      <w:r>
        <w:t xml:space="preserve">, all in</w:t>
      </w:r>
      <w:r>
        <w:t xml:space="preserve"> </w:t>
      </w:r>
      <m:oMath>
        <m:d>
          <m:dPr>
            <m:begChr m:val="["/>
            <m:sepChr m:val=""/>
            <m:endChr m:val="]"/>
            <m:grow/>
          </m:dPr>
          <m:e>
            <m:r>
              <m:t>1</m:t>
            </m:r>
            <m:r>
              <m:rPr>
                <m:sty m:val="p"/>
              </m:rPr>
              <m:t>−</m:t>
            </m:r>
            <m:sSub>
              <m:e>
                <m:r>
                  <m:t>λ</m:t>
                </m:r>
              </m:e>
              <m:sub>
                <m:r>
                  <m:t>t</m:t>
                </m:r>
              </m:sub>
            </m:sSub>
            <m:r>
              <m:rPr>
                <m:sty m:val="p"/>
              </m:rPr>
              <m:t>,</m:t>
            </m:r>
            <m:r>
              <m:t> </m:t>
            </m:r>
            <m:r>
              <m:t>1</m:t>
            </m:r>
            <m:r>
              <m:rPr>
                <m:sty m:val="p"/>
              </m:rPr>
              <m:t>−</m:t>
            </m:r>
            <m:sSub>
              <m:e>
                <m:r>
                  <m:t>λ</m:t>
                </m:r>
              </m:e>
              <m:sub>
                <m:r>
                  <m:t>t</m:t>
                </m:r>
              </m:sub>
            </m:sSub>
            <m:r>
              <m:rPr>
                <m:sty m:val="p"/>
              </m:rPr>
              <m:t>+</m:t>
            </m:r>
            <m:sSub>
              <m:e>
                <m:r>
                  <m:t>λ</m:t>
                </m:r>
              </m:e>
              <m:sub>
                <m:r>
                  <m:t>t</m:t>
                </m:r>
              </m:sub>
            </m:sSub>
            <m:sSup>
              <m:e>
                <m:r>
                  <m:t>R</m:t>
                </m:r>
              </m:e>
              <m:sup>
                <m:r>
                  <m:t>2</m:t>
                </m:r>
              </m:sup>
            </m:sSup>
            <m:r>
              <m:rPr>
                <m:sty m:val="p"/>
              </m:rPr>
              <m:t>/</m:t>
            </m:r>
            <m:r>
              <m:t>4</m:t>
            </m:r>
            <m:sSubSup>
              <m:e>
                <m:r>
                  <m:t>s</m:t>
                </m:r>
              </m:e>
              <m:sub>
                <m:r>
                  <m:t>t</m:t>
                </m:r>
              </m:sub>
              <m:sup>
                <m:r>
                  <m:t>2</m:t>
                </m:r>
              </m:sup>
            </m:sSubSup>
          </m:e>
        </m:d>
      </m:oMath>
      <w:r>
        <w:t xml:space="preserve">. If</w:t>
      </w:r>
      <w:r>
        <w:t xml:space="preserve"> </w:t>
      </w:r>
      <m:oMath>
        <m:sSub>
          <m:e>
            <m:r>
              <m:t>λ</m:t>
            </m:r>
          </m:e>
          <m:sub>
            <m:r>
              <m:t>t</m:t>
            </m:r>
          </m:sub>
        </m:sSub>
        <m:r>
          <m:rPr>
            <m:sty m:val="p"/>
          </m:rPr>
          <m:t>&gt;</m:t>
        </m:r>
        <m:r>
          <m:t>0</m:t>
        </m:r>
      </m:oMath>
      <w:r>
        <w:t xml:space="preserve">, the layer expands along an eigenvector</w:t>
      </w:r>
      <w:r>
        <w:t xml:space="preserve"> </w:t>
      </w:r>
      <m:oMath>
        <m:r>
          <m:t>u</m:t>
        </m:r>
      </m:oMath>
      <w:r>
        <w:t xml:space="preserve"> </w:t>
      </w:r>
      <w:r>
        <w:t xml:space="preserve">of</w:t>
      </w:r>
      <w:r>
        <w:t xml:space="preserve"> </w:t>
      </w:r>
      <m:oMath>
        <m:r>
          <m:t>C</m:t>
        </m:r>
      </m:oMath>
      <w:r>
        <w:t xml:space="preserve"> </w:t>
      </w:r>
      <w:r>
        <w:t xml:space="preserve">if and only if</w:t>
      </w:r>
      <w:r>
        <w:t xml:space="preserve"> </w:t>
      </w:r>
      <m:oMath>
        <m:r>
          <m:t>c</m:t>
        </m:r>
        <m:r>
          <m:rPr>
            <m:sty m:val="p"/>
          </m:rPr>
          <m:t>&gt;</m:t>
        </m:r>
        <m:sSubSup>
          <m:e>
            <m:r>
              <m:t>s</m:t>
            </m:r>
          </m:e>
          <m:sub>
            <m:r>
              <m:t>t</m:t>
            </m:r>
          </m:sub>
          <m:sup>
            <m:r>
              <m:t>2</m:t>
            </m:r>
          </m:sup>
        </m:sSubSup>
      </m:oMath>
      <w:r>
        <w:t xml:space="preserve">, that is, if and only if</w:t>
      </w:r>
      <w:r>
        <w:t xml:space="preserve"> </w:t>
      </w:r>
      <m:oMath>
        <m:r>
          <m:t>u</m:t>
        </m:r>
      </m:oMath>
      <w:r>
        <w:t xml:space="preserve"> </w:t>
      </w:r>
      <w:r>
        <w:t xml:space="preserve">is a direction of negative curvature of</w:t>
      </w:r>
      <w:r>
        <w:t xml:space="preserve"> </w:t>
      </w:r>
      <m:oMath>
        <m:sSub>
          <m:e>
            <m:r>
              <m:t>E</m:t>
            </m:r>
          </m:e>
          <m:sub>
            <m:sSub>
              <m:e>
                <m:r>
                  <m:t>s</m:t>
                </m:r>
              </m:e>
              <m:sub>
                <m:r>
                  <m:t>t</m:t>
                </m:r>
              </m:sub>
            </m:sSub>
          </m:sub>
        </m:sSub>
      </m:oMath>
      <w:r>
        <w:t xml:space="preserve"> </w:t>
      </w:r>
      <w:r>
        <w:t xml:space="preserve">at</w:t>
      </w:r>
      <w:r>
        <w:t xml:space="preserve"> </w:t>
      </w:r>
      <m:oMath>
        <m:r>
          <m:t>z</m:t>
        </m:r>
      </m:oMath>
      <w:r>
        <w:t xml:space="preserve">. In every direction orthogonal to the affine span of the records it multiplies by exactly</w:t>
      </w:r>
      <w:r>
        <w:t xml:space="preserve"> </w:t>
      </w:r>
      <m:oMath>
        <m:r>
          <m:t>1</m:t>
        </m:r>
        <m:r>
          <m:rPr>
            <m:sty m:val="p"/>
          </m:rPr>
          <m:t>−</m:t>
        </m:r>
        <m:sSub>
          <m:e>
            <m:r>
              <m:t>λ</m:t>
            </m:r>
          </m:e>
          <m:sub>
            <m:r>
              <m:t>t</m:t>
            </m:r>
          </m:sub>
        </m:sSub>
      </m:oMath>
      <w:r>
        <w:t xml:space="preserve">.</w:t>
      </w:r>
    </w:p>
    <w:p>
      <w:pPr>
        <w:pStyle w:val="StatementTag"/>
      </w:pPr>
      <w:r>
        <w:t xml:space="preserve">The Jacobian and its bound V2 Proposition 13.1 and Part II Proposition 5.4; the gradient form Part II Proposition 3.9 and Corollary 3.12; the expansion criterion New in Part III.</w:t>
      </w:r>
    </w:p>
    <w:p>
      <w:pPr>
        <w:pStyle w:val="Gap"/>
      </w:pPr>
      <w:r>
        <w:t xml:space="preserve"> </w:t>
      </w:r>
    </w:p>
    <w:p>
      <w:pPr>
        <w:pStyle w:val="BodyText"/>
      </w:pPr>
      <w:r>
        <w:rPr>
          <w:i/>
          <w:iCs/>
        </w:rPr>
        <w:t xml:space="preserve">Proof.</w:t>
      </w:r>
      <w:r>
        <w:t xml:space="preserve"> </w:t>
      </w:r>
      <m:oMath>
        <m:r>
          <m:rPr>
            <m:sty m:val="p"/>
          </m:rPr>
          <m:t>∇</m:t>
        </m:r>
        <m:sSub>
          <m:e>
            <m:r>
              <m:t>E</m:t>
            </m:r>
          </m:e>
          <m:sub>
            <m:r>
              <m:t>s</m:t>
            </m:r>
          </m:sub>
        </m:sSub>
        <m:r>
          <m:rPr>
            <m:sty m:val="p"/>
          </m:rPr>
          <m:t>=</m:t>
        </m:r>
        <m:r>
          <m:t>z</m:t>
        </m:r>
        <m:r>
          <m:rPr>
            <m:sty m:val="p"/>
          </m:rPr>
          <m:t>−</m:t>
        </m:r>
        <m:r>
          <m:t>m</m:t>
        </m:r>
      </m:oMath>
      <w:r>
        <w:t xml:space="preserve"> </w:t>
      </w:r>
      <w:r>
        <w:t xml:space="preserve">and</w:t>
      </w:r>
      <w:r>
        <w:t xml:space="preserve"> </w:t>
      </w:r>
      <m:oMath>
        <m:sSup>
          <m:e>
            <m:r>
              <m:rPr>
                <m:sty m:val="p"/>
              </m:rPr>
              <m:t>∇</m:t>
            </m:r>
          </m:e>
          <m:sup>
            <m:r>
              <m:t>2</m:t>
            </m:r>
          </m:sup>
        </m:sSup>
        <m:sSub>
          <m:e>
            <m:r>
              <m:t>E</m:t>
            </m:r>
          </m:e>
          <m:sub>
            <m:r>
              <m:t>s</m:t>
            </m:r>
          </m:sub>
        </m:sSub>
        <m:r>
          <m:rPr>
            <m:sty m:val="p"/>
          </m:rPr>
          <m:t>=</m:t>
        </m:r>
        <m:r>
          <m:t>I</m:t>
        </m:r>
        <m:r>
          <m:rPr>
            <m:sty m:val="p"/>
          </m:rPr>
          <m:t>−</m:t>
        </m:r>
        <m:r>
          <m:t>C</m:t>
        </m:r>
        <m:r>
          <m:rPr>
            <m:sty m:val="p"/>
          </m:rPr>
          <m:t>/</m:t>
        </m:r>
        <m:sSup>
          <m:e>
            <m:r>
              <m:t>s</m:t>
            </m:r>
          </m:e>
          <m:sup>
            <m:r>
              <m:t>2</m:t>
            </m:r>
          </m:sup>
        </m:sSup>
      </m:oMath>
      <w:r>
        <w:t xml:space="preserve"> </w:t>
      </w:r>
      <w:r>
        <w:t xml:space="preserve">(Part II, Proposition 3.9), so</w:t>
      </w:r>
      <w:r>
        <w:t xml:space="preserve"> </w:t>
      </w:r>
      <m:oMath>
        <m:d>
          <m:dPr>
            <m:begChr m:val="("/>
            <m:sepChr m:val=""/>
            <m:endChr m:val=")"/>
            <m:grow/>
          </m:dPr>
          <m:e>
            <m:r>
              <m:t>1</m:t>
            </m:r>
            <m:r>
              <m:rPr>
                <m:sty m:val="p"/>
              </m:rPr>
              <m:t>−</m:t>
            </m:r>
            <m:r>
              <m:t>λ</m:t>
            </m:r>
          </m:e>
        </m:d>
        <m:r>
          <m:t>z</m:t>
        </m:r>
        <m:r>
          <m:rPr>
            <m:sty m:val="p"/>
          </m:rPr>
          <m:t>+</m:t>
        </m:r>
        <m:r>
          <m:t>λ</m:t>
        </m:r>
        <m:r>
          <m:t>m</m:t>
        </m:r>
        <m:r>
          <m:rPr>
            <m:sty m:val="p"/>
          </m:rPr>
          <m:t>=</m:t>
        </m:r>
        <m:r>
          <m:t>z</m:t>
        </m:r>
        <m:r>
          <m:rPr>
            <m:sty m:val="p"/>
          </m:rPr>
          <m:t>−</m:t>
        </m:r>
        <m:r>
          <m:t>λ</m:t>
        </m:r>
        <m:r>
          <m:rPr>
            <m:sty m:val="p"/>
          </m:rPr>
          <m:t>∇</m:t>
        </m:r>
        <m:sSub>
          <m:e>
            <m:r>
              <m:t>E</m:t>
            </m:r>
          </m:e>
          <m:sub>
            <m:r>
              <m:t>s</m:t>
            </m:r>
          </m:sub>
        </m:sSub>
      </m:oMath>
      <w:r>
        <w:t xml:space="preserve"> </w:t>
      </w:r>
      <w:r>
        <w:t xml:space="preserve">and (4.1) follows. The variance of the records along a unit vector is at most</w:t>
      </w:r>
      <w:r>
        <w:t xml:space="preserve"> </w:t>
      </w:r>
      <m:oMath>
        <m:sSup>
          <m:e>
            <m:r>
              <m:t>R</m:t>
            </m:r>
          </m:e>
          <m:sup>
            <m:r>
              <m:t>2</m:t>
            </m:r>
          </m:sup>
        </m:sSup>
        <m:r>
          <m:rPr>
            <m:sty m:val="p"/>
          </m:rPr>
          <m:t>/</m:t>
        </m:r>
        <m:r>
          <m:t>4</m:t>
        </m:r>
      </m:oMath>
      <w:r>
        <w:t xml:space="preserve">. An eigenvalue exceeds one exactly when</w:t>
      </w:r>
      <w:r>
        <w:t xml:space="preserve"> </w:t>
      </w:r>
      <m:oMath>
        <m:r>
          <m:t>λ</m:t>
        </m:r>
        <m:d>
          <m:dPr>
            <m:begChr m:val="("/>
            <m:sepChr m:val=""/>
            <m:endChr m:val=")"/>
            <m:grow/>
          </m:dPr>
          <m:e>
            <m:r>
              <m:t>c</m:t>
            </m:r>
            <m:r>
              <m:rPr>
                <m:sty m:val="p"/>
              </m:rPr>
              <m:t>/</m:t>
            </m:r>
            <m:sSup>
              <m:e>
                <m:r>
                  <m:t>s</m:t>
                </m:r>
              </m:e>
              <m:sup>
                <m:r>
                  <m:t>2</m:t>
                </m:r>
              </m:sup>
            </m:sSup>
            <m:r>
              <m:rPr>
                <m:sty m:val="p"/>
              </m:rPr>
              <m:t>−</m:t>
            </m:r>
            <m:r>
              <m:t>1</m:t>
            </m:r>
          </m:e>
        </m:d>
        <m:r>
          <m:rPr>
            <m:sty m:val="p"/>
          </m:rPr>
          <m:t>&gt;</m:t>
        </m:r>
        <m:r>
          <m:t>0</m:t>
        </m:r>
      </m:oMath>
      <w:r>
        <w:t xml:space="preserve">. The range of</w:t>
      </w:r>
      <w:r>
        <w:t xml:space="preserve"> </w:t>
      </w:r>
      <m:oMath>
        <m:r>
          <m:t>C</m:t>
        </m:r>
      </m:oMath>
      <w:r>
        <w:t xml:space="preserve"> </w:t>
      </w:r>
      <w:r>
        <w:t xml:space="preserve">is the direction space of the affine span of the records (Part I, Proposition 4.6(i)), so</w:t>
      </w:r>
      <w:r>
        <w:t xml:space="preserve"> </w:t>
      </w:r>
      <m:oMath>
        <m:r>
          <m:t>C</m:t>
        </m:r>
        <m:r>
          <m:t>u</m:t>
        </m:r>
        <m:r>
          <m:rPr>
            <m:sty m:val="p"/>
          </m:rPr>
          <m:t>=</m:t>
        </m:r>
        <m:r>
          <m:t>0</m:t>
        </m:r>
      </m:oMath>
      <w:r>
        <w:t xml:space="preserve"> </w:t>
      </w:r>
      <w:r>
        <w:t xml:space="preserve">for</w:t>
      </w:r>
      <w:r>
        <w:t xml:space="preserve"> </w:t>
      </w:r>
      <m:oMath>
        <m:r>
          <m:t>u</m:t>
        </m:r>
      </m:oMath>
      <w:r>
        <w:t xml:space="preserve"> </w:t>
      </w:r>
      <w:r>
        <w:t xml:space="preserve">orthogonal to it. ∎</w:t>
      </w:r>
    </w:p>
    <w:p>
      <w:pPr>
        <w:pStyle w:val="Check"/>
      </w:pPr>
      <w:r>
        <w:rPr>
          <w:i/>
          <w:iCs/>
        </w:rPr>
        <w:t xml:space="preserve">Numerical check.</w:t>
      </w:r>
      <w:r>
        <w:t xml:space="preserve"> </w:t>
      </w:r>
      <w:r>
        <w:t xml:space="preserve">In 300 random layers in dimensions 1 to 4, (4.1) matched central differences to a relative 6.8 × 10⁻¹⁰, and the eigenvalue bounds had 0 violations.</w:t>
      </w:r>
    </w:p>
    <w:bookmarkEnd w:id="35"/>
    <w:bookmarkStart w:id="39" w:name="composite-tangents"/>
    <w:p>
      <w:pPr>
        <w:pStyle w:val="Heading2"/>
      </w:pPr>
      <w:r>
        <w:t xml:space="preserve">4.2 Composite tangents</w:t>
      </w:r>
    </w:p>
    <w:p>
      <w:pPr>
        <w:pStyle w:val="Statement"/>
      </w:pPr>
      <w:r>
        <w:rPr>
          <w:b/>
          <w:bCs/>
        </w:rPr>
        <w:t xml:space="preserve">Theorem 4.2</w:t>
      </w:r>
      <w:r>
        <w:t xml:space="preserve"> </w:t>
      </w:r>
      <w:r>
        <w:t xml:space="preserve">(floor, ceiling and volume). Use identity maps. Along a realised path, with the noise fixed, let</w:t>
      </w:r>
      <w:r>
        <w:t xml:space="preserve"> </w:t>
      </w:r>
      <m:oMath>
        <m:r>
          <m:t>K</m:t>
        </m:r>
        <m:r>
          <m:rPr>
            <m:sty m:val="p"/>
          </m:rPr>
          <m:t>=</m:t>
        </m:r>
        <m:sSub>
          <m:e>
            <m:r>
              <m:t>J</m:t>
            </m:r>
          </m:e>
          <m:sub>
            <m:r>
              <m:t>1</m:t>
            </m:r>
          </m:sub>
        </m:sSub>
        <m:sSub>
          <m:e>
            <m:r>
              <m:t>J</m:t>
            </m:r>
          </m:e>
          <m:sub>
            <m:r>
              <m:t>2</m:t>
            </m:r>
          </m:sub>
        </m:sSub>
        <m:r>
          <m:rPr>
            <m:sty m:val="p"/>
          </m:rPr>
          <m:t>⋯</m:t>
        </m:r>
        <m:sSub>
          <m:e>
            <m:r>
              <m:t>J</m:t>
            </m:r>
          </m:e>
          <m:sub>
            <m:r>
              <m:t>T</m:t>
            </m:r>
          </m:sub>
        </m:sSub>
      </m:oMath>
      <w:r>
        <w:t xml:space="preserve"> </w:t>
      </w:r>
      <w:r>
        <w:t xml:space="preserve">be the Jacobian of</w:t>
      </w:r>
      <w:r>
        <w:t xml:space="preserve"> </w:t>
      </w:r>
      <m:oMath>
        <m:sSub>
          <m:e>
            <m:r>
              <m:t>z</m:t>
            </m:r>
          </m:e>
          <m:sub>
            <m:r>
              <m:t>0</m:t>
            </m:r>
          </m:sub>
        </m:sSub>
      </m:oMath>
      <w:r>
        <w:t xml:space="preserve"> </w:t>
      </w:r>
      <w:r>
        <w:t xml:space="preserve">with respect to</w:t>
      </w:r>
      <w:r>
        <w:t xml:space="preserve"> </w:t>
      </w:r>
      <m:oMath>
        <m:sSub>
          <m:e>
            <m:r>
              <m:t>z</m:t>
            </m:r>
          </m:e>
          <m:sub>
            <m:r>
              <m:t>T</m:t>
            </m:r>
          </m:sub>
        </m:sSub>
      </m:oMath>
      <w:r>
        <w:t xml:space="preserve">.</w:t>
      </w:r>
    </w:p>
    <w:p>
      <w:pPr>
        <w:pStyle w:val="Statement"/>
      </w:pPr>
      <w:r>
        <w:t xml:space="preserve">(i)</w:t>
      </w:r>
      <w:r>
        <w:t xml:space="preserve"> </w:t>
      </w:r>
      <m:oMath>
        <m:nary>
          <m:naryPr>
            <m:chr m:val="∏"/>
            <m:limLoc m:val="undOvr"/>
            <m:subHide m:val="off"/>
            <m:supHide m:val="on"/>
          </m:naryPr>
          <m:sub>
            <m:r>
              <m:t>t</m:t>
            </m:r>
          </m:sub>
          <m:sup>
            <m:r>
              <m:t>​</m:t>
            </m:r>
          </m:sup>
          <m:e>
            <m:sSub>
              <m:e>
                <m:r>
                  <m:t>λ</m:t>
                </m:r>
              </m:e>
              <m:sub>
                <m:r>
                  <m:rPr>
                    <m:nor/>
                  </m:rPr>
                  <m:t>min</m:t>
                </m:r>
              </m:sub>
            </m:sSub>
          </m:e>
        </m:nary>
        <m:d>
          <m:dPr>
            <m:begChr m:val="("/>
            <m:sepChr m:val=""/>
            <m:endChr m:val=")"/>
            <m:grow/>
          </m:dPr>
          <m:e>
            <m:sSub>
              <m:e>
                <m:r>
                  <m:t>J</m:t>
                </m:r>
              </m:e>
              <m:sub>
                <m:r>
                  <m:t>t</m:t>
                </m:r>
              </m:sub>
            </m:sSub>
          </m:e>
        </m:d>
        <m:r>
          <m:rPr>
            <m:sty m:val="p"/>
          </m:rPr>
          <m:t>≤</m:t>
        </m:r>
        <m:sSub>
          <m:e>
            <m:r>
              <m:t>σ</m:t>
            </m:r>
          </m:e>
          <m:sub>
            <m:r>
              <m:rPr>
                <m:nor/>
              </m:rPr>
              <m:t>min</m:t>
            </m:r>
          </m:sub>
        </m:sSub>
        <m:d>
          <m:dPr>
            <m:begChr m:val="("/>
            <m:sepChr m:val=""/>
            <m:endChr m:val=")"/>
            <m:grow/>
          </m:dPr>
          <m:e>
            <m:r>
              <m:t>K</m:t>
            </m:r>
          </m:e>
        </m:d>
        <m:r>
          <m:rPr>
            <m:sty m:val="p"/>
          </m:rPr>
          <m:t>≤</m:t>
        </m:r>
        <m:sSub>
          <m:e>
            <m:r>
              <m:t>σ</m:t>
            </m:r>
          </m:e>
          <m:sub>
            <m:r>
              <m:rPr>
                <m:nor/>
              </m:rPr>
              <m:t>max</m:t>
            </m:r>
          </m:sub>
        </m:sSub>
        <m:d>
          <m:dPr>
            <m:begChr m:val="("/>
            <m:sepChr m:val=""/>
            <m:endChr m:val=")"/>
            <m:grow/>
          </m:dPr>
          <m:e>
            <m:r>
              <m:t>K</m:t>
            </m:r>
          </m:e>
        </m:d>
        <m:r>
          <m:rPr>
            <m:sty m:val="p"/>
          </m:rPr>
          <m:t>≤</m:t>
        </m:r>
        <m:nary>
          <m:naryPr>
            <m:chr m:val="∏"/>
            <m:limLoc m:val="undOvr"/>
            <m:subHide m:val="off"/>
            <m:supHide m:val="on"/>
          </m:naryPr>
          <m:sub>
            <m:r>
              <m:t>t</m:t>
            </m:r>
          </m:sub>
          <m:sup>
            <m:r>
              <m:t>​</m:t>
            </m:r>
          </m:sup>
          <m:e>
            <m:sSub>
              <m:e>
                <m:r>
                  <m:t>λ</m:t>
                </m:r>
              </m:e>
              <m:sub>
                <m:r>
                  <m:rPr>
                    <m:nor/>
                  </m:rPr>
                  <m:t>max</m:t>
                </m:r>
              </m:sub>
            </m:sSub>
          </m:e>
        </m:nary>
        <m:d>
          <m:dPr>
            <m:begChr m:val="("/>
            <m:sepChr m:val=""/>
            <m:endChr m:val=")"/>
            <m:grow/>
          </m:dPr>
          <m:e>
            <m:sSub>
              <m:e>
                <m:r>
                  <m:t>J</m:t>
                </m:r>
              </m:e>
              <m:sub>
                <m:r>
                  <m:t>t</m:t>
                </m:r>
              </m:sub>
            </m:sSub>
          </m:e>
        </m:d>
      </m:oMath>
      <w:r>
        <w:t xml:space="preserve">.</w:t>
      </w:r>
    </w:p>
    <w:p>
      <w:pPr>
        <w:pStyle w:val="Statement"/>
      </w:pPr>
      <w:r>
        <w:t xml:space="preserve">(ii)</w:t>
      </w:r>
      <w:r>
        <w:t xml:space="preserve"> </w:t>
      </w:r>
      <m:oMath>
        <m:sSub>
          <m:e>
            <m:r>
              <m:t>σ</m:t>
            </m:r>
          </m:e>
          <m:sub>
            <m:r>
              <m:rPr>
                <m:nor/>
              </m:rPr>
              <m:t>min</m:t>
            </m:r>
          </m:sub>
        </m:sSub>
        <m:d>
          <m:dPr>
            <m:begChr m:val="("/>
            <m:sepChr m:val=""/>
            <m:endChr m:val=")"/>
            <m:grow/>
          </m:dPr>
          <m:e>
            <m:r>
              <m:t>K</m:t>
            </m:r>
          </m:e>
        </m:d>
        <m:r>
          <m:rPr>
            <m:sty m:val="p"/>
          </m:rPr>
          <m:t>≥</m:t>
        </m:r>
        <m:sSub>
          <m:e>
            <m:r>
              <m:t>ω</m:t>
            </m:r>
          </m:e>
          <m:sub>
            <m:r>
              <m:rPr>
                <m:sty m:val="p"/>
              </m:rPr>
              <m:t>⋆</m:t>
            </m:r>
          </m:sub>
        </m:sSub>
      </m:oMath>
      <w:r>
        <w:t xml:space="preserve">, which is</w:t>
      </w:r>
      <w:r>
        <w:t xml:space="preserve"> </w:t>
      </w:r>
      <m:oMath>
        <m:sSub>
          <m:e>
            <m:r>
              <m:t>s</m:t>
            </m:r>
          </m:e>
          <m:sub>
            <m:r>
              <m:t>0</m:t>
            </m:r>
          </m:sub>
        </m:sSub>
        <m:r>
          <m:rPr>
            <m:sty m:val="p"/>
          </m:rPr>
          <m:t>/</m:t>
        </m:r>
        <m:sSub>
          <m:e>
            <m:r>
              <m:t>s</m:t>
            </m:r>
          </m:e>
          <m:sub>
            <m:r>
              <m:t>T</m:t>
            </m:r>
          </m:sub>
        </m:sSub>
      </m:oMath>
      <w:r>
        <w:t xml:space="preserve"> </w:t>
      </w:r>
      <w:r>
        <w:t xml:space="preserve">when</w:t>
      </w:r>
      <w:r>
        <w:t xml:space="preserve"> </w:t>
      </w:r>
      <m:oMath>
        <m:r>
          <m:t>η</m:t>
        </m:r>
        <m:r>
          <m:rPr>
            <m:sty m:val="p"/>
          </m:rPr>
          <m:t>=</m:t>
        </m:r>
        <m:r>
          <m:t>0</m:t>
        </m:r>
      </m:oMath>
      <w:r>
        <w:t xml:space="preserve">. If</w:t>
      </w:r>
      <w:r>
        <w:t xml:space="preserve"> </w:t>
      </w:r>
      <m:oMath>
        <m:r>
          <m:t>u</m:t>
        </m:r>
      </m:oMath>
      <w:r>
        <w:t xml:space="preserve"> </w:t>
      </w:r>
      <w:r>
        <w:t xml:space="preserve">is orthogonal to the affine span of the records, then</w:t>
      </w:r>
      <w:r>
        <w:t xml:space="preserve"> </w:t>
      </w:r>
      <m:oMath>
        <m:r>
          <m:t>K</m:t>
        </m:r>
        <m:r>
          <m:t>u</m:t>
        </m:r>
        <m:r>
          <m:rPr>
            <m:sty m:val="p"/>
          </m:rPr>
          <m:t>=</m:t>
        </m:r>
        <m:sSub>
          <m:e>
            <m:r>
              <m:t>ω</m:t>
            </m:r>
          </m:e>
          <m:sub>
            <m:r>
              <m:rPr>
                <m:sty m:val="p"/>
              </m:rPr>
              <m:t>⋆</m:t>
            </m:r>
          </m:sub>
        </m:sSub>
        <m:r>
          <m:t>u</m:t>
        </m:r>
      </m:oMath>
      <w:r>
        <w:t xml:space="preserve">, so the floor is attained whenever the records do not affinely span</w:t>
      </w:r>
      <w:r>
        <w:t xml:space="preserve"> </w:t>
      </w:r>
      <m:oMath>
        <m:sSup>
          <m:e>
            <m:r>
              <m:t>ℝ</m:t>
            </m:r>
          </m:e>
          <m:sup>
            <m:r>
              <m:t>D</m:t>
            </m:r>
          </m:sup>
        </m:sSup>
      </m:oMath>
      <w:r>
        <w:t xml:space="preserve">.</w:t>
      </w:r>
    </w:p>
    <w:p>
      <w:pPr>
        <w:pStyle w:val="Statement"/>
      </w:pPr>
      <w:r>
        <w:t xml:space="preserve">(iii) With</w:t>
      </w:r>
      <w:r>
        <w:t xml:space="preserve"> </w:t>
      </w:r>
      <m:oMath>
        <m:sSub>
          <m:e>
            <m:r>
              <m:t>c</m:t>
            </m:r>
          </m:e>
          <m:sub>
            <m:r>
              <m:t>t</m:t>
            </m:r>
            <m:r>
              <m:rPr>
                <m:sty m:val="p"/>
              </m:rPr>
              <m:t>,</m:t>
            </m:r>
            <m:r>
              <m:t>k</m:t>
            </m:r>
          </m:sub>
        </m:sSub>
      </m:oMath>
      <w:r>
        <w:t xml:space="preserve"> </w:t>
      </w:r>
      <w:r>
        <w:t xml:space="preserve">the eigenvalues of</w:t>
      </w:r>
      <w:r>
        <w:t xml:space="preserve"> </w:t>
      </w:r>
      <m:oMath>
        <m:r>
          <m:t>C</m:t>
        </m:r>
      </m:oMath>
      <w:r>
        <w:t xml:space="preserve"> </w:t>
      </w:r>
      <w:r>
        <w:t xml:space="preserve">at layer</w:t>
      </w:r>
      <w:r>
        <w:t xml:space="preserve"> </w:t>
      </w:r>
      <m:oMath>
        <m:r>
          <m:t>t</m:t>
        </m:r>
      </m:oMath>
      <w:r>
        <w:t xml:space="preserve">,</w:t>
      </w:r>
    </w:p>
    <w:p>
      <w:pPr>
        <w:pStyle w:val="StatementEquation"/>
      </w:pPr>
      <w:r>
        <w:tab/>
      </w:r>
      <m:oMath>
        <m:r>
          <m:rPr>
            <m:sty m:val="p"/>
          </m:rPr>
          <m:t>log</m:t>
        </m:r>
        <m:d>
          <m:dPr>
            <m:begChr m:val="|"/>
            <m:sepChr m:val=""/>
            <m:endChr m:val="|"/>
            <m:grow/>
          </m:dPr>
          <m:e>
            <m:r>
              <m:rPr>
                <m:nor/>
              </m:rPr>
              <m:t>det</m:t>
            </m:r>
            <m:r>
              <m:t> </m:t>
            </m:r>
            <m:r>
              <m:t>K</m:t>
            </m:r>
          </m:e>
        </m:d>
        <m:r>
          <m:rPr>
            <m:sty m:val="p"/>
          </m:rPr>
          <m:t>=</m:t>
        </m:r>
        <m:nary>
          <m:naryPr>
            <m:chr m:val="∑"/>
            <m:limLoc m:val="undOvr"/>
            <m:subHide m:val="off"/>
            <m:supHide m:val="off"/>
          </m:naryPr>
          <m:sub>
            <m:r>
              <m:t>t</m:t>
            </m:r>
            <m:r>
              <m:rPr>
                <m:sty m:val="p"/>
              </m:rPr>
              <m:t>=</m:t>
            </m:r>
            <m:r>
              <m:t>1</m:t>
            </m:r>
          </m:sub>
          <m:sup>
            <m:r>
              <m:t>T</m:t>
            </m:r>
          </m:sup>
          <m:e>
            <m:nary>
              <m:naryPr>
                <m:chr m:val="∑"/>
                <m:limLoc m:val="undOvr"/>
                <m:subHide m:val="off"/>
                <m:supHide m:val="off"/>
              </m:naryPr>
              <m:sub>
                <m:r>
                  <m:t>k</m:t>
                </m:r>
                <m:r>
                  <m:rPr>
                    <m:sty m:val="p"/>
                  </m:rPr>
                  <m:t>=</m:t>
                </m:r>
                <m:r>
                  <m:t>1</m:t>
                </m:r>
              </m:sub>
              <m:sup>
                <m:r>
                  <m:t>D</m:t>
                </m:r>
              </m:sup>
              <m:e>
                <m:r>
                  <m:rPr>
                    <m:sty m:val="p"/>
                  </m:rPr>
                  <m:t>log</m:t>
                </m:r>
              </m:e>
            </m:nary>
          </m:e>
        </m:nary>
        <m:d>
          <m:dPr>
            <m:begChr m:val="("/>
            <m:sepChr m:val=""/>
            <m:endChr m:val=")"/>
            <m:grow/>
          </m:dPr>
          <m:e>
            <m:r>
              <m:t>1</m:t>
            </m:r>
            <m:r>
              <m:rPr>
                <m:sty m:val="p"/>
              </m:rPr>
              <m:t>−</m:t>
            </m:r>
            <m:sSub>
              <m:e>
                <m:r>
                  <m:t>λ</m:t>
                </m:r>
              </m:e>
              <m:sub>
                <m:r>
                  <m:t>t</m:t>
                </m:r>
              </m:sub>
            </m:sSub>
            <m:r>
              <m:rPr>
                <m:sty m:val="p"/>
              </m:rPr>
              <m:t>+</m:t>
            </m:r>
            <m:sSub>
              <m:e>
                <m:r>
                  <m:t>λ</m:t>
                </m:r>
              </m:e>
              <m:sub>
                <m:r>
                  <m:t>t</m:t>
                </m:r>
              </m:sub>
            </m:sSub>
            <m:sSub>
              <m:e>
                <m:r>
                  <m:t>c</m:t>
                </m:r>
              </m:e>
              <m:sub>
                <m:r>
                  <m:t>t</m:t>
                </m:r>
                <m:r>
                  <m:rPr>
                    <m:sty m:val="p"/>
                  </m:rPr>
                  <m:t>,</m:t>
                </m:r>
                <m:r>
                  <m:t>k</m:t>
                </m:r>
              </m:sub>
            </m:sSub>
            <m:r>
              <m:rPr>
                <m:sty m:val="p"/>
              </m:rPr>
              <m:t>/</m:t>
            </m:r>
            <m:sSubSup>
              <m:e>
                <m:r>
                  <m:t>s</m:t>
                </m:r>
              </m:e>
              <m:sub>
                <m:r>
                  <m:t>t</m:t>
                </m:r>
              </m:sub>
              <m:sup>
                <m:r>
                  <m:t>2</m:t>
                </m:r>
              </m:sup>
            </m:sSubSup>
          </m:e>
        </m:d>
        <m:r>
          <m:rPr>
            <m:sty m:val="p"/>
          </m:rPr>
          <m:t>≥</m:t>
        </m:r>
        <m:r>
          <m:t>D</m:t>
        </m:r>
        <m:r>
          <m:rPr>
            <m:sty m:val="p"/>
          </m:rPr>
          <m:t>log</m:t>
        </m:r>
        <m:sSub>
          <m:e>
            <m:r>
              <m:t>ω</m:t>
            </m:r>
          </m:e>
          <m:sub>
            <m:r>
              <m:rPr>
                <m:sty m:val="p"/>
              </m:rPr>
              <m:t>⋆</m:t>
            </m:r>
          </m:sub>
        </m:sSub>
      </m:oMath>
      <w:r>
        <w:tab/>
      </w:r>
      <w:r>
        <w:t xml:space="preserve">(4.2)</w:t>
      </w:r>
    </w:p>
    <w:p>
      <w:pPr>
        <w:pStyle w:val="StatementTag"/>
      </w:pPr>
      <w:r>
        <w:t xml:space="preserve">New in Part III; V2 Section 13 gives the bound for one layer.</w:t>
      </w:r>
    </w:p>
    <w:p>
      <w:pPr>
        <w:pStyle w:val="Gap"/>
      </w:pPr>
      <w:r>
        <w:t xml:space="preserve"> </w:t>
      </w:r>
    </w:p>
    <w:p>
      <w:pPr>
        <w:pStyle w:val="BodyText"/>
      </w:pPr>
      <w:r>
        <w:rPr>
          <w:i/>
          <w:iCs/>
        </w:rPr>
        <w:t xml:space="preserve">Proof.</w:t>
      </w:r>
      <w:r>
        <w:t xml:space="preserve"> </w:t>
      </w:r>
      <w:r>
        <w:t xml:space="preserve">The noise enters additively, so the Jacobian of a noisy layer is (4.1) evaluated on the noisy path. (i) Each</w:t>
      </w:r>
      <w:r>
        <w:t xml:space="preserve"> </w:t>
      </w:r>
      <m:oMath>
        <m:sSub>
          <m:e>
            <m:r>
              <m:t>J</m:t>
            </m:r>
          </m:e>
          <m:sub>
            <m:r>
              <m:t>t</m:t>
            </m:r>
          </m:sub>
        </m:sSub>
      </m:oMath>
      <w:r>
        <w:t xml:space="preserve"> </w:t>
      </w:r>
      <w:r>
        <w:t xml:space="preserve">is symmetric positive semidefinite, so its singular values are its eigenvalues, and</w:t>
      </w:r>
      <w:r>
        <w:t xml:space="preserve"> </w:t>
      </w:r>
      <m:oMath>
        <m:sSub>
          <m:e>
            <m:r>
              <m:t>σ</m:t>
            </m:r>
          </m:e>
          <m:sub>
            <m:r>
              <m:rPr>
                <m:nor/>
              </m:rPr>
              <m:t>min</m:t>
            </m:r>
          </m:sub>
        </m:sSub>
        <m:d>
          <m:dPr>
            <m:begChr m:val="("/>
            <m:sepChr m:val=""/>
            <m:endChr m:val=")"/>
            <m:grow/>
          </m:dPr>
          <m:e>
            <m:r>
              <m:t>A</m:t>
            </m:r>
            <m:r>
              <m:t>B</m:t>
            </m:r>
          </m:e>
        </m:d>
        <m:r>
          <m:rPr>
            <m:sty m:val="p"/>
          </m:rPr>
          <m:t>≥</m:t>
        </m:r>
        <m:sSub>
          <m:e>
            <m:r>
              <m:t>σ</m:t>
            </m:r>
          </m:e>
          <m:sub>
            <m:r>
              <m:rPr>
                <m:nor/>
              </m:rPr>
              <m:t>min</m:t>
            </m:r>
          </m:sub>
        </m:sSub>
        <m:d>
          <m:dPr>
            <m:begChr m:val="("/>
            <m:sepChr m:val=""/>
            <m:endChr m:val=")"/>
            <m:grow/>
          </m:dPr>
          <m:e>
            <m:r>
              <m:t>A</m:t>
            </m:r>
          </m:e>
        </m:d>
        <m:sSub>
          <m:e>
            <m:r>
              <m:t>σ</m:t>
            </m:r>
          </m:e>
          <m:sub>
            <m:r>
              <m:rPr>
                <m:nor/>
              </m:rPr>
              <m:t>min</m:t>
            </m:r>
          </m:sub>
        </m:sSub>
        <m:d>
          <m:dPr>
            <m:begChr m:val="("/>
            <m:sepChr m:val=""/>
            <m:endChr m:val=")"/>
            <m:grow/>
          </m:dPr>
          <m:e>
            <m:r>
              <m:t>B</m:t>
            </m:r>
          </m:e>
        </m:d>
      </m:oMath>
      <w:r>
        <w:t xml:space="preserve"> </w:t>
      </w:r>
      <w:r>
        <w:t xml:space="preserve">and</w:t>
      </w:r>
      <w:r>
        <w:t xml:space="preserve"> </w:t>
      </w:r>
      <m:oMath>
        <m:sSub>
          <m:e>
            <m:r>
              <m:t>σ</m:t>
            </m:r>
          </m:e>
          <m:sub>
            <m:r>
              <m:rPr>
                <m:nor/>
              </m:rPr>
              <m:t>max</m:t>
            </m:r>
          </m:sub>
        </m:sSub>
        <m:d>
          <m:dPr>
            <m:begChr m:val="("/>
            <m:sepChr m:val=""/>
            <m:endChr m:val=")"/>
            <m:grow/>
          </m:dPr>
          <m:e>
            <m:r>
              <m:t>A</m:t>
            </m:r>
            <m:r>
              <m:t>B</m:t>
            </m:r>
          </m:e>
        </m:d>
        <m:r>
          <m:rPr>
            <m:sty m:val="p"/>
          </m:rPr>
          <m:t>≤</m:t>
        </m:r>
        <m:sSub>
          <m:e>
            <m:r>
              <m:t>σ</m:t>
            </m:r>
          </m:e>
          <m:sub>
            <m:r>
              <m:rPr>
                <m:nor/>
              </m:rPr>
              <m:t>max</m:t>
            </m:r>
          </m:sub>
        </m:sSub>
        <m:d>
          <m:dPr>
            <m:begChr m:val="("/>
            <m:sepChr m:val=""/>
            <m:endChr m:val=")"/>
            <m:grow/>
          </m:dPr>
          <m:e>
            <m:r>
              <m:t>A</m:t>
            </m:r>
          </m:e>
        </m:d>
        <m:sSub>
          <m:e>
            <m:r>
              <m:t>σ</m:t>
            </m:r>
          </m:e>
          <m:sub>
            <m:r>
              <m:rPr>
                <m:nor/>
              </m:rPr>
              <m:t>max</m:t>
            </m:r>
          </m:sub>
        </m:sSub>
        <m:d>
          <m:dPr>
            <m:begChr m:val="("/>
            <m:sepChr m:val=""/>
            <m:endChr m:val=")"/>
            <m:grow/>
          </m:dPr>
          <m:e>
            <m:r>
              <m:t>B</m:t>
            </m:r>
          </m:e>
        </m:d>
      </m:oMath>
      <w:r>
        <w:t xml:space="preserve"> </w:t>
      </w:r>
      <w:r>
        <w:t xml:space="preserve">[13]. (ii)</w:t>
      </w:r>
      <w:r>
        <w:t xml:space="preserve"> </w:t>
      </w:r>
      <m:oMath>
        <m:sSub>
          <m:e>
            <m:r>
              <m:t>λ</m:t>
            </m:r>
          </m:e>
          <m:sub>
            <m:r>
              <m:rPr>
                <m:nor/>
              </m:rPr>
              <m:t>min</m:t>
            </m:r>
          </m:sub>
        </m:sSub>
        <m:d>
          <m:dPr>
            <m:begChr m:val="("/>
            <m:sepChr m:val=""/>
            <m:endChr m:val=")"/>
            <m:grow/>
          </m:dPr>
          <m:e>
            <m:sSub>
              <m:e>
                <m:r>
                  <m:t>J</m:t>
                </m:r>
              </m:e>
              <m:sub>
                <m:r>
                  <m:t>t</m:t>
                </m:r>
              </m:sub>
            </m:sSub>
          </m:e>
        </m:d>
        <m:r>
          <m:rPr>
            <m:sty m:val="p"/>
          </m:rPr>
          <m:t>≥</m:t>
        </m:r>
        <m:r>
          <m:t>1</m:t>
        </m:r>
        <m:r>
          <m:rPr>
            <m:sty m:val="p"/>
          </m:rPr>
          <m:t>−</m:t>
        </m:r>
        <m:sSub>
          <m:e>
            <m:r>
              <m:t>λ</m:t>
            </m:r>
          </m:e>
          <m:sub>
            <m:r>
              <m:t>t</m:t>
            </m:r>
          </m:sub>
        </m:sSub>
      </m:oMath>
      <w:r>
        <w:t xml:space="preserve"> </w:t>
      </w:r>
      <w:r>
        <w:t xml:space="preserve">and</w:t>
      </w:r>
      <w:r>
        <w:t xml:space="preserve"> </w:t>
      </w:r>
      <m:oMath>
        <m:nary>
          <m:naryPr>
            <m:chr m:val="∏"/>
            <m:limLoc m:val="undOvr"/>
            <m:subHide m:val="off"/>
            <m:supHide m:val="on"/>
          </m:naryPr>
          <m:sub>
            <m:r>
              <m:t>t</m:t>
            </m:r>
          </m:sub>
          <m:sup>
            <m:r>
              <m:t>​</m:t>
            </m:r>
          </m:sup>
          <m:e>
            <m:d>
              <m:dPr>
                <m:begChr m:val="("/>
                <m:sepChr m:val=""/>
                <m:endChr m:val=")"/>
                <m:grow/>
              </m:dPr>
              <m:e>
                <m:r>
                  <m:t>1</m:t>
                </m:r>
                <m:r>
                  <m:rPr>
                    <m:sty m:val="p"/>
                  </m:rPr>
                  <m:t>−</m:t>
                </m:r>
                <m:sSub>
                  <m:e>
                    <m:r>
                      <m:t>λ</m:t>
                    </m:r>
                  </m:e>
                  <m:sub>
                    <m:r>
                      <m:t>t</m:t>
                    </m:r>
                  </m:sub>
                </m:sSub>
              </m:e>
            </m:d>
          </m:e>
        </m:nary>
        <m:r>
          <m:rPr>
            <m:sty m:val="p"/>
          </m:rPr>
          <m:t>=</m:t>
        </m:r>
        <m:sSub>
          <m:e>
            <m:r>
              <m:t>ω</m:t>
            </m:r>
          </m:e>
          <m:sub>
            <m:r>
              <m:rPr>
                <m:sty m:val="p"/>
              </m:rPr>
              <m:t>⋆</m:t>
            </m:r>
          </m:sub>
        </m:sSub>
      </m:oMath>
      <w:r>
        <w:t xml:space="preserve">; Corollary 3.3 gives the deterministic value. For</w:t>
      </w:r>
      <w:r>
        <w:t xml:space="preserve"> </w:t>
      </w:r>
      <m:oMath>
        <m:r>
          <m:t>u</m:t>
        </m:r>
      </m:oMath>
      <w:r>
        <w:t xml:space="preserve"> </w:t>
      </w:r>
      <w:r>
        <w:t xml:space="preserve">orthogonal to the affine span,</w:t>
      </w:r>
      <w:r>
        <w:t xml:space="preserve"> </w:t>
      </w:r>
      <m:oMath>
        <m:sSub>
          <m:e>
            <m:r>
              <m:t>J</m:t>
            </m:r>
          </m:e>
          <m:sub>
            <m:r>
              <m:t>t</m:t>
            </m:r>
          </m:sub>
        </m:sSub>
        <m:r>
          <m:t>u</m:t>
        </m:r>
        <m:r>
          <m:rPr>
            <m:sty m:val="p"/>
          </m:rPr>
          <m:t>=</m:t>
        </m:r>
        <m:d>
          <m:dPr>
            <m:begChr m:val="("/>
            <m:sepChr m:val=""/>
            <m:endChr m:val=")"/>
            <m:grow/>
          </m:dPr>
          <m:e>
            <m:r>
              <m:t>1</m:t>
            </m:r>
            <m:r>
              <m:rPr>
                <m:sty m:val="p"/>
              </m:rPr>
              <m:t>−</m:t>
            </m:r>
            <m:sSub>
              <m:e>
                <m:r>
                  <m:t>λ</m:t>
                </m:r>
              </m:e>
              <m:sub>
                <m:r>
                  <m:t>t</m:t>
                </m:r>
              </m:sub>
            </m:sSub>
          </m:e>
        </m:d>
        <m:r>
          <m:t>u</m:t>
        </m:r>
      </m:oMath>
      <w:r>
        <w:t xml:space="preserve"> </w:t>
      </w:r>
      <w:r>
        <w:t xml:space="preserve">at every layer by Proposition 4.1. (iii) The determinant is multiplicative, and every factor is at least</w:t>
      </w:r>
      <w:r>
        <w:t xml:space="preserve"> </w:t>
      </w:r>
      <m:oMath>
        <m:r>
          <m:t>1</m:t>
        </m:r>
        <m:r>
          <m:rPr>
            <m:sty m:val="p"/>
          </m:rPr>
          <m:t>−</m:t>
        </m:r>
        <m:sSub>
          <m:e>
            <m:r>
              <m:t>λ</m:t>
            </m:r>
          </m:e>
          <m:sub>
            <m:r>
              <m:t>t</m:t>
            </m:r>
          </m:sub>
        </m:sSub>
      </m:oMath>
      <w:r>
        <w:t xml:space="preserve">. ∎</w:t>
      </w:r>
    </w:p>
    <w:p>
      <w:pPr>
        <w:pStyle w:val="BodyText"/>
      </w:pPr>
      <w:r>
        <w:t xml:space="preserve">In scaled coordinates a deterministic stack can therefore contract a tangent by at most the schedule ratio</w:t>
      </w:r>
      <w:r>
        <w:t xml:space="preserve"> </w:t>
      </w:r>
      <m:oMath>
        <m:sSub>
          <m:e>
            <m:r>
              <m:t>s</m:t>
            </m:r>
          </m:e>
          <m:sub>
            <m:r>
              <m:t>0</m:t>
            </m:r>
          </m:sub>
        </m:sSub>
        <m:r>
          <m:rPr>
            <m:sty m:val="p"/>
          </m:rPr>
          <m:t>/</m:t>
        </m:r>
        <m:sSub>
          <m:e>
            <m:r>
              <m:t>s</m:t>
            </m:r>
          </m:e>
          <m:sub>
            <m:r>
              <m:t>T</m:t>
            </m:r>
          </m:sub>
        </m:sSub>
      </m:oMath>
      <w:r>
        <w:t xml:space="preserve">. The reads only ever push singular values up from that floor, and they push hardest near branch decisions (Figure 3a).</w:t>
      </w:r>
    </w:p>
    <w:p>
      <w:pPr>
        <w:pStyle w:val="Check"/>
      </w:pPr>
      <w:r>
        <w:rPr>
          <w:i/>
          <w:iCs/>
        </w:rPr>
        <w:t xml:space="preserve">Numerical check.</w:t>
      </w:r>
      <w:r>
        <w:t xml:space="preserve"> </w:t>
      </w:r>
      <w:r>
        <w:t xml:space="preserve">In 300 random stacks in dimensions 2 to 4 with 6 to 20 layers, half of them with a clean top, (i) had 0 and 0 violations and (4.2) held to a relative 2.1 × 10⁻¹⁵. The deterministic floor had 0 violations; the ratio</w:t>
      </w:r>
      <w:r>
        <w:t xml:space="preserve"> </w:t>
      </w:r>
      <m:oMath>
        <m:sSub>
          <m:e>
            <m:r>
              <m:t>σ</m:t>
            </m:r>
          </m:e>
          <m:sub>
            <m:r>
              <m:rPr>
                <m:nor/>
              </m:rPr>
              <m:t>min</m:t>
            </m:r>
          </m:sub>
        </m:sSub>
        <m:d>
          <m:dPr>
            <m:begChr m:val="("/>
            <m:sepChr m:val=""/>
            <m:endChr m:val=")"/>
            <m:grow/>
          </m:dPr>
          <m:e>
            <m:r>
              <m:t>K</m:t>
            </m:r>
          </m:e>
        </m:d>
        <m:r>
          <m:rPr>
            <m:sty m:val="p"/>
          </m:rPr>
          <m:t>/</m:t>
        </m:r>
        <m:d>
          <m:dPr>
            <m:begChr m:val="("/>
            <m:sepChr m:val=""/>
            <m:endChr m:val=")"/>
            <m:grow/>
          </m:dPr>
          <m:e>
            <m:sSub>
              <m:e>
                <m:r>
                  <m:t>s</m:t>
                </m:r>
              </m:e>
              <m:sub>
                <m:r>
                  <m:t>0</m:t>
                </m:r>
              </m:sub>
            </m:sSub>
            <m:r>
              <m:rPr>
                <m:sty m:val="p"/>
              </m:rPr>
              <m:t>/</m:t>
            </m:r>
            <m:sSub>
              <m:e>
                <m:r>
                  <m:t>s</m:t>
                </m:r>
              </m:e>
              <m:sub>
                <m:r>
                  <m:t>T</m:t>
                </m:r>
              </m:sub>
            </m:sSub>
          </m:e>
        </m:d>
      </m:oMath>
      <w:r>
        <w:t xml:space="preserve"> </w:t>
      </w:r>
      <w:r>
        <w:t xml:space="preserve">had median 1.065 and minimum 1.000000, attained in the 20 stacks whose records did not affinely span the space, where</w:t>
      </w:r>
      <w:r>
        <w:t xml:space="preserve"> </w:t>
      </w:r>
      <m:oMath>
        <m:r>
          <m:t>K</m:t>
        </m:r>
        <m:r>
          <m:t>u</m:t>
        </m:r>
        <m:r>
          <m:rPr>
            <m:sty m:val="p"/>
          </m:rPr>
          <m:t>=</m:t>
        </m:r>
        <m:sSub>
          <m:e>
            <m:r>
              <m:t>ω</m:t>
            </m:r>
          </m:e>
          <m:sub>
            <m:r>
              <m:rPr>
                <m:sty m:val="p"/>
              </m:rPr>
              <m:t>⋆</m:t>
            </m:r>
          </m:sub>
        </m:sSub>
        <m:r>
          <m:t>u</m:t>
        </m:r>
      </m:oMath>
      <w:r>
        <w:t xml:space="preserve"> </w:t>
      </w:r>
      <w:r>
        <w:t xml:space="preserve">held to 5.3 × 10⁻¹⁴. In 100 noisy stacks the floor</w:t>
      </w:r>
      <w:r>
        <w:t xml:space="preserve"> </w:t>
      </w:r>
      <m:oMath>
        <m:sSub>
          <m:e>
            <m:r>
              <m:t>ω</m:t>
            </m:r>
          </m:e>
          <m:sub>
            <m:r>
              <m:rPr>
                <m:sty m:val="p"/>
              </m:rPr>
              <m:t>⋆</m:t>
            </m:r>
          </m:sub>
        </m:sSub>
      </m:oMath>
      <w:r>
        <w:t xml:space="preserve"> </w:t>
      </w:r>
      <w:r>
        <w:t xml:space="preserve">had 0 violations. Central differences matched</w:t>
      </w:r>
      <w:r>
        <w:t xml:space="preserve"> </w:t>
      </w:r>
      <m:oMath>
        <m:r>
          <m:t>K</m:t>
        </m:r>
      </m:oMath>
      <w:r>
        <w:t xml:space="preserve"> </w:t>
      </w:r>
      <w:r>
        <w:t xml:space="preserve">to a relative 1.8 × 10⁻⁹.</w:t>
      </w:r>
    </w:p>
    <w:p>
      <w:pPr>
        <w:pStyle w:val="Statement"/>
      </w:pPr>
      <w:r>
        <w:rPr>
          <w:b/>
          <w:bCs/>
        </w:rPr>
        <w:t xml:space="preserve">Corollary 4.3</w:t>
      </w:r>
      <w:r>
        <w:t xml:space="preserve"> </w:t>
      </w:r>
      <w:r>
        <w:t xml:space="preserve">(contraction beyond the schedule happens at the top). Let</w:t>
      </w:r>
      <w:r>
        <w:t xml:space="preserve"> </w:t>
      </w:r>
      <m:oMath>
        <m:r>
          <m:t>η</m:t>
        </m:r>
        <m:r>
          <m:rPr>
            <m:sty m:val="p"/>
          </m:rPr>
          <m:t>=</m:t>
        </m:r>
        <m:r>
          <m:t>0</m:t>
        </m:r>
      </m:oMath>
      <w:r>
        <w:t xml:space="preserve"> </w:t>
      </w:r>
      <w:r>
        <w:t xml:space="preserve">and</w:t>
      </w:r>
      <w:r>
        <w:t xml:space="preserve"> </w:t>
      </w:r>
      <m:oMath>
        <m:sSub>
          <m:e>
            <m:r>
              <m:t>s</m:t>
            </m:r>
          </m:e>
          <m:sub>
            <m:r>
              <m:t>0</m:t>
            </m:r>
          </m:sub>
        </m:sSub>
        <m:r>
          <m:rPr>
            <m:sty m:val="p"/>
          </m:rPr>
          <m:t>=</m:t>
        </m:r>
        <m:r>
          <m:t>0</m:t>
        </m:r>
      </m:oMath>
      <w:r>
        <w:t xml:space="preserve">, and let</w:t>
      </w:r>
      <w:r>
        <w:t xml:space="preserve"> </w:t>
      </w:r>
      <m:oMath>
        <m:sSub>
          <m:e>
            <m:r>
              <m:t>c</m:t>
            </m:r>
          </m:e>
          <m:sub>
            <m:r>
              <m:t>1</m:t>
            </m:r>
            <m:r>
              <m:rPr>
                <m:sty m:val="p"/>
              </m:rPr>
              <m:t>,</m:t>
            </m:r>
            <m:r>
              <m:t>1</m:t>
            </m:r>
          </m:sub>
        </m:sSub>
        <m:r>
          <m:rPr>
            <m:sty m:val="p"/>
          </m:rPr>
          <m:t>≥</m:t>
        </m:r>
        <m:r>
          <m:rPr>
            <m:sty m:val="p"/>
          </m:rPr>
          <m:t>⋯</m:t>
        </m:r>
        <m:r>
          <m:rPr>
            <m:sty m:val="p"/>
          </m:rPr>
          <m:t>≥</m:t>
        </m:r>
        <m:sSub>
          <m:e>
            <m:r>
              <m:t>c</m:t>
            </m:r>
          </m:e>
          <m:sub>
            <m:r>
              <m:t>1</m:t>
            </m:r>
            <m:r>
              <m:rPr>
                <m:sty m:val="p"/>
              </m:rPr>
              <m:t>,</m:t>
            </m:r>
            <m:r>
              <m:t>D</m:t>
            </m:r>
          </m:sub>
        </m:sSub>
      </m:oMath>
      <w:r>
        <w:t xml:space="preserve"> </w:t>
      </w:r>
      <w:r>
        <w:t xml:space="preserve">be the eigenvalues of the top posterior covariance</w:t>
      </w:r>
      <w:r>
        <w:t xml:space="preserve"> </w:t>
      </w:r>
      <m:oMath>
        <m:r>
          <m:t>C</m:t>
        </m:r>
        <m:d>
          <m:dPr>
            <m:begChr m:val="("/>
            <m:sepChr m:val=""/>
            <m:endChr m:val=")"/>
            <m:grow/>
          </m:dPr>
          <m:e>
            <m:sSub>
              <m:e>
                <m:r>
                  <m:t>z</m:t>
                </m:r>
              </m:e>
              <m:sub>
                <m:r>
                  <m:t>1</m:t>
                </m:r>
              </m:sub>
            </m:sSub>
            <m:r>
              <m:rPr>
                <m:sty m:val="p"/>
              </m:rPr>
              <m:t>,</m:t>
            </m:r>
            <m:sSub>
              <m:e>
                <m:r>
                  <m:t>s</m:t>
                </m:r>
              </m:e>
              <m:sub>
                <m:r>
                  <m:t>1</m:t>
                </m:r>
              </m:sub>
            </m:sSub>
          </m:e>
        </m:d>
      </m:oMath>
      <w:r>
        <w:t xml:space="preserve">. Then for every</w:t>
      </w:r>
      <w:r>
        <w:t xml:space="preserve"> </w:t>
      </w:r>
      <m:oMath>
        <m:r>
          <m:t>k</m:t>
        </m:r>
      </m:oMath>
    </w:p>
    <w:p>
      <w:pPr>
        <w:pStyle w:val="StatementEquation"/>
      </w:pPr>
      <w:r>
        <w:tab/>
      </w:r>
      <m:oMath>
        <m:f>
          <m:fPr>
            <m:type m:val="bar"/>
          </m:fPr>
          <m:num>
            <m:sSub>
              <m:e>
                <m:r>
                  <m:t>c</m:t>
                </m:r>
              </m:e>
              <m:sub>
                <m:r>
                  <m:t>1</m:t>
                </m:r>
                <m:r>
                  <m:rPr>
                    <m:sty m:val="p"/>
                  </m:rPr>
                  <m:t>,</m:t>
                </m:r>
                <m:r>
                  <m:t>k</m:t>
                </m:r>
              </m:sub>
            </m:sSub>
          </m:num>
          <m:den>
            <m:sSub>
              <m:e>
                <m:r>
                  <m:t>s</m:t>
                </m:r>
              </m:e>
              <m:sub>
                <m:r>
                  <m:t>1</m:t>
                </m:r>
              </m:sub>
            </m:sSub>
            <m:sSub>
              <m:e>
                <m:r>
                  <m:t>s</m:t>
                </m:r>
              </m:e>
              <m:sub>
                <m:r>
                  <m:t>T</m:t>
                </m:r>
              </m:sub>
            </m:sSub>
          </m:den>
        </m:f>
        <m:r>
          <m:rPr>
            <m:sty m:val="p"/>
          </m:rPr>
          <m:t>≤</m:t>
        </m:r>
        <m:sSub>
          <m:e>
            <m:r>
              <m:t>σ</m:t>
            </m:r>
          </m:e>
          <m:sub>
            <m:r>
              <m:t>k</m:t>
            </m:r>
          </m:sub>
        </m:sSub>
        <m:d>
          <m:dPr>
            <m:begChr m:val="("/>
            <m:sepChr m:val=""/>
            <m:endChr m:val=")"/>
            <m:grow/>
          </m:dPr>
          <m:e>
            <m:r>
              <m:t>K</m:t>
            </m:r>
          </m:e>
        </m:d>
        <m:r>
          <m:rPr>
            <m:sty m:val="p"/>
          </m:rPr>
          <m:t>≤</m:t>
        </m:r>
        <m:f>
          <m:fPr>
            <m:type m:val="bar"/>
          </m:fPr>
          <m:num>
            <m:sSub>
              <m:e>
                <m:r>
                  <m:t>c</m:t>
                </m:r>
              </m:e>
              <m:sub>
                <m:r>
                  <m:t>1</m:t>
                </m:r>
                <m:r>
                  <m:rPr>
                    <m:sty m:val="p"/>
                  </m:rPr>
                  <m:t>,</m:t>
                </m:r>
                <m:r>
                  <m:t>k</m:t>
                </m:r>
              </m:sub>
            </m:sSub>
          </m:num>
          <m:den>
            <m:sSub>
              <m:e>
                <m:r>
                  <m:t>s</m:t>
                </m:r>
              </m:e>
              <m:sub>
                <m:r>
                  <m:t>1</m:t>
                </m:r>
              </m:sub>
            </m:sSub>
            <m:sSub>
              <m:e>
                <m:r>
                  <m:t>s</m:t>
                </m:r>
              </m:e>
              <m:sub>
                <m:r>
                  <m:t>T</m:t>
                </m:r>
              </m:sub>
            </m:sSub>
          </m:den>
        </m:f>
        <m:r>
          <m:t> </m:t>
        </m:r>
        <m:r>
          <m:t>X</m:t>
        </m:r>
        <m:r>
          <m:rPr>
            <m:sty m:val="p"/>
          </m:rPr>
          <m:t>,</m:t>
        </m:r>
        <m:r>
          <m:t>  </m:t>
        </m:r>
        <m:r>
          <m:t>X</m:t>
        </m:r>
        <m:r>
          <m:rPr>
            <m:sty m:val="p"/>
          </m:rPr>
          <m:t>=</m:t>
        </m:r>
        <m:nary>
          <m:naryPr>
            <m:chr m:val="∏"/>
            <m:limLoc m:val="undOvr"/>
            <m:subHide m:val="off"/>
            <m:supHide m:val="off"/>
          </m:naryPr>
          <m:sub>
            <m:r>
              <m:t>t</m:t>
            </m:r>
            <m:r>
              <m:rPr>
                <m:sty m:val="p"/>
              </m:rPr>
              <m:t>=</m:t>
            </m:r>
            <m:r>
              <m:t>2</m:t>
            </m:r>
          </m:sub>
          <m:sup>
            <m:r>
              <m:t>T</m:t>
            </m:r>
          </m:sup>
          <m:e>
            <m:f>
              <m:fPr>
                <m:type m:val="bar"/>
              </m:fPr>
              <m:num>
                <m:sSub>
                  <m:e>
                    <m:r>
                      <m:t>λ</m:t>
                    </m:r>
                  </m:e>
                  <m:sub>
                    <m:r>
                      <m:rPr>
                        <m:nor/>
                      </m:rPr>
                      <m:t>max</m:t>
                    </m:r>
                  </m:sub>
                </m:sSub>
                <m:d>
                  <m:dPr>
                    <m:begChr m:val="("/>
                    <m:sepChr m:val=""/>
                    <m:endChr m:val=")"/>
                    <m:grow/>
                  </m:dPr>
                  <m:e>
                    <m:sSub>
                      <m:e>
                        <m:r>
                          <m:t>J</m:t>
                        </m:r>
                      </m:e>
                      <m:sub>
                        <m:r>
                          <m:t>t</m:t>
                        </m:r>
                      </m:sub>
                    </m:sSub>
                  </m:e>
                </m:d>
              </m:num>
              <m:den>
                <m:r>
                  <m:t>1</m:t>
                </m:r>
                <m:r>
                  <m:rPr>
                    <m:sty m:val="p"/>
                  </m:rPr>
                  <m:t>−</m:t>
                </m:r>
                <m:sSub>
                  <m:e>
                    <m:r>
                      <m:t>λ</m:t>
                    </m:r>
                  </m:e>
                  <m:sub>
                    <m:r>
                      <m:t>t</m:t>
                    </m:r>
                  </m:sub>
                </m:sSub>
              </m:den>
            </m:f>
          </m:e>
        </m:nary>
        <m:r>
          <m:rPr>
            <m:sty m:val="p"/>
          </m:rPr>
          <m:t>≥</m:t>
        </m:r>
        <m:r>
          <m:t>1</m:t>
        </m:r>
      </m:oMath>
      <w:r>
        <w:tab/>
      </w:r>
      <w:r>
        <w:t xml:space="preserve">(4.3)</w:t>
      </w:r>
    </w:p>
    <w:p>
      <w:pPr>
        <w:pStyle w:val="Statement"/>
      </w:pPr>
      <w:r>
        <w:t xml:space="preserve">and the rank of</w:t>
      </w:r>
      <w:r>
        <w:t xml:space="preserve"> </w:t>
      </w:r>
      <m:oMath>
        <m:r>
          <m:t>K</m:t>
        </m:r>
      </m:oMath>
      <w:r>
        <w:t xml:space="preserve"> </w:t>
      </w:r>
      <w:r>
        <w:t xml:space="preserve">is the rank of</w:t>
      </w:r>
      <w:r>
        <w:t xml:space="preserve"> </w:t>
      </w:r>
      <m:oMath>
        <m:r>
          <m:t>C</m:t>
        </m:r>
        <m:d>
          <m:dPr>
            <m:begChr m:val="("/>
            <m:sepChr m:val=""/>
            <m:endChr m:val=")"/>
            <m:grow/>
          </m:dPr>
          <m:e>
            <m:sSub>
              <m:e>
                <m:r>
                  <m:t>z</m:t>
                </m:r>
              </m:e>
              <m:sub>
                <m:r>
                  <m:t>1</m:t>
                </m:r>
              </m:sub>
            </m:sSub>
            <m:r>
              <m:rPr>
                <m:sty m:val="p"/>
              </m:rPr>
              <m:t>,</m:t>
            </m:r>
            <m:sSub>
              <m:e>
                <m:r>
                  <m:t>s</m:t>
                </m:r>
              </m:e>
              <m:sub>
                <m:r>
                  <m:t>1</m:t>
                </m:r>
              </m:sub>
            </m:sSub>
          </m:e>
        </m:d>
      </m:oMath>
      <w:r>
        <w:t xml:space="preserve">, the affine dimension of the records when every weight is positive. The expansion excess</w:t>
      </w:r>
      <w:r>
        <w:t xml:space="preserve"> </w:t>
      </w:r>
      <m:oMath>
        <m:r>
          <m:t>X</m:t>
        </m:r>
      </m:oMath>
      <w:r>
        <w:t xml:space="preserve"> </w:t>
      </w:r>
      <w:r>
        <w:t xml:space="preserve">equals one only if every posterior covariance below the top vanishes.</w:t>
      </w:r>
    </w:p>
    <w:p>
      <w:pPr>
        <w:pStyle w:val="StatementTag"/>
      </w:pPr>
      <w:r>
        <w:t xml:space="preserve">New in Part III; the rank statement is Part I Proposition 4.6.</w:t>
      </w:r>
    </w:p>
    <w:p>
      <w:pPr>
        <w:pStyle w:val="Gap"/>
      </w:pPr>
      <w:r>
        <w:t xml:space="preserve"> </w:t>
      </w:r>
    </w:p>
    <w:p>
      <w:pPr>
        <w:pStyle w:val="BodyText"/>
      </w:pPr>
      <w:r>
        <w:rPr>
          <w:i/>
          <w:iCs/>
        </w:rPr>
        <w:t xml:space="preserve">Proof.</w:t>
      </w:r>
      <w:r>
        <w:t xml:space="preserve"> </w:t>
      </w:r>
      <w:r>
        <w:t xml:space="preserve">At a clean top</w:t>
      </w:r>
      <w:r>
        <w:t xml:space="preserve"> </w:t>
      </w:r>
      <m:oMath>
        <m:sSub>
          <m:e>
            <m:r>
              <m:t>J</m:t>
            </m:r>
          </m:e>
          <m:sub>
            <m:r>
              <m:t>1</m:t>
            </m:r>
          </m:sub>
        </m:sSub>
        <m:r>
          <m:rPr>
            <m:sty m:val="p"/>
          </m:rPr>
          <m:t>=</m:t>
        </m:r>
        <m:r>
          <m:t>C</m:t>
        </m:r>
        <m:d>
          <m:dPr>
            <m:begChr m:val="("/>
            <m:sepChr m:val=""/>
            <m:endChr m:val=")"/>
            <m:grow/>
          </m:dPr>
          <m:e>
            <m:sSub>
              <m:e>
                <m:r>
                  <m:t>z</m:t>
                </m:r>
              </m:e>
              <m:sub>
                <m:r>
                  <m:t>1</m:t>
                </m:r>
              </m:sub>
            </m:sSub>
            <m:r>
              <m:rPr>
                <m:sty m:val="p"/>
              </m:rPr>
              <m:t>,</m:t>
            </m:r>
            <m:sSub>
              <m:e>
                <m:r>
                  <m:t>s</m:t>
                </m:r>
              </m:e>
              <m:sub>
                <m:r>
                  <m:t>1</m:t>
                </m:r>
              </m:sub>
            </m:sSub>
          </m:e>
        </m:d>
        <m:r>
          <m:rPr>
            <m:sty m:val="p"/>
          </m:rPr>
          <m:t>/</m:t>
        </m:r>
        <m:sSubSup>
          <m:e>
            <m:r>
              <m:t>s</m:t>
            </m:r>
          </m:e>
          <m:sub>
            <m:r>
              <m:t>1</m:t>
            </m:r>
          </m:sub>
          <m:sup>
            <m:r>
              <m:t>2</m:t>
            </m:r>
          </m:sup>
        </m:sSubSup>
      </m:oMath>
      <w:r>
        <w:t xml:space="preserve">, whose</w:t>
      </w:r>
      <w:r>
        <w:t xml:space="preserve"> </w:t>
      </w:r>
      <m:oMath>
        <m:r>
          <m:t>k</m:t>
        </m:r>
      </m:oMath>
      <w:r>
        <w:t xml:space="preserve">-th singular value is</w:t>
      </w:r>
      <w:r>
        <w:t xml:space="preserve"> </w:t>
      </w:r>
      <m:oMath>
        <m:sSub>
          <m:e>
            <m:r>
              <m:t>c</m:t>
            </m:r>
          </m:e>
          <m:sub>
            <m:r>
              <m:t>1</m:t>
            </m:r>
            <m:r>
              <m:rPr>
                <m:sty m:val="p"/>
              </m:rPr>
              <m:t>,</m:t>
            </m:r>
            <m:r>
              <m:t>k</m:t>
            </m:r>
          </m:sub>
        </m:sSub>
        <m:r>
          <m:rPr>
            <m:sty m:val="p"/>
          </m:rPr>
          <m:t>/</m:t>
        </m:r>
        <m:sSubSup>
          <m:e>
            <m:r>
              <m:t>s</m:t>
            </m:r>
          </m:e>
          <m:sub>
            <m:r>
              <m:t>1</m:t>
            </m:r>
          </m:sub>
          <m:sup>
            <m:r>
              <m:t>2</m:t>
            </m:r>
          </m:sup>
        </m:sSubSup>
      </m:oMath>
      <w:r>
        <w:t xml:space="preserve">. For</w:t>
      </w:r>
      <w:r>
        <w:t xml:space="preserve"> </w:t>
      </w:r>
      <m:oMath>
        <m:r>
          <m:t>B</m:t>
        </m:r>
        <m:r>
          <m:rPr>
            <m:sty m:val="p"/>
          </m:rPr>
          <m:t>=</m:t>
        </m:r>
        <m:sSub>
          <m:e>
            <m:r>
              <m:t>J</m:t>
            </m:r>
          </m:e>
          <m:sub>
            <m:r>
              <m:t>2</m:t>
            </m:r>
          </m:sub>
        </m:sSub>
        <m:r>
          <m:rPr>
            <m:sty m:val="p"/>
          </m:rPr>
          <m:t>⋯</m:t>
        </m:r>
        <m:sSub>
          <m:e>
            <m:r>
              <m:t>J</m:t>
            </m:r>
          </m:e>
          <m:sub>
            <m:r>
              <m:t>T</m:t>
            </m:r>
          </m:sub>
        </m:sSub>
      </m:oMath>
      <w:r>
        <w:t xml:space="preserve">,</w:t>
      </w:r>
      <w:r>
        <w:t xml:space="preserve"> </w:t>
      </w:r>
      <m:oMath>
        <m:sSub>
          <m:e>
            <m:r>
              <m:t>σ</m:t>
            </m:r>
          </m:e>
          <m:sub>
            <m:r>
              <m:t>k</m:t>
            </m:r>
          </m:sub>
        </m:sSub>
        <m:d>
          <m:dPr>
            <m:begChr m:val="("/>
            <m:sepChr m:val=""/>
            <m:endChr m:val=")"/>
            <m:grow/>
          </m:dPr>
          <m:e>
            <m:sSub>
              <m:e>
                <m:r>
                  <m:t>J</m:t>
                </m:r>
              </m:e>
              <m:sub>
                <m:r>
                  <m:t>1</m:t>
                </m:r>
              </m:sub>
            </m:sSub>
          </m:e>
        </m:d>
        <m:sSub>
          <m:e>
            <m:r>
              <m:t>σ</m:t>
            </m:r>
          </m:e>
          <m:sub>
            <m:r>
              <m:rPr>
                <m:nor/>
              </m:rPr>
              <m:t>min</m:t>
            </m:r>
          </m:sub>
        </m:sSub>
        <m:d>
          <m:dPr>
            <m:begChr m:val="("/>
            <m:sepChr m:val=""/>
            <m:endChr m:val=")"/>
            <m:grow/>
          </m:dPr>
          <m:e>
            <m:r>
              <m:t>B</m:t>
            </m:r>
          </m:e>
        </m:d>
        <m:r>
          <m:rPr>
            <m:sty m:val="p"/>
          </m:rPr>
          <m:t>≤</m:t>
        </m:r>
        <m:sSub>
          <m:e>
            <m:r>
              <m:t>σ</m:t>
            </m:r>
          </m:e>
          <m:sub>
            <m:r>
              <m:t>k</m:t>
            </m:r>
          </m:sub>
        </m:sSub>
        <m:d>
          <m:dPr>
            <m:begChr m:val="("/>
            <m:sepChr m:val=""/>
            <m:endChr m:val=")"/>
            <m:grow/>
          </m:dPr>
          <m:e>
            <m:sSub>
              <m:e>
                <m:r>
                  <m:t>J</m:t>
                </m:r>
              </m:e>
              <m:sub>
                <m:r>
                  <m:t>1</m:t>
                </m:r>
              </m:sub>
            </m:sSub>
            <m:r>
              <m:t>B</m:t>
            </m:r>
          </m:e>
        </m:d>
        <m:r>
          <m:rPr>
            <m:sty m:val="p"/>
          </m:rPr>
          <m:t>≤</m:t>
        </m:r>
        <m:sSub>
          <m:e>
            <m:r>
              <m:t>σ</m:t>
            </m:r>
          </m:e>
          <m:sub>
            <m:r>
              <m:t>k</m:t>
            </m:r>
          </m:sub>
        </m:sSub>
        <m:d>
          <m:dPr>
            <m:begChr m:val="("/>
            <m:sepChr m:val=""/>
            <m:endChr m:val=")"/>
            <m:grow/>
          </m:dPr>
          <m:e>
            <m:sSub>
              <m:e>
                <m:r>
                  <m:t>J</m:t>
                </m:r>
              </m:e>
              <m:sub>
                <m:r>
                  <m:t>1</m:t>
                </m:r>
              </m:sub>
            </m:sSub>
          </m:e>
        </m:d>
        <m:r>
          <m:rPr>
            <m:sty m:val="p"/>
          </m:rPr>
          <m:t>‖</m:t>
        </m:r>
        <m:r>
          <m:t>B</m:t>
        </m:r>
        <m:r>
          <m:rPr>
            <m:sty m:val="p"/>
          </m:rPr>
          <m:t>‖</m:t>
        </m:r>
      </m:oMath>
      <w:r>
        <w:t xml:space="preserve"> </w:t>
      </w:r>
      <w:r>
        <w:t xml:space="preserve">[13]. Theorem 4.2 gives</w:t>
      </w:r>
      <w:r>
        <w:t xml:space="preserve"> </w:t>
      </w:r>
      <m:oMath>
        <m:sSub>
          <m:e>
            <m:r>
              <m:t>σ</m:t>
            </m:r>
          </m:e>
          <m:sub>
            <m:r>
              <m:rPr>
                <m:nor/>
              </m:rPr>
              <m:t>min</m:t>
            </m:r>
          </m:sub>
        </m:sSub>
        <m:d>
          <m:dPr>
            <m:begChr m:val="("/>
            <m:sepChr m:val=""/>
            <m:endChr m:val=")"/>
            <m:grow/>
          </m:dPr>
          <m:e>
            <m:r>
              <m:t>B</m:t>
            </m:r>
          </m:e>
        </m:d>
        <m:r>
          <m:rPr>
            <m:sty m:val="p"/>
          </m:rPr>
          <m:t>≥</m:t>
        </m:r>
        <m:nary>
          <m:naryPr>
            <m:chr m:val="∏"/>
            <m:limLoc m:val="undOvr"/>
            <m:subHide m:val="off"/>
            <m:supHide m:val="on"/>
          </m:naryPr>
          <m:sub>
            <m:r>
              <m:t>t</m:t>
            </m:r>
            <m:r>
              <m:rPr>
                <m:sty m:val="p"/>
              </m:rPr>
              <m:t>≥</m:t>
            </m:r>
            <m:r>
              <m:t>2</m:t>
            </m:r>
          </m:sub>
          <m:sup>
            <m:r>
              <m:t>​</m:t>
            </m:r>
          </m:sup>
          <m:e>
            <m:d>
              <m:dPr>
                <m:begChr m:val="("/>
                <m:sepChr m:val=""/>
                <m:endChr m:val=")"/>
                <m:grow/>
              </m:dPr>
              <m:e>
                <m:r>
                  <m:t>1</m:t>
                </m:r>
                <m:r>
                  <m:rPr>
                    <m:sty m:val="p"/>
                  </m:rPr>
                  <m:t>−</m:t>
                </m:r>
                <m:sSub>
                  <m:e>
                    <m:r>
                      <m:t>λ</m:t>
                    </m:r>
                  </m:e>
                  <m:sub>
                    <m:r>
                      <m:t>t</m:t>
                    </m:r>
                  </m:sub>
                </m:sSub>
              </m:e>
            </m:d>
          </m:e>
        </m:nary>
        <m:r>
          <m:rPr>
            <m:sty m:val="p"/>
          </m:rPr>
          <m:t>=</m:t>
        </m:r>
        <m:sSub>
          <m:e>
            <m:r>
              <m:t>s</m:t>
            </m:r>
          </m:e>
          <m:sub>
            <m:r>
              <m:t>1</m:t>
            </m:r>
          </m:sub>
        </m:sSub>
        <m:r>
          <m:rPr>
            <m:sty m:val="p"/>
          </m:rPr>
          <m:t>/</m:t>
        </m:r>
        <m:sSub>
          <m:e>
            <m:r>
              <m:t>s</m:t>
            </m:r>
          </m:e>
          <m:sub>
            <m:r>
              <m:t>T</m:t>
            </m:r>
          </m:sub>
        </m:sSub>
      </m:oMath>
      <w:r>
        <w:t xml:space="preserve"> </w:t>
      </w:r>
      <w:r>
        <w:t xml:space="preserve">and</w:t>
      </w:r>
      <w:r>
        <w:t xml:space="preserve"> </w:t>
      </w:r>
      <m:oMath>
        <m:r>
          <m:rPr>
            <m:sty m:val="p"/>
          </m:rPr>
          <m:t>‖</m:t>
        </m:r>
        <m:r>
          <m:t>B</m:t>
        </m:r>
        <m:r>
          <m:rPr>
            <m:sty m:val="p"/>
          </m:rPr>
          <m:t>‖</m:t>
        </m:r>
        <m:r>
          <m:rPr>
            <m:sty m:val="p"/>
          </m:rPr>
          <m:t>≤</m:t>
        </m:r>
        <m:nary>
          <m:naryPr>
            <m:chr m:val="∏"/>
            <m:limLoc m:val="undOvr"/>
            <m:subHide m:val="off"/>
            <m:supHide m:val="on"/>
          </m:naryPr>
          <m:sub>
            <m:r>
              <m:t>t</m:t>
            </m:r>
            <m:r>
              <m:rPr>
                <m:sty m:val="p"/>
              </m:rPr>
              <m:t>≥</m:t>
            </m:r>
            <m:r>
              <m:t>2</m:t>
            </m:r>
          </m:sub>
          <m:sup>
            <m:r>
              <m:t>​</m:t>
            </m:r>
          </m:sup>
          <m:e>
            <m:sSub>
              <m:e>
                <m:r>
                  <m:t>λ</m:t>
                </m:r>
              </m:e>
              <m:sub>
                <m:r>
                  <m:rPr>
                    <m:nor/>
                  </m:rPr>
                  <m:t>max</m:t>
                </m:r>
              </m:sub>
            </m:sSub>
          </m:e>
        </m:nary>
        <m:d>
          <m:dPr>
            <m:begChr m:val="("/>
            <m:sepChr m:val=""/>
            <m:endChr m:val=")"/>
            <m:grow/>
          </m:dPr>
          <m:e>
            <m:sSub>
              <m:e>
                <m:r>
                  <m:t>J</m:t>
                </m:r>
              </m:e>
              <m:sub>
                <m:r>
                  <m:t>t</m:t>
                </m:r>
              </m:sub>
            </m:sSub>
          </m:e>
        </m:d>
        <m:r>
          <m:rPr>
            <m:sty m:val="p"/>
          </m:rPr>
          <m:t>=</m:t>
        </m:r>
        <m:d>
          <m:dPr>
            <m:begChr m:val="("/>
            <m:sepChr m:val=""/>
            <m:endChr m:val=")"/>
            <m:grow/>
          </m:dPr>
          <m:e>
            <m:sSub>
              <m:e>
                <m:r>
                  <m:t>s</m:t>
                </m:r>
              </m:e>
              <m:sub>
                <m:r>
                  <m:t>1</m:t>
                </m:r>
              </m:sub>
            </m:sSub>
            <m:r>
              <m:rPr>
                <m:sty m:val="p"/>
              </m:rPr>
              <m:t>/</m:t>
            </m:r>
            <m:sSub>
              <m:e>
                <m:r>
                  <m:t>s</m:t>
                </m:r>
              </m:e>
              <m:sub>
                <m:r>
                  <m:t>T</m:t>
                </m:r>
              </m:sub>
            </m:sSub>
          </m:e>
        </m:d>
        <m:r>
          <m:t>X</m:t>
        </m:r>
      </m:oMath>
      <w:r>
        <w:t xml:space="preserve">.</w:t>
      </w:r>
      <w:r>
        <w:t xml:space="preserve"> </w:t>
      </w:r>
      <m:oMath>
        <m:r>
          <m:t>B</m:t>
        </m:r>
      </m:oMath>
      <w:r>
        <w:t xml:space="preserve"> </w:t>
      </w:r>
      <w:r>
        <w:t xml:space="preserve">is invertible, so</w:t>
      </w:r>
      <w:r>
        <w:t xml:space="preserve"> </w:t>
      </w:r>
      <m:oMath>
        <m:r>
          <m:rPr>
            <m:nor/>
          </m:rPr>
          <m:t>rank</m:t>
        </m:r>
        <m:r>
          <m:t> </m:t>
        </m:r>
        <m:r>
          <m:t>K</m:t>
        </m:r>
        <m:r>
          <m:rPr>
            <m:sty m:val="p"/>
          </m:rPr>
          <m:t>=</m:t>
        </m:r>
        <m:r>
          <m:rPr>
            <m:nor/>
          </m:rPr>
          <m:t>rank</m:t>
        </m:r>
        <m:r>
          <m:t> </m:t>
        </m:r>
        <m:sSub>
          <m:e>
            <m:r>
              <m:t>J</m:t>
            </m:r>
          </m:e>
          <m:sub>
            <m:r>
              <m:t>1</m:t>
            </m:r>
          </m:sub>
        </m:sSub>
      </m:oMath>
      <w:r>
        <w:t xml:space="preserve">. ∎</w:t>
      </w:r>
    </w:p>
    <w:p>
      <w:pPr>
        <w:pStyle w:val="BodyText"/>
      </w:pPr>
      <w:r>
        <w:t xml:space="preserve">Part I ran 1,000 tokens through a sixteen-layer cosine stack with a clean top, starting from layer 15, and found median singular values 0.0353 and</w:t>
      </w:r>
      <w:r>
        <w:t xml:space="preserve"> </w:t>
      </w:r>
      <m:oMath>
        <m:r>
          <m:t>6.4</m:t>
        </m:r>
        <m:r>
          <m:rPr>
            <m:sty m:val="p"/>
          </m:rPr>
          <m:t>×</m:t>
        </m:r>
        <m:sSup>
          <m:e>
            <m:r>
              <m:t>10</m:t>
            </m:r>
          </m:e>
          <m:sup>
            <m:r>
              <m:rPr>
                <m:sty m:val="p"/>
              </m:rPr>
              <m:t>−</m:t>
            </m:r>
            <m:r>
              <m:t>4</m:t>
            </m:r>
          </m:sup>
        </m:sSup>
      </m:oMath>
      <w:r>
        <w:t xml:space="preserve"> </w:t>
      </w:r>
      <w:r>
        <w:t xml:space="preserve">for the composite [10, Section 4.4]. For that schedule</w:t>
      </w:r>
      <w:r>
        <w:t xml:space="preserve"> </w:t>
      </w:r>
      <m:oMath>
        <m:sSub>
          <m:e>
            <m:r>
              <m:t>s</m:t>
            </m:r>
          </m:e>
          <m:sub>
            <m:r>
              <m:t>1</m:t>
            </m:r>
          </m:sub>
        </m:sSub>
        <m:sSub>
          <m:e>
            <m:r>
              <m:t>s</m:t>
            </m:r>
          </m:e>
          <m:sub>
            <m:r>
              <m:t>15</m:t>
            </m:r>
          </m:sub>
        </m:sSub>
        <m:r>
          <m:rPr>
            <m:sty m:val="p"/>
          </m:rPr>
          <m:t>=</m:t>
        </m:r>
        <m:r>
          <m:rPr>
            <m:sty m:val="p"/>
          </m:rPr>
          <m:t>tan</m:t>
        </m:r>
        <m:d>
          <m:dPr>
            <m:begChr m:val="("/>
            <m:sepChr m:val=""/>
            <m:endChr m:val=")"/>
            <m:grow/>
          </m:dPr>
          <m:e>
            <m:r>
              <m:t>π</m:t>
            </m:r>
            <m:r>
              <m:rPr>
                <m:sty m:val="p"/>
              </m:rPr>
              <m:t>/</m:t>
            </m:r>
            <m:r>
              <m:t>32</m:t>
            </m:r>
          </m:e>
        </m:d>
        <m:r>
          <m:rPr>
            <m:sty m:val="p"/>
          </m:rPr>
          <m:t>tan</m:t>
        </m:r>
        <m:d>
          <m:dPr>
            <m:begChr m:val="("/>
            <m:sepChr m:val=""/>
            <m:endChr m:val=")"/>
            <m:grow/>
          </m:dPr>
          <m:e>
            <m:r>
              <m:t>15</m:t>
            </m:r>
            <m:r>
              <m:t>π</m:t>
            </m:r>
            <m:r>
              <m:rPr>
                <m:sty m:val="p"/>
              </m:rPr>
              <m:t>/</m:t>
            </m:r>
            <m:r>
              <m:t>32</m:t>
            </m:r>
          </m:e>
        </m:d>
        <m:r>
          <m:rPr>
            <m:sty m:val="p"/>
          </m:rPr>
          <m:t>=</m:t>
        </m:r>
        <m:r>
          <m:t>1</m:t>
        </m:r>
      </m:oMath>
      <w:r>
        <w:t xml:space="preserve">, so (4.3) says that each singular value is the corresponding eigenvalue of the top posterior covariance, multiplied by a factor between 1 and</w:t>
      </w:r>
      <w:r>
        <w:t xml:space="preserve"> </w:t>
      </w:r>
      <m:oMath>
        <m:r>
          <m:t>X</m:t>
        </m:r>
      </m:oMath>
      <w:r>
        <w:t xml:space="preserve">. Replaying the same archive and tokens confirms it (Figure 3b). The contraction Part I observed is the concentration of the top read, inflated by the expansion of the layers below.</w:t>
      </w:r>
    </w:p>
    <w:p>
      <w:pPr>
        <w:pStyle w:val="Check"/>
      </w:pPr>
      <w:r>
        <w:rPr>
          <w:i/>
          <w:iCs/>
        </w:rPr>
        <w:t xml:space="preserve">Numerical check.</w:t>
      </w:r>
      <w:r>
        <w:t xml:space="preserve"> </w:t>
      </w:r>
      <w:r>
        <w:t xml:space="preserve">In the 150 clean-top stacks of the previous check, (4.3) had 0 lower and 0 upper violations. On Part I’s experiment, replayed from its random stream, both sides held for 1,000 of 1,000 tokens. The median singular values were 0.0353 and 6.41 × 10⁻⁴, the median top eigenvalues 6.13 × 10⁻³ and 1.86 × 10⁻⁴, and the median ratios</w:t>
      </w:r>
      <w:r>
        <w:t xml:space="preserve"> </w:t>
      </w:r>
      <m:oMath>
        <m:sSub>
          <m:e>
            <m:r>
              <m:t>σ</m:t>
            </m:r>
          </m:e>
          <m:sub>
            <m:r>
              <m:t>k</m:t>
            </m:r>
          </m:sub>
        </m:sSub>
        <m:r>
          <m:rPr>
            <m:sty m:val="p"/>
          </m:rPr>
          <m:t>/</m:t>
        </m:r>
        <m:sSub>
          <m:e>
            <m:r>
              <m:t>c</m:t>
            </m:r>
          </m:e>
          <m:sub>
            <m:r>
              <m:t>1</m:t>
            </m:r>
            <m:r>
              <m:rPr>
                <m:sty m:val="p"/>
              </m:rPr>
              <m:t>,</m:t>
            </m:r>
            <m:r>
              <m:t>k</m:t>
            </m:r>
          </m:sub>
        </m:sSub>
      </m:oMath>
      <w:r>
        <w:t xml:space="preserve"> </w:t>
      </w:r>
      <w:r>
        <w:t xml:space="preserve">were 6.44 and 3.07. The excess</w:t>
      </w:r>
      <w:r>
        <w:t xml:space="preserve"> </w:t>
      </w:r>
      <m:oMath>
        <m:r>
          <m:t>X</m:t>
        </m:r>
      </m:oMath>
      <w:r>
        <w:t xml:space="preserve"> </w:t>
      </w:r>
      <w:r>
        <w:t xml:space="preserve">had median 8.5 and 90th percentile 31.8.</w:t>
      </w:r>
    </w:p>
    <w:p>
      <w:pPr>
        <w:pStyle w:val="CaptionedFigure"/>
      </w:pPr>
      <w:r>
        <w:drawing>
          <wp:inline>
            <wp:extent cx="5905500" cy="2057977"/>
            <wp:effectExtent b="0" l="0" r="0" t="0"/>
            <wp:docPr descr="Figure 3. (a) Largest and smallest singular values of the composite K_{T\to t} for 40 tokens climbing a sixteen-layer geometric stack from s_T=20 to s_0=0.05 over three clusters of ten records in ℝ^2 (recomputed with a fixed seed). No singular value falls below the floor s_t/s_T (Theorem 4.2). (b) The experiment of Part I, replayed: singular values of the composite against the eigenvalues of the top posterior covariance. Every point lies above the bound of Corollary 4.3, here \sigma_k=c_{1,k} because s_1s_{15}=1. (c) The largest eigenvalue of C_t/s_t^2 along 300 of those paths. A layer expands where the curve exceeds one (Proposition 4.1). Over all 1,000 tokens, no layer above layer 8 expanded; from there to the top, 18% to 37% of the tokens expanded at each layer, and 73% expanded at some layer." title="" id="37" name="Picture"/>
            <a:graphic>
              <a:graphicData uri="http://schemas.openxmlformats.org/drawingml/2006/picture">
                <pic:pic>
                  <pic:nvPicPr>
                    <pic:cNvPr descr="fig/tangent.png" id="38" name="Picture"/>
                    <pic:cNvPicPr>
                      <a:picLocks noChangeArrowheads="1" noChangeAspect="1"/>
                    </pic:cNvPicPr>
                  </pic:nvPicPr>
                  <pic:blipFill>
                    <a:blip r:embed="rId36"/>
                    <a:stretch>
                      <a:fillRect/>
                    </a:stretch>
                  </pic:blipFill>
                  <pic:spPr bwMode="auto">
                    <a:xfrm>
                      <a:off x="0" y="0"/>
                      <a:ext cx="5905500" cy="2057977"/>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(a) Largest and smallest singular values of the composite</w:t>
      </w:r>
      <w:r>
        <w:t xml:space="preserve"> </w:t>
      </w:r>
      <m:oMath>
        <m:sSub>
          <m:e>
            <m:r>
              <m:t>K</m:t>
            </m:r>
          </m:e>
          <m:sub>
            <m:r>
              <m:t>T</m:t>
            </m:r>
            <m:r>
              <m:rPr>
                <m:sty m:val="p"/>
              </m:rPr>
              <m:t>→</m:t>
            </m:r>
            <m:r>
              <m:t>t</m:t>
            </m:r>
          </m:sub>
        </m:sSub>
      </m:oMath>
      <w:r>
        <w:t xml:space="preserve"> </w:t>
      </w:r>
      <w:r>
        <w:t xml:space="preserve">for 40 tokens climbing a sixteen-layer geometric stack from</w:t>
      </w:r>
      <w:r>
        <w:t xml:space="preserve"> </w:t>
      </w:r>
      <m:oMath>
        <m:sSub>
          <m:e>
            <m:r>
              <m:t>s</m:t>
            </m:r>
          </m:e>
          <m:sub>
            <m:r>
              <m:t>T</m:t>
            </m:r>
          </m:sub>
        </m:sSub>
        <m:r>
          <m:rPr>
            <m:sty m:val="p"/>
          </m:rPr>
          <m:t>=</m:t>
        </m:r>
        <m:r>
          <m:t>20</m:t>
        </m:r>
      </m:oMath>
      <w:r>
        <w:t xml:space="preserve"> </w:t>
      </w:r>
      <w:r>
        <w:t xml:space="preserve">to</w:t>
      </w:r>
      <w:r>
        <w:t xml:space="preserve"> </w:t>
      </w:r>
      <m:oMath>
        <m:sSub>
          <m:e>
            <m:r>
              <m:t>s</m:t>
            </m:r>
          </m:e>
          <m:sub>
            <m:r>
              <m:t>0</m:t>
            </m:r>
          </m:sub>
        </m:sSub>
        <m:r>
          <m:rPr>
            <m:sty m:val="p"/>
          </m:rPr>
          <m:t>=</m:t>
        </m:r>
        <m:r>
          <m:t>0.05</m:t>
        </m:r>
      </m:oMath>
      <w:r>
        <w:t xml:space="preserve"> </w:t>
      </w:r>
      <w:r>
        <w:t xml:space="preserve">over three clusters of ten records in</w:t>
      </w:r>
      <w:r>
        <w:t xml:space="preserve"> </w:t>
      </w:r>
      <m:oMath>
        <m:sSup>
          <m:e>
            <m:r>
              <m:t>ℝ</m:t>
            </m:r>
          </m:e>
          <m:sup>
            <m:r>
              <m:t>2</m:t>
            </m:r>
          </m:sup>
        </m:sSup>
      </m:oMath>
      <w:r>
        <w:t xml:space="preserve"> </w:t>
      </w:r>
      <w:r>
        <w:t xml:space="preserve">(recomputed with a fixed seed). No singular value falls below the floor</w:t>
      </w:r>
      <w:r>
        <w:t xml:space="preserve"> </w:t>
      </w:r>
      <m:oMath>
        <m:sSub>
          <m:e>
            <m:r>
              <m:t>s</m:t>
            </m:r>
          </m:e>
          <m:sub>
            <m:r>
              <m:t>t</m:t>
            </m:r>
          </m:sub>
        </m:sSub>
        <m:r>
          <m:rPr>
            <m:sty m:val="p"/>
          </m:rPr>
          <m:t>/</m:t>
        </m:r>
        <m:sSub>
          <m:e>
            <m:r>
              <m:t>s</m:t>
            </m:r>
          </m:e>
          <m:sub>
            <m:r>
              <m:t>T</m:t>
            </m:r>
          </m:sub>
        </m:sSub>
      </m:oMath>
      <w:r>
        <w:t xml:space="preserve"> </w:t>
      </w:r>
      <w:r>
        <w:t xml:space="preserve">(Theorem 4.2). (b) The experiment of Part I, replayed: singular values of the composite against the eigenvalues of the top posterior covariance. Every point lies above the bound of Corollary 4.3, here</w:t>
      </w:r>
      <w:r>
        <w:t xml:space="preserve"> </w:t>
      </w:r>
      <m:oMath>
        <m:sSub>
          <m:e>
            <m:r>
              <m:t>σ</m:t>
            </m:r>
          </m:e>
          <m:sub>
            <m:r>
              <m:t>k</m:t>
            </m:r>
          </m:sub>
        </m:sSub>
        <m:r>
          <m:rPr>
            <m:sty m:val="p"/>
          </m:rPr>
          <m:t>=</m:t>
        </m:r>
        <m:sSub>
          <m:e>
            <m:r>
              <m:t>c</m:t>
            </m:r>
          </m:e>
          <m:sub>
            <m:r>
              <m:t>1</m:t>
            </m:r>
            <m:r>
              <m:rPr>
                <m:sty m:val="p"/>
              </m:rPr>
              <m:t>,</m:t>
            </m:r>
            <m:r>
              <m:t>k</m:t>
            </m:r>
          </m:sub>
        </m:sSub>
      </m:oMath>
      <w:r>
        <w:t xml:space="preserve"> </w:t>
      </w:r>
      <w:r>
        <w:t xml:space="preserve">because</w:t>
      </w:r>
      <w:r>
        <w:t xml:space="preserve"> </w:t>
      </w:r>
      <m:oMath>
        <m:sSub>
          <m:e>
            <m:r>
              <m:t>s</m:t>
            </m:r>
          </m:e>
          <m:sub>
            <m:r>
              <m:t>1</m:t>
            </m:r>
          </m:sub>
        </m:sSub>
        <m:sSub>
          <m:e>
            <m:r>
              <m:t>s</m:t>
            </m:r>
          </m:e>
          <m:sub>
            <m:r>
              <m:t>15</m:t>
            </m:r>
          </m:sub>
        </m:sSub>
        <m:r>
          <m:rPr>
            <m:sty m:val="p"/>
          </m:rPr>
          <m:t>=</m:t>
        </m:r>
        <m:r>
          <m:t>1</m:t>
        </m:r>
      </m:oMath>
      <w:r>
        <w:t xml:space="preserve">. (c) The largest eigenvalue of</w:t>
      </w:r>
      <w:r>
        <w:t xml:space="preserve"> </w:t>
      </w:r>
      <m:oMath>
        <m:sSub>
          <m:e>
            <m:r>
              <m:t>C</m:t>
            </m:r>
          </m:e>
          <m:sub>
            <m:r>
              <m:t>t</m:t>
            </m:r>
          </m:sub>
        </m:sSub>
        <m:r>
          <m:rPr>
            <m:sty m:val="p"/>
          </m:rPr>
          <m:t>/</m:t>
        </m:r>
        <m:sSubSup>
          <m:e>
            <m:r>
              <m:t>s</m:t>
            </m:r>
          </m:e>
          <m:sub>
            <m:r>
              <m:t>t</m:t>
            </m:r>
          </m:sub>
          <m:sup>
            <m:r>
              <m:t>2</m:t>
            </m:r>
          </m:sup>
        </m:sSubSup>
      </m:oMath>
      <w:r>
        <w:t xml:space="preserve"> </w:t>
      </w:r>
      <w:r>
        <w:t xml:space="preserve">along 300 of those paths. A layer expands where the curve exceeds one (Proposition 4.1). Over all 1,000 tokens, no layer above layer 8 expanded; from there to the top, 18% to 37% of the tokens expanded at each layer, and 73% expanded at some layer.</w:t>
      </w:r>
    </w:p>
    <w:bookmarkEnd w:id="39"/>
    <w:bookmarkStart w:id="40" w:name="X2303b237b97b505d174b3f1a975c98f8434cfb9"/>
    <w:p>
      <w:pPr>
        <w:pStyle w:val="Heading2"/>
      </w:pPr>
      <w:r>
        <w:t xml:space="preserve">4.3 Fixed points, Morse index and bifurcations</w:t>
      </w:r>
    </w:p>
    <w:p>
      <w:pPr>
        <w:pStyle w:val="FirstParagraph"/>
      </w:pPr>
      <w:r>
        <w:t xml:space="preserve">At a fixed scale, the fixed points of the read are the stationary points of</w:t>
      </w:r>
      <w:r>
        <w:t xml:space="preserve"> </w:t>
      </w:r>
      <m:oMath>
        <m:sSub>
          <m:e>
            <m:r>
              <m:t>E</m:t>
            </m:r>
          </m:e>
          <m:sub>
            <m:r>
              <m:t>s</m:t>
            </m:r>
          </m:sub>
        </m:sSub>
      </m:oMath>
      <w:r>
        <w:t xml:space="preserve">. Their type, and the scales at which they appear and disappear, are what a mode-based barcode would record.</w:t>
      </w:r>
    </w:p>
    <w:p>
      <w:pPr>
        <w:pStyle w:val="Statement"/>
      </w:pPr>
      <w:r>
        <w:rPr>
          <w:b/>
          <w:bCs/>
        </w:rPr>
        <w:t xml:space="preserve">Proposition 4.4</w:t>
      </w:r>
      <w:r>
        <w:t xml:space="preserve"> </w:t>
      </w:r>
      <w:r>
        <w:t xml:space="preserve">(fixed points, Morse index and bifurcations). Use identity maps and fix</w:t>
      </w:r>
      <w:r>
        <w:t xml:space="preserve"> </w:t>
      </w:r>
      <m:oMath>
        <m:r>
          <m:t>s</m:t>
        </m:r>
        <m:r>
          <m:rPr>
            <m:sty m:val="p"/>
          </m:rPr>
          <m:t>&gt;</m:t>
        </m:r>
        <m:r>
          <m:t>0</m:t>
        </m:r>
      </m:oMath>
      <w:r>
        <w:t xml:space="preserve">.</w:t>
      </w:r>
    </w:p>
    <w:p>
      <w:pPr>
        <w:pStyle w:val="Statement"/>
      </w:pPr>
      <w:r>
        <w:t xml:space="preserve">(i)</w:t>
      </w:r>
      <w:r>
        <w:t xml:space="preserve"> </w:t>
      </w:r>
      <m:oMath>
        <m:r>
          <m:t>m</m:t>
        </m:r>
        <m:d>
          <m:dPr>
            <m:begChr m:val="("/>
            <m:sepChr m:val=""/>
            <m:endChr m:val=")"/>
            <m:grow/>
          </m:dPr>
          <m:e>
            <m:sSup>
              <m:e>
                <m:r>
                  <m:t>z</m:t>
                </m:r>
              </m:e>
              <m:sup>
                <m:r>
                  <m:rPr>
                    <m:sty m:val="p"/>
                  </m:rPr>
                  <m:t>⋆</m:t>
                </m:r>
              </m:sup>
            </m:sSup>
            <m:r>
              <m:rPr>
                <m:sty m:val="p"/>
              </m:rPr>
              <m:t>,</m:t>
            </m:r>
            <m:r>
              <m:t>s</m:t>
            </m:r>
          </m:e>
        </m:d>
        <m:r>
          <m:rPr>
            <m:sty m:val="p"/>
          </m:rPr>
          <m:t>=</m:t>
        </m:r>
        <m:sSup>
          <m:e>
            <m:r>
              <m:t>z</m:t>
            </m:r>
          </m:e>
          <m:sup>
            <m:r>
              <m:rPr>
                <m:sty m:val="p"/>
              </m:rPr>
              <m:t>⋆</m:t>
            </m:r>
          </m:sup>
        </m:sSup>
      </m:oMath>
      <w:r>
        <w:t xml:space="preserve"> </w:t>
      </w:r>
      <w:r>
        <w:t xml:space="preserve">if and only if</w:t>
      </w:r>
      <w:r>
        <w:t xml:space="preserve"> </w:t>
      </w:r>
      <m:oMath>
        <m:r>
          <m:rPr>
            <m:sty m:val="p"/>
          </m:rPr>
          <m:t>∇</m:t>
        </m:r>
        <m:sSub>
          <m:e>
            <m:r>
              <m:t>E</m:t>
            </m:r>
          </m:e>
          <m:sub>
            <m:r>
              <m:t>s</m:t>
            </m:r>
          </m:sub>
        </m:sSub>
        <m:d>
          <m:dPr>
            <m:begChr m:val="("/>
            <m:sepChr m:val=""/>
            <m:endChr m:val=")"/>
            <m:grow/>
          </m:dPr>
          <m:e>
            <m:sSup>
              <m:e>
                <m:r>
                  <m:t>z</m:t>
                </m:r>
              </m:e>
              <m:sup>
                <m:r>
                  <m:rPr>
                    <m:sty m:val="p"/>
                  </m:rPr>
                  <m:t>⋆</m:t>
                </m:r>
              </m:sup>
            </m:sSup>
          </m:e>
        </m:d>
        <m:r>
          <m:rPr>
            <m:sty m:val="p"/>
          </m:rPr>
          <m:t>=</m:t>
        </m:r>
        <m:r>
          <m:t>0</m:t>
        </m:r>
      </m:oMath>
      <w:r>
        <w:t xml:space="preserve">. Every layer at scale</w:t>
      </w:r>
      <w:r>
        <w:t xml:space="preserve"> </w:t>
      </w:r>
      <m:oMath>
        <m:r>
          <m:t>s</m:t>
        </m:r>
      </m:oMath>
      <w:r>
        <w:t xml:space="preserve"> </w:t>
      </w:r>
      <w:r>
        <w:t xml:space="preserve">with</w:t>
      </w:r>
      <w:r>
        <w:t xml:space="preserve"> </w:t>
      </w:r>
      <m:oMath>
        <m:r>
          <m:t>λ</m:t>
        </m:r>
        <m:r>
          <m:rPr>
            <m:sty m:val="p"/>
          </m:rPr>
          <m:t>&gt;</m:t>
        </m:r>
        <m:r>
          <m:t>0</m:t>
        </m:r>
      </m:oMath>
      <w:r>
        <w:t xml:space="preserve"> </w:t>
      </w:r>
      <w:r>
        <w:t xml:space="preserve">then fixes</w:t>
      </w:r>
      <w:r>
        <w:t xml:space="preserve"> </w:t>
      </w:r>
      <m:oMath>
        <m:sSup>
          <m:e>
            <m:r>
              <m:t>z</m:t>
            </m:r>
          </m:e>
          <m:sup>
            <m:r>
              <m:rPr>
                <m:sty m:val="p"/>
              </m:rPr>
              <m:t>⋆</m:t>
            </m:r>
          </m:sup>
        </m:sSup>
      </m:oMath>
      <w:r>
        <w:t xml:space="preserve">, and the number of its expanding directions equals the Morse index of</w:t>
      </w:r>
      <w:r>
        <w:t xml:space="preserve"> </w:t>
      </w:r>
      <m:oMath>
        <m:sSub>
          <m:e>
            <m:r>
              <m:t>E</m:t>
            </m:r>
          </m:e>
          <m:sub>
            <m:r>
              <m:t>s</m:t>
            </m:r>
          </m:sub>
        </m:sSub>
      </m:oMath>
      <w:r>
        <w:t xml:space="preserve"> </w:t>
      </w:r>
      <w:r>
        <w:t xml:space="preserve">at</w:t>
      </w:r>
      <w:r>
        <w:t xml:space="preserve"> </w:t>
      </w:r>
      <m:oMath>
        <m:sSup>
          <m:e>
            <m:r>
              <m:t>z</m:t>
            </m:r>
          </m:e>
          <m:sup>
            <m:r>
              <m:rPr>
                <m:sty m:val="p"/>
              </m:rPr>
              <m:t>⋆</m:t>
            </m:r>
          </m:sup>
        </m:sSup>
      </m:oMath>
      <w:r>
        <w:t xml:space="preserve">. Nondegenerate minima of</w:t>
      </w:r>
      <w:r>
        <w:t xml:space="preserve"> </w:t>
      </w:r>
      <m:oMath>
        <m:sSub>
          <m:e>
            <m:r>
              <m:t>E</m:t>
            </m:r>
          </m:e>
          <m:sub>
            <m:r>
              <m:t>s</m:t>
            </m:r>
          </m:sub>
        </m:sSub>
      </m:oMath>
      <w:r>
        <w:t xml:space="preserve">, the modes of</w:t>
      </w:r>
      <w:r>
        <w:t xml:space="preserve"> </w:t>
      </w:r>
      <m:oMath>
        <m:sSub>
          <m:e>
            <m:r>
              <m:t>p</m:t>
            </m:r>
          </m:e>
          <m:sub>
            <m:r>
              <m:t>s</m:t>
            </m:r>
          </m:sub>
        </m:sSub>
      </m:oMath>
      <w:r>
        <w:t xml:space="preserve">, attract.</w:t>
      </w:r>
    </w:p>
    <w:p>
      <w:pPr>
        <w:pStyle w:val="Statement"/>
      </w:pPr>
      <w:r>
        <w:t xml:space="preserve">(ii) (Morse balance) If every stationary point of</w:t>
      </w:r>
      <w:r>
        <w:t xml:space="preserve"> </w:t>
      </w:r>
      <m:oMath>
        <m:sSub>
          <m:e>
            <m:r>
              <m:t>E</m:t>
            </m:r>
          </m:e>
          <m:sub>
            <m:r>
              <m:t>s</m:t>
            </m:r>
          </m:sub>
        </m:sSub>
      </m:oMath>
      <w:r>
        <w:t xml:space="preserve"> </w:t>
      </w:r>
      <w:r>
        <w:t xml:space="preserve">is nondegenerate, then</w:t>
      </w:r>
      <w:r>
        <w:t xml:space="preserve"> </w:t>
      </w:r>
      <m:oMath>
        <m:nary>
          <m:naryPr>
            <m:chr m:val="∑"/>
            <m:limLoc m:val="undOvr"/>
            <m:subHide m:val="off"/>
            <m:supHide m:val="on"/>
          </m:naryPr>
          <m:sub>
            <m:r>
              <m:t>k</m:t>
            </m:r>
          </m:sub>
          <m:sup>
            <m:r>
              <m:t>​</m:t>
            </m:r>
          </m:sup>
          <m:e>
            <m:sSup>
              <m:e>
                <m:d>
                  <m:dPr>
                    <m:begChr m:val="("/>
                    <m:sepChr m:val=""/>
                    <m:endChr m:val=")"/>
                    <m:grow/>
                  </m:dPr>
                  <m:e>
                    <m:r>
                      <m:rPr>
                        <m:sty m:val="p"/>
                      </m:rPr>
                      <m:t>−</m:t>
                    </m:r>
                    <m:r>
                      <m:t>1</m:t>
                    </m:r>
                  </m:e>
                </m:d>
              </m:e>
              <m:sup>
                <m:r>
                  <m:t>k</m:t>
                </m:r>
              </m:sup>
            </m:sSup>
          </m:e>
        </m:nary>
        <m:sSub>
          <m:e>
            <m:r>
              <m:t>N</m:t>
            </m:r>
          </m:e>
          <m:sub>
            <m:r>
              <m:t>k</m:t>
            </m:r>
          </m:sub>
        </m:sSub>
        <m:r>
          <m:rPr>
            <m:sty m:val="p"/>
          </m:rPr>
          <m:t>=</m:t>
        </m:r>
        <m:r>
          <m:t>1</m:t>
        </m:r>
      </m:oMath>
      <w:r>
        <w:t xml:space="preserve">, where</w:t>
      </w:r>
      <w:r>
        <w:t xml:space="preserve"> </w:t>
      </w:r>
      <m:oMath>
        <m:sSub>
          <m:e>
            <m:r>
              <m:t>N</m:t>
            </m:r>
          </m:e>
          <m:sub>
            <m:r>
              <m:t>k</m:t>
            </m:r>
          </m:sub>
        </m:sSub>
      </m:oMath>
      <w:r>
        <w:t xml:space="preserve"> </w:t>
      </w:r>
      <w:r>
        <w:t xml:space="preserve">is the number of stationary points of index</w:t>
      </w:r>
      <w:r>
        <w:t xml:space="preserve"> </w:t>
      </w:r>
      <m:oMath>
        <m:r>
          <m:t>k</m:t>
        </m:r>
      </m:oMath>
      <w:r>
        <w:t xml:space="preserve">.</w:t>
      </w:r>
    </w:p>
    <w:p>
      <w:pPr>
        <w:pStyle w:val="Statement"/>
      </w:pPr>
      <w:r>
        <w:t xml:space="preserve">(iii) (bifurcations) If 1 is not an eigenvalue of</w:t>
      </w:r>
      <w:r>
        <w:t xml:space="preserve"> </w:t>
      </w:r>
      <m:oMath>
        <m:r>
          <m:t>C</m:t>
        </m:r>
        <m:d>
          <m:dPr>
            <m:begChr m:val="("/>
            <m:sepChr m:val=""/>
            <m:endChr m:val=")"/>
            <m:grow/>
          </m:dPr>
          <m:e>
            <m:sSup>
              <m:e>
                <m:r>
                  <m:t>z</m:t>
                </m:r>
              </m:e>
              <m:sup>
                <m:r>
                  <m:rPr>
                    <m:sty m:val="p"/>
                  </m:rPr>
                  <m:t>⋆</m:t>
                </m:r>
              </m:sup>
            </m:sSup>
            <m:r>
              <m:rPr>
                <m:sty m:val="p"/>
              </m:rPr>
              <m:t>,</m:t>
            </m:r>
            <m:r>
              <m:rPr>
                <m:sty m:val="p"/>
              </m:rPr>
              <m:t>𝜍</m:t>
            </m:r>
          </m:e>
        </m:d>
        <m:r>
          <m:rPr>
            <m:sty m:val="p"/>
          </m:rPr>
          <m:t>/</m:t>
        </m:r>
        <m:sSup>
          <m:e>
            <m:r>
              <m:rPr>
                <m:sty m:val="p"/>
              </m:rPr>
              <m:t>𝜍</m:t>
            </m:r>
          </m:e>
          <m:sup>
            <m:r>
              <m:t>2</m:t>
            </m:r>
          </m:sup>
        </m:sSup>
      </m:oMath>
      <w:r>
        <w:t xml:space="preserve"> </w:t>
      </w:r>
      <w:r>
        <w:t xml:space="preserve">at a stationary point</w:t>
      </w:r>
      <w:r>
        <w:t xml:space="preserve"> </w:t>
      </w:r>
      <m:oMath>
        <m:sSup>
          <m:e>
            <m:r>
              <m:t>z</m:t>
            </m:r>
          </m:e>
          <m:sup>
            <m:r>
              <m:rPr>
                <m:sty m:val="p"/>
              </m:rPr>
              <m:t>⋆</m:t>
            </m:r>
          </m:sup>
        </m:sSup>
      </m:oMath>
      <w:r>
        <w:t xml:space="preserve"> </w:t>
      </w:r>
      <w:r>
        <w:t xml:space="preserve">for the scale</w:t>
      </w:r>
      <w:r>
        <w:t xml:space="preserve"> </w:t>
      </w:r>
      <m:oMath>
        <m:r>
          <m:rPr>
            <m:sty m:val="p"/>
          </m:rPr>
          <m:t>𝜍</m:t>
        </m:r>
      </m:oMath>
      <w:r>
        <w:t xml:space="preserve">, then for</w:t>
      </w:r>
      <w:r>
        <w:t xml:space="preserve"> </w:t>
      </w:r>
      <m:oMath>
        <m:r>
          <m:t>s</m:t>
        </m:r>
      </m:oMath>
      <w:r>
        <w:t xml:space="preserve"> </w:t>
      </w:r>
      <w:r>
        <w:t xml:space="preserve">near</w:t>
      </w:r>
      <w:r>
        <w:t xml:space="preserve"> </w:t>
      </w:r>
      <m:oMath>
        <m:r>
          <m:rPr>
            <m:sty m:val="p"/>
          </m:rPr>
          <m:t>𝜍</m:t>
        </m:r>
      </m:oMath>
      <w:r>
        <w:t xml:space="preserve"> </w:t>
      </w:r>
      <w:r>
        <w:t xml:space="preserve">there is exactly one stationary point near</w:t>
      </w:r>
      <w:r>
        <w:t xml:space="preserve"> </w:t>
      </w:r>
      <m:oMath>
        <m:sSup>
          <m:e>
            <m:r>
              <m:t>z</m:t>
            </m:r>
          </m:e>
          <m:sup>
            <m:r>
              <m:rPr>
                <m:sty m:val="p"/>
              </m:rPr>
              <m:t>⋆</m:t>
            </m:r>
          </m:sup>
        </m:sSup>
      </m:oMath>
      <w:r>
        <w:t xml:space="preserve">; it depends smoothly on</w:t>
      </w:r>
      <w:r>
        <w:t xml:space="preserve"> </w:t>
      </w:r>
      <m:oMath>
        <m:r>
          <m:t>s</m:t>
        </m:r>
      </m:oMath>
      <w:r>
        <w:t xml:space="preserve"> </w:t>
      </w:r>
      <w:r>
        <w:t xml:space="preserve">and keeps its index. Stationary points can therefore appear, disappear or change type only at scales where a stationary point has a tangent eigenvalue</w:t>
      </w:r>
      <w:r>
        <w:t xml:space="preserve"> </w:t>
      </w:r>
      <m:oMath>
        <m:r>
          <m:t>c</m:t>
        </m:r>
        <m:r>
          <m:rPr>
            <m:sty m:val="p"/>
          </m:rPr>
          <m:t>/</m:t>
        </m:r>
        <m:sSup>
          <m:e>
            <m:r>
              <m:t>s</m:t>
            </m:r>
          </m:e>
          <m:sup>
            <m:r>
              <m:t>2</m:t>
            </m:r>
          </m:sup>
        </m:sSup>
        <m:r>
          <m:rPr>
            <m:sty m:val="p"/>
          </m:rPr>
          <m:t>=</m:t>
        </m:r>
        <m:r>
          <m:t>1</m:t>
        </m:r>
      </m:oMath>
      <w:r>
        <w:t xml:space="preserve">, the expansion threshold of Proposition 4.1.</w:t>
      </w:r>
    </w:p>
    <w:p>
      <w:pPr>
        <w:pStyle w:val="Statement"/>
      </w:pPr>
      <w:r>
        <w:t xml:space="preserve">(iv) For two records of equal weight at distance</w:t>
      </w:r>
      <w:r>
        <w:t xml:space="preserve"> </w:t>
      </w:r>
      <m:oMath>
        <m:r>
          <m:t>d</m:t>
        </m:r>
      </m:oMath>
      <w:r>
        <w:t xml:space="preserve">, the midpoint is a stationary point with</w:t>
      </w:r>
      <w:r>
        <w:t xml:space="preserve"> </w:t>
      </w:r>
      <m:oMath>
        <m:r>
          <m:t>C</m:t>
        </m:r>
        <m:r>
          <m:rPr>
            <m:sty m:val="p"/>
          </m:rPr>
          <m:t>/</m:t>
        </m:r>
        <m:sSup>
          <m:e>
            <m:r>
              <m:t>s</m:t>
            </m:r>
          </m:e>
          <m:sup>
            <m:r>
              <m:t>2</m:t>
            </m:r>
          </m:sup>
        </m:sSup>
        <m:r>
          <m:rPr>
            <m:sty m:val="p"/>
          </m:rPr>
          <m:t>=</m:t>
        </m:r>
        <m:sSup>
          <m:e>
            <m:r>
              <m:t>d</m:t>
            </m:r>
          </m:e>
          <m:sup>
            <m:r>
              <m:t>2</m:t>
            </m:r>
          </m:sup>
        </m:sSup>
        <m:r>
          <m:rPr>
            <m:sty m:val="p"/>
          </m:rPr>
          <m:t>/</m:t>
        </m:r>
        <m:r>
          <m:t>4</m:t>
        </m:r>
        <m:sSup>
          <m:e>
            <m:r>
              <m:t>s</m:t>
            </m:r>
          </m:e>
          <m:sup>
            <m:r>
              <m:t>2</m:t>
            </m:r>
          </m:sup>
        </m:sSup>
      </m:oMath>
      <w:r>
        <w:t xml:space="preserve">, and the pitchfork occurs at</w:t>
      </w:r>
      <w:r>
        <w:t xml:space="preserve"> </w:t>
      </w:r>
      <m:oMath>
        <m:r>
          <m:t>s</m:t>
        </m:r>
        <m:r>
          <m:rPr>
            <m:sty m:val="p"/>
          </m:rPr>
          <m:t>=</m:t>
        </m:r>
        <m:r>
          <m:t>d</m:t>
        </m:r>
        <m:r>
          <m:rPr>
            <m:sty m:val="p"/>
          </m:rPr>
          <m:t>/</m:t>
        </m:r>
        <m:r>
          <m:t>2</m:t>
        </m:r>
      </m:oMath>
      <w:r>
        <w:t xml:space="preserve">. For three equal records at the vertices of an equilateral triangle with side</w:t>
      </w:r>
      <w:r>
        <w:t xml:space="preserve"> </w:t>
      </w:r>
      <m:oMath>
        <m:r>
          <m:rPr>
            <m:sty m:val="p"/>
          </m:rPr>
          <m:t>ℓ</m:t>
        </m:r>
      </m:oMath>
      <w:r>
        <w:t xml:space="preserve">, the centroid has</w:t>
      </w:r>
      <w:r>
        <w:t xml:space="preserve"> </w:t>
      </w:r>
      <m:oMath>
        <m:r>
          <m:t>C</m:t>
        </m:r>
        <m:r>
          <m:rPr>
            <m:sty m:val="p"/>
          </m:rPr>
          <m:t>=</m:t>
        </m:r>
        <m:d>
          <m:dPr>
            <m:begChr m:val="("/>
            <m:sepChr m:val=""/>
            <m:endChr m:val=")"/>
            <m:grow/>
          </m:dPr>
          <m:e>
            <m:sSup>
              <m:e>
                <m:r>
                  <m:rPr>
                    <m:sty m:val="p"/>
                  </m:rPr>
                  <m:t>ℓ</m:t>
                </m:r>
              </m:e>
              <m:sup>
                <m:r>
                  <m:t>2</m:t>
                </m:r>
              </m:sup>
            </m:sSup>
            <m:r>
              <m:rPr>
                <m:sty m:val="p"/>
              </m:rPr>
              <m:t>/</m:t>
            </m:r>
            <m:r>
              <m:t>6</m:t>
            </m:r>
          </m:e>
        </m:d>
        <m:r>
          <m:t> </m:t>
        </m:r>
        <m:r>
          <m:t>I</m:t>
        </m:r>
      </m:oMath>
      <w:r>
        <w:t xml:space="preserve"> </w:t>
      </w:r>
      <w:r>
        <w:t xml:space="preserve">at every scale, so it changes type at</w:t>
      </w:r>
      <w:r>
        <w:t xml:space="preserve"> </w:t>
      </w:r>
      <m:oMath>
        <m:r>
          <m:t>s</m:t>
        </m:r>
        <m:r>
          <m:rPr>
            <m:sty m:val="p"/>
          </m:rPr>
          <m:t>=</m:t>
        </m:r>
        <m:r>
          <m:rPr>
            <m:sty m:val="p"/>
          </m:rPr>
          <m:t>ℓ</m:t>
        </m:r>
        <m:r>
          <m:rPr>
            <m:sty m:val="p"/>
          </m:rPr>
          <m:t>/</m:t>
        </m:r>
        <m:rad>
          <m:radPr>
            <m:degHide m:val="on"/>
          </m:radPr>
          <m:deg/>
          <m:e>
            <m:r>
              <m:t>6</m:t>
            </m:r>
          </m:e>
        </m:rad>
      </m:oMath>
      <w:r>
        <w:t xml:space="preserve">.</w:t>
      </w:r>
    </w:p>
    <w:p>
      <w:pPr>
        <w:pStyle w:val="StatementTag"/>
      </w:pPr>
      <w:r>
        <w:t xml:space="preserve">(i) Part II Corollary 5.5, with Proposition 4.1; (ii) classical, the Poincaré–Hopf theorem [16]; (iii) classical, the implicit function theorem, with the identification of the threshold New in Part III; (iv) the pitchfork V2 Proposition 14.2, the centroid New in Part III.</w:t>
      </w:r>
    </w:p>
    <w:p>
      <w:pPr>
        <w:pStyle w:val="Gap"/>
      </w:pPr>
      <w:r>
        <w:t xml:space="preserve"> </w:t>
      </w:r>
    </w:p>
    <w:p>
      <w:pPr>
        <w:pStyle w:val="BodyText"/>
      </w:pPr>
      <w:r>
        <w:rPr>
          <w:i/>
          <w:iCs/>
        </w:rPr>
        <w:t xml:space="preserve">Proof.</w:t>
      </w:r>
      <w:r>
        <w:t xml:space="preserve"> </w:t>
      </w:r>
      <w:r>
        <w:t xml:space="preserve">(i)</w:t>
      </w:r>
      <w:r>
        <w:t xml:space="preserve"> </w:t>
      </w:r>
      <m:oMath>
        <m:r>
          <m:rPr>
            <m:sty m:val="p"/>
          </m:rPr>
          <m:t>∇</m:t>
        </m:r>
        <m:sSub>
          <m:e>
            <m:r>
              <m:t>E</m:t>
            </m:r>
          </m:e>
          <m:sub>
            <m:r>
              <m:t>s</m:t>
            </m:r>
          </m:sub>
        </m:sSub>
        <m:r>
          <m:rPr>
            <m:sty m:val="p"/>
          </m:rPr>
          <m:t>=</m:t>
        </m:r>
        <m:r>
          <m:t>z</m:t>
        </m:r>
        <m:r>
          <m:rPr>
            <m:sty m:val="p"/>
          </m:rPr>
          <m:t>−</m:t>
        </m:r>
        <m:r>
          <m:t>m</m:t>
        </m:r>
      </m:oMath>
      <w:r>
        <w:t xml:space="preserve">. At</w:t>
      </w:r>
      <w:r>
        <w:t xml:space="preserve"> </w:t>
      </w:r>
      <m:oMath>
        <m:sSup>
          <m:e>
            <m:r>
              <m:t>z</m:t>
            </m:r>
          </m:e>
          <m:sup>
            <m:r>
              <m:rPr>
                <m:sty m:val="p"/>
              </m:rPr>
              <m:t>⋆</m:t>
            </m:r>
          </m:sup>
        </m:sSup>
      </m:oMath>
      <w:r>
        <w:t xml:space="preserve">, the eigenvalues of</w:t>
      </w:r>
      <w:r>
        <w:t xml:space="preserve"> </w:t>
      </w:r>
      <m:oMath>
        <m:r>
          <m:t>J</m:t>
        </m:r>
      </m:oMath>
      <w:r>
        <w:t xml:space="preserve"> </w:t>
      </w:r>
      <w:r>
        <w:t xml:space="preserve">are</w:t>
      </w:r>
      <w:r>
        <w:t xml:space="preserve"> </w:t>
      </w:r>
      <m:oMath>
        <m:r>
          <m:t>1</m:t>
        </m:r>
        <m:r>
          <m:rPr>
            <m:sty m:val="p"/>
          </m:rPr>
          <m:t>−</m:t>
        </m:r>
        <m:r>
          <m:t>λ</m:t>
        </m:r>
        <m:r>
          <m:rPr>
            <m:sty m:val="p"/>
          </m:rPr>
          <m:t>+</m:t>
        </m:r>
        <m:r>
          <m:t>λ</m:t>
        </m:r>
        <m:r>
          <m:t>c</m:t>
        </m:r>
        <m:r>
          <m:rPr>
            <m:sty m:val="p"/>
          </m:rPr>
          <m:t>/</m:t>
        </m:r>
        <m:sSup>
          <m:e>
            <m:r>
              <m:t>s</m:t>
            </m:r>
          </m:e>
          <m:sup>
            <m:r>
              <m:t>2</m:t>
            </m:r>
          </m:sup>
        </m:sSup>
      </m:oMath>
      <w:r>
        <w:t xml:space="preserve">, and the Hessian</w:t>
      </w:r>
      <w:r>
        <w:t xml:space="preserve"> </w:t>
      </w:r>
      <m:oMath>
        <m:r>
          <m:t>I</m:t>
        </m:r>
        <m:r>
          <m:rPr>
            <m:sty m:val="p"/>
          </m:rPr>
          <m:t>−</m:t>
        </m:r>
        <m:r>
          <m:t>C</m:t>
        </m:r>
        <m:r>
          <m:rPr>
            <m:sty m:val="p"/>
          </m:rPr>
          <m:t>/</m:t>
        </m:r>
        <m:sSup>
          <m:e>
            <m:r>
              <m:t>s</m:t>
            </m:r>
          </m:e>
          <m:sup>
            <m:r>
              <m:t>2</m:t>
            </m:r>
          </m:sup>
        </m:sSup>
      </m:oMath>
      <w:r>
        <w:t xml:space="preserve"> </w:t>
      </w:r>
      <w:r>
        <w:t xml:space="preserve">has a negative eigenvalue exactly when</w:t>
      </w:r>
      <w:r>
        <w:t xml:space="preserve"> </w:t>
      </w:r>
      <m:oMath>
        <m:r>
          <m:t>c</m:t>
        </m:r>
        <m:r>
          <m:rPr>
            <m:sty m:val="p"/>
          </m:rPr>
          <m:t>&gt;</m:t>
        </m:r>
        <m:sSup>
          <m:e>
            <m:r>
              <m:t>s</m:t>
            </m:r>
          </m:e>
          <m:sup>
            <m:r>
              <m:t>2</m:t>
            </m:r>
          </m:sup>
        </m:sSup>
      </m:oMath>
      <w:r>
        <w:t xml:space="preserve">. At a nondegenerate minimum every</w:t>
      </w:r>
      <w:r>
        <w:t xml:space="preserve"> </w:t>
      </w:r>
      <m:oMath>
        <m:r>
          <m:t>c</m:t>
        </m:r>
        <m:r>
          <m:rPr>
            <m:sty m:val="p"/>
          </m:rPr>
          <m:t>&lt;</m:t>
        </m:r>
        <m:sSup>
          <m:e>
            <m:r>
              <m:t>s</m:t>
            </m:r>
          </m:e>
          <m:sup>
            <m:r>
              <m:t>2</m:t>
            </m:r>
          </m:sup>
        </m:sSup>
      </m:oMath>
      <w:r>
        <w:t xml:space="preserve">, so</w:t>
      </w:r>
      <w:r>
        <w:t xml:space="preserve"> </w:t>
      </w:r>
      <m:oMath>
        <m:r>
          <m:t>J</m:t>
        </m:r>
      </m:oMath>
      <w:r>
        <w:t xml:space="preserve"> </w:t>
      </w:r>
      <w:r>
        <w:t xml:space="preserve">has spectral radius below one. (ii) On a large ball,</w:t>
      </w:r>
      <w:r>
        <w:t xml:space="preserve"> </w:t>
      </w:r>
      <m:oMath>
        <m:r>
          <m:rPr>
            <m:sty m:val="p"/>
          </m:rPr>
          <m:t>∇</m:t>
        </m:r>
        <m:sSub>
          <m:e>
            <m:r>
              <m:t>E</m:t>
            </m:r>
          </m:e>
          <m:sub>
            <m:r>
              <m:t>s</m:t>
            </m:r>
          </m:sub>
        </m:sSub>
        <m:r>
          <m:rPr>
            <m:sty m:val="p"/>
          </m:rPr>
          <m:t>=</m:t>
        </m:r>
        <m:r>
          <m:t>z</m:t>
        </m:r>
        <m:r>
          <m:rPr>
            <m:sty m:val="p"/>
          </m:rPr>
          <m:t>−</m:t>
        </m:r>
        <m:r>
          <m:t>m</m:t>
        </m:r>
      </m:oMath>
      <w:r>
        <w:t xml:space="preserve"> </w:t>
      </w:r>
      <w:r>
        <w:t xml:space="preserve">points outward because</w:t>
      </w:r>
      <w:r>
        <w:t xml:space="preserve"> </w:t>
      </w:r>
      <m:oMath>
        <m:r>
          <m:t>m</m:t>
        </m:r>
      </m:oMath>
      <w:r>
        <w:t xml:space="preserve"> </w:t>
      </w:r>
      <w:r>
        <w:t xml:space="preserve">stays in the hull of the records. The Poincaré–Hopf theorem gives</w:t>
      </w:r>
      <w:r>
        <w:t xml:space="preserve"> </w:t>
      </w:r>
      <m:oMath>
        <m:r>
          <m:rPr>
            <m:sty m:val="p"/>
          </m:rPr>
          <m:t>∑</m:t>
        </m:r>
        <m:r>
          <m:rPr>
            <m:nor/>
          </m:rPr>
          <m:t>sign</m:t>
        </m:r>
        <m:r>
          <m:t> </m:t>
        </m:r>
        <m:r>
          <m:rPr>
            <m:nor/>
          </m:rPr>
          <m:t>det</m:t>
        </m:r>
        <m:r>
          <m:t> </m:t>
        </m:r>
        <m:sSup>
          <m:e>
            <m:r>
              <m:rPr>
                <m:sty m:val="p"/>
              </m:rPr>
              <m:t>∇</m:t>
            </m:r>
          </m:e>
          <m:sup>
            <m:r>
              <m:t>2</m:t>
            </m:r>
          </m:sup>
        </m:sSup>
        <m:sSub>
          <m:e>
            <m:r>
              <m:t>E</m:t>
            </m:r>
          </m:e>
          <m:sub>
            <m:r>
              <m:t>s</m:t>
            </m:r>
          </m:sub>
        </m:sSub>
        <m:r>
          <m:rPr>
            <m:sty m:val="p"/>
          </m:rPr>
          <m:t>=</m:t>
        </m:r>
        <m:r>
          <m:t>χ</m:t>
        </m:r>
        <m:d>
          <m:dPr>
            <m:begChr m:val="("/>
            <m:sepChr m:val=""/>
            <m:endChr m:val=")"/>
            <m:grow/>
          </m:dPr>
          <m:e>
            <m:r>
              <m:rPr>
                <m:nor/>
              </m:rPr>
              <m:t>ball</m:t>
            </m:r>
          </m:e>
        </m:d>
        <m:r>
          <m:rPr>
            <m:sty m:val="p"/>
          </m:rPr>
          <m:t>=</m:t>
        </m:r>
        <m:r>
          <m:t>1</m:t>
        </m:r>
      </m:oMath>
      <w:r>
        <w:t xml:space="preserve">, and the sign is</w:t>
      </w:r>
      <w:r>
        <w:t xml:space="preserve"> </w:t>
      </w:r>
      <m:oMath>
        <m:sSup>
          <m:e>
            <m:d>
              <m:dPr>
                <m:begChr m:val="("/>
                <m:sepChr m:val=""/>
                <m:endChr m:val=")"/>
                <m:grow/>
              </m:dPr>
              <m:e>
                <m:r>
                  <m:rPr>
                    <m:sty m:val="p"/>
                  </m:rPr>
                  <m:t>−</m:t>
                </m:r>
                <m:r>
                  <m:t>1</m:t>
                </m:r>
              </m:e>
            </m:d>
          </m:e>
          <m:sup>
            <m:r>
              <m:t>k</m:t>
            </m:r>
          </m:sup>
        </m:sSup>
      </m:oMath>
      <w:r>
        <w:t xml:space="preserve"> </w:t>
      </w:r>
      <w:r>
        <w:t xml:space="preserve">at a point of index</w:t>
      </w:r>
      <w:r>
        <w:t xml:space="preserve"> </w:t>
      </w:r>
      <m:oMath>
        <m:r>
          <m:t>k</m:t>
        </m:r>
      </m:oMath>
      <w:r>
        <w:t xml:space="preserve"> </w:t>
      </w:r>
      <w:r>
        <w:t xml:space="preserve">[16]. (iii) Apply the implicit function theorem to</w:t>
      </w:r>
      <w:r>
        <w:t xml:space="preserve"> </w:t>
      </w:r>
      <m:oMath>
        <m:r>
          <m:t>F</m:t>
        </m:r>
        <m:d>
          <m:dPr>
            <m:begChr m:val="("/>
            <m:sepChr m:val=""/>
            <m:endChr m:val=")"/>
            <m:grow/>
          </m:dPr>
          <m:e>
            <m:r>
              <m:t>z</m:t>
            </m:r>
            <m:r>
              <m:rPr>
                <m:sty m:val="p"/>
              </m:rPr>
              <m:t>,</m:t>
            </m:r>
            <m:r>
              <m:t>s</m:t>
            </m:r>
          </m:e>
        </m:d>
        <m:r>
          <m:rPr>
            <m:sty m:val="p"/>
          </m:rPr>
          <m:t>=</m:t>
        </m:r>
        <m:r>
          <m:t>m</m:t>
        </m:r>
        <m:d>
          <m:dPr>
            <m:begChr m:val="("/>
            <m:sepChr m:val=""/>
            <m:endChr m:val=")"/>
            <m:grow/>
          </m:dPr>
          <m:e>
            <m:r>
              <m:t>z</m:t>
            </m:r>
            <m:r>
              <m:rPr>
                <m:sty m:val="p"/>
              </m:rPr>
              <m:t>,</m:t>
            </m:r>
            <m:r>
              <m:t>s</m:t>
            </m:r>
          </m:e>
        </m:d>
        <m:r>
          <m:rPr>
            <m:sty m:val="p"/>
          </m:rPr>
          <m:t>−</m:t>
        </m:r>
        <m:r>
          <m:t>z</m:t>
        </m:r>
      </m:oMath>
      <w:r>
        <w:t xml:space="preserve">, whose</w:t>
      </w:r>
      <w:r>
        <w:t xml:space="preserve"> </w:t>
      </w:r>
      <m:oMath>
        <m:r>
          <m:t>z</m:t>
        </m:r>
      </m:oMath>
      <w:r>
        <w:t xml:space="preserve">-derivative</w:t>
      </w:r>
      <w:r>
        <w:t xml:space="preserve"> </w:t>
      </w:r>
      <m:oMath>
        <m:r>
          <m:t>C</m:t>
        </m:r>
        <m:r>
          <m:rPr>
            <m:sty m:val="p"/>
          </m:rPr>
          <m:t>/</m:t>
        </m:r>
        <m:sSup>
          <m:e>
            <m:r>
              <m:t>s</m:t>
            </m:r>
          </m:e>
          <m:sup>
            <m:r>
              <m:t>2</m:t>
            </m:r>
          </m:sup>
        </m:sSup>
        <m:r>
          <m:rPr>
            <m:sty m:val="p"/>
          </m:rPr>
          <m:t>−</m:t>
        </m:r>
        <m:r>
          <m:t>I</m:t>
        </m:r>
      </m:oMath>
      <w:r>
        <w:t xml:space="preserve"> </w:t>
      </w:r>
      <w:r>
        <w:t xml:space="preserve">is invertible at</w:t>
      </w:r>
      <w:r>
        <w:t xml:space="preserve"> </w:t>
      </w:r>
      <m:oMath>
        <m:d>
          <m:dPr>
            <m:begChr m:val="("/>
            <m:sepChr m:val=""/>
            <m:endChr m:val=")"/>
            <m:grow/>
          </m:dPr>
          <m:e>
            <m:sSup>
              <m:e>
                <m:r>
                  <m:t>z</m:t>
                </m:r>
              </m:e>
              <m:sup>
                <m:r>
                  <m:rPr>
                    <m:sty m:val="p"/>
                  </m:rPr>
                  <m:t>⋆</m:t>
                </m:r>
              </m:sup>
            </m:sSup>
            <m:r>
              <m:rPr>
                <m:sty m:val="p"/>
              </m:rPr>
              <m:t>,</m:t>
            </m:r>
            <m:r>
              <m:rPr>
                <m:sty m:val="p"/>
              </m:rPr>
              <m:t>𝜍</m:t>
            </m:r>
          </m:e>
        </m:d>
      </m:oMath>
      <w:r>
        <w:t xml:space="preserve">; the eigenvalues vary continuously and cannot cross one along the branch. (iv) At the midpoint the two weights are equal, so</w:t>
      </w:r>
      <w:r>
        <w:t xml:space="preserve"> </w:t>
      </w:r>
      <m:oMath>
        <m:r>
          <m:t>C</m:t>
        </m:r>
        <m:r>
          <m:rPr>
            <m:sty m:val="p"/>
          </m:rPr>
          <m:t>=</m:t>
        </m:r>
        <m:sSup>
          <m:e>
            <m:d>
              <m:dPr>
                <m:begChr m:val="("/>
                <m:sepChr m:val=""/>
                <m:endChr m:val=")"/>
                <m:grow/>
              </m:dPr>
              <m:e>
                <m:r>
                  <m:t>d</m:t>
                </m:r>
                <m:r>
                  <m:rPr>
                    <m:sty m:val="p"/>
                  </m:rPr>
                  <m:t>/</m:t>
                </m:r>
                <m:r>
                  <m:t>2</m:t>
                </m:r>
              </m:e>
            </m:d>
          </m:e>
          <m:sup>
            <m:r>
              <m:t>2</m:t>
            </m:r>
          </m:sup>
        </m:sSup>
      </m:oMath>
      <w:r>
        <w:t xml:space="preserve"> </w:t>
      </w:r>
      <w:r>
        <w:t xml:space="preserve">along the line of the records and zero across it. At the centroid the three weights are equal, and the second moment of the vertices about the centroid is</w:t>
      </w:r>
      <w:r>
        <w:t xml:space="preserve"> </w:t>
      </w:r>
      <m:oMath>
        <m:d>
          <m:dPr>
            <m:begChr m:val="("/>
            <m:sepChr m:val=""/>
            <m:endChr m:val=")"/>
            <m:grow/>
          </m:dPr>
          <m:e>
            <m:sSup>
              <m:e>
                <m:r>
                  <m:t>r</m:t>
                </m:r>
              </m:e>
              <m:sup>
                <m:r>
                  <m:t>2</m:t>
                </m:r>
              </m:sup>
            </m:sSup>
            <m:r>
              <m:rPr>
                <m:sty m:val="p"/>
              </m:rPr>
              <m:t>/</m:t>
            </m:r>
            <m:r>
              <m:t>2</m:t>
            </m:r>
          </m:e>
        </m:d>
        <m:r>
          <m:t>I</m:t>
        </m:r>
      </m:oMath>
      <w:r>
        <w:t xml:space="preserve">, with circumradius</w:t>
      </w:r>
      <w:r>
        <w:t xml:space="preserve"> </w:t>
      </w:r>
      <m:oMath>
        <m:r>
          <m:t>r</m:t>
        </m:r>
        <m:r>
          <m:rPr>
            <m:sty m:val="p"/>
          </m:rPr>
          <m:t>=</m:t>
        </m:r>
        <m:r>
          <m:rPr>
            <m:sty m:val="p"/>
          </m:rPr>
          <m:t>ℓ</m:t>
        </m:r>
        <m:r>
          <m:rPr>
            <m:sty m:val="p"/>
          </m:rPr>
          <m:t>/</m:t>
        </m:r>
        <m:rad>
          <m:radPr>
            <m:degHide m:val="on"/>
          </m:radPr>
          <m:deg/>
          <m:e>
            <m:r>
              <m:t>3</m:t>
            </m:r>
          </m:e>
        </m:rad>
      </m:oMath>
      <w:r>
        <w:t xml:space="preserve">. ∎</w:t>
      </w:r>
    </w:p>
    <w:p>
      <w:pPr>
        <w:pStyle w:val="Statement"/>
      </w:pPr>
      <w:r>
        <w:rPr>
          <w:b/>
          <w:bCs/>
        </w:rPr>
        <w:t xml:space="preserve">Example 4.5</w:t>
      </w:r>
      <w:r>
        <w:t xml:space="preserve"> </w:t>
      </w:r>
      <w:r>
        <w:t xml:space="preserve">(pitchfork and fold). For records at</w:t>
      </w:r>
      <w:r>
        <w:t xml:space="preserve"> </w:t>
      </w:r>
      <m:oMath>
        <m:r>
          <m:rPr>
            <m:sty m:val="p"/>
          </m:rPr>
          <m:t>±</m:t>
        </m:r>
        <m:r>
          <m:t>1</m:t>
        </m:r>
      </m:oMath>
      <w:r>
        <w:t xml:space="preserve"> </w:t>
      </w:r>
      <w:r>
        <w:t xml:space="preserve">with equal weights, there are three stationary points for</w:t>
      </w:r>
      <w:r>
        <w:t xml:space="preserve"> </w:t>
      </w:r>
      <m:oMath>
        <m:r>
          <m:t>s</m:t>
        </m:r>
        <m:r>
          <m:rPr>
            <m:sty m:val="p"/>
          </m:rPr>
          <m:t>&lt;</m:t>
        </m:r>
        <m:r>
          <m:t>1</m:t>
        </m:r>
      </m:oMath>
      <w:r>
        <w:t xml:space="preserve"> </w:t>
      </w:r>
      <w:r>
        <w:t xml:space="preserve">and one for</w:t>
      </w:r>
      <w:r>
        <w:t xml:space="preserve"> </w:t>
      </w:r>
      <m:oMath>
        <m:r>
          <m:t>s</m:t>
        </m:r>
        <m:r>
          <m:rPr>
            <m:sty m:val="p"/>
          </m:rPr>
          <m:t>&gt;</m:t>
        </m:r>
        <m:r>
          <m:t>1</m:t>
        </m:r>
      </m:oMath>
      <w:r>
        <w:t xml:space="preserve">. With weights in the ratio 7 to 3, the symmetry breaks and the pitchfork becomes a fold: the lighter record’s mode and the saddle between the records meet and vanish together (Figure 4a).</w:t>
      </w:r>
    </w:p>
    <w:p>
      <w:pPr>
        <w:pStyle w:val="Check"/>
      </w:pPr>
      <w:r>
        <w:rPr>
          <w:i/>
          <w:iCs/>
        </w:rPr>
        <w:t xml:space="preserve">Numerical check.</w:t>
      </w:r>
      <w:r>
        <w:t xml:space="preserve"> </w:t>
      </w:r>
      <w:r>
        <w:t xml:space="preserve">In 60 random archives in</w:t>
      </w:r>
      <w:r>
        <w:t xml:space="preserve"> </w:t>
      </w:r>
      <m:oMath>
        <m:sSup>
          <m:e>
            <m:r>
              <m:t>ℝ</m:t>
            </m:r>
          </m:e>
          <m:sup>
            <m:r>
              <m:t>2</m:t>
            </m:r>
          </m:sup>
        </m:sSup>
      </m:oMath>
      <w:r>
        <w:t xml:space="preserve">, Newton’s method from 285 starts found 184 stationary points: 120 minima, 62 saddles and 2 maxima of</w:t>
      </w:r>
      <w:r>
        <w:t xml:space="preserve"> </w:t>
      </w:r>
      <m:oMath>
        <m:sSub>
          <m:e>
            <m:r>
              <m:t>E</m:t>
            </m:r>
          </m:e>
          <m:sub>
            <m:r>
              <m:t>s</m:t>
            </m:r>
          </m:sub>
        </m:sSub>
      </m:oMath>
      <w:r>
        <w:t xml:space="preserve">. The number of expanding directions equalled the Morse index of a finite-difference Hessian of</w:t>
      </w:r>
      <w:r>
        <w:t xml:space="preserve"> </w:t>
      </w:r>
      <m:oMath>
        <m:r>
          <m:rPr>
            <m:sty m:val="p"/>
          </m:rPr>
          <m:t>log</m:t>
        </m:r>
        <m:sSub>
          <m:e>
            <m:r>
              <m:t>p</m:t>
            </m:r>
          </m:e>
          <m:sub>
            <m:r>
              <m:t>s</m:t>
            </m:r>
          </m:sub>
        </m:sSub>
      </m:oMath>
      <w:r>
        <w:t xml:space="preserve"> </w:t>
      </w:r>
      <w:r>
        <w:t xml:space="preserve">at all 184, and the Morse balance held in 60 of 60 archives. For records at</w:t>
      </w:r>
      <w:r>
        <w:t xml:space="preserve"> </w:t>
      </w:r>
      <m:oMath>
        <m:r>
          <m:rPr>
            <m:sty m:val="p"/>
          </m:rPr>
          <m:t>±</m:t>
        </m:r>
        <m:r>
          <m:t>1</m:t>
        </m:r>
      </m:oMath>
      <w:r>
        <w:t xml:space="preserve">, the counts at</w:t>
      </w:r>
      <w:r>
        <w:t xml:space="preserve"> </w:t>
      </w:r>
      <m:oMath>
        <m:r>
          <m:t>s</m:t>
        </m:r>
        <m:r>
          <m:rPr>
            <m:sty m:val="p"/>
          </m:rPr>
          <m:t>=</m:t>
        </m:r>
        <m:r>
          <m:t>0.8</m:t>
        </m:r>
      </m:oMath>
      <w:r>
        <w:t xml:space="preserve">, 0.9 and 0.99 were 3 and at 1.01, 1.1 and 1.3 were 1, and the midpoint tangent at</w:t>
      </w:r>
      <w:r>
        <w:t xml:space="preserve"> </w:t>
      </w:r>
      <m:oMath>
        <m:r>
          <m:t>s</m:t>
        </m:r>
        <m:r>
          <m:rPr>
            <m:sty m:val="p"/>
          </m:rPr>
          <m:t>=</m:t>
        </m:r>
        <m:r>
          <m:t>1</m:t>
        </m:r>
      </m:oMath>
      <w:r>
        <w:t xml:space="preserve"> </w:t>
      </w:r>
      <w:r>
        <w:t xml:space="preserve">was 1.0000. With weights 7 to 3 the fold lay at</w:t>
      </w:r>
      <w:r>
        <w:t xml:space="preserve"> </w:t>
      </w:r>
      <m:oMath>
        <m:r>
          <m:t>s</m:t>
        </m:r>
        <m:r>
          <m:rPr>
            <m:sty m:val="p"/>
          </m:rPr>
          <m:t>=</m:t>
        </m:r>
        <m:r>
          <m:t>0.7368</m:t>
        </m:r>
      </m:oMath>
      <w:r>
        <w:t xml:space="preserve">, where the two merging points had tangent eigenvalues 1.0009 and 0.9991.</w:t>
      </w:r>
    </w:p>
    <w:bookmarkEnd w:id="40"/>
    <w:bookmarkStart w:id="41" w:name="exact-and-effective-rank"/>
    <w:p>
      <w:pPr>
        <w:pStyle w:val="Heading2"/>
      </w:pPr>
      <w:r>
        <w:t xml:space="preserve">4.4 Exact and effective rank</w:t>
      </w:r>
    </w:p>
    <w:p>
      <w:pPr>
        <w:pStyle w:val="FirstParagraph"/>
      </w:pPr>
      <w:r>
        <w:t xml:space="preserve">Part I showed that the exact barcode of a Gaussian tangent diagram is usually full, while sensitivity contracts by orders of magnitude [10, Proposition 4.6]. It is tempting to repair this by computing barcodes from thresholded ranks. That repair fails.</w:t>
      </w:r>
    </w:p>
    <w:p>
      <w:pPr>
        <w:pStyle w:val="Statement"/>
      </w:pPr>
      <w:r>
        <w:rPr>
          <w:b/>
          <w:bCs/>
        </w:rPr>
        <w:t xml:space="preserve">Proposition 4.6</w:t>
      </w:r>
      <w:r>
        <w:t xml:space="preserve"> </w:t>
      </w:r>
      <w:r>
        <w:t xml:space="preserve">(thresholded ranks are not rank invariants). For a chain of linear maps and a tolerance</w:t>
      </w:r>
      <w:r>
        <w:t xml:space="preserve"> </w:t>
      </w:r>
      <m:oMath>
        <m:r>
          <m:t>τ</m:t>
        </m:r>
        <m:r>
          <m:rPr>
            <m:sty m:val="p"/>
          </m:rPr>
          <m:t>&gt;</m:t>
        </m:r>
        <m:r>
          <m:t>0</m:t>
        </m:r>
      </m:oMath>
      <w:r>
        <w:t xml:space="preserve">, let</w:t>
      </w:r>
      <w:r>
        <w:t xml:space="preserve"> </w:t>
      </w:r>
      <m:oMath>
        <m:sSub>
          <m:e>
            <m:r>
              <m:t>r</m:t>
            </m:r>
          </m:e>
          <m:sub>
            <m:r>
              <m:t>τ</m:t>
            </m:r>
          </m:sub>
        </m:sSub>
        <m:d>
          <m:dPr>
            <m:begChr m:val="("/>
            <m:sepChr m:val=""/>
            <m:endChr m:val=")"/>
            <m:grow/>
          </m:dPr>
          <m:e>
            <m:r>
              <m:t>a</m:t>
            </m:r>
            <m:r>
              <m:rPr>
                <m:sty m:val="p"/>
              </m:rPr>
              <m:t>,</m:t>
            </m:r>
            <m:r>
              <m:t>b</m:t>
            </m:r>
          </m:e>
        </m:d>
      </m:oMath>
      <w:r>
        <w:t xml:space="preserve"> </w:t>
      </w:r>
      <w:r>
        <w:t xml:space="preserve">be the number of singular values of the composite from layer</w:t>
      </w:r>
      <w:r>
        <w:t xml:space="preserve"> </w:t>
      </w:r>
      <m:oMath>
        <m:r>
          <m:t>a</m:t>
        </m:r>
      </m:oMath>
      <w:r>
        <w:t xml:space="preserve"> </w:t>
      </w:r>
      <w:r>
        <w:t xml:space="preserve">to layer</w:t>
      </w:r>
      <w:r>
        <w:t xml:space="preserve"> </w:t>
      </w:r>
      <m:oMath>
        <m:r>
          <m:t>b</m:t>
        </m:r>
      </m:oMath>
      <w:r>
        <w:t xml:space="preserve"> </w:t>
      </w:r>
      <w:r>
        <w:t xml:space="preserve">that exceed</w:t>
      </w:r>
      <w:r>
        <w:t xml:space="preserve"> </w:t>
      </w:r>
      <m:oMath>
        <m:r>
          <m:t>τ</m:t>
        </m:r>
      </m:oMath>
      <w:r>
        <w:t xml:space="preserve">.</w:t>
      </w:r>
    </w:p>
    <w:p>
      <w:pPr>
        <w:pStyle w:val="Statement"/>
      </w:pPr>
      <w:r>
        <w:t xml:space="preserve">(i)</w:t>
      </w:r>
      <w:r>
        <w:t xml:space="preserve"> </w:t>
      </w:r>
      <m:oMath>
        <m:sSub>
          <m:e>
            <m:r>
              <m:t>r</m:t>
            </m:r>
          </m:e>
          <m:sub>
            <m:r>
              <m:t>τ</m:t>
            </m:r>
          </m:sub>
        </m:sSub>
      </m:oMath>
      <w:r>
        <w:t xml:space="preserve"> </w:t>
      </w:r>
      <w:r>
        <w:t xml:space="preserve">can increase under composition. For</w:t>
      </w:r>
      <w:r>
        <w:t xml:space="preserve"> </w:t>
      </w:r>
      <m:oMath>
        <m:sSub>
          <m:e>
            <m:r>
              <m:t>J</m:t>
            </m:r>
          </m:e>
          <m:sub>
            <m:r>
              <m:t>1</m:t>
            </m:r>
          </m:sub>
        </m:sSub>
        <m:r>
          <m:rPr>
            <m:sty m:val="p"/>
          </m:rPr>
          <m:t>=</m:t>
        </m:r>
        <m:r>
          <m:rPr>
            <m:nor/>
          </m:rPr>
          <m:t>diag</m:t>
        </m:r>
        <m:d>
          <m:dPr>
            <m:begChr m:val="("/>
            <m:sepChr m:val=""/>
            <m:endChr m:val=")"/>
            <m:grow/>
          </m:dPr>
          <m:e>
            <m:r>
              <m:t>10</m:t>
            </m:r>
            <m:r>
              <m:rPr>
                <m:sty m:val="p"/>
              </m:rPr>
              <m:t>,</m:t>
            </m:r>
            <m:r>
              <m:t>0.05</m:t>
            </m:r>
          </m:e>
        </m:d>
      </m:oMath>
      <w:r>
        <w:t xml:space="preserve">,</w:t>
      </w:r>
      <w:r>
        <w:t xml:space="preserve"> </w:t>
      </w:r>
      <m:oMath>
        <m:sSub>
          <m:e>
            <m:r>
              <m:t>J</m:t>
            </m:r>
          </m:e>
          <m:sub>
            <m:r>
              <m:t>2</m:t>
            </m:r>
          </m:sub>
        </m:sSub>
        <m:r>
          <m:rPr>
            <m:sty m:val="p"/>
          </m:rPr>
          <m:t>=</m:t>
        </m:r>
        <m:r>
          <m:rPr>
            <m:nor/>
          </m:rPr>
          <m:t>diag</m:t>
        </m:r>
        <m:d>
          <m:dPr>
            <m:begChr m:val="("/>
            <m:sepChr m:val=""/>
            <m:endChr m:val=")"/>
            <m:grow/>
          </m:dPr>
          <m:e>
            <m:r>
              <m:t>0.05</m:t>
            </m:r>
            <m:r>
              <m:rPr>
                <m:sty m:val="p"/>
              </m:rPr>
              <m:t>,</m:t>
            </m:r>
            <m:r>
              <m:t>10</m:t>
            </m:r>
          </m:e>
        </m:d>
      </m:oMath>
      <w:r>
        <w:t xml:space="preserve"> </w:t>
      </w:r>
      <w:r>
        <w:t xml:space="preserve">and</w:t>
      </w:r>
      <w:r>
        <w:t xml:space="preserve"> </w:t>
      </w:r>
      <m:oMath>
        <m:r>
          <m:t>τ</m:t>
        </m:r>
        <m:r>
          <m:rPr>
            <m:sty m:val="p"/>
          </m:rPr>
          <m:t>=</m:t>
        </m:r>
        <m:r>
          <m:t>0.1</m:t>
        </m:r>
      </m:oMath>
      <w:r>
        <w:t xml:space="preserve">,</w:t>
      </w:r>
      <w:r>
        <w:t xml:space="preserve"> </w:t>
      </w:r>
      <m:oMath>
        <m:sSub>
          <m:e>
            <m:r>
              <m:t>r</m:t>
            </m:r>
          </m:e>
          <m:sub>
            <m:r>
              <m:t>τ</m:t>
            </m:r>
          </m:sub>
        </m:sSub>
        <m:d>
          <m:dPr>
            <m:begChr m:val="("/>
            <m:sepChr m:val=""/>
            <m:endChr m:val=")"/>
            <m:grow/>
          </m:dPr>
          <m:e>
            <m:r>
              <m:t>2</m:t>
            </m:r>
            <m:r>
              <m:rPr>
                <m:sty m:val="p"/>
              </m:rPr>
              <m:t>,</m:t>
            </m:r>
            <m:r>
              <m:t>1</m:t>
            </m:r>
          </m:e>
        </m:d>
        <m:r>
          <m:rPr>
            <m:sty m:val="p"/>
          </m:rPr>
          <m:t>=</m:t>
        </m:r>
        <m:sSub>
          <m:e>
            <m:r>
              <m:t>r</m:t>
            </m:r>
          </m:e>
          <m:sub>
            <m:r>
              <m:t>τ</m:t>
            </m:r>
          </m:sub>
        </m:sSub>
        <m:d>
          <m:dPr>
            <m:begChr m:val="("/>
            <m:sepChr m:val=""/>
            <m:endChr m:val=")"/>
            <m:grow/>
          </m:dPr>
          <m:e>
            <m:r>
              <m:t>1</m:t>
            </m:r>
            <m:r>
              <m:rPr>
                <m:sty m:val="p"/>
              </m:rPr>
              <m:t>,</m:t>
            </m:r>
            <m:r>
              <m:t>0</m:t>
            </m:r>
          </m:e>
        </m:d>
        <m:r>
          <m:rPr>
            <m:sty m:val="p"/>
          </m:rPr>
          <m:t>=</m:t>
        </m:r>
        <m:r>
          <m:t>1</m:t>
        </m:r>
      </m:oMath>
      <w:r>
        <w:t xml:space="preserve"> </w:t>
      </w:r>
      <w:r>
        <w:t xml:space="preserve">but</w:t>
      </w:r>
      <w:r>
        <w:t xml:space="preserve"> </w:t>
      </w:r>
      <m:oMath>
        <m:sSub>
          <m:e>
            <m:r>
              <m:t>r</m:t>
            </m:r>
          </m:e>
          <m:sub>
            <m:r>
              <m:t>τ</m:t>
            </m:r>
          </m:sub>
        </m:sSub>
        <m:d>
          <m:dPr>
            <m:begChr m:val="("/>
            <m:sepChr m:val=""/>
            <m:endChr m:val=")"/>
            <m:grow/>
          </m:dPr>
          <m:e>
            <m:r>
              <m:t>2</m:t>
            </m:r>
            <m:r>
              <m:rPr>
                <m:sty m:val="p"/>
              </m:rPr>
              <m:t>,</m:t>
            </m:r>
            <m:r>
              <m:t>0</m:t>
            </m:r>
          </m:e>
        </m:d>
        <m:r>
          <m:rPr>
            <m:sty m:val="p"/>
          </m:rPr>
          <m:t>=</m:t>
        </m:r>
        <m:r>
          <m:t>2</m:t>
        </m:r>
      </m:oMath>
      <w:r>
        <w:t xml:space="preserve">.</w:t>
      </w:r>
    </w:p>
    <w:p>
      <w:pPr>
        <w:pStyle w:val="Statement"/>
      </w:pPr>
      <w:r>
        <w:t xml:space="preserve">(ii) Even for contractions,</w:t>
      </w:r>
      <w:r>
        <w:t xml:space="preserve"> </w:t>
      </w:r>
      <m:oMath>
        <m:sSub>
          <m:e>
            <m:r>
              <m:t>r</m:t>
            </m:r>
          </m:e>
          <m:sub>
            <m:r>
              <m:t>τ</m:t>
            </m:r>
          </m:sub>
        </m:sSub>
      </m:oMath>
      <w:r>
        <w:t xml:space="preserve"> </w:t>
      </w:r>
      <w:r>
        <w:t xml:space="preserve">violates Sylvester’s inequality</w:t>
      </w:r>
      <w:r>
        <w:t xml:space="preserve"> </w:t>
      </w:r>
      <m:oMath>
        <m:r>
          <m:t>r</m:t>
        </m:r>
        <m:d>
          <m:dPr>
            <m:begChr m:val="("/>
            <m:sepChr m:val=""/>
            <m:endChr m:val=")"/>
            <m:grow/>
          </m:dPr>
          <m:e>
            <m:r>
              <m:t>a</m:t>
            </m:r>
            <m:r>
              <m:rPr>
                <m:sty m:val="p"/>
              </m:rPr>
              <m:t>,</m:t>
            </m:r>
            <m:r>
              <m:t>c</m:t>
            </m:r>
          </m:e>
        </m:d>
        <m:r>
          <m:rPr>
            <m:sty m:val="p"/>
          </m:rPr>
          <m:t>≥</m:t>
        </m:r>
        <m:r>
          <m:t>r</m:t>
        </m:r>
        <m:d>
          <m:dPr>
            <m:begChr m:val="("/>
            <m:sepChr m:val=""/>
            <m:endChr m:val=")"/>
            <m:grow/>
          </m:dPr>
          <m:e>
            <m:r>
              <m:t>a</m:t>
            </m:r>
            <m:r>
              <m:rPr>
                <m:sty m:val="p"/>
              </m:rPr>
              <m:t>,</m:t>
            </m:r>
            <m:r>
              <m:t>b</m:t>
            </m:r>
          </m:e>
        </m:d>
        <m:r>
          <m:rPr>
            <m:sty m:val="p"/>
          </m:rPr>
          <m:t>+</m:t>
        </m:r>
        <m:r>
          <m:t>r</m:t>
        </m:r>
        <m:d>
          <m:dPr>
            <m:begChr m:val="("/>
            <m:sepChr m:val=""/>
            <m:endChr m:val=")"/>
            <m:grow/>
          </m:dPr>
          <m:e>
            <m:r>
              <m:t>b</m:t>
            </m:r>
            <m:r>
              <m:rPr>
                <m:sty m:val="p"/>
              </m:rPr>
              <m:t>,</m:t>
            </m:r>
            <m:r>
              <m:t>c</m:t>
            </m:r>
          </m:e>
        </m:d>
        <m:r>
          <m:rPr>
            <m:sty m:val="p"/>
          </m:rPr>
          <m:t>−</m:t>
        </m:r>
        <m:r>
          <m:rPr>
            <m:nor/>
          </m:rPr>
          <m:t>dim</m:t>
        </m:r>
        <m:r>
          <m:t> </m:t>
        </m:r>
        <m:sSub>
          <m:e>
            <m:r>
              <m:t>V</m:t>
            </m:r>
          </m:e>
          <m:sub>
            <m:r>
              <m:t>b</m:t>
            </m:r>
          </m:sub>
        </m:sSub>
      </m:oMath>
      <w:r>
        <w:t xml:space="preserve">. For</w:t>
      </w:r>
      <w:r>
        <w:t xml:space="preserve"> </w:t>
      </w:r>
      <m:oMath>
        <m:sSub>
          <m:e>
            <m:r>
              <m:t>J</m:t>
            </m:r>
          </m:e>
          <m:sub>
            <m:r>
              <m:t>1</m:t>
            </m:r>
          </m:sub>
        </m:sSub>
        <m:r>
          <m:rPr>
            <m:sty m:val="p"/>
          </m:rPr>
          <m:t>=</m:t>
        </m:r>
        <m:sSub>
          <m:e>
            <m:r>
              <m:t>J</m:t>
            </m:r>
          </m:e>
          <m:sub>
            <m:r>
              <m:t>2</m:t>
            </m:r>
          </m:sub>
        </m:sSub>
        <m:r>
          <m:rPr>
            <m:sty m:val="p"/>
          </m:rPr>
          <m:t>=</m:t>
        </m:r>
        <m:r>
          <m:t>0.7</m:t>
        </m:r>
        <m:r>
          <m:t> </m:t>
        </m:r>
        <m:sSub>
          <m:e>
            <m:r>
              <m:t>I</m:t>
            </m:r>
          </m:e>
          <m:sub>
            <m:r>
              <m:t>2</m:t>
            </m:r>
          </m:sub>
        </m:sSub>
      </m:oMath>
      <w:r>
        <w:t xml:space="preserve"> </w:t>
      </w:r>
      <w:r>
        <w:t xml:space="preserve">and</w:t>
      </w:r>
      <w:r>
        <w:t xml:space="preserve"> </w:t>
      </w:r>
      <m:oMath>
        <m:r>
          <m:t>τ</m:t>
        </m:r>
        <m:r>
          <m:rPr>
            <m:sty m:val="p"/>
          </m:rPr>
          <m:t>=</m:t>
        </m:r>
        <m:r>
          <m:t>0.6</m:t>
        </m:r>
      </m:oMath>
      <w:r>
        <w:t xml:space="preserve">,</w:t>
      </w:r>
      <w:r>
        <w:t xml:space="preserve"> </w:t>
      </w:r>
      <m:oMath>
        <m:sSub>
          <m:e>
            <m:r>
              <m:t>r</m:t>
            </m:r>
          </m:e>
          <m:sub>
            <m:r>
              <m:t>τ</m:t>
            </m:r>
          </m:sub>
        </m:sSub>
        <m:d>
          <m:dPr>
            <m:begChr m:val="("/>
            <m:sepChr m:val=""/>
            <m:endChr m:val=")"/>
            <m:grow/>
          </m:dPr>
          <m:e>
            <m:r>
              <m:t>2</m:t>
            </m:r>
            <m:r>
              <m:rPr>
                <m:sty m:val="p"/>
              </m:rPr>
              <m:t>,</m:t>
            </m:r>
            <m:r>
              <m:t>1</m:t>
            </m:r>
          </m:e>
        </m:d>
        <m:r>
          <m:rPr>
            <m:sty m:val="p"/>
          </m:rPr>
          <m:t>=</m:t>
        </m:r>
        <m:sSub>
          <m:e>
            <m:r>
              <m:t>r</m:t>
            </m:r>
          </m:e>
          <m:sub>
            <m:r>
              <m:t>τ</m:t>
            </m:r>
          </m:sub>
        </m:sSub>
        <m:d>
          <m:dPr>
            <m:begChr m:val="("/>
            <m:sepChr m:val=""/>
            <m:endChr m:val=")"/>
            <m:grow/>
          </m:dPr>
          <m:e>
            <m:r>
              <m:t>1</m:t>
            </m:r>
            <m:r>
              <m:rPr>
                <m:sty m:val="p"/>
              </m:rPr>
              <m:t>,</m:t>
            </m:r>
            <m:r>
              <m:t>0</m:t>
            </m:r>
          </m:e>
        </m:d>
        <m:r>
          <m:rPr>
            <m:sty m:val="p"/>
          </m:rPr>
          <m:t>=</m:t>
        </m:r>
        <m:r>
          <m:t>2</m:t>
        </m:r>
      </m:oMath>
      <w:r>
        <w:t xml:space="preserve"> </w:t>
      </w:r>
      <w:r>
        <w:t xml:space="preserve">but</w:t>
      </w:r>
      <w:r>
        <w:t xml:space="preserve"> </w:t>
      </w:r>
      <m:oMath>
        <m:sSub>
          <m:e>
            <m:r>
              <m:t>r</m:t>
            </m:r>
          </m:e>
          <m:sub>
            <m:r>
              <m:t>τ</m:t>
            </m:r>
          </m:sub>
        </m:sSub>
        <m:d>
          <m:dPr>
            <m:begChr m:val="("/>
            <m:sepChr m:val=""/>
            <m:endChr m:val=")"/>
            <m:grow/>
          </m:dPr>
          <m:e>
            <m:r>
              <m:t>2</m:t>
            </m:r>
            <m:r>
              <m:rPr>
                <m:sty m:val="p"/>
              </m:rPr>
              <m:t>,</m:t>
            </m:r>
            <m:r>
              <m:t>0</m:t>
            </m:r>
          </m:e>
        </m:d>
        <m:r>
          <m:rPr>
            <m:sty m:val="p"/>
          </m:rPr>
          <m:t>=</m:t>
        </m:r>
        <m:r>
          <m:t>0</m:t>
        </m:r>
      </m:oMath>
      <w:r>
        <w:t xml:space="preserve">.</w:t>
      </w:r>
    </w:p>
    <w:p>
      <w:pPr>
        <w:pStyle w:val="Statement"/>
      </w:pPr>
      <w:r>
        <w:t xml:space="preserve">(iii) In both examples, formula (4.1) of Part I returns negative multiplicities:</w:t>
      </w:r>
      <w:r>
        <w:t xml:space="preserve"> </w:t>
      </w:r>
      <m:oMath>
        <m:r>
          <m:t>m</m:t>
        </m:r>
        <m:d>
          <m:dPr>
            <m:begChr m:val="["/>
            <m:sepChr m:val=""/>
            <m:endChr m:val="]"/>
            <m:grow/>
          </m:dPr>
          <m:e>
            <m:r>
              <m:t>2</m:t>
            </m:r>
            <m:r>
              <m:rPr>
                <m:sty m:val="p"/>
              </m:rPr>
              <m:t>,</m:t>
            </m:r>
            <m:r>
              <m:t>1</m:t>
            </m:r>
          </m:e>
        </m:d>
        <m:r>
          <m:rPr>
            <m:sty m:val="p"/>
          </m:rPr>
          <m:t>=</m:t>
        </m:r>
        <m:r>
          <m:t>m</m:t>
        </m:r>
        <m:d>
          <m:dPr>
            <m:begChr m:val="["/>
            <m:sepChr m:val=""/>
            <m:endChr m:val="]"/>
            <m:grow/>
          </m:dPr>
          <m:e>
            <m:r>
              <m:t>1</m:t>
            </m:r>
            <m:r>
              <m:rPr>
                <m:sty m:val="p"/>
              </m:rPr>
              <m:t>,</m:t>
            </m:r>
            <m:r>
              <m:t>0</m:t>
            </m:r>
          </m:e>
        </m:d>
        <m:r>
          <m:rPr>
            <m:sty m:val="p"/>
          </m:rPr>
          <m:t>=</m:t>
        </m:r>
        <m:r>
          <m:rPr>
            <m:sty m:val="p"/>
          </m:rPr>
          <m:t>−</m:t>
        </m:r>
        <m:r>
          <m:t>1</m:t>
        </m:r>
      </m:oMath>
      <w:r>
        <w:t xml:space="preserve"> </w:t>
      </w:r>
      <w:r>
        <w:t xml:space="preserve">in (i) and</w:t>
      </w:r>
      <w:r>
        <w:t xml:space="preserve"> </w:t>
      </w:r>
      <m:oMath>
        <m:r>
          <m:t>m</m:t>
        </m:r>
        <m:d>
          <m:dPr>
            <m:begChr m:val="["/>
            <m:sepChr m:val=""/>
            <m:endChr m:val="]"/>
            <m:grow/>
          </m:dPr>
          <m:e>
            <m:r>
              <m:t>1</m:t>
            </m:r>
            <m:r>
              <m:rPr>
                <m:sty m:val="p"/>
              </m:rPr>
              <m:t>,</m:t>
            </m:r>
            <m:r>
              <m:t>1</m:t>
            </m:r>
          </m:e>
        </m:d>
        <m:r>
          <m:rPr>
            <m:sty m:val="p"/>
          </m:rPr>
          <m:t>=</m:t>
        </m:r>
        <m:r>
          <m:rPr>
            <m:sty m:val="p"/>
          </m:rPr>
          <m:t>−</m:t>
        </m:r>
        <m:r>
          <m:t>2</m:t>
        </m:r>
      </m:oMath>
      <w:r>
        <w:t xml:space="preserve"> </w:t>
      </w:r>
      <w:r>
        <w:t xml:space="preserve">in (ii). Exact ranks never do (Part I, Theorem 4.2).</w:t>
      </w:r>
    </w:p>
    <w:p>
      <w:pPr>
        <w:pStyle w:val="StatementTag"/>
      </w:pPr>
      <w:r>
        <w:t xml:space="preserve">New in Part III; exact ranks Part I Theorem 4.2 [10].</w:t>
      </w:r>
    </w:p>
    <w:p>
      <w:pPr>
        <w:pStyle w:val="Gap"/>
      </w:pPr>
      <w:r>
        <w:t xml:space="preserve"> </w:t>
      </w:r>
    </w:p>
    <w:p>
      <w:pPr>
        <w:pStyle w:val="BodyText"/>
      </w:pPr>
      <w:r>
        <w:rPr>
          <w:i/>
          <w:iCs/>
        </w:rPr>
        <w:t xml:space="preserve">Proof.</w:t>
      </w:r>
      <w:r>
        <w:t xml:space="preserve"> </w:t>
      </w:r>
      <w:r>
        <w:t xml:space="preserve">(i)</w:t>
      </w:r>
      <w:r>
        <w:t xml:space="preserve"> </w:t>
      </w:r>
      <m:oMath>
        <m:sSub>
          <m:e>
            <m:r>
              <m:t>J</m:t>
            </m:r>
          </m:e>
          <m:sub>
            <m:r>
              <m:t>2</m:t>
            </m:r>
          </m:sub>
        </m:sSub>
        <m:sSub>
          <m:e>
            <m:r>
              <m:t>J</m:t>
            </m:r>
          </m:e>
          <m:sub>
            <m:r>
              <m:t>1</m:t>
            </m:r>
          </m:sub>
        </m:sSub>
        <m:r>
          <m:rPr>
            <m:sty m:val="p"/>
          </m:rPr>
          <m:t>=</m:t>
        </m:r>
        <m:r>
          <m:t>0.5</m:t>
        </m:r>
        <m:r>
          <m:t> </m:t>
        </m:r>
        <m:r>
          <m:t>I</m:t>
        </m:r>
      </m:oMath>
      <w:r>
        <w:t xml:space="preserve">. (ii)</w:t>
      </w:r>
      <w:r>
        <w:t xml:space="preserve"> </w:t>
      </w:r>
      <m:oMath>
        <m:sSub>
          <m:e>
            <m:r>
              <m:t>J</m:t>
            </m:r>
          </m:e>
          <m:sub>
            <m:r>
              <m:t>2</m:t>
            </m:r>
          </m:sub>
        </m:sSub>
        <m:sSub>
          <m:e>
            <m:r>
              <m:t>J</m:t>
            </m:r>
          </m:e>
          <m:sub>
            <m:r>
              <m:t>1</m:t>
            </m:r>
          </m:sub>
        </m:sSub>
        <m:r>
          <m:rPr>
            <m:sty m:val="p"/>
          </m:rPr>
          <m:t>=</m:t>
        </m:r>
        <m:r>
          <m:t>0.49</m:t>
        </m:r>
        <m:r>
          <m:t> </m:t>
        </m:r>
        <m:r>
          <m:t>I</m:t>
        </m:r>
      </m:oMath>
      <w:r>
        <w:t xml:space="preserve">. (iii) Substitute into Part I (4.1): in (i),</w:t>
      </w:r>
      <w:r>
        <w:t xml:space="preserve"> </w:t>
      </w:r>
      <m:oMath>
        <m:r>
          <m:t>m</m:t>
        </m:r>
        <m:d>
          <m:dPr>
            <m:begChr m:val="["/>
            <m:sepChr m:val=""/>
            <m:endChr m:val="]"/>
            <m:grow/>
          </m:dPr>
          <m:e>
            <m:r>
              <m:t>2</m:t>
            </m:r>
            <m:r>
              <m:rPr>
                <m:sty m:val="p"/>
              </m:rPr>
              <m:t>,</m:t>
            </m:r>
            <m:r>
              <m:t>1</m:t>
            </m:r>
          </m:e>
        </m:d>
        <m:r>
          <m:rPr>
            <m:sty m:val="p"/>
          </m:rPr>
          <m:t>=</m:t>
        </m:r>
        <m:r>
          <m:t>r</m:t>
        </m:r>
        <m:d>
          <m:dPr>
            <m:begChr m:val="("/>
            <m:sepChr m:val=""/>
            <m:endChr m:val=")"/>
            <m:grow/>
          </m:dPr>
          <m:e>
            <m:r>
              <m:t>2</m:t>
            </m:r>
            <m:r>
              <m:rPr>
                <m:sty m:val="p"/>
              </m:rPr>
              <m:t>,</m:t>
            </m:r>
            <m:r>
              <m:t>1</m:t>
            </m:r>
          </m:e>
        </m:d>
        <m:r>
          <m:rPr>
            <m:sty m:val="p"/>
          </m:rPr>
          <m:t>−</m:t>
        </m:r>
        <m:r>
          <m:t>r</m:t>
        </m:r>
        <m:d>
          <m:dPr>
            <m:begChr m:val="("/>
            <m:sepChr m:val=""/>
            <m:endChr m:val=")"/>
            <m:grow/>
          </m:dPr>
          <m:e>
            <m:r>
              <m:t>2</m:t>
            </m:r>
            <m:r>
              <m:rPr>
                <m:sty m:val="p"/>
              </m:rPr>
              <m:t>,</m:t>
            </m:r>
            <m:r>
              <m:t>0</m:t>
            </m:r>
          </m:e>
        </m:d>
        <m:r>
          <m:rPr>
            <m:sty m:val="p"/>
          </m:rPr>
          <m:t>=</m:t>
        </m:r>
        <m:r>
          <m:rPr>
            <m:sty m:val="p"/>
          </m:rPr>
          <m:t>−</m:t>
        </m:r>
        <m:r>
          <m:t>1</m:t>
        </m:r>
      </m:oMath>
      <w:r>
        <w:t xml:space="preserve"> </w:t>
      </w:r>
      <w:r>
        <w:t xml:space="preserve">and</w:t>
      </w:r>
      <w:r>
        <w:t xml:space="preserve"> </w:t>
      </w:r>
      <m:oMath>
        <m:r>
          <m:t>m</m:t>
        </m:r>
        <m:d>
          <m:dPr>
            <m:begChr m:val="["/>
            <m:sepChr m:val=""/>
            <m:endChr m:val="]"/>
            <m:grow/>
          </m:dPr>
          <m:e>
            <m:r>
              <m:t>1</m:t>
            </m:r>
            <m:r>
              <m:rPr>
                <m:sty m:val="p"/>
              </m:rPr>
              <m:t>,</m:t>
            </m:r>
            <m:r>
              <m:t>0</m:t>
            </m:r>
          </m:e>
        </m:d>
        <m:r>
          <m:rPr>
            <m:sty m:val="p"/>
          </m:rPr>
          <m:t>=</m:t>
        </m:r>
        <m:r>
          <m:t>r</m:t>
        </m:r>
        <m:d>
          <m:dPr>
            <m:begChr m:val="("/>
            <m:sepChr m:val=""/>
            <m:endChr m:val=")"/>
            <m:grow/>
          </m:dPr>
          <m:e>
            <m:r>
              <m:t>1</m:t>
            </m:r>
            <m:r>
              <m:rPr>
                <m:sty m:val="p"/>
              </m:rPr>
              <m:t>,</m:t>
            </m:r>
            <m:r>
              <m:t>0</m:t>
            </m:r>
          </m:e>
        </m:d>
        <m:r>
          <m:rPr>
            <m:sty m:val="p"/>
          </m:rPr>
          <m:t>−</m:t>
        </m:r>
        <m:r>
          <m:t>r</m:t>
        </m:r>
        <m:d>
          <m:dPr>
            <m:begChr m:val="("/>
            <m:sepChr m:val=""/>
            <m:endChr m:val=")"/>
            <m:grow/>
          </m:dPr>
          <m:e>
            <m:r>
              <m:t>2</m:t>
            </m:r>
            <m:r>
              <m:rPr>
                <m:sty m:val="p"/>
              </m:rPr>
              <m:t>,</m:t>
            </m:r>
            <m:r>
              <m:t>0</m:t>
            </m:r>
          </m:e>
        </m:d>
        <m:r>
          <m:rPr>
            <m:sty m:val="p"/>
          </m:rPr>
          <m:t>=</m:t>
        </m:r>
        <m:r>
          <m:rPr>
            <m:sty m:val="p"/>
          </m:rPr>
          <m:t>−</m:t>
        </m:r>
        <m:r>
          <m:t>1</m:t>
        </m:r>
      </m:oMath>
      <w:r>
        <w:t xml:space="preserve">; in (ii),</w:t>
      </w:r>
      <w:r>
        <w:t xml:space="preserve"> </w:t>
      </w:r>
      <m:oMath>
        <m:r>
          <m:t>m</m:t>
        </m:r>
        <m:d>
          <m:dPr>
            <m:begChr m:val="["/>
            <m:sepChr m:val=""/>
            <m:endChr m:val="]"/>
            <m:grow/>
          </m:dPr>
          <m:e>
            <m:r>
              <m:t>1</m:t>
            </m:r>
            <m:r>
              <m:rPr>
                <m:sty m:val="p"/>
              </m:rPr>
              <m:t>,</m:t>
            </m:r>
            <m:r>
              <m:t>1</m:t>
            </m:r>
          </m:e>
        </m:d>
        <m:r>
          <m:rPr>
            <m:sty m:val="p"/>
          </m:rPr>
          <m:t>=</m:t>
        </m:r>
        <m:r>
          <m:t>2</m:t>
        </m:r>
        <m:r>
          <m:rPr>
            <m:sty m:val="p"/>
          </m:rPr>
          <m:t>−</m:t>
        </m:r>
        <m:r>
          <m:t>r</m:t>
        </m:r>
        <m:d>
          <m:dPr>
            <m:begChr m:val="("/>
            <m:sepChr m:val=""/>
            <m:endChr m:val=")"/>
            <m:grow/>
          </m:dPr>
          <m:e>
            <m:r>
              <m:t>2</m:t>
            </m:r>
            <m:r>
              <m:rPr>
                <m:sty m:val="p"/>
              </m:rPr>
              <m:t>,</m:t>
            </m:r>
            <m:r>
              <m:t>1</m:t>
            </m:r>
          </m:e>
        </m:d>
        <m:r>
          <m:rPr>
            <m:sty m:val="p"/>
          </m:rPr>
          <m:t>−</m:t>
        </m:r>
        <m:r>
          <m:t>r</m:t>
        </m:r>
        <m:d>
          <m:dPr>
            <m:begChr m:val="("/>
            <m:sepChr m:val=""/>
            <m:endChr m:val=")"/>
            <m:grow/>
          </m:dPr>
          <m:e>
            <m:r>
              <m:t>1</m:t>
            </m:r>
            <m:r>
              <m:rPr>
                <m:sty m:val="p"/>
              </m:rPr>
              <m:t>,</m:t>
            </m:r>
            <m:r>
              <m:t>0</m:t>
            </m:r>
          </m:e>
        </m:d>
        <m:r>
          <m:rPr>
            <m:sty m:val="p"/>
          </m:rPr>
          <m:t>+</m:t>
        </m:r>
        <m:r>
          <m:t>r</m:t>
        </m:r>
        <m:d>
          <m:dPr>
            <m:begChr m:val="("/>
            <m:sepChr m:val=""/>
            <m:endChr m:val=")"/>
            <m:grow/>
          </m:dPr>
          <m:e>
            <m:r>
              <m:t>2</m:t>
            </m:r>
            <m:r>
              <m:rPr>
                <m:sty m:val="p"/>
              </m:rPr>
              <m:t>,</m:t>
            </m:r>
            <m:r>
              <m:t>0</m:t>
            </m:r>
          </m:e>
        </m:d>
        <m:r>
          <m:rPr>
            <m:sty m:val="p"/>
          </m:rPr>
          <m:t>=</m:t>
        </m:r>
        <m:r>
          <m:rPr>
            <m:sty m:val="p"/>
          </m:rPr>
          <m:t>−</m:t>
        </m:r>
        <m:r>
          <m:t>2</m:t>
        </m:r>
      </m:oMath>
      <w:r>
        <w:t xml:space="preserve">. For exact ranks, every chain decomposes into intervals, and the multiplicities are counts. ∎</w:t>
      </w:r>
    </w:p>
    <w:p>
      <w:pPr>
        <w:pStyle w:val="BodyText"/>
      </w:pPr>
      <w:r>
        <w:t xml:space="preserve">A thresholded</w:t>
      </w:r>
      <w:r>
        <w:t xml:space="preserve"> </w:t>
      </w:r>
      <w:r>
        <w:t xml:space="preserve">“</w:t>
      </w:r>
      <w:r>
        <w:t xml:space="preserve">effective barcode</w:t>
      </w:r>
      <w:r>
        <w:t xml:space="preserve">”</w:t>
      </w:r>
      <w:r>
        <w:t xml:space="preserve"> </w:t>
      </w:r>
      <w:r>
        <w:t xml:space="preserve">is therefore not a barcode. The defensible report has two parts: the exact barcode, which is a complete invariant and usually trivial, and the singular-value profile of the composites, which is stable under perturbation (Part I, Proposition 4.6(iv)) and is bounded by Theorem 4.2 and Corollary 4.3.</w:t>
      </w:r>
    </w:p>
    <w:p>
      <w:pPr>
        <w:pStyle w:val="Check"/>
      </w:pPr>
      <w:r>
        <w:rPr>
          <w:i/>
          <w:iCs/>
        </w:rPr>
        <w:t xml:space="preserve">Numerical check.</w:t>
      </w:r>
      <w:r>
        <w:t xml:space="preserve"> </w:t>
      </w:r>
      <w:r>
        <w:t xml:space="preserve">Formula (4.1) of Part I returned the multiplicities stated in (iii). Among 2,000 random chains of three maps on</w:t>
      </w:r>
      <w:r>
        <w:t xml:space="preserve"> </w:t>
      </w:r>
      <m:oMath>
        <m:sSup>
          <m:e>
            <m:r>
              <m:t>ℝ</m:t>
            </m:r>
          </m:e>
          <m:sup>
            <m:r>
              <m:t>3</m:t>
            </m:r>
          </m:sup>
        </m:sSup>
      </m:oMath>
      <w:r>
        <w:t xml:space="preserve"> </w:t>
      </w:r>
      <w:r>
        <w:t xml:space="preserve">with log-normal singular values, half of the maps losing rank exactly, 1,989 had a negative multiplicity at</w:t>
      </w:r>
      <w:r>
        <w:t xml:space="preserve"> </w:t>
      </w:r>
      <m:oMath>
        <m:r>
          <m:t>τ</m:t>
        </m:r>
        <m:r>
          <m:rPr>
            <m:sty m:val="p"/>
          </m:rPr>
          <m:t>=</m:t>
        </m:r>
        <m:r>
          <m:t>1</m:t>
        </m:r>
      </m:oMath>
      <w:r>
        <w:t xml:space="preserve">, and none with exact ranks. Along the 1,000 realised sixteen-layer tangent diagrams of Part I’s experiment, thresholded ranks gave negative multiplicities for 552 tokens at</w:t>
      </w:r>
      <w:r>
        <w:t xml:space="preserve"> </w:t>
      </w:r>
      <m:oMath>
        <m:r>
          <m:t>τ</m:t>
        </m:r>
        <m:r>
          <m:rPr>
            <m:sty m:val="p"/>
          </m:rPr>
          <m:t>=</m:t>
        </m:r>
        <m:sSup>
          <m:e>
            <m:r>
              <m:t>10</m:t>
            </m:r>
          </m:e>
          <m:sup>
            <m:r>
              <m:rPr>
                <m:sty m:val="p"/>
              </m:rPr>
              <m:t>−</m:t>
            </m:r>
            <m:r>
              <m:t>2</m:t>
            </m:r>
          </m:sup>
        </m:sSup>
      </m:oMath>
      <w:r>
        <w:t xml:space="preserve"> </w:t>
      </w:r>
      <w:r>
        <w:t xml:space="preserve">and 259 at</w:t>
      </w:r>
      <w:r>
        <w:t xml:space="preserve"> </w:t>
      </w:r>
      <m:oMath>
        <m:r>
          <m:t>τ</m:t>
        </m:r>
        <m:r>
          <m:rPr>
            <m:sty m:val="p"/>
          </m:rPr>
          <m:t>=</m:t>
        </m:r>
        <m:sSup>
          <m:e>
            <m:r>
              <m:t>10</m:t>
            </m:r>
          </m:e>
          <m:sup>
            <m:r>
              <m:rPr>
                <m:sty m:val="p"/>
              </m:rPr>
              <m:t>−</m:t>
            </m:r>
            <m:r>
              <m:t>3</m:t>
            </m:r>
          </m:sup>
        </m:sSup>
      </m:oMath>
      <w:r>
        <w:t xml:space="preserve">. At a relative tolerance of</w:t>
      </w:r>
      <w:r>
        <w:t xml:space="preserve"> </w:t>
      </w:r>
      <m:oMath>
        <m:sSup>
          <m:e>
            <m:r>
              <m:t>10</m:t>
            </m:r>
          </m:e>
          <m:sup>
            <m:r>
              <m:rPr>
                <m:sty m:val="p"/>
              </m:rPr>
              <m:t>−</m:t>
            </m:r>
            <m:r>
              <m:t>14</m:t>
            </m:r>
          </m:sup>
        </m:sSup>
      </m:oMath>
      <w:r>
        <w:t xml:space="preserve">, 9 tokens still did; these are the numerically singular tokens of Part I, for which even the exact rank is, in floating point, a thresholded one.</w:t>
      </w:r>
    </w:p>
    <w:bookmarkEnd w:id="41"/>
    <w:bookmarkEnd w:id="42"/>
    <w:bookmarkStart w:id="52" w:name="persistence-across-layers"/>
    <w:p>
      <w:pPr>
        <w:pStyle w:val="Heading1"/>
      </w:pPr>
      <w:r>
        <w:t xml:space="preserve">5 Persistence across layers</w:t>
      </w:r>
    </w:p>
    <w:p>
      <w:pPr>
        <w:pStyle w:val="FirstParagraph"/>
      </w:pPr>
      <w:r>
        <w:t xml:space="preserve">Part I described two vertical persistence modules: the tangent fibre diagram of a token, and the cohomology of layer covers along a filtration [10, Sections 4.4–4.5]. Section 4.4 showed that the first must be read with exact ranks. This section asks which scale summaries of the archive form filtrations at all, since only those have barcodes, and then asks where in the scale range the layers of a stack actually matter. The second question is the subject of hypothesis C3 of V2.</w:t>
      </w:r>
    </w:p>
    <w:bookmarkStart w:id="46" w:name="which-scale-summaries-are-filtrations"/>
    <w:p>
      <w:pPr>
        <w:pStyle w:val="Heading2"/>
      </w:pPr>
      <w:r>
        <w:t xml:space="preserve">5.1 Which scale summaries are filtrations</w:t>
      </w:r>
    </w:p>
    <w:p>
      <w:pPr>
        <w:pStyle w:val="Statement"/>
      </w:pPr>
      <w:r>
        <w:rPr>
          <w:b/>
          <w:bCs/>
        </w:rPr>
        <w:t xml:space="preserve">Proposition 5.1</w:t>
      </w:r>
      <w:r>
        <w:t xml:space="preserve"> </w:t>
      </w:r>
      <w:r>
        <w:t xml:space="preserve">(component barcodes). Fix the records and open balls</w:t>
      </w:r>
      <w:r>
        <w:t xml:space="preserve"> </w:t>
      </w:r>
      <m:oMath>
        <m:r>
          <m:t>B</m:t>
        </m:r>
        <m:d>
          <m:dPr>
            <m:begChr m:val="("/>
            <m:sepChr m:val=""/>
            <m:endChr m:val=")"/>
            <m:grow/>
          </m:dPr>
          <m:e>
            <m:sSub>
              <m:e>
                <m:r>
                  <m:t>y</m:t>
                </m:r>
              </m:e>
              <m:sub>
                <m:r>
                  <m:t>i</m:t>
                </m:r>
              </m:sub>
            </m:sSub>
            <m:r>
              <m:rPr>
                <m:sty m:val="p"/>
              </m:rPr>
              <m:t>,</m:t>
            </m:r>
            <m:r>
              <m:t>r</m:t>
            </m:r>
          </m:e>
        </m:d>
      </m:oMath>
      <w:r>
        <w:t xml:space="preserve">.</w:t>
      </w:r>
    </w:p>
    <w:p>
      <w:pPr>
        <w:pStyle w:val="Statement"/>
      </w:pPr>
      <w:r>
        <w:t xml:space="preserve">(i) For radii</w:t>
      </w:r>
      <w:r>
        <w:t xml:space="preserve"> </w:t>
      </w:r>
      <m:oMath>
        <m:sSub>
          <m:e>
            <m:r>
              <m:t>r</m:t>
            </m:r>
          </m:e>
          <m:sub>
            <m:r>
              <m:t>0</m:t>
            </m:r>
          </m:sub>
        </m:sSub>
        <m:r>
          <m:rPr>
            <m:sty m:val="p"/>
          </m:rPr>
          <m:t>≤</m:t>
        </m:r>
        <m:r>
          <m:rPr>
            <m:sty m:val="p"/>
          </m:rPr>
          <m:t>⋯</m:t>
        </m:r>
        <m:r>
          <m:rPr>
            <m:sty m:val="p"/>
          </m:rPr>
          <m:t>≤</m:t>
        </m:r>
        <m:sSub>
          <m:e>
            <m:r>
              <m:t>r</m:t>
            </m:r>
          </m:e>
          <m:sub>
            <m:r>
              <m:t>T</m:t>
            </m:r>
          </m:sub>
        </m:sSub>
      </m:oMath>
      <w:r>
        <w:t xml:space="preserve"> </w:t>
      </w:r>
      <w:r>
        <w:t xml:space="preserve">the ball nerves are nested, and in the token direction the degree-zero maps are injective; every bar reaches the top (Part I, Proposition 4.10).</w:t>
      </w:r>
    </w:p>
    <w:p>
      <w:pPr>
        <w:pStyle w:val="Statement"/>
      </w:pPr>
      <w:r>
        <w:t xml:space="preserve">(ii) The number of components at radius</w:t>
      </w:r>
      <w:r>
        <w:t xml:space="preserve"> </w:t>
      </w:r>
      <m:oMath>
        <m:r>
          <m:t>r</m:t>
        </m:r>
      </m:oMath>
      <w:r>
        <w:t xml:space="preserve"> </w:t>
      </w:r>
      <w:r>
        <w:t xml:space="preserve">is</w:t>
      </w:r>
      <w:r>
        <w:t xml:space="preserve"> </w:t>
      </w:r>
      <m:oMath>
        <m:r>
          <m:t>n</m:t>
        </m:r>
      </m:oMath>
      <w:r>
        <w:t xml:space="preserve"> </w:t>
      </w:r>
      <w:r>
        <w:t xml:space="preserve">minus the number of merge heights</w:t>
      </w:r>
      <w:r>
        <w:t xml:space="preserve"> </w:t>
      </w:r>
      <m:oMath>
        <m:sSub>
          <m:e>
            <m:r>
              <m:t>h</m:t>
            </m:r>
          </m:e>
          <m:sub>
            <m:r>
              <m:t>j</m:t>
            </m:r>
          </m:sub>
        </m:sSub>
        <m:r>
          <m:rPr>
            <m:sty m:val="p"/>
          </m:rPr>
          <m:t>&lt;</m:t>
        </m:r>
        <m:r>
          <m:t>2</m:t>
        </m:r>
        <m:r>
          <m:t>r</m:t>
        </m:r>
      </m:oMath>
      <w:r>
        <w:t xml:space="preserve">, where</w:t>
      </w:r>
      <w:r>
        <w:t xml:space="preserve"> </w:t>
      </w:r>
      <m:oMath>
        <m:sSub>
          <m:e>
            <m:r>
              <m:t>h</m:t>
            </m:r>
          </m:e>
          <m:sub>
            <m:r>
              <m:t>1</m:t>
            </m:r>
          </m:sub>
        </m:sSub>
        <m:r>
          <m:rPr>
            <m:sty m:val="p"/>
          </m:rPr>
          <m:t>≤</m:t>
        </m:r>
        <m:r>
          <m:rPr>
            <m:sty m:val="p"/>
          </m:rPr>
          <m:t>⋯</m:t>
        </m:r>
        <m:r>
          <m:rPr>
            <m:sty m:val="p"/>
          </m:rPr>
          <m:t>≤</m:t>
        </m:r>
        <m:sSub>
          <m:e>
            <m:r>
              <m:t>h</m:t>
            </m:r>
          </m:e>
          <m:sub>
            <m:r>
              <m:t>n</m:t>
            </m:r>
            <m:r>
              <m:rPr>
                <m:sty m:val="p"/>
              </m:rPr>
              <m:t>−</m:t>
            </m:r>
            <m:r>
              <m:t>1</m:t>
            </m:r>
          </m:sub>
        </m:sSub>
      </m:oMath>
      <w:r>
        <w:t xml:space="preserve"> </w:t>
      </w:r>
      <w:r>
        <w:t xml:space="preserve">are the merge heights of single-linkage clustering of the records. In the token direction a bar is born at each merge radius</w:t>
      </w:r>
      <w:r>
        <w:t xml:space="preserve"> </w:t>
      </w:r>
      <m:oMath>
        <m:sSub>
          <m:e>
            <m:r>
              <m:t>h</m:t>
            </m:r>
          </m:e>
          <m:sub>
            <m:r>
              <m:t>j</m:t>
            </m:r>
          </m:sub>
        </m:sSub>
        <m:r>
          <m:rPr>
            <m:sty m:val="p"/>
          </m:rPr>
          <m:t>/</m:t>
        </m:r>
        <m:r>
          <m:t>2</m:t>
        </m:r>
      </m:oMath>
      <w:r>
        <w:t xml:space="preserve">.</w:t>
      </w:r>
    </w:p>
    <w:p>
      <w:pPr>
        <w:pStyle w:val="Statement"/>
      </w:pPr>
      <w:r>
        <w:t xml:space="preserve">(iii) For two records at distance</w:t>
      </w:r>
      <w:r>
        <w:t xml:space="preserve"> </w:t>
      </w:r>
      <m:oMath>
        <m:r>
          <m:t>d</m:t>
        </m:r>
      </m:oMath>
      <w:r>
        <w:t xml:space="preserve"> </w:t>
      </w:r>
      <w:r>
        <w:t xml:space="preserve">the merge radius</w:t>
      </w:r>
      <w:r>
        <w:t xml:space="preserve"> </w:t>
      </w:r>
      <m:oMath>
        <m:r>
          <m:t>d</m:t>
        </m:r>
        <m:r>
          <m:rPr>
            <m:sty m:val="p"/>
          </m:rPr>
          <m:t>/</m:t>
        </m:r>
        <m:r>
          <m:t>2</m:t>
        </m:r>
      </m:oMath>
      <w:r>
        <w:t xml:space="preserve"> </w:t>
      </w:r>
      <w:r>
        <w:t xml:space="preserve">is the pitchfork scale of Proposition 4.4(iv).</w:t>
      </w:r>
    </w:p>
    <w:p>
      <w:pPr>
        <w:pStyle w:val="StatementTag"/>
      </w:pPr>
      <w:r>
        <w:t xml:space="preserve">(i) Part I Proposition 4.10; (ii) classical [3]; (iii) V2 Proposition 14.2.</w:t>
      </w:r>
    </w:p>
    <w:p>
      <w:pPr>
        <w:pStyle w:val="Gap"/>
      </w:pPr>
      <w:r>
        <w:t xml:space="preserve"> </w:t>
      </w:r>
    </w:p>
    <w:p>
      <w:pPr>
        <w:pStyle w:val="BodyText"/>
      </w:pPr>
      <w:r>
        <w:rPr>
          <w:i/>
          <w:iCs/>
        </w:rPr>
        <w:t xml:space="preserve">Proof.</w:t>
      </w:r>
      <w:r>
        <w:t xml:space="preserve"> </w:t>
      </w:r>
      <w:r>
        <w:t xml:space="preserve">(ii) Two open balls of radius</w:t>
      </w:r>
      <w:r>
        <w:t xml:space="preserve"> </w:t>
      </w:r>
      <m:oMath>
        <m:r>
          <m:t>r</m:t>
        </m:r>
      </m:oMath>
      <w:r>
        <w:t xml:space="preserve"> </w:t>
      </w:r>
      <w:r>
        <w:t xml:space="preserve">meet exactly when their centres are closer than</w:t>
      </w:r>
      <w:r>
        <w:t xml:space="preserve"> </w:t>
      </w:r>
      <m:oMath>
        <m:r>
          <m:t>2</m:t>
        </m:r>
        <m:r>
          <m:t>r</m:t>
        </m:r>
      </m:oMath>
      <w:r>
        <w:t xml:space="preserve">, so the components of their union are the components of the graph that joins records at distance below</w:t>
      </w:r>
      <w:r>
        <w:t xml:space="preserve"> </w:t>
      </w:r>
      <m:oMath>
        <m:r>
          <m:t>2</m:t>
        </m:r>
        <m:r>
          <m:t>r</m:t>
        </m:r>
      </m:oMath>
      <w:r>
        <w:t xml:space="preserve">. Single linkage merges components exactly at those thresholds. (iii) Proposition 4.4(iv). ∎</w:t>
      </w:r>
    </w:p>
    <w:p>
      <w:pPr>
        <w:pStyle w:val="BodyText"/>
      </w:pPr>
      <w:r>
        <w:t xml:space="preserve">Components are thus a filtration whose barcode the archive determines once and for all. Modes of</w:t>
      </w:r>
      <w:r>
        <w:t xml:space="preserve"> </w:t>
      </w:r>
      <m:oMath>
        <m:sSub>
          <m:e>
            <m:r>
              <m:t>p</m:t>
            </m:r>
          </m:e>
          <m:sub>
            <m:r>
              <m:t>s</m:t>
            </m:r>
          </m:sub>
        </m:sSub>
      </m:oMath>
      <w:r>
        <w:t xml:space="preserve"> </w:t>
      </w:r>
      <w:r>
        <w:t xml:space="preserve">are a different matter.</w:t>
      </w:r>
    </w:p>
    <w:p>
      <w:pPr>
        <w:pStyle w:val="Statement"/>
      </w:pPr>
      <w:r>
        <w:rPr>
          <w:b/>
          <w:bCs/>
        </w:rPr>
        <w:t xml:space="preserve">Proposition 5.2</w:t>
      </w:r>
      <w:r>
        <w:t xml:space="preserve"> </w:t>
      </w:r>
      <w:r>
        <w:t xml:space="preserve">(in one dimension modes are only born in the token direction). For</w:t>
      </w:r>
      <w:r>
        <w:t xml:space="preserve"> </w:t>
      </w:r>
      <m:oMath>
        <m:r>
          <m:t>D</m:t>
        </m:r>
        <m:r>
          <m:rPr>
            <m:sty m:val="p"/>
          </m:rPr>
          <m:t>=</m:t>
        </m:r>
        <m:r>
          <m:t>1</m:t>
        </m:r>
      </m:oMath>
      <w:r>
        <w:t xml:space="preserve"> </w:t>
      </w:r>
      <w:r>
        <w:t xml:space="preserve">and positive weights, the number of modes of</w:t>
      </w:r>
      <w:r>
        <w:t xml:space="preserve"> </w:t>
      </w:r>
      <m:oMath>
        <m:sSub>
          <m:e>
            <m:r>
              <m:t>p</m:t>
            </m:r>
          </m:e>
          <m:sub>
            <m:r>
              <m:t>s</m:t>
            </m:r>
          </m:sub>
        </m:sSub>
      </m:oMath>
      <w:r>
        <w:t xml:space="preserve"> </w:t>
      </w:r>
      <w:r>
        <w:t xml:space="preserve">does not increase with</w:t>
      </w:r>
      <w:r>
        <w:t xml:space="preserve"> </w:t>
      </w:r>
      <m:oMath>
        <m:r>
          <m:t>s</m:t>
        </m:r>
      </m:oMath>
      <w:r>
        <w:t xml:space="preserve">.</w:t>
      </w:r>
    </w:p>
    <w:p>
      <w:pPr>
        <w:pStyle w:val="StatementTag"/>
      </w:pPr>
      <w:r>
        <w:t xml:space="preserve">Classical [17, 2].</w:t>
      </w:r>
    </w:p>
    <w:p>
      <w:pPr>
        <w:pStyle w:val="Gap"/>
      </w:pPr>
      <w:r>
        <w:t xml:space="preserve"> </w:t>
      </w:r>
    </w:p>
    <w:p>
      <w:pPr>
        <w:pStyle w:val="Check"/>
      </w:pPr>
      <w:r>
        <w:rPr>
          <w:i/>
          <w:iCs/>
        </w:rPr>
        <w:t xml:space="preserve">Numerical check.</w:t>
      </w:r>
      <w:r>
        <w:t xml:space="preserve"> </w:t>
      </w:r>
      <w:r>
        <w:t xml:space="preserve">For 150 random one-dimensional archives of 3 to 9 records with random weights, the mode count on 30 geometric scales from 0.05 to 5 never increased; there were 0 exceptions.</w:t>
      </w:r>
    </w:p>
    <w:p>
      <w:pPr>
        <w:pStyle w:val="Statement"/>
      </w:pPr>
      <w:r>
        <w:rPr>
          <w:b/>
          <w:bCs/>
        </w:rPr>
        <w:t xml:space="preserve">Example 5.3</w:t>
      </w:r>
      <w:r>
        <w:t xml:space="preserve"> </w:t>
      </w:r>
      <w:r>
        <w:t xml:space="preserve">(in two dimensions a mode is born as the scale grows). Place three records of equal weight at the vertices of an equilateral triangle with unit side. Then</w:t>
      </w:r>
      <w:r>
        <w:t xml:space="preserve"> </w:t>
      </w:r>
      <m:oMath>
        <m:sSub>
          <m:e>
            <m:r>
              <m:t>p</m:t>
            </m:r>
          </m:e>
          <m:sub>
            <m:r>
              <m:t>s</m:t>
            </m:r>
          </m:sub>
        </m:sSub>
      </m:oMath>
      <w:r>
        <w:t xml:space="preserve"> </w:t>
      </w:r>
      <w:r>
        <w:t xml:space="preserve">has three modes for</w:t>
      </w:r>
      <w:r>
        <w:t xml:space="preserve"> </w:t>
      </w:r>
      <m:oMath>
        <m:r>
          <m:t>s</m:t>
        </m:r>
        <m:r>
          <m:rPr>
            <m:sty m:val="p"/>
          </m:rPr>
          <m:t>&lt;</m:t>
        </m:r>
        <m:r>
          <m:t>1</m:t>
        </m:r>
        <m:r>
          <m:rPr>
            <m:sty m:val="p"/>
          </m:rPr>
          <m:t>/</m:t>
        </m:r>
        <m:rad>
          <m:radPr>
            <m:degHide m:val="on"/>
          </m:radPr>
          <m:deg/>
          <m:e>
            <m:r>
              <m:t>6</m:t>
            </m:r>
          </m:e>
        </m:rad>
        <m:r>
          <m:rPr>
            <m:sty m:val="p"/>
          </m:rPr>
          <m:t>≈</m:t>
        </m:r>
        <m:r>
          <m:t>0.4082</m:t>
        </m:r>
      </m:oMath>
      <w:r>
        <w:t xml:space="preserve">, four for</w:t>
      </w:r>
      <w:r>
        <w:t xml:space="preserve"> </w:t>
      </w:r>
      <m:oMath>
        <m:r>
          <m:t>1</m:t>
        </m:r>
        <m:r>
          <m:rPr>
            <m:sty m:val="p"/>
          </m:rPr>
          <m:t>/</m:t>
        </m:r>
        <m:rad>
          <m:radPr>
            <m:degHide m:val="on"/>
          </m:radPr>
          <m:deg/>
          <m:e>
            <m:r>
              <m:t>6</m:t>
            </m:r>
          </m:e>
        </m:rad>
        <m:r>
          <m:rPr>
            <m:sty m:val="p"/>
          </m:rPr>
          <m:t>&lt;</m:t>
        </m:r>
        <m:r>
          <m:t>s</m:t>
        </m:r>
        <m:r>
          <m:rPr>
            <m:sty m:val="p"/>
          </m:rPr>
          <m:t>&lt;</m:t>
        </m:r>
        <m:r>
          <m:t>0.4267</m:t>
        </m:r>
      </m:oMath>
      <w:r>
        <w:t xml:space="preserve">, and one for larger</w:t>
      </w:r>
      <w:r>
        <w:t xml:space="preserve"> </w:t>
      </w:r>
      <m:oMath>
        <m:r>
          <m:t>s</m:t>
        </m:r>
      </m:oMath>
      <w:r>
        <w:t xml:space="preserve">. In units of the circumradius the two transitions are</w:t>
      </w:r>
      <w:r>
        <w:t xml:space="preserve"> </w:t>
      </w:r>
      <m:oMath>
        <m:rad>
          <m:radPr>
            <m:degHide m:val="on"/>
          </m:radPr>
          <m:deg/>
          <m:e>
            <m:r>
              <m:t>2</m:t>
            </m:r>
          </m:e>
        </m:rad>
        <m:r>
          <m:rPr>
            <m:sty m:val="p"/>
          </m:rPr>
          <m:t>/</m:t>
        </m:r>
        <m:r>
          <m:t>2</m:t>
        </m:r>
      </m:oMath>
      <w:r>
        <w:t xml:space="preserve"> </w:t>
      </w:r>
      <w:r>
        <w:t xml:space="preserve">and 0.7391, as found by Carreira-Perpiñán and Williams [5]. At</w:t>
      </w:r>
      <w:r>
        <w:t xml:space="preserve"> </w:t>
      </w:r>
      <m:oMath>
        <m:r>
          <m:t>s</m:t>
        </m:r>
        <m:r>
          <m:rPr>
            <m:sty m:val="p"/>
          </m:rPr>
          <m:t>=</m:t>
        </m:r>
        <m:r>
          <m:t>1</m:t>
        </m:r>
        <m:r>
          <m:rPr>
            <m:sty m:val="p"/>
          </m:rPr>
          <m:t>/</m:t>
        </m:r>
        <m:rad>
          <m:radPr>
            <m:degHide m:val="on"/>
          </m:radPr>
          <m:deg/>
          <m:e>
            <m:r>
              <m:t>6</m:t>
            </m:r>
          </m:e>
        </m:rad>
      </m:oMath>
      <w:r>
        <w:t xml:space="preserve"> </w:t>
      </w:r>
      <w:r>
        <w:t xml:space="preserve">the tangent at the centroid reaches the expansion threshold in both directions at once (Proposition 4.4(iv)): the three saddles, approaching from the sides, pass through the centroid and leave towards the vertices, and the centroid turns from a minimum of the density into a mode. At</w:t>
      </w:r>
      <w:r>
        <w:t xml:space="preserve"> </w:t>
      </w:r>
      <m:oMath>
        <m:r>
          <m:t>s</m:t>
        </m:r>
        <m:r>
          <m:rPr>
            <m:sty m:val="p"/>
          </m:rPr>
          <m:t>≈</m:t>
        </m:r>
        <m:r>
          <m:t>0.4267</m:t>
        </m:r>
      </m:oMath>
      <w:r>
        <w:t xml:space="preserve"> </w:t>
      </w:r>
      <w:r>
        <w:t xml:space="preserve">each vertex mode meets a saddle in a fold. The Morse balance holds throughout:</w:t>
      </w:r>
      <w:r>
        <w:t xml:space="preserve"> </w:t>
      </w:r>
      <m:oMath>
        <m:r>
          <m:t>3</m:t>
        </m:r>
        <m:r>
          <m:rPr>
            <m:sty m:val="p"/>
          </m:rPr>
          <m:t>−</m:t>
        </m:r>
        <m:r>
          <m:t>3</m:t>
        </m:r>
        <m:r>
          <m:rPr>
            <m:sty m:val="p"/>
          </m:rPr>
          <m:t>+</m:t>
        </m:r>
        <m:r>
          <m:t>1</m:t>
        </m:r>
        <m:r>
          <m:rPr>
            <m:sty m:val="p"/>
          </m:rPr>
          <m:t>=</m:t>
        </m:r>
        <m:r>
          <m:t>4</m:t>
        </m:r>
        <m:r>
          <m:rPr>
            <m:sty m:val="p"/>
          </m:rPr>
          <m:t>−</m:t>
        </m:r>
        <m:r>
          <m:t>3</m:t>
        </m:r>
        <m:r>
          <m:rPr>
            <m:sty m:val="p"/>
          </m:rPr>
          <m:t>+</m:t>
        </m:r>
        <m:r>
          <m:t>0</m:t>
        </m:r>
        <m:r>
          <m:rPr>
            <m:sty m:val="p"/>
          </m:rPr>
          <m:t>=</m:t>
        </m:r>
        <m:r>
          <m:t>1</m:t>
        </m:r>
        <m:r>
          <m:rPr>
            <m:sty m:val="p"/>
          </m:rPr>
          <m:t>−</m:t>
        </m:r>
        <m:r>
          <m:t>0</m:t>
        </m:r>
        <m:r>
          <m:rPr>
            <m:sty m:val="p"/>
          </m:rPr>
          <m:t>+</m:t>
        </m:r>
        <m:r>
          <m:t>0</m:t>
        </m:r>
        <m:r>
          <m:rPr>
            <m:sty m:val="p"/>
          </m:rPr>
          <m:t>=</m:t>
        </m:r>
        <m:r>
          <m:t>1</m:t>
        </m:r>
      </m:oMath>
      <w:r>
        <w:t xml:space="preserve">.</w:t>
      </w:r>
    </w:p>
    <w:p>
      <w:pPr>
        <w:pStyle w:val="StatementTag"/>
      </w:pPr>
      <w:r>
        <w:t xml:space="preserve">The mode counts Carreira-Perpiñán and Williams [5], who credit the example to Duistermaat, see also [4]; the mechanism and the exact first transition New in Part III.</w:t>
      </w:r>
    </w:p>
    <w:p>
      <w:pPr>
        <w:pStyle w:val="Gap"/>
      </w:pPr>
      <w:r>
        <w:t xml:space="preserve"> </w:t>
      </w:r>
    </w:p>
    <w:p>
      <w:pPr>
        <w:pStyle w:val="Check"/>
      </w:pPr>
      <w:r>
        <w:rPr>
          <w:i/>
          <w:iCs/>
        </w:rPr>
        <w:t xml:space="preserve">Numerical check.</w:t>
      </w:r>
      <w:r>
        <w:t xml:space="preserve"> </w:t>
      </w:r>
      <w:r>
        <w:t xml:space="preserve">Mode finding by the read iteration from a 41 by 41 grid gave three modes up to</w:t>
      </w:r>
      <w:r>
        <w:t xml:space="preserve"> </w:t>
      </w:r>
      <m:oMath>
        <m:r>
          <m:t>s</m:t>
        </m:r>
        <m:r>
          <m:rPr>
            <m:sty m:val="p"/>
          </m:rPr>
          <m:t>=</m:t>
        </m:r>
        <m:r>
          <m:t>0.4075</m:t>
        </m:r>
      </m:oMath>
      <w:r>
        <w:t xml:space="preserve">, four from 0.41 to 0.425 and one from 0.4275, in steps of 0.0025. Newton’s method from 2,116 starts at twelve scales confirmed the counts of minima, saddles and maxima, with balance 1 at every scale. Bisection placed the fold at 0.42674, that is 0.7391 circumradii, and the centroid switch at 0.40825.</w:t>
      </w:r>
    </w:p>
    <w:p>
      <w:pPr>
        <w:pStyle w:val="BodyText"/>
      </w:pPr>
      <w:r>
        <w:t xml:space="preserve">So in two dimensions the mode count is not monotone in</w:t>
      </w:r>
      <w:r>
        <w:t xml:space="preserve"> </w:t>
      </w:r>
      <m:oMath>
        <m:r>
          <m:t>s</m:t>
        </m:r>
      </m:oMath>
      <w:r>
        <w:t xml:space="preserve">, the mode sets of successive layers do not form a filtration, and inclusion–exclusion on mode counts does not produce a barcode. The component barcode of the same three records is unaffected: the balls merge once, at</w:t>
      </w:r>
      <w:r>
        <w:t xml:space="preserve"> </w:t>
      </w:r>
      <m:oMath>
        <m:r>
          <m:t>r</m:t>
        </m:r>
        <m:r>
          <m:rPr>
            <m:sty m:val="p"/>
          </m:rPr>
          <m:t>=</m:t>
        </m:r>
        <m:r>
          <m:t>1</m:t>
        </m:r>
        <m:r>
          <m:rPr>
            <m:sty m:val="p"/>
          </m:rPr>
          <m:t>/</m:t>
        </m:r>
        <m:r>
          <m:t>2</m:t>
        </m:r>
      </m:oMath>
      <w:r>
        <w:t xml:space="preserve">. V2 reported agreement between component counts and mode counts of 76% in one dimension and 80% in two, and called it a proxy rather than a theorem [9, Section 14]. For 30 random archives of 8 equal records in the unit square and 16 scales from 0.03 to 0.6, with radius equal to scale, the counts agreed in 393 of 480 pairs (81.9%).</w:t>
      </w:r>
    </w:p>
    <w:p>
      <w:pPr>
        <w:pStyle w:val="CaptionedFigure"/>
      </w:pPr>
      <w:r>
        <w:drawing>
          <wp:inline>
            <wp:extent cx="5905500" cy="2192193"/>
            <wp:effectExtent b="0" l="0" r="0" t="0"/>
            <wp:docPr descr="Figure 4. (a) Stationary points of E_s for records at \pm1: with equal weights a pitchfork at s=1, with weights 7 to 3 a fold at s\approx0.737 (Example 4.5). Grey points are saddles, where a layer expands. (b) Three equal records at the vertices of a unit triangle, with contours of p_s, modes, saddles and the density minimum at three scales. Between s=1/\sqrt6 and 0.4267 the centroid is a fourth mode (Example 5.3). (c) Counts of modes and saddles against s; the dotted line marks s=1/\sqrt6." title="" id="44" name="Picture"/>
            <a:graphic>
              <a:graphicData uri="http://schemas.openxmlformats.org/drawingml/2006/picture">
                <pic:pic>
                  <pic:nvPicPr>
                    <pic:cNvPr descr="fig/modes.png" id="45" name="Picture"/>
                    <pic:cNvPicPr>
                      <a:picLocks noChangeArrowheads="1" noChangeAspect="1"/>
                    </pic:cNvPicPr>
                  </pic:nvPicPr>
                  <pic:blipFill>
                    <a:blip r:embed="rId43"/>
                    <a:stretch>
                      <a:fillRect/>
                    </a:stretch>
                  </pic:blipFill>
                  <pic:spPr bwMode="auto">
                    <a:xfrm>
                      <a:off x="0" y="0"/>
                      <a:ext cx="5905500" cy="2192193"/>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(a) Stationary points of</w:t>
      </w:r>
      <w:r>
        <w:t xml:space="preserve"> </w:t>
      </w:r>
      <m:oMath>
        <m:sSub>
          <m:e>
            <m:r>
              <m:t>E</m:t>
            </m:r>
          </m:e>
          <m:sub>
            <m:r>
              <m:t>s</m:t>
            </m:r>
          </m:sub>
        </m:sSub>
      </m:oMath>
      <w:r>
        <w:t xml:space="preserve"> </w:t>
      </w:r>
      <w:r>
        <w:t xml:space="preserve">for records at</w:t>
      </w:r>
      <w:r>
        <w:t xml:space="preserve"> </w:t>
      </w:r>
      <m:oMath>
        <m:r>
          <m:rPr>
            <m:sty m:val="p"/>
          </m:rPr>
          <m:t>±</m:t>
        </m:r>
        <m:r>
          <m:t>1</m:t>
        </m:r>
      </m:oMath>
      <w:r>
        <w:t xml:space="preserve">: with equal weights a pitchfork at</w:t>
      </w:r>
      <w:r>
        <w:t xml:space="preserve"> </w:t>
      </w:r>
      <m:oMath>
        <m:r>
          <m:t>s</m:t>
        </m:r>
        <m:r>
          <m:rPr>
            <m:sty m:val="p"/>
          </m:rPr>
          <m:t>=</m:t>
        </m:r>
        <m:r>
          <m:t>1</m:t>
        </m:r>
      </m:oMath>
      <w:r>
        <w:t xml:space="preserve">, with weights 7 to 3 a fold at</w:t>
      </w:r>
      <w:r>
        <w:t xml:space="preserve"> </w:t>
      </w:r>
      <m:oMath>
        <m:r>
          <m:t>s</m:t>
        </m:r>
        <m:r>
          <m:rPr>
            <m:sty m:val="p"/>
          </m:rPr>
          <m:t>≈</m:t>
        </m:r>
        <m:r>
          <m:t>0.737</m:t>
        </m:r>
      </m:oMath>
      <w:r>
        <w:t xml:space="preserve"> </w:t>
      </w:r>
      <w:r>
        <w:t xml:space="preserve">(Example 4.5). Grey points are saddles, where a layer expands. (b) Three equal records at the vertices of a unit triangle, with contours of</w:t>
      </w:r>
      <w:r>
        <w:t xml:space="preserve"> </w:t>
      </w:r>
      <m:oMath>
        <m:sSub>
          <m:e>
            <m:r>
              <m:t>p</m:t>
            </m:r>
          </m:e>
          <m:sub>
            <m:r>
              <m:t>s</m:t>
            </m:r>
          </m:sub>
        </m:sSub>
      </m:oMath>
      <w:r>
        <w:t xml:space="preserve">, modes, saddles and the density minimum at three scales. Between</w:t>
      </w:r>
      <w:r>
        <w:t xml:space="preserve"> </w:t>
      </w:r>
      <m:oMath>
        <m:r>
          <m:t>s</m:t>
        </m:r>
        <m:r>
          <m:rPr>
            <m:sty m:val="p"/>
          </m:rPr>
          <m:t>=</m:t>
        </m:r>
        <m:r>
          <m:t>1</m:t>
        </m:r>
        <m:r>
          <m:rPr>
            <m:sty m:val="p"/>
          </m:rPr>
          <m:t>/</m:t>
        </m:r>
        <m:rad>
          <m:radPr>
            <m:degHide m:val="on"/>
          </m:radPr>
          <m:deg/>
          <m:e>
            <m:r>
              <m:t>6</m:t>
            </m:r>
          </m:e>
        </m:rad>
      </m:oMath>
      <w:r>
        <w:t xml:space="preserve"> </w:t>
      </w:r>
      <w:r>
        <w:t xml:space="preserve">and 0.4267 the centroid is a fourth mode (Example 5.3). (c) Counts of modes and saddles against</w:t>
      </w:r>
      <w:r>
        <w:t xml:space="preserve"> </w:t>
      </w:r>
      <m:oMath>
        <m:r>
          <m:t>s</m:t>
        </m:r>
      </m:oMath>
      <w:r>
        <w:t xml:space="preserve">; the dotted line marks</w:t>
      </w:r>
      <w:r>
        <w:t xml:space="preserve"> </w:t>
      </w:r>
      <m:oMath>
        <m:r>
          <m:t>s</m:t>
        </m:r>
        <m:r>
          <m:rPr>
            <m:sty m:val="p"/>
          </m:rPr>
          <m:t>=</m:t>
        </m:r>
        <m:r>
          <m:t>1</m:t>
        </m:r>
        <m:r>
          <m:rPr>
            <m:sty m:val="p"/>
          </m:rPr>
          <m:t>/</m:t>
        </m:r>
        <m:rad>
          <m:radPr>
            <m:degHide m:val="on"/>
          </m:radPr>
          <m:deg/>
          <m:e>
            <m:r>
              <m:t>6</m:t>
            </m:r>
          </m:e>
        </m:rad>
      </m:oMath>
      <w:r>
        <w:t xml:space="preserve">.</w:t>
      </w:r>
    </w:p>
    <w:bookmarkEnd w:id="46"/>
    <w:bookmarkStart w:id="47" w:name="where-layers-matter"/>
    <w:p>
      <w:pPr>
        <w:pStyle w:val="Heading2"/>
      </w:pPr>
      <w:r>
        <w:t xml:space="preserve">5.2 Where layers matter</w:t>
      </w:r>
    </w:p>
    <w:p>
      <w:pPr>
        <w:pStyle w:val="FirstParagraph"/>
      </w:pPr>
      <w:r>
        <w:t xml:space="preserve">Theorem 3.5(iii) locates the error of a layer in the motion of the read along its step. The next theorem says how fast the read moves.</w:t>
      </w:r>
    </w:p>
    <w:p>
      <w:pPr>
        <w:pStyle w:val="Statement"/>
      </w:pPr>
      <w:r>
        <w:rPr>
          <w:b/>
          <w:bCs/>
        </w:rPr>
        <w:t xml:space="preserve">Theorem 5.4</w:t>
      </w:r>
      <w:r>
        <w:t xml:space="preserve"> </w:t>
      </w:r>
      <w:r>
        <w:t xml:space="preserve">(curvature of token paths). Use identity maps. Along a solution of (3.5), with</w:t>
      </w:r>
      <w:r>
        <w:t xml:space="preserve"> </w:t>
      </w:r>
      <m:oMath>
        <m:sSub>
          <m:e>
            <m:r>
              <m:t>α</m:t>
            </m:r>
          </m:e>
          <m:sub>
            <m:r>
              <m:t>i</m:t>
            </m:r>
          </m:sub>
        </m:sSub>
      </m:oMath>
      <w:r>
        <w:t xml:space="preserve">,</w:t>
      </w:r>
      <w:r>
        <w:t xml:space="preserve"> </w:t>
      </w:r>
      <m:oMath>
        <m:r>
          <m:t>m</m:t>
        </m:r>
      </m:oMath>
      <w:r>
        <w:t xml:space="preserve"> </w:t>
      </w:r>
      <w:r>
        <w:t xml:space="preserve">and</w:t>
      </w:r>
      <w:r>
        <w:t xml:space="preserve"> </w:t>
      </w:r>
      <m:oMath>
        <m:r>
          <m:t>C</m:t>
        </m:r>
      </m:oMath>
      <w:r>
        <w:t xml:space="preserve"> </w:t>
      </w:r>
      <w:r>
        <w:t xml:space="preserve">evaluated at</w:t>
      </w:r>
      <w:r>
        <w:t xml:space="preserve"> </w:t>
      </w:r>
      <m:oMath>
        <m:d>
          <m:dPr>
            <m:begChr m:val="("/>
            <m:sepChr m:val=""/>
            <m:endChr m:val=")"/>
            <m:grow/>
          </m:dPr>
          <m:e>
            <m:r>
              <m:t>z</m:t>
            </m:r>
            <m:d>
              <m:dPr>
                <m:begChr m:val="("/>
                <m:sepChr m:val=""/>
                <m:endChr m:val=")"/>
                <m:grow/>
              </m:dPr>
              <m:e>
                <m:r>
                  <m:t>s</m:t>
                </m:r>
              </m:e>
            </m:d>
            <m:r>
              <m:rPr>
                <m:sty m:val="p"/>
              </m:rPr>
              <m:t>,</m:t>
            </m:r>
            <m:r>
              <m:t>s</m:t>
            </m:r>
          </m:e>
        </m:d>
      </m:oMath>
      <w:r>
        <w:t xml:space="preserve">, let</w:t>
      </w:r>
    </w:p>
    <w:p>
      <w:pPr>
        <w:pStyle w:val="StatementEquation"/>
      </w:pPr>
      <w:r>
        <w:tab/>
      </w:r>
      <m:oMath>
        <m:sSub>
          <m:e>
            <m:r>
              <m:t>M</m:t>
            </m:r>
          </m:e>
          <m:sub>
            <m:r>
              <m:t>3</m:t>
            </m:r>
          </m:sub>
        </m:sSub>
        <m:r>
          <m:rPr>
            <m:sty m:val="p"/>
          </m:rPr>
          <m:t>=</m:t>
        </m:r>
        <m:nary>
          <m:naryPr>
            <m:chr m:val="∑"/>
            <m:limLoc m:val="undOvr"/>
            <m:subHide m:val="off"/>
            <m:supHide m:val="on"/>
          </m:naryPr>
          <m:sub>
            <m:r>
              <m:t>i</m:t>
            </m:r>
          </m:sub>
          <m:sup>
            <m:r>
              <m:t>​</m:t>
            </m:r>
          </m:sup>
          <m:e>
            <m:sSub>
              <m:e>
                <m:r>
                  <m:t>α</m:t>
                </m:r>
              </m:e>
              <m:sub>
                <m:r>
                  <m:t>i</m:t>
                </m:r>
              </m:sub>
            </m:sSub>
          </m:e>
        </m:nary>
        <m:r>
          <m:rPr>
            <m:sty m:val="p"/>
          </m:rPr>
          <m:t>‖</m:t>
        </m:r>
        <m:sSub>
          <m:e>
            <m:r>
              <m:t>y</m:t>
            </m:r>
          </m:e>
          <m:sub>
            <m:r>
              <m:t>i</m:t>
            </m:r>
          </m:sub>
        </m:sSub>
        <m:r>
          <m:rPr>
            <m:sty m:val="p"/>
          </m:rPr>
          <m:t>−</m:t>
        </m:r>
        <m:r>
          <m:t>m</m:t>
        </m:r>
        <m:sSup>
          <m:e>
            <m:r>
              <m:rPr>
                <m:sty m:val="p"/>
              </m:rPr>
              <m:t>‖</m:t>
            </m:r>
          </m:e>
          <m:sup>
            <m:r>
              <m:t>2</m:t>
            </m:r>
          </m:sup>
        </m:sSup>
        <m:r>
          <m:t> </m:t>
        </m:r>
        <m:d>
          <m:dPr>
            <m:begChr m:val="("/>
            <m:sepChr m:val=""/>
            <m:endChr m:val=")"/>
            <m:grow/>
          </m:dPr>
          <m:e>
            <m:sSub>
              <m:e>
                <m:r>
                  <m:t>y</m:t>
                </m:r>
              </m:e>
              <m:sub>
                <m:r>
                  <m:t>i</m:t>
                </m:r>
              </m:sub>
            </m:sSub>
            <m:r>
              <m:rPr>
                <m:sty m:val="p"/>
              </m:rPr>
              <m:t>−</m:t>
            </m:r>
            <m:r>
              <m:t>m</m:t>
            </m:r>
          </m:e>
        </m:d>
      </m:oMath>
      <w:r>
        <w:tab/>
      </w:r>
      <w:r>
        <w:t xml:space="preserve">(5.1)</w:t>
      </w:r>
    </w:p>
    <w:p>
      <w:pPr>
        <w:pStyle w:val="Statement"/>
      </w:pPr>
      <w:r>
        <w:t xml:space="preserve">(i) The path curves as fast as the read moves:</w:t>
      </w:r>
    </w:p>
    <w:p>
      <w:pPr>
        <w:pStyle w:val="StatementEquation"/>
      </w:pPr>
      <w:r>
        <w:tab/>
      </w:r>
      <m:oMath>
        <m:r>
          <m:t>z</m:t>
        </m:r>
        <m:r>
          <m:rPr>
            <m:sty m:val="p"/>
          </m:rPr>
          <m:t>″</m:t>
        </m:r>
        <m:r>
          <m:rPr>
            <m:sty m:val="p"/>
          </m:rPr>
          <m:t>=</m:t>
        </m:r>
        <m:f>
          <m:fPr>
            <m:type m:val="bar"/>
          </m:fPr>
          <m:num>
            <m:r>
              <m:t>C</m:t>
            </m:r>
            <m:d>
              <m:dPr>
                <m:begChr m:val="("/>
                <m:sepChr m:val=""/>
                <m:endChr m:val=")"/>
                <m:grow/>
              </m:dPr>
              <m:e>
                <m:r>
                  <m:t>z</m:t>
                </m:r>
                <m:r>
                  <m:rPr>
                    <m:sty m:val="p"/>
                  </m:rPr>
                  <m:t>−</m:t>
                </m:r>
                <m:r>
                  <m:t>m</m:t>
                </m:r>
              </m:e>
            </m:d>
            <m:r>
              <m:rPr>
                <m:sty m:val="p"/>
              </m:rPr>
              <m:t>−</m:t>
            </m:r>
            <m:sSub>
              <m:e>
                <m:r>
                  <m:t>M</m:t>
                </m:r>
              </m:e>
              <m:sub>
                <m:r>
                  <m:t>3</m:t>
                </m:r>
              </m:sub>
            </m:sSub>
          </m:num>
          <m:den>
            <m:sSup>
              <m:e>
                <m:r>
                  <m:t>s</m:t>
                </m:r>
              </m:e>
              <m:sup>
                <m:r>
                  <m:t>4</m:t>
                </m:r>
              </m:sup>
            </m:sSup>
          </m:den>
        </m:f>
        <m:r>
          <m:rPr>
            <m:sty m:val="p"/>
          </m:rPr>
          <m:t>=</m:t>
        </m:r>
        <m:r>
          <m:rPr>
            <m:sty m:val="p"/>
          </m:rPr>
          <m:t>−</m:t>
        </m:r>
        <m:f>
          <m:fPr>
            <m:type m:val="bar"/>
          </m:fPr>
          <m:num>
            <m:r>
              <m:t>1</m:t>
            </m:r>
          </m:num>
          <m:den>
            <m:r>
              <m:t>s</m:t>
            </m:r>
          </m:den>
        </m:f>
        <m:r>
          <m:t> </m:t>
        </m:r>
        <m:f>
          <m:fPr>
            <m:type m:val="bar"/>
          </m:fPr>
          <m:num>
            <m:r>
              <m:rPr>
                <m:nor/>
              </m:rPr>
              <m:t>d</m:t>
            </m:r>
            <m:r>
              <m:t>m</m:t>
            </m:r>
          </m:num>
          <m:den>
            <m:r>
              <m:rPr>
                <m:nor/>
              </m:rPr>
              <m:t>d</m:t>
            </m:r>
            <m:r>
              <m:t>s</m:t>
            </m:r>
          </m:den>
        </m:f>
      </m:oMath>
      <w:r>
        <w:tab/>
      </w:r>
      <w:r>
        <w:t xml:space="preserve">(5.2)</w:t>
      </w:r>
    </w:p>
    <w:p>
      <w:pPr>
        <w:pStyle w:val="Statement"/>
      </w:pPr>
      <w:r>
        <w:t xml:space="preserve">(ii) If one record has posterior mass at least</w:t>
      </w:r>
      <w:r>
        <w:t xml:space="preserve"> </w:t>
      </w:r>
      <m:oMath>
        <m:r>
          <m:t>1</m:t>
        </m:r>
        <m:r>
          <m:rPr>
            <m:sty m:val="p"/>
          </m:rPr>
          <m:t>−</m:t>
        </m:r>
        <m:r>
          <m:t>ε</m:t>
        </m:r>
      </m:oMath>
      <w:r>
        <w:t xml:space="preserve"> </w:t>
      </w:r>
      <w:r>
        <w:t xml:space="preserve">and</w:t>
      </w:r>
      <w:r>
        <w:t xml:space="preserve"> </w:t>
      </w:r>
      <m:oMath>
        <m:r>
          <m:t>R</m:t>
        </m:r>
      </m:oMath>
      <w:r>
        <w:t xml:space="preserve"> </w:t>
      </w:r>
      <w:r>
        <w:t xml:space="preserve">is the diameter of the records, then</w:t>
      </w:r>
    </w:p>
    <w:p>
      <w:pPr>
        <w:pStyle w:val="StatementEquation"/>
      </w:pPr>
      <w:r>
        <w:tab/>
      </w:r>
      <m:oMath>
        <m:r>
          <m:rPr>
            <m:sty m:val="p"/>
          </m:rPr>
          <m:t>‖</m:t>
        </m:r>
        <m:r>
          <m:t>z</m:t>
        </m:r>
        <m:r>
          <m:rPr>
            <m:sty m:val="p"/>
          </m:rPr>
          <m:t>″</m:t>
        </m:r>
        <m:r>
          <m:rPr>
            <m:sty m:val="p"/>
          </m:rPr>
          <m:t>‖</m:t>
        </m:r>
        <m:r>
          <m:rPr>
            <m:sty m:val="p"/>
          </m:rPr>
          <m:t>≤</m:t>
        </m:r>
        <m:f>
          <m:fPr>
            <m:type m:val="bar"/>
          </m:fPr>
          <m:num>
            <m:r>
              <m:t>ε</m:t>
            </m:r>
            <m:d>
              <m:dPr>
                <m:begChr m:val="("/>
                <m:sepChr m:val=""/>
                <m:endChr m:val=")"/>
                <m:grow/>
              </m:dPr>
              <m:e>
                <m:sSup>
                  <m:e>
                    <m:r>
                      <m:t>R</m:t>
                    </m:r>
                  </m:e>
                  <m:sup>
                    <m:r>
                      <m:t>2</m:t>
                    </m:r>
                  </m:sup>
                </m:sSup>
                <m:r>
                  <m:rPr>
                    <m:sty m:val="p"/>
                  </m:rPr>
                  <m:t>‖</m:t>
                </m:r>
                <m:r>
                  <m:t>z</m:t>
                </m:r>
                <m:r>
                  <m:rPr>
                    <m:sty m:val="p"/>
                  </m:rPr>
                  <m:t>−</m:t>
                </m:r>
                <m:r>
                  <m:t>m</m:t>
                </m:r>
                <m:r>
                  <m:rPr>
                    <m:sty m:val="p"/>
                  </m:rPr>
                  <m:t>‖</m:t>
                </m:r>
                <m:r>
                  <m:rPr>
                    <m:sty m:val="p"/>
                  </m:rPr>
                  <m:t>+</m:t>
                </m:r>
                <m:d>
                  <m:dPr>
                    <m:begChr m:val="("/>
                    <m:sepChr m:val=""/>
                    <m:endChr m:val=")"/>
                    <m:grow/>
                  </m:dPr>
                  <m:e>
                    <m:r>
                      <m:t>1</m:t>
                    </m:r>
                    <m:r>
                      <m:rPr>
                        <m:sty m:val="p"/>
                      </m:rPr>
                      <m:t>+</m:t>
                    </m:r>
                    <m:sSup>
                      <m:e>
                        <m:r>
                          <m:t>ε</m:t>
                        </m:r>
                      </m:e>
                      <m:sup>
                        <m:r>
                          <m:t>2</m:t>
                        </m:r>
                      </m:sup>
                    </m:sSup>
                  </m:e>
                </m:d>
                <m:sSup>
                  <m:e>
                    <m:r>
                      <m:t>R</m:t>
                    </m:r>
                  </m:e>
                  <m:sup>
                    <m:r>
                      <m:t>3</m:t>
                    </m:r>
                  </m:sup>
                </m:sSup>
              </m:e>
            </m:d>
          </m:num>
          <m:den>
            <m:sSup>
              <m:e>
                <m:r>
                  <m:t>s</m:t>
                </m:r>
              </m:e>
              <m:sup>
                <m:r>
                  <m:t>4</m:t>
                </m:r>
              </m:sup>
            </m:sSup>
          </m:den>
        </m:f>
      </m:oMath>
      <w:r>
        <w:tab/>
      </w:r>
      <w:r>
        <w:t xml:space="preserve">(5.3)</w:t>
      </w:r>
    </w:p>
    <w:p>
      <w:pPr>
        <w:pStyle w:val="Statement"/>
      </w:pPr>
      <w:r>
        <w:t xml:space="preserve">(iii) Hence, by (3.6), a layer whose step keeps the posterior concentrated on one record is exact up to</w:t>
      </w:r>
      <w:r>
        <w:t xml:space="preserve"> </w:t>
      </w:r>
      <m:oMath>
        <m:r>
          <m:t>O</m:t>
        </m:r>
        <m:d>
          <m:dPr>
            <m:begChr m:val="("/>
            <m:sepChr m:val=""/>
            <m:endChr m:val=")"/>
            <m:grow/>
          </m:dPr>
          <m:e>
            <m:r>
              <m:t>ε</m:t>
            </m:r>
          </m:e>
        </m:d>
      </m:oMath>
      <w:r>
        <w:t xml:space="preserve">: token paths are straight lines except where the posterior is spread over several records.</w:t>
      </w:r>
    </w:p>
    <w:p>
      <w:pPr>
        <w:pStyle w:val="StatementTag"/>
      </w:pPr>
      <w:r>
        <w:t xml:space="preserve">New in Part III.</w:t>
      </w:r>
    </w:p>
    <w:p>
      <w:pPr>
        <w:pStyle w:val="Gap"/>
      </w:pPr>
      <w:r>
        <w:t xml:space="preserve"> </w:t>
      </w:r>
    </w:p>
    <w:p>
      <w:pPr>
        <w:pStyle w:val="BodyText"/>
      </w:pPr>
      <w:r>
        <w:rPr>
          <w:i/>
          <w:iCs/>
        </w:rPr>
        <w:t xml:space="preserve">Proof.</w:t>
      </w:r>
      <w:r>
        <w:t xml:space="preserve"> </w:t>
      </w:r>
      <w:r>
        <w:t xml:space="preserve">(i) Differentiating</w:t>
      </w:r>
      <w:r>
        <w:t xml:space="preserve"> </w:t>
      </w:r>
      <m:oMath>
        <m:r>
          <m:t>z</m:t>
        </m:r>
        <m:r>
          <m:rPr>
            <m:sty m:val="p"/>
          </m:rPr>
          <m:t>′</m:t>
        </m:r>
        <m:r>
          <m:rPr>
            <m:sty m:val="p"/>
          </m:rPr>
          <m:t>=</m:t>
        </m:r>
        <m:d>
          <m:dPr>
            <m:begChr m:val="("/>
            <m:sepChr m:val=""/>
            <m:endChr m:val=")"/>
            <m:grow/>
          </m:dPr>
          <m:e>
            <m:r>
              <m:t>z</m:t>
            </m:r>
            <m:r>
              <m:rPr>
                <m:sty m:val="p"/>
              </m:rPr>
              <m:t>−</m:t>
            </m:r>
            <m:r>
              <m:t>m</m:t>
            </m:r>
          </m:e>
        </m:d>
        <m:r>
          <m:rPr>
            <m:sty m:val="p"/>
          </m:rPr>
          <m:t>/</m:t>
        </m:r>
        <m:r>
          <m:t>s</m:t>
        </m:r>
      </m:oMath>
      <w:r>
        <w:t xml:space="preserve"> </w:t>
      </w:r>
      <w:r>
        <w:t xml:space="preserve">gives</w:t>
      </w:r>
      <w:r>
        <w:t xml:space="preserve"> </w:t>
      </w:r>
      <m:oMath>
        <m:r>
          <m:t>z</m:t>
        </m:r>
        <m:r>
          <m:rPr>
            <m:sty m:val="p"/>
          </m:rPr>
          <m:t>″</m:t>
        </m:r>
        <m:r>
          <m:rPr>
            <m:sty m:val="p"/>
          </m:rPr>
          <m:t>=</m:t>
        </m:r>
        <m:d>
          <m:dPr>
            <m:begChr m:val="("/>
            <m:sepChr m:val=""/>
            <m:endChr m:val=")"/>
            <m:grow/>
          </m:dPr>
          <m:e>
            <m:r>
              <m:t>z</m:t>
            </m:r>
            <m:r>
              <m:rPr>
                <m:sty m:val="p"/>
              </m:rPr>
              <m:t>′</m:t>
            </m:r>
            <m:r>
              <m:rPr>
                <m:sty m:val="p"/>
              </m:rPr>
              <m:t>−</m:t>
            </m:r>
            <m:r>
              <m:t>m</m:t>
            </m:r>
            <m:r>
              <m:rPr>
                <m:sty m:val="p"/>
              </m:rPr>
              <m:t>′</m:t>
            </m:r>
          </m:e>
        </m:d>
        <m:r>
          <m:rPr>
            <m:sty m:val="p"/>
          </m:rPr>
          <m:t>/</m:t>
        </m:r>
        <m:r>
          <m:t>s</m:t>
        </m:r>
        <m:r>
          <m:rPr>
            <m:sty m:val="p"/>
          </m:rPr>
          <m:t>−</m:t>
        </m:r>
        <m:d>
          <m:dPr>
            <m:begChr m:val="("/>
            <m:sepChr m:val=""/>
            <m:endChr m:val=")"/>
            <m:grow/>
          </m:dPr>
          <m:e>
            <m:r>
              <m:t>z</m:t>
            </m:r>
            <m:r>
              <m:rPr>
                <m:sty m:val="p"/>
              </m:rPr>
              <m:t>−</m:t>
            </m:r>
            <m:r>
              <m:t>m</m:t>
            </m:r>
          </m:e>
        </m:d>
        <m:r>
          <m:rPr>
            <m:sty m:val="p"/>
          </m:rPr>
          <m:t>/</m:t>
        </m:r>
        <m:sSup>
          <m:e>
            <m:r>
              <m:t>s</m:t>
            </m:r>
          </m:e>
          <m:sup>
            <m:r>
              <m:t>2</m:t>
            </m:r>
          </m:sup>
        </m:sSup>
        <m:r>
          <m:rPr>
            <m:sty m:val="p"/>
          </m:rPr>
          <m:t>=</m:t>
        </m:r>
        <m:r>
          <m:rPr>
            <m:sty m:val="p"/>
          </m:rPr>
          <m:t>−</m:t>
        </m:r>
        <m:r>
          <m:t>m</m:t>
        </m:r>
        <m:r>
          <m:rPr>
            <m:sty m:val="p"/>
          </m:rPr>
          <m:t>′</m:t>
        </m:r>
        <m:r>
          <m:rPr>
            <m:sty m:val="p"/>
          </m:rPr>
          <m:t>/</m:t>
        </m:r>
        <m:r>
          <m:t>s</m:t>
        </m:r>
      </m:oMath>
      <w:r>
        <w:t xml:space="preserve">, where</w:t>
      </w:r>
      <w:r>
        <w:t xml:space="preserve"> </w:t>
      </w:r>
      <m:oMath>
        <m:r>
          <m:t>m</m:t>
        </m:r>
        <m:r>
          <m:rPr>
            <m:sty m:val="p"/>
          </m:rPr>
          <m:t>′</m:t>
        </m:r>
        <m:r>
          <m:rPr>
            <m:sty m:val="p"/>
          </m:rPr>
          <m:t>=</m:t>
        </m:r>
        <m:r>
          <m:rPr>
            <m:nor/>
          </m:rPr>
          <m:t>d</m:t>
        </m:r>
        <m:r>
          <m:t>m</m:t>
        </m:r>
        <m:r>
          <m:rPr>
            <m:sty m:val="p"/>
          </m:rPr>
          <m:t>/</m:t>
        </m:r>
        <m:r>
          <m:rPr>
            <m:nor/>
          </m:rPr>
          <m:t>d</m:t>
        </m:r>
        <m:r>
          <m:t>s</m:t>
        </m:r>
        <m:r>
          <m:rPr>
            <m:sty m:val="p"/>
          </m:rPr>
          <m:t>=</m:t>
        </m:r>
        <m:d>
          <m:dPr>
            <m:begChr m:val="("/>
            <m:sepChr m:val=""/>
            <m:endChr m:val=")"/>
            <m:grow/>
          </m:dPr>
          <m:e>
            <m:r>
              <m:t>C</m:t>
            </m:r>
            <m:r>
              <m:rPr>
                <m:sty m:val="p"/>
              </m:rPr>
              <m:t>/</m:t>
            </m:r>
            <m:sSup>
              <m:e>
                <m:r>
                  <m:t>s</m:t>
                </m:r>
              </m:e>
              <m:sup>
                <m:r>
                  <m:t>2</m:t>
                </m:r>
              </m:sup>
            </m:sSup>
          </m:e>
        </m:d>
        <m:r>
          <m:t>z</m:t>
        </m:r>
        <m:r>
          <m:rPr>
            <m:sty m:val="p"/>
          </m:rPr>
          <m:t>′</m:t>
        </m:r>
        <m:r>
          <m:rPr>
            <m:sty m:val="p"/>
          </m:rPr>
          <m:t>+</m:t>
        </m:r>
        <m:sSub>
          <m:e>
            <m:r>
              <m:rPr>
                <m:sty m:val="p"/>
              </m:rPr>
              <m:t>∂</m:t>
            </m:r>
          </m:e>
          <m:sub>
            <m:r>
              <m:t>s</m:t>
            </m:r>
          </m:sub>
        </m:sSub>
        <m:r>
          <m:t>m</m:t>
        </m:r>
      </m:oMath>
      <w:r>
        <w:t xml:space="preserve">. Differentiating the softmax gives</w:t>
      </w:r>
      <w:r>
        <w:t xml:space="preserve"> </w:t>
      </w:r>
      <m:oMath>
        <m:sSub>
          <m:e>
            <m:r>
              <m:rPr>
                <m:sty m:val="p"/>
              </m:rPr>
              <m:t>∂</m:t>
            </m:r>
          </m:e>
          <m:sub>
            <m:r>
              <m:t>s</m:t>
            </m:r>
          </m:sub>
        </m:sSub>
        <m:sSub>
          <m:e>
            <m:r>
              <m:t>α</m:t>
            </m:r>
          </m:e>
          <m:sub>
            <m:r>
              <m:t>i</m:t>
            </m:r>
          </m:sub>
        </m:sSub>
        <m:r>
          <m:rPr>
            <m:sty m:val="p"/>
          </m:rPr>
          <m:t>=</m:t>
        </m:r>
        <m:d>
          <m:dPr>
            <m:begChr m:val="("/>
            <m:sepChr m:val=""/>
            <m:endChr m:val=")"/>
            <m:grow/>
          </m:dPr>
          <m:e>
            <m:r>
              <m:t>2</m:t>
            </m:r>
            <m:r>
              <m:rPr>
                <m:sty m:val="p"/>
              </m:rPr>
              <m:t>/</m:t>
            </m:r>
            <m:sSup>
              <m:e>
                <m:r>
                  <m:t>s</m:t>
                </m:r>
              </m:e>
              <m:sup>
                <m:r>
                  <m:t>3</m:t>
                </m:r>
              </m:sup>
            </m:sSup>
          </m:e>
        </m:d>
        <m:sSub>
          <m:e>
            <m:r>
              <m:t>α</m:t>
            </m:r>
          </m:e>
          <m:sub>
            <m:r>
              <m:t>i</m:t>
            </m:r>
          </m:sub>
        </m:sSub>
        <m:d>
          <m:dPr>
            <m:begChr m:val="("/>
            <m:sepChr m:val=""/>
            <m:endChr m:val=")"/>
            <m:grow/>
          </m:dPr>
          <m:e>
            <m:sSub>
              <m:e>
                <m:r>
                  <m:t>e</m:t>
                </m:r>
              </m:e>
              <m:sub>
                <m:r>
                  <m:t>i</m:t>
                </m:r>
              </m:sub>
            </m:sSub>
            <m:r>
              <m:rPr>
                <m:sty m:val="p"/>
              </m:rPr>
              <m:t>−</m:t>
            </m:r>
            <m:r>
              <m:rPr>
                <m:sty m:val="p"/>
              </m:rPr>
              <m:t>⟨</m:t>
            </m:r>
            <m:r>
              <m:t>e</m:t>
            </m:r>
            <m:r>
              <m:rPr>
                <m:sty m:val="p"/>
              </m:rPr>
              <m:t>⟩</m:t>
            </m:r>
          </m:e>
        </m:d>
      </m:oMath>
      <w:r>
        <w:t xml:space="preserve"> </w:t>
      </w:r>
      <w:r>
        <w:t xml:space="preserve">with</w:t>
      </w:r>
      <w:r>
        <w:t xml:space="preserve"> </w:t>
      </w:r>
      <m:oMath>
        <m:sSub>
          <m:e>
            <m:r>
              <m:t>e</m:t>
            </m:r>
          </m:e>
          <m:sub>
            <m:r>
              <m:t>i</m:t>
            </m:r>
          </m:sub>
        </m:sSub>
        <m:r>
          <m:rPr>
            <m:sty m:val="p"/>
          </m:rPr>
          <m:t>=</m:t>
        </m:r>
        <m:f>
          <m:fPr>
            <m:type m:val="lin"/>
          </m:fPr>
          <m:num>
            <m:r>
              <m:t>1</m:t>
            </m:r>
          </m:num>
          <m:den>
            <m:r>
              <m:t>2</m:t>
            </m:r>
          </m:den>
        </m:f>
        <m:r>
          <m:rPr>
            <m:sty m:val="p"/>
          </m:rPr>
          <m:t>‖</m:t>
        </m:r>
        <m:r>
          <m:t>z</m:t>
        </m:r>
        <m:r>
          <m:rPr>
            <m:sty m:val="p"/>
          </m:rPr>
          <m:t>−</m:t>
        </m:r>
        <m:sSub>
          <m:e>
            <m:r>
              <m:t>y</m:t>
            </m:r>
          </m:e>
          <m:sub>
            <m:r>
              <m:t>i</m:t>
            </m:r>
          </m:sub>
        </m:sSub>
        <m:sSup>
          <m:e>
            <m:r>
              <m:rPr>
                <m:sty m:val="p"/>
              </m:rPr>
              <m:t>‖</m:t>
            </m:r>
          </m:e>
          <m:sup>
            <m:r>
              <m:t>2</m:t>
            </m:r>
          </m:sup>
        </m:sSup>
      </m:oMath>
      <w:r>
        <w:t xml:space="preserve">, so</w:t>
      </w:r>
      <w:r>
        <w:t xml:space="preserve"> </w:t>
      </w:r>
      <m:oMath>
        <m:sSub>
          <m:e>
            <m:r>
              <m:rPr>
                <m:sty m:val="p"/>
              </m:rPr>
              <m:t>∂</m:t>
            </m:r>
          </m:e>
          <m:sub>
            <m:r>
              <m:t>s</m:t>
            </m:r>
          </m:sub>
        </m:sSub>
        <m:r>
          <m:t>m</m:t>
        </m:r>
        <m:r>
          <m:rPr>
            <m:sty m:val="p"/>
          </m:rPr>
          <m:t>=</m:t>
        </m:r>
        <m:d>
          <m:dPr>
            <m:begChr m:val="("/>
            <m:sepChr m:val=""/>
            <m:endChr m:val=")"/>
            <m:grow/>
          </m:dPr>
          <m:e>
            <m:r>
              <m:t>2</m:t>
            </m:r>
            <m:r>
              <m:rPr>
                <m:sty m:val="p"/>
              </m:rPr>
              <m:t>/</m:t>
            </m:r>
            <m:sSup>
              <m:e>
                <m:r>
                  <m:t>s</m:t>
                </m:r>
              </m:e>
              <m:sup>
                <m:r>
                  <m:t>3</m:t>
                </m:r>
              </m:sup>
            </m:sSup>
          </m:e>
        </m:d>
        <m:nary>
          <m:naryPr>
            <m:chr m:val="∑"/>
            <m:limLoc m:val="undOvr"/>
            <m:subHide m:val="off"/>
            <m:supHide m:val="on"/>
          </m:naryPr>
          <m:sub>
            <m:r>
              <m:t>i</m:t>
            </m:r>
          </m:sub>
          <m:sup>
            <m:r>
              <m:t>​</m:t>
            </m:r>
          </m:sup>
          <m:e>
            <m:sSub>
              <m:e>
                <m:r>
                  <m:t>α</m:t>
                </m:r>
              </m:e>
              <m:sub>
                <m:r>
                  <m:t>i</m:t>
                </m:r>
              </m:sub>
            </m:sSub>
          </m:e>
        </m:nary>
        <m:d>
          <m:dPr>
            <m:begChr m:val="("/>
            <m:sepChr m:val=""/>
            <m:endChr m:val=")"/>
            <m:grow/>
          </m:dPr>
          <m:e>
            <m:sSub>
              <m:e>
                <m:r>
                  <m:t>e</m:t>
                </m:r>
              </m:e>
              <m:sub>
                <m:r>
                  <m:t>i</m:t>
                </m:r>
              </m:sub>
            </m:sSub>
            <m:r>
              <m:rPr>
                <m:sty m:val="p"/>
              </m:rPr>
              <m:t>−</m:t>
            </m:r>
            <m:r>
              <m:rPr>
                <m:sty m:val="p"/>
              </m:rPr>
              <m:t>⟨</m:t>
            </m:r>
            <m:r>
              <m:t>e</m:t>
            </m:r>
            <m:r>
              <m:rPr>
                <m:sty m:val="p"/>
              </m:rPr>
              <m:t>⟩</m:t>
            </m:r>
          </m:e>
        </m:d>
        <m:d>
          <m:dPr>
            <m:begChr m:val="("/>
            <m:sepChr m:val=""/>
            <m:endChr m:val=")"/>
            <m:grow/>
          </m:dPr>
          <m:e>
            <m:sSub>
              <m:e>
                <m:r>
                  <m:t>y</m:t>
                </m:r>
              </m:e>
              <m:sub>
                <m:r>
                  <m:t>i</m:t>
                </m:r>
              </m:sub>
            </m:sSub>
            <m:r>
              <m:rPr>
                <m:sty m:val="p"/>
              </m:rPr>
              <m:t>−</m:t>
            </m:r>
            <m:r>
              <m:t>m</m:t>
            </m:r>
          </m:e>
        </m:d>
      </m:oMath>
      <w:r>
        <w:t xml:space="preserve">. Expanding</w:t>
      </w:r>
      <w:r>
        <w:t xml:space="preserve"> </w:t>
      </w:r>
      <m:oMath>
        <m:sSub>
          <m:e>
            <m:r>
              <m:t>e</m:t>
            </m:r>
          </m:e>
          <m:sub>
            <m:r>
              <m:t>i</m:t>
            </m:r>
          </m:sub>
        </m:sSub>
      </m:oMath>
      <w:r>
        <w:t xml:space="preserve"> </w:t>
      </w:r>
      <w:r>
        <w:t xml:space="preserve">about</w:t>
      </w:r>
      <w:r>
        <w:t xml:space="preserve"> </w:t>
      </w:r>
      <m:oMath>
        <m:r>
          <m:t>m</m:t>
        </m:r>
      </m:oMath>
      <w:r>
        <w:t xml:space="preserve">,</w:t>
      </w:r>
      <w:r>
        <w:t xml:space="preserve"> </w:t>
      </w:r>
      <m:oMath>
        <m:sSub>
          <m:e>
            <m:r>
              <m:t>e</m:t>
            </m:r>
          </m:e>
          <m:sub>
            <m:r>
              <m:t>i</m:t>
            </m:r>
          </m:sub>
        </m:sSub>
        <m:r>
          <m:rPr>
            <m:sty m:val="p"/>
          </m:rPr>
          <m:t>−</m:t>
        </m:r>
        <m:r>
          <m:rPr>
            <m:sty m:val="p"/>
          </m:rPr>
          <m:t>⟨</m:t>
        </m:r>
        <m:r>
          <m:t>e</m:t>
        </m:r>
        <m:r>
          <m:rPr>
            <m:sty m:val="p"/>
          </m:rPr>
          <m:t>⟩</m:t>
        </m:r>
        <m:r>
          <m:rPr>
            <m:sty m:val="p"/>
          </m:rPr>
          <m:t>=</m:t>
        </m:r>
        <m:r>
          <m:rPr>
            <m:sty m:val="p"/>
          </m:rPr>
          <m:t>−</m:t>
        </m:r>
        <m:sSup>
          <m:e>
            <m:d>
              <m:dPr>
                <m:begChr m:val="("/>
                <m:sepChr m:val=""/>
                <m:endChr m:val=")"/>
                <m:grow/>
              </m:dPr>
              <m:e>
                <m:r>
                  <m:t>z</m:t>
                </m:r>
                <m:r>
                  <m:rPr>
                    <m:sty m:val="p"/>
                  </m:rPr>
                  <m:t>−</m:t>
                </m:r>
                <m:r>
                  <m:t>m</m:t>
                </m:r>
              </m:e>
            </m:d>
          </m:e>
          <m:sup>
            <m:r>
              <m:rPr>
                <m:sty m:val="p"/>
              </m:rPr>
              <m:t>⊤</m:t>
            </m:r>
          </m:sup>
        </m:sSup>
        <m:d>
          <m:dPr>
            <m:begChr m:val="("/>
            <m:sepChr m:val=""/>
            <m:endChr m:val=")"/>
            <m:grow/>
          </m:dPr>
          <m:e>
            <m:sSub>
              <m:e>
                <m:r>
                  <m:t>y</m:t>
                </m:r>
              </m:e>
              <m:sub>
                <m:r>
                  <m:t>i</m:t>
                </m:r>
              </m:sub>
            </m:sSub>
            <m:r>
              <m:rPr>
                <m:sty m:val="p"/>
              </m:rPr>
              <m:t>−</m:t>
            </m:r>
            <m:r>
              <m:t>m</m:t>
            </m:r>
          </m:e>
        </m:d>
        <m:r>
          <m:rPr>
            <m:sty m:val="p"/>
          </m:rPr>
          <m:t>+</m:t>
        </m:r>
        <m:f>
          <m:fPr>
            <m:type m:val="lin"/>
          </m:fPr>
          <m:num>
            <m:r>
              <m:t>1</m:t>
            </m:r>
          </m:num>
          <m:den>
            <m:r>
              <m:t>2</m:t>
            </m:r>
          </m:den>
        </m:f>
        <m:d>
          <m:dPr>
            <m:begChr m:val="("/>
            <m:sepChr m:val=""/>
            <m:endChr m:val=")"/>
            <m:grow/>
          </m:dPr>
          <m:e>
            <m:r>
              <m:rPr>
                <m:sty m:val="p"/>
              </m:rPr>
              <m:t>‖</m:t>
            </m:r>
            <m:sSub>
              <m:e>
                <m:r>
                  <m:t>y</m:t>
                </m:r>
              </m:e>
              <m:sub>
                <m:r>
                  <m:t>i</m:t>
                </m:r>
              </m:sub>
            </m:sSub>
            <m:r>
              <m:rPr>
                <m:sty m:val="p"/>
              </m:rPr>
              <m:t>−</m:t>
            </m:r>
            <m:r>
              <m:t>m</m:t>
            </m:r>
            <m:sSup>
              <m:e>
                <m:r>
                  <m:rPr>
                    <m:sty m:val="p"/>
                  </m:rPr>
                  <m:t>‖</m:t>
                </m:r>
              </m:e>
              <m:sup>
                <m:r>
                  <m:t>2</m:t>
                </m:r>
              </m:sup>
            </m:sSup>
            <m:r>
              <m:rPr>
                <m:sty m:val="p"/>
              </m:rPr>
              <m:t>−</m:t>
            </m:r>
            <m:r>
              <m:rPr>
                <m:sty m:val="p"/>
              </m:rPr>
              <m:t>⟨</m:t>
            </m:r>
            <m:r>
              <m:rPr>
                <m:sty m:val="p"/>
              </m:rPr>
              <m:t>‖</m:t>
            </m:r>
            <m:r>
              <m:t>y</m:t>
            </m:r>
            <m:r>
              <m:rPr>
                <m:sty m:val="p"/>
              </m:rPr>
              <m:t>−</m:t>
            </m:r>
            <m:r>
              <m:t>m</m:t>
            </m:r>
            <m:sSup>
              <m:e>
                <m:r>
                  <m:rPr>
                    <m:sty m:val="p"/>
                  </m:rPr>
                  <m:t>‖</m:t>
                </m:r>
              </m:e>
              <m:sup>
                <m:r>
                  <m:t>2</m:t>
                </m:r>
              </m:sup>
            </m:sSup>
            <m:r>
              <m:rPr>
                <m:sty m:val="p"/>
              </m:rPr>
              <m:t>⟩</m:t>
            </m:r>
          </m:e>
        </m:d>
      </m:oMath>
      <w:r>
        <w:t xml:space="preserve">, hence</w:t>
      </w:r>
      <w:r>
        <w:t xml:space="preserve"> </w:t>
      </w:r>
      <m:oMath>
        <m:sSub>
          <m:e>
            <m:r>
              <m:rPr>
                <m:sty m:val="p"/>
              </m:rPr>
              <m:t>∂</m:t>
            </m:r>
          </m:e>
          <m:sub>
            <m:r>
              <m:t>s</m:t>
            </m:r>
          </m:sub>
        </m:sSub>
        <m:r>
          <m:t>m</m:t>
        </m:r>
        <m:r>
          <m:rPr>
            <m:sty m:val="p"/>
          </m:rPr>
          <m:t>=</m:t>
        </m:r>
        <m:d>
          <m:dPr>
            <m:begChr m:val="("/>
            <m:sepChr m:val=""/>
            <m:endChr m:val=")"/>
            <m:grow/>
          </m:dPr>
          <m:e>
            <m:sSub>
              <m:e>
                <m:r>
                  <m:t>M</m:t>
                </m:r>
              </m:e>
              <m:sub>
                <m:r>
                  <m:t>3</m:t>
                </m:r>
              </m:sub>
            </m:sSub>
            <m:r>
              <m:rPr>
                <m:sty m:val="p"/>
              </m:rPr>
              <m:t>−</m:t>
            </m:r>
            <m:r>
              <m:t>2</m:t>
            </m:r>
            <m:r>
              <m:t>C</m:t>
            </m:r>
            <m:d>
              <m:dPr>
                <m:begChr m:val="("/>
                <m:sepChr m:val=""/>
                <m:endChr m:val=")"/>
                <m:grow/>
              </m:dPr>
              <m:e>
                <m:r>
                  <m:t>z</m:t>
                </m:r>
                <m:r>
                  <m:rPr>
                    <m:sty m:val="p"/>
                  </m:rPr>
                  <m:t>−</m:t>
                </m:r>
                <m:r>
                  <m:t>m</m:t>
                </m:r>
              </m:e>
            </m:d>
          </m:e>
        </m:d>
        <m:r>
          <m:rPr>
            <m:sty m:val="p"/>
          </m:rPr>
          <m:t>/</m:t>
        </m:r>
        <m:sSup>
          <m:e>
            <m:r>
              <m:t>s</m:t>
            </m:r>
          </m:e>
          <m:sup>
            <m:r>
              <m:t>3</m:t>
            </m:r>
          </m:sup>
        </m:sSup>
      </m:oMath>
      <w:r>
        <w:t xml:space="preserve"> </w:t>
      </w:r>
      <w:r>
        <w:t xml:space="preserve">and</w:t>
      </w:r>
      <w:r>
        <w:t xml:space="preserve"> </w:t>
      </w:r>
      <m:oMath>
        <m:r>
          <m:t>m</m:t>
        </m:r>
        <m:r>
          <m:rPr>
            <m:sty m:val="p"/>
          </m:rPr>
          <m:t>′</m:t>
        </m:r>
        <m:r>
          <m:rPr>
            <m:sty m:val="p"/>
          </m:rPr>
          <m:t>=</m:t>
        </m:r>
        <m:d>
          <m:dPr>
            <m:begChr m:val="("/>
            <m:sepChr m:val=""/>
            <m:endChr m:val=")"/>
            <m:grow/>
          </m:dPr>
          <m:e>
            <m:sSub>
              <m:e>
                <m:r>
                  <m:t>M</m:t>
                </m:r>
              </m:e>
              <m:sub>
                <m:r>
                  <m:t>3</m:t>
                </m:r>
              </m:sub>
            </m:sSub>
            <m:r>
              <m:rPr>
                <m:sty m:val="p"/>
              </m:rPr>
              <m:t>−</m:t>
            </m:r>
            <m:r>
              <m:t>C</m:t>
            </m:r>
            <m:d>
              <m:dPr>
                <m:begChr m:val="("/>
                <m:sepChr m:val=""/>
                <m:endChr m:val=")"/>
                <m:grow/>
              </m:dPr>
              <m:e>
                <m:r>
                  <m:t>z</m:t>
                </m:r>
                <m:r>
                  <m:rPr>
                    <m:sty m:val="p"/>
                  </m:rPr>
                  <m:t>−</m:t>
                </m:r>
                <m:r>
                  <m:t>m</m:t>
                </m:r>
              </m:e>
            </m:d>
          </m:e>
        </m:d>
        <m:r>
          <m:rPr>
            <m:sty m:val="p"/>
          </m:rPr>
          <m:t>/</m:t>
        </m:r>
        <m:sSup>
          <m:e>
            <m:r>
              <m:t>s</m:t>
            </m:r>
          </m:e>
          <m:sup>
            <m:r>
              <m:t>3</m:t>
            </m:r>
          </m:sup>
        </m:sSup>
      </m:oMath>
      <w:r>
        <w:t xml:space="preserve">. (ii)</w:t>
      </w:r>
      <w:r>
        <w:t xml:space="preserve"> </w:t>
      </w:r>
      <m:oMath>
        <m:r>
          <m:rPr>
            <m:sty m:val="p"/>
          </m:rPr>
          <m:t>‖</m:t>
        </m:r>
        <m:r>
          <m:t>C</m:t>
        </m:r>
        <m:r>
          <m:rPr>
            <m:sty m:val="p"/>
          </m:rPr>
          <m:t>‖</m:t>
        </m:r>
        <m:r>
          <m:rPr>
            <m:sty m:val="p"/>
          </m:rPr>
          <m:t>≤</m:t>
        </m:r>
        <m:r>
          <m:t>ε</m:t>
        </m:r>
        <m:sSup>
          <m:e>
            <m:r>
              <m:t>R</m:t>
            </m:r>
          </m:e>
          <m:sup>
            <m:r>
              <m:t>2</m:t>
            </m:r>
          </m:sup>
        </m:sSup>
      </m:oMath>
      <w:r>
        <w:t xml:space="preserve"> </w:t>
      </w:r>
      <w:r>
        <w:t xml:space="preserve">by Part I, Proposition 4.6(ii). For the dominant record</w:t>
      </w:r>
      <w:r>
        <w:t xml:space="preserve"> </w:t>
      </w:r>
      <m:oMath>
        <m:r>
          <m:t>j</m:t>
        </m:r>
      </m:oMath>
      <w:r>
        <w:t xml:space="preserve">,</w:t>
      </w:r>
      <w:r>
        <w:t xml:space="preserve"> </w:t>
      </w:r>
      <m:oMath>
        <m:r>
          <m:rPr>
            <m:sty m:val="p"/>
          </m:rPr>
          <m:t>‖</m:t>
        </m:r>
        <m:sSub>
          <m:e>
            <m:r>
              <m:t>y</m:t>
            </m:r>
          </m:e>
          <m:sub>
            <m:r>
              <m:t>j</m:t>
            </m:r>
          </m:sub>
        </m:sSub>
        <m:r>
          <m:rPr>
            <m:sty m:val="p"/>
          </m:rPr>
          <m:t>−</m:t>
        </m:r>
        <m:r>
          <m:t>m</m:t>
        </m:r>
        <m:r>
          <m:rPr>
            <m:sty m:val="p"/>
          </m:rPr>
          <m:t>‖</m:t>
        </m:r>
        <m:r>
          <m:rPr>
            <m:sty m:val="p"/>
          </m:rPr>
          <m:t>≤</m:t>
        </m:r>
        <m:r>
          <m:t>ε</m:t>
        </m:r>
        <m:r>
          <m:t>R</m:t>
        </m:r>
      </m:oMath>
      <w:r>
        <w:t xml:space="preserve">, and</w:t>
      </w:r>
      <w:r>
        <w:t xml:space="preserve"> </w:t>
      </w:r>
      <m:oMath>
        <m:r>
          <m:rPr>
            <m:sty m:val="p"/>
          </m:rPr>
          <m:t>‖</m:t>
        </m:r>
        <m:sSub>
          <m:e>
            <m:r>
              <m:t>y</m:t>
            </m:r>
          </m:e>
          <m:sub>
            <m:r>
              <m:t>i</m:t>
            </m:r>
          </m:sub>
        </m:sSub>
        <m:r>
          <m:rPr>
            <m:sty m:val="p"/>
          </m:rPr>
          <m:t>−</m:t>
        </m:r>
        <m:r>
          <m:t>m</m:t>
        </m:r>
        <m:r>
          <m:rPr>
            <m:sty m:val="p"/>
          </m:rPr>
          <m:t>‖</m:t>
        </m:r>
        <m:r>
          <m:rPr>
            <m:sty m:val="p"/>
          </m:rPr>
          <m:t>≤</m:t>
        </m:r>
        <m:r>
          <m:t>R</m:t>
        </m:r>
      </m:oMath>
      <w:r>
        <w:t xml:space="preserve"> </w:t>
      </w:r>
      <w:r>
        <w:t xml:space="preserve">for every</w:t>
      </w:r>
      <w:r>
        <w:t xml:space="preserve"> </w:t>
      </w:r>
      <m:oMath>
        <m:r>
          <m:t>i</m:t>
        </m:r>
      </m:oMath>
      <w:r>
        <w:t xml:space="preserve">, so</w:t>
      </w:r>
      <w:r>
        <w:t xml:space="preserve"> </w:t>
      </w:r>
      <m:oMath>
        <m:r>
          <m:rPr>
            <m:sty m:val="p"/>
          </m:rPr>
          <m:t>‖</m:t>
        </m:r>
        <m:sSub>
          <m:e>
            <m:r>
              <m:t>M</m:t>
            </m:r>
          </m:e>
          <m:sub>
            <m:r>
              <m:t>3</m:t>
            </m:r>
          </m:sub>
        </m:sSub>
        <m:r>
          <m:rPr>
            <m:sty m:val="p"/>
          </m:rPr>
          <m:t>‖</m:t>
        </m:r>
        <m:r>
          <m:rPr>
            <m:sty m:val="p"/>
          </m:rPr>
          <m:t>≤</m:t>
        </m:r>
        <m:sSup>
          <m:e>
            <m:d>
              <m:dPr>
                <m:begChr m:val="("/>
                <m:sepChr m:val=""/>
                <m:endChr m:val=")"/>
                <m:grow/>
              </m:dPr>
              <m:e>
                <m:r>
                  <m:t>ε</m:t>
                </m:r>
                <m:r>
                  <m:t>R</m:t>
                </m:r>
              </m:e>
            </m:d>
          </m:e>
          <m:sup>
            <m:r>
              <m:t>3</m:t>
            </m:r>
          </m:sup>
        </m:sSup>
        <m:r>
          <m:rPr>
            <m:sty m:val="p"/>
          </m:rPr>
          <m:t>+</m:t>
        </m:r>
        <m:r>
          <m:t>ε</m:t>
        </m:r>
        <m:sSup>
          <m:e>
            <m:r>
              <m:t>R</m:t>
            </m:r>
          </m:e>
          <m:sup>
            <m:r>
              <m:t>3</m:t>
            </m:r>
          </m:sup>
        </m:sSup>
      </m:oMath>
      <w:r>
        <w:t xml:space="preserve">. (iii) Insert (5.3) in (3.6). ∎</w:t>
      </w:r>
    </w:p>
    <w:p>
      <w:pPr>
        <w:pStyle w:val="Check"/>
      </w:pPr>
      <w:r>
        <w:rPr>
          <w:i/>
          <w:iCs/>
        </w:rPr>
        <w:t xml:space="preserve">Numerical check.</w:t>
      </w:r>
      <w:r>
        <w:t xml:space="preserve"> </w:t>
      </w:r>
      <w:r>
        <w:t xml:space="preserve">At 120 points on finely resolved flows in</w:t>
      </w:r>
      <w:r>
        <w:t xml:space="preserve"> </w:t>
      </w:r>
      <m:oMath>
        <m:sSup>
          <m:e>
            <m:r>
              <m:t>ℝ</m:t>
            </m:r>
          </m:e>
          <m:sup>
            <m:r>
              <m:t>2</m:t>
            </m:r>
          </m:sup>
        </m:sSup>
      </m:oMath>
      <w:r>
        <w:t xml:space="preserve">, second differences of the paths matched (5.2) to a median relative 8.1 × 10⁻⁵ (largest 1.2 × 10⁻³, set by the reference flow), and the two forms of (5.2) agreed to 1.6 × 10⁻¹⁶ of the scale of (5.3). In 4,000 random configurations, (5.3) had 0 violations; the largest ratio to the bound was 1.0000 and the median 0.025.</w:t>
      </w:r>
    </w:p>
    <w:p>
      <w:pPr>
        <w:pStyle w:val="BodyText"/>
      </w:pPr>
      <w:r>
        <w:t xml:space="preserve">Along the exact flow the token at scale</w:t>
      </w:r>
      <w:r>
        <w:t xml:space="preserve"> </w:t>
      </w:r>
      <m:oMath>
        <m:r>
          <m:t>s</m:t>
        </m:r>
      </m:oMath>
      <w:r>
        <w:t xml:space="preserve"> </w:t>
      </w:r>
      <w:r>
        <w:t xml:space="preserve">has the law</w:t>
      </w:r>
      <w:r>
        <w:t xml:space="preserve"> </w:t>
      </w:r>
      <m:oMath>
        <m:sSub>
          <m:e>
            <m:r>
              <m:t>p</m:t>
            </m:r>
          </m:e>
          <m:sub>
            <m:r>
              <m:t>s</m:t>
            </m:r>
          </m:sub>
        </m:sSub>
      </m:oMath>
      <w:r>
        <w:t xml:space="preserve"> </w:t>
      </w:r>
      <w:r>
        <w:t xml:space="preserve">(Theorem 3.5(ii)). The mean curvature</w:t>
      </w:r>
      <w:r>
        <w:t xml:space="preserve"> </w:t>
      </w:r>
      <m:oMath>
        <m:r>
          <m:t>g</m:t>
        </m:r>
        <m:d>
          <m:dPr>
            <m:begChr m:val="("/>
            <m:sepChr m:val=""/>
            <m:endChr m:val=")"/>
            <m:grow/>
          </m:dPr>
          <m:e>
            <m:r>
              <m:t>s</m:t>
            </m:r>
          </m:e>
        </m:d>
        <m:r>
          <m:rPr>
            <m:sty m:val="p"/>
          </m:rPr>
          <m:t>=</m:t>
        </m:r>
        <m:sSub>
          <m:e>
            <m:r>
              <m:t>E</m:t>
            </m:r>
          </m:e>
          <m:sub>
            <m:r>
              <m:t>z</m:t>
            </m:r>
            <m:r>
              <m:rPr>
                <m:sty m:val="p"/>
              </m:rPr>
              <m:t>∼</m:t>
            </m:r>
            <m:sSub>
              <m:e>
                <m:r>
                  <m:t>p</m:t>
                </m:r>
              </m:e>
              <m:sub>
                <m:r>
                  <m:t>s</m:t>
                </m:r>
              </m:sub>
            </m:sSub>
          </m:sub>
        </m:sSub>
        <m:r>
          <m:rPr>
            <m:sty m:val="p"/>
          </m:rPr>
          <m:t>‖</m:t>
        </m:r>
        <m:r>
          <m:t>z</m:t>
        </m:r>
        <m:r>
          <m:rPr>
            <m:sty m:val="p"/>
          </m:rPr>
          <m:t>″</m:t>
        </m:r>
        <m:r>
          <m:rPr>
            <m:sty m:val="p"/>
          </m:rPr>
          <m:t>‖</m:t>
        </m:r>
      </m:oMath>
      <w:r>
        <w:t xml:space="preserve"> </w:t>
      </w:r>
      <w:r>
        <w:t xml:space="preserve">can therefore be estimated from the archive alone, by sampling</w:t>
      </w:r>
      <w:r>
        <w:t xml:space="preserve"> </w:t>
      </w:r>
      <m:oMath>
        <m:sSub>
          <m:e>
            <m:r>
              <m:t>p</m:t>
            </m:r>
          </m:e>
          <m:sub>
            <m:r>
              <m:t>s</m:t>
            </m:r>
          </m:sub>
        </m:sSub>
      </m:oMath>
      <w:r>
        <w:t xml:space="preserve"> </w:t>
      </w:r>
      <w:r>
        <w:t xml:space="preserve">and evaluating (5.2), without running any flow.</w:t>
      </w:r>
    </w:p>
    <w:p>
      <w:pPr>
        <w:pStyle w:val="Statement"/>
      </w:pPr>
      <w:r>
        <w:rPr>
          <w:b/>
          <w:bCs/>
        </w:rPr>
        <w:t xml:space="preserve">Proposition 5.5</w:t>
      </w:r>
      <w:r>
        <w:t xml:space="preserve"> </w:t>
      </w:r>
      <w:r>
        <w:t xml:space="preserve">(an error model and the layer-halving bound). For positive scales</w:t>
      </w:r>
      <w:r>
        <w:t xml:space="preserve"> </w:t>
      </w:r>
      <m:oMath>
        <m:sSub>
          <m:e>
            <m:r>
              <m:t>s</m:t>
            </m:r>
          </m:e>
          <m:sub>
            <m:r>
              <m:t>1</m:t>
            </m:r>
          </m:sub>
        </m:sSub>
        <m:r>
          <m:rPr>
            <m:sty m:val="p"/>
          </m:rPr>
          <m:t>&lt;</m:t>
        </m:r>
        <m:r>
          <m:rPr>
            <m:sty m:val="p"/>
          </m:rPr>
          <m:t>⋯</m:t>
        </m:r>
        <m:r>
          <m:rPr>
            <m:sty m:val="p"/>
          </m:rPr>
          <m:t>&lt;</m:t>
        </m:r>
        <m:sSub>
          <m:e>
            <m:r>
              <m:t>s</m:t>
            </m:r>
          </m:e>
          <m:sub>
            <m:r>
              <m:t>k</m:t>
            </m:r>
          </m:sub>
        </m:sSub>
      </m:oMath>
      <w:r>
        <w:t xml:space="preserve">, replace</w:t>
      </w:r>
      <w:r>
        <w:t xml:space="preserve"> </w:t>
      </w:r>
      <m:oMath>
        <m:r>
          <m:rPr>
            <m:nor/>
          </m:rPr>
          <m:t>max</m:t>
        </m:r>
        <m:r>
          <m:t> </m:t>
        </m:r>
        <m:r>
          <m:rPr>
            <m:sty m:val="p"/>
          </m:rPr>
          <m:t>‖</m:t>
        </m:r>
        <m:r>
          <m:t>z</m:t>
        </m:r>
        <m:r>
          <m:rPr>
            <m:sty m:val="p"/>
          </m:rPr>
          <m:t>″</m:t>
        </m:r>
        <m:r>
          <m:rPr>
            <m:sty m:val="p"/>
          </m:rPr>
          <m:t>‖</m:t>
        </m:r>
      </m:oMath>
      <w:r>
        <w:t xml:space="preserve"> </w:t>
      </w:r>
      <w:r>
        <w:t xml:space="preserve">in (3.6) by</w:t>
      </w:r>
      <w:r>
        <w:t xml:space="preserve"> </w:t>
      </w:r>
      <m:oMath>
        <m:r>
          <m:t>g</m:t>
        </m:r>
      </m:oMath>
      <w:r>
        <w:t xml:space="preserve"> </w:t>
      </w:r>
      <w:r>
        <w:t xml:space="preserve">and sum the local errors:</w:t>
      </w:r>
    </w:p>
    <w:p>
      <w:pPr>
        <w:pStyle w:val="StatementEquation"/>
      </w:pPr>
      <w:r>
        <w:tab/>
      </w:r>
      <m:oMath>
        <m:r>
          <m:t>ℰ</m:t>
        </m:r>
        <m:d>
          <m:dPr>
            <m:begChr m:val="("/>
            <m:sepChr m:val=""/>
            <m:endChr m:val=")"/>
            <m:grow/>
          </m:dPr>
          <m:e>
            <m:sSub>
              <m:e>
                <m:r>
                  <m:t>s</m:t>
                </m:r>
              </m:e>
              <m:sub>
                <m:r>
                  <m:t>1</m:t>
                </m:r>
              </m:sub>
            </m:sSub>
            <m:r>
              <m:rPr>
                <m:sty m:val="p"/>
              </m:rPr>
              <m:t>,</m:t>
            </m:r>
            <m:r>
              <m:rPr>
                <m:sty m:val="p"/>
              </m:rPr>
              <m:t>…</m:t>
            </m:r>
            <m:r>
              <m:rPr>
                <m:sty m:val="p"/>
              </m:rPr>
              <m:t>,</m:t>
            </m:r>
            <m:sSub>
              <m:e>
                <m:r>
                  <m:t>s</m:t>
                </m:r>
              </m:e>
              <m:sub>
                <m:r>
                  <m:t>k</m:t>
                </m:r>
              </m:sub>
            </m:sSub>
          </m:e>
        </m:d>
        <m:r>
          <m:rPr>
            <m:sty m:val="p"/>
          </m:rPr>
          <m:t>=</m:t>
        </m:r>
        <m:nary>
          <m:naryPr>
            <m:chr m:val="∑"/>
            <m:limLoc m:val="undOvr"/>
            <m:subHide m:val="off"/>
            <m:supHide m:val="off"/>
          </m:naryPr>
          <m:sub>
            <m:r>
              <m:t>t</m:t>
            </m:r>
            <m:r>
              <m:rPr>
                <m:sty m:val="p"/>
              </m:rPr>
              <m:t>=</m:t>
            </m:r>
            <m:r>
              <m:t>2</m:t>
            </m:r>
          </m:sub>
          <m:sup>
            <m:r>
              <m:t>k</m:t>
            </m:r>
          </m:sup>
          <m:e>
            <m:f>
              <m:fPr>
                <m:type m:val="bar"/>
              </m:fPr>
              <m:num>
                <m:r>
                  <m:t>1</m:t>
                </m:r>
              </m:num>
              <m:den>
                <m:r>
                  <m:t>2</m:t>
                </m:r>
              </m:den>
            </m:f>
          </m:e>
        </m:nary>
        <m:d>
          <m:dPr>
            <m:begChr m:val="("/>
            <m:sepChr m:val=""/>
            <m:endChr m:val=")"/>
            <m:grow/>
          </m:dPr>
          <m:e>
            <m:sSub>
              <m:e>
                <m:r>
                  <m:t>s</m:t>
                </m:r>
              </m:e>
              <m:sub>
                <m:r>
                  <m:t>t</m:t>
                </m:r>
              </m:sub>
            </m:sSub>
            <m:r>
              <m:rPr>
                <m:sty m:val="p"/>
              </m:rPr>
              <m:t>−</m:t>
            </m:r>
            <m:sSub>
              <m:e>
                <m:r>
                  <m:t>s</m:t>
                </m:r>
              </m:e>
              <m:sub>
                <m:r>
                  <m:t>t</m:t>
                </m:r>
                <m:r>
                  <m:rPr>
                    <m:sty m:val="p"/>
                  </m:rPr>
                  <m:t>−</m:t>
                </m:r>
                <m:r>
                  <m:t>1</m:t>
                </m:r>
              </m:sub>
            </m:sSub>
          </m:e>
        </m:d>
        <m:nary>
          <m:naryPr>
            <m:chr m:val="∫"/>
            <m:limLoc m:val="subSup"/>
            <m:subHide m:val="off"/>
            <m:supHide m:val="off"/>
          </m:naryPr>
          <m:sub>
            <m:sSub>
              <m:e>
                <m:r>
                  <m:t>s</m:t>
                </m:r>
              </m:e>
              <m:sub>
                <m:r>
                  <m:t>t</m:t>
                </m:r>
                <m:r>
                  <m:rPr>
                    <m:sty m:val="p"/>
                  </m:rPr>
                  <m:t>−</m:t>
                </m:r>
                <m:r>
                  <m:t>1</m:t>
                </m:r>
              </m:sub>
            </m:sSub>
          </m:sub>
          <m:sup>
            <m:sSub>
              <m:e>
                <m:r>
                  <m:t>s</m:t>
                </m:r>
              </m:e>
              <m:sub>
                <m:r>
                  <m:t>t</m:t>
                </m:r>
              </m:sub>
            </m:sSub>
          </m:sup>
          <m:e>
            <m:r>
              <m:t>g</m:t>
            </m:r>
          </m:e>
        </m:nary>
        <m:d>
          <m:dPr>
            <m:begChr m:val="("/>
            <m:sepChr m:val=""/>
            <m:endChr m:val=")"/>
            <m:grow/>
          </m:dPr>
          <m:e>
            <m:r>
              <m:t>s</m:t>
            </m:r>
          </m:e>
        </m:d>
        <m:r>
          <m:t> </m:t>
        </m:r>
        <m:r>
          <m:rPr>
            <m:nor/>
          </m:rPr>
          <m:t>d</m:t>
        </m:r>
        <m:r>
          <m:t>s</m:t>
        </m:r>
      </m:oMath>
      <w:r>
        <w:tab/>
      </w:r>
      <w:r>
        <w:t xml:space="preserve">(5.4)</w:t>
      </w:r>
    </w:p>
    <w:p>
      <w:pPr>
        <w:pStyle w:val="Statement"/>
      </w:pPr>
      <w:r>
        <w:t xml:space="preserve">(i) For a layer density</w:t>
      </w:r>
      <w:r>
        <w:t xml:space="preserve"> </w:t>
      </w:r>
      <m:oMath>
        <m:r>
          <m:t>ρ</m:t>
        </m:r>
      </m:oMath>
      <w:r>
        <w:t xml:space="preserve"> </w:t>
      </w:r>
      <w:r>
        <w:t xml:space="preserve">with</w:t>
      </w:r>
      <w:r>
        <w:t xml:space="preserve"> </w:t>
      </w:r>
      <m:oMath>
        <m:r>
          <m:rPr>
            <m:sty m:val="p"/>
          </m:rPr>
          <m:t>∫</m:t>
        </m:r>
        <m:r>
          <m:t>ρ</m:t>
        </m:r>
        <m:r>
          <m:t> </m:t>
        </m:r>
        <m:r>
          <m:rPr>
            <m:nor/>
          </m:rPr>
          <m:t>d</m:t>
        </m:r>
        <m:r>
          <m:t>s</m:t>
        </m:r>
        <m:r>
          <m:rPr>
            <m:sty m:val="p"/>
          </m:rPr>
          <m:t>=</m:t>
        </m:r>
        <m:r>
          <m:t>k</m:t>
        </m:r>
        <m:r>
          <m:rPr>
            <m:sty m:val="p"/>
          </m:rPr>
          <m:t>−</m:t>
        </m:r>
        <m:r>
          <m:t>1</m:t>
        </m:r>
      </m:oMath>
      <w:r>
        <w:t xml:space="preserve">, the continuum form</w:t>
      </w:r>
      <w:r>
        <w:t xml:space="preserve"> </w:t>
      </w:r>
      <m:oMath>
        <m:f>
          <m:fPr>
            <m:type m:val="lin"/>
          </m:fPr>
          <m:num>
            <m:r>
              <m:t>1</m:t>
            </m:r>
          </m:num>
          <m:den>
            <m:r>
              <m:t>2</m:t>
            </m:r>
          </m:den>
        </m:f>
        <m:r>
          <m:rPr>
            <m:sty m:val="p"/>
          </m:rPr>
          <m:t>∫</m:t>
        </m:r>
        <m:r>
          <m:t>g</m:t>
        </m:r>
        <m:r>
          <m:rPr>
            <m:sty m:val="p"/>
          </m:rPr>
          <m:t>/</m:t>
        </m:r>
        <m:r>
          <m:t>ρ</m:t>
        </m:r>
        <m:r>
          <m:t> </m:t>
        </m:r>
        <m:r>
          <m:rPr>
            <m:nor/>
          </m:rPr>
          <m:t>d</m:t>
        </m:r>
        <m:r>
          <m:t>s</m:t>
        </m:r>
      </m:oMath>
      <w:r>
        <w:t xml:space="preserve"> </w:t>
      </w:r>
      <w:r>
        <w:t xml:space="preserve">of (5.4) is minimised by</w:t>
      </w:r>
      <w:r>
        <w:t xml:space="preserve"> </w:t>
      </w:r>
      <m:oMath>
        <m:r>
          <m:t>ρ</m:t>
        </m:r>
        <m:r>
          <m:rPr>
            <m:sty m:val="p"/>
          </m:rPr>
          <m:t>∝</m:t>
        </m:r>
        <m:rad>
          <m:radPr>
            <m:degHide m:val="on"/>
          </m:radPr>
          <m:deg/>
          <m:e>
            <m:r>
              <m:t>g</m:t>
            </m:r>
          </m:e>
        </m:rad>
      </m:oMath>
      <w:r>
        <w:t xml:space="preserve">, with minimum</w:t>
      </w:r>
    </w:p>
    <w:p>
      <w:pPr>
        <w:pStyle w:val="StatementEquation"/>
      </w:pPr>
      <w:r>
        <w:tab/>
      </w:r>
      <m:oMath>
        <m:sSub>
          <m:e>
            <m:r>
              <m:t>ℰ</m:t>
            </m:r>
          </m:e>
          <m:sub>
            <m:r>
              <m:rPr>
                <m:nor/>
              </m:rPr>
              <m:t>min</m:t>
            </m:r>
          </m:sub>
        </m:sSub>
        <m:d>
          <m:dPr>
            <m:begChr m:val="("/>
            <m:sepChr m:val=""/>
            <m:endChr m:val=")"/>
            <m:grow/>
          </m:dPr>
          <m:e>
            <m:r>
              <m:t>k</m:t>
            </m:r>
          </m:e>
        </m:d>
        <m:r>
          <m:rPr>
            <m:sty m:val="p"/>
          </m:rPr>
          <m:t>=</m:t>
        </m:r>
        <m:f>
          <m:fPr>
            <m:type m:val="bar"/>
          </m:fPr>
          <m:num>
            <m:r>
              <m:t>1</m:t>
            </m:r>
          </m:num>
          <m:den>
            <m:r>
              <m:t>2</m:t>
            </m:r>
            <m:d>
              <m:dPr>
                <m:begChr m:val="("/>
                <m:sepChr m:val=""/>
                <m:endChr m:val=")"/>
                <m:grow/>
              </m:dPr>
              <m:e>
                <m:r>
                  <m:t>k</m:t>
                </m:r>
                <m:r>
                  <m:rPr>
                    <m:sty m:val="p"/>
                  </m:rPr>
                  <m:t>−</m:t>
                </m:r>
                <m:r>
                  <m:t>1</m:t>
                </m:r>
              </m:e>
            </m:d>
          </m:den>
        </m:f>
        <m:sSup>
          <m:e>
            <m:d>
              <m:dPr>
                <m:begChr m:val="("/>
                <m:sepChr m:val=""/>
                <m:endChr m:val=")"/>
                <m:grow/>
              </m:dPr>
              <m:e>
                <m:nary>
                  <m:naryPr>
                    <m:chr m:val="∫"/>
                    <m:limLoc m:val="subSup"/>
                    <m:subHide m:val="off"/>
                    <m:supHide m:val="off"/>
                  </m:naryPr>
                  <m:sub>
                    <m:sSub>
                      <m:e>
                        <m:r>
                          <m:t>s</m:t>
                        </m:r>
                      </m:e>
                      <m:sub>
                        <m:r>
                          <m:t>1</m:t>
                        </m:r>
                      </m:sub>
                    </m:sSub>
                  </m:sub>
                  <m:sup>
                    <m:sSub>
                      <m:e>
                        <m:r>
                          <m:t>s</m:t>
                        </m:r>
                      </m:e>
                      <m:sub>
                        <m:r>
                          <m:t>k</m:t>
                        </m:r>
                      </m:sub>
                    </m:sSub>
                  </m:sup>
                  <m:e>
                    <m:rad>
                      <m:radPr>
                        <m:degHide m:val="on"/>
                      </m:radPr>
                      <m:deg/>
                      <m:e>
                        <m:r>
                          <m:t>g</m:t>
                        </m:r>
                        <m:d>
                          <m:dPr>
                            <m:begChr m:val="("/>
                            <m:sepChr m:val=""/>
                            <m:endChr m:val=")"/>
                            <m:grow/>
                          </m:dPr>
                          <m:e>
                            <m:r>
                              <m:t>s</m:t>
                            </m:r>
                          </m:e>
                        </m:d>
                      </m:e>
                    </m:rad>
                  </m:e>
                </m:nary>
                <m:r>
                  <m:t> </m:t>
                </m:r>
                <m:r>
                  <m:rPr>
                    <m:nor/>
                  </m:rPr>
                  <m:t>d</m:t>
                </m:r>
                <m:r>
                  <m:t>s</m:t>
                </m:r>
              </m:e>
            </m:d>
          </m:e>
          <m:sup>
            <m:r>
              <m:t>2</m:t>
            </m:r>
          </m:sup>
        </m:sSup>
      </m:oMath>
      <w:r>
        <w:tab/>
      </w:r>
      <w:r>
        <w:t xml:space="preserve">(5.5)</w:t>
      </w:r>
    </w:p>
    <w:p>
      <w:pPr>
        <w:pStyle w:val="Statement"/>
      </w:pPr>
      <w:r>
        <w:t xml:space="preserve">(ii) Call</w:t>
      </w:r>
      <w:r>
        <w:t xml:space="preserve"> </w:t>
      </w:r>
      <m:oMath>
        <m:r>
          <m:t>e</m:t>
        </m:r>
        <m:r>
          <m:rPr>
            <m:sty m:val="p"/>
          </m:rPr>
          <m:t>=</m:t>
        </m:r>
        <m:sSub>
          <m:e>
            <m:r>
              <m:t>ℰ</m:t>
            </m:r>
          </m:e>
          <m:sub>
            <m:r>
              <m:rPr>
                <m:nor/>
              </m:rPr>
              <m:t>min</m:t>
            </m:r>
          </m:sub>
        </m:sSub>
        <m:r>
          <m:rPr>
            <m:sty m:val="p"/>
          </m:rPr>
          <m:t>/</m:t>
        </m:r>
        <m:r>
          <m:t>ℰ</m:t>
        </m:r>
      </m:oMath>
      <w:r>
        <w:t xml:space="preserve"> </w:t>
      </w:r>
      <w:r>
        <w:t xml:space="preserve">the efficiency of a schedule. Under the model, a</w:t>
      </w:r>
      <w:r>
        <w:t xml:space="preserve"> </w:t>
      </w:r>
      <m:oMath>
        <m:r>
          <m:t>k</m:t>
        </m:r>
      </m:oMath>
      <w:r>
        <w:t xml:space="preserve">-layer schedule can match a</w:t>
      </w:r>
      <w:r>
        <w:t xml:space="preserve"> </w:t>
      </w:r>
      <m:oMath>
        <m:r>
          <m:t>2</m:t>
        </m:r>
        <m:r>
          <m:t>k</m:t>
        </m:r>
      </m:oMath>
      <w:r>
        <w:t xml:space="preserve">-layer baseline only if the baseline’s efficiency is at most</w:t>
      </w:r>
      <w:r>
        <w:t xml:space="preserve"> </w:t>
      </w:r>
      <m:oMath>
        <m:d>
          <m:dPr>
            <m:begChr m:val="("/>
            <m:sepChr m:val=""/>
            <m:endChr m:val=")"/>
            <m:grow/>
          </m:dPr>
          <m:e>
            <m:r>
              <m:t>k</m:t>
            </m:r>
            <m:r>
              <m:rPr>
                <m:sty m:val="p"/>
              </m:rPr>
              <m:t>−</m:t>
            </m:r>
            <m:r>
              <m:t>1</m:t>
            </m:r>
          </m:e>
        </m:d>
        <m:r>
          <m:rPr>
            <m:sty m:val="p"/>
          </m:rPr>
          <m:t>/</m:t>
        </m:r>
        <m:d>
          <m:dPr>
            <m:begChr m:val="("/>
            <m:sepChr m:val=""/>
            <m:endChr m:val=")"/>
            <m:grow/>
          </m:dPr>
          <m:e>
            <m:r>
              <m:t>2</m:t>
            </m:r>
            <m:r>
              <m:t>k</m:t>
            </m:r>
            <m:r>
              <m:rPr>
                <m:sty m:val="p"/>
              </m:rPr>
              <m:t>−</m:t>
            </m:r>
            <m:r>
              <m:t>1</m:t>
            </m:r>
          </m:e>
        </m:d>
      </m:oMath>
      <w:r>
        <w:t xml:space="preserve">, which is less than one half.</w:t>
      </w:r>
    </w:p>
    <w:p>
      <w:pPr>
        <w:pStyle w:val="StatementTag"/>
      </w:pPr>
      <w:r>
        <w:t xml:space="preserve">(i) Classical in form, the equidistribution of local error [12]; (ii) New in Part III.</w:t>
      </w:r>
    </w:p>
    <w:p>
      <w:pPr>
        <w:pStyle w:val="Gap"/>
      </w:pPr>
      <w:r>
        <w:t xml:space="preserve"> </w:t>
      </w:r>
    </w:p>
    <w:p>
      <w:pPr>
        <w:pStyle w:val="BodyText"/>
      </w:pPr>
      <w:r>
        <w:rPr>
          <w:i/>
          <w:iCs/>
        </w:rPr>
        <w:t xml:space="preserve">Proof.</w:t>
      </w:r>
      <w:r>
        <w:t xml:space="preserve"> </w:t>
      </w:r>
      <w:r>
        <w:t xml:space="preserve">(i) By the Cauchy–Schwarz inequality,</w:t>
      </w:r>
      <w:r>
        <w:t xml:space="preserve"> </w:t>
      </w:r>
      <m:oMath>
        <m:sSup>
          <m:e>
            <m:d>
              <m:dPr>
                <m:begChr m:val="("/>
                <m:sepChr m:val=""/>
                <m:endChr m:val=")"/>
                <m:grow/>
              </m:dPr>
              <m:e>
                <m:r>
                  <m:rPr>
                    <m:sty m:val="p"/>
                  </m:rPr>
                  <m:t>∫</m:t>
                </m:r>
                <m:rad>
                  <m:radPr>
                    <m:degHide m:val="on"/>
                  </m:radPr>
                  <m:deg/>
                  <m:e>
                    <m:r>
                      <m:t>g</m:t>
                    </m:r>
                  </m:e>
                </m:rad>
              </m:e>
            </m:d>
          </m:e>
          <m:sup>
            <m:r>
              <m:t>2</m:t>
            </m:r>
          </m:sup>
        </m:sSup>
        <m:r>
          <m:rPr>
            <m:sty m:val="p"/>
          </m:rPr>
          <m:t>=</m:t>
        </m:r>
        <m:sSup>
          <m:e>
            <m:d>
              <m:dPr>
                <m:begChr m:val="("/>
                <m:sepChr m:val=""/>
                <m:endChr m:val=")"/>
                <m:grow/>
              </m:dPr>
              <m:e>
                <m:r>
                  <m:rPr>
                    <m:sty m:val="p"/>
                  </m:rPr>
                  <m:t>∫</m:t>
                </m:r>
                <m:rad>
                  <m:radPr>
                    <m:degHide m:val="on"/>
                  </m:radPr>
                  <m:deg/>
                  <m:e>
                    <m:r>
                      <m:t>g</m:t>
                    </m:r>
                    <m:r>
                      <m:rPr>
                        <m:sty m:val="p"/>
                      </m:rPr>
                      <m:t>/</m:t>
                    </m:r>
                    <m:r>
                      <m:t>ρ</m:t>
                    </m:r>
                  </m:e>
                </m:rad>
                <m:r>
                  <m:t> </m:t>
                </m:r>
                <m:rad>
                  <m:radPr>
                    <m:degHide m:val="on"/>
                  </m:radPr>
                  <m:deg/>
                  <m:e>
                    <m:r>
                      <m:t>ρ</m:t>
                    </m:r>
                  </m:e>
                </m:rad>
              </m:e>
            </m:d>
          </m:e>
          <m:sup>
            <m:r>
              <m:t>2</m:t>
            </m:r>
          </m:sup>
        </m:sSup>
        <m:r>
          <m:rPr>
            <m:sty m:val="p"/>
          </m:rPr>
          <m:t>≤</m:t>
        </m:r>
        <m:r>
          <m:rPr>
            <m:sty m:val="p"/>
          </m:rPr>
          <m:t>∫</m:t>
        </m:r>
        <m:d>
          <m:dPr>
            <m:begChr m:val="("/>
            <m:sepChr m:val=""/>
            <m:endChr m:val=")"/>
            <m:grow/>
          </m:dPr>
          <m:e>
            <m:r>
              <m:t>g</m:t>
            </m:r>
            <m:r>
              <m:rPr>
                <m:sty m:val="p"/>
              </m:rPr>
              <m:t>/</m:t>
            </m:r>
            <m:r>
              <m:t>ρ</m:t>
            </m:r>
          </m:e>
        </m:d>
        <m:r>
          <m:rPr>
            <m:sty m:val="p"/>
          </m:rPr>
          <m:t>∫</m:t>
        </m:r>
        <m:r>
          <m:t>ρ</m:t>
        </m:r>
      </m:oMath>
      <w:r>
        <w:t xml:space="preserve">, with equality if and only if</w:t>
      </w:r>
      <w:r>
        <w:t xml:space="preserve"> </w:t>
      </w:r>
      <m:oMath>
        <m:r>
          <m:t>ρ</m:t>
        </m:r>
        <m:r>
          <m:rPr>
            <m:sty m:val="p"/>
          </m:rPr>
          <m:t>∝</m:t>
        </m:r>
        <m:rad>
          <m:radPr>
            <m:degHide m:val="on"/>
          </m:radPr>
          <m:deg/>
          <m:e>
            <m:r>
              <m:t>g</m:t>
            </m:r>
          </m:e>
        </m:rad>
      </m:oMath>
      <w:r>
        <w:t xml:space="preserve">. (ii) A</w:t>
      </w:r>
      <w:r>
        <w:t xml:space="preserve"> </w:t>
      </w:r>
      <m:oMath>
        <m:r>
          <m:t>k</m:t>
        </m:r>
      </m:oMath>
      <w:r>
        <w:t xml:space="preserve">-layer schedule has</w:t>
      </w:r>
      <w:r>
        <w:t xml:space="preserve"> </w:t>
      </w:r>
      <m:oMath>
        <m:r>
          <m:t>ℰ</m:t>
        </m:r>
        <m:r>
          <m:rPr>
            <m:sty m:val="p"/>
          </m:rPr>
          <m:t>≥</m:t>
        </m:r>
        <m:sSub>
          <m:e>
            <m:r>
              <m:t>ℰ</m:t>
            </m:r>
          </m:e>
          <m:sub>
            <m:r>
              <m:rPr>
                <m:nor/>
              </m:rPr>
              <m:t>min</m:t>
            </m:r>
          </m:sub>
        </m:sSub>
        <m:d>
          <m:dPr>
            <m:begChr m:val="("/>
            <m:sepChr m:val=""/>
            <m:endChr m:val=")"/>
            <m:grow/>
          </m:dPr>
          <m:e>
            <m:r>
              <m:t>k</m:t>
            </m:r>
          </m:e>
        </m:d>
      </m:oMath>
      <w:r>
        <w:t xml:space="preserve">, while a</w:t>
      </w:r>
      <w:r>
        <w:t xml:space="preserve"> </w:t>
      </w:r>
      <m:oMath>
        <m:r>
          <m:t>2</m:t>
        </m:r>
        <m:r>
          <m:t>k</m:t>
        </m:r>
      </m:oMath>
      <w:r>
        <w:t xml:space="preserve">-layer baseline of efficiency</w:t>
      </w:r>
      <w:r>
        <w:t xml:space="preserve"> </w:t>
      </w:r>
      <m:oMath>
        <m:r>
          <m:t>e</m:t>
        </m:r>
      </m:oMath>
      <w:r>
        <w:t xml:space="preserve"> </w:t>
      </w:r>
      <w:r>
        <w:t xml:space="preserve">has</w:t>
      </w:r>
      <w:r>
        <w:t xml:space="preserve"> </w:t>
      </w:r>
      <m:oMath>
        <m:r>
          <m:t>ℰ</m:t>
        </m:r>
        <m:r>
          <m:rPr>
            <m:sty m:val="p"/>
          </m:rPr>
          <m:t>=</m:t>
        </m:r>
        <m:sSub>
          <m:e>
            <m:r>
              <m:t>ℰ</m:t>
            </m:r>
          </m:e>
          <m:sub>
            <m:r>
              <m:rPr>
                <m:nor/>
              </m:rPr>
              <m:t>min</m:t>
            </m:r>
          </m:sub>
        </m:sSub>
        <m:d>
          <m:dPr>
            <m:begChr m:val="("/>
            <m:sepChr m:val=""/>
            <m:endChr m:val=")"/>
            <m:grow/>
          </m:dPr>
          <m:e>
            <m:r>
              <m:t>2</m:t>
            </m:r>
            <m:r>
              <m:t>k</m:t>
            </m:r>
          </m:e>
        </m:d>
        <m:r>
          <m:rPr>
            <m:sty m:val="p"/>
          </m:rPr>
          <m:t>/</m:t>
        </m:r>
        <m:r>
          <m:t>e</m:t>
        </m:r>
      </m:oMath>
      <w:r>
        <w:t xml:space="preserve">. By (5.5),</w:t>
      </w:r>
      <w:r>
        <w:t xml:space="preserve"> </w:t>
      </w:r>
      <m:oMath>
        <m:sSub>
          <m:e>
            <m:r>
              <m:t>ℰ</m:t>
            </m:r>
          </m:e>
          <m:sub>
            <m:r>
              <m:rPr>
                <m:nor/>
              </m:rPr>
              <m:t>min</m:t>
            </m:r>
          </m:sub>
        </m:sSub>
        <m:d>
          <m:dPr>
            <m:begChr m:val="("/>
            <m:sepChr m:val=""/>
            <m:endChr m:val=")"/>
            <m:grow/>
          </m:dPr>
          <m:e>
            <m:r>
              <m:t>k</m:t>
            </m:r>
          </m:e>
        </m:d>
        <m:r>
          <m:rPr>
            <m:sty m:val="p"/>
          </m:rPr>
          <m:t>≤</m:t>
        </m:r>
        <m:sSub>
          <m:e>
            <m:r>
              <m:t>ℰ</m:t>
            </m:r>
          </m:e>
          <m:sub>
            <m:r>
              <m:rPr>
                <m:nor/>
              </m:rPr>
              <m:t>min</m:t>
            </m:r>
          </m:sub>
        </m:sSub>
        <m:d>
          <m:dPr>
            <m:begChr m:val="("/>
            <m:sepChr m:val=""/>
            <m:endChr m:val=")"/>
            <m:grow/>
          </m:dPr>
          <m:e>
            <m:r>
              <m:t>2</m:t>
            </m:r>
            <m:r>
              <m:t>k</m:t>
            </m:r>
          </m:e>
        </m:d>
        <m:r>
          <m:rPr>
            <m:sty m:val="p"/>
          </m:rPr>
          <m:t>/</m:t>
        </m:r>
        <m:r>
          <m:t>e</m:t>
        </m:r>
      </m:oMath>
      <w:r>
        <w:t xml:space="preserve"> </w:t>
      </w:r>
      <w:r>
        <w:t xml:space="preserve">if and only if</w:t>
      </w:r>
      <w:r>
        <w:t xml:space="preserve"> </w:t>
      </w:r>
      <m:oMath>
        <m:r>
          <m:t>e</m:t>
        </m:r>
        <m:r>
          <m:rPr>
            <m:sty m:val="p"/>
          </m:rPr>
          <m:t>≤</m:t>
        </m:r>
        <m:d>
          <m:dPr>
            <m:begChr m:val="("/>
            <m:sepChr m:val=""/>
            <m:endChr m:val=")"/>
            <m:grow/>
          </m:dPr>
          <m:e>
            <m:r>
              <m:t>k</m:t>
            </m:r>
            <m:r>
              <m:rPr>
                <m:sty m:val="p"/>
              </m:rPr>
              <m:t>−</m:t>
            </m:r>
            <m:r>
              <m:t>1</m:t>
            </m:r>
          </m:e>
        </m:d>
        <m:r>
          <m:rPr>
            <m:sty m:val="p"/>
          </m:rPr>
          <m:t>/</m:t>
        </m:r>
        <m:d>
          <m:dPr>
            <m:begChr m:val="("/>
            <m:sepChr m:val=""/>
            <m:endChr m:val=")"/>
            <m:grow/>
          </m:dPr>
          <m:e>
            <m:r>
              <m:t>2</m:t>
            </m:r>
            <m:r>
              <m:t>k</m:t>
            </m:r>
            <m:r>
              <m:rPr>
                <m:sty m:val="p"/>
              </m:rPr>
              <m:t>−</m:t>
            </m:r>
            <m:r>
              <m:t>1</m:t>
            </m:r>
          </m:e>
        </m:d>
      </m:oMath>
      <w:r>
        <w:t xml:space="preserve">. ∎</w:t>
      </w:r>
    </w:p>
    <w:p>
      <w:pPr>
        <w:pStyle w:val="BodyText"/>
      </w:pPr>
      <w:r>
        <w:t xml:space="preserve">The model ignores how later layers propagate an error, which Theorem 4.2 shows can contract or expand it, and it replaces the worst case by the mean. It is a model, not a bound. Its value is that it makes the question behind C3 quantitative. Halving the number of layers at equal quality is impossible for first-order layers unless the baseline wastes more than half of its layers, and whether a schedule wastes layers is measured by</w:t>
      </w:r>
      <w:r>
        <w:t xml:space="preserve"> </w:t>
      </w:r>
      <m:oMath>
        <m:r>
          <m:t>e</m:t>
        </m:r>
      </m:oMath>
      <w:r>
        <w:t xml:space="preserve">.</w:t>
      </w:r>
    </w:p>
    <w:bookmarkEnd w:id="47"/>
    <w:bookmarkStart w:id="51" w:name="an-exploratory-pilot-of-hypothesis-c3"/>
    <w:p>
      <w:pPr>
        <w:pStyle w:val="Heading2"/>
      </w:pPr>
      <w:r>
        <w:t xml:space="preserve">5.3 An exploratory pilot of hypothesis C3</w:t>
      </w:r>
    </w:p>
    <w:p>
      <w:pPr>
        <w:pStyle w:val="FirstParagraph"/>
      </w:pPr>
      <w:r>
        <w:t xml:space="preserve">V2 states hypothesis C3 as follows: a</w:t>
      </w:r>
      <w:r>
        <w:t xml:space="preserve"> </w:t>
      </w:r>
      <m:oMath>
        <m:r>
          <m:t>k</m:t>
        </m:r>
      </m:oMath>
      <w:r>
        <w:t xml:space="preserve">-layer schedule chosen from component persistence scales matches a</w:t>
      </w:r>
      <w:r>
        <w:t xml:space="preserve"> </w:t>
      </w:r>
      <m:oMath>
        <m:r>
          <m:t>2</m:t>
        </m:r>
        <m:r>
          <m:t>k</m:t>
        </m:r>
      </m:oMath>
      <w:r>
        <w:t xml:space="preserve">-layer cosine schedule within 2% in declared output loss and novel-output share, on frozen multimodal families in dimensions 2, 4 and 8, with shared endpoint and cutoff rules; a</w:t>
      </w:r>
      <w:r>
        <w:t xml:space="preserve"> </w:t>
      </w:r>
      <m:oMath>
        <m:r>
          <m:t>k</m:t>
        </m:r>
      </m:oMath>
      <w:r>
        <w:t xml:space="preserve">-layer geometric schedule is the control for layer thinning [9, Section 18]. The confirmatory test needs the optimisation families and output losses of V2. In the transport setting of Theorem 3.5, however, the quality of a schedule can be measured exactly, against the continuum flow from the same starting tokens. We ran that comparison as an exploratory pilot. The metrics and the decision rule were fixed in the script before the first run. After a trial on one archive, we replaced a flow-based estimate of the curvature density by the archive-only estimate described below and added the mass-weighted barcode schedule. Every schedule that was run is reported.</w:t>
      </w:r>
    </w:p>
    <w:p>
      <w:pPr>
        <w:pStyle w:val="BodyText"/>
      </w:pPr>
      <w:r>
        <w:rPr>
          <w:b/>
          <w:bCs/>
        </w:rPr>
        <w:t xml:space="preserve">Families and shared rules.</w:t>
      </w:r>
      <w:r>
        <w:t xml:space="preserve"> </w:t>
      </w:r>
      <w:r>
        <w:t xml:space="preserve">In each dimension</w:t>
      </w:r>
      <w:r>
        <w:t xml:space="preserve"> </w:t>
      </w:r>
      <m:oMath>
        <m:r>
          <m:t>D</m:t>
        </m:r>
        <m:r>
          <m:rPr>
            <m:sty m:val="p"/>
          </m:rPr>
          <m:t>∈</m:t>
        </m:r>
        <m:r>
          <m:rPr>
            <m:sty m:val="p"/>
          </m:rPr>
          <m:t>{</m:t>
        </m:r>
        <m:r>
          <m:t>2</m:t>
        </m:r>
        <m:r>
          <m:rPr>
            <m:sty m:val="p"/>
          </m:rPr>
          <m:t>,</m:t>
        </m:r>
        <m:r>
          <m:t>4</m:t>
        </m:r>
        <m:r>
          <m:rPr>
            <m:sty m:val="p"/>
          </m:rPr>
          <m:t>,</m:t>
        </m:r>
        <m:r>
          <m:t>8</m:t>
        </m:r>
        <m:r>
          <m:rPr>
            <m:sty m:val="p"/>
          </m:rPr>
          <m:t>}</m:t>
        </m:r>
      </m:oMath>
      <w:r>
        <w:t xml:space="preserve"> </w:t>
      </w:r>
      <w:r>
        <w:t xml:space="preserve">we froze 20 archives of 27 records in three nested levels of clusters, with spreads 4, 1 and 0.25 before normalising to unit pooled deviation per coordinate, and log prior weights with standard deviation 0.5. Every schedule has a clean top,</w:t>
      </w:r>
      <w:r>
        <w:t xml:space="preserve"> </w:t>
      </w:r>
      <m:oMath>
        <m:sSub>
          <m:e>
            <m:r>
              <m:t>s</m:t>
            </m:r>
          </m:e>
          <m:sub>
            <m:r>
              <m:t>0</m:t>
            </m:r>
          </m:sub>
        </m:sSub>
        <m:r>
          <m:rPr>
            <m:sty m:val="p"/>
          </m:rPr>
          <m:t>=</m:t>
        </m:r>
        <m:r>
          <m:t>0</m:t>
        </m:r>
      </m:oMath>
      <w:r>
        <w:t xml:space="preserve">, the coarse start</w:t>
      </w:r>
      <w:r>
        <w:t xml:space="preserve"> </w:t>
      </w:r>
      <m:oMath>
        <m:sSub>
          <m:e>
            <m:r>
              <m:t>s</m:t>
            </m:r>
          </m:e>
          <m:sub>
            <m:r>
              <m:t>k</m:t>
            </m:r>
          </m:sub>
        </m:sSub>
      </m:oMath>
      <w:r>
        <w:t xml:space="preserve"> </w:t>
      </w:r>
      <w:r>
        <w:t xml:space="preserve">equal to twice the largest merge radius, and a common finest positive scale</w:t>
      </w:r>
      <w:r>
        <w:t xml:space="preserve"> </w:t>
      </w:r>
      <m:oMath>
        <m:sSub>
          <m:e>
            <m:r>
              <m:t>s</m:t>
            </m:r>
          </m:e>
          <m:sub>
            <m:r>
              <m:t>1</m:t>
            </m:r>
          </m:sub>
        </m:sSub>
      </m:oMath>
      <w:r>
        <w:t xml:space="preserve">. With a</w:t>
      </w:r>
      <w:r>
        <w:t xml:space="preserve"> </w:t>
      </w:r>
      <w:r>
        <w:rPr>
          <w:i/>
          <w:iCs/>
        </w:rPr>
        <w:t xml:space="preserve">fine top</w:t>
      </w:r>
      <w:r>
        <w:t xml:space="preserve">,</w:t>
      </w:r>
      <w:r>
        <w:t xml:space="preserve"> </w:t>
      </w:r>
      <m:oMath>
        <m:sSub>
          <m:e>
            <m:r>
              <m:t>s</m:t>
            </m:r>
          </m:e>
          <m:sub>
            <m:r>
              <m:t>1</m:t>
            </m:r>
          </m:sub>
        </m:sSub>
      </m:oMath>
      <w:r>
        <w:t xml:space="preserve"> </w:t>
      </w:r>
      <w:r>
        <w:t xml:space="preserve">is half the smallest merge radius, so the last read resolves every record. With a</w:t>
      </w:r>
      <w:r>
        <w:t xml:space="preserve"> </w:t>
      </w:r>
      <w:r>
        <w:rPr>
          <w:i/>
          <w:iCs/>
        </w:rPr>
        <w:t xml:space="preserve">coarse top</w:t>
      </w:r>
      <w:r>
        <w:t xml:space="preserve">,</w:t>
      </w:r>
      <w:r>
        <w:t xml:space="preserve"> </w:t>
      </w:r>
      <m:oMath>
        <m:sSub>
          <m:e>
            <m:r>
              <m:t>s</m:t>
            </m:r>
          </m:e>
          <m:sub>
            <m:r>
              <m:t>1</m:t>
            </m:r>
          </m:sub>
        </m:sSub>
      </m:oMath>
      <w:r>
        <w:t xml:space="preserve"> </w:t>
      </w:r>
      <w:r>
        <w:t xml:space="preserve">is the median merge radius. 1,000 tokens per archive were drawn from</w:t>
      </w:r>
      <w:r>
        <w:t xml:space="preserve"> </w:t>
      </w:r>
      <m:oMath>
        <m:sSub>
          <m:e>
            <m:r>
              <m:t>p</m:t>
            </m:r>
          </m:e>
          <m:sub>
            <m:sSub>
              <m:e>
                <m:r>
                  <m:t>s</m:t>
                </m:r>
              </m:e>
              <m:sub>
                <m:r>
                  <m:t>k</m:t>
                </m:r>
              </m:sub>
            </m:sSub>
          </m:sub>
        </m:sSub>
      </m:oMath>
      <w:r>
        <w:t xml:space="preserve"> </w:t>
      </w:r>
      <w:r>
        <w:t xml:space="preserve">and shared by all schedules, so every comparison is paired. The reference output of a token is the clean-top read at</w:t>
      </w:r>
      <w:r>
        <w:t xml:space="preserve"> </w:t>
      </w:r>
      <m:oMath>
        <m:sSub>
          <m:e>
            <m:r>
              <m:t>s</m:t>
            </m:r>
          </m:e>
          <m:sub>
            <m:r>
              <m:t>1</m:t>
            </m:r>
          </m:sub>
        </m:sSub>
      </m:oMath>
      <w:r>
        <w:t xml:space="preserve"> </w:t>
      </w:r>
      <w:r>
        <w:t xml:space="preserve">of the exact flow (3.5), integrated by the classical Runge–Kutta method in</w:t>
      </w:r>
      <w:r>
        <w:t xml:space="preserve"> </w:t>
      </w:r>
      <m:oMath>
        <m:r>
          <m:rPr>
            <m:sty m:val="p"/>
          </m:rPr>
          <m:t>log</m:t>
        </m:r>
        <m:r>
          <m:t>s</m:t>
        </m:r>
      </m:oMath>
      <w:r>
        <w:t xml:space="preserve"> </w:t>
      </w:r>
      <w:r>
        <w:t xml:space="preserve">with step 0.004; halving the step moved the reference outputs by at most 9.2 × 10⁻⁹ nearest-neighbour distances.</w:t>
      </w:r>
    </w:p>
    <w:p>
      <w:pPr>
        <w:pStyle w:val="TableCaption"/>
      </w:pPr>
      <w:r>
        <w:rPr>
          <w:b/>
          <w:bCs/>
        </w:rPr>
        <w:t xml:space="preserve">Table 2.</w:t>
      </w:r>
      <w:r>
        <w:t xml:space="preserve"> </w:t>
      </w:r>
      <w:r>
        <w:t xml:space="preserve">Schedules in the pilot. All share</w:t>
      </w:r>
      <w:r>
        <w:t xml:space="preserve"> </w:t>
      </w:r>
      <m:oMath>
        <m:sSub>
          <m:e>
            <m:r>
              <m:t>s</m:t>
            </m:r>
          </m:e>
          <m:sub>
            <m:r>
              <m:t>0</m:t>
            </m:r>
          </m:sub>
        </m:sSub>
        <m:r>
          <m:rPr>
            <m:sty m:val="p"/>
          </m:rPr>
          <m:t>=</m:t>
        </m:r>
        <m:r>
          <m:t>0</m:t>
        </m:r>
      </m:oMath>
      <w:r>
        <w:t xml:space="preserve">,</w:t>
      </w:r>
      <w:r>
        <w:t xml:space="preserve"> </w:t>
      </w:r>
      <m:oMath>
        <m:sSub>
          <m:e>
            <m:r>
              <m:t>s</m:t>
            </m:r>
          </m:e>
          <m:sub>
            <m:r>
              <m:t>1</m:t>
            </m:r>
          </m:sub>
        </m:sSub>
      </m:oMath>
      <w:r>
        <w:t xml:space="preserve"> </w:t>
      </w:r>
      <w:r>
        <w:t xml:space="preserve">and</w:t>
      </w:r>
      <w:r>
        <w:t xml:space="preserve"> </w:t>
      </w:r>
      <m:oMath>
        <m:sSub>
          <m:e>
            <m:r>
              <m:t>s</m:t>
            </m:r>
          </m:e>
          <m:sub>
            <m:r>
              <m:t>k</m:t>
            </m:r>
          </m:sub>
        </m:sSub>
      </m:oMath>
      <w:r>
        <w:t xml:space="preserve">; the rules place the</w:t>
      </w:r>
      <w:r>
        <w:t xml:space="preserve"> </w:t>
      </w:r>
      <m:oMath>
        <m:r>
          <m:t>k</m:t>
        </m:r>
        <m:r>
          <m:rPr>
            <m:sty m:val="p"/>
          </m:rPr>
          <m:t>−</m:t>
        </m:r>
        <m:r>
          <m:t>2</m:t>
        </m:r>
      </m:oMath>
      <w:r>
        <w:t xml:space="preserve"> </w:t>
      </w:r>
      <w:r>
        <w:t xml:space="preserve">interior scales.</w:t>
      </w:r>
    </w:p>
    <w:tbl>
      <w:tblPr>
        <w:tblStyle w:val="Table"/>
        <w:tblW w:type="pct" w:w="5000"/>
        <w:jc w:val="start"/>
        <w:tblLook w:firstRow="1" w:lastRow="0" w:firstColumn="0" w:lastColumn="0" w:noHBand="0" w:noVBand="0" w:val="0020"/>
        <w:tblCaption w:val="Table 2. Schedules in the pilot. All share s_0=0, s_1 and s_k; the rules place the k-2 interior scales."/>
      </w:tblPr>
      <w:tblGrid>
        <w:gridCol w:w="1645"/>
        <w:gridCol w:w="3805"/>
        <w:gridCol w:w="2468"/>
      </w:tblGrid>
      <w:tr>
        <w:trPr>
          <w:cantSplit/>
          <w:tblHeader w:val="true"/>
        </w:trPr>
        <w:tc>
          <w:tcPr/>
          <w:p>
            <w:pPr>
              <w:pStyle w:val="Compact"/>
              <w:keepNext/>
              <w:jc w:val="left"/>
            </w:pPr>
            <w:r>
              <w:t xml:space="preserve">Schedule</w:t>
            </w:r>
          </w:p>
        </w:tc>
        <w:tc>
          <w:tcPr/>
          <w:p>
            <w:pPr>
              <w:pStyle w:val="Compact"/>
              <w:keepNext/>
              <w:jc w:val="left"/>
            </w:pPr>
            <w:r>
              <w:t xml:space="preserve">Interior scales</w:t>
            </w:r>
          </w:p>
        </w:tc>
        <w:tc>
          <w:tcPr/>
          <w:p>
            <w:pPr>
              <w:pStyle w:val="Compact"/>
              <w:keepNext/>
              <w:jc w:val="left"/>
            </w:pPr>
            <w:r>
              <w:t xml:space="preserve">Role</w:t>
            </w:r>
          </w:p>
        </w:tc>
      </w:tr>
      <w:tr>
        <w:trPr>
          <w:cantSplit/>
        </w:trPr>
        <w:tc>
          <w:tcPr/>
          <w:p>
            <w:pPr>
              <w:pStyle w:val="Compact"/>
              <w:keepNext/>
              <w:jc w:val="left"/>
            </w:pPr>
            <w:r>
              <w:t xml:space="preserve">cosine</w:t>
            </w:r>
          </w:p>
        </w:tc>
        <w:tc>
          <w:tcPr/>
          <w:p>
            <w:pPr>
              <w:pStyle w:val="Compact"/>
              <w:keepNext/>
              <w:jc w:val="left"/>
            </w:pPr>
            <m:oMath>
              <m:r>
                <m:rPr>
                  <m:sty m:val="p"/>
                </m:rPr>
                <m:t>arctan</m:t>
              </m:r>
              <m:r>
                <m:t>s</m:t>
              </m:r>
            </m:oMath>
            <w:r>
              <w:t xml:space="preserve"> </w:t>
            </w:r>
            <w:r>
              <w:t xml:space="preserve">uniformly spaced</w:t>
            </w:r>
          </w:p>
        </w:tc>
        <w:tc>
          <w:tcPr/>
          <w:p>
            <w:pPr>
              <w:pStyle w:val="Compact"/>
              <w:keepNext/>
              <w:jc w:val="left"/>
            </w:pPr>
            <w:r>
              <w:t xml:space="preserve">the C3 baseline, at</w:t>
            </w:r>
            <w:r>
              <w:t xml:space="preserve"> </w:t>
            </w:r>
            <m:oMath>
              <m:r>
                <m:t>2</m:t>
              </m:r>
              <m:r>
                <m:t>k</m:t>
              </m:r>
            </m:oMath>
            <w:r>
              <w:t xml:space="preserve"> </w:t>
            </w:r>
            <w:r>
              <w:t xml:space="preserve">layers</w:t>
            </w:r>
          </w:p>
        </w:tc>
      </w:tr>
      <w:tr>
        <w:trPr>
          <w:cantSplit/>
        </w:trPr>
        <w:tc>
          <w:tcPr/>
          <w:p>
            <w:pPr>
              <w:pStyle w:val="Compact"/>
              <w:keepNext/>
              <w:jc w:val="left"/>
            </w:pPr>
            <w:r>
              <w:t xml:space="preserve">geometric</w:t>
            </w:r>
          </w:p>
        </w:tc>
        <w:tc>
          <w:tcPr/>
          <w:p>
            <w:pPr>
              <w:pStyle w:val="Compact"/>
              <w:keepNext/>
              <w:jc w:val="left"/>
            </w:pPr>
            <m:oMath>
              <m:r>
                <m:rPr>
                  <m:sty m:val="p"/>
                </m:rPr>
                <m:t>log</m:t>
              </m:r>
              <m:r>
                <m:t>s</m:t>
              </m:r>
            </m:oMath>
            <w:r>
              <w:t xml:space="preserve"> </w:t>
            </w:r>
            <w:r>
              <w:t xml:space="preserve">uniformly spaced</w:t>
            </w:r>
          </w:p>
        </w:tc>
        <w:tc>
          <w:tcPr/>
          <w:p>
            <w:pPr>
              <w:pStyle w:val="Compact"/>
              <w:keepNext/>
              <w:jc w:val="left"/>
            </w:pPr>
            <w:r>
              <w:t xml:space="preserve">the C3 control for thinning</w:t>
            </w:r>
          </w:p>
        </w:tc>
      </w:tr>
      <w:tr>
        <w:trPr>
          <w:cantSplit/>
        </w:trPr>
        <w:tc>
          <w:tcPr/>
          <w:p>
            <w:pPr>
              <w:pStyle w:val="Compact"/>
              <w:keepNext/>
              <w:jc w:val="left"/>
            </w:pPr>
            <w:r>
              <w:t xml:space="preserve">EDM,</w:t>
            </w:r>
            <w:r>
              <w:t xml:space="preserve"> </w:t>
            </w:r>
            <m:oMath>
              <m:r>
                <m:t>ρ</m:t>
              </m:r>
              <m:r>
                <m:rPr>
                  <m:sty m:val="p"/>
                </m:rPr>
                <m:t>=</m:t>
              </m:r>
              <m:r>
                <m:t>7</m:t>
              </m:r>
            </m:oMath>
          </w:p>
        </w:tc>
        <w:tc>
          <w:tcPr/>
          <w:p>
            <w:pPr>
              <w:pStyle w:val="Compact"/>
              <w:keepNext/>
              <w:jc w:val="left"/>
            </w:pPr>
            <m:oMath>
              <m:sSup>
                <m:e>
                  <m:r>
                    <m:t>s</m:t>
                  </m:r>
                </m:e>
                <m:sup>
                  <m:r>
                    <m:t>1</m:t>
                  </m:r>
                  <m:r>
                    <m:rPr>
                      <m:sty m:val="p"/>
                    </m:rPr>
                    <m:t>/</m:t>
                  </m:r>
                  <m:r>
                    <m:t>7</m:t>
                  </m:r>
                </m:sup>
              </m:sSup>
            </m:oMath>
            <w:r>
              <w:t xml:space="preserve"> </w:t>
            </w:r>
            <w:r>
              <w:t xml:space="preserve">uniformly spaced [14]</w:t>
            </w:r>
          </w:p>
        </w:tc>
        <w:tc>
          <w:tcPr/>
          <w:p>
            <w:pPr>
              <w:pStyle w:val="Compact"/>
              <w:keepNext/>
              <w:jc w:val="left"/>
            </w:pPr>
            <w:r>
              <w:t xml:space="preserve">a common sampler schedule</w:t>
            </w:r>
          </w:p>
        </w:tc>
      </w:tr>
      <w:tr>
        <w:trPr>
          <w:cantSplit/>
        </w:trPr>
        <w:tc>
          <w:tcPr/>
          <w:p>
            <w:pPr>
              <w:pStyle w:val="Compact"/>
              <w:keepNext/>
              <w:jc w:val="left"/>
            </w:pPr>
            <w:r>
              <w:t xml:space="preserve">barcode, quantiles</w:t>
            </w:r>
          </w:p>
        </w:tc>
        <w:tc>
          <w:tcPr/>
          <w:p>
            <w:pPr>
              <w:pStyle w:val="Compact"/>
              <w:keepNext/>
              <w:jc w:val="left"/>
            </w:pPr>
            <w:r>
              <w:t xml:space="preserve">merge radii at evenly spaced ranks</w:t>
            </w:r>
          </w:p>
        </w:tc>
        <w:tc>
          <w:tcPr/>
          <w:p>
            <w:pPr>
              <w:pStyle w:val="Compact"/>
              <w:keepNext/>
              <w:jc w:val="left"/>
            </w:pPr>
            <w:r>
              <w:t xml:space="preserve">the C3 schedule</w:t>
            </w:r>
          </w:p>
        </w:tc>
      </w:tr>
      <w:tr>
        <w:trPr>
          <w:cantSplit/>
        </w:trPr>
        <w:tc>
          <w:tcPr/>
          <w:p>
            <w:pPr>
              <w:pStyle w:val="Compact"/>
              <w:keepNext/>
              <w:jc w:val="left"/>
            </w:pPr>
            <w:r>
              <w:t xml:space="preserve">barcode, longest bars</w:t>
            </w:r>
          </w:p>
        </w:tc>
        <w:tc>
          <w:tcPr/>
          <w:p>
            <w:pPr>
              <w:pStyle w:val="Compact"/>
              <w:keepNext/>
              <w:jc w:val="left"/>
            </w:pPr>
            <w:r>
              <w:t xml:space="preserve">the</w:t>
            </w:r>
            <w:r>
              <w:t xml:space="preserve"> </w:t>
            </w:r>
            <m:oMath>
              <m:r>
                <m:t>k</m:t>
              </m:r>
              <m:r>
                <m:rPr>
                  <m:sty m:val="p"/>
                </m:rPr>
                <m:t>−</m:t>
              </m:r>
              <m:r>
                <m:t>2</m:t>
              </m:r>
            </m:oMath>
            <w:r>
              <w:t xml:space="preserve"> </w:t>
            </w:r>
            <w:r>
              <w:t xml:space="preserve">largest merge radii</w:t>
            </w:r>
          </w:p>
        </w:tc>
        <w:tc>
          <w:tcPr/>
          <w:p>
            <w:pPr>
              <w:pStyle w:val="Compact"/>
              <w:keepNext/>
              <w:jc w:val="left"/>
            </w:pPr>
            <w:r>
              <w:t xml:space="preserve">a second reading of C3</w:t>
            </w:r>
          </w:p>
        </w:tc>
      </w:tr>
      <w:tr>
        <w:trPr>
          <w:cantSplit/>
        </w:trPr>
        <w:tc>
          <w:tcPr/>
          <w:p>
            <w:pPr>
              <w:pStyle w:val="Compact"/>
              <w:keepNext/>
              <w:jc w:val="left"/>
            </w:pPr>
            <w:r>
              <w:t xml:space="preserve">barcode, mass-weighted</w:t>
            </w:r>
          </w:p>
        </w:tc>
        <w:tc>
          <w:tcPr/>
          <w:p>
            <w:pPr>
              <w:pStyle w:val="Compact"/>
              <w:keepNext/>
              <w:jc w:val="left"/>
            </w:pPr>
            <w:r>
              <w:t xml:space="preserve">quantiles of merge radii weighted by the prior mass that splits there</w:t>
            </w:r>
          </w:p>
        </w:tc>
        <w:tc>
          <w:tcPr/>
          <w:p>
            <w:pPr>
              <w:pStyle w:val="Compact"/>
              <w:keepNext/>
              <w:jc w:val="left"/>
            </w:pPr>
            <w:r>
              <w:t xml:space="preserve">added after the trial</w:t>
            </w:r>
          </w:p>
        </w:tc>
      </w:tr>
      <w:tr>
        <w:trPr>
          <w:cantSplit/>
        </w:trPr>
        <w:tc>
          <w:tcPr/>
          <w:p>
            <w:pPr>
              <w:pStyle w:val="Compact"/>
              <w:jc w:val="left"/>
            </w:pPr>
            <w:r>
              <w:t xml:space="preserve">curvature</w:t>
            </w:r>
          </w:p>
        </w:tc>
        <w:tc>
          <w:tcPr/>
          <w:p>
            <w:pPr>
              <w:pStyle w:val="Compact"/>
              <w:jc w:val="left"/>
            </w:pPr>
            <w:r>
              <w:t xml:space="preserve">density proportional to</w:t>
            </w:r>
            <w:r>
              <w:t xml:space="preserve"> </w:t>
            </w:r>
            <m:oMath>
              <m:rad>
                <m:radPr>
                  <m:degHide m:val="on"/>
                </m:radPr>
                <m:deg/>
                <m:e>
                  <m:r>
                    <m:t>g</m:t>
                  </m:r>
                </m:e>
              </m:rad>
            </m:oMath>
            <w:r>
              <w:t xml:space="preserve">, with</w:t>
            </w:r>
            <w:r>
              <w:t xml:space="preserve"> </w:t>
            </w:r>
            <m:oMath>
              <m:r>
                <m:t>g</m:t>
              </m:r>
            </m:oMath>
            <w:r>
              <w:t xml:space="preserve"> </w:t>
            </w:r>
            <w:r>
              <w:t xml:space="preserve">from 300 draws of</w:t>
            </w:r>
            <w:r>
              <w:t xml:space="preserve"> </w:t>
            </w:r>
            <m:oMath>
              <m:sSub>
                <m:e>
                  <m:r>
                    <m:t>p</m:t>
                  </m:r>
                </m:e>
                <m:sub>
                  <m:r>
                    <m:t>s</m:t>
                  </m:r>
                </m:sub>
              </m:sSub>
            </m:oMath>
            <w:r>
              <w:t xml:space="preserve"> </w:t>
            </w:r>
            <w:r>
              <w:t xml:space="preserve">at 160 scales</w:t>
            </w:r>
          </w:p>
        </w:tc>
        <w:tc>
          <w:tcPr/>
          <w:p>
            <w:pPr>
              <w:pStyle w:val="Compact"/>
              <w:jc w:val="left"/>
            </w:pPr>
            <w:r>
              <w:t xml:space="preserve">Proposition 5.5, archive only</w:t>
            </w:r>
          </w:p>
        </w:tc>
      </w:tr>
    </w:tbl>
    <w:p>
      <w:pPr>
        <w:pStyle w:val="BodyText"/>
      </w:pPr>
      <w:r>
        <w:rPr>
          <w:b/>
          <w:bCs/>
        </w:rPr>
        <w:t xml:space="preserve">Metrics.</w:t>
      </w:r>
      <w:r>
        <w:t xml:space="preserve"> </w:t>
      </w:r>
      <w:r>
        <w:t xml:space="preserve">The</w:t>
      </w:r>
      <w:r>
        <w:t xml:space="preserve"> </w:t>
      </w:r>
      <w:r>
        <w:rPr>
          <w:i/>
          <w:iCs/>
        </w:rPr>
        <w:t xml:space="preserve">path loss</w:t>
      </w:r>
      <w:r>
        <w:t xml:space="preserve"> </w:t>
      </w:r>
      <w:r>
        <w:t xml:space="preserve">is the mean distance between a schedule’s output and the reference output, in units of the median nearest-neighbour distance</w:t>
      </w:r>
      <w:r>
        <w:t xml:space="preserve"> </w:t>
      </w:r>
      <m:oMath>
        <m:sSub>
          <m:e>
            <m:r>
              <m:t>d</m:t>
            </m:r>
          </m:e>
          <m:sub>
            <m:r>
              <m:t>n</m:t>
            </m:r>
            <m:r>
              <m:t>n</m:t>
            </m:r>
          </m:sub>
        </m:sSub>
      </m:oMath>
      <w:r>
        <w:t xml:space="preserve"> </w:t>
      </w:r>
      <w:r>
        <w:t xml:space="preserve">of the records. The</w:t>
      </w:r>
      <w:r>
        <w:t xml:space="preserve"> </w:t>
      </w:r>
      <w:r>
        <w:rPr>
          <w:i/>
          <w:iCs/>
        </w:rPr>
        <w:t xml:space="preserve">novel-output share</w:t>
      </w:r>
      <w:r>
        <w:t xml:space="preserve"> </w:t>
      </w:r>
      <w:r>
        <w:t xml:space="preserve">is the share of outputs farther than</w:t>
      </w:r>
      <w:r>
        <w:t xml:space="preserve"> </w:t>
      </w:r>
      <m:oMath>
        <m:sSup>
          <m:e>
            <m:r>
              <m:t>10</m:t>
            </m:r>
          </m:e>
          <m:sup>
            <m:r>
              <m:rPr>
                <m:sty m:val="p"/>
              </m:rPr>
              <m:t>−</m:t>
            </m:r>
            <m:r>
              <m:t>3</m:t>
            </m:r>
          </m:sup>
        </m:sSup>
        <m:sSub>
          <m:e>
            <m:r>
              <m:t>d</m:t>
            </m:r>
          </m:e>
          <m:sub>
            <m:r>
              <m:t>n</m:t>
            </m:r>
            <m:r>
              <m:t>n</m:t>
            </m:r>
          </m:sub>
        </m:sSub>
      </m:oMath>
      <w:r>
        <w:t xml:space="preserve"> </w:t>
      </w:r>
      <w:r>
        <w:t xml:space="preserve">from every record. For C3 we compared each barcode schedule with</w:t>
      </w:r>
      <w:r>
        <w:t xml:space="preserve"> </w:t>
      </w:r>
      <m:oMath>
        <m:r>
          <m:t>k</m:t>
        </m:r>
      </m:oMath>
      <w:r>
        <w:t xml:space="preserve"> </w:t>
      </w:r>
      <w:r>
        <w:t xml:space="preserve">layers against cosine with</w:t>
      </w:r>
      <w:r>
        <w:t xml:space="preserve"> </w:t>
      </w:r>
      <m:oMath>
        <m:r>
          <m:t>2</m:t>
        </m:r>
        <m:r>
          <m:t>k</m:t>
        </m:r>
      </m:oMath>
      <w:r>
        <w:t xml:space="preserve"> </w:t>
      </w:r>
      <w:r>
        <w:t xml:space="preserve">layers, for</w:t>
      </w:r>
      <w:r>
        <w:t xml:space="preserve"> </w:t>
      </w:r>
      <m:oMath>
        <m:r>
          <m:t>k</m:t>
        </m:r>
        <m:r>
          <m:rPr>
            <m:sty m:val="p"/>
          </m:rPr>
          <m:t>=</m:t>
        </m:r>
        <m:r>
          <m:t>4</m:t>
        </m:r>
      </m:oMath>
      <w:r>
        <w:t xml:space="preserve">, 8, 16 and 32. Degradation is the ratio of archive-mean losses minus one, and the novelty difference is in percentage points; both carry paired bootstrap 95% intervals over the archives, with 10,000 resamples. A comparison</w:t>
      </w:r>
      <w:r>
        <w:t xml:space="preserve"> </w:t>
      </w:r>
      <w:r>
        <w:rPr>
          <w:i/>
          <w:iCs/>
        </w:rPr>
        <w:t xml:space="preserve">supports</w:t>
      </w:r>
      <w:r>
        <w:t xml:space="preserve"> </w:t>
      </w:r>
      <w:r>
        <w:t xml:space="preserve">C3 if the loss interval lies below +2% and the novelty interval within ±2 points. It</w:t>
      </w:r>
      <w:r>
        <w:t xml:space="preserve"> </w:t>
      </w:r>
      <w:r>
        <w:rPr>
          <w:i/>
          <w:iCs/>
        </w:rPr>
        <w:t xml:space="preserve">refutes</w:t>
      </w:r>
      <w:r>
        <w:t xml:space="preserve"> </w:t>
      </w:r>
      <w:r>
        <w:t xml:space="preserve">C3 if the loss interval lies above +2% or the novelty interval lies outside ±2 points. Otherwise it is</w:t>
      </w:r>
      <w:r>
        <w:t xml:space="preserve"> </w:t>
      </w:r>
      <w:r>
        <w:rPr>
          <w:i/>
          <w:iCs/>
        </w:rPr>
        <w:t xml:space="preserve">inconclusive</w:t>
      </w:r>
      <w:r>
        <w:t xml:space="preserve">.</w:t>
      </w:r>
    </w:p>
    <w:p>
      <w:pPr>
        <w:pStyle w:val="TableCaption"/>
      </w:pPr>
      <w:r>
        <w:rPr>
          <w:b/>
          <w:bCs/>
        </w:rPr>
        <w:t xml:space="preserve">Table 3.</w:t>
      </w:r>
      <w:r>
        <w:t xml:space="preserve"> </w:t>
      </w:r>
      <w:r>
        <w:t xml:space="preserve">Path loss pooled over</w:t>
      </w:r>
      <w:r>
        <w:t xml:space="preserve"> </w:t>
      </w:r>
      <m:oMath>
        <m:r>
          <m:t>D</m:t>
        </m:r>
        <m:r>
          <m:rPr>
            <m:sty m:val="p"/>
          </m:rPr>
          <m:t>=</m:t>
        </m:r>
        <m:r>
          <m:t>2</m:t>
        </m:r>
      </m:oMath>
      <w:r>
        <w:t xml:space="preserve">, 4 and 8, by schedule and number of layers</w:t>
      </w:r>
      <w:r>
        <w:t xml:space="preserve"> </w:t>
      </w:r>
      <m:oMath>
        <m:r>
          <m:t>k</m:t>
        </m:r>
      </m:oMath>
      <w:r>
        <w:t xml:space="preserve">, with a fine top; the median efficiency</w:t>
      </w:r>
      <w:r>
        <w:t xml:space="preserve"> </w:t>
      </w:r>
      <m:oMath>
        <m:r>
          <m:t>e</m:t>
        </m:r>
      </m:oMath>
      <w:r>
        <w:t xml:space="preserve"> </w:t>
      </w:r>
      <w:r>
        <w:t xml:space="preserve">of Proposition 5.5 at</w:t>
      </w:r>
      <w:r>
        <w:t xml:space="preserve"> </w:t>
      </w:r>
      <m:oMath>
        <m:r>
          <m:t>k</m:t>
        </m:r>
        <m:r>
          <m:rPr>
            <m:sty m:val="p"/>
          </m:rPr>
          <m:t>=</m:t>
        </m:r>
        <m:r>
          <m:t>16</m:t>
        </m:r>
      </m:oMath>
      <w:r>
        <w:t xml:space="preserve">; and the loss at</w:t>
      </w:r>
      <w:r>
        <w:t xml:space="preserve"> </w:t>
      </w:r>
      <m:oMath>
        <m:r>
          <m:t>k</m:t>
        </m:r>
        <m:r>
          <m:rPr>
            <m:sty m:val="p"/>
          </m:rPr>
          <m:t>=</m:t>
        </m:r>
        <m:r>
          <m:t>16</m:t>
        </m:r>
      </m:oMath>
      <w:r>
        <w:t xml:space="preserve"> </w:t>
      </w:r>
      <w:r>
        <w:t xml:space="preserve">with a coarse top.</w:t>
      </w:r>
    </w:p>
    <w:tbl>
      <w:tblPr>
        <w:tblStyle w:val="Table"/>
        <w:tblW w:type="pct" w:w="5000"/>
        <w:jc w:val="start"/>
        <w:tblLook w:firstRow="1" w:lastRow="0" w:firstColumn="0" w:lastColumn="0" w:noHBand="0" w:noVBand="0" w:val="0020"/>
        <w:tblCaption w:val="Table 3. Path loss pooled over D=2, 4 and 8, by schedule and number of layers k, with a fine top; the median efficiency e of Proposition 5.5 at k=16; and the loss at k=16 with a coarse top."/>
      </w:tblPr>
      <w:tblGrid>
        <w:gridCol w:w="2428"/>
        <w:gridCol w:w="739"/>
        <w:gridCol w:w="739"/>
        <w:gridCol w:w="739"/>
        <w:gridCol w:w="739"/>
        <w:gridCol w:w="739"/>
        <w:gridCol w:w="633"/>
        <w:gridCol w:w="1161"/>
      </w:tblGrid>
      <w:tr>
        <w:trPr>
          <w:cantSplit/>
          <w:tblHeader w:val="true"/>
        </w:trPr>
        <w:tc>
          <w:tcPr/>
          <w:p>
            <w:pPr>
              <w:pStyle w:val="Compact"/>
              <w:keepNext/>
              <w:jc w:val="left"/>
            </w:pPr>
            <w:r>
              <w:t xml:space="preserve">Schedule</w:t>
            </w:r>
          </w:p>
        </w:tc>
        <w:tc>
          <w:tcPr/>
          <w:p>
            <w:pPr>
              <w:pStyle w:val="Compact"/>
              <w:keepNext/>
              <w:jc w:val="left"/>
            </w:pPr>
            <m:oMath>
              <m:r>
                <m:t>k</m:t>
              </m:r>
              <m:r>
                <m:rPr>
                  <m:sty m:val="p"/>
                </m:rPr>
                <m:t>=</m:t>
              </m:r>
              <m:r>
                <m:t>4</m:t>
              </m:r>
            </m:oMath>
          </w:p>
        </w:tc>
        <w:tc>
          <w:tcPr/>
          <w:p>
            <w:pPr>
              <w:pStyle w:val="Compact"/>
              <w:keepNext/>
              <w:jc w:val="left"/>
            </w:pPr>
            <w:r>
              <w:t xml:space="preserve">8</w:t>
            </w:r>
          </w:p>
        </w:tc>
        <w:tc>
          <w:tcPr/>
          <w:p>
            <w:pPr>
              <w:pStyle w:val="Compact"/>
              <w:keepNext/>
              <w:jc w:val="left"/>
            </w:pPr>
            <w:r>
              <w:t xml:space="preserve">16</w:t>
            </w:r>
          </w:p>
        </w:tc>
        <w:tc>
          <w:tcPr/>
          <w:p>
            <w:pPr>
              <w:pStyle w:val="Compact"/>
              <w:keepNext/>
              <w:jc w:val="left"/>
            </w:pPr>
            <w:r>
              <w:t xml:space="preserve">32</w:t>
            </w:r>
          </w:p>
        </w:tc>
        <w:tc>
          <w:tcPr/>
          <w:p>
            <w:pPr>
              <w:pStyle w:val="Compact"/>
              <w:keepNext/>
              <w:jc w:val="left"/>
            </w:pPr>
            <w:r>
              <w:t xml:space="preserve">64</w:t>
            </w:r>
          </w:p>
        </w:tc>
        <w:tc>
          <w:tcPr/>
          <w:p>
            <w:pPr>
              <w:pStyle w:val="Compact"/>
              <w:keepNext/>
              <w:jc w:val="left"/>
            </w:pPr>
            <m:oMath>
              <m:r>
                <m:t>e</m:t>
              </m:r>
            </m:oMath>
          </w:p>
        </w:tc>
        <w:tc>
          <w:tcPr/>
          <w:p>
            <w:pPr>
              <w:pStyle w:val="Compact"/>
              <w:keepNext/>
              <w:jc w:val="left"/>
            </w:pPr>
            <w:r>
              <w:t xml:space="preserve">coarse top</w:t>
            </w:r>
          </w:p>
        </w:tc>
      </w:tr>
      <w:tr>
        <w:trPr>
          <w:cantSplit/>
        </w:trPr>
        <w:tc>
          <w:tcPr/>
          <w:p>
            <w:pPr>
              <w:pStyle w:val="Compact"/>
              <w:keepNext/>
              <w:jc w:val="left"/>
            </w:pPr>
            <w:r>
              <w:t xml:space="preserve">cosine</w:t>
            </w:r>
          </w:p>
        </w:tc>
        <w:tc>
          <w:tcPr/>
          <w:p>
            <w:pPr>
              <w:pStyle w:val="Compact"/>
              <w:keepNext/>
              <w:jc w:val="left"/>
            </w:pPr>
            <w:r>
              <w:t xml:space="preserve">1.434</w:t>
            </w:r>
          </w:p>
        </w:tc>
        <w:tc>
          <w:tcPr/>
          <w:p>
            <w:pPr>
              <w:pStyle w:val="Compact"/>
              <w:keepNext/>
              <w:jc w:val="left"/>
            </w:pPr>
            <w:r>
              <w:t xml:space="preserve">0.588</w:t>
            </w:r>
          </w:p>
        </w:tc>
        <w:tc>
          <w:tcPr/>
          <w:p>
            <w:pPr>
              <w:pStyle w:val="Compact"/>
              <w:keepNext/>
              <w:jc w:val="left"/>
            </w:pPr>
            <w:r>
              <w:t xml:space="preserve">0.264</w:t>
            </w:r>
          </w:p>
        </w:tc>
        <w:tc>
          <w:tcPr/>
          <w:p>
            <w:pPr>
              <w:pStyle w:val="Compact"/>
              <w:keepNext/>
              <w:jc w:val="left"/>
            </w:pPr>
            <w:r>
              <w:t xml:space="preserve">0.121</w:t>
            </w:r>
          </w:p>
        </w:tc>
        <w:tc>
          <w:tcPr/>
          <w:p>
            <w:pPr>
              <w:pStyle w:val="Compact"/>
              <w:keepNext/>
              <w:jc w:val="left"/>
            </w:pPr>
            <w:r>
              <w:t xml:space="preserve">0.058</w:t>
            </w:r>
          </w:p>
        </w:tc>
        <w:tc>
          <w:tcPr/>
          <w:p>
            <w:pPr>
              <w:pStyle w:val="Compact"/>
              <w:keepNext/>
              <w:jc w:val="left"/>
            </w:pPr>
            <w:r>
              <w:t xml:space="preserve">0.93</w:t>
            </w:r>
          </w:p>
        </w:tc>
        <w:tc>
          <w:tcPr/>
          <w:p>
            <w:pPr>
              <w:pStyle w:val="Compact"/>
              <w:keepNext/>
              <w:jc w:val="left"/>
            </w:pPr>
            <w:r>
              <w:t xml:space="preserve">0.225</w:t>
            </w:r>
          </w:p>
        </w:tc>
      </w:tr>
      <w:tr>
        <w:trPr>
          <w:cantSplit/>
        </w:trPr>
        <w:tc>
          <w:tcPr/>
          <w:p>
            <w:pPr>
              <w:pStyle w:val="Compact"/>
              <w:keepNext/>
              <w:jc w:val="left"/>
            </w:pPr>
            <w:r>
              <w:t xml:space="preserve">geometric</w:t>
            </w:r>
          </w:p>
        </w:tc>
        <w:tc>
          <w:tcPr/>
          <w:p>
            <w:pPr>
              <w:pStyle w:val="Compact"/>
              <w:keepNext/>
              <w:jc w:val="left"/>
            </w:pPr>
            <w:r>
              <w:t xml:space="preserve">2.388</w:t>
            </w:r>
          </w:p>
        </w:tc>
        <w:tc>
          <w:tcPr/>
          <w:p>
            <w:pPr>
              <w:pStyle w:val="Compact"/>
              <w:keepNext/>
              <w:jc w:val="left"/>
            </w:pPr>
            <w:r>
              <w:t xml:space="preserve">0.948</w:t>
            </w:r>
          </w:p>
        </w:tc>
        <w:tc>
          <w:tcPr/>
          <w:p>
            <w:pPr>
              <w:pStyle w:val="Compact"/>
              <w:keepNext/>
              <w:jc w:val="left"/>
            </w:pPr>
            <w:r>
              <w:t xml:space="preserve">0.438</w:t>
            </w:r>
          </w:p>
        </w:tc>
        <w:tc>
          <w:tcPr/>
          <w:p>
            <w:pPr>
              <w:pStyle w:val="Compact"/>
              <w:keepNext/>
              <w:jc w:val="left"/>
            </w:pPr>
            <w:r>
              <w:t xml:space="preserve">0.212</w:t>
            </w:r>
          </w:p>
        </w:tc>
        <w:tc>
          <w:tcPr/>
          <w:p>
            <w:pPr>
              <w:pStyle w:val="Compact"/>
              <w:keepNext/>
              <w:jc w:val="left"/>
            </w:pPr>
            <w:r>
              <w:t xml:space="preserve">0.103</w:t>
            </w:r>
          </w:p>
        </w:tc>
        <w:tc>
          <w:tcPr/>
          <w:p>
            <w:pPr>
              <w:pStyle w:val="Compact"/>
              <w:keepNext/>
              <w:jc w:val="left"/>
            </w:pPr>
            <w:r>
              <w:t xml:space="preserve">0.70</w:t>
            </w:r>
          </w:p>
        </w:tc>
        <w:tc>
          <w:tcPr/>
          <w:p>
            <w:pPr>
              <w:pStyle w:val="Compact"/>
              <w:keepNext/>
              <w:jc w:val="left"/>
            </w:pPr>
            <w:r>
              <w:t xml:space="preserve">0.262</w:t>
            </w:r>
          </w:p>
        </w:tc>
      </w:tr>
      <w:tr>
        <w:trPr>
          <w:cantSplit/>
        </w:trPr>
        <w:tc>
          <w:tcPr/>
          <w:p>
            <w:pPr>
              <w:pStyle w:val="Compact"/>
              <w:keepNext/>
              <w:jc w:val="left"/>
            </w:pPr>
            <w:r>
              <w:t xml:space="preserve">EDM,</w:t>
            </w:r>
            <w:r>
              <w:t xml:space="preserve"> </w:t>
            </w:r>
            <m:oMath>
              <m:r>
                <m:t>ρ</m:t>
              </m:r>
              <m:r>
                <m:rPr>
                  <m:sty m:val="p"/>
                </m:rPr>
                <m:t>=</m:t>
              </m:r>
              <m:r>
                <m:t>7</m:t>
              </m:r>
            </m:oMath>
          </w:p>
        </w:tc>
        <w:tc>
          <w:tcPr/>
          <w:p>
            <w:pPr>
              <w:pStyle w:val="Compact"/>
              <w:keepNext/>
              <w:jc w:val="left"/>
            </w:pPr>
            <w:r>
              <w:t xml:space="preserve">1.854</w:t>
            </w:r>
          </w:p>
        </w:tc>
        <w:tc>
          <w:tcPr/>
          <w:p>
            <w:pPr>
              <w:pStyle w:val="Compact"/>
              <w:keepNext/>
              <w:jc w:val="left"/>
            </w:pPr>
            <w:r>
              <w:t xml:space="preserve">0.754</w:t>
            </w:r>
          </w:p>
        </w:tc>
        <w:tc>
          <w:tcPr/>
          <w:p>
            <w:pPr>
              <w:pStyle w:val="Compact"/>
              <w:keepNext/>
              <w:jc w:val="left"/>
            </w:pPr>
            <w:r>
              <w:t xml:space="preserve">0.348</w:t>
            </w:r>
          </w:p>
        </w:tc>
        <w:tc>
          <w:tcPr/>
          <w:p>
            <w:pPr>
              <w:pStyle w:val="Compact"/>
              <w:keepNext/>
              <w:jc w:val="left"/>
            </w:pPr>
            <w:r>
              <w:t xml:space="preserve">0.168</w:t>
            </w:r>
          </w:p>
        </w:tc>
        <w:tc>
          <w:tcPr/>
          <w:p>
            <w:pPr>
              <w:pStyle w:val="Compact"/>
              <w:keepNext/>
              <w:jc w:val="left"/>
            </w:pPr>
            <w:r>
              <w:t xml:space="preserve">0.077</w:t>
            </w:r>
          </w:p>
        </w:tc>
        <w:tc>
          <w:tcPr/>
          <w:p>
            <w:pPr>
              <w:pStyle w:val="Compact"/>
              <w:keepNext/>
              <w:jc w:val="left"/>
            </w:pPr>
            <w:r>
              <w:t xml:space="preserve">0.82</w:t>
            </w:r>
          </w:p>
        </w:tc>
        <w:tc>
          <w:tcPr/>
          <w:p>
            <w:pPr>
              <w:pStyle w:val="Compact"/>
              <w:keepNext/>
              <w:jc w:val="left"/>
            </w:pPr>
            <w:r>
              <w:t xml:space="preserve">0.241</w:t>
            </w:r>
          </w:p>
        </w:tc>
      </w:tr>
      <w:tr>
        <w:trPr>
          <w:cantSplit/>
        </w:trPr>
        <w:tc>
          <w:tcPr/>
          <w:p>
            <w:pPr>
              <w:pStyle w:val="Compact"/>
              <w:keepNext/>
              <w:jc w:val="left"/>
            </w:pPr>
            <w:r>
              <w:t xml:space="preserve">barcode, quantiles</w:t>
            </w:r>
          </w:p>
        </w:tc>
        <w:tc>
          <w:tcPr/>
          <w:p>
            <w:pPr>
              <w:pStyle w:val="Compact"/>
              <w:keepNext/>
              <w:jc w:val="left"/>
            </w:pPr>
            <w:r>
              <w:t xml:space="preserve">3.624</w:t>
            </w:r>
          </w:p>
        </w:tc>
        <w:tc>
          <w:tcPr/>
          <w:p>
            <w:pPr>
              <w:pStyle w:val="Compact"/>
              <w:keepNext/>
              <w:jc w:val="left"/>
            </w:pPr>
            <w:r>
              <w:t xml:space="preserve">2.517</w:t>
            </w:r>
          </w:p>
        </w:tc>
        <w:tc>
          <w:tcPr/>
          <w:p>
            <w:pPr>
              <w:pStyle w:val="Compact"/>
              <w:keepNext/>
              <w:jc w:val="left"/>
            </w:pPr>
            <w:r>
              <w:t xml:space="preserve">1.208</w:t>
            </w:r>
          </w:p>
        </w:tc>
        <w:tc>
          <w:tcPr/>
          <w:p>
            <w:pPr>
              <w:pStyle w:val="Compact"/>
              <w:keepNext/>
              <w:jc w:val="left"/>
            </w:pPr>
            <w:r>
              <w:t xml:space="preserve">0.483</w:t>
            </w:r>
          </w:p>
        </w:tc>
        <w:tc>
          <w:tcPr/>
          <w:p>
            <w:pPr>
              <w:pStyle w:val="Compact"/>
              <w:keepNext/>
              <w:jc w:val="left"/>
            </w:pPr>
            <w:r>
              <w:t xml:space="preserve">0.121</w:t>
            </w:r>
          </w:p>
        </w:tc>
        <w:tc>
          <w:tcPr/>
          <w:p>
            <w:pPr>
              <w:pStyle w:val="Compact"/>
              <w:keepNext/>
              <w:jc w:val="left"/>
            </w:pPr>
            <w:r>
              <w:t xml:space="preserve">0.27</w:t>
            </w:r>
          </w:p>
        </w:tc>
        <w:tc>
          <w:tcPr/>
          <w:p>
            <w:pPr>
              <w:pStyle w:val="Compact"/>
              <w:keepNext/>
              <w:jc w:val="left"/>
            </w:pPr>
            <w:r>
              <w:t xml:space="preserve">0.652</w:t>
            </w:r>
          </w:p>
        </w:tc>
      </w:tr>
      <w:tr>
        <w:trPr>
          <w:cantSplit/>
        </w:trPr>
        <w:tc>
          <w:tcPr/>
          <w:p>
            <w:pPr>
              <w:pStyle w:val="Compact"/>
              <w:keepNext/>
              <w:jc w:val="left"/>
            </w:pPr>
            <w:r>
              <w:t xml:space="preserve">barcode, longest bars</w:t>
            </w:r>
          </w:p>
        </w:tc>
        <w:tc>
          <w:tcPr/>
          <w:p>
            <w:pPr>
              <w:pStyle w:val="Compact"/>
              <w:keepNext/>
              <w:jc w:val="left"/>
            </w:pPr>
            <w:r>
              <w:t xml:space="preserve">1.899</w:t>
            </w:r>
          </w:p>
        </w:tc>
        <w:tc>
          <w:tcPr/>
          <w:p>
            <w:pPr>
              <w:pStyle w:val="Compact"/>
              <w:keepNext/>
              <w:jc w:val="left"/>
            </w:pPr>
            <w:r>
              <w:t xml:space="preserve">1.060</w:t>
            </w:r>
          </w:p>
        </w:tc>
        <w:tc>
          <w:tcPr/>
          <w:p>
            <w:pPr>
              <w:pStyle w:val="Compact"/>
              <w:keepNext/>
              <w:jc w:val="left"/>
            </w:pPr>
            <w:r>
              <w:t xml:space="preserve">0.953</w:t>
            </w:r>
          </w:p>
        </w:tc>
        <w:tc>
          <w:tcPr/>
          <w:p>
            <w:pPr>
              <w:pStyle w:val="Compact"/>
              <w:keepNext/>
              <w:jc w:val="left"/>
            </w:pPr>
            <w:r>
              <w:t xml:space="preserve">0.483</w:t>
            </w:r>
          </w:p>
        </w:tc>
        <w:tc>
          <w:tcPr/>
          <w:p>
            <w:pPr>
              <w:pStyle w:val="Compact"/>
              <w:keepNext/>
              <w:jc w:val="left"/>
            </w:pPr>
            <w:r>
              <w:t xml:space="preserve">0.121</w:t>
            </w:r>
          </w:p>
        </w:tc>
        <w:tc>
          <w:tcPr/>
          <w:p>
            <w:pPr>
              <w:pStyle w:val="Compact"/>
              <w:keepNext/>
              <w:jc w:val="left"/>
            </w:pPr>
            <w:r>
              <w:t xml:space="preserve">0.34</w:t>
            </w:r>
          </w:p>
        </w:tc>
        <w:tc>
          <w:tcPr/>
          <w:p>
            <w:pPr>
              <w:pStyle w:val="Compact"/>
              <w:keepNext/>
              <w:jc w:val="left"/>
            </w:pPr>
            <w:r>
              <w:t xml:space="preserve">0.652</w:t>
            </w:r>
          </w:p>
        </w:tc>
      </w:tr>
      <w:tr>
        <w:trPr>
          <w:cantSplit/>
        </w:trPr>
        <w:tc>
          <w:tcPr/>
          <w:p>
            <w:pPr>
              <w:pStyle w:val="Compact"/>
              <w:keepNext/>
              <w:jc w:val="left"/>
            </w:pPr>
            <w:r>
              <w:t xml:space="preserve">barcode, mass-weighted</w:t>
            </w:r>
          </w:p>
        </w:tc>
        <w:tc>
          <w:tcPr/>
          <w:p>
            <w:pPr>
              <w:pStyle w:val="Compact"/>
              <w:keepNext/>
              <w:jc w:val="left"/>
            </w:pPr>
            <w:r>
              <w:t xml:space="preserve">2.154</w:t>
            </w:r>
          </w:p>
        </w:tc>
        <w:tc>
          <w:tcPr/>
          <w:p>
            <w:pPr>
              <w:pStyle w:val="Compact"/>
              <w:keepNext/>
              <w:jc w:val="left"/>
            </w:pPr>
            <w:r>
              <w:t xml:space="preserve">1.068</w:t>
            </w:r>
          </w:p>
        </w:tc>
        <w:tc>
          <w:tcPr/>
          <w:p>
            <w:pPr>
              <w:pStyle w:val="Compact"/>
              <w:keepNext/>
              <w:jc w:val="left"/>
            </w:pPr>
            <w:r>
              <w:t xml:space="preserve">0.739</w:t>
            </w:r>
          </w:p>
        </w:tc>
        <w:tc>
          <w:tcPr/>
          <w:p>
            <w:pPr>
              <w:pStyle w:val="Compact"/>
              <w:keepNext/>
              <w:jc w:val="left"/>
            </w:pPr>
            <w:r>
              <w:t xml:space="preserve">0.483</w:t>
            </w:r>
          </w:p>
        </w:tc>
        <w:tc>
          <w:tcPr/>
          <w:p>
            <w:pPr>
              <w:pStyle w:val="Compact"/>
              <w:keepNext/>
              <w:jc w:val="left"/>
            </w:pPr>
            <w:r>
              <w:t xml:space="preserve">0.121</w:t>
            </w:r>
          </w:p>
        </w:tc>
        <w:tc>
          <w:tcPr/>
          <w:p>
            <w:pPr>
              <w:pStyle w:val="Compact"/>
              <w:keepNext/>
              <w:jc w:val="left"/>
            </w:pPr>
            <w:r>
              <w:t xml:space="preserve">0.42</w:t>
            </w:r>
          </w:p>
        </w:tc>
        <w:tc>
          <w:tcPr/>
          <w:p>
            <w:pPr>
              <w:pStyle w:val="Compact"/>
              <w:keepNext/>
              <w:jc w:val="left"/>
            </w:pPr>
            <w:r>
              <w:t xml:space="preserve">0.652</w:t>
            </w:r>
          </w:p>
        </w:tc>
      </w:tr>
      <w:tr>
        <w:trPr>
          <w:cantSplit/>
        </w:trPr>
        <w:tc>
          <w:tcPr/>
          <w:p>
            <w:pPr>
              <w:pStyle w:val="Compact"/>
              <w:jc w:val="left"/>
            </w:pPr>
            <w:r>
              <w:t xml:space="preserve">curvature,</w:t>
            </w:r>
            <w:r>
              <w:t xml:space="preserve"> </w:t>
            </w:r>
            <m:oMath>
              <m:r>
                <m:t>ρ</m:t>
              </m:r>
              <m:r>
                <m:rPr>
                  <m:sty m:val="p"/>
                </m:rPr>
                <m:t>∝</m:t>
              </m:r>
              <m:rad>
                <m:radPr>
                  <m:degHide m:val="on"/>
                </m:radPr>
                <m:deg/>
                <m:e>
                  <m:r>
                    <m:t>g</m:t>
                  </m:r>
                </m:e>
              </m:rad>
            </m:oMath>
          </w:p>
        </w:tc>
        <w:tc>
          <w:tcPr/>
          <w:p>
            <w:pPr>
              <w:pStyle w:val="Compact"/>
              <w:jc w:val="left"/>
            </w:pPr>
            <w:r>
              <w:t xml:space="preserve">1.404</w:t>
            </w:r>
          </w:p>
        </w:tc>
        <w:tc>
          <w:tcPr/>
          <w:p>
            <w:pPr>
              <w:pStyle w:val="Compact"/>
              <w:jc w:val="left"/>
            </w:pPr>
            <w:r>
              <w:t xml:space="preserve">0.554</w:t>
            </w:r>
          </w:p>
        </w:tc>
        <w:tc>
          <w:tcPr/>
          <w:p>
            <w:pPr>
              <w:pStyle w:val="Compact"/>
              <w:jc w:val="left"/>
            </w:pPr>
            <w:r>
              <w:t xml:space="preserve">0.252</w:t>
            </w:r>
          </w:p>
        </w:tc>
        <w:tc>
          <w:tcPr/>
          <w:p>
            <w:pPr>
              <w:pStyle w:val="Compact"/>
              <w:jc w:val="left"/>
            </w:pPr>
            <w:r>
              <w:t xml:space="preserve">0.117</w:t>
            </w:r>
          </w:p>
        </w:tc>
        <w:tc>
          <w:tcPr/>
          <w:p>
            <w:pPr>
              <w:pStyle w:val="Compact"/>
              <w:jc w:val="left"/>
            </w:pPr>
            <w:r>
              <w:t xml:space="preserve">0.058</w:t>
            </w:r>
          </w:p>
        </w:tc>
        <w:tc>
          <w:tcPr/>
          <w:p>
            <w:pPr>
              <w:pStyle w:val="Compact"/>
              <w:jc w:val="left"/>
            </w:pPr>
            <w:r>
              <w:t xml:space="preserve">1.00</w:t>
            </w:r>
          </w:p>
        </w:tc>
        <w:tc>
          <w:tcPr/>
          <w:p>
            <w:pPr>
              <w:pStyle w:val="Compact"/>
              <w:jc w:val="left"/>
            </w:pPr>
            <w:r>
              <w:t xml:space="preserve">0.215</w:t>
            </w:r>
          </w:p>
        </w:tc>
      </w:tr>
    </w:tbl>
    <w:p/>
    <w:p>
      <w:pPr>
        <w:pStyle w:val="TableCaption"/>
      </w:pPr>
      <w:r>
        <w:rPr>
          <w:b/>
          <w:bCs/>
        </w:rPr>
        <w:t xml:space="preserve">Table 4.</w:t>
      </w:r>
      <w:r>
        <w:t xml:space="preserve"> </w:t>
      </w:r>
      <w:r>
        <w:t xml:space="preserve">The C3 comparison with a fine top: the barcode schedule with quantile placement and</w:t>
      </w:r>
      <w:r>
        <w:t xml:space="preserve"> </w:t>
      </w:r>
      <m:oMath>
        <m:r>
          <m:t>k</m:t>
        </m:r>
      </m:oMath>
      <w:r>
        <w:t xml:space="preserve"> </w:t>
      </w:r>
      <w:r>
        <w:t xml:space="preserve">layers against cosine with</w:t>
      </w:r>
      <w:r>
        <w:t xml:space="preserve"> </w:t>
      </w:r>
      <m:oMath>
        <m:r>
          <m:t>2</m:t>
        </m:r>
        <m:r>
          <m:t>k</m:t>
        </m:r>
      </m:oMath>
      <w:r>
        <w:t xml:space="preserve"> </w:t>
      </w:r>
      <w:r>
        <w:t xml:space="preserve">layers. Intervals are paired bootstrap 95% intervals. The last two columns give the degradation of the same barcode schedule against geometric with</w:t>
      </w:r>
      <w:r>
        <w:t xml:space="preserve"> </w:t>
      </w:r>
      <m:oMath>
        <m:r>
          <m:t>k</m:t>
        </m:r>
      </m:oMath>
      <w:r>
        <w:t xml:space="preserve"> </w:t>
      </w:r>
      <w:r>
        <w:t xml:space="preserve">layers, and of the curvature schedule with</w:t>
      </w:r>
      <w:r>
        <w:t xml:space="preserve"> </w:t>
      </w:r>
      <m:oMath>
        <m:r>
          <m:t>k</m:t>
        </m:r>
      </m:oMath>
      <w:r>
        <w:t xml:space="preserve"> </w:t>
      </w:r>
      <w:r>
        <w:t xml:space="preserve">layers against cosine with</w:t>
      </w:r>
      <w:r>
        <w:t xml:space="preserve"> </w:t>
      </w:r>
      <m:oMath>
        <m:r>
          <m:t>2</m:t>
        </m:r>
        <m:r>
          <m:t>k</m:t>
        </m:r>
      </m:oMath>
      <w:r>
        <w:t xml:space="preserve"> </w:t>
      </w:r>
      <w:r>
        <w:t xml:space="preserve">layers.</w:t>
      </w:r>
    </w:p>
    <w:tbl>
      <w:tblPr>
        <w:tblStyle w:val="Table"/>
        <w:tblW w:type="pct" w:w="5000"/>
        <w:jc w:val="start"/>
        <w:tblLook w:firstRow="1" w:lastRow="0" w:firstColumn="0" w:lastColumn="0" w:noHBand="0" w:noVBand="0" w:val="0020"/>
        <w:tblCaption w:val="Table 4. The C3 comparison with a fine top: the barcode schedule with quantile placement and k layers against cosine with 2k layers. Intervals are paired bootstrap 95% intervals. The last two columns give the degradation of the same barcode schedule against geometric with k layers, and of the curvature schedule with k layers against cosine with 2k layers."/>
      </w:tblPr>
      <w:tblGrid>
        <w:gridCol w:w="334"/>
        <w:gridCol w:w="334"/>
        <w:gridCol w:w="1896"/>
        <w:gridCol w:w="1896"/>
        <w:gridCol w:w="1003"/>
        <w:gridCol w:w="1227"/>
        <w:gridCol w:w="1227"/>
      </w:tblGrid>
      <w:tr>
        <w:trPr>
          <w:cantSplit/>
          <w:tblHeader w:val="true"/>
        </w:trPr>
        <w:tc>
          <w:tcPr/>
          <w:p>
            <w:pPr>
              <w:pStyle w:val="Compact"/>
              <w:keepNext/>
              <w:jc w:val="left"/>
            </w:pPr>
            <m:oMath>
              <m:r>
                <m:t>D</m:t>
              </m:r>
            </m:oMath>
          </w:p>
        </w:tc>
        <w:tc>
          <w:tcPr/>
          <w:p>
            <w:pPr>
              <w:pStyle w:val="Compact"/>
              <w:keepNext/>
              <w:jc w:val="left"/>
            </w:pPr>
            <m:oMath>
              <m:r>
                <m:t>k</m:t>
              </m:r>
            </m:oMath>
          </w:p>
        </w:tc>
        <w:tc>
          <w:tcPr/>
          <w:p>
            <w:pPr>
              <w:pStyle w:val="Compact"/>
              <w:keepNext/>
              <w:jc w:val="left"/>
            </w:pPr>
            <w:r>
              <w:t xml:space="preserve">loss degradation, %</w:t>
            </w:r>
          </w:p>
        </w:tc>
        <w:tc>
          <w:tcPr/>
          <w:p>
            <w:pPr>
              <w:pStyle w:val="Compact"/>
              <w:keepNext/>
              <w:jc w:val="left"/>
            </w:pPr>
            <w:r>
              <w:t xml:space="preserve">novelty difference, points</w:t>
            </w:r>
          </w:p>
        </w:tc>
        <w:tc>
          <w:tcPr/>
          <w:p>
            <w:pPr>
              <w:pStyle w:val="Compact"/>
              <w:keepNext/>
              <w:jc w:val="left"/>
            </w:pPr>
            <w:r>
              <w:t xml:space="preserve">verdict</w:t>
            </w:r>
          </w:p>
        </w:tc>
        <w:tc>
          <w:tcPr/>
          <w:p>
            <w:pPr>
              <w:pStyle w:val="Compact"/>
              <w:keepNext/>
              <w:jc w:val="left"/>
            </w:pPr>
            <w:r>
              <w:t xml:space="preserve">against geometric, %</w:t>
            </w:r>
          </w:p>
        </w:tc>
        <w:tc>
          <w:tcPr/>
          <w:p>
            <w:pPr>
              <w:pStyle w:val="Compact"/>
              <w:keepNext/>
              <w:jc w:val="left"/>
            </w:pPr>
            <w:r>
              <w:t xml:space="preserve">curvature against cosine, %</w:t>
            </w:r>
          </w:p>
        </w:tc>
      </w:tr>
      <w:tr>
        <w:trPr>
          <w:cantSplit/>
        </w:trPr>
        <w:tc>
          <w:tcPr/>
          <w:p>
            <w:pPr>
              <w:pStyle w:val="Compact"/>
              <w:keepNext/>
              <w:jc w:val="left"/>
            </w:pPr>
            <w:r>
              <w:t xml:space="preserve">2</w:t>
            </w:r>
          </w:p>
        </w:tc>
        <w:tc>
          <w:tcPr/>
          <w:p>
            <w:pPr>
              <w:pStyle w:val="Compact"/>
              <w:keepNext/>
              <w:jc w:val="left"/>
            </w:pPr>
            <w:r>
              <w:t xml:space="preserve">4</w:t>
            </w:r>
          </w:p>
        </w:tc>
        <w:tc>
          <w:tcPr/>
          <w:p>
            <w:pPr>
              <w:pStyle w:val="Compact"/>
              <w:keepNext/>
              <w:jc w:val="left"/>
            </w:pPr>
            <w:r>
              <w:t xml:space="preserve">+535 (+483, +586)</w:t>
            </w:r>
          </w:p>
        </w:tc>
        <w:tc>
          <w:tcPr/>
          <w:p>
            <w:pPr>
              <w:pStyle w:val="Compact"/>
              <w:keepNext/>
              <w:jc w:val="left"/>
            </w:pPr>
            <w:r>
              <w:t xml:space="preserve">−4.7 (−6.8, −2.8)</w:t>
            </w:r>
          </w:p>
        </w:tc>
        <w:tc>
          <w:tcPr/>
          <w:p>
            <w:pPr>
              <w:pStyle w:val="Compact"/>
              <w:keepNext/>
              <w:jc w:val="left"/>
            </w:pPr>
            <w:r>
              <w:t xml:space="preserve">refuted</w:t>
            </w:r>
          </w:p>
        </w:tc>
        <w:tc>
          <w:tcPr/>
          <w:p>
            <w:pPr>
              <w:pStyle w:val="Compact"/>
              <w:keepNext/>
              <w:jc w:val="left"/>
            </w:pPr>
            <w:r>
              <w:t xml:space="preserve">+31</w:t>
            </w:r>
          </w:p>
        </w:tc>
        <w:tc>
          <w:tcPr/>
          <w:p>
            <w:pPr>
              <w:pStyle w:val="Compact"/>
              <w:keepNext/>
              <w:jc w:val="left"/>
            </w:pPr>
            <w:r>
              <w:t xml:space="preserve">+131</w:t>
            </w:r>
          </w:p>
        </w:tc>
      </w:tr>
      <w:tr>
        <w:trPr>
          <w:cantSplit/>
        </w:trPr>
        <w:tc>
          <w:tcPr/>
          <w:p>
            <w:pPr>
              <w:pStyle w:val="Compact"/>
              <w:keepNext/>
              <w:jc w:val="left"/>
            </w:pPr>
            <w:r>
              <w:t xml:space="preserve">2</w:t>
            </w:r>
          </w:p>
        </w:tc>
        <w:tc>
          <w:tcPr/>
          <w:p>
            <w:pPr>
              <w:pStyle w:val="Compact"/>
              <w:keepNext/>
              <w:jc w:val="left"/>
            </w:pPr>
            <w:r>
              <w:t xml:space="preserve">8</w:t>
            </w:r>
          </w:p>
        </w:tc>
        <w:tc>
          <w:tcPr/>
          <w:p>
            <w:pPr>
              <w:pStyle w:val="Compact"/>
              <w:keepNext/>
              <w:jc w:val="left"/>
            </w:pPr>
            <w:r>
              <w:t xml:space="preserve">+874 (+767, +972)</w:t>
            </w:r>
          </w:p>
        </w:tc>
        <w:tc>
          <w:tcPr/>
          <w:p>
            <w:pPr>
              <w:pStyle w:val="Compact"/>
              <w:keepNext/>
              <w:jc w:val="left"/>
            </w:pPr>
            <w:r>
              <w:t xml:space="preserve">−5.6 (−7.8, −3.7)</w:t>
            </w:r>
          </w:p>
        </w:tc>
        <w:tc>
          <w:tcPr/>
          <w:p>
            <w:pPr>
              <w:pStyle w:val="Compact"/>
              <w:keepNext/>
              <w:jc w:val="left"/>
            </w:pPr>
            <w:r>
              <w:t xml:space="preserve">refuted</w:t>
            </w:r>
          </w:p>
        </w:tc>
        <w:tc>
          <w:tcPr/>
          <w:p>
            <w:pPr>
              <w:pStyle w:val="Compact"/>
              <w:keepNext/>
              <w:jc w:val="left"/>
            </w:pPr>
            <w:r>
              <w:t xml:space="preserve">+138</w:t>
            </w:r>
          </w:p>
        </w:tc>
        <w:tc>
          <w:tcPr/>
          <w:p>
            <w:pPr>
              <w:pStyle w:val="Compact"/>
              <w:keepNext/>
              <w:jc w:val="left"/>
            </w:pPr>
            <w:r>
              <w:t xml:space="preserve">+105</w:t>
            </w:r>
          </w:p>
        </w:tc>
      </w:tr>
      <w:tr>
        <w:trPr>
          <w:cantSplit/>
        </w:trPr>
        <w:tc>
          <w:tcPr/>
          <w:p>
            <w:pPr>
              <w:pStyle w:val="Compact"/>
              <w:keepNext/>
              <w:jc w:val="left"/>
            </w:pPr>
            <w:r>
              <w:t xml:space="preserve">2</w:t>
            </w:r>
          </w:p>
        </w:tc>
        <w:tc>
          <w:tcPr/>
          <w:p>
            <w:pPr>
              <w:pStyle w:val="Compact"/>
              <w:keepNext/>
              <w:jc w:val="left"/>
            </w:pPr>
            <w:r>
              <w:t xml:space="preserve">16</w:t>
            </w:r>
          </w:p>
        </w:tc>
        <w:tc>
          <w:tcPr/>
          <w:p>
            <w:pPr>
              <w:pStyle w:val="Compact"/>
              <w:keepNext/>
              <w:jc w:val="left"/>
            </w:pPr>
            <w:r>
              <w:t xml:space="preserve">+926 (+809, +1061)</w:t>
            </w:r>
          </w:p>
        </w:tc>
        <w:tc>
          <w:tcPr/>
          <w:p>
            <w:pPr>
              <w:pStyle w:val="Compact"/>
              <w:keepNext/>
              <w:jc w:val="left"/>
            </w:pPr>
            <w:r>
              <w:t xml:space="preserve">−5.9 (−7.6, −4.3)</w:t>
            </w:r>
          </w:p>
        </w:tc>
        <w:tc>
          <w:tcPr/>
          <w:p>
            <w:pPr>
              <w:pStyle w:val="Compact"/>
              <w:keepNext/>
              <w:jc w:val="left"/>
            </w:pPr>
            <w:r>
              <w:t xml:space="preserve">refuted</w:t>
            </w:r>
          </w:p>
        </w:tc>
        <w:tc>
          <w:tcPr/>
          <w:p>
            <w:pPr>
              <w:pStyle w:val="Compact"/>
              <w:keepNext/>
              <w:jc w:val="left"/>
            </w:pPr>
            <w:r>
              <w:t xml:space="preserve">+138</w:t>
            </w:r>
          </w:p>
        </w:tc>
        <w:tc>
          <w:tcPr/>
          <w:p>
            <w:pPr>
              <w:pStyle w:val="Compact"/>
              <w:keepNext/>
              <w:jc w:val="left"/>
            </w:pPr>
            <w:r>
              <w:t xml:space="preserve">+122</w:t>
            </w:r>
          </w:p>
        </w:tc>
      </w:tr>
      <w:tr>
        <w:trPr>
          <w:cantSplit/>
        </w:trPr>
        <w:tc>
          <w:tcPr/>
          <w:p>
            <w:pPr>
              <w:pStyle w:val="Compact"/>
              <w:keepNext/>
              <w:jc w:val="left"/>
            </w:pPr>
            <w:r>
              <w:t xml:space="preserve">2</w:t>
            </w:r>
          </w:p>
        </w:tc>
        <w:tc>
          <w:tcPr/>
          <w:p>
            <w:pPr>
              <w:pStyle w:val="Compact"/>
              <w:keepNext/>
              <w:jc w:val="left"/>
            </w:pPr>
            <w:r>
              <w:t xml:space="preserve">32</w:t>
            </w:r>
          </w:p>
        </w:tc>
        <w:tc>
          <w:tcPr/>
          <w:p>
            <w:pPr>
              <w:pStyle w:val="Compact"/>
              <w:keepNext/>
              <w:jc w:val="left"/>
            </w:pPr>
            <w:r>
              <w:t xml:space="preserve">+833 (+733, +945)</w:t>
            </w:r>
          </w:p>
        </w:tc>
        <w:tc>
          <w:tcPr/>
          <w:p>
            <w:pPr>
              <w:pStyle w:val="Compact"/>
              <w:keepNext/>
              <w:jc w:val="left"/>
            </w:pPr>
            <w:r>
              <w:t xml:space="preserve">−4.2 (−5.4, −3.2)</w:t>
            </w:r>
          </w:p>
        </w:tc>
        <w:tc>
          <w:tcPr/>
          <w:p>
            <w:pPr>
              <w:pStyle w:val="Compact"/>
              <w:keepNext/>
              <w:jc w:val="left"/>
            </w:pPr>
            <w:r>
              <w:t xml:space="preserve">refuted</w:t>
            </w:r>
          </w:p>
        </w:tc>
        <w:tc>
          <w:tcPr/>
          <w:p>
            <w:pPr>
              <w:pStyle w:val="Compact"/>
              <w:keepNext/>
              <w:jc w:val="left"/>
            </w:pPr>
            <w:r>
              <w:t xml:space="preserve">+120</w:t>
            </w:r>
          </w:p>
        </w:tc>
        <w:tc>
          <w:tcPr/>
          <w:p>
            <w:pPr>
              <w:pStyle w:val="Compact"/>
              <w:keepNext/>
              <w:jc w:val="left"/>
            </w:pPr>
            <w:r>
              <w:t xml:space="preserve">+111</w:t>
            </w:r>
          </w:p>
        </w:tc>
      </w:tr>
      <w:tr>
        <w:trPr>
          <w:cantSplit/>
        </w:trPr>
        <w:tc>
          <w:tcPr/>
          <w:p>
            <w:pPr>
              <w:pStyle w:val="Compact"/>
              <w:keepNext/>
              <w:jc w:val="left"/>
            </w:pPr>
            <w:r>
              <w:t xml:space="preserve">4</w:t>
            </w:r>
          </w:p>
        </w:tc>
        <w:tc>
          <w:tcPr/>
          <w:p>
            <w:pPr>
              <w:pStyle w:val="Compact"/>
              <w:keepNext/>
              <w:jc w:val="left"/>
            </w:pPr>
            <w:r>
              <w:t xml:space="preserve">4</w:t>
            </w:r>
          </w:p>
        </w:tc>
        <w:tc>
          <w:tcPr/>
          <w:p>
            <w:pPr>
              <w:pStyle w:val="Compact"/>
              <w:keepNext/>
              <w:jc w:val="left"/>
            </w:pPr>
            <w:r>
              <w:t xml:space="preserve">+511 (+475, +549)</w:t>
            </w:r>
          </w:p>
        </w:tc>
        <w:tc>
          <w:tcPr/>
          <w:p>
            <w:pPr>
              <w:pStyle w:val="Compact"/>
              <w:keepNext/>
              <w:jc w:val="left"/>
            </w:pPr>
            <w:r>
              <w:t xml:space="preserve">−19.6 (−23.7, −15.5)</w:t>
            </w:r>
          </w:p>
        </w:tc>
        <w:tc>
          <w:tcPr/>
          <w:p>
            <w:pPr>
              <w:pStyle w:val="Compact"/>
              <w:keepNext/>
              <w:jc w:val="left"/>
            </w:pPr>
            <w:r>
              <w:t xml:space="preserve">refuted</w:t>
            </w:r>
          </w:p>
        </w:tc>
        <w:tc>
          <w:tcPr/>
          <w:p>
            <w:pPr>
              <w:pStyle w:val="Compact"/>
              <w:keepNext/>
              <w:jc w:val="left"/>
            </w:pPr>
            <w:r>
              <w:t xml:space="preserve">+74</w:t>
            </w:r>
          </w:p>
        </w:tc>
        <w:tc>
          <w:tcPr/>
          <w:p>
            <w:pPr>
              <w:pStyle w:val="Compact"/>
              <w:keepNext/>
              <w:jc w:val="left"/>
            </w:pPr>
            <w:r>
              <w:t xml:space="preserve">+134</w:t>
            </w:r>
          </w:p>
        </w:tc>
      </w:tr>
      <w:tr>
        <w:trPr>
          <w:cantSplit/>
        </w:trPr>
        <w:tc>
          <w:tcPr/>
          <w:p>
            <w:pPr>
              <w:pStyle w:val="Compact"/>
              <w:keepNext/>
              <w:jc w:val="left"/>
            </w:pPr>
            <w:r>
              <w:t xml:space="preserve">4</w:t>
            </w:r>
          </w:p>
        </w:tc>
        <w:tc>
          <w:tcPr/>
          <w:p>
            <w:pPr>
              <w:pStyle w:val="Compact"/>
              <w:keepNext/>
              <w:jc w:val="left"/>
            </w:pPr>
            <w:r>
              <w:t xml:space="preserve">8</w:t>
            </w:r>
          </w:p>
        </w:tc>
        <w:tc>
          <w:tcPr/>
          <w:p>
            <w:pPr>
              <w:pStyle w:val="Compact"/>
              <w:keepNext/>
              <w:jc w:val="left"/>
            </w:pPr>
            <w:r>
              <w:t xml:space="preserve">+851 (+759, +951)</w:t>
            </w:r>
          </w:p>
        </w:tc>
        <w:tc>
          <w:tcPr/>
          <w:p>
            <w:pPr>
              <w:pStyle w:val="Compact"/>
              <w:keepNext/>
              <w:jc w:val="left"/>
            </w:pPr>
            <w:r>
              <w:t xml:space="preserve">−13.9 (−17.0, −10.9)</w:t>
            </w:r>
          </w:p>
        </w:tc>
        <w:tc>
          <w:tcPr/>
          <w:p>
            <w:pPr>
              <w:pStyle w:val="Compact"/>
              <w:keepNext/>
              <w:jc w:val="left"/>
            </w:pPr>
            <w:r>
              <w:t xml:space="preserve">refuted</w:t>
            </w:r>
          </w:p>
        </w:tc>
        <w:tc>
          <w:tcPr/>
          <w:p>
            <w:pPr>
              <w:pStyle w:val="Compact"/>
              <w:keepNext/>
              <w:jc w:val="left"/>
            </w:pPr>
            <w:r>
              <w:t xml:space="preserve">+186</w:t>
            </w:r>
          </w:p>
        </w:tc>
        <w:tc>
          <w:tcPr/>
          <w:p>
            <w:pPr>
              <w:pStyle w:val="Compact"/>
              <w:keepNext/>
              <w:jc w:val="left"/>
            </w:pPr>
            <w:r>
              <w:t xml:space="preserve">+113</w:t>
            </w:r>
          </w:p>
        </w:tc>
      </w:tr>
      <w:tr>
        <w:trPr>
          <w:cantSplit/>
        </w:trPr>
        <w:tc>
          <w:tcPr/>
          <w:p>
            <w:pPr>
              <w:pStyle w:val="Compact"/>
              <w:keepNext/>
              <w:jc w:val="left"/>
            </w:pPr>
            <w:r>
              <w:t xml:space="preserve">4</w:t>
            </w:r>
          </w:p>
        </w:tc>
        <w:tc>
          <w:tcPr/>
          <w:p>
            <w:pPr>
              <w:pStyle w:val="Compact"/>
              <w:keepNext/>
              <w:jc w:val="left"/>
            </w:pPr>
            <w:r>
              <w:t xml:space="preserve">16</w:t>
            </w:r>
          </w:p>
        </w:tc>
        <w:tc>
          <w:tcPr/>
          <w:p>
            <w:pPr>
              <w:pStyle w:val="Compact"/>
              <w:keepNext/>
              <w:jc w:val="left"/>
            </w:pPr>
            <w:r>
              <w:t xml:space="preserve">+866 (+761, +993)</w:t>
            </w:r>
          </w:p>
        </w:tc>
        <w:tc>
          <w:tcPr/>
          <w:p>
            <w:pPr>
              <w:pStyle w:val="Compact"/>
              <w:keepNext/>
              <w:jc w:val="left"/>
            </w:pPr>
            <w:r>
              <w:t xml:space="preserve">−8.1 (−9.9, −6.3)</w:t>
            </w:r>
          </w:p>
        </w:tc>
        <w:tc>
          <w:tcPr/>
          <w:p>
            <w:pPr>
              <w:pStyle w:val="Compact"/>
              <w:keepNext/>
              <w:jc w:val="left"/>
            </w:pPr>
            <w:r>
              <w:t xml:space="preserve">refuted</w:t>
            </w:r>
          </w:p>
        </w:tc>
        <w:tc>
          <w:tcPr/>
          <w:p>
            <w:pPr>
              <w:pStyle w:val="Compact"/>
              <w:keepNext/>
              <w:jc w:val="left"/>
            </w:pPr>
            <w:r>
              <w:t xml:space="preserve">+199</w:t>
            </w:r>
          </w:p>
        </w:tc>
        <w:tc>
          <w:tcPr/>
          <w:p>
            <w:pPr>
              <w:pStyle w:val="Compact"/>
              <w:keepNext/>
              <w:jc w:val="left"/>
            </w:pPr>
            <w:r>
              <w:t xml:space="preserve">+97</w:t>
            </w:r>
          </w:p>
        </w:tc>
      </w:tr>
      <w:tr>
        <w:trPr>
          <w:cantSplit/>
        </w:trPr>
        <w:tc>
          <w:tcPr/>
          <w:p>
            <w:pPr>
              <w:pStyle w:val="Compact"/>
              <w:keepNext/>
              <w:jc w:val="left"/>
            </w:pPr>
            <w:r>
              <w:t xml:space="preserve">4</w:t>
            </w:r>
          </w:p>
        </w:tc>
        <w:tc>
          <w:tcPr/>
          <w:p>
            <w:pPr>
              <w:pStyle w:val="Compact"/>
              <w:keepNext/>
              <w:jc w:val="left"/>
            </w:pPr>
            <w:r>
              <w:t xml:space="preserve">32</w:t>
            </w:r>
          </w:p>
        </w:tc>
        <w:tc>
          <w:tcPr/>
          <w:p>
            <w:pPr>
              <w:pStyle w:val="Compact"/>
              <w:keepNext/>
              <w:jc w:val="left"/>
            </w:pPr>
            <w:r>
              <w:t xml:space="preserve">+630 (+561, +703)</w:t>
            </w:r>
          </w:p>
        </w:tc>
        <w:tc>
          <w:tcPr/>
          <w:p>
            <w:pPr>
              <w:pStyle w:val="Compact"/>
              <w:keepNext/>
              <w:jc w:val="left"/>
            </w:pPr>
            <w:r>
              <w:t xml:space="preserve">−3.7 (−4.4, −2.9)</w:t>
            </w:r>
          </w:p>
        </w:tc>
        <w:tc>
          <w:tcPr/>
          <w:p>
            <w:pPr>
              <w:pStyle w:val="Compact"/>
              <w:keepNext/>
              <w:jc w:val="left"/>
            </w:pPr>
            <w:r>
              <w:t xml:space="preserve">refuted</w:t>
            </w:r>
          </w:p>
        </w:tc>
        <w:tc>
          <w:tcPr/>
          <w:p>
            <w:pPr>
              <w:pStyle w:val="Compact"/>
              <w:keepNext/>
              <w:jc w:val="left"/>
            </w:pPr>
            <w:r>
              <w:t xml:space="preserve">+128</w:t>
            </w:r>
          </w:p>
        </w:tc>
        <w:tc>
          <w:tcPr/>
          <w:p>
            <w:pPr>
              <w:pStyle w:val="Compact"/>
              <w:keepNext/>
              <w:jc w:val="left"/>
            </w:pPr>
            <w:r>
              <w:t xml:space="preserve">+87</w:t>
            </w:r>
          </w:p>
        </w:tc>
      </w:tr>
      <w:tr>
        <w:trPr>
          <w:cantSplit/>
        </w:trPr>
        <w:tc>
          <w:tcPr/>
          <w:p>
            <w:pPr>
              <w:pStyle w:val="Compact"/>
              <w:keepNext/>
              <w:jc w:val="left"/>
            </w:pPr>
            <w:r>
              <w:t xml:space="preserve">8</w:t>
            </w:r>
          </w:p>
        </w:tc>
        <w:tc>
          <w:tcPr/>
          <w:p>
            <w:pPr>
              <w:pStyle w:val="Compact"/>
              <w:keepNext/>
              <w:jc w:val="left"/>
            </w:pPr>
            <w:r>
              <w:t xml:space="preserve">4</w:t>
            </w:r>
          </w:p>
        </w:tc>
        <w:tc>
          <w:tcPr/>
          <w:p>
            <w:pPr>
              <w:pStyle w:val="Compact"/>
              <w:keepNext/>
              <w:jc w:val="left"/>
            </w:pPr>
            <w:r>
              <w:t xml:space="preserve">+496 (+461, +534)</w:t>
            </w:r>
          </w:p>
        </w:tc>
        <w:tc>
          <w:tcPr/>
          <w:p>
            <w:pPr>
              <w:pStyle w:val="Compact"/>
              <w:keepNext/>
              <w:jc w:val="left"/>
            </w:pPr>
            <w:r>
              <w:t xml:space="preserve">−18.8 (−21.5, −16.0)</w:t>
            </w:r>
          </w:p>
        </w:tc>
        <w:tc>
          <w:tcPr/>
          <w:p>
            <w:pPr>
              <w:pStyle w:val="Compact"/>
              <w:keepNext/>
              <w:jc w:val="left"/>
            </w:pPr>
            <w:r>
              <w:t xml:space="preserve">refuted</w:t>
            </w:r>
          </w:p>
        </w:tc>
        <w:tc>
          <w:tcPr/>
          <w:p>
            <w:pPr>
              <w:pStyle w:val="Compact"/>
              <w:keepNext/>
              <w:jc w:val="left"/>
            </w:pPr>
            <w:r>
              <w:t xml:space="preserve">+67</w:t>
            </w:r>
          </w:p>
        </w:tc>
        <w:tc>
          <w:tcPr/>
          <w:p>
            <w:pPr>
              <w:pStyle w:val="Compact"/>
              <w:keepNext/>
              <w:jc w:val="left"/>
            </w:pPr>
            <w:r>
              <w:t xml:space="preserve">+155</w:t>
            </w:r>
          </w:p>
        </w:tc>
      </w:tr>
      <w:tr>
        <w:trPr>
          <w:cantSplit/>
        </w:trPr>
        <w:tc>
          <w:tcPr/>
          <w:p>
            <w:pPr>
              <w:pStyle w:val="Compact"/>
              <w:keepNext/>
              <w:jc w:val="left"/>
            </w:pPr>
            <w:r>
              <w:t xml:space="preserve">8</w:t>
            </w:r>
          </w:p>
        </w:tc>
        <w:tc>
          <w:tcPr/>
          <w:p>
            <w:pPr>
              <w:pStyle w:val="Compact"/>
              <w:keepNext/>
              <w:jc w:val="left"/>
            </w:pPr>
            <w:r>
              <w:t xml:space="preserve">8</w:t>
            </w:r>
          </w:p>
        </w:tc>
        <w:tc>
          <w:tcPr/>
          <w:p>
            <w:pPr>
              <w:pStyle w:val="Compact"/>
              <w:keepNext/>
              <w:jc w:val="left"/>
            </w:pPr>
            <w:r>
              <w:t xml:space="preserve">+829 (+759, +904)</w:t>
            </w:r>
          </w:p>
        </w:tc>
        <w:tc>
          <w:tcPr/>
          <w:p>
            <w:pPr>
              <w:pStyle w:val="Compact"/>
              <w:keepNext/>
              <w:jc w:val="left"/>
            </w:pPr>
            <w:r>
              <w:t xml:space="preserve">−10.5 (−12.7, −8.3)</w:t>
            </w:r>
          </w:p>
        </w:tc>
        <w:tc>
          <w:tcPr/>
          <w:p>
            <w:pPr>
              <w:pStyle w:val="Compact"/>
              <w:keepNext/>
              <w:jc w:val="left"/>
            </w:pPr>
            <w:r>
              <w:t xml:space="preserve">refuted</w:t>
            </w:r>
          </w:p>
        </w:tc>
        <w:tc>
          <w:tcPr/>
          <w:p>
            <w:pPr>
              <w:pStyle w:val="Compact"/>
              <w:keepNext/>
              <w:jc w:val="left"/>
            </w:pPr>
            <w:r>
              <w:t xml:space="preserve">+195</w:t>
            </w:r>
          </w:p>
        </w:tc>
        <w:tc>
          <w:tcPr/>
          <w:p>
            <w:pPr>
              <w:pStyle w:val="Compact"/>
              <w:keepNext/>
              <w:jc w:val="left"/>
            </w:pPr>
            <w:r>
              <w:t xml:space="preserve">+116</w:t>
            </w:r>
          </w:p>
        </w:tc>
      </w:tr>
      <w:tr>
        <w:trPr>
          <w:cantSplit/>
        </w:trPr>
        <w:tc>
          <w:tcPr/>
          <w:p>
            <w:pPr>
              <w:pStyle w:val="Compact"/>
              <w:keepNext/>
              <w:jc w:val="left"/>
            </w:pPr>
            <w:r>
              <w:t xml:space="preserve">8</w:t>
            </w:r>
          </w:p>
        </w:tc>
        <w:tc>
          <w:tcPr/>
          <w:p>
            <w:pPr>
              <w:pStyle w:val="Compact"/>
              <w:keepNext/>
              <w:jc w:val="left"/>
            </w:pPr>
            <w:r>
              <w:t xml:space="preserve">16</w:t>
            </w:r>
          </w:p>
        </w:tc>
        <w:tc>
          <w:tcPr/>
          <w:p>
            <w:pPr>
              <w:pStyle w:val="Compact"/>
              <w:keepNext/>
              <w:jc w:val="left"/>
            </w:pPr>
            <w:r>
              <w:t xml:space="preserve">+907 (+804, +1033)</w:t>
            </w:r>
          </w:p>
        </w:tc>
        <w:tc>
          <w:tcPr/>
          <w:p>
            <w:pPr>
              <w:pStyle w:val="Compact"/>
              <w:keepNext/>
              <w:jc w:val="left"/>
            </w:pPr>
            <w:r>
              <w:t xml:space="preserve">−4.3 (−5.7, −2.8)</w:t>
            </w:r>
          </w:p>
        </w:tc>
        <w:tc>
          <w:tcPr/>
          <w:p>
            <w:pPr>
              <w:pStyle w:val="Compact"/>
              <w:keepNext/>
              <w:jc w:val="left"/>
            </w:pPr>
            <w:r>
              <w:t xml:space="preserve">refuted</w:t>
            </w:r>
          </w:p>
        </w:tc>
        <w:tc>
          <w:tcPr/>
          <w:p>
            <w:pPr>
              <w:pStyle w:val="Compact"/>
              <w:keepNext/>
              <w:jc w:val="left"/>
            </w:pPr>
            <w:r>
              <w:t xml:space="preserve">+223</w:t>
            </w:r>
          </w:p>
        </w:tc>
        <w:tc>
          <w:tcPr/>
          <w:p>
            <w:pPr>
              <w:pStyle w:val="Compact"/>
              <w:keepNext/>
              <w:jc w:val="left"/>
            </w:pPr>
            <w:r>
              <w:t xml:space="preserve">+103</w:t>
            </w:r>
          </w:p>
        </w:tc>
      </w:tr>
      <w:tr>
        <w:trPr>
          <w:cantSplit/>
        </w:trPr>
        <w:tc>
          <w:tcPr/>
          <w:p>
            <w:pPr>
              <w:pStyle w:val="Compact"/>
              <w:jc w:val="left"/>
            </w:pPr>
            <w:r>
              <w:t xml:space="preserve">8</w:t>
            </w:r>
          </w:p>
        </w:tc>
        <w:tc>
          <w:tcPr/>
          <w:p>
            <w:pPr>
              <w:pStyle w:val="Compact"/>
              <w:jc w:val="left"/>
            </w:pPr>
            <w:r>
              <w:t xml:space="preserve">32</w:t>
            </w:r>
          </w:p>
        </w:tc>
        <w:tc>
          <w:tcPr/>
          <w:p>
            <w:pPr>
              <w:pStyle w:val="Compact"/>
              <w:jc w:val="left"/>
            </w:pPr>
            <w:r>
              <w:t xml:space="preserve">+681 (+561, +837)</w:t>
            </w:r>
          </w:p>
        </w:tc>
        <w:tc>
          <w:tcPr/>
          <w:p>
            <w:pPr>
              <w:pStyle w:val="Compact"/>
              <w:jc w:val="left"/>
            </w:pPr>
            <w:r>
              <w:t xml:space="preserve">−1.7 (−2.3, −1.2)</w:t>
            </w:r>
          </w:p>
        </w:tc>
        <w:tc>
          <w:tcPr/>
          <w:p>
            <w:pPr>
              <w:pStyle w:val="Compact"/>
              <w:jc w:val="left"/>
            </w:pPr>
            <w:r>
              <w:t xml:space="preserve">refuted</w:t>
            </w:r>
          </w:p>
        </w:tc>
        <w:tc>
          <w:tcPr/>
          <w:p>
            <w:pPr>
              <w:pStyle w:val="Compact"/>
              <w:jc w:val="left"/>
            </w:pPr>
            <w:r>
              <w:t xml:space="preserve">+145</w:t>
            </w:r>
          </w:p>
        </w:tc>
        <w:tc>
          <w:tcPr/>
          <w:p>
            <w:pPr>
              <w:pStyle w:val="Compact"/>
              <w:jc w:val="left"/>
            </w:pPr>
            <w:r>
              <w:t xml:space="preserve">+100</w:t>
            </w:r>
          </w:p>
        </w:tc>
      </w:tr>
    </w:tbl>
    <w:p>
      <w:pPr>
        <w:pStyle w:val="BodyText"/>
      </w:pPr>
      <w:r>
        <w:rPr>
          <w:b/>
          <w:bCs/>
        </w:rPr>
        <w:t xml:space="preserve">Results.</w:t>
      </w:r>
      <w:r>
        <w:t xml:space="preserve"> </w:t>
      </w:r>
      <w:r>
        <w:t xml:space="preserve">All 72 comparisons of a barcode schedule with</w:t>
      </w:r>
      <w:r>
        <w:t xml:space="preserve"> </w:t>
      </w:r>
      <m:oMath>
        <m:r>
          <m:t>k</m:t>
        </m:r>
      </m:oMath>
      <w:r>
        <w:t xml:space="preserve"> </w:t>
      </w:r>
      <w:r>
        <w:t xml:space="preserve">layers against cosine with</w:t>
      </w:r>
      <w:r>
        <w:t xml:space="preserve"> </w:t>
      </w:r>
      <m:oMath>
        <m:r>
          <m:t>2</m:t>
        </m:r>
        <m:r>
          <m:t>k</m:t>
        </m:r>
      </m:oMath>
      <w:r>
        <w:t xml:space="preserve"> </w:t>
      </w:r>
      <w:r>
        <w:t xml:space="preserve">layers refuted C3: three readings of the barcode rule, three dimensions, four layer counts and two top rules. Table 4 shows the quantile reading with a fine top. Loss degradations ranged from +154% to +926%, so the loss criterion alone was decisive; the novelty interval also lay outside ±2 points in 11 of the 12 rows of Table 4. The quantile barcode was worse than geometric spacing with the same number of layers in all 12 fine-top comparisons. In this setting, therefore, choosing scales by topology did worse than thinning the layers. At 32 and 64 layers the three barcode schedules coincide, because every merge radius is then used.</w:t>
      </w:r>
    </w:p>
    <w:p>
      <w:pPr>
        <w:pStyle w:val="BodyText"/>
      </w:pPr>
      <w:r>
        <w:t xml:space="preserve">The error model of Proposition 5.5 accounts for the outcome (Figure 5d). Across the seven schedules, the model ranked the observed losses with a median Spearman correlation of 1.00 with a fine top and 0.96 with a coarse top, and the correlation was positive for every archive and layer count. At</w:t>
      </w:r>
      <w:r>
        <w:t xml:space="preserve"> </w:t>
      </w:r>
      <m:oMath>
        <m:r>
          <m:t>k</m:t>
        </m:r>
        <m:r>
          <m:rPr>
            <m:sty m:val="p"/>
          </m:rPr>
          <m:t>=</m:t>
        </m:r>
        <m:r>
          <m:t>16</m:t>
        </m:r>
      </m:oMath>
      <w:r>
        <w:t xml:space="preserve"> </w:t>
      </w:r>
      <w:r>
        <w:t xml:space="preserve">the median efficiencies were 0.27, 0.34 and 0.42 for the three barcode schedules, 0.70 for geometric, 0.82 for EDM, 0.93 for cosine and 1.00 for the curvature schedule. The reason is visible in Figure 5a. Merge radii crowd the fine scales, where most merges join neighbouring records and affect only the few tokens near them. The curvature of a typical path lies at intermediate and coarse scales, where whole clusters separate and every token takes a branch. The mass-weighted reading moves layers towards those scales and improves on the quantile reading, but not enough.</w:t>
      </w:r>
    </w:p>
    <w:p>
      <w:pPr>
        <w:pStyle w:val="BodyText"/>
      </w:pPr>
      <w:r>
        <w:t xml:space="preserve">Because the efficiency of cosine spacing exceeds one half, Proposition 5.5(ii) predicts that no schedule can match it with half the layers. The data agree. Halving the layers of cosine itself multiplied its pooled loss by 2.06 to 2.23. Even the curvature schedule with</w:t>
      </w:r>
      <w:r>
        <w:t xml:space="preserve"> </w:t>
      </w:r>
      <m:oMath>
        <m:r>
          <m:t>k</m:t>
        </m:r>
      </m:oMath>
      <w:r>
        <w:t xml:space="preserve"> </w:t>
      </w:r>
      <w:r>
        <w:t xml:space="preserve">layers had between +87% and +155% more loss than cosine with</w:t>
      </w:r>
      <w:r>
        <w:t xml:space="preserve"> </w:t>
      </w:r>
      <m:oMath>
        <m:r>
          <m:t>2</m:t>
        </m:r>
        <m:r>
          <m:t>k</m:t>
        </m:r>
      </m:oMath>
      <w:r>
        <w:t xml:space="preserve">, so it too fails C3. At equal numbers of layers, however, it was the best schedule: it had the lowest pooled loss at every layer count with both top rules, and the lowest loss in 28 of 30 cells by dimension, the other two going to cosine. In a post hoc paired comparison with cosine at equal</w:t>
      </w:r>
      <w:r>
        <w:t xml:space="preserve"> </w:t>
      </w:r>
      <m:oMath>
        <m:r>
          <m:t>k</m:t>
        </m:r>
      </m:oMath>
      <w:r>
        <w:t xml:space="preserve">, its loss was lower with an interval excluding zero in 17 of 30 comparisons and higher in 0. The differences ranged from −9.0% to +4.8%.</w:t>
      </w:r>
    </w:p>
    <w:p>
      <w:pPr>
        <w:pStyle w:val="BodyText"/>
      </w:pPr>
      <w:r>
        <w:t xml:space="preserve">Novelty needs a caveat. With a fine top, the share of novel outputs of the reference transport was 2.6%, 6.0% and 8.4% in dimensions 2, 4 and 8. Cosine with 64 layers still produced 7.6%, 12.0% and 13.8% novel outputs, against 2.8%, 6.7% and 9.3% for geometric spacing. Cosine spacing ends with a long step to the finest scale, and the final read then blends neighbouring records. Matching the novelty share of cosine with</w:t>
      </w:r>
      <w:r>
        <w:t xml:space="preserve"> </w:t>
      </w:r>
      <m:oMath>
        <m:r>
          <m:t>2</m:t>
        </m:r>
        <m:r>
          <m:t>k</m:t>
        </m:r>
      </m:oMath>
      <w:r>
        <w:t xml:space="preserve"> </w:t>
      </w:r>
      <w:r>
        <w:t xml:space="preserve">layers is therefore not the same as matching the transport, and the novelty half of C3 should be stated against the continuum reference.</w:t>
      </w:r>
    </w:p>
    <w:p>
      <w:pPr>
        <w:pStyle w:val="BodyText"/>
      </w:pPr>
      <w:r>
        <w:rPr>
          <w:b/>
          <w:bCs/>
        </w:rPr>
        <w:t xml:space="preserve">Verdict.</w:t>
      </w:r>
      <w:r>
        <w:t xml:space="preserve"> </w:t>
      </w:r>
      <w:r>
        <w:t xml:space="preserve">In this exploratory transport setting, C3 is refuted for every reading of the barcode rule that we tried. Component persistence scales place layers where few tokens make decisions. The pilot suggests replacing C3 by two statements that the theory supports and that a confirmatory study can test. The first is that the efficiency</w:t>
      </w:r>
      <w:r>
        <w:t xml:space="preserve"> </w:t>
      </w:r>
      <m:oMath>
        <m:r>
          <m:t>e</m:t>
        </m:r>
      </m:oMath>
      <w:r>
        <w:t xml:space="preserve">, computed from the archive alone, predicts the ranking of schedules. The second is that a schedule with density proportional to</w:t>
      </w:r>
      <w:r>
        <w:t xml:space="preserve"> </w:t>
      </w:r>
      <m:oMath>
        <m:rad>
          <m:radPr>
            <m:degHide m:val="on"/>
          </m:radPr>
          <m:deg/>
          <m:e>
            <m:r>
              <m:t>g</m:t>
            </m:r>
          </m:e>
        </m:rad>
      </m:oMath>
      <w:r>
        <w:t xml:space="preserve"> </w:t>
      </w:r>
      <w:r>
        <w:t xml:space="preserve">is non-inferior to the cosine schedule with the same number of layers. Neither is established here. Both belong in the confirmatory protocol, with the output losses of V2 in place of the transport metric.</w:t>
      </w:r>
    </w:p>
    <w:p>
      <w:pPr>
        <w:pStyle w:val="CaptionedFigure"/>
      </w:pPr>
      <w:r>
        <w:drawing>
          <wp:inline>
            <wp:extent cx="5905500" cy="4384386"/>
            <wp:effectExtent b="0" l="0" r="0" t="0"/>
            <wp:docPr descr="Figure 5. The schedule pilot. (a) For one archive in ℝ^2: the square root of the curvature density g, the 26 merge radii, and the scales of the seven schedules with eight layers. Most merge radii are fine, while most curvature lies at coarse scales. (b) Path loss against the number of layers, pooled over D=2, 4 and 8, with a fine top. (c) The C3 comparison: loss of the quantile barcode schedule and of the curvature schedule with k layers, divided by the loss of cosine with 2k layers, with bootstrap 95% intervals; the dashed line is the 2% margin. (d) For every archive and k=8, 16 and 32, the error model (5.4) of each schedule against its path loss, both relative to cosine with the same k." title="" id="49" name="Picture"/>
            <a:graphic>
              <a:graphicData uri="http://schemas.openxmlformats.org/drawingml/2006/picture">
                <pic:pic>
                  <pic:nvPicPr>
                    <pic:cNvPr descr="fig/schedules.png" id="50" name="Picture"/>
                    <pic:cNvPicPr>
                      <a:picLocks noChangeArrowheads="1" noChangeAspect="1"/>
                    </pic:cNvPicPr>
                  </pic:nvPicPr>
                  <pic:blipFill>
                    <a:blip r:embed="rId48"/>
                    <a:stretch>
                      <a:fillRect/>
                    </a:stretch>
                  </pic:blipFill>
                  <pic:spPr bwMode="auto">
                    <a:xfrm>
                      <a:off x="0" y="0"/>
                      <a:ext cx="5905500" cy="4384386"/>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The schedule pilot. (a) For one archive in</w:t>
      </w:r>
      <w:r>
        <w:t xml:space="preserve"> </w:t>
      </w:r>
      <m:oMath>
        <m:sSup>
          <m:e>
            <m:r>
              <m:t>ℝ</m:t>
            </m:r>
          </m:e>
          <m:sup>
            <m:r>
              <m:t>2</m:t>
            </m:r>
          </m:sup>
        </m:sSup>
      </m:oMath>
      <w:r>
        <w:t xml:space="preserve">: the square root of the curvature density</w:t>
      </w:r>
      <w:r>
        <w:t xml:space="preserve"> </w:t>
      </w:r>
      <m:oMath>
        <m:r>
          <m:t>g</m:t>
        </m:r>
      </m:oMath>
      <w:r>
        <w:t xml:space="preserve">, the 26 merge radii, and the scales of the seven schedules with eight layers. Most merge radii are fine, while most curvature lies at coarse scales. (b) Path loss against the number of layers, pooled over</w:t>
      </w:r>
      <w:r>
        <w:t xml:space="preserve"> </w:t>
      </w:r>
      <m:oMath>
        <m:r>
          <m:t>D</m:t>
        </m:r>
        <m:r>
          <m:rPr>
            <m:sty m:val="p"/>
          </m:rPr>
          <m:t>=</m:t>
        </m:r>
        <m:r>
          <m:t>2</m:t>
        </m:r>
      </m:oMath>
      <w:r>
        <w:t xml:space="preserve">, 4 and 8, with a fine top. (c) The C3 comparison: loss of the quantile barcode schedule and of the curvature schedule with</w:t>
      </w:r>
      <w:r>
        <w:t xml:space="preserve"> </w:t>
      </w:r>
      <m:oMath>
        <m:r>
          <m:t>k</m:t>
        </m:r>
      </m:oMath>
      <w:r>
        <w:t xml:space="preserve"> </w:t>
      </w:r>
      <w:r>
        <w:t xml:space="preserve">layers, divided by the loss of cosine with</w:t>
      </w:r>
      <w:r>
        <w:t xml:space="preserve"> </w:t>
      </w:r>
      <m:oMath>
        <m:r>
          <m:t>2</m:t>
        </m:r>
        <m:r>
          <m:t>k</m:t>
        </m:r>
      </m:oMath>
      <w:r>
        <w:t xml:space="preserve"> </w:t>
      </w:r>
      <w:r>
        <w:t xml:space="preserve">layers, with bootstrap 95% intervals; the dashed line is the 2% margin. (d) For every archive and</w:t>
      </w:r>
      <w:r>
        <w:t xml:space="preserve"> </w:t>
      </w:r>
      <m:oMath>
        <m:r>
          <m:t>k</m:t>
        </m:r>
        <m:r>
          <m:rPr>
            <m:sty m:val="p"/>
          </m:rPr>
          <m:t>=</m:t>
        </m:r>
        <m:r>
          <m:t>8</m:t>
        </m:r>
      </m:oMath>
      <w:r>
        <w:t xml:space="preserve">, 16 and 32, the error model (5.4) of each schedule against its path loss, both relative to cosine with the same</w:t>
      </w:r>
      <w:r>
        <w:t xml:space="preserve"> </w:t>
      </w:r>
      <m:oMath>
        <m:r>
          <m:t>k</m:t>
        </m:r>
      </m:oMath>
      <w:r>
        <w:t xml:space="preserve">.</w:t>
      </w:r>
    </w:p>
    <w:bookmarkEnd w:id="51"/>
    <w:bookmarkEnd w:id="52"/>
    <w:bookmarkStart w:id="53" w:name="register-of-numerical-checks"/>
    <w:p>
      <w:pPr>
        <w:pStyle w:val="Heading1"/>
      </w:pPr>
      <w:r>
        <w:t xml:space="preserve">6 Register of numerical checks</w:t>
      </w:r>
    </w:p>
    <w:p>
      <w:pPr>
        <w:pStyle w:val="FirstParagraph"/>
      </w:pPr>
      <w:r>
        <w:t xml:space="preserve">Table 5 lists every numerical check in Part III. A main script produced 18 checks and a supplementary script 3; the pilot of Section 5.3 and the kernel comparison of Appendix A complete the list. All scripts write machine-readable results, and every number in this paper is read from those files when the document is built. The checks test the implementations and illustrate the statements; the proofs establish them. Random archives are synthetic, so ratios to bounds describe these constructions, not engineering archives in general.</w:t>
      </w:r>
    </w:p>
    <w:p>
      <w:pPr>
        <w:pStyle w:val="TableCaption"/>
      </w:pPr>
      <w:r>
        <w:rPr>
          <w:b/>
          <w:bCs/>
        </w:rPr>
        <w:t xml:space="preserve">Table 5.</w:t>
      </w:r>
      <w:r>
        <w:t xml:space="preserve"> </w:t>
      </w:r>
      <w:r>
        <w:t xml:space="preserve">Register of numerical checks.</w:t>
      </w:r>
    </w:p>
    <w:tbl>
      <w:tblPr>
        <w:tblStyle w:val="Table"/>
        <w:tblW w:type="pct" w:w="5000"/>
        <w:jc w:val="start"/>
        <w:tblLook w:firstRow="1" w:lastRow="0" w:firstColumn="0" w:lastColumn="0" w:noHBand="0" w:noVBand="0" w:val="0020"/>
        <w:tblCaption w:val="Table 5. Register of numerical checks."/>
      </w:tblPr>
      <w:tblGrid>
        <w:gridCol w:w="383"/>
        <w:gridCol w:w="1405"/>
        <w:gridCol w:w="3065"/>
        <w:gridCol w:w="3065"/>
      </w:tblGrid>
      <w:tr>
        <w:trPr>
          <w:cantSplit/>
          <w:tblHeader w:val="true"/>
        </w:trPr>
        <w:tc>
          <w:tcPr/>
          <w:p>
            <w:pPr>
              <w:pStyle w:val="Compact"/>
              <w:jc w:val="left"/>
            </w:pPr>
            <w:r>
              <w:t xml:space="preserve">No</w:t>
            </w:r>
          </w:p>
        </w:tc>
        <w:tc>
          <w:tcPr/>
          <w:p>
            <w:pPr>
              <w:pStyle w:val="Compact"/>
              <w:jc w:val="left"/>
            </w:pPr>
            <w:r>
              <w:t xml:space="preserve">Statement</w:t>
            </w:r>
          </w:p>
        </w:tc>
        <w:tc>
          <w:tcPr/>
          <w:p>
            <w:pPr>
              <w:pStyle w:val="Compact"/>
              <w:jc w:val="left"/>
            </w:pPr>
            <w:r>
              <w:t xml:space="preserve">Check</w:t>
            </w:r>
          </w:p>
        </w:tc>
        <w:tc>
          <w:tcPr/>
          <w:p>
            <w:pPr>
              <w:pStyle w:val="Compact"/>
              <w:jc w:val="left"/>
            </w:pPr>
            <w:r>
              <w:t xml:space="preserve">Outcome</w:t>
            </w:r>
          </w:p>
        </w:tc>
      </w:tr>
      <w:tr>
        <w:trPr>
          <w:cantSplit/>
        </w:trPr>
        <w:tc>
          <w:tcPr/>
          <w:p>
            <w:pPr>
              <w:pStyle w:val="Compact"/>
              <w:jc w:val="left"/>
            </w:pPr>
            <w:r>
              <w:t xml:space="preserve">1</w:t>
            </w:r>
          </w:p>
        </w:tc>
        <w:tc>
          <w:tcPr/>
          <w:p>
            <w:pPr>
              <w:pStyle w:val="Compact"/>
              <w:jc w:val="left"/>
            </w:pPr>
            <w:r>
              <w:t xml:space="preserve">Proposition 2.2</w:t>
            </w:r>
          </w:p>
        </w:tc>
        <w:tc>
          <w:tcPr/>
          <w:p>
            <w:pPr>
              <w:pStyle w:val="Compact"/>
              <w:jc w:val="left"/>
            </w:pPr>
            <w:r>
              <w:t xml:space="preserve">coefficients, 500 schedules</w:t>
            </w:r>
          </w:p>
        </w:tc>
        <w:tc>
          <w:tcPr/>
          <w:p>
            <w:pPr>
              <w:pStyle w:val="Compact"/>
              <w:jc w:val="left"/>
            </w:pPr>
            <w:r>
              <w:t xml:space="preserve">bookkeeping 1.2 × 10⁻¹⁵; (19.2) to 3.3 × 10⁻¹³</w:t>
            </w:r>
          </w:p>
        </w:tc>
      </w:tr>
      <w:tr>
        <w:trPr>
          <w:cantSplit/>
        </w:trPr>
        <w:tc>
          <w:tcPr/>
          <w:p>
            <w:pPr>
              <w:pStyle w:val="Compact"/>
              <w:jc w:val="left"/>
            </w:pPr>
            <w:r>
              <w:t xml:space="preserve">2</w:t>
            </w:r>
          </w:p>
        </w:tc>
        <w:tc>
          <w:tcPr/>
          <w:p>
            <w:pPr>
              <w:pStyle w:val="Compact"/>
              <w:jc w:val="left"/>
            </w:pPr>
            <w:r>
              <w:t xml:space="preserve">Proposition 2.3</w:t>
            </w:r>
          </w:p>
        </w:tc>
        <w:tc>
          <w:tcPr/>
          <w:p>
            <w:pPr>
              <w:pStyle w:val="Compact"/>
              <w:jc w:val="left"/>
            </w:pPr>
            <w:r>
              <w:t xml:space="preserve">ADE recovery, 200 stacks</w:t>
            </w:r>
          </w:p>
        </w:tc>
        <w:tc>
          <w:tcPr/>
          <w:p>
            <w:pPr>
              <w:pStyle w:val="Compact"/>
              <w:jc w:val="left"/>
            </w:pPr>
            <w:r>
              <w:t xml:space="preserve">1.8 × 10⁻¹³</w:t>
            </w:r>
          </w:p>
        </w:tc>
      </w:tr>
      <w:tr>
        <w:trPr>
          <w:cantSplit/>
        </w:trPr>
        <w:tc>
          <w:tcPr/>
          <w:p>
            <w:pPr>
              <w:pStyle w:val="Compact"/>
              <w:jc w:val="left"/>
            </w:pPr>
            <w:r>
              <w:t xml:space="preserve">3</w:t>
            </w:r>
          </w:p>
        </w:tc>
        <w:tc>
          <w:tcPr/>
          <w:p>
            <w:pPr>
              <w:pStyle w:val="Compact"/>
              <w:jc w:val="left"/>
            </w:pPr>
            <w:r>
              <w:t xml:space="preserve">Theorem 3.1</w:t>
            </w:r>
          </w:p>
        </w:tc>
        <w:tc>
          <w:tcPr/>
          <w:p>
            <w:pPr>
              <w:pStyle w:val="Compact"/>
              <w:jc w:val="left"/>
            </w:pPr>
            <w:r>
              <w:t xml:space="preserve">separation, 300 paths</w:t>
            </w:r>
          </w:p>
        </w:tc>
        <w:tc>
          <w:tcPr/>
          <w:p>
            <w:pPr>
              <w:pStyle w:val="Compact"/>
              <w:jc w:val="left"/>
            </w:pPr>
            <w:r>
              <w:t xml:space="preserve">5.2 × 10⁻¹⁶</w:t>
            </w:r>
          </w:p>
        </w:tc>
      </w:tr>
      <w:tr>
        <w:trPr>
          <w:cantSplit/>
        </w:trPr>
        <w:tc>
          <w:tcPr/>
          <w:p>
            <w:pPr>
              <w:pStyle w:val="Compact"/>
              <w:jc w:val="left"/>
            </w:pPr>
            <w:r>
              <w:t xml:space="preserve">4</w:t>
            </w:r>
          </w:p>
        </w:tc>
        <w:tc>
          <w:tcPr/>
          <w:p>
            <w:pPr>
              <w:pStyle w:val="Compact"/>
              <w:jc w:val="left"/>
            </w:pPr>
            <w:r>
              <w:t xml:space="preserve">Theorem 3.2</w:t>
            </w:r>
          </w:p>
        </w:tc>
        <w:tc>
          <w:tcPr/>
          <w:p>
            <w:pPr>
              <w:pStyle w:val="Compact"/>
              <w:jc w:val="left"/>
            </w:pPr>
            <w:r>
              <w:t xml:space="preserve">noise budget, 500 schedules; oracle</w:t>
            </w:r>
          </w:p>
        </w:tc>
        <w:tc>
          <w:tcPr/>
          <w:p>
            <w:pPr>
              <w:pStyle w:val="Compact"/>
              <w:jc w:val="left"/>
            </w:pPr>
            <w:r>
              <w:t xml:space="preserve">2.7 × 10⁻¹⁶; output deviation within 0.3% of</w:t>
            </w:r>
            <w:r>
              <w:t xml:space="preserve"> </w:t>
            </w:r>
            <m:oMath>
              <m:sSub>
                <m:e>
                  <m:r>
                    <m:t>s</m:t>
                  </m:r>
                </m:e>
                <m:sub>
                  <m:r>
                    <m:t>0</m:t>
                  </m:r>
                </m:sub>
              </m:sSub>
            </m:oMath>
          </w:p>
        </w:tc>
      </w:tr>
      <w:tr>
        <w:trPr>
          <w:cantSplit/>
        </w:trPr>
        <w:tc>
          <w:tcPr/>
          <w:p>
            <w:pPr>
              <w:pStyle w:val="Compact"/>
              <w:jc w:val="left"/>
            </w:pPr>
            <w:r>
              <w:t xml:space="preserve">5</w:t>
            </w:r>
          </w:p>
        </w:tc>
        <w:tc>
          <w:tcPr/>
          <w:p>
            <w:pPr>
              <w:pStyle w:val="Compact"/>
              <w:jc w:val="left"/>
            </w:pPr>
            <w:r>
              <w:t xml:space="preserve">Corollary 3.3</w:t>
            </w:r>
          </w:p>
        </w:tc>
        <w:tc>
          <w:tcPr/>
          <w:p>
            <w:pPr>
              <w:pStyle w:val="Compact"/>
              <w:jc w:val="left"/>
            </w:pPr>
            <w:r>
              <w:t xml:space="preserve">deterministic weights, cosine table</w:t>
            </w:r>
          </w:p>
        </w:tc>
        <w:tc>
          <w:tcPr/>
          <w:p>
            <w:pPr>
              <w:pStyle w:val="Compact"/>
              <w:jc w:val="left"/>
            </w:pPr>
            <w:r>
              <w:t xml:space="preserve">2.2 × 10⁻¹⁶; V2 table reproduced</w:t>
            </w:r>
          </w:p>
        </w:tc>
      </w:tr>
      <w:tr>
        <w:trPr>
          <w:cantSplit/>
        </w:trPr>
        <w:tc>
          <w:tcPr/>
          <w:p>
            <w:pPr>
              <w:pStyle w:val="Compact"/>
              <w:jc w:val="left"/>
            </w:pPr>
            <w:r>
              <w:t xml:space="preserve">6</w:t>
            </w:r>
          </w:p>
        </w:tc>
        <w:tc>
          <w:tcPr/>
          <w:p>
            <w:pPr>
              <w:pStyle w:val="Compact"/>
              <w:jc w:val="left"/>
            </w:pPr>
            <w:r>
              <w:t xml:space="preserve">Proposition 3.4</w:t>
            </w:r>
          </w:p>
        </w:tc>
        <w:tc>
          <w:tcPr/>
          <w:p>
            <w:pPr>
              <w:pStyle w:val="Compact"/>
              <w:jc w:val="left"/>
            </w:pPr>
            <w:r>
              <w:t xml:space="preserve">Euler and score forms, 300 layers</w:t>
            </w:r>
          </w:p>
        </w:tc>
        <w:tc>
          <w:tcPr/>
          <w:p>
            <w:pPr>
              <w:pStyle w:val="Compact"/>
              <w:jc w:val="left"/>
            </w:pPr>
            <w:r>
              <w:t xml:space="preserve">4.0 × 10⁻¹⁵</w:t>
            </w:r>
          </w:p>
        </w:tc>
      </w:tr>
      <w:tr>
        <w:trPr>
          <w:cantSplit/>
        </w:trPr>
        <w:tc>
          <w:tcPr/>
          <w:p>
            <w:pPr>
              <w:pStyle w:val="Compact"/>
              <w:jc w:val="left"/>
            </w:pPr>
            <w:r>
              <w:t xml:space="preserve">7</w:t>
            </w:r>
          </w:p>
        </w:tc>
        <w:tc>
          <w:tcPr/>
          <w:p>
            <w:pPr>
              <w:pStyle w:val="Compact"/>
              <w:jc w:val="left"/>
            </w:pPr>
            <w:r>
              <w:t xml:space="preserve">Theorem 3.5</w:t>
            </w:r>
          </w:p>
        </w:tc>
        <w:tc>
          <w:tcPr/>
          <w:p>
            <w:pPr>
              <w:pStyle w:val="Compact"/>
              <w:jc w:val="left"/>
            </w:pPr>
            <w:r>
              <w:t xml:space="preserve">continuum limit, 40,000 tokens</w:t>
            </w:r>
          </w:p>
        </w:tc>
        <w:tc>
          <w:tcPr/>
          <w:p>
            <w:pPr>
              <w:pStyle w:val="Compact"/>
              <w:jc w:val="left"/>
            </w:pPr>
            <w:r>
              <w:t xml:space="preserve">KS 0.093 to 0.0064 from 4 to 256 layers</w:t>
            </w:r>
          </w:p>
        </w:tc>
      </w:tr>
      <w:tr>
        <w:trPr>
          <w:cantSplit/>
        </w:trPr>
        <w:tc>
          <w:tcPr/>
          <w:p>
            <w:pPr>
              <w:pStyle w:val="Compact"/>
              <w:jc w:val="left"/>
            </w:pPr>
            <w:r>
              <w:t xml:space="preserve">8</w:t>
            </w:r>
          </w:p>
        </w:tc>
        <w:tc>
          <w:tcPr/>
          <w:p>
            <w:pPr>
              <w:pStyle w:val="Compact"/>
              <w:jc w:val="left"/>
            </w:pPr>
            <w:r>
              <w:t xml:space="preserve">Proposition 3.6</w:t>
            </w:r>
          </w:p>
        </w:tc>
        <w:tc>
          <w:tcPr/>
          <w:p>
            <w:pPr>
              <w:pStyle w:val="Compact"/>
              <w:jc w:val="left"/>
            </w:pPr>
            <w:r>
              <w:t xml:space="preserve">clean-top re-selection</w:t>
            </w:r>
          </w:p>
        </w:tc>
        <w:tc>
          <w:tcPr/>
          <w:p>
            <w:pPr>
              <w:pStyle w:val="Compact"/>
              <w:jc w:val="left"/>
            </w:pPr>
            <w:r>
              <w:t xml:space="preserve">100.0% on records; frequencies within 0.0040</w:t>
            </w:r>
          </w:p>
        </w:tc>
      </w:tr>
      <w:tr>
        <w:trPr>
          <w:cantSplit/>
        </w:trPr>
        <w:tc>
          <w:tcPr/>
          <w:p>
            <w:pPr>
              <w:pStyle w:val="Compact"/>
              <w:jc w:val="left"/>
            </w:pPr>
            <w:r>
              <w:t xml:space="preserve">9</w:t>
            </w:r>
          </w:p>
        </w:tc>
        <w:tc>
          <w:tcPr/>
          <w:p>
            <w:pPr>
              <w:pStyle w:val="Compact"/>
              <w:jc w:val="left"/>
            </w:pPr>
            <w:r>
              <w:t xml:space="preserve">Proposition 3.7</w:t>
            </w:r>
          </w:p>
        </w:tc>
        <w:tc>
          <w:tcPr/>
          <w:p>
            <w:pPr>
              <w:pStyle w:val="Compact"/>
              <w:jc w:val="left"/>
            </w:pPr>
            <w:r>
              <w:t xml:space="preserve">hulls, 200 and 200 stacks</w:t>
            </w:r>
          </w:p>
        </w:tc>
        <w:tc>
          <w:tcPr/>
          <w:p>
            <w:pPr>
              <w:pStyle w:val="Compact"/>
              <w:jc w:val="left"/>
            </w:pPr>
            <w:r>
              <w:t xml:space="preserve">0 identity outputs outside; 156 masked outputs outside</w:t>
            </w:r>
          </w:p>
        </w:tc>
      </w:tr>
      <w:tr>
        <w:trPr>
          <w:cantSplit/>
        </w:trPr>
        <w:tc>
          <w:tcPr/>
          <w:p>
            <w:pPr>
              <w:pStyle w:val="Compact"/>
              <w:jc w:val="left"/>
            </w:pPr>
            <w:r>
              <w:t xml:space="preserve">10</w:t>
            </w:r>
          </w:p>
        </w:tc>
        <w:tc>
          <w:tcPr/>
          <w:p>
            <w:pPr>
              <w:pStyle w:val="Compact"/>
              <w:jc w:val="left"/>
            </w:pPr>
            <w:r>
              <w:t xml:space="preserve">Proposition 4.1</w:t>
            </w:r>
          </w:p>
        </w:tc>
        <w:tc>
          <w:tcPr/>
          <w:p>
            <w:pPr>
              <w:pStyle w:val="Compact"/>
              <w:jc w:val="left"/>
            </w:pPr>
            <w:r>
              <w:t xml:space="preserve">layer Jacobian, 300 layers</w:t>
            </w:r>
          </w:p>
        </w:tc>
        <w:tc>
          <w:tcPr/>
          <w:p>
            <w:pPr>
              <w:pStyle w:val="Compact"/>
              <w:jc w:val="left"/>
            </w:pPr>
            <w:r>
              <w:t xml:space="preserve">6.8 × 10⁻¹⁰; 0 bound violations</w:t>
            </w:r>
          </w:p>
        </w:tc>
      </w:tr>
      <w:tr>
        <w:trPr>
          <w:cantSplit/>
        </w:trPr>
        <w:tc>
          <w:tcPr/>
          <w:p>
            <w:pPr>
              <w:pStyle w:val="Compact"/>
              <w:jc w:val="left"/>
            </w:pPr>
            <w:r>
              <w:t xml:space="preserve">11</w:t>
            </w:r>
          </w:p>
        </w:tc>
        <w:tc>
          <w:tcPr/>
          <w:p>
            <w:pPr>
              <w:pStyle w:val="Compact"/>
              <w:jc w:val="left"/>
            </w:pPr>
            <w:r>
              <w:t xml:space="preserve">Theorem 4.2</w:t>
            </w:r>
          </w:p>
        </w:tc>
        <w:tc>
          <w:tcPr/>
          <w:p>
            <w:pPr>
              <w:pStyle w:val="Compact"/>
              <w:jc w:val="left"/>
            </w:pPr>
            <w:r>
              <w:t xml:space="preserve">composites, 300 and 100 stacks</w:t>
            </w:r>
          </w:p>
        </w:tc>
        <w:tc>
          <w:tcPr/>
          <w:p>
            <w:pPr>
              <w:pStyle w:val="Compact"/>
              <w:jc w:val="left"/>
            </w:pPr>
            <w:r>
              <w:t xml:space="preserve">0 violations; floor attained; volume 2.1 × 10⁻¹⁵</w:t>
            </w:r>
          </w:p>
        </w:tc>
      </w:tr>
      <w:tr>
        <w:trPr>
          <w:cantSplit/>
        </w:trPr>
        <w:tc>
          <w:tcPr/>
          <w:p>
            <w:pPr>
              <w:pStyle w:val="Compact"/>
              <w:jc w:val="left"/>
            </w:pPr>
            <w:r>
              <w:t xml:space="preserve">12</w:t>
            </w:r>
          </w:p>
        </w:tc>
        <w:tc>
          <w:tcPr/>
          <w:p>
            <w:pPr>
              <w:pStyle w:val="Compact"/>
              <w:jc w:val="left"/>
            </w:pPr>
            <w:r>
              <w:t xml:space="preserve">Corollary 4.3</w:t>
            </w:r>
          </w:p>
        </w:tc>
        <w:tc>
          <w:tcPr/>
          <w:p>
            <w:pPr>
              <w:pStyle w:val="Compact"/>
              <w:jc w:val="left"/>
            </w:pPr>
            <w:r>
              <w:t xml:space="preserve">clean-top sandwich; Part I replayed</w:t>
            </w:r>
          </w:p>
        </w:tc>
        <w:tc>
          <w:tcPr/>
          <w:p>
            <w:pPr>
              <w:pStyle w:val="Compact"/>
              <w:jc w:val="left"/>
            </w:pPr>
            <w:r>
              <w:t xml:space="preserve">0 and 0 violations; 1,000 of 1,000 tokens</w:t>
            </w:r>
          </w:p>
        </w:tc>
      </w:tr>
      <w:tr>
        <w:trPr>
          <w:cantSplit/>
        </w:trPr>
        <w:tc>
          <w:tcPr/>
          <w:p>
            <w:pPr>
              <w:pStyle w:val="Compact"/>
              <w:jc w:val="left"/>
            </w:pPr>
            <w:r>
              <w:t xml:space="preserve">13</w:t>
            </w:r>
          </w:p>
        </w:tc>
        <w:tc>
          <w:tcPr/>
          <w:p>
            <w:pPr>
              <w:pStyle w:val="Compact"/>
              <w:jc w:val="left"/>
            </w:pPr>
            <w:r>
              <w:t xml:space="preserve">Proposition 4.4(i), (ii)</w:t>
            </w:r>
          </w:p>
        </w:tc>
        <w:tc>
          <w:tcPr/>
          <w:p>
            <w:pPr>
              <w:pStyle w:val="Compact"/>
              <w:jc w:val="left"/>
            </w:pPr>
            <w:r>
              <w:t xml:space="preserve">Morse index and balance, 60 archives</w:t>
            </w:r>
          </w:p>
        </w:tc>
        <w:tc>
          <w:tcPr/>
          <w:p>
            <w:pPr>
              <w:pStyle w:val="Compact"/>
              <w:jc w:val="left"/>
            </w:pPr>
            <w:r>
              <w:t xml:space="preserve">184 of 184 points; 60 balanced</w:t>
            </w:r>
          </w:p>
        </w:tc>
      </w:tr>
      <w:tr>
        <w:trPr>
          <w:cantSplit/>
        </w:trPr>
        <w:tc>
          <w:tcPr/>
          <w:p>
            <w:pPr>
              <w:pStyle w:val="Compact"/>
              <w:jc w:val="left"/>
            </w:pPr>
            <w:r>
              <w:t xml:space="preserve">14</w:t>
            </w:r>
          </w:p>
        </w:tc>
        <w:tc>
          <w:tcPr/>
          <w:p>
            <w:pPr>
              <w:pStyle w:val="Compact"/>
              <w:jc w:val="left"/>
            </w:pPr>
            <w:r>
              <w:t xml:space="preserve">Proposition 4.4(iii), Example 4.5</w:t>
            </w:r>
          </w:p>
        </w:tc>
        <w:tc>
          <w:tcPr/>
          <w:p>
            <w:pPr>
              <w:pStyle w:val="Compact"/>
              <w:jc w:val="left"/>
            </w:pPr>
            <w:r>
              <w:t xml:space="preserve">pitchfork and fold</w:t>
            </w:r>
          </w:p>
        </w:tc>
        <w:tc>
          <w:tcPr/>
          <w:p>
            <w:pPr>
              <w:pStyle w:val="Compact"/>
              <w:jc w:val="left"/>
            </w:pPr>
            <w:r>
              <w:t xml:space="preserve">tangent 1.0000; fold at 0.7368</w:t>
            </w:r>
          </w:p>
        </w:tc>
      </w:tr>
      <w:tr>
        <w:trPr>
          <w:cantSplit/>
        </w:trPr>
        <w:tc>
          <w:tcPr/>
          <w:p>
            <w:pPr>
              <w:pStyle w:val="Compact"/>
              <w:jc w:val="left"/>
            </w:pPr>
            <w:r>
              <w:t xml:space="preserve">15</w:t>
            </w:r>
          </w:p>
        </w:tc>
        <w:tc>
          <w:tcPr/>
          <w:p>
            <w:pPr>
              <w:pStyle w:val="Compact"/>
              <w:jc w:val="left"/>
            </w:pPr>
            <w:r>
              <w:t xml:space="preserve">Proposition 4.6</w:t>
            </w:r>
          </w:p>
        </w:tc>
        <w:tc>
          <w:tcPr/>
          <w:p>
            <w:pPr>
              <w:pStyle w:val="Compact"/>
              <w:jc w:val="left"/>
            </w:pPr>
            <w:r>
              <w:t xml:space="preserve">thresholded ranks, 2,000 chains; Part I</w:t>
            </w:r>
          </w:p>
        </w:tc>
        <w:tc>
          <w:tcPr/>
          <w:p>
            <w:pPr>
              <w:pStyle w:val="Compact"/>
              <w:jc w:val="left"/>
            </w:pPr>
            <w:r>
              <w:t xml:space="preserve">1,989 negative; exact 0; 552 tokens at</w:t>
            </w:r>
            <w:r>
              <w:t xml:space="preserve"> </w:t>
            </w:r>
            <m:oMath>
              <m:sSup>
                <m:e>
                  <m:r>
                    <m:t>10</m:t>
                  </m:r>
                </m:e>
                <m:sup>
                  <m:r>
                    <m:rPr>
                      <m:sty m:val="p"/>
                    </m:rPr>
                    <m:t>−</m:t>
                  </m:r>
                  <m:r>
                    <m:t>2</m:t>
                  </m:r>
                </m:sup>
              </m:sSup>
            </m:oMath>
          </w:p>
        </w:tc>
      </w:tr>
      <w:tr>
        <w:trPr>
          <w:cantSplit/>
        </w:trPr>
        <w:tc>
          <w:tcPr/>
          <w:p>
            <w:pPr>
              <w:pStyle w:val="Compact"/>
              <w:jc w:val="left"/>
            </w:pPr>
            <w:r>
              <w:t xml:space="preserve">16</w:t>
            </w:r>
          </w:p>
        </w:tc>
        <w:tc>
          <w:tcPr/>
          <w:p>
            <w:pPr>
              <w:pStyle w:val="Compact"/>
              <w:jc w:val="left"/>
            </w:pPr>
            <w:r>
              <w:t xml:space="preserve">Proposition 5.2</w:t>
            </w:r>
          </w:p>
        </w:tc>
        <w:tc>
          <w:tcPr/>
          <w:p>
            <w:pPr>
              <w:pStyle w:val="Compact"/>
              <w:jc w:val="left"/>
            </w:pPr>
            <w:r>
              <w:t xml:space="preserve">one-dimensional modes, 150 archives</w:t>
            </w:r>
          </w:p>
        </w:tc>
        <w:tc>
          <w:tcPr/>
          <w:p>
            <w:pPr>
              <w:pStyle w:val="Compact"/>
              <w:jc w:val="left"/>
            </w:pPr>
            <w:r>
              <w:t xml:space="preserve">0 increases</w:t>
            </w:r>
          </w:p>
        </w:tc>
      </w:tr>
      <w:tr>
        <w:trPr>
          <w:cantSplit/>
        </w:trPr>
        <w:tc>
          <w:tcPr/>
          <w:p>
            <w:pPr>
              <w:pStyle w:val="Compact"/>
              <w:jc w:val="left"/>
            </w:pPr>
            <w:r>
              <w:t xml:space="preserve">17</w:t>
            </w:r>
          </w:p>
        </w:tc>
        <w:tc>
          <w:tcPr/>
          <w:p>
            <w:pPr>
              <w:pStyle w:val="Compact"/>
              <w:jc w:val="left"/>
            </w:pPr>
            <w:r>
              <w:t xml:space="preserve">Example 5.3</w:t>
            </w:r>
          </w:p>
        </w:tc>
        <w:tc>
          <w:tcPr/>
          <w:p>
            <w:pPr>
              <w:pStyle w:val="Compact"/>
              <w:jc w:val="left"/>
            </w:pPr>
            <w:r>
              <w:t xml:space="preserve">triangle counts and Morse balance</w:t>
            </w:r>
          </w:p>
        </w:tc>
        <w:tc>
          <w:tcPr/>
          <w:p>
            <w:pPr>
              <w:pStyle w:val="Compact"/>
              <w:jc w:val="left"/>
            </w:pPr>
            <w:r>
              <w:t xml:space="preserve">four modes from 0.41 to 0.425; fold 0.4267</w:t>
            </w:r>
          </w:p>
        </w:tc>
      </w:tr>
      <w:tr>
        <w:trPr>
          <w:cantSplit/>
        </w:trPr>
        <w:tc>
          <w:tcPr/>
          <w:p>
            <w:pPr>
              <w:pStyle w:val="Compact"/>
              <w:jc w:val="left"/>
            </w:pPr>
            <w:r>
              <w:t xml:space="preserve">18</w:t>
            </w:r>
          </w:p>
        </w:tc>
        <w:tc>
          <w:tcPr/>
          <w:p>
            <w:pPr>
              <w:pStyle w:val="Compact"/>
              <w:jc w:val="left"/>
            </w:pPr>
            <w:r>
              <w:t xml:space="preserve">Section 5.1</w:t>
            </w:r>
          </w:p>
        </w:tc>
        <w:tc>
          <w:tcPr/>
          <w:p>
            <w:pPr>
              <w:pStyle w:val="Compact"/>
              <w:jc w:val="left"/>
            </w:pPr>
            <w:r>
              <w:t xml:space="preserve">components against modes, 480 pairs</w:t>
            </w:r>
          </w:p>
        </w:tc>
        <w:tc>
          <w:tcPr/>
          <w:p>
            <w:pPr>
              <w:pStyle w:val="Compact"/>
              <w:jc w:val="left"/>
            </w:pPr>
            <w:r>
              <w:t xml:space="preserve">81.9% agree</w:t>
            </w:r>
          </w:p>
        </w:tc>
      </w:tr>
      <w:tr>
        <w:trPr>
          <w:cantSplit/>
        </w:trPr>
        <w:tc>
          <w:tcPr/>
          <w:p>
            <w:pPr>
              <w:pStyle w:val="Compact"/>
              <w:jc w:val="left"/>
            </w:pPr>
            <w:r>
              <w:t xml:space="preserve">19</w:t>
            </w:r>
          </w:p>
        </w:tc>
        <w:tc>
          <w:tcPr/>
          <w:p>
            <w:pPr>
              <w:pStyle w:val="Compact"/>
              <w:jc w:val="left"/>
            </w:pPr>
            <w:r>
              <w:t xml:space="preserve">Theorem 5.4(i)</w:t>
            </w:r>
          </w:p>
        </w:tc>
        <w:tc>
          <w:tcPr/>
          <w:p>
            <w:pPr>
              <w:pStyle w:val="Compact"/>
              <w:jc w:val="left"/>
            </w:pPr>
            <w:r>
              <w:t xml:space="preserve">path curvature, 120 points</w:t>
            </w:r>
          </w:p>
        </w:tc>
        <w:tc>
          <w:tcPr/>
          <w:p>
            <w:pPr>
              <w:pStyle w:val="Compact"/>
              <w:jc w:val="left"/>
            </w:pPr>
            <w:r>
              <w:t xml:space="preserve">median 8.1 × 10⁻⁵; forms 1.6 × 10⁻¹⁶</w:t>
            </w:r>
          </w:p>
        </w:tc>
      </w:tr>
      <w:tr>
        <w:trPr>
          <w:cantSplit/>
        </w:trPr>
        <w:tc>
          <w:tcPr/>
          <w:p>
            <w:pPr>
              <w:pStyle w:val="Compact"/>
              <w:jc w:val="left"/>
            </w:pPr>
            <w:r>
              <w:t xml:space="preserve">20</w:t>
            </w:r>
          </w:p>
        </w:tc>
        <w:tc>
          <w:tcPr/>
          <w:p>
            <w:pPr>
              <w:pStyle w:val="Compact"/>
              <w:jc w:val="left"/>
            </w:pPr>
            <w:r>
              <w:t xml:space="preserve">Theorem 5.4(ii)</w:t>
            </w:r>
          </w:p>
        </w:tc>
        <w:tc>
          <w:tcPr/>
          <w:p>
            <w:pPr>
              <w:pStyle w:val="Compact"/>
              <w:jc w:val="left"/>
            </w:pPr>
            <w:r>
              <w:t xml:space="preserve">curvature bound, 4,000 cases</w:t>
            </w:r>
          </w:p>
        </w:tc>
        <w:tc>
          <w:tcPr/>
          <w:p>
            <w:pPr>
              <w:pStyle w:val="Compact"/>
              <w:jc w:val="left"/>
            </w:pPr>
            <w:r>
              <w:t xml:space="preserve">0 violations; largest ratio 1.0000</w:t>
            </w:r>
          </w:p>
        </w:tc>
      </w:tr>
      <w:tr>
        <w:trPr>
          <w:cantSplit/>
        </w:trPr>
        <w:tc>
          <w:tcPr/>
          <w:p>
            <w:pPr>
              <w:pStyle w:val="Compact"/>
              <w:jc w:val="left"/>
            </w:pPr>
            <w:r>
              <w:t xml:space="preserve">21</w:t>
            </w:r>
          </w:p>
        </w:tc>
        <w:tc>
          <w:tcPr/>
          <w:p>
            <w:pPr>
              <w:pStyle w:val="Compact"/>
              <w:jc w:val="left"/>
            </w:pPr>
            <w:r>
              <w:t xml:space="preserve">Proposition 5.5</w:t>
            </w:r>
          </w:p>
        </w:tc>
        <w:tc>
          <w:tcPr/>
          <w:p>
            <w:pPr>
              <w:pStyle w:val="Compact"/>
              <w:jc w:val="left"/>
            </w:pPr>
            <w:r>
              <w:t xml:space="preserve">efficiency against loss, pilot</w:t>
            </w:r>
          </w:p>
        </w:tc>
        <w:tc>
          <w:tcPr/>
          <w:p>
            <w:pPr>
              <w:pStyle w:val="Compact"/>
              <w:jc w:val="left"/>
            </w:pPr>
            <w:r>
              <w:t xml:space="preserve">median Spearman 1.00 and 0.96; positive in every archive</w:t>
            </w:r>
          </w:p>
        </w:tc>
      </w:tr>
      <w:tr>
        <w:trPr>
          <w:cantSplit/>
        </w:trPr>
        <w:tc>
          <w:tcPr/>
          <w:p>
            <w:pPr>
              <w:pStyle w:val="Compact"/>
              <w:jc w:val="left"/>
            </w:pPr>
            <w:r>
              <w:t xml:space="preserve">22</w:t>
            </w:r>
          </w:p>
        </w:tc>
        <w:tc>
          <w:tcPr/>
          <w:p>
            <w:pPr>
              <w:pStyle w:val="Compact"/>
              <w:jc w:val="left"/>
            </w:pPr>
            <w:r>
              <w:t xml:space="preserve">Section 5.3</w:t>
            </w:r>
          </w:p>
        </w:tc>
        <w:tc>
          <w:tcPr/>
          <w:p>
            <w:pPr>
              <w:pStyle w:val="Compact"/>
              <w:jc w:val="left"/>
            </w:pPr>
            <w:r>
              <w:t xml:space="preserve">C3 pilot, 60 archives</w:t>
            </w:r>
          </w:p>
        </w:tc>
        <w:tc>
          <w:tcPr/>
          <w:p>
            <w:pPr>
              <w:pStyle w:val="Compact"/>
              <w:jc w:val="left"/>
            </w:pPr>
            <w:r>
              <w:t xml:space="preserve">72 of 72 barcode comparisons refuted; curvature schedule best at every layer count</w:t>
            </w:r>
          </w:p>
        </w:tc>
      </w:tr>
      <w:tr>
        <w:trPr>
          <w:cantSplit/>
        </w:trPr>
        <w:tc>
          <w:tcPr/>
          <w:p>
            <w:pPr>
              <w:pStyle w:val="Compact"/>
              <w:jc w:val="left"/>
            </w:pPr>
            <w:r>
              <w:t xml:space="preserve">23</w:t>
            </w:r>
          </w:p>
        </w:tc>
        <w:tc>
          <w:tcPr/>
          <w:p>
            <w:pPr>
              <w:pStyle w:val="Compact"/>
              <w:jc w:val="left"/>
            </w:pPr>
            <w:r>
              <w:t xml:space="preserve">Appendix A</w:t>
            </w:r>
          </w:p>
        </w:tc>
        <w:tc>
          <w:tcPr/>
          <w:p>
            <w:pPr>
              <w:pStyle w:val="Compact"/>
              <w:jc w:val="left"/>
            </w:pPr>
            <w:r>
              <w:t xml:space="preserve">C# kernel against NumPy</w:t>
            </w:r>
          </w:p>
        </w:tc>
        <w:tc>
          <w:tcPr/>
          <w:p>
            <w:pPr>
              <w:pStyle w:val="Compact"/>
              <w:jc w:val="left"/>
            </w:pPr>
            <w:r>
              <w:t xml:space="preserve">18 of 18 lines agree; 16 identical to 15 digits</w:t>
            </w:r>
          </w:p>
        </w:tc>
      </w:tr>
    </w:tbl>
    <w:bookmarkEnd w:id="53"/>
    <w:bookmarkStart w:id="59" w:name="discussion"/>
    <w:p>
      <w:pPr>
        <w:pStyle w:val="Heading1"/>
      </w:pPr>
      <w:r>
        <w:t xml:space="preserve">7 Discussion</w:t>
      </w:r>
    </w:p>
    <w:bookmarkStart w:id="54" w:name="Xed6ed37bd291df1fe982adc8c2e9b883b71565a"/>
    <w:p>
      <w:pPr>
        <w:pStyle w:val="Heading2"/>
      </w:pPr>
      <w:r>
        <w:t xml:space="preserve">7.1 What Part III supplies to the rest of the book</w:t>
      </w:r>
    </w:p>
    <w:p>
      <w:pPr>
        <w:pStyle w:val="FirstParagraph"/>
      </w:pPr>
      <w:r>
        <w:t xml:space="preserve">Part IV, on targets and estimation, needs the law of the proposals. Theorem 3.5 identifies it in the continuum limit: a deterministic stack with identity maps proposes from</w:t>
      </w:r>
      <w:r>
        <w:t xml:space="preserve"> </w:t>
      </w:r>
      <m:oMath>
        <m:sSub>
          <m:e>
            <m:r>
              <m:t>p</m:t>
            </m:r>
          </m:e>
          <m:sub>
            <m:sSub>
              <m:e>
                <m:r>
                  <m:t>s</m:t>
                </m:r>
              </m:e>
              <m:sub>
                <m:r>
                  <m:t>0</m:t>
                </m:r>
              </m:sub>
            </m:sSub>
          </m:sub>
        </m:sSub>
      </m:oMath>
      <w:r>
        <w:t xml:space="preserve">, the archive density at the top scale. Its discretisation error is controlled by the curvature of Theorem 5.4. With a clean top, Proposition 3.6 says the stack proposes from the archive itself. The noise budget fixes the exact Gaussian part of any stochastic stack. These are the facts an importance weight or a Gibbs target must be built on.</w:t>
      </w:r>
    </w:p>
    <w:p>
      <w:pPr>
        <w:pStyle w:val="BodyText"/>
      </w:pPr>
      <w:r>
        <w:t xml:space="preserve">Part V, on fusion and constraints, needs end-to-end sensitivities. Theorem 4.2 gives two-sided bounds for every singular value of a composite. Corollary 4.3 shows that at a clean top the composite is the top posterior covariance up to explicit factors, so the sensitivity of an output design to its starting query is decided by how concentrated the last read is. Part VI, on evidence and computation, takes the diagnostics of Table 6 and the kernel of Appendix A as specifications.</w:t>
      </w:r>
    </w:p>
    <w:p>
      <w:pPr>
        <w:pStyle w:val="BodyText"/>
      </w:pPr>
      <w:r>
        <w:t xml:space="preserve">For the hypotheses of V2, the pilot of Section 5.3 bears on C3, and Proposition 5.5 gives it a quantitative form: whether a schedule can halve its layers depends on the efficiency of the baseline, which the archive alone determines.</w:t>
      </w:r>
    </w:p>
    <w:bookmarkEnd w:id="54"/>
    <w:bookmarkStart w:id="55" w:name="diagnostics-a-stack-should-report"/>
    <w:p>
      <w:pPr>
        <w:pStyle w:val="Heading2"/>
      </w:pPr>
      <w:r>
        <w:t xml:space="preserve">7.2 Diagnostics a stack should report</w:t>
      </w:r>
    </w:p>
    <w:p>
      <w:pPr>
        <w:pStyle w:val="TableCaption"/>
      </w:pPr>
      <w:r>
        <w:rPr>
          <w:b/>
          <w:bCs/>
        </w:rPr>
        <w:t xml:space="preserve">Table 6.</w:t>
      </w:r>
      <w:r>
        <w:t xml:space="preserve"> </w:t>
      </w:r>
      <w:r>
        <w:t xml:space="preserve">Diagnostics reported with every stack.</w:t>
      </w:r>
    </w:p>
    <w:tbl>
      <w:tblPr>
        <w:tblStyle w:val="Table"/>
        <w:tblW w:type="pct" w:w="5000"/>
        <w:jc w:val="start"/>
        <w:tblLook w:firstRow="1" w:lastRow="0" w:firstColumn="0" w:lastColumn="0" w:noHBand="0" w:noVBand="0" w:val="0020"/>
        <w:tblCaption w:val="Table 6. Diagnostics reported with every stack."/>
      </w:tblPr>
      <w:tblGrid>
        <w:gridCol w:w="2200"/>
        <w:gridCol w:w="2200"/>
        <w:gridCol w:w="3520"/>
      </w:tblGrid>
      <w:tr>
        <w:trPr>
          <w:cantSplit/>
          <w:tblHeader w:val="true"/>
        </w:trPr>
        <w:tc>
          <w:tcPr/>
          <w:p>
            <w:pPr>
              <w:pStyle w:val="Compact"/>
              <w:keepNext/>
              <w:jc w:val="left"/>
            </w:pPr>
            <w:r>
              <w:t xml:space="preserve">Diagnostic</w:t>
            </w:r>
          </w:p>
        </w:tc>
        <w:tc>
          <w:tcPr/>
          <w:p>
            <w:pPr>
              <w:pStyle w:val="Compact"/>
              <w:keepNext/>
              <w:jc w:val="left"/>
            </w:pPr>
            <w:r>
              <w:t xml:space="preserve">Source</w:t>
            </w:r>
          </w:p>
        </w:tc>
        <w:tc>
          <w:tcPr/>
          <w:p>
            <w:pPr>
              <w:pStyle w:val="Compact"/>
              <w:keepNext/>
              <w:jc w:val="left"/>
            </w:pPr>
            <w:r>
              <w:t xml:space="preserve">Action when it is poor</w:t>
            </w:r>
          </w:p>
        </w:tc>
      </w:tr>
      <w:tr>
        <w:trPr>
          <w:cantSplit/>
        </w:trPr>
        <w:tc>
          <w:tcPr/>
          <w:p>
            <w:pPr>
              <w:pStyle w:val="Compact"/>
              <w:keepNext/>
              <w:jc w:val="left"/>
            </w:pPr>
            <w:r>
              <w:t xml:space="preserve">weight</w:t>
            </w:r>
            <w:r>
              <w:t xml:space="preserve"> </w:t>
            </w:r>
            <m:oMath>
              <m:sSub>
                <m:e>
                  <m:r>
                    <m:t>ω</m:t>
                  </m:r>
                </m:e>
                <m:sub>
                  <m:r>
                    <m:rPr>
                      <m:sty m:val="p"/>
                    </m:rPr>
                    <m:t>⋆</m:t>
                  </m:r>
                </m:sub>
              </m:sSub>
            </m:oMath>
            <w:r>
              <w:t xml:space="preserve"> </w:t>
            </w:r>
            <w:r>
              <w:t xml:space="preserve">and the noise budget split</w:t>
            </w:r>
          </w:p>
        </w:tc>
        <w:tc>
          <w:tcPr/>
          <w:p>
            <w:pPr>
              <w:pStyle w:val="Compact"/>
              <w:keepNext/>
              <w:jc w:val="left"/>
            </w:pPr>
            <w:r>
              <w:t xml:space="preserve">Theorem 3.2</w:t>
            </w:r>
          </w:p>
        </w:tc>
        <w:tc>
          <w:tcPr/>
          <w:p>
            <w:pPr>
              <w:pStyle w:val="Compact"/>
              <w:keepNext/>
              <w:jc w:val="left"/>
            </w:pPr>
            <w:r>
              <w:t xml:space="preserve">report both shares of</w:t>
            </w:r>
            <w:r>
              <w:t xml:space="preserve"> </w:t>
            </w:r>
            <m:oMath>
              <m:sSubSup>
                <m:e>
                  <m:r>
                    <m:t>s</m:t>
                  </m:r>
                </m:e>
                <m:sub>
                  <m:r>
                    <m:t>0</m:t>
                  </m:r>
                </m:sub>
                <m:sup>
                  <m:r>
                    <m:t>2</m:t>
                  </m:r>
                </m:sup>
              </m:sSubSup>
            </m:oMath>
          </w:p>
        </w:tc>
      </w:tr>
      <w:tr>
        <w:trPr>
          <w:cantSplit/>
        </w:trPr>
        <w:tc>
          <w:tcPr/>
          <w:p>
            <w:pPr>
              <w:pStyle w:val="Compact"/>
              <w:keepNext/>
              <w:jc w:val="left"/>
            </w:pPr>
            <w:r>
              <w:t xml:space="preserve">eigenvalues of the top posterior covariance and the excess</w:t>
            </w:r>
            <w:r>
              <w:t xml:space="preserve"> </w:t>
            </w:r>
            <m:oMath>
              <m:r>
                <m:t>X</m:t>
              </m:r>
            </m:oMath>
          </w:p>
        </w:tc>
        <w:tc>
          <w:tcPr/>
          <w:p>
            <w:pPr>
              <w:pStyle w:val="Compact"/>
              <w:keepNext/>
              <w:jc w:val="left"/>
            </w:pPr>
            <w:r>
              <w:t xml:space="preserve">Corollary 4.3</w:t>
            </w:r>
          </w:p>
        </w:tc>
        <w:tc>
          <w:tcPr/>
          <w:p>
            <w:pPr>
              <w:pStyle w:val="Compact"/>
              <w:keepNext/>
              <w:jc w:val="left"/>
            </w:pPr>
            <w:r>
              <w:t xml:space="preserve">report with every sensitivity claim</w:t>
            </w:r>
          </w:p>
        </w:tc>
      </w:tr>
      <w:tr>
        <w:trPr>
          <w:cantSplit/>
        </w:trPr>
        <w:tc>
          <w:tcPr/>
          <w:p>
            <w:pPr>
              <w:pStyle w:val="Compact"/>
              <w:keepNext/>
              <w:jc w:val="left"/>
            </w:pPr>
            <w:r>
              <w:t xml:space="preserve">layers where</w:t>
            </w:r>
            <w:r>
              <w:t xml:space="preserve"> </w:t>
            </w:r>
            <m:oMath>
              <m:r>
                <m:t>c</m:t>
              </m:r>
              <m:r>
                <m:rPr>
                  <m:sty m:val="p"/>
                </m:rPr>
                <m:t>&gt;</m:t>
              </m:r>
              <m:sSup>
                <m:e>
                  <m:r>
                    <m:t>s</m:t>
                  </m:r>
                </m:e>
                <m:sup>
                  <m:r>
                    <m:t>2</m:t>
                  </m:r>
                </m:sup>
              </m:sSup>
            </m:oMath>
            <w:r>
              <w:t xml:space="preserve"> </w:t>
            </w:r>
            <w:r>
              <w:t xml:space="preserve">along each path</w:t>
            </w:r>
          </w:p>
        </w:tc>
        <w:tc>
          <w:tcPr/>
          <w:p>
            <w:pPr>
              <w:pStyle w:val="Compact"/>
              <w:keepNext/>
              <w:jc w:val="left"/>
            </w:pPr>
            <w:r>
              <w:t xml:space="preserve">Proposition 4.1</w:t>
            </w:r>
          </w:p>
        </w:tc>
        <w:tc>
          <w:tcPr/>
          <w:p>
            <w:pPr>
              <w:pStyle w:val="Compact"/>
              <w:keepNext/>
              <w:jc w:val="left"/>
            </w:pPr>
            <w:r>
              <w:t xml:space="preserve">flag branch decisions; never threshold them away</w:t>
            </w:r>
          </w:p>
        </w:tc>
      </w:tr>
      <w:tr>
        <w:trPr>
          <w:cantSplit/>
        </w:trPr>
        <w:tc>
          <w:tcPr/>
          <w:p>
            <w:pPr>
              <w:pStyle w:val="Compact"/>
              <w:keepNext/>
              <w:jc w:val="left"/>
            </w:pPr>
            <w:r>
              <w:t xml:space="preserve">exact barcode and singular-value profile</w:t>
            </w:r>
          </w:p>
        </w:tc>
        <w:tc>
          <w:tcPr/>
          <w:p>
            <w:pPr>
              <w:pStyle w:val="Compact"/>
              <w:keepNext/>
              <w:jc w:val="left"/>
            </w:pPr>
            <w:r>
              <w:t xml:space="preserve">Proposition 4.6</w:t>
            </w:r>
          </w:p>
        </w:tc>
        <w:tc>
          <w:tcPr/>
          <w:p>
            <w:pPr>
              <w:pStyle w:val="Compact"/>
              <w:keepNext/>
              <w:jc w:val="left"/>
            </w:pPr>
            <w:r>
              <w:t xml:space="preserve">never report a thresholded barcode</w:t>
            </w:r>
          </w:p>
        </w:tc>
      </w:tr>
      <w:tr>
        <w:trPr>
          <w:cantSplit/>
        </w:trPr>
        <w:tc>
          <w:tcPr/>
          <w:p>
            <w:pPr>
              <w:pStyle w:val="Compact"/>
              <w:keepNext/>
              <w:jc w:val="left"/>
            </w:pPr>
            <w:r>
              <w:t xml:space="preserve">component barcode, not mode counts, in two or more dimensions</w:t>
            </w:r>
          </w:p>
        </w:tc>
        <w:tc>
          <w:tcPr/>
          <w:p>
            <w:pPr>
              <w:pStyle w:val="Compact"/>
              <w:keepNext/>
              <w:jc w:val="left"/>
            </w:pPr>
            <w:r>
              <w:t xml:space="preserve">Proposition 5.1, Example 5.3</w:t>
            </w:r>
          </w:p>
        </w:tc>
        <w:tc>
          <w:tcPr/>
          <w:p>
            <w:pPr>
              <w:pStyle w:val="Compact"/>
              <w:keepNext/>
              <w:jc w:val="left"/>
            </w:pPr>
            <w:r>
              <w:t xml:space="preserve">use modes only as a proxy, with its agreement rate</w:t>
            </w:r>
          </w:p>
        </w:tc>
      </w:tr>
      <w:tr>
        <w:trPr>
          <w:cantSplit/>
        </w:trPr>
        <w:tc>
          <w:tcPr/>
          <w:p>
            <w:pPr>
              <w:pStyle w:val="Compact"/>
              <w:keepNext/>
              <w:jc w:val="left"/>
            </w:pPr>
            <w:r>
              <w:t xml:space="preserve">curvature density</w:t>
            </w:r>
            <w:r>
              <w:t xml:space="preserve"> </w:t>
            </w:r>
            <m:oMath>
              <m:r>
                <m:t>g</m:t>
              </m:r>
            </m:oMath>
            <w:r>
              <w:t xml:space="preserve"> </w:t>
            </w:r>
            <w:r>
              <w:t xml:space="preserve">and schedule efficiency</w:t>
            </w:r>
            <w:r>
              <w:t xml:space="preserve"> </w:t>
            </w:r>
            <m:oMath>
              <m:r>
                <m:t>e</m:t>
              </m:r>
            </m:oMath>
          </w:p>
        </w:tc>
        <w:tc>
          <w:tcPr/>
          <w:p>
            <w:pPr>
              <w:pStyle w:val="Compact"/>
              <w:keepNext/>
              <w:jc w:val="left"/>
            </w:pPr>
            <w:r>
              <w:t xml:space="preserve">Proposition 5.5</w:t>
            </w:r>
          </w:p>
        </w:tc>
        <w:tc>
          <w:tcPr/>
          <w:p>
            <w:pPr>
              <w:pStyle w:val="Compact"/>
              <w:keepNext/>
              <w:jc w:val="left"/>
            </w:pPr>
            <w:r>
              <w:t xml:space="preserve">move layers to where</w:t>
            </w:r>
            <w:r>
              <w:t xml:space="preserve"> </w:t>
            </w:r>
            <m:oMath>
              <m:rad>
                <m:radPr>
                  <m:degHide m:val="on"/>
                </m:radPr>
                <m:deg/>
                <m:e>
                  <m:r>
                    <m:t>g</m:t>
                  </m:r>
                </m:e>
              </m:rad>
            </m:oMath>
            <w:r>
              <w:t xml:space="preserve"> </w:t>
            </w:r>
            <w:r>
              <w:t xml:space="preserve">is large</w:t>
            </w:r>
          </w:p>
        </w:tc>
      </w:tr>
      <w:tr>
        <w:trPr>
          <w:cantSplit/>
        </w:trPr>
        <w:tc>
          <w:tcPr/>
          <w:p>
            <w:pPr>
              <w:pStyle w:val="Compact"/>
              <w:jc w:val="left"/>
            </w:pPr>
            <w:r>
              <w:t xml:space="preserve">re-selection share and the size of each novelty channel</w:t>
            </w:r>
          </w:p>
        </w:tc>
        <w:tc>
          <w:tcPr/>
          <w:p>
            <w:pPr>
              <w:pStyle w:val="Compact"/>
              <w:jc w:val="left"/>
            </w:pPr>
            <w:r>
              <w:t xml:space="preserve">Propositions 3.6, 3.7</w:t>
            </w:r>
          </w:p>
        </w:tc>
        <w:tc>
          <w:tcPr/>
          <w:p>
            <w:pPr>
              <w:pStyle w:val="Compact"/>
              <w:jc w:val="left"/>
            </w:pPr>
            <w:r>
              <w:t xml:space="preserve">state which channel produced each novel output</w:t>
            </w:r>
          </w:p>
        </w:tc>
      </w:tr>
    </w:tbl>
    <w:bookmarkEnd w:id="55"/>
    <w:bookmarkStart w:id="56" w:name="what-is-not-claimed"/>
    <w:p>
      <w:pPr>
        <w:pStyle w:val="Heading2"/>
      </w:pPr>
      <w:r>
        <w:t xml:space="preserve">7.3 What is not claimed</w:t>
      </w:r>
    </w:p>
    <w:p>
      <w:pPr>
        <w:pStyle w:val="FirstParagraph"/>
      </w:pPr>
      <w:r>
        <w:t xml:space="preserve">The exact statements use identity edge maps; masks and general maps change the Jacobian of a read and break the transport interpretation of Theorem 3.5, whose read is no longer a score. The continuum results are limits, with first-order rates, not finite-layer guarantees. The stochastic stack,</w:t>
      </w:r>
      <w:r>
        <w:t xml:space="preserve"> </w:t>
      </w:r>
      <m:oMath>
        <m:r>
          <m:t>η</m:t>
        </m:r>
        <m:r>
          <m:rPr>
            <m:sty m:val="p"/>
          </m:rPr>
          <m:t>&gt;</m:t>
        </m:r>
        <m:r>
          <m:t>0</m:t>
        </m:r>
      </m:oMath>
      <w:r>
        <w:t xml:space="preserve">, is observed to converge but is not proved to. The error model of Proposition 5.5 omits error propagation and is tested only empirically. The pilot is exploratory: it uses a transport metric instead of the optimisation outcomes of V2, and it does not settle C3. No statement here concerns search performance.</w:t>
      </w:r>
    </w:p>
    <w:bookmarkEnd w:id="56"/>
    <w:bookmarkStart w:id="57" w:name="open-problems"/>
    <w:p>
      <w:pPr>
        <w:pStyle w:val="Heading2"/>
      </w:pPr>
      <w:r>
        <w:t xml:space="preserve">7.4 Open problems</w:t>
      </w:r>
    </w:p>
    <w:p>
      <w:pPr>
        <w:pStyle w:val="Compact"/>
        <w:numPr>
          <w:ilvl w:val="0"/>
          <w:numId w:val="1002"/>
        </w:numPr>
      </w:pPr>
      <w:r>
        <w:rPr>
          <w:b/>
          <w:bCs/>
        </w:rPr>
        <w:t xml:space="preserve">Stochastic stacks.</w:t>
      </w:r>
      <w:r>
        <w:t xml:space="preserve"> </w:t>
      </w:r>
      <w:r>
        <w:t xml:space="preserve">Prove convergence, with a rate, of the stack with</w:t>
      </w:r>
      <w:r>
        <w:t xml:space="preserve"> </w:t>
      </w:r>
      <m:oMath>
        <m:r>
          <m:t>η</m:t>
        </m:r>
        <m:r>
          <m:rPr>
            <m:sty m:val="p"/>
          </m:rPr>
          <m:t>&gt;</m:t>
        </m:r>
        <m:r>
          <m:t>0</m:t>
        </m:r>
      </m:oMath>
      <w:r>
        <w:t xml:space="preserve"> </w:t>
      </w:r>
      <w:r>
        <w:t xml:space="preserve">to the reverse-time equation of the archive mixture, whose score is known exactly.</w:t>
      </w:r>
    </w:p>
    <w:p>
      <w:pPr>
        <w:pStyle w:val="Compact"/>
        <w:numPr>
          <w:ilvl w:val="0"/>
          <w:numId w:val="1002"/>
        </w:numPr>
      </w:pPr>
      <w:r>
        <w:rPr>
          <w:b/>
          <w:bCs/>
        </w:rPr>
        <w:t xml:space="preserve">Transport with maps.</w:t>
      </w:r>
      <w:r>
        <w:t xml:space="preserve"> </w:t>
      </w:r>
      <w:r>
        <w:t xml:space="preserve">Find the density, if any, whose score is the sheaf read with masks or rectangular maps, so that Theorem 3.5 extends beyond identity maps.</w:t>
      </w:r>
    </w:p>
    <w:p>
      <w:pPr>
        <w:pStyle w:val="Compact"/>
        <w:numPr>
          <w:ilvl w:val="0"/>
          <w:numId w:val="1002"/>
        </w:numPr>
      </w:pPr>
      <w:r>
        <w:rPr>
          <w:b/>
          <w:bCs/>
        </w:rPr>
        <w:t xml:space="preserve">Propagation-aware schedules.</w:t>
      </w:r>
      <w:r>
        <w:t xml:space="preserve"> </w:t>
      </w:r>
      <w:r>
        <w:t xml:space="preserve">Weight the curvature density by the composite tangents of Theorem 4.2, and compare with second-order layers that spend two reads per step.</w:t>
      </w:r>
    </w:p>
    <w:p>
      <w:pPr>
        <w:pStyle w:val="Compact"/>
        <w:numPr>
          <w:ilvl w:val="0"/>
          <w:numId w:val="1002"/>
        </w:numPr>
      </w:pPr>
      <w:r>
        <w:rPr>
          <w:b/>
          <w:bCs/>
        </w:rPr>
        <w:t xml:space="preserve">Mode zigzags.</w:t>
      </w:r>
      <w:r>
        <w:t xml:space="preserve"> </w:t>
      </w:r>
      <w:r>
        <w:t xml:space="preserve">Describe the births and deaths of modes across scales in two and more dimensions as a zigzag module, using the eigenvalue-one crossings of Proposition 4.4.</w:t>
      </w:r>
    </w:p>
    <w:p>
      <w:pPr>
        <w:pStyle w:val="Compact"/>
        <w:numPr>
          <w:ilvl w:val="0"/>
          <w:numId w:val="1002"/>
        </w:numPr>
      </w:pPr>
      <w:r>
        <w:rPr>
          <w:b/>
          <w:bCs/>
        </w:rPr>
        <w:t xml:space="preserve">A stable sensitivity summary.</w:t>
      </w:r>
      <w:r>
        <w:t xml:space="preserve"> </w:t>
      </w:r>
      <w:r>
        <w:t xml:space="preserve">Find a summary of numerical sensitivity along a tangent diagram that is stable under perturbation and consistent with rank invariants.</w:t>
      </w:r>
    </w:p>
    <w:p>
      <w:pPr>
        <w:pStyle w:val="Compact"/>
        <w:numPr>
          <w:ilvl w:val="0"/>
          <w:numId w:val="1002"/>
        </w:numPr>
      </w:pPr>
      <w:r>
        <w:rPr>
          <w:b/>
          <w:bCs/>
        </w:rPr>
        <w:t xml:space="preserve">C3 in the optimisation setting.</w:t>
      </w:r>
      <w:r>
        <w:t xml:space="preserve"> </w:t>
      </w:r>
      <w:r>
        <w:t xml:space="preserve">Run the confirmatory C3 protocol of V2, with output loss on the design objective, and add the curvature schedule as a declared comparator.</w:t>
      </w:r>
    </w:p>
    <w:bookmarkEnd w:id="57"/>
    <w:bookmarkStart w:id="58" w:name="conclusion"/>
    <w:p>
      <w:pPr>
        <w:pStyle w:val="Heading2"/>
      </w:pPr>
      <w:r>
        <w:t xml:space="preserve">7.5 Conclusion</w:t>
      </w:r>
    </w:p>
    <w:p>
      <w:pPr>
        <w:pStyle w:val="FirstParagraph"/>
      </w:pPr>
      <w:r>
        <w:t xml:space="preserve">A stack of ASE layers is a schedule acting on reads. The schedule fixes how outputs mix starting state, reads and noise, and it fixes the noise budget. In the continuum limit the deterministic stack transports the coarse archive density to the fine one, and a clean top turns it into a weighted re-selection of the archive. Tangents never contract below the schedule’s own ratio except at the top read, and they expand exactly where the energy has negative curvature, which is also where modes are born, die and change type. Components form a filtration across layers; modes do not, and thresholded ranks do not either. Token paths curve only where the posterior is spread, which tells a schedule where its layers matter. An exploratory pilot refuted hypothesis C3 in all 72 comparisons, because merge radii crowd the fine scales, while a curvature schedule computed from the archive alone was the best of seven at equal numbers of layers. Part IV now turns from the stack to the targets it serves.</w:t>
      </w:r>
    </w:p>
    <w:bookmarkEnd w:id="58"/>
    <w:bookmarkEnd w:id="59"/>
    <w:bookmarkStart w:id="60" w:name="references"/>
    <w:p>
      <w:pPr>
        <w:pStyle w:val="Heading1"/>
      </w:pPr>
      <w:r>
        <w:t xml:space="preserve">References</w:t>
      </w:r>
    </w:p>
    <w:p>
      <w:pPr>
        <w:pStyle w:val="Bibliography"/>
      </w:pPr>
      <w:r>
        <w:t xml:space="preserve">[1] Anderson, B. D. O. (1982). Reverse-time diffusion equation models.</w:t>
      </w:r>
      <w:r>
        <w:t xml:space="preserve"> </w:t>
      </w:r>
      <w:r>
        <w:rPr>
          <w:i/>
          <w:iCs/>
        </w:rPr>
        <w:t xml:space="preserve">Stochastic Processes and their Applications</w:t>
      </w:r>
      <w:r>
        <w:t xml:space="preserve"> </w:t>
      </w:r>
      <w:r>
        <w:t xml:space="preserve">12(3), 313–326.</w:t>
      </w:r>
    </w:p>
    <w:p>
      <w:pPr>
        <w:pStyle w:val="Bibliography"/>
      </w:pPr>
      <w:r>
        <w:t xml:space="preserve">[2] Babaud, J., Witkin, A. P., Baudin, M. and Duda, R. O. (1986). Uniqueness of the Gaussian kernel for scale-space filtering.</w:t>
      </w:r>
      <w:r>
        <w:t xml:space="preserve"> </w:t>
      </w:r>
      <w:r>
        <w:rPr>
          <w:i/>
          <w:iCs/>
        </w:rPr>
        <w:t xml:space="preserve">IEEE Transactions on Pattern Analysis and Machine Intelligence</w:t>
      </w:r>
      <w:r>
        <w:t xml:space="preserve"> </w:t>
      </w:r>
      <w:r>
        <w:t xml:space="preserve">8(1), 26–33.</w:t>
      </w:r>
    </w:p>
    <w:p>
      <w:pPr>
        <w:pStyle w:val="Bibliography"/>
      </w:pPr>
      <w:r>
        <w:t xml:space="preserve">[3] Carlsson, G. (2009). Topology and data.</w:t>
      </w:r>
      <w:r>
        <w:t xml:space="preserve"> </w:t>
      </w:r>
      <w:r>
        <w:rPr>
          <w:i/>
          <w:iCs/>
        </w:rPr>
        <w:t xml:space="preserve">Bulletin of the American Mathematical Society</w:t>
      </w:r>
      <w:r>
        <w:t xml:space="preserve"> </w:t>
      </w:r>
      <w:r>
        <w:t xml:space="preserve">46(2), 255–308.</w:t>
      </w:r>
    </w:p>
    <w:p>
      <w:pPr>
        <w:pStyle w:val="Bibliography"/>
      </w:pPr>
      <w:r>
        <w:t xml:space="preserve">[4] Carreira-Perpiñán, M. Á. and Williams, C. K. I. (2003a). On the number of modes of a Gaussian mixture. In</w:t>
      </w:r>
      <w:r>
        <w:t xml:space="preserve"> </w:t>
      </w:r>
      <w:r>
        <w:rPr>
          <w:i/>
          <w:iCs/>
        </w:rPr>
        <w:t xml:space="preserve">Scale Space Methods in Computer Vision</w:t>
      </w:r>
      <w:r>
        <w:t xml:space="preserve">, Lecture Notes in Computer Science 2695, 625–640. Springer.</w:t>
      </w:r>
    </w:p>
    <w:p>
      <w:pPr>
        <w:pStyle w:val="Bibliography"/>
      </w:pPr>
      <w:r>
        <w:t xml:space="preserve">[5] Carreira-Perpiñán, M. Á. and Williams, C. K. I. (2003b). An isotropic Gaussian mixture can have more modes than components. Technical report EDI-INF-RR-0185, School of Informatics, University of Edinburgh.</w:t>
      </w:r>
    </w:p>
    <w:p>
      <w:pPr>
        <w:pStyle w:val="Bibliography"/>
      </w:pPr>
      <w:r>
        <w:t xml:space="preserve">[6] Efron, B. (2011). Tweedie’s formula and selection bias.</w:t>
      </w:r>
      <w:r>
        <w:t xml:space="preserve"> </w:t>
      </w:r>
      <w:r>
        <w:rPr>
          <w:i/>
          <w:iCs/>
        </w:rPr>
        <w:t xml:space="preserve">Journal of the American Statistical Association</w:t>
      </w:r>
      <w:r>
        <w:t xml:space="preserve"> </w:t>
      </w:r>
      <w:r>
        <w:t xml:space="preserve">106(496), 1602–1614.</w:t>
      </w:r>
    </w:p>
    <w:p>
      <w:pPr>
        <w:pStyle w:val="Bibliography"/>
      </w:pPr>
      <w:r>
        <w:t xml:space="preserve">[7] Ghosh, D. P. (2026a).</w:t>
      </w:r>
      <w:r>
        <w:t xml:space="preserve"> </w:t>
      </w:r>
      <w:r>
        <w:rPr>
          <w:i/>
          <w:iCs/>
        </w:rPr>
        <w:t xml:space="preserve">Autoregressive Diffusion Evolution: Engineering Methods and Mathematical Foundations</w:t>
      </w:r>
      <w:r>
        <w:t xml:space="preserve">. Second revised edition. DOI 10.13140/RG.2.2.10048.29444.</w:t>
      </w:r>
    </w:p>
    <w:p>
      <w:pPr>
        <w:pStyle w:val="Bibliography"/>
      </w:pPr>
      <w:r>
        <w:t xml:space="preserve">[8] Ghosh, D. P. (2026b).</w:t>
      </w:r>
      <w:r>
        <w:t xml:space="preserve"> </w:t>
      </w:r>
      <w:r>
        <w:rPr>
          <w:i/>
          <w:iCs/>
        </w:rPr>
        <w:t xml:space="preserve">Mathematics of Autoregressive Diffusion Evolution: Theorems, Lemmas, Proofs and Conjectures, Organised by Field</w:t>
      </w:r>
      <w:r>
        <w:t xml:space="preserve">. First edition, 17 October 2026.</w:t>
      </w:r>
    </w:p>
    <w:p>
      <w:pPr>
        <w:pStyle w:val="Bibliography"/>
      </w:pPr>
      <w:r>
        <w:t xml:space="preserve">[9] Ghosh, D. P. (2026c).</w:t>
      </w:r>
      <w:r>
        <w:t xml:space="preserve"> </w:t>
      </w:r>
      <w:r>
        <w:rPr>
          <w:i/>
          <w:iCs/>
        </w:rPr>
        <w:t xml:space="preserve">Autoregressive Sheaf Evolution (ASE)</w:t>
      </w:r>
      <w:r>
        <w:t xml:space="preserve">. Conversion proposal, version 2, 18 October 2026.</w:t>
      </w:r>
    </w:p>
    <w:p>
      <w:pPr>
        <w:pStyle w:val="Bibliography"/>
      </w:pPr>
      <w:r>
        <w:t xml:space="preserve">[10] Ghosh, D. P. (2026d).</w:t>
      </w:r>
      <w:r>
        <w:t xml:space="preserve"> </w:t>
      </w:r>
      <w:r>
        <w:rPr>
          <w:i/>
          <w:iCs/>
        </w:rPr>
        <w:t xml:space="preserve">Horizontally Topological, Vertically Algebraic: The Two Axes of Autoregressive Sheaf Evolution. Part I: Sheaves on Covers and Representations of the Layer Order</w:t>
      </w:r>
      <w:r>
        <w:t xml:space="preserve">. 18 October 2026.</w:t>
      </w:r>
    </w:p>
    <w:p>
      <w:pPr>
        <w:pStyle w:val="Bibliography"/>
      </w:pPr>
      <w:r>
        <w:t xml:space="preserve">[11] Ghosh, D. P. (2026e).</w:t>
      </w:r>
      <w:r>
        <w:t xml:space="preserve"> </w:t>
      </w:r>
      <w:r>
        <w:rPr>
          <w:i/>
          <w:iCs/>
        </w:rPr>
        <w:t xml:space="preserve">The Horizontal Layer: One Layer of Autoregressive Sheaf Evolution. Part II: Sheaf Attention, Gaussian Stalks, Locality and the Topology of Design Spaces</w:t>
      </w:r>
      <w:r>
        <w:t xml:space="preserve">. 18 October 2026.</w:t>
      </w:r>
    </w:p>
    <w:p>
      <w:pPr>
        <w:pStyle w:val="Bibliography"/>
      </w:pPr>
      <w:r>
        <w:t xml:space="preserve">[12] Hairer, E., Nørsett, S. P. and Wanner, G. (1993).</w:t>
      </w:r>
      <w:r>
        <w:t xml:space="preserve"> </w:t>
      </w:r>
      <w:r>
        <w:rPr>
          <w:i/>
          <w:iCs/>
        </w:rPr>
        <w:t xml:space="preserve">Solving Ordinary Differential Equations I: Nonstiff Problems</w:t>
      </w:r>
      <w:r>
        <w:t xml:space="preserve">, 2nd revised edn. Springer Series in Computational Mathematics 8. Springer.</w:t>
      </w:r>
    </w:p>
    <w:p>
      <w:pPr>
        <w:pStyle w:val="Bibliography"/>
      </w:pPr>
      <w:r>
        <w:t xml:space="preserve">[13] Horn, R. A. and Johnson, C. R. (1991).</w:t>
      </w:r>
      <w:r>
        <w:t xml:space="preserve"> </w:t>
      </w:r>
      <w:r>
        <w:rPr>
          <w:i/>
          <w:iCs/>
        </w:rPr>
        <w:t xml:space="preserve">Topics in Matrix Analysis</w:t>
      </w:r>
      <w:r>
        <w:t xml:space="preserve">. Cambridge University Press.</w:t>
      </w:r>
    </w:p>
    <w:p>
      <w:pPr>
        <w:pStyle w:val="Bibliography"/>
      </w:pPr>
      <w:r>
        <w:t xml:space="preserve">[14] Karras, T., Aittala, M., Aila, T. and Laine, S. (2022). Elucidating the design space of diffusion-based generative models.</w:t>
      </w:r>
      <w:r>
        <w:t xml:space="preserve"> </w:t>
      </w:r>
      <w:r>
        <w:rPr>
          <w:i/>
          <w:iCs/>
        </w:rPr>
        <w:t xml:space="preserve">Advances in Neural Information Processing Systems</w:t>
      </w:r>
      <w:r>
        <w:t xml:space="preserve"> </w:t>
      </w:r>
      <w:r>
        <w:t xml:space="preserve">35. arXiv:2206.00364.</w:t>
      </w:r>
    </w:p>
    <w:p>
      <w:pPr>
        <w:pStyle w:val="Bibliography"/>
      </w:pPr>
      <w:r>
        <w:t xml:space="preserve">[15] Lu, C., Zhou, Y., Bao, F., Chen, J., Li, C. and Zhu, J. (2022). DPM-Solver: a fast ODE solver for diffusion probabilistic model sampling in around 10 steps.</w:t>
      </w:r>
      <w:r>
        <w:t xml:space="preserve"> </w:t>
      </w:r>
      <w:r>
        <w:rPr>
          <w:i/>
          <w:iCs/>
        </w:rPr>
        <w:t xml:space="preserve">Advances in Neural Information Processing Systems</w:t>
      </w:r>
      <w:r>
        <w:t xml:space="preserve"> </w:t>
      </w:r>
      <w:r>
        <w:t xml:space="preserve">35. arXiv:2206.00927.</w:t>
      </w:r>
    </w:p>
    <w:p>
      <w:pPr>
        <w:pStyle w:val="Bibliography"/>
      </w:pPr>
      <w:r>
        <w:t xml:space="preserve">[16] Milnor, J. W. (1965).</w:t>
      </w:r>
      <w:r>
        <w:t xml:space="preserve"> </w:t>
      </w:r>
      <w:r>
        <w:rPr>
          <w:i/>
          <w:iCs/>
        </w:rPr>
        <w:t xml:space="preserve">Topology from the Differentiable Viewpoint</w:t>
      </w:r>
      <w:r>
        <w:t xml:space="preserve">. University Press of Virginia.</w:t>
      </w:r>
    </w:p>
    <w:p>
      <w:pPr>
        <w:pStyle w:val="Bibliography"/>
      </w:pPr>
      <w:r>
        <w:t xml:space="preserve">[17] Silverman, B. W. (1981). Using kernel density estimates to investigate multimodality.</w:t>
      </w:r>
      <w:r>
        <w:t xml:space="preserve"> </w:t>
      </w:r>
      <w:r>
        <w:rPr>
          <w:i/>
          <w:iCs/>
        </w:rPr>
        <w:t xml:space="preserve">Journal of the Royal Statistical Society, Series B</w:t>
      </w:r>
      <w:r>
        <w:t xml:space="preserve"> </w:t>
      </w:r>
      <w:r>
        <w:t xml:space="preserve">43(1), 97–99.</w:t>
      </w:r>
    </w:p>
    <w:p>
      <w:pPr>
        <w:pStyle w:val="Bibliography"/>
      </w:pPr>
      <w:r>
        <w:t xml:space="preserve">[18] Song, J., Meng, C. and Ermon, S. (2021). Denoising diffusion implicit models.</w:t>
      </w:r>
      <w:r>
        <w:t xml:space="preserve"> </w:t>
      </w:r>
      <w:r>
        <w:rPr>
          <w:i/>
          <w:iCs/>
        </w:rPr>
        <w:t xml:space="preserve">International Conference on Learning Representations</w:t>
      </w:r>
      <w:r>
        <w:t xml:space="preserve">. arXiv:2010.02502.</w:t>
      </w:r>
    </w:p>
    <w:p>
      <w:pPr>
        <w:pStyle w:val="Bibliography"/>
      </w:pPr>
      <w:r>
        <w:t xml:space="preserve">[19] Song, Y., Sohl-Dickstein, J., Kingma, D. P., Kumar, A., Ermon, S. and Poole, B. (2021). Score-based generative modeling through stochastic differential equations.</w:t>
      </w:r>
      <w:r>
        <w:t xml:space="preserve"> </w:t>
      </w:r>
      <w:r>
        <w:rPr>
          <w:i/>
          <w:iCs/>
        </w:rPr>
        <w:t xml:space="preserve">International Conference on Learning Representations</w:t>
      </w:r>
      <w:r>
        <w:t xml:space="preserve">. arXiv:2011.13456.</w:t>
      </w:r>
    </w:p>
    <w:bookmarkEnd w:id="60"/>
    <w:bookmarkStart w:id="61" w:name="X09c24ffcdf0441b3d3fa399b6383581d1e1b2c9"/>
    <w:p>
      <w:pPr>
        <w:pStyle w:val="Heading1"/>
      </w:pPr>
      <w:r>
        <w:t xml:space="preserve">Appendix A: an immutable C# reference kernel</w:t>
      </w:r>
    </w:p>
    <w:p>
      <w:pPr>
        <w:pStyle w:val="FirstParagraph"/>
      </w:pPr>
      <w:r>
        <w:t xml:space="preserve">The kernel computes schedule coefficients from scales or signal levels, the separation weights and the noise budget, runs a stack with identity maps along a given noise path, and multiplies the layer Jacobians into the composite tangent. It also gives the composite’s singular values, the product bounds of Theorem 4.2, the volume (4.2), the expanding directions of a layer and the path curvature (5.2). Values are immutable records and functions are pure; the symmetric eigensolver, a cyclic Jacobi method, works on a private copy of its input. The kernel targets .NET 8 and uses only the base class library.</w:t>
      </w:r>
    </w:p>
    <w:p>
      <w:pPr>
        <w:pStyle w:val="SourceCode"/>
      </w:pPr>
      <w:r>
        <w:rPr>
          <w:rStyle w:val="VerbatimChar"/>
        </w:rPr>
        <w:t xml:space="preserve">// ASE Part III reference kernel: the vertical stack of identity-map layers.</w:t>
      </w:r>
      <w:r>
        <w:br/>
      </w:r>
      <w:r>
        <w:rPr>
          <w:rStyle w:val="VerbatimChar"/>
        </w:rPr>
        <w:t xml:space="preserve">// Immutable values and pure functions; numerical routines use private copies.</w:t>
      </w:r>
      <w:r>
        <w:br/>
      </w:r>
      <w:r>
        <w:rPr>
          <w:rStyle w:val="VerbatimChar"/>
        </w:rPr>
        <w:t xml:space="preserve">using System;</w:t>
      </w:r>
      <w:r>
        <w:br/>
      </w:r>
      <w:r>
        <w:rPr>
          <w:rStyle w:val="VerbatimChar"/>
        </w:rPr>
        <w:t xml:space="preserve">using System.Collections.Immutable;</w:t>
      </w:r>
      <w:r>
        <w:br/>
      </w:r>
      <w:r>
        <w:rPr>
          <w:rStyle w:val="VerbatimChar"/>
        </w:rPr>
        <w:t xml:space="preserve">using System.Linq;</w:t>
      </w:r>
      <w:r>
        <w:br/>
      </w:r>
      <w:r>
        <w:rPr>
          <w:rStyle w:val="VerbatimChar"/>
        </w:rPr>
        <w:t xml:space="preserve">using Vec = System.Collections.Immutable.ImmutableArray&lt;double&gt;;</w:t>
      </w:r>
      <w:r>
        <w:br/>
      </w:r>
      <w:r>
        <w:br/>
      </w:r>
      <w:r>
        <w:rPr>
          <w:rStyle w:val="VerbatimChar"/>
        </w:rPr>
        <w:t xml:space="preserve">namespace AsePartThree;</w:t>
      </w:r>
      <w:r>
        <w:br/>
      </w:r>
      <w:r>
        <w:br/>
      </w:r>
      <w:r>
        <w:rPr>
          <w:rStyle w:val="VerbatimChar"/>
        </w:rPr>
        <w:t xml:space="preserve">/// &lt;summary&gt;A dense real matrix stored row-major.&lt;/summary&gt;</w:t>
      </w:r>
      <w:r>
        <w:br/>
      </w:r>
      <w:r>
        <w:rPr>
          <w:rStyle w:val="VerbatimChar"/>
        </w:rPr>
        <w:t xml:space="preserve">public sealed record Matrix(int Rows, int Cols, Vec Data)</w:t>
      </w:r>
      <w:r>
        <w:br/>
      </w:r>
      <w:r>
        <w:rPr>
          <w:rStyle w:val="VerbatimChar"/>
        </w:rPr>
        <w:t xml:space="preserve">{</w:t>
      </w:r>
      <w:r>
        <w:br/>
      </w:r>
      <w:r>
        <w:rPr>
          <w:rStyle w:val="VerbatimChar"/>
        </w:rPr>
        <w:t xml:space="preserve">    public double this[int r, int c] =&gt; Data[r * Cols + c];</w:t>
      </w:r>
      <w:r>
        <w:br/>
      </w:r>
      <w:r>
        <w:br/>
      </w:r>
      <w:r>
        <w:rPr>
          <w:rStyle w:val="VerbatimChar"/>
        </w:rPr>
        <w:t xml:space="preserve">    public static Matrix Identity(int n) =&gt;</w:t>
      </w:r>
      <w:r>
        <w:br/>
      </w:r>
      <w:r>
        <w:rPr>
          <w:rStyle w:val="VerbatimChar"/>
        </w:rPr>
        <w:t xml:space="preserve">        new(n, n, Enumerable.Range(0, n * n)</w:t>
      </w:r>
      <w:r>
        <w:br/>
      </w:r>
      <w:r>
        <w:rPr>
          <w:rStyle w:val="VerbatimChar"/>
        </w:rPr>
        <w:t xml:space="preserve">            .Select(k =&gt; k / n == k % n ? 1.0 : 0.0).ToImmutableArray());</w:t>
      </w:r>
      <w:r>
        <w:br/>
      </w:r>
      <w:r>
        <w:br/>
      </w:r>
      <w:r>
        <w:rPr>
          <w:rStyle w:val="VerbatimChar"/>
        </w:rPr>
        <w:t xml:space="preserve">    public Matrix Transpose() =&gt;</w:t>
      </w:r>
      <w:r>
        <w:br/>
      </w:r>
      <w:r>
        <w:rPr>
          <w:rStyle w:val="VerbatimChar"/>
        </w:rPr>
        <w:t xml:space="preserve">        new(Cols, Rows, Enumerable.Range(0, Rows * Cols)</w:t>
      </w:r>
      <w:r>
        <w:br/>
      </w:r>
      <w:r>
        <w:rPr>
          <w:rStyle w:val="VerbatimChar"/>
        </w:rPr>
        <w:t xml:space="preserve">            .Select(k =&gt; this[k % Rows, k / Rows]).ToImmutableArray());</w:t>
      </w:r>
      <w:r>
        <w:br/>
      </w:r>
      <w:r>
        <w:br/>
      </w:r>
      <w:r>
        <w:rPr>
          <w:rStyle w:val="VerbatimChar"/>
        </w:rPr>
        <w:t xml:space="preserve">    public Matrix Times(Matrix b) =&gt;</w:t>
      </w:r>
      <w:r>
        <w:br/>
      </w:r>
      <w:r>
        <w:rPr>
          <w:rStyle w:val="VerbatimChar"/>
        </w:rPr>
        <w:t xml:space="preserve">        new(Rows, b.Cols, Enumerable.Range(0, Rows * b.Cols)</w:t>
      </w:r>
      <w:r>
        <w:br/>
      </w:r>
      <w:r>
        <w:rPr>
          <w:rStyle w:val="VerbatimChar"/>
        </w:rPr>
        <w:t xml:space="preserve">            .Select(k =&gt; Enumerable.Range(0, Cols)</w:t>
      </w:r>
      <w:r>
        <w:br/>
      </w:r>
      <w:r>
        <w:rPr>
          <w:rStyle w:val="VerbatimChar"/>
        </w:rPr>
        <w:t xml:space="preserve">                .Sum(j =&gt; this[k / b.Cols, j] * b[j, k % b.Cols]))</w:t>
      </w:r>
      <w:r>
        <w:br/>
      </w:r>
      <w:r>
        <w:rPr>
          <w:rStyle w:val="VerbatimChar"/>
        </w:rPr>
        <w:t xml:space="preserve">            .ToImmutableArray());</w:t>
      </w:r>
      <w:r>
        <w:br/>
      </w:r>
      <w:r>
        <w:br/>
      </w:r>
      <w:r>
        <w:rPr>
          <w:rStyle w:val="VerbatimChar"/>
        </w:rPr>
        <w:t xml:space="preserve">    public Matrix Combine(double a, Matrix b, double c) =&gt;</w:t>
      </w:r>
      <w:r>
        <w:br/>
      </w:r>
      <w:r>
        <w:rPr>
          <w:rStyle w:val="VerbatimChar"/>
        </w:rPr>
        <w:t xml:space="preserve">        this with { Data = Data.Zip(b.Data, (p, q) =&gt; a * p + c * q)</w:t>
      </w:r>
      <w:r>
        <w:br/>
      </w:r>
      <w:r>
        <w:rPr>
          <w:rStyle w:val="VerbatimChar"/>
        </w:rPr>
        <w:t xml:space="preserve">                               .ToImmutableArray() };</w:t>
      </w:r>
      <w:r>
        <w:br/>
      </w:r>
      <w:r>
        <w:br/>
      </w:r>
      <w:r>
        <w:rPr>
          <w:rStyle w:val="VerbatimChar"/>
        </w:rPr>
        <w:t xml:space="preserve">    /// &lt;summary&gt;Eigenvalues (ascending) of a symmetric matrix, by cyclic</w:t>
      </w:r>
      <w:r>
        <w:br/>
      </w:r>
      <w:r>
        <w:rPr>
          <w:rStyle w:val="VerbatimChar"/>
        </w:rPr>
        <w:t xml:space="preserve">    /// Jacobi rotations on a private copy.&lt;/summary&gt;</w:t>
      </w:r>
      <w:r>
        <w:br/>
      </w:r>
      <w:r>
        <w:rPr>
          <w:rStyle w:val="VerbatimChar"/>
        </w:rPr>
        <w:t xml:space="preserve">    public Vec SymmetricEigenvalues()</w:t>
      </w:r>
      <w:r>
        <w:br/>
      </w:r>
      <w:r>
        <w:rPr>
          <w:rStyle w:val="VerbatimChar"/>
        </w:rPr>
        <w:t xml:space="preserve">    {</w:t>
      </w:r>
      <w:r>
        <w:br/>
      </w:r>
      <w:r>
        <w:rPr>
          <w:rStyle w:val="VerbatimChar"/>
        </w:rPr>
        <w:t xml:space="preserve">        int n = Rows;</w:t>
      </w:r>
      <w:r>
        <w:br/>
      </w:r>
      <w:r>
        <w:rPr>
          <w:rStyle w:val="VerbatimChar"/>
        </w:rPr>
        <w:t xml:space="preserve">        var a = Data.ToArray();</w:t>
      </w:r>
      <w:r>
        <w:br/>
      </w:r>
      <w:r>
        <w:rPr>
          <w:rStyle w:val="VerbatimChar"/>
        </w:rPr>
        <w:t xml:space="preserve">        for (int sweep = 0; sweep &lt; 100; sweep++)</w:t>
      </w:r>
      <w:r>
        <w:br/>
      </w:r>
      <w:r>
        <w:rPr>
          <w:rStyle w:val="VerbatimChar"/>
        </w:rPr>
        <w:t xml:space="preserve">        {</w:t>
      </w:r>
      <w:r>
        <w:br/>
      </w:r>
      <w:r>
        <w:rPr>
          <w:rStyle w:val="VerbatimChar"/>
        </w:rPr>
        <w:t xml:space="preserve">            double off = 0.0;</w:t>
      </w:r>
      <w:r>
        <w:br/>
      </w:r>
      <w:r>
        <w:rPr>
          <w:rStyle w:val="VerbatimChar"/>
        </w:rPr>
        <w:t xml:space="preserve">            for (int p = 0; p &lt; n; p++)</w:t>
      </w:r>
      <w:r>
        <w:br/>
      </w:r>
      <w:r>
        <w:rPr>
          <w:rStyle w:val="VerbatimChar"/>
        </w:rPr>
        <w:t xml:space="preserve">                for (int q = p + 1; q &lt; n; q++) off += a[p * n + q] * a[p * n + q];</w:t>
      </w:r>
      <w:r>
        <w:br/>
      </w:r>
      <w:r>
        <w:rPr>
          <w:rStyle w:val="VerbatimChar"/>
        </w:rPr>
        <w:t xml:space="preserve">            if (off &lt; 1e-300) break;</w:t>
      </w:r>
      <w:r>
        <w:br/>
      </w:r>
      <w:r>
        <w:rPr>
          <w:rStyle w:val="VerbatimChar"/>
        </w:rPr>
        <w:t xml:space="preserve">            for (int p = 0; p &lt; n - 1; p++)</w:t>
      </w:r>
      <w:r>
        <w:br/>
      </w:r>
      <w:r>
        <w:rPr>
          <w:rStyle w:val="VerbatimChar"/>
        </w:rPr>
        <w:t xml:space="preserve">                for (int q = p + 1; q &lt; n; q++)</w:t>
      </w:r>
      <w:r>
        <w:br/>
      </w:r>
      <w:r>
        <w:rPr>
          <w:rStyle w:val="VerbatimChar"/>
        </w:rPr>
        <w:t xml:space="preserve">                {</w:t>
      </w:r>
      <w:r>
        <w:br/>
      </w:r>
      <w:r>
        <w:rPr>
          <w:rStyle w:val="VerbatimChar"/>
        </w:rPr>
        <w:t xml:space="preserve">                    double apq = a[p * n + q];</w:t>
      </w:r>
      <w:r>
        <w:br/>
      </w:r>
      <w:r>
        <w:rPr>
          <w:rStyle w:val="VerbatimChar"/>
        </w:rPr>
        <w:t xml:space="preserve">                    if (apq == 0.0) continue;</w:t>
      </w:r>
      <w:r>
        <w:br/>
      </w:r>
      <w:r>
        <w:rPr>
          <w:rStyle w:val="VerbatimChar"/>
        </w:rPr>
        <w:t xml:space="preserve">                    double th = (a[q * n + q] - a[p * n + p]) / (2.0 * apq);</w:t>
      </w:r>
      <w:r>
        <w:br/>
      </w:r>
      <w:r>
        <w:rPr>
          <w:rStyle w:val="VerbatimChar"/>
        </w:rPr>
        <w:t xml:space="preserve">                    double t = th == 0.0 ? 1.0</w:t>
      </w:r>
      <w:r>
        <w:br/>
      </w:r>
      <w:r>
        <w:rPr>
          <w:rStyle w:val="VerbatimChar"/>
        </w:rPr>
        <w:t xml:space="preserve">                        : Math.Sign(th) / (Math.Abs(th) + Math.Sqrt(th * th + 1.0));</w:t>
      </w:r>
      <w:r>
        <w:br/>
      </w:r>
      <w:r>
        <w:rPr>
          <w:rStyle w:val="VerbatimChar"/>
        </w:rPr>
        <w:t xml:space="preserve">                    double c = 1.0 / Math.Sqrt(t * t + 1.0), s = t * c;</w:t>
      </w:r>
      <w:r>
        <w:br/>
      </w:r>
      <w:r>
        <w:rPr>
          <w:rStyle w:val="VerbatimChar"/>
        </w:rPr>
        <w:t xml:space="preserve">                    for (int k = 0; k &lt; n; k++)</w:t>
      </w:r>
      <w:r>
        <w:br/>
      </w:r>
      <w:r>
        <w:rPr>
          <w:rStyle w:val="VerbatimChar"/>
        </w:rPr>
        <w:t xml:space="preserve">                        (a[k * n + p], a[k * n + q]) =</w:t>
      </w:r>
      <w:r>
        <w:br/>
      </w:r>
      <w:r>
        <w:rPr>
          <w:rStyle w:val="VerbatimChar"/>
        </w:rPr>
        <w:t xml:space="preserve">                            (c * a[k * n + p] - s * a[k * n + q],</w:t>
      </w:r>
      <w:r>
        <w:br/>
      </w:r>
      <w:r>
        <w:rPr>
          <w:rStyle w:val="VerbatimChar"/>
        </w:rPr>
        <w:t xml:space="preserve">                             s * a[k * n + p] + c * a[k * n + q]);</w:t>
      </w:r>
      <w:r>
        <w:br/>
      </w:r>
      <w:r>
        <w:rPr>
          <w:rStyle w:val="VerbatimChar"/>
        </w:rPr>
        <w:t xml:space="preserve">                    for (int k = 0; k &lt; n; k++)</w:t>
      </w:r>
      <w:r>
        <w:br/>
      </w:r>
      <w:r>
        <w:rPr>
          <w:rStyle w:val="VerbatimChar"/>
        </w:rPr>
        <w:t xml:space="preserve">                        (a[p * n + k], a[q * n + k]) =</w:t>
      </w:r>
      <w:r>
        <w:br/>
      </w:r>
      <w:r>
        <w:rPr>
          <w:rStyle w:val="VerbatimChar"/>
        </w:rPr>
        <w:t xml:space="preserve">                            (c * a[p * n + k] - s * a[q * n + k],</w:t>
      </w:r>
      <w:r>
        <w:br/>
      </w:r>
      <w:r>
        <w:rPr>
          <w:rStyle w:val="VerbatimChar"/>
        </w:rPr>
        <w:t xml:space="preserve">                             s * a[p * n + k] + c * a[q * n + k]);</w:t>
      </w:r>
      <w:r>
        <w:br/>
      </w:r>
      <w:r>
        <w:rPr>
          <w:rStyle w:val="VerbatimChar"/>
        </w:rPr>
        <w:t xml:space="preserve">                }</w:t>
      </w:r>
      <w:r>
        <w:br/>
      </w:r>
      <w:r>
        <w:rPr>
          <w:rStyle w:val="VerbatimChar"/>
        </w:rPr>
        <w:t xml:space="preserve">        }</w:t>
      </w:r>
      <w:r>
        <w:br/>
      </w:r>
      <w:r>
        <w:rPr>
          <w:rStyle w:val="VerbatimChar"/>
        </w:rPr>
        <w:t xml:space="preserve">        return Enumerable.Range(0, n).Select(i =&gt; a[i * n + i]).OrderBy(v =&gt; v)</w:t>
      </w:r>
      <w:r>
        <w:br/>
      </w:r>
      <w:r>
        <w:rPr>
          <w:rStyle w:val="VerbatimChar"/>
        </w:rPr>
        <w:t xml:space="preserve">                         .ToImmutableArray();</w:t>
      </w:r>
      <w:r>
        <w:br/>
      </w:r>
      <w:r>
        <w:rPr>
          <w:rStyle w:val="VerbatimChar"/>
        </w:rPr>
        <w:t xml:space="preserve">    }</w:t>
      </w:r>
      <w:r>
        <w:br/>
      </w:r>
      <w:r>
        <w:rPr>
          <w:rStyle w:val="VerbatimChar"/>
        </w:rPr>
        <w:t xml:space="preserve">}</w:t>
      </w:r>
      <w:r>
        <w:br/>
      </w:r>
      <w:r>
        <w:br/>
      </w:r>
      <w:r>
        <w:rPr>
          <w:rStyle w:val="VerbatimChar"/>
        </w:rPr>
        <w:t xml:space="preserve">/// &lt;summary&gt;Scales s_0 (top, possibly 0) &amp;lt; s_1 &amp;lt; ... &amp;lt; s_T and the</w:t>
      </w:r>
      <w:r>
        <w:br/>
      </w:r>
      <w:r>
        <w:rPr>
          <w:rStyle w:val="VerbatimChar"/>
        </w:rPr>
        <w:t xml:space="preserve">/// noise parameter eta in [0, 1]. Index t of the derived arrays is layer t;</w:t>
      </w:r>
      <w:r>
        <w:br/>
      </w:r>
      <w:r>
        <w:rPr>
          <w:rStyle w:val="VerbatimChar"/>
        </w:rPr>
        <w:t xml:space="preserve">/// entry 0 is unused.&lt;/summary&gt;</w:t>
      </w:r>
      <w:r>
        <w:br/>
      </w:r>
      <w:r>
        <w:rPr>
          <w:rStyle w:val="VerbatimChar"/>
        </w:rPr>
        <w:t xml:space="preserve">public sealed record Schedule(Vec Scales, double Eta)</w:t>
      </w:r>
      <w:r>
        <w:br/>
      </w:r>
      <w:r>
        <w:rPr>
          <w:rStyle w:val="VerbatimChar"/>
        </w:rPr>
        <w:t xml:space="preserve">{</w:t>
      </w:r>
      <w:r>
        <w:br/>
      </w:r>
      <w:r>
        <w:rPr>
          <w:rStyle w:val="VerbatimChar"/>
        </w:rPr>
        <w:t xml:space="preserve">    public int Layers =&gt; Scales.Length - 1;</w:t>
      </w:r>
      <w:r>
        <w:br/>
      </w:r>
      <w:r>
        <w:br/>
      </w:r>
      <w:r>
        <w:rPr>
          <w:rStyle w:val="VerbatimChar"/>
        </w:rPr>
        <w:t xml:space="preserve">    /// &lt;summary&gt;Signal levels a_0 &amp;gt;= ... &amp;gt;= a_T to s_t = sqrt((1-a_t)/a_t).</w:t>
      </w:r>
      <w:r>
        <w:br/>
      </w:r>
      <w:r>
        <w:rPr>
          <w:rStyle w:val="VerbatimChar"/>
        </w:rPr>
        <w:t xml:space="preserve">    /// &lt;/summary&gt;</w:t>
      </w:r>
      <w:r>
        <w:br/>
      </w:r>
      <w:r>
        <w:rPr>
          <w:rStyle w:val="VerbatimChar"/>
        </w:rPr>
        <w:t xml:space="preserve">    public static Schedule FromLevels(Vec levels, double eta) =&gt;</w:t>
      </w:r>
      <w:r>
        <w:br/>
      </w:r>
      <w:r>
        <w:rPr>
          <w:rStyle w:val="VerbatimChar"/>
        </w:rPr>
        <w:t xml:space="preserve">        new(levels.Select(a =&gt; Math.Sqrt((1 - a) / a)).ToImmutableArray(), eta);</w:t>
      </w:r>
      <w:r>
        <w:br/>
      </w:r>
      <w:r>
        <w:br/>
      </w:r>
      <w:r>
        <w:rPr>
          <w:rStyle w:val="VerbatimChar"/>
        </w:rPr>
        <w:t xml:space="preserve">    double Gamma2(int t)</w:t>
      </w:r>
      <w:r>
        <w:br/>
      </w:r>
      <w:r>
        <w:rPr>
          <w:rStyle w:val="VerbatimChar"/>
        </w:rPr>
        <w:t xml:space="preserve">    {</w:t>
      </w:r>
      <w:r>
        <w:br/>
      </w:r>
      <w:r>
        <w:rPr>
          <w:rStyle w:val="VerbatimChar"/>
        </w:rPr>
        <w:t xml:space="preserve">        double lo = Scales[t - 1], hi = Scales[t];</w:t>
      </w:r>
      <w:r>
        <w:br/>
      </w:r>
      <w:r>
        <w:rPr>
          <w:rStyle w:val="VerbatimChar"/>
        </w:rPr>
        <w:t xml:space="preserve">        return Eta * Eta * lo * lo * (hi * hi - lo * lo) / (hi * hi);</w:t>
      </w:r>
      <w:r>
        <w:br/>
      </w:r>
      <w:r>
        <w:rPr>
          <w:rStyle w:val="VerbatimChar"/>
        </w:rPr>
        <w:t xml:space="preserve">    }</w:t>
      </w:r>
      <w:r>
        <w:br/>
      </w:r>
      <w:r>
        <w:br/>
      </w:r>
      <w:r>
        <w:rPr>
          <w:rStyle w:val="VerbatimChar"/>
        </w:rPr>
        <w:t xml:space="preserve">    public Vec NoiseStd =&gt; Enumerable.Range(0, Layers + 1)</w:t>
      </w:r>
      <w:r>
        <w:br/>
      </w:r>
      <w:r>
        <w:rPr>
          <w:rStyle w:val="VerbatimChar"/>
        </w:rPr>
        <w:t xml:space="preserve">        .Select(t =&gt; t == 0 ? 0.0 : Math.Sqrt(Gamma2(t))).ToImmutableArray();</w:t>
      </w:r>
      <w:r>
        <w:br/>
      </w:r>
      <w:r>
        <w:br/>
      </w:r>
      <w:r>
        <w:rPr>
          <w:rStyle w:val="VerbatimChar"/>
        </w:rPr>
        <w:t xml:space="preserve">    public Vec Lambda =&gt; Enumerable.Range(0, Layers + 1)</w:t>
      </w:r>
      <w:r>
        <w:br/>
      </w:r>
      <w:r>
        <w:rPr>
          <w:rStyle w:val="VerbatimChar"/>
        </w:rPr>
        <w:t xml:space="preserve">        .Select(t =&gt; t == 0 ? 0.0</w:t>
      </w:r>
      <w:r>
        <w:br/>
      </w:r>
      <w:r>
        <w:rPr>
          <w:rStyle w:val="VerbatimChar"/>
        </w:rPr>
        <w:t xml:space="preserve">            : 1 - Math.Sqrt(Math.Max(Scales[t - 1] * Scales[t - 1] - Gamma2(t), 0))</w:t>
      </w:r>
      <w:r>
        <w:br/>
      </w:r>
      <w:r>
        <w:rPr>
          <w:rStyle w:val="VerbatimChar"/>
        </w:rPr>
        <w:t xml:space="preserve">                  / Scales[t])</w:t>
      </w:r>
      <w:r>
        <w:br/>
      </w:r>
      <w:r>
        <w:rPr>
          <w:rStyle w:val="VerbatimChar"/>
        </w:rPr>
        <w:t xml:space="preserve">        .ToImmutableArray();</w:t>
      </w:r>
      <w:r>
        <w:br/>
      </w:r>
      <w:r>
        <w:br/>
      </w:r>
      <w:r>
        <w:rPr>
          <w:rStyle w:val="VerbatimChar"/>
        </w:rPr>
        <w:t xml:space="preserve">    /// &lt;summary&gt;pi_t, omega_t = lambda_t pi_t and omega_* (V2 Theorem 7.1).</w:t>
      </w:r>
      <w:r>
        <w:br/>
      </w:r>
      <w:r>
        <w:rPr>
          <w:rStyle w:val="VerbatimChar"/>
        </w:rPr>
        <w:t xml:space="preserve">    /// &lt;/summary&gt;</w:t>
      </w:r>
      <w:r>
        <w:br/>
      </w:r>
      <w:r>
        <w:rPr>
          <w:rStyle w:val="VerbatimChar"/>
        </w:rPr>
        <w:t xml:space="preserve">    public (Vec Pi, Vec Omega, double OmegaStar) Separation()</w:t>
      </w:r>
      <w:r>
        <w:br/>
      </w:r>
      <w:r>
        <w:rPr>
          <w:rStyle w:val="VerbatimChar"/>
        </w:rPr>
        <w:t xml:space="preserve">    {</w:t>
      </w:r>
      <w:r>
        <w:br/>
      </w:r>
      <w:r>
        <w:rPr>
          <w:rStyle w:val="VerbatimChar"/>
        </w:rPr>
        <w:t xml:space="preserve">        var lam = Lambda;</w:t>
      </w:r>
      <w:r>
        <w:br/>
      </w:r>
      <w:r>
        <w:rPr>
          <w:rStyle w:val="VerbatimChar"/>
        </w:rPr>
        <w:t xml:space="preserve">        var pi = Enumerable.Range(0, Layers + 1)</w:t>
      </w:r>
      <w:r>
        <w:br/>
      </w:r>
      <w:r>
        <w:rPr>
          <w:rStyle w:val="VerbatimChar"/>
        </w:rPr>
        <w:t xml:space="preserve">            .Select(t =&gt; t == 0 ? 0.0</w:t>
      </w:r>
      <w:r>
        <w:br/>
      </w:r>
      <w:r>
        <w:rPr>
          <w:rStyle w:val="VerbatimChar"/>
        </w:rPr>
        <w:t xml:space="preserve">                : Enumerable.Range(1, t - 1)</w:t>
      </w:r>
      <w:r>
        <w:br/>
      </w:r>
      <w:r>
        <w:rPr>
          <w:rStyle w:val="VerbatimChar"/>
        </w:rPr>
        <w:t xml:space="preserve">                    .Aggregate(1.0, (p, u) =&gt; p * (1 - lam[u])))</w:t>
      </w:r>
      <w:r>
        <w:br/>
      </w:r>
      <w:r>
        <w:rPr>
          <w:rStyle w:val="VerbatimChar"/>
        </w:rPr>
        <w:t xml:space="preserve">            .ToImmutableArray();</w:t>
      </w:r>
      <w:r>
        <w:br/>
      </w:r>
      <w:r>
        <w:rPr>
          <w:rStyle w:val="VerbatimChar"/>
        </w:rPr>
        <w:t xml:space="preserve">        var omega = pi.Select((p, t) =&gt; lam[t] * p).ToImmutableArray();</w:t>
      </w:r>
      <w:r>
        <w:br/>
      </w:r>
      <w:r>
        <w:rPr>
          <w:rStyle w:val="VerbatimChar"/>
        </w:rPr>
        <w:t xml:space="preserve">        double star = Enumerable.Range(1, Layers)</w:t>
      </w:r>
      <w:r>
        <w:br/>
      </w:r>
      <w:r>
        <w:rPr>
          <w:rStyle w:val="VerbatimChar"/>
        </w:rPr>
        <w:t xml:space="preserve">            .Aggregate(1.0, (p, u) =&gt; p * (1 - lam[u]));</w:t>
      </w:r>
      <w:r>
        <w:br/>
      </w:r>
      <w:r>
        <w:rPr>
          <w:rStyle w:val="VerbatimChar"/>
        </w:rPr>
        <w:t xml:space="preserve">        return (pi, omega, star);</w:t>
      </w:r>
      <w:r>
        <w:br/>
      </w:r>
      <w:r>
        <w:rPr>
          <w:rStyle w:val="VerbatimChar"/>
        </w:rPr>
        <w:t xml:space="preserve">    }</w:t>
      </w:r>
      <w:r>
        <w:br/>
      </w:r>
      <w:r>
        <w:br/>
      </w:r>
      <w:r>
        <w:rPr>
          <w:rStyle w:val="VerbatimChar"/>
        </w:rPr>
        <w:t xml:space="preserve">    /// &lt;summary&gt;The explicit noise variance sum_t pi_t^2 gamma_t^2 and its</w:t>
      </w:r>
      <w:r>
        <w:br/>
      </w:r>
      <w:r>
        <w:rPr>
          <w:rStyle w:val="VerbatimChar"/>
        </w:rPr>
        <w:t xml:space="preserve">    /// closed form s_0^2 - omega_*^2 s_T^2 (Theorem 3.2).&lt;/summary&gt;</w:t>
      </w:r>
      <w:r>
        <w:br/>
      </w:r>
      <w:r>
        <w:rPr>
          <w:rStyle w:val="VerbatimChar"/>
        </w:rPr>
        <w:t xml:space="preserve">    public (double Sum, double ClosedForm) NoiseBudget()</w:t>
      </w:r>
      <w:r>
        <w:br/>
      </w:r>
      <w:r>
        <w:rPr>
          <w:rStyle w:val="VerbatimChar"/>
        </w:rPr>
        <w:t xml:space="preserve">    {</w:t>
      </w:r>
      <w:r>
        <w:br/>
      </w:r>
      <w:r>
        <w:rPr>
          <w:rStyle w:val="VerbatimChar"/>
        </w:rPr>
        <w:t xml:space="preserve">        var (pi, _, star) = Separation();</w:t>
      </w:r>
      <w:r>
        <w:br/>
      </w:r>
      <w:r>
        <w:rPr>
          <w:rStyle w:val="VerbatimChar"/>
        </w:rPr>
        <w:t xml:space="preserve">        var sig = NoiseStd;</w:t>
      </w:r>
      <w:r>
        <w:br/>
      </w:r>
      <w:r>
        <w:rPr>
          <w:rStyle w:val="VerbatimChar"/>
        </w:rPr>
        <w:t xml:space="preserve">        double sum = Enumerable.Range(1, Layers)</w:t>
      </w:r>
      <w:r>
        <w:br/>
      </w:r>
      <w:r>
        <w:rPr>
          <w:rStyle w:val="VerbatimChar"/>
        </w:rPr>
        <w:t xml:space="preserve">            .Sum(t =&gt; pi[t] * pi[t] * sig[t] * sig[t]);</w:t>
      </w:r>
      <w:r>
        <w:br/>
      </w:r>
      <w:r>
        <w:rPr>
          <w:rStyle w:val="VerbatimChar"/>
        </w:rPr>
        <w:t xml:space="preserve">        double sT = Scales[Layers];</w:t>
      </w:r>
      <w:r>
        <w:br/>
      </w:r>
      <w:r>
        <w:rPr>
          <w:rStyle w:val="VerbatimChar"/>
        </w:rPr>
        <w:t xml:space="preserve">        return (sum, Scales[0] * Scales[0] - star * star * sT * sT);</w:t>
      </w:r>
      <w:r>
        <w:br/>
      </w:r>
      <w:r>
        <w:rPr>
          <w:rStyle w:val="VerbatimChar"/>
        </w:rPr>
        <w:t xml:space="preserve">    }</w:t>
      </w:r>
      <w:r>
        <w:br/>
      </w:r>
      <w:r>
        <w:rPr>
          <w:rStyle w:val="VerbatimChar"/>
        </w:rPr>
        <w:t xml:space="preserve">}</w:t>
      </w:r>
      <w:r>
        <w:br/>
      </w:r>
      <w:r>
        <w:br/>
      </w:r>
      <w:r>
        <w:rPr>
          <w:rStyle w:val="VerbatimChar"/>
        </w:rPr>
        <w:t xml:space="preserve">/// &lt;summary&gt;Records y_i with log prior weights; identity edge maps.&lt;/summary&gt;</w:t>
      </w:r>
      <w:r>
        <w:br/>
      </w:r>
      <w:r>
        <w:rPr>
          <w:rStyle w:val="VerbatimChar"/>
        </w:rPr>
        <w:t xml:space="preserve">public sealed record Archive(ImmutableArray&lt;Vec&gt; Records, Vec LogWeights);</w:t>
      </w:r>
      <w:r>
        <w:br/>
      </w:r>
      <w:r>
        <w:br/>
      </w:r>
      <w:r>
        <w:rPr>
          <w:rStyle w:val="VerbatimChar"/>
        </w:rPr>
        <w:t xml:space="preserve">/// &lt;summary&gt;Posterior weights, read m = sum alpha_i y_i and covariance C.&lt;/summary&gt;</w:t>
      </w:r>
      <w:r>
        <w:br/>
      </w:r>
      <w:r>
        <w:rPr>
          <w:rStyle w:val="VerbatimChar"/>
        </w:rPr>
        <w:t xml:space="preserve">public sealed record Read(Vec Weights, Vec Mean, Matrix Covariance);</w:t>
      </w:r>
      <w:r>
        <w:br/>
      </w:r>
      <w:r>
        <w:br/>
      </w:r>
      <w:r>
        <w:rPr>
          <w:rStyle w:val="VerbatimChar"/>
        </w:rPr>
        <w:t xml:space="preserve">/// &lt;summary&gt;One layer of a realised path: the state it received, its read and</w:t>
      </w:r>
      <w:r>
        <w:br/>
      </w:r>
      <w:r>
        <w:rPr>
          <w:rStyle w:val="VerbatimChar"/>
        </w:rPr>
        <w:t xml:space="preserve">/// its Jacobian (1 - lambda) I + lambda C / s^2.&lt;/summary&gt;</w:t>
      </w:r>
      <w:r>
        <w:br/>
      </w:r>
      <w:r>
        <w:rPr>
          <w:rStyle w:val="VerbatimChar"/>
        </w:rPr>
        <w:t xml:space="preserve">public sealed record LayerStep(int Layer, Vec State, Read Read, Matrix Jacobian);</w:t>
      </w:r>
      <w:r>
        <w:br/>
      </w:r>
      <w:r>
        <w:br/>
      </w:r>
      <w:r>
        <w:rPr>
          <w:rStyle w:val="VerbatimChar"/>
        </w:rPr>
        <w:t xml:space="preserve">public sealed record StackRun(Vec Output, ImmutableArray&lt;LayerStep&gt; Steps,</w:t>
      </w:r>
      <w:r>
        <w:br/>
      </w:r>
      <w:r>
        <w:rPr>
          <w:rStyle w:val="VerbatimChar"/>
        </w:rPr>
        <w:t xml:space="preserve">                              Matrix Composite);</w:t>
      </w:r>
      <w:r>
        <w:br/>
      </w:r>
      <w:r>
        <w:br/>
      </w:r>
      <w:r>
        <w:rPr>
          <w:rStyle w:val="VerbatimChar"/>
        </w:rPr>
        <w:t xml:space="preserve">public static class Reads</w:t>
      </w:r>
      <w:r>
        <w:br/>
      </w:r>
      <w:r>
        <w:rPr>
          <w:rStyle w:val="VerbatimChar"/>
        </w:rPr>
        <w:t xml:space="preserve">{</w:t>
      </w:r>
      <w:r>
        <w:br/>
      </w:r>
      <w:r>
        <w:rPr>
          <w:rStyle w:val="VerbatimChar"/>
        </w:rPr>
        <w:t xml:space="preserve">    public static Read At(Vec z, Archive a, double s)</w:t>
      </w:r>
      <w:r>
        <w:br/>
      </w:r>
      <w:r>
        <w:rPr>
          <w:rStyle w:val="VerbatimChar"/>
        </w:rPr>
        <w:t xml:space="preserve">    {</w:t>
      </w:r>
      <w:r>
        <w:br/>
      </w:r>
      <w:r>
        <w:rPr>
          <w:rStyle w:val="VerbatimChar"/>
        </w:rPr>
        <w:t xml:space="preserve">        var l = a.Records.Select((y, i) =&gt; a.LogWeights[i]</w:t>
      </w:r>
      <w:r>
        <w:br/>
      </w:r>
      <w:r>
        <w:rPr>
          <w:rStyle w:val="VerbatimChar"/>
        </w:rPr>
        <w:t xml:space="preserve">            - y.Zip(z, (p, q) =&gt; (p - q) * (p - q)).Sum() / (2 * s * s)).ToArray();</w:t>
      </w:r>
      <w:r>
        <w:br/>
      </w:r>
      <w:r>
        <w:rPr>
          <w:rStyle w:val="VerbatimChar"/>
        </w:rPr>
        <w:t xml:space="preserve">        double peak = l.Max();</w:t>
      </w:r>
      <w:r>
        <w:br/>
      </w:r>
      <w:r>
        <w:rPr>
          <w:rStyle w:val="VerbatimChar"/>
        </w:rPr>
        <w:t xml:space="preserve">        var w = l.Select(v =&gt; Math.Exp(v - peak)).ToArray();</w:t>
      </w:r>
      <w:r>
        <w:br/>
      </w:r>
      <w:r>
        <w:rPr>
          <w:rStyle w:val="VerbatimChar"/>
        </w:rPr>
        <w:t xml:space="preserve">        var alpha = w.Select(v =&gt; v / w.Sum()).ToImmutableArray();</w:t>
      </w:r>
      <w:r>
        <w:br/>
      </w:r>
      <w:r>
        <w:rPr>
          <w:rStyle w:val="VerbatimChar"/>
        </w:rPr>
        <w:t xml:space="preserve">        int d = z.Length;</w:t>
      </w:r>
      <w:r>
        <w:br/>
      </w:r>
      <w:r>
        <w:rPr>
          <w:rStyle w:val="VerbatimChar"/>
        </w:rPr>
        <w:t xml:space="preserve">        var m = Enumerable.Range(0, d)</w:t>
      </w:r>
      <w:r>
        <w:br/>
      </w:r>
      <w:r>
        <w:rPr>
          <w:rStyle w:val="VerbatimChar"/>
        </w:rPr>
        <w:t xml:space="preserve">            .Select(j =&gt; a.Records.Select((y, i) =&gt; alpha[i] * y[j]).Sum())</w:t>
      </w:r>
      <w:r>
        <w:br/>
      </w:r>
      <w:r>
        <w:rPr>
          <w:rStyle w:val="VerbatimChar"/>
        </w:rPr>
        <w:t xml:space="preserve">            .ToImmutableArray();</w:t>
      </w:r>
      <w:r>
        <w:br/>
      </w:r>
      <w:r>
        <w:rPr>
          <w:rStyle w:val="VerbatimChar"/>
        </w:rPr>
        <w:t xml:space="preserve">        var cov = Enumerable.Range(0, d * d)</w:t>
      </w:r>
      <w:r>
        <w:br/>
      </w:r>
      <w:r>
        <w:rPr>
          <w:rStyle w:val="VerbatimChar"/>
        </w:rPr>
        <w:t xml:space="preserve">            .Select(k =&gt; a.Records.Select((y, i) =&gt;</w:t>
      </w:r>
      <w:r>
        <w:br/>
      </w:r>
      <w:r>
        <w:rPr>
          <w:rStyle w:val="VerbatimChar"/>
        </w:rPr>
        <w:t xml:space="preserve">                alpha[i] * (y[k / d] - m[k / d]) * (y[k % d] - m[k % d])).Sum())</w:t>
      </w:r>
      <w:r>
        <w:br/>
      </w:r>
      <w:r>
        <w:rPr>
          <w:rStyle w:val="VerbatimChar"/>
        </w:rPr>
        <w:t xml:space="preserve">            .ToImmutableArray();</w:t>
      </w:r>
      <w:r>
        <w:br/>
      </w:r>
      <w:r>
        <w:rPr>
          <w:rStyle w:val="VerbatimChar"/>
        </w:rPr>
        <w:t xml:space="preserve">        return new Read(alpha, m, new Matrix(d, d, cov));</w:t>
      </w:r>
      <w:r>
        <w:br/>
      </w:r>
      <w:r>
        <w:rPr>
          <w:rStyle w:val="VerbatimChar"/>
        </w:rPr>
        <w:t xml:space="preserve">    }</w:t>
      </w:r>
      <w:r>
        <w:br/>
      </w:r>
      <w:r>
        <w:rPr>
          <w:rStyle w:val="VerbatimChar"/>
        </w:rPr>
        <w:t xml:space="preserve">}</w:t>
      </w:r>
      <w:r>
        <w:br/>
      </w:r>
      <w:r>
        <w:br/>
      </w:r>
      <w:r>
        <w:rPr>
          <w:rStyle w:val="VerbatimChar"/>
        </w:rPr>
        <w:t xml:space="preserve">public static class Stack</w:t>
      </w:r>
      <w:r>
        <w:br/>
      </w:r>
      <w:r>
        <w:rPr>
          <w:rStyle w:val="VerbatimChar"/>
        </w:rPr>
        <w:t xml:space="preserve">{</w:t>
      </w:r>
      <w:r>
        <w:br/>
      </w:r>
      <w:r>
        <w:rPr>
          <w:rStyle w:val="VerbatimChar"/>
        </w:rPr>
        <w:t xml:space="preserve">    /// &lt;summary&gt;Runs z_{t-1} = (1 - lambda_t) z_t + lambda_t m_t + gamma_t xi_t</w:t>
      </w:r>
      <w:r>
        <w:br/>
      </w:r>
      <w:r>
        <w:rPr>
          <w:rStyle w:val="VerbatimChar"/>
        </w:rPr>
        <w:t xml:space="preserve">    /// from t = T to 1, with noise[t - 1] for layer t, and multiplies the layer</w:t>
      </w:r>
      <w:r>
        <w:br/>
      </w:r>
      <w:r>
        <w:rPr>
          <w:rStyle w:val="VerbatimChar"/>
        </w:rPr>
        <w:t xml:space="preserve">    /// Jacobians along the realised path.&lt;/summary&gt;</w:t>
      </w:r>
      <w:r>
        <w:br/>
      </w:r>
      <w:r>
        <w:rPr>
          <w:rStyle w:val="VerbatimChar"/>
        </w:rPr>
        <w:t xml:space="preserve">    public static StackRun Run(Vec zT, Archive a, Schedule sch,</w:t>
      </w:r>
      <w:r>
        <w:br/>
      </w:r>
      <w:r>
        <w:rPr>
          <w:rStyle w:val="VerbatimChar"/>
        </w:rPr>
        <w:t xml:space="preserve">                               ImmutableArray&lt;Vec&gt; noise)</w:t>
      </w:r>
      <w:r>
        <w:br/>
      </w:r>
      <w:r>
        <w:rPr>
          <w:rStyle w:val="VerbatimChar"/>
        </w:rPr>
        <w:t xml:space="preserve">    {</w:t>
      </w:r>
      <w:r>
        <w:br/>
      </w:r>
      <w:r>
        <w:rPr>
          <w:rStyle w:val="VerbatimChar"/>
        </w:rPr>
        <w:t xml:space="preserve">        var lam = sch.Lambda;</w:t>
      </w:r>
      <w:r>
        <w:br/>
      </w:r>
      <w:r>
        <w:rPr>
          <w:rStyle w:val="VerbatimChar"/>
        </w:rPr>
        <w:t xml:space="preserve">        var sig = sch.NoiseStd;</w:t>
      </w:r>
      <w:r>
        <w:br/>
      </w:r>
      <w:r>
        <w:rPr>
          <w:rStyle w:val="VerbatimChar"/>
        </w:rPr>
        <w:t xml:space="preserve">        int d = zT.Length;</w:t>
      </w:r>
      <w:r>
        <w:br/>
      </w:r>
      <w:r>
        <w:rPr>
          <w:rStyle w:val="VerbatimChar"/>
        </w:rPr>
        <w:t xml:space="preserve">        var init = (z: zT, steps: ImmutableArray&lt;LayerStep&gt;.Empty,</w:t>
      </w:r>
      <w:r>
        <w:br/>
      </w:r>
      <w:r>
        <w:rPr>
          <w:rStyle w:val="VerbatimChar"/>
        </w:rPr>
        <w:t xml:space="preserve">                    k: Matrix.Identity(d));</w:t>
      </w:r>
      <w:r>
        <w:br/>
      </w:r>
      <w:r>
        <w:rPr>
          <w:rStyle w:val="VerbatimChar"/>
        </w:rPr>
        <w:t xml:space="preserve">        var final = Enumerable.Range(1, sch.Layers).Reverse().Aggregate(init,</w:t>
      </w:r>
      <w:r>
        <w:br/>
      </w:r>
      <w:r>
        <w:rPr>
          <w:rStyle w:val="VerbatimChar"/>
        </w:rPr>
        <w:t xml:space="preserve">            (acc, t) =&gt;</w:t>
      </w:r>
      <w:r>
        <w:br/>
      </w:r>
      <w:r>
        <w:rPr>
          <w:rStyle w:val="VerbatimChar"/>
        </w:rPr>
        <w:t xml:space="preserve">            {</w:t>
      </w:r>
      <w:r>
        <w:br/>
      </w:r>
      <w:r>
        <w:rPr>
          <w:rStyle w:val="VerbatimChar"/>
        </w:rPr>
        <w:t xml:space="preserve">                double s = sch.Scales[t];</w:t>
      </w:r>
      <w:r>
        <w:br/>
      </w:r>
      <w:r>
        <w:rPr>
          <w:rStyle w:val="VerbatimChar"/>
        </w:rPr>
        <w:t xml:space="preserve">                var read = Reads.At(acc.z, a, s);</w:t>
      </w:r>
      <w:r>
        <w:br/>
      </w:r>
      <w:r>
        <w:rPr>
          <w:rStyle w:val="VerbatimChar"/>
        </w:rPr>
        <w:t xml:space="preserve">                var jac = Matrix.Identity(d).Combine(1 - lam[t], read.Covariance,</w:t>
      </w:r>
      <w:r>
        <w:br/>
      </w:r>
      <w:r>
        <w:rPr>
          <w:rStyle w:val="VerbatimChar"/>
        </w:rPr>
        <w:t xml:space="preserve">                                                     lam[t] / (s * s));</w:t>
      </w:r>
      <w:r>
        <w:br/>
      </w:r>
      <w:r>
        <w:rPr>
          <w:rStyle w:val="VerbatimChar"/>
        </w:rPr>
        <w:t xml:space="preserve">                var next = Enumerable.Range(0, d)</w:t>
      </w:r>
      <w:r>
        <w:br/>
      </w:r>
      <w:r>
        <w:rPr>
          <w:rStyle w:val="VerbatimChar"/>
        </w:rPr>
        <w:t xml:space="preserve">                    .Select(j =&gt; (1 - lam[t]) * acc.z[j] + lam[t] * read.Mean[j]</w:t>
      </w:r>
      <w:r>
        <w:br/>
      </w:r>
      <w:r>
        <w:rPr>
          <w:rStyle w:val="VerbatimChar"/>
        </w:rPr>
        <w:t xml:space="preserve">                                 + (sig[t] &gt; 0 ? sig[t] * noise[t - 1][j] : 0.0))</w:t>
      </w:r>
      <w:r>
        <w:br/>
      </w:r>
      <w:r>
        <w:rPr>
          <w:rStyle w:val="VerbatimChar"/>
        </w:rPr>
        <w:t xml:space="preserve">                    .ToImmutableArray();</w:t>
      </w:r>
      <w:r>
        <w:br/>
      </w:r>
      <w:r>
        <w:rPr>
          <w:rStyle w:val="VerbatimChar"/>
        </w:rPr>
        <w:t xml:space="preserve">                return (next, acc.steps.Add(new LayerStep(t, acc.z, read, jac)),</w:t>
      </w:r>
      <w:r>
        <w:br/>
      </w:r>
      <w:r>
        <w:rPr>
          <w:rStyle w:val="VerbatimChar"/>
        </w:rPr>
        <w:t xml:space="preserve">                        jac.Times(acc.k));</w:t>
      </w:r>
      <w:r>
        <w:br/>
      </w:r>
      <w:r>
        <w:rPr>
          <w:rStyle w:val="VerbatimChar"/>
        </w:rPr>
        <w:t xml:space="preserve">            });</w:t>
      </w:r>
      <w:r>
        <w:br/>
      </w:r>
      <w:r>
        <w:rPr>
          <w:rStyle w:val="VerbatimChar"/>
        </w:rPr>
        <w:t xml:space="preserve">        return new StackRun(final.z, final.steps, final.k);</w:t>
      </w:r>
      <w:r>
        <w:br/>
      </w:r>
      <w:r>
        <w:rPr>
          <w:rStyle w:val="VerbatimChar"/>
        </w:rPr>
        <w:t xml:space="preserve">    }</w:t>
      </w:r>
      <w:r>
        <w:br/>
      </w:r>
      <w:r>
        <w:br/>
      </w:r>
      <w:r>
        <w:rPr>
          <w:rStyle w:val="VerbatimChar"/>
        </w:rPr>
        <w:t xml:space="preserve">    /// &lt;summary&gt;The right side of the separation identity, recomputed from the</w:t>
      </w:r>
      <w:r>
        <w:br/>
      </w:r>
      <w:r>
        <w:rPr>
          <w:rStyle w:val="VerbatimChar"/>
        </w:rPr>
        <w:t xml:space="preserve">    /// recorded reads: omega_* z_T + sum omega_t m_t + sum pi_t gamma_t xi_t.</w:t>
      </w:r>
      <w:r>
        <w:br/>
      </w:r>
      <w:r>
        <w:rPr>
          <w:rStyle w:val="VerbatimChar"/>
        </w:rPr>
        <w:t xml:space="preserve">    /// &lt;/summary&gt;</w:t>
      </w:r>
      <w:r>
        <w:br/>
      </w:r>
      <w:r>
        <w:rPr>
          <w:rStyle w:val="VerbatimChar"/>
        </w:rPr>
        <w:t xml:space="preserve">    public static Vec Separate(Vec zT, StackRun run, Schedule sch,</w:t>
      </w:r>
      <w:r>
        <w:br/>
      </w:r>
      <w:r>
        <w:rPr>
          <w:rStyle w:val="VerbatimChar"/>
        </w:rPr>
        <w:t xml:space="preserve">                               ImmutableArray&lt;Vec&gt; noise)</w:t>
      </w:r>
      <w:r>
        <w:br/>
      </w:r>
      <w:r>
        <w:rPr>
          <w:rStyle w:val="VerbatimChar"/>
        </w:rPr>
        <w:t xml:space="preserve">    {</w:t>
      </w:r>
      <w:r>
        <w:br/>
      </w:r>
      <w:r>
        <w:rPr>
          <w:rStyle w:val="VerbatimChar"/>
        </w:rPr>
        <w:t xml:space="preserve">        var (pi, omega, star) = sch.Separation();</w:t>
      </w:r>
      <w:r>
        <w:br/>
      </w:r>
      <w:r>
        <w:rPr>
          <w:rStyle w:val="VerbatimChar"/>
        </w:rPr>
        <w:t xml:space="preserve">        var sig = sch.NoiseStd;</w:t>
      </w:r>
      <w:r>
        <w:br/>
      </w:r>
      <w:r>
        <w:rPr>
          <w:rStyle w:val="VerbatimChar"/>
        </w:rPr>
        <w:t xml:space="preserve">        return Enumerable.Range(0, zT.Length)</w:t>
      </w:r>
      <w:r>
        <w:br/>
      </w:r>
      <w:r>
        <w:rPr>
          <w:rStyle w:val="VerbatimChar"/>
        </w:rPr>
        <w:t xml:space="preserve">            .Select(j =&gt; star * zT[j]</w:t>
      </w:r>
      <w:r>
        <w:br/>
      </w:r>
      <w:r>
        <w:rPr>
          <w:rStyle w:val="VerbatimChar"/>
        </w:rPr>
        <w:t xml:space="preserve">                + run.Steps.Sum(st =&gt; omega[st.Layer] * st.Read.Mean[j]</w:t>
      </w:r>
      <w:r>
        <w:br/>
      </w:r>
      <w:r>
        <w:rPr>
          <w:rStyle w:val="VerbatimChar"/>
        </w:rPr>
        <w:t xml:space="preserve">                    + (sig[st.Layer] &gt; 0</w:t>
      </w:r>
      <w:r>
        <w:br/>
      </w:r>
      <w:r>
        <w:rPr>
          <w:rStyle w:val="VerbatimChar"/>
        </w:rPr>
        <w:t xml:space="preserve">                        ? pi[st.Layer] * sig[st.Layer] * noise[st.Layer - 1][j]</w:t>
      </w:r>
      <w:r>
        <w:br/>
      </w:r>
      <w:r>
        <w:rPr>
          <w:rStyle w:val="VerbatimChar"/>
        </w:rPr>
        <w:t xml:space="preserve">                        : 0.0)))</w:t>
      </w:r>
      <w:r>
        <w:br/>
      </w:r>
      <w:r>
        <w:rPr>
          <w:rStyle w:val="VerbatimChar"/>
        </w:rPr>
        <w:t xml:space="preserve">            .ToImmutableArray();</w:t>
      </w:r>
      <w:r>
        <w:br/>
      </w:r>
      <w:r>
        <w:rPr>
          <w:rStyle w:val="VerbatimChar"/>
        </w:rPr>
        <w:t xml:space="preserve">    }</w:t>
      </w:r>
      <w:r>
        <w:br/>
      </w:r>
      <w:r>
        <w:rPr>
          <w:rStyle w:val="VerbatimChar"/>
        </w:rPr>
        <w:t xml:space="preserve">}</w:t>
      </w:r>
      <w:r>
        <w:br/>
      </w:r>
      <w:r>
        <w:br/>
      </w:r>
      <w:r>
        <w:rPr>
          <w:rStyle w:val="VerbatimChar"/>
        </w:rPr>
        <w:t xml:space="preserve">public static class Tangent</w:t>
      </w:r>
      <w:r>
        <w:br/>
      </w:r>
      <w:r>
        <w:rPr>
          <w:rStyle w:val="VerbatimChar"/>
        </w:rPr>
        <w:t xml:space="preserve">{</w:t>
      </w:r>
      <w:r>
        <w:br/>
      </w:r>
      <w:r>
        <w:rPr>
          <w:rStyle w:val="VerbatimChar"/>
        </w:rPr>
        <w:t xml:space="preserve">    /// &lt;summary&gt;Singular values, descending, from the eigenvalues of K^T K.</w:t>
      </w:r>
      <w:r>
        <w:br/>
      </w:r>
      <w:r>
        <w:rPr>
          <w:rStyle w:val="VerbatimChar"/>
        </w:rPr>
        <w:t xml:space="preserve">    /// &lt;/summary&gt;</w:t>
      </w:r>
      <w:r>
        <w:br/>
      </w:r>
      <w:r>
        <w:rPr>
          <w:rStyle w:val="VerbatimChar"/>
        </w:rPr>
        <w:t xml:space="preserve">    public static Vec SingularValues(Matrix k) =&gt;</w:t>
      </w:r>
      <w:r>
        <w:br/>
      </w:r>
      <w:r>
        <w:rPr>
          <w:rStyle w:val="VerbatimChar"/>
        </w:rPr>
        <w:t xml:space="preserve">        k.Transpose().Times(k).SymmetricEigenvalues()</w:t>
      </w:r>
      <w:r>
        <w:br/>
      </w:r>
      <w:r>
        <w:rPr>
          <w:rStyle w:val="VerbatimChar"/>
        </w:rPr>
        <w:t xml:space="preserve">         .Select(v =&gt; Math.Sqrt(Math.Max(v, 0))).Reverse().ToImmutableArray();</w:t>
      </w:r>
      <w:r>
        <w:br/>
      </w:r>
      <w:r>
        <w:br/>
      </w:r>
      <w:r>
        <w:rPr>
          <w:rStyle w:val="VerbatimChar"/>
        </w:rPr>
        <w:t xml:space="preserve">    /// &lt;summary&gt;Products of the smallest and largest layer eigenvalues, which</w:t>
      </w:r>
      <w:r>
        <w:br/>
      </w:r>
      <w:r>
        <w:rPr>
          <w:rStyle w:val="VerbatimChar"/>
        </w:rPr>
        <w:t xml:space="preserve">    /// bracket every singular value of the composite (Theorem 4.2).&lt;/summary&gt;</w:t>
      </w:r>
      <w:r>
        <w:br/>
      </w:r>
      <w:r>
        <w:rPr>
          <w:rStyle w:val="VerbatimChar"/>
        </w:rPr>
        <w:t xml:space="preserve">    public static (double Floor, double Ceiling) ProductBounds(StackRun run) =&gt;</w:t>
      </w:r>
      <w:r>
        <w:br/>
      </w:r>
      <w:r>
        <w:rPr>
          <w:rStyle w:val="VerbatimChar"/>
        </w:rPr>
        <w:t xml:space="preserve">        run.Steps.Aggregate((f: 1.0, c: 1.0), (acc, st) =&gt;</w:t>
      </w:r>
      <w:r>
        <w:br/>
      </w:r>
      <w:r>
        <w:rPr>
          <w:rStyle w:val="VerbatimChar"/>
        </w:rPr>
        <w:t xml:space="preserve">        {</w:t>
      </w:r>
      <w:r>
        <w:br/>
      </w:r>
      <w:r>
        <w:rPr>
          <w:rStyle w:val="VerbatimChar"/>
        </w:rPr>
        <w:t xml:space="preserve">            var ev = st.Jacobian.SymmetricEigenvalues();</w:t>
      </w:r>
      <w:r>
        <w:br/>
      </w:r>
      <w:r>
        <w:rPr>
          <w:rStyle w:val="VerbatimChar"/>
        </w:rPr>
        <w:t xml:space="preserve">            return (acc.f * ev[0], acc.c * ev[ev.Length - 1]);</w:t>
      </w:r>
      <w:r>
        <w:br/>
      </w:r>
      <w:r>
        <w:rPr>
          <w:rStyle w:val="VerbatimChar"/>
        </w:rPr>
        <w:t xml:space="preserve">        });</w:t>
      </w:r>
      <w:r>
        <w:br/>
      </w:r>
      <w:r>
        <w:br/>
      </w:r>
      <w:r>
        <w:rPr>
          <w:rStyle w:val="VerbatimChar"/>
        </w:rPr>
        <w:t xml:space="preserve">    /// &lt;summary&gt;log |det K| as a sum over layers and eigenvalues (4.2).&lt;/summary&gt;</w:t>
      </w:r>
      <w:r>
        <w:br/>
      </w:r>
      <w:r>
        <w:rPr>
          <w:rStyle w:val="VerbatimChar"/>
        </w:rPr>
        <w:t xml:space="preserve">    public static double LogVolume(StackRun run) =&gt;</w:t>
      </w:r>
      <w:r>
        <w:br/>
      </w:r>
      <w:r>
        <w:rPr>
          <w:rStyle w:val="VerbatimChar"/>
        </w:rPr>
        <w:t xml:space="preserve">        run.Steps.Sum(st =&gt; st.Jacobian.SymmetricEigenvalues()</w:t>
      </w:r>
      <w:r>
        <w:br/>
      </w:r>
      <w:r>
        <w:rPr>
          <w:rStyle w:val="VerbatimChar"/>
        </w:rPr>
        <w:t xml:space="preserve">                                .Sum(v =&gt; Math.Log(Math.Abs(v))));</w:t>
      </w:r>
      <w:r>
        <w:br/>
      </w:r>
      <w:r>
        <w:br/>
      </w:r>
      <w:r>
        <w:rPr>
          <w:rStyle w:val="VerbatimChar"/>
        </w:rPr>
        <w:t xml:space="preserve">    /// &lt;summary&gt;Directions a layer expands: eigenvalues of C / s^2 above one.</w:t>
      </w:r>
      <w:r>
        <w:br/>
      </w:r>
      <w:r>
        <w:rPr>
          <w:rStyle w:val="VerbatimChar"/>
        </w:rPr>
        <w:t xml:space="preserve">    /// At a stationary point this is the Morse index of E_s (Proposition 4.4).</w:t>
      </w:r>
      <w:r>
        <w:br/>
      </w:r>
      <w:r>
        <w:rPr>
          <w:rStyle w:val="VerbatimChar"/>
        </w:rPr>
        <w:t xml:space="preserve">    /// &lt;/summary&gt;</w:t>
      </w:r>
      <w:r>
        <w:br/>
      </w:r>
      <w:r>
        <w:rPr>
          <w:rStyle w:val="VerbatimChar"/>
        </w:rPr>
        <w:t xml:space="preserve">    public static int ExpandingDirections(Matrix covariance, double s,</w:t>
      </w:r>
      <w:r>
        <w:br/>
      </w:r>
      <w:r>
        <w:rPr>
          <w:rStyle w:val="VerbatimChar"/>
        </w:rPr>
        <w:t xml:space="preserve">                                          double tol = 1e-9) =&gt;</w:t>
      </w:r>
      <w:r>
        <w:br/>
      </w:r>
      <w:r>
        <w:rPr>
          <w:rStyle w:val="VerbatimChar"/>
        </w:rPr>
        <w:t xml:space="preserve">        covariance.SymmetricEigenvalues().Count(v =&gt; v / (s * s) &gt; 1 + tol);</w:t>
      </w:r>
      <w:r>
        <w:br/>
      </w:r>
      <w:r>
        <w:br/>
      </w:r>
      <w:r>
        <w:rPr>
          <w:rStyle w:val="VerbatimChar"/>
        </w:rPr>
        <w:t xml:space="preserve">    /// &lt;summary&gt;Path curvature z'' = (C (z - m) - M_3) / s^4 along the</w:t>
      </w:r>
      <w:r>
        <w:br/>
      </w:r>
      <w:r>
        <w:rPr>
          <w:rStyle w:val="VerbatimChar"/>
        </w:rPr>
        <w:t xml:space="preserve">    /// probability-flow ODE (5.2).&lt;/summary&gt;</w:t>
      </w:r>
      <w:r>
        <w:br/>
      </w:r>
      <w:r>
        <w:rPr>
          <w:rStyle w:val="VerbatimChar"/>
        </w:rPr>
        <w:t xml:space="preserve">    public static Vec PathCurvature(Vec z, Archive a, double s)</w:t>
      </w:r>
      <w:r>
        <w:br/>
      </w:r>
      <w:r>
        <w:rPr>
          <w:rStyle w:val="VerbatimChar"/>
        </w:rPr>
        <w:t xml:space="preserve">    {</w:t>
      </w:r>
      <w:r>
        <w:br/>
      </w:r>
      <w:r>
        <w:rPr>
          <w:rStyle w:val="VerbatimChar"/>
        </w:rPr>
        <w:t xml:space="preserve">        var r = Reads.At(z, a, s);</w:t>
      </w:r>
      <w:r>
        <w:br/>
      </w:r>
      <w:r>
        <w:rPr>
          <w:rStyle w:val="VerbatimChar"/>
        </w:rPr>
        <w:t xml:space="preserve">        int d = z.Length;</w:t>
      </w:r>
      <w:r>
        <w:br/>
      </w:r>
      <w:r>
        <w:rPr>
          <w:rStyle w:val="VerbatimChar"/>
        </w:rPr>
        <w:t xml:space="preserve">        var dz = z.Zip(r.Mean, (p, q) =&gt; p - q).ToImmutableArray();</w:t>
      </w:r>
      <w:r>
        <w:br/>
      </w:r>
      <w:r>
        <w:rPr>
          <w:rStyle w:val="VerbatimChar"/>
        </w:rPr>
        <w:t xml:space="preserve">        return Enumerable.Range(0, d).Select(j =&gt;</w:t>
      </w:r>
      <w:r>
        <w:br/>
      </w:r>
      <w:r>
        <w:rPr>
          <w:rStyle w:val="VerbatimChar"/>
        </w:rPr>
        <w:t xml:space="preserve">        {</w:t>
      </w:r>
      <w:r>
        <w:br/>
      </w:r>
      <w:r>
        <w:rPr>
          <w:rStyle w:val="VerbatimChar"/>
        </w:rPr>
        <w:t xml:space="preserve">            double cz = Enumerable.Range(0, d)</w:t>
      </w:r>
      <w:r>
        <w:br/>
      </w:r>
      <w:r>
        <w:rPr>
          <w:rStyle w:val="VerbatimChar"/>
        </w:rPr>
        <w:t xml:space="preserve">                .Sum(k =&gt; r.Covariance[j, k] * dz[k]);</w:t>
      </w:r>
      <w:r>
        <w:br/>
      </w:r>
      <w:r>
        <w:rPr>
          <w:rStyle w:val="VerbatimChar"/>
        </w:rPr>
        <w:t xml:space="preserve">            double m3 = a.Records.Select((y, i) =&gt; r.Weights[i]</w:t>
      </w:r>
      <w:r>
        <w:br/>
      </w:r>
      <w:r>
        <w:rPr>
          <w:rStyle w:val="VerbatimChar"/>
        </w:rPr>
        <w:t xml:space="preserve">                * y.Zip(r.Mean, (p, q) =&gt; (p - q) * (p - q)).Sum()</w:t>
      </w:r>
      <w:r>
        <w:br/>
      </w:r>
      <w:r>
        <w:rPr>
          <w:rStyle w:val="VerbatimChar"/>
        </w:rPr>
        <w:t xml:space="preserve">                * (y[j] - r.Mean[j])).Sum();</w:t>
      </w:r>
      <w:r>
        <w:br/>
      </w:r>
      <w:r>
        <w:rPr>
          <w:rStyle w:val="VerbatimChar"/>
        </w:rPr>
        <w:t xml:space="preserve">            return (cz - m3) / Math.Pow(s, 4);</w:t>
      </w:r>
      <w:r>
        <w:br/>
      </w:r>
      <w:r>
        <w:rPr>
          <w:rStyle w:val="VerbatimChar"/>
        </w:rPr>
        <w:t xml:space="preserve">        }).ToImmutableArray();</w:t>
      </w:r>
      <w:r>
        <w:br/>
      </w:r>
      <w:r>
        <w:rPr>
          <w:rStyle w:val="VerbatimChar"/>
        </w:rPr>
        <w:t xml:space="preserve">    }</w:t>
      </w:r>
      <w:r>
        <w:br/>
      </w:r>
      <w:r>
        <w:rPr>
          <w:rStyle w:val="VerbatimChar"/>
        </w:rPr>
        <w:t xml:space="preserve">}</w:t>
      </w:r>
    </w:p>
    <w:p>
      <w:pPr>
        <w:pStyle w:val="FirstParagraph"/>
      </w:pPr>
      <w:r>
        <w:t xml:space="preserve">A driver program prints the coefficients, weights and noise budget of a five-layer schedule with</w:t>
      </w:r>
      <w:r>
        <w:t xml:space="preserve"> </w:t>
      </w:r>
      <m:oMath>
        <m:r>
          <m:t>η</m:t>
        </m:r>
        <m:r>
          <m:rPr>
            <m:sty m:val="p"/>
          </m:rPr>
          <m:t>=</m:t>
        </m:r>
        <m:r>
          <m:t>0.5</m:t>
        </m:r>
      </m:oMath>
      <w:r>
        <w:t xml:space="preserve">, and the cosine weights of Corollary 3.3. On five records in</w:t>
      </w:r>
      <w:r>
        <w:t xml:space="preserve"> </w:t>
      </w:r>
      <m:oMath>
        <m:sSup>
          <m:e>
            <m:r>
              <m:t>ℝ</m:t>
            </m:r>
          </m:e>
          <m:sup>
            <m:r>
              <m:t>2</m:t>
            </m:r>
          </m:sup>
        </m:sSup>
      </m:oMath>
      <w:r>
        <w:t xml:space="preserve"> </w:t>
      </w:r>
      <w:r>
        <w:t xml:space="preserve">it prints a noisy path with its separation residual, a deterministic path with its composite tangent, bounds and volume, and a clean-top path with the lower bounds of Corollary 4.3. It ends with the expanding directions at the midpoint of two records below and above the pitchfork, and one path curvature. An independent NumPy script recomputes every printed number (Table A1). Of the 18 lines, 16 are identical to 15 significant digits, and the largest relative difference is 7.5 × 10⁻¹⁵.</w:t>
      </w:r>
    </w:p>
    <w:p>
      <w:pPr>
        <w:pStyle w:val="TableCaption"/>
      </w:pPr>
      <w:r>
        <w:rPr>
          <w:b/>
          <w:bCs/>
        </w:rPr>
        <w:t xml:space="preserve">Table A1.</w:t>
      </w:r>
      <w:r>
        <w:t xml:space="preserve"> </w:t>
      </w:r>
      <w:r>
        <w:t xml:space="preserve">C# kernel output against the NumPy recomputation.</w:t>
      </w:r>
    </w:p>
    <w:tbl>
      <w:tblPr>
        <w:tblStyle w:val="Table"/>
        <w:tblW w:type="pct" w:w="5000"/>
        <w:jc w:val="start"/>
        <w:tblLook w:firstRow="1" w:lastRow="0" w:firstColumn="0" w:lastColumn="0" w:noHBand="0" w:noVBand="0" w:val="0020"/>
        <w:tblCaption w:val="Table A1. C# kernel output against the NumPy recomputation."/>
      </w:tblPr>
      <w:tblGrid>
        <w:gridCol w:w="3071"/>
        <w:gridCol w:w="3071"/>
        <w:gridCol w:w="1777"/>
      </w:tblGrid>
      <w:tr>
        <w:trPr>
          <w:cantSplit/>
          <w:tblHeader w:val="true"/>
        </w:trPr>
        <w:tc>
          <w:tcPr/>
          <w:p>
            <w:pPr>
              <w:pStyle w:val="Compact"/>
              <w:jc w:val="left"/>
            </w:pPr>
            <w:r>
              <w:t xml:space="preserve">C#</w:t>
            </w:r>
          </w:p>
        </w:tc>
        <w:tc>
          <w:tcPr/>
          <w:p>
            <w:pPr>
              <w:pStyle w:val="Compact"/>
              <w:jc w:val="left"/>
            </w:pPr>
            <w:r>
              <w:t xml:space="preserve">NumPy</w:t>
            </w:r>
          </w:p>
        </w:tc>
        <w:tc>
          <w:tcPr/>
          <w:p>
            <w:pPr>
              <w:pStyle w:val="Compact"/>
              <w:jc w:val="left"/>
            </w:pPr>
            <w:r>
              <w:t xml:space="preserve">Agreement</w:t>
            </w:r>
          </w:p>
        </w:tc>
      </w:tr>
      <w:tr>
        <w:trPr>
          <w:cantSplit/>
        </w:trPr>
        <w:tc>
          <w:tcPr/>
          <w:p>
            <w:pPr>
              <w:pStyle w:val="Compact"/>
              <w:jc w:val="left"/>
            </w:pPr>
            <w:r>
              <w:rPr>
                <w:rStyle w:val="VerbatimChar"/>
              </w:rPr>
              <w:t xml:space="preserve">lambda 0.478892027150869 0.466937550707538 0.450090916605299 0.461996131298747 0.483655715870616</w:t>
            </w:r>
          </w:p>
        </w:tc>
        <w:tc>
          <w:tcPr/>
          <w:p>
            <w:pPr>
              <w:pStyle w:val="Compact"/>
              <w:jc w:val="left"/>
            </w:pPr>
            <w:r>
              <w:rPr>
                <w:rStyle w:val="VerbatimChar"/>
              </w:rPr>
              <w:t xml:space="preserve">lambda 0.478892027150869 0.466937550707538 0.450090916605299 0.461996131298747 0.483655715870616</w:t>
            </w:r>
          </w:p>
        </w:tc>
        <w:tc>
          <w:tcPr/>
          <w:p>
            <w:pPr>
              <w:pStyle w:val="Compact"/>
              <w:jc w:val="left"/>
            </w:pPr>
            <w:r>
              <w:t xml:space="preserve">identical</w:t>
            </w:r>
          </w:p>
        </w:tc>
      </w:tr>
      <w:tr>
        <w:trPr>
          <w:cantSplit/>
        </w:trPr>
        <w:tc>
          <w:tcPr/>
          <w:p>
            <w:pPr>
              <w:pStyle w:val="Compact"/>
              <w:jc w:val="left"/>
            </w:pPr>
            <w:r>
              <w:rPr>
                <w:rStyle w:val="VerbatimChar"/>
              </w:rPr>
              <w:t xml:space="preserve">noise_std 0.082065180664829 0.142140750861797 0.24 0.404344914260809 0.700355068677469</w:t>
            </w:r>
          </w:p>
        </w:tc>
        <w:tc>
          <w:tcPr/>
          <w:p>
            <w:pPr>
              <w:pStyle w:val="Compact"/>
              <w:jc w:val="left"/>
            </w:pPr>
            <w:r>
              <w:rPr>
                <w:rStyle w:val="VerbatimChar"/>
              </w:rPr>
              <w:t xml:space="preserve">noise_std 0.082065180664829 0.142140750861797 0.24 0.404344914260809 0.700355068677469</w:t>
            </w:r>
          </w:p>
        </w:tc>
        <w:tc>
          <w:tcPr/>
          <w:p>
            <w:pPr>
              <w:pStyle w:val="Compact"/>
              <w:jc w:val="left"/>
            </w:pPr>
            <w:r>
              <w:t xml:space="preserve">identical</w:t>
            </w:r>
          </w:p>
        </w:tc>
      </w:tr>
      <w:tr>
        <w:trPr>
          <w:cantSplit/>
        </w:trPr>
        <w:tc>
          <w:tcPr/>
          <w:p>
            <w:pPr>
              <w:pStyle w:val="Compact"/>
              <w:jc w:val="left"/>
            </w:pPr>
            <w:r>
              <w:rPr>
                <w:rStyle w:val="VerbatimChar"/>
              </w:rPr>
              <w:t xml:space="preserve">omega 0.478892027150869 0.243324880496343 0.125027646654521 0.0705724249474152 0.0397482877336629</w:t>
            </w:r>
          </w:p>
        </w:tc>
        <w:tc>
          <w:tcPr/>
          <w:p>
            <w:pPr>
              <w:pStyle w:val="Compact"/>
              <w:jc w:val="left"/>
            </w:pPr>
            <w:r>
              <w:rPr>
                <w:rStyle w:val="VerbatimChar"/>
              </w:rPr>
              <w:t xml:space="preserve">omega 0.478892027150869 0.243324880496343 0.125027646654521 0.0705724249474152 0.0397482877336629</w:t>
            </w:r>
          </w:p>
        </w:tc>
        <w:tc>
          <w:tcPr/>
          <w:p>
            <w:pPr>
              <w:pStyle w:val="Compact"/>
              <w:jc w:val="left"/>
            </w:pPr>
            <w:r>
              <w:t xml:space="preserve">identical</w:t>
            </w:r>
          </w:p>
        </w:tc>
      </w:tr>
      <w:tr>
        <w:trPr>
          <w:cantSplit/>
        </w:trPr>
        <w:tc>
          <w:tcPr/>
          <w:p>
            <w:pPr>
              <w:pStyle w:val="Compact"/>
              <w:jc w:val="left"/>
            </w:pPr>
            <w:r>
              <w:rPr>
                <w:rStyle w:val="VerbatimChar"/>
              </w:rPr>
              <w:t xml:space="preserve">omega_star 0.0424347330171889</w:t>
            </w:r>
          </w:p>
        </w:tc>
        <w:tc>
          <w:tcPr/>
          <w:p>
            <w:pPr>
              <w:pStyle w:val="Compact"/>
              <w:jc w:val="left"/>
            </w:pPr>
            <w:r>
              <w:rPr>
                <w:rStyle w:val="VerbatimChar"/>
              </w:rPr>
              <w:t xml:space="preserve">omega_star 0.0424347330171889</w:t>
            </w:r>
          </w:p>
        </w:tc>
        <w:tc>
          <w:tcPr/>
          <w:p>
            <w:pPr>
              <w:pStyle w:val="Compact"/>
              <w:jc w:val="left"/>
            </w:pPr>
            <w:r>
              <w:t xml:space="preserve">identical</w:t>
            </w:r>
          </w:p>
        </w:tc>
      </w:tr>
      <w:tr>
        <w:trPr>
          <w:cantSplit/>
        </w:trPr>
        <w:tc>
          <w:tcPr/>
          <w:p>
            <w:pPr>
              <w:pStyle w:val="Compact"/>
              <w:jc w:val="left"/>
            </w:pPr>
            <w:r>
              <w:rPr>
                <w:rStyle w:val="VerbatimChar"/>
              </w:rPr>
              <w:t xml:space="preserve">noise_budget 0.0237936409038391 0.0237936409038391</w:t>
            </w:r>
          </w:p>
        </w:tc>
        <w:tc>
          <w:tcPr/>
          <w:p>
            <w:pPr>
              <w:pStyle w:val="Compact"/>
              <w:jc w:val="left"/>
            </w:pPr>
            <w:r>
              <w:rPr>
                <w:rStyle w:val="VerbatimChar"/>
              </w:rPr>
              <w:t xml:space="preserve">noise_budget 0.0237936409038391 0.0237936409038391</w:t>
            </w:r>
          </w:p>
        </w:tc>
        <w:tc>
          <w:tcPr/>
          <w:p>
            <w:pPr>
              <w:pStyle w:val="Compact"/>
              <w:jc w:val="left"/>
            </w:pPr>
            <w:r>
              <w:t xml:space="preserve">identical</w:t>
            </w:r>
          </w:p>
        </w:tc>
      </w:tr>
      <w:tr>
        <w:trPr>
          <w:cantSplit/>
        </w:trPr>
        <w:tc>
          <w:tcPr/>
          <w:p>
            <w:pPr>
              <w:pStyle w:val="Compact"/>
              <w:jc w:val="left"/>
            </w:pPr>
            <w:r>
              <w:rPr>
                <w:rStyle w:val="VerbatimChar"/>
              </w:rPr>
              <w:t xml:space="preserve">cosine_weights_in_z1 0.504850278267635 0.170467077485452 0.0869033624848896 0.0535148263882985 0.184264455373725</w:t>
            </w:r>
          </w:p>
        </w:tc>
        <w:tc>
          <w:tcPr/>
          <w:p>
            <w:pPr>
              <w:pStyle w:val="Compact"/>
              <w:jc w:val="left"/>
            </w:pPr>
            <w:r>
              <w:rPr>
                <w:rStyle w:val="VerbatimChar"/>
              </w:rPr>
              <w:t xml:space="preserve">cosine_weights_in_z1 0.504850278267632 0.170467077485453 0.0869033624848901 0.0535148263882989 0.184264455373726</w:t>
            </w:r>
          </w:p>
        </w:tc>
        <w:tc>
          <w:tcPr/>
          <w:p>
            <w:pPr>
              <w:pStyle w:val="Compact"/>
              <w:jc w:val="left"/>
            </w:pPr>
            <w:r>
              <w:t xml:space="preserve">7.5 × 10⁻¹⁵</w:t>
            </w:r>
          </w:p>
        </w:tc>
      </w:tr>
      <w:tr>
        <w:trPr>
          <w:cantSplit/>
        </w:trPr>
        <w:tc>
          <w:tcPr/>
          <w:p>
            <w:pPr>
              <w:pStyle w:val="Compact"/>
              <w:jc w:val="left"/>
            </w:pPr>
            <w:r>
              <w:rPr>
                <w:rStyle w:val="VerbatimChar"/>
              </w:rPr>
              <w:t xml:space="preserve">noisy_output 1.13486043021531 0.29740584091565</w:t>
            </w:r>
          </w:p>
        </w:tc>
        <w:tc>
          <w:tcPr/>
          <w:p>
            <w:pPr>
              <w:pStyle w:val="Compact"/>
              <w:jc w:val="left"/>
            </w:pPr>
            <w:r>
              <w:rPr>
                <w:rStyle w:val="VerbatimChar"/>
              </w:rPr>
              <w:t xml:space="preserve">noisy_output 1.13486043021531 0.297405840915649</w:t>
            </w:r>
          </w:p>
        </w:tc>
        <w:tc>
          <w:tcPr/>
          <w:p>
            <w:pPr>
              <w:pStyle w:val="Compact"/>
              <w:jc w:val="left"/>
            </w:pPr>
            <w:r>
              <w:t xml:space="preserve">3.4 × 10⁻¹⁵</w:t>
            </w:r>
          </w:p>
        </w:tc>
      </w:tr>
      <w:tr>
        <w:trPr>
          <w:cantSplit/>
        </w:trPr>
        <w:tc>
          <w:tcPr/>
          <w:p>
            <w:pPr>
              <w:pStyle w:val="Compact"/>
              <w:jc w:val="left"/>
            </w:pPr>
            <w:r>
              <w:rPr>
                <w:rStyle w:val="VerbatimChar"/>
              </w:rPr>
              <w:t xml:space="preserve">separation_residual 5.55111512312578E-⁠17</w:t>
            </w:r>
          </w:p>
        </w:tc>
        <w:tc>
          <w:tcPr/>
          <w:p>
            <w:pPr>
              <w:pStyle w:val="Compact"/>
              <w:jc w:val="left"/>
            </w:pPr>
            <w:r>
              <w:rPr>
                <w:rStyle w:val="VerbatimChar"/>
              </w:rPr>
              <w:t xml:space="preserve">separation_residual 5.55111512312578e-⁠17</w:t>
            </w:r>
          </w:p>
        </w:tc>
        <w:tc>
          <w:tcPr/>
          <w:p>
            <w:pPr>
              <w:pStyle w:val="Compact"/>
              <w:jc w:val="left"/>
            </w:pPr>
            <w:r>
              <w:t xml:space="preserve">identical</w:t>
            </w:r>
          </w:p>
        </w:tc>
      </w:tr>
      <w:tr>
        <w:trPr>
          <w:cantSplit/>
        </w:trPr>
        <w:tc>
          <w:tcPr/>
          <w:p>
            <w:pPr>
              <w:pStyle w:val="Compact"/>
              <w:jc w:val="left"/>
            </w:pPr>
            <w:r>
              <w:rPr>
                <w:rStyle w:val="VerbatimChar"/>
              </w:rPr>
              <w:t xml:space="preserve">det_output 1.03022772158288 0.211688570761887</w:t>
            </w:r>
          </w:p>
        </w:tc>
        <w:tc>
          <w:tcPr/>
          <w:p>
            <w:pPr>
              <w:pStyle w:val="Compact"/>
              <w:jc w:val="left"/>
            </w:pPr>
            <w:r>
              <w:rPr>
                <w:rStyle w:val="VerbatimChar"/>
              </w:rPr>
              <w:t xml:space="preserve">det_output 1.03022772158288 0.211688570761887</w:t>
            </w:r>
          </w:p>
        </w:tc>
        <w:tc>
          <w:tcPr/>
          <w:p>
            <w:pPr>
              <w:pStyle w:val="Compact"/>
              <w:jc w:val="left"/>
            </w:pPr>
            <w:r>
              <w:t xml:space="preserve">identical</w:t>
            </w:r>
          </w:p>
        </w:tc>
      </w:tr>
      <w:tr>
        <w:trPr>
          <w:cantSplit/>
        </w:trPr>
        <w:tc>
          <w:tcPr/>
          <w:p>
            <w:pPr>
              <w:pStyle w:val="Compact"/>
              <w:jc w:val="left"/>
            </w:pPr>
            <w:r>
              <w:rPr>
                <w:rStyle w:val="VerbatimChar"/>
              </w:rPr>
              <w:t xml:space="preserve">singular_values 0.152079322795113 0.0948754910152018</w:t>
            </w:r>
          </w:p>
        </w:tc>
        <w:tc>
          <w:tcPr/>
          <w:p>
            <w:pPr>
              <w:pStyle w:val="Compact"/>
              <w:jc w:val="left"/>
            </w:pPr>
            <w:r>
              <w:rPr>
                <w:rStyle w:val="VerbatimChar"/>
              </w:rPr>
              <w:t xml:space="preserve">singular_values 0.152079322795113 0.0948754910152018</w:t>
            </w:r>
          </w:p>
        </w:tc>
        <w:tc>
          <w:tcPr/>
          <w:p>
            <w:pPr>
              <w:pStyle w:val="Compact"/>
              <w:jc w:val="left"/>
            </w:pPr>
            <w:r>
              <w:t xml:space="preserve">identical</w:t>
            </w:r>
          </w:p>
        </w:tc>
      </w:tr>
      <w:tr>
        <w:trPr>
          <w:cantSplit/>
        </w:trPr>
        <w:tc>
          <w:tcPr/>
          <w:p>
            <w:pPr>
              <w:pStyle w:val="Compact"/>
              <w:jc w:val="left"/>
            </w:pPr>
            <w:r>
              <w:rPr>
                <w:rStyle w:val="VerbatimChar"/>
              </w:rPr>
              <w:t xml:space="preserve">product_bounds 0.0932892365787706 0.154665221333038</w:t>
            </w:r>
          </w:p>
        </w:tc>
        <w:tc>
          <w:tcPr/>
          <w:p>
            <w:pPr>
              <w:pStyle w:val="Compact"/>
              <w:jc w:val="left"/>
            </w:pPr>
            <w:r>
              <w:rPr>
                <w:rStyle w:val="VerbatimChar"/>
              </w:rPr>
              <w:t xml:space="preserve">product_bounds 0.0932892365787706 0.154665221333038</w:t>
            </w:r>
          </w:p>
        </w:tc>
        <w:tc>
          <w:tcPr/>
          <w:p>
            <w:pPr>
              <w:pStyle w:val="Compact"/>
              <w:jc w:val="left"/>
            </w:pPr>
            <w:r>
              <w:t xml:space="preserve">identical</w:t>
            </w:r>
          </w:p>
        </w:tc>
      </w:tr>
      <w:tr>
        <w:trPr>
          <w:cantSplit/>
        </w:trPr>
        <w:tc>
          <w:tcPr/>
          <w:p>
            <w:pPr>
              <w:pStyle w:val="Compact"/>
              <w:jc w:val="left"/>
            </w:pPr>
            <w:r>
              <w:rPr>
                <w:rStyle w:val="VerbatimChar"/>
              </w:rPr>
              <w:t xml:space="preserve">schedule_floor 0.0666666666666667</w:t>
            </w:r>
          </w:p>
        </w:tc>
        <w:tc>
          <w:tcPr/>
          <w:p>
            <w:pPr>
              <w:pStyle w:val="Compact"/>
              <w:jc w:val="left"/>
            </w:pPr>
            <w:r>
              <w:rPr>
                <w:rStyle w:val="VerbatimChar"/>
              </w:rPr>
              <w:t xml:space="preserve">schedule_floor 0.0666666666666667</w:t>
            </w:r>
          </w:p>
        </w:tc>
        <w:tc>
          <w:tcPr/>
          <w:p>
            <w:pPr>
              <w:pStyle w:val="Compact"/>
              <w:jc w:val="left"/>
            </w:pPr>
            <w:r>
              <w:t xml:space="preserve">identical</w:t>
            </w:r>
          </w:p>
        </w:tc>
      </w:tr>
      <w:tr>
        <w:trPr>
          <w:cantSplit/>
        </w:trPr>
        <w:tc>
          <w:tcPr/>
          <w:p>
            <w:pPr>
              <w:pStyle w:val="Compact"/>
              <w:jc w:val="left"/>
            </w:pPr>
            <w:r>
              <w:rPr>
                <w:rStyle w:val="VerbatimChar"/>
              </w:rPr>
              <w:t xml:space="preserve">log_volume -⁠4.23854290165247 -⁠4.23854290165247</w:t>
            </w:r>
          </w:p>
        </w:tc>
        <w:tc>
          <w:tcPr/>
          <w:p>
            <w:pPr>
              <w:pStyle w:val="Compact"/>
              <w:jc w:val="left"/>
            </w:pPr>
            <w:r>
              <w:rPr>
                <w:rStyle w:val="VerbatimChar"/>
              </w:rPr>
              <w:t xml:space="preserve">log_volume -⁠4.23854290165247 -⁠4.23854290165247</w:t>
            </w:r>
          </w:p>
        </w:tc>
        <w:tc>
          <w:tcPr/>
          <w:p>
            <w:pPr>
              <w:pStyle w:val="Compact"/>
              <w:jc w:val="left"/>
            </w:pPr>
            <w:r>
              <w:t xml:space="preserve">identical</w:t>
            </w:r>
          </w:p>
        </w:tc>
      </w:tr>
      <w:tr>
        <w:trPr>
          <w:cantSplit/>
        </w:trPr>
        <w:tc>
          <w:tcPr/>
          <w:p>
            <w:pPr>
              <w:pStyle w:val="Compact"/>
              <w:jc w:val="left"/>
            </w:pPr>
            <w:r>
              <w:rPr>
                <w:rStyle w:val="VerbatimChar"/>
              </w:rPr>
              <w:t xml:space="preserve">clean_output 0.999991163357577 0.200002938121634</w:t>
            </w:r>
          </w:p>
        </w:tc>
        <w:tc>
          <w:tcPr/>
          <w:p>
            <w:pPr>
              <w:pStyle w:val="Compact"/>
              <w:jc w:val="left"/>
            </w:pPr>
            <w:r>
              <w:rPr>
                <w:rStyle w:val="VerbatimChar"/>
              </w:rPr>
              <w:t xml:space="preserve">clean_output 0.999991163357577 0.200002938121634</w:t>
            </w:r>
          </w:p>
        </w:tc>
        <w:tc>
          <w:tcPr/>
          <w:p>
            <w:pPr>
              <w:pStyle w:val="Compact"/>
              <w:jc w:val="left"/>
            </w:pPr>
            <w:r>
              <w:t xml:space="preserve">identical</w:t>
            </w:r>
          </w:p>
        </w:tc>
      </w:tr>
      <w:tr>
        <w:trPr>
          <w:cantSplit/>
        </w:trPr>
        <w:tc>
          <w:tcPr/>
          <w:p>
            <w:pPr>
              <w:pStyle w:val="Compact"/>
              <w:jc w:val="left"/>
            </w:pPr>
            <w:r>
              <w:rPr>
                <w:rStyle w:val="VerbatimChar"/>
              </w:rPr>
              <w:t xml:space="preserve">clean_singular_values 2.15271154910683E-⁠05 7.14070985730758E-⁠06</w:t>
            </w:r>
          </w:p>
        </w:tc>
        <w:tc>
          <w:tcPr/>
          <w:p>
            <w:pPr>
              <w:pStyle w:val="Compact"/>
              <w:jc w:val="left"/>
            </w:pPr>
            <w:r>
              <w:rPr>
                <w:rStyle w:val="VerbatimChar"/>
              </w:rPr>
              <w:t xml:space="preserve">clean_singular_values 2.15271154910683e-⁠05 7.14070985730758e-⁠06</w:t>
            </w:r>
          </w:p>
        </w:tc>
        <w:tc>
          <w:tcPr/>
          <w:p>
            <w:pPr>
              <w:pStyle w:val="Compact"/>
              <w:jc w:val="left"/>
            </w:pPr>
            <w:r>
              <w:t xml:space="preserve">identical</w:t>
            </w:r>
          </w:p>
        </w:tc>
      </w:tr>
      <w:tr>
        <w:trPr>
          <w:cantSplit/>
        </w:trPr>
        <w:tc>
          <w:tcPr/>
          <w:p>
            <w:pPr>
              <w:pStyle w:val="Compact"/>
              <w:jc w:val="left"/>
            </w:pPr>
            <w:r>
              <w:rPr>
                <w:rStyle w:val="VerbatimChar"/>
              </w:rPr>
              <w:t xml:space="preserve">clean_lower 8.12315543324309E-⁠06 3.58566573690938E-⁠06</w:t>
            </w:r>
          </w:p>
        </w:tc>
        <w:tc>
          <w:tcPr/>
          <w:p>
            <w:pPr>
              <w:pStyle w:val="Compact"/>
              <w:jc w:val="left"/>
            </w:pPr>
            <w:r>
              <w:rPr>
                <w:rStyle w:val="VerbatimChar"/>
              </w:rPr>
              <w:t xml:space="preserve">clean_lower 8.12315543324309e-⁠06 3.58566573690938e-⁠06</w:t>
            </w:r>
          </w:p>
        </w:tc>
        <w:tc>
          <w:tcPr/>
          <w:p>
            <w:pPr>
              <w:pStyle w:val="Compact"/>
              <w:jc w:val="left"/>
            </w:pPr>
            <w:r>
              <w:t xml:space="preserve">identical</w:t>
            </w:r>
          </w:p>
        </w:tc>
      </w:tr>
      <w:tr>
        <w:trPr>
          <w:cantSplit/>
        </w:trPr>
        <w:tc>
          <w:tcPr/>
          <w:p>
            <w:pPr>
              <w:pStyle w:val="Compact"/>
              <w:jc w:val="left"/>
            </w:pPr>
            <w:r>
              <w:rPr>
                <w:rStyle w:val="VerbatimChar"/>
              </w:rPr>
              <w:t xml:space="preserve">expanding 1 0</w:t>
            </w:r>
          </w:p>
        </w:tc>
        <w:tc>
          <w:tcPr/>
          <w:p>
            <w:pPr>
              <w:pStyle w:val="Compact"/>
              <w:jc w:val="left"/>
            </w:pPr>
            <w:r>
              <w:rPr>
                <w:rStyle w:val="VerbatimChar"/>
              </w:rPr>
              <w:t xml:space="preserve">expanding 1 0</w:t>
            </w:r>
          </w:p>
        </w:tc>
        <w:tc>
          <w:tcPr/>
          <w:p>
            <w:pPr>
              <w:pStyle w:val="Compact"/>
              <w:jc w:val="left"/>
            </w:pPr>
            <w:r>
              <w:t xml:space="preserve">identical</w:t>
            </w:r>
          </w:p>
        </w:tc>
      </w:tr>
      <w:tr>
        <w:trPr>
          <w:cantSplit/>
        </w:trPr>
        <w:tc>
          <w:tcPr/>
          <w:p>
            <w:pPr>
              <w:pStyle w:val="Compact"/>
              <w:jc w:val="left"/>
            </w:pPr>
            <w:r>
              <w:rPr>
                <w:rStyle w:val="VerbatimChar"/>
              </w:rPr>
              <w:t xml:space="preserve">curvature 0.782418601066224 -⁠0.523414726301979</w:t>
            </w:r>
          </w:p>
        </w:tc>
        <w:tc>
          <w:tcPr/>
          <w:p>
            <w:pPr>
              <w:pStyle w:val="Compact"/>
              <w:jc w:val="left"/>
            </w:pPr>
            <w:r>
              <w:rPr>
                <w:rStyle w:val="VerbatimChar"/>
              </w:rPr>
              <w:t xml:space="preserve">curvature 0.782418601066224 -⁠0.523414726301979</w:t>
            </w:r>
          </w:p>
        </w:tc>
        <w:tc>
          <w:tcPr/>
          <w:p>
            <w:pPr>
              <w:pStyle w:val="Compact"/>
              <w:jc w:val="left"/>
            </w:pPr>
            <w:r>
              <w:t xml:space="preserve">identical</w:t>
            </w:r>
          </w:p>
        </w:tc>
      </w:tr>
    </w:tbl>
    <w:bookmarkEnd w:id="61"/>
    <w:bookmarkStart w:id="62" w:name="appendix-b-reproducibility"/>
    <w:p>
      <w:pPr>
        <w:pStyle w:val="Heading1"/>
      </w:pPr>
      <w:r>
        <w:t xml:space="preserve">Appendix B: reproducibility</w:t>
      </w:r>
    </w:p>
    <w:p>
      <w:pPr>
        <w:pStyle w:val="FirstParagraph"/>
      </w:pPr>
      <w:r>
        <w:t xml:space="preserve">All results were produced with Python 3.13.16, NumPy 2.5.3, SciPy 1.18.1, Matplotlib 3.11.2 and .NET SDK 8.0.131. The script</w:t>
      </w:r>
      <w:r>
        <w:t xml:space="preserve"> </w:t>
      </w:r>
      <w:r>
        <w:rPr>
          <w:rStyle w:val="VerbatimChar"/>
        </w:rPr>
        <w:t xml:space="preserve">p3_checks.py</w:t>
      </w:r>
      <w:r>
        <w:t xml:space="preserve"> </w:t>
      </w:r>
      <w:r>
        <w:t xml:space="preserve">runs the 18 main checks with seed 20261022 and writes</w:t>
      </w:r>
      <w:r>
        <w:t xml:space="preserve"> </w:t>
      </w:r>
      <w:r>
        <w:rPr>
          <w:rStyle w:val="VerbatimChar"/>
        </w:rPr>
        <w:t xml:space="preserve">p3_checks.json</w:t>
      </w:r>
      <w:r>
        <w:t xml:space="preserve">. The script</w:t>
      </w:r>
      <w:r>
        <w:t xml:space="preserve"> </w:t>
      </w:r>
      <w:r>
        <w:rPr>
          <w:rStyle w:val="VerbatimChar"/>
        </w:rPr>
        <w:t xml:space="preserve">p3_extras.py</w:t>
      </w:r>
      <w:r>
        <w:t xml:space="preserve"> </w:t>
      </w:r>
      <w:r>
        <w:t xml:space="preserve">runs the 3 supplementary checks, including the replay of Part I’s experiment from its own random stream, and writes</w:t>
      </w:r>
      <w:r>
        <w:t xml:space="preserve"> </w:t>
      </w:r>
      <w:r>
        <w:rPr>
          <w:rStyle w:val="VerbatimChar"/>
        </w:rPr>
        <w:t xml:space="preserve">p3_extras.json</w:t>
      </w:r>
      <w:r>
        <w:t xml:space="preserve">. The script</w:t>
      </w:r>
      <w:r>
        <w:t xml:space="preserve"> </w:t>
      </w:r>
      <w:r>
        <w:rPr>
          <w:rStyle w:val="VerbatimChar"/>
        </w:rPr>
        <w:t xml:space="preserve">p3_explore.py</w:t>
      </w:r>
      <w:r>
        <w:t xml:space="preserve"> </w:t>
      </w:r>
      <w:r>
        <w:t xml:space="preserve">runs the pilot of Section 5.3 with seed 20261024 and writes</w:t>
      </w:r>
      <w:r>
        <w:t xml:space="preserve"> </w:t>
      </w:r>
      <w:r>
        <w:rPr>
          <w:rStyle w:val="VerbatimChar"/>
        </w:rPr>
        <w:t xml:space="preserve">p3_explore.json</w:t>
      </w:r>
      <w:r>
        <w:t xml:space="preserve">. The shared primitives are in</w:t>
      </w:r>
      <w:r>
        <w:t xml:space="preserve"> </w:t>
      </w:r>
      <w:r>
        <w:rPr>
          <w:rStyle w:val="VerbatimChar"/>
        </w:rPr>
        <w:t xml:space="preserve">p3_core.py</w:t>
      </w:r>
      <w:r>
        <w:t xml:space="preserve">. The script</w:t>
      </w:r>
      <w:r>
        <w:t xml:space="preserve"> </w:t>
      </w:r>
      <w:r>
        <w:rPr>
          <w:rStyle w:val="VerbatimChar"/>
        </w:rPr>
        <w:t xml:space="preserve">fig_p3.py</w:t>
      </w:r>
      <w:r>
        <w:t xml:space="preserve"> </w:t>
      </w:r>
      <w:r>
        <w:t xml:space="preserve">draws the figures; panels marked as recomputed use their own fixed seeds, and all other plotted values are read from the result files. The C# project in</w:t>
      </w:r>
      <w:r>
        <w:t xml:space="preserve"> </w:t>
      </w:r>
      <w:r>
        <w:rPr>
          <w:rStyle w:val="VerbatimChar"/>
        </w:rPr>
        <w:t xml:space="preserve">cs/</w:t>
      </w:r>
      <w:r>
        <w:t xml:space="preserve"> </w:t>
      </w:r>
      <w:r>
        <w:t xml:space="preserve">builds the kernel and its driver, and</w:t>
      </w:r>
      <w:r>
        <w:t xml:space="preserve"> </w:t>
      </w:r>
      <w:r>
        <w:rPr>
          <w:rStyle w:val="VerbatimChar"/>
        </w:rPr>
        <w:t xml:space="preserve">cs_validate.py</w:t>
      </w:r>
      <w:r>
        <w:t xml:space="preserve"> </w:t>
      </w:r>
      <w:r>
        <w:t xml:space="preserve">compares the driver’s output with NumPy and writes</w:t>
      </w:r>
      <w:r>
        <w:t xml:space="preserve"> </w:t>
      </w:r>
      <w:r>
        <w:rPr>
          <w:rStyle w:val="VerbatimChar"/>
        </w:rPr>
        <w:t xml:space="preserve">cs_validate.json</w:t>
      </w:r>
      <w:r>
        <w:t xml:space="preserve">. The document is assembled by</w:t>
      </w:r>
      <w:r>
        <w:t xml:space="preserve"> </w:t>
      </w:r>
      <w:r>
        <w:rPr>
          <w:rStyle w:val="VerbatimChar"/>
        </w:rPr>
        <w:t xml:space="preserve">render.py</w:t>
      </w:r>
      <w:r>
        <w:t xml:space="preserve">, which reads every quoted number from these files, converted to Word by Pandoc and post-processed for equation layout and schema order. A code archive accompanies this paper.</w:t>
      </w:r>
    </w:p>
    <w:bookmarkEnd w:id="62"/>
    <w:sectPr>
      <w:headerReference r:id="rId9" w:type="default"/>
      <w:footerReference r:id="rId10" w:type="default"/>
      <w:pgSz w:h="16838" w:w="11906"/>
      <w:pgMar w:bottom="1250" w:footer="600" w:header="600" w:left="1300" w:right="1300" w:top="125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9"/>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mbria" w:hAnsi="Cambria"/>
        <w:i/>
        <w:color w:val="52514E"/>
        <w:sz w:val="17"/>
      </w:rPr>
      <w:t>Autoregressive Sheaf Evolution · Part III · The vertical stack</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cs="Cambria" w:eastAsia="Cambria" w:hAnsi="Cambria"/>
      <w:color w:val="222222"/>
      <w:sz w:val="22"/>
    </w:rPr>
  </w:style>
  <w:style w:styleId="BodyText" w:type="paragraph">
    <w:name w:val="Body Text"/>
    <w:basedOn w:val="Normal"/>
    <w:link w:val="BodyTextChar"/>
    <w:qFormat/>
    <w:pPr>
      <w:spacing w:after="120" w:before="0" w:line="269" w:lineRule="auto"/>
      <w:jc w:val="both"/>
    </w:pPr>
    <w:rPr>
      <w:rFonts w:ascii="Cambria" w:cs="Cambria" w:eastAsia="Cambria" w:hAnsi="Cambria"/>
      <w:sz w:val="22"/>
    </w:rPr>
  </w:style>
  <w:style w:customStyle="1" w:styleId="FirstParagraph" w:type="paragraph">
    <w:name w:val="First Paragraph"/>
    <w:basedOn w:val="BodyText"/>
    <w:next w:val="BodyText"/>
    <w:qFormat/>
    <w:pPr>
      <w:spacing w:after="120" w:before="0" w:line="269" w:lineRule="auto"/>
      <w:jc w:val="both"/>
    </w:pPr>
    <w:rPr>
      <w:rFonts w:ascii="Cambria" w:cs="Cambria" w:eastAsia="Cambria" w:hAnsi="Cambria"/>
      <w:sz w:val="22"/>
    </w:rPr>
  </w:style>
  <w:style w:customStyle="1" w:styleId="Compact" w:type="paragraph">
    <w:name w:val="Compact"/>
    <w:basedOn w:val="BodyText"/>
    <w:qFormat/>
    <w:pPr>
      <w:spacing w:after="60" w:before="0" w:line="264" w:lineRule="auto"/>
      <w:jc w:val="both"/>
    </w:pPr>
    <w:rPr>
      <w:rFonts w:ascii="Cambria" w:cs="Cambria" w:eastAsia="Cambria" w:hAnsi="Cambria"/>
      <w:sz w:val="22"/>
    </w:rPr>
  </w:style>
  <w:style w:styleId="Title" w:type="paragraph">
    <w:name w:val="Title"/>
    <w:basedOn w:val="Normal"/>
    <w:next w:val="BodyText"/>
    <w:qFormat/>
    <w:pPr>
      <w:keepNext/>
      <w:keepLines/>
      <w:spacing w:after="160" w:before="120" w:line="240" w:lineRule="auto"/>
      <w:jc w:val="center"/>
    </w:pPr>
    <w:rPr>
      <w:rFonts w:ascii="Cambria" w:cs="Cambria" w:eastAsia="Cambria" w:hAnsi="Cambria"/>
      <w:b/>
      <w:bCs/>
      <w:color w:val="1C3F6E"/>
      <w:sz w:val="40"/>
      <w:szCs w:val="36"/>
    </w:rPr>
  </w:style>
  <w:style w:styleId="Subtitle" w:type="paragraph">
    <w:name w:val="Subtitle"/>
    <w:basedOn w:val="Title"/>
    <w:next w:val="BodyText"/>
    <w:qFormat/>
    <w:pPr>
      <w:keepNext/>
      <w:keepLines/>
      <w:spacing w:after="280" w:before="0" w:line="252" w:lineRule="auto"/>
      <w:jc w:val="center"/>
    </w:pPr>
    <w:rPr>
      <w:rFonts w:ascii="Cambria" w:cs="Cambria" w:eastAsia="Cambria" w:hAnsi="Cambria"/>
      <w:b w:val="0"/>
      <w:i/>
      <w:color w:val="52514E"/>
      <w:sz w:val="25"/>
      <w:szCs w:val="30"/>
    </w:rPr>
  </w:style>
  <w:style w:customStyle="1" w:styleId="Author" w:type="paragraph">
    <w:name w:val="Author"/>
    <w:next w:val="BodyText"/>
    <w:qFormat/>
    <w:pPr>
      <w:keepNext/>
      <w:keepLines/>
      <w:spacing w:after="40" w:before="0" w:line="240" w:lineRule="auto"/>
      <w:jc w:val="center"/>
    </w:pPr>
    <w:rPr>
      <w:rFonts w:ascii="Cambria" w:cs="Cambria" w:eastAsia="Cambria" w:hAnsi="Cambria"/>
      <w:color w:val="222222"/>
      <w:sz w:val="23"/>
    </w:rPr>
  </w:style>
  <w:style w:styleId="Date" w:type="paragraph">
    <w:name w:val="Date"/>
    <w:next w:val="BodyText"/>
    <w:qFormat/>
    <w:pPr>
      <w:keepNext/>
      <w:keepLines/>
      <w:spacing w:after="240" w:before="0" w:line="240" w:lineRule="auto"/>
      <w:jc w:val="center"/>
    </w:pPr>
    <w:rPr>
      <w:rFonts w:ascii="Cambria" w:cs="Cambria" w:eastAsia="Cambria" w:hAnsi="Cambria"/>
      <w:i/>
      <w:color w:val="52514E"/>
      <w:sz w:val="20"/>
    </w:rPr>
  </w:style>
  <w:style w:customStyle="1" w:styleId="AbstractTitle" w:type="paragraph">
    <w:name w:val="Abstract Title"/>
    <w:basedOn w:val="Normal"/>
    <w:next w:val="Abstract"/>
    <w:qFormat/>
    <w:pPr>
      <w:keepNext/>
      <w:keepLines/>
      <w:spacing w:after="80" w:before="120"/>
      <w:ind w:left="300" w:right="300"/>
      <w:jc w:val="left"/>
    </w:pPr>
    <w:rPr>
      <w:rFonts w:ascii="Cambria" w:cs="Cambria" w:eastAsia="Cambria" w:hAnsi="Cambria"/>
      <w:b/>
      <w:color w:val="1C3F6E"/>
      <w:sz w:val="22"/>
      <w:szCs w:val="20"/>
    </w:rPr>
  </w:style>
  <w:style w:customStyle="1" w:styleId="Abstract" w:type="paragraph">
    <w:name w:val="Abstract"/>
    <w:basedOn w:val="Normal"/>
    <w:next w:val="BodyText"/>
    <w:qFormat/>
    <w:pPr>
      <w:keepNext/>
      <w:keepLines/>
      <w:spacing w:after="100" w:before="0" w:line="259" w:lineRule="auto"/>
      <w:ind w:left="300" w:right="300"/>
      <w:jc w:val="both"/>
    </w:pPr>
    <w:rPr>
      <w:rFonts w:ascii="Cambria" w:cs="Cambria" w:eastAsia="Cambria" w:hAnsi="Cambria"/>
      <w:color w:val="222222"/>
      <w:sz w:val="20"/>
      <w:szCs w:val="20"/>
    </w:rPr>
  </w:style>
  <w:style w:styleId="Bibliography" w:type="paragraph">
    <w:name w:val="Bibliography"/>
    <w:basedOn w:val="Normal"/>
    <w:next w:val="Bibliography"/>
    <w:qFormat/>
    <w:pPr>
      <w:spacing w:after="60" w:before="0" w:line="252" w:lineRule="auto"/>
      <w:ind w:hanging="440" w:left="440"/>
      <w:jc w:val="left"/>
    </w:pPr>
    <w:rPr>
      <w:rFonts w:ascii="Cambria" w:cs="Cambria" w:eastAsia="Cambria" w:hAnsi="Cambria"/>
      <w:sz w:val="19"/>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40"/>
      <w:ind w:firstLine="0" w:left="400" w:right="400"/>
      <w:jc w:val="both"/>
    </w:pPr>
    <w:rPr>
      <w:rFonts w:ascii="Cambria" w:cs="Cambria" w:eastAsia="Cambria" w:hAnsi="Cambria"/>
      <w:i/>
      <w:color w:val="222222"/>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rPr>
      <w:tcPr>
        <w:shd w:color="auto" w:fill="E8EEF7"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60" w:line="252" w:lineRule="auto"/>
      <w:jc w:val="both"/>
    </w:pPr>
    <w:rPr>
      <w:rFonts w:ascii="Cambria" w:cs="Cambria" w:eastAsia="Cambria" w:hAnsi="Cambria"/>
      <w:i w:val="0"/>
      <w:color w:val="222222"/>
      <w:sz w:val="19"/>
    </w:rPr>
  </w:style>
  <w:style w:customStyle="1" w:styleId="TableCaption" w:type="paragraph">
    <w:name w:val="Table Caption"/>
    <w:basedOn w:val="Caption"/>
    <w:pPr>
      <w:keepNext/>
      <w:spacing w:after="200" w:before="60" w:line="252" w:lineRule="auto"/>
      <w:jc w:val="both"/>
    </w:pPr>
    <w:rPr>
      <w:rFonts w:ascii="Cambria" w:cs="Cambria" w:eastAsia="Cambria" w:hAnsi="Cambria"/>
      <w:i w:val="0"/>
      <w:color w:val="222222"/>
      <w:sz w:val="19"/>
    </w:rPr>
  </w:style>
  <w:style w:customStyle="1" w:styleId="ImageCaption" w:type="paragraph">
    <w:name w:val="Image Caption"/>
    <w:basedOn w:val="Caption"/>
    <w:pPr>
      <w:spacing w:after="200" w:before="60" w:line="252" w:lineRule="auto"/>
      <w:jc w:val="both"/>
    </w:pPr>
    <w:rPr>
      <w:rFonts w:ascii="Cambria" w:cs="Cambria" w:eastAsia="Cambria" w:hAnsi="Cambria"/>
      <w:i w:val="0"/>
      <w:color w:val="222222"/>
      <w:sz w:val="19"/>
    </w:rPr>
  </w:style>
  <w:style w:customStyle="1" w:styleId="Figure" w:type="paragraph">
    <w:name w:val="Figure"/>
    <w:basedOn w:val="Normal"/>
    <w:pPr>
      <w:keepNext/>
      <w:spacing w:after="40" w:before="120"/>
      <w:jc w:val="center"/>
    </w:pPr>
  </w:style>
  <w:style w:customStyle="1" w:styleId="CaptionedFigure" w:type="paragraph">
    <w:name w:val="Captioned Figure"/>
    <w:basedOn w:val="Figure"/>
    <w:pPr>
      <w:keepNext/>
      <w:spacing w:after="40" w:before="12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Heading1" w:type="paragraph">
    <w:name w:val="heading 1"/>
    <w:pPr>
      <w:keepNext/>
      <w:spacing w:after="140" w:before="320" w:line="240" w:lineRule="auto"/>
      <w:jc w:val="left"/>
    </w:pPr>
    <w:rPr>
      <w:rFonts w:ascii="Cambria" w:cs="Cambria" w:eastAsia="Cambria" w:hAnsi="Cambria"/>
      <w:b/>
      <w:i w:val="0"/>
      <w:color w:val="1C3F6E"/>
      <w:sz w:val="28"/>
    </w:rPr>
  </w:style>
  <w:style w:customStyle="1" w:styleId="Heading2" w:type="paragraph">
    <w:name w:val="heading 2"/>
    <w:pPr>
      <w:keepNext/>
      <w:spacing w:after="100" w:before="240" w:line="240" w:lineRule="auto"/>
      <w:jc w:val="left"/>
    </w:pPr>
    <w:rPr>
      <w:rFonts w:ascii="Cambria" w:cs="Cambria" w:eastAsia="Cambria" w:hAnsi="Cambria"/>
      <w:b/>
      <w:i w:val="0"/>
      <w:color w:val="1C3F6E"/>
      <w:sz w:val="24"/>
    </w:rPr>
  </w:style>
  <w:style w:customStyle="1" w:styleId="Heading3" w:type="paragraph">
    <w:name w:val="heading 3"/>
    <w:pPr>
      <w:keepNext/>
      <w:spacing w:after="80" w:before="180" w:line="240" w:lineRule="auto"/>
      <w:jc w:val="left"/>
    </w:pPr>
    <w:rPr>
      <w:rFonts w:ascii="Cambria" w:cs="Cambria" w:eastAsia="Cambria" w:hAnsi="Cambria"/>
      <w:b/>
      <w:i/>
      <w:color w:val="1C3F6E"/>
      <w:sz w:val="22"/>
    </w:rPr>
  </w:style>
  <w:style w:customStyle="1" w:styleId="SourceCode" w:type="paragraph">
    <w:name w:val="Source Code"/>
    <w:basedOn w:val="Normal"/>
    <w:pPr>
      <w:keepLines w:val="0"/>
      <w:pBdr/>
      <w:shd w:color="auto" w:fill="F6F6F4" w:val="clear"/>
      <w:spacing w:after="160" w:before="40" w:line="240" w:lineRule="auto"/>
      <w:jc w:val="left"/>
    </w:pPr>
    <w:rPr>
      <w:rFonts w:ascii="Consolas" w:cs="Consolas" w:eastAsia="Consolas" w:hAnsi="Consolas"/>
      <w:color w:val="1E1E1E"/>
      <w:sz w:val="15"/>
    </w:rPr>
  </w:style>
  <w:style w:customStyle="1" w:styleId="Statement" w:type="paragraph">
    <w:name w:val="Statement"/>
    <w:basedOn w:val="BodyText"/>
    <w:pPr>
      <w:keepNext/>
      <w:pBdr>
        <w:top w:color="2A78D6" w:space="5" w:sz="8" w:val="single"/>
        <w:bottom w:color="2A78D6" w:space="5" w:sz="8" w:val="single"/>
      </w:pBdr>
      <w:shd w:color="auto" w:fill="F3F6FB" w:val="clear"/>
      <w:spacing w:after="80" w:before="0" w:line="264" w:lineRule="auto"/>
      <w:ind w:left="120" w:right="120"/>
      <w:jc w:val="left"/>
    </w:pPr>
    <w:rPr>
      <w:rFonts w:ascii="Cambria" w:cs="Cambria" w:eastAsia="Cambria" w:hAnsi="Cambria"/>
      <w:sz w:val="21"/>
    </w:rPr>
  </w:style>
  <w:style w:customStyle="1" w:styleId="StatementTag" w:type="paragraph">
    <w:name w:val="Statement Tag"/>
    <w:basedOn w:val="Statement"/>
    <w:pPr>
      <w:keepNext w:val="0"/>
      <w:pBdr>
        <w:top w:color="2A78D6" w:space="5" w:sz="8" w:val="single"/>
        <w:bottom w:color="2A78D6" w:space="5" w:sz="8" w:val="single"/>
      </w:pBdr>
      <w:shd w:color="auto" w:fill="F3F6FB" w:val="clear"/>
      <w:spacing w:after="40" w:before="0"/>
      <w:jc w:val="right"/>
    </w:pPr>
    <w:rPr>
      <w:rFonts w:ascii="Cambria" w:cs="Cambria" w:eastAsia="Cambria" w:hAnsi="Cambria"/>
      <w:i/>
      <w:color w:val="52514E"/>
      <w:sz w:val="17"/>
    </w:rPr>
  </w:style>
  <w:style w:customStyle="1" w:styleId="Gap" w:type="paragraph">
    <w:name w:val="Gap"/>
    <w:basedOn w:val="Normal"/>
    <w:pPr>
      <w:spacing w:after="0" w:before="0" w:line="240" w:lineRule="auto"/>
    </w:pPr>
    <w:rPr>
      <w:rFonts w:ascii="Cambria" w:cs="Cambria" w:eastAsia="Cambria" w:hAnsi="Cambria"/>
      <w:sz w:val="4"/>
    </w:rPr>
  </w:style>
  <w:style w:customStyle="1" w:styleId="Check" w:type="paragraph">
    <w:name w:val="Check"/>
    <w:basedOn w:val="BodyText"/>
    <w:pPr>
      <w:spacing w:after="140" w:before="0" w:line="259" w:lineRule="auto"/>
      <w:jc w:val="both"/>
    </w:pPr>
    <w:rPr>
      <w:rFonts w:ascii="Cambria" w:cs="Cambria" w:eastAsia="Cambria" w:hAnsi="Cambria"/>
      <w:color w:val="333333"/>
      <w:sz w:val="19"/>
    </w:rPr>
  </w:style>
  <w:style w:customStyle="1" w:styleId="Summary" w:type="paragraph">
    <w:name w:val="Summary"/>
    <w:basedOn w:val="BodyText"/>
    <w:pPr>
      <w:pBdr>
        <w:top w:color="2A78D6" w:space="5" w:sz="8" w:val="single"/>
        <w:bottom w:color="2A78D6" w:space="5" w:sz="8" w:val="single"/>
      </w:pBdr>
      <w:shd w:color="auto" w:fill="EEF3FB" w:val="clear"/>
      <w:spacing w:after="80" w:before="0" w:line="264" w:lineRule="auto"/>
      <w:ind w:left="120" w:right="120"/>
      <w:jc w:val="both"/>
    </w:pPr>
    <w:rPr>
      <w:rFonts w:ascii="Cambria" w:cs="Cambria" w:eastAsia="Cambria" w:hAnsi="Cambria"/>
      <w:sz w:val="21"/>
    </w:rPr>
  </w:style>
  <w:style w:customStyle="1" w:styleId="Equation" w:type="paragraph">
    <w:name w:val="Equation"/>
    <w:basedOn w:val="BodyText"/>
    <w:pPr>
      <w:keepLines/>
      <w:tabs>
        <w:tab w:pos="4653" w:val="center"/>
        <w:tab w:pos="9306" w:val="right"/>
      </w:tabs>
      <w:spacing w:after="160" w:before="80" w:line="240" w:lineRule="auto"/>
      <w:jc w:val="left"/>
    </w:pPr>
    <w:rPr>
      <w:rFonts w:ascii="Cambria" w:cs="Cambria" w:eastAsia="Cambria" w:hAnsi="Cambria"/>
      <w:sz w:val="22"/>
    </w:rPr>
  </w:style>
  <w:style w:customStyle="1" w:styleId="StatementEquation" w:type="paragraph">
    <w:name w:val="Statement Equation"/>
    <w:basedOn w:val="Statement"/>
    <w:pPr>
      <w:keepNext/>
      <w:keepLines/>
      <w:pBdr>
        <w:top w:color="2A78D6" w:space="5" w:sz="8" w:val="single"/>
        <w:bottom w:color="2A78D6" w:space="5" w:sz="8" w:val="single"/>
      </w:pBdr>
      <w:shd w:color="auto" w:fill="F3F6FB" w:val="clear"/>
      <w:tabs>
        <w:tab w:pos="4653" w:val="center"/>
        <w:tab w:pos="9066" w:val="right"/>
      </w:tabs>
      <w:spacing w:after="120" w:before="40" w:line="240" w:lineRule="auto"/>
      <w:jc w:val="left"/>
    </w:pPr>
    <w:rPr>
      <w:rFonts w:ascii="Cambria" w:cs="Cambria" w:eastAsia="Cambria" w:hAnsi="Cambria"/>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Vertical Stack</dc:title>
  <dc:creator>Debi Prasad Ghosh; Founder and Principal Engineer, Debias Parametric Guru, Kolkata, India</dc:creator>
  <cp:keywords/>
  <dcterms:created xsi:type="dcterms:W3CDTF">2026-10-18T17:06:18Z</dcterms:created>
  <dcterms:modified xsi:type="dcterms:W3CDTF">2026-10-18T17:06:18Z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Part I of Autoregressive Sheaf Evolution (ASE) fixed the two axes of a layer stack, and Part II worked out one layer. This paper, Part III of the book, stacks the layers. In scaled coordinates, a stack with identity maps is the recurrence z_{t-1}=(1-\lambda_t)z_t+\lambda_tm_t+\gamma_t\xi_t, whose coefficients depend only on the scales and a noise parameter. We prove a noise budget: the explicit noise that reaches the output has exactly the law N(0,(s_0^2-\omega_\star^2s_T^2)I). Hence the starting state carries weight at most s_0/s_T, a one-record stack is exactly calibrated for every schedule, and a clean top closes both channels. In precision coordinates \tau=1/s, a deterministic layer is a forward Euler step and the separation identity is a Riemann sum. The stack discretises the probability-flow equation \text{d}z/\text{d}s=-s\nabla\log p_s, which carries p_{s_T} to p_{s_0}, and its local error comes only from the motion of the read. With a clean top, the continuum stack re-selects archived records with probabilities equal to their prior weights. A layer is a gradient step that expands exactly along directions of negative curvature of its energy. Every singular value of a composite tangent lies between products of layer eigenvalues, and the floor s_0/s_T is attained in directions the archive does not span. At a clean top, the k-th singular value is the k-th eigenvalue of the top posterior covariance up to explicit factors. This explains the contraction reported in Part I, where the median expansion excess was 8.5. Stationary points change only where a tangent eigenvalue equals one. Thresholded ranks can give negative barcode multiplicities, as they did for 55% of Part I’s tokens at tolerance 10^{-2}. Component barcodes are filtrations, but mode counts are not in two dimensions: three equal records acquire a fourth mode at exactly s=\text{side}/\sqrt6. Token paths curve as fast as the read moves, z''=-(1/s)\,\text{d}m/\text{d}s. This yields an error model whose optimal layer density is proportional to \sqrt g, and a bound: under the model no k-layer schedule matches a 2k-layer baseline unless the baseline’s efficiency is below one half. An exploratory pilot refuted hypothesis C3 of the conversion proposal in all 72 comparisons. The error model ranked seven schedules almost perfectly, and a curvature schedule computed from the archive alone was the best at equal numbers of layers. The paper reports 21 numerical checks and the pilot, and an immutable C# kernel matches an independent NumPy implementation on every output line.</vt:lpwstr>
  </property>
  <property fmtid="{D5CDD505-2E9C-101B-9397-08002B2CF9AE}" pid="3" name="date">
    <vt:lpwstr>Defensible Intelligence series · Autoregressive Sheaf Evolution, Part III · 18 October 2026 · “Respect science. Import emotion.”</vt:lpwstr>
  </property>
  <property fmtid="{D5CDD505-2E9C-101B-9397-08002B2CF9AE}" pid="4" name="subtitle">
    <vt:lpwstr>Layers of Autoregressive Sheaf Evolution. Part III: the token recurrence, tangent dynamics and persistence across layers</vt:lpwstr>
  </property>
</Properties>
</file>