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Horizontal</w:t>
      </w:r>
      <w:r>
        <w:t xml:space="preserve"> </w:t>
      </w:r>
      <w:r>
        <w:t xml:space="preserve">Layer</w:t>
      </w:r>
    </w:p>
    <w:p>
      <w:pPr>
        <w:pStyle w:val="Subtitle"/>
      </w:pPr>
      <w:r>
        <w:t xml:space="preserve">One</w:t>
      </w:r>
      <w:r>
        <w:t xml:space="preserve"> </w:t>
      </w:r>
      <w:r>
        <w:t xml:space="preserve">layer</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w:t>
      </w:r>
      <w:r>
        <w:t xml:space="preserve"> </w:t>
      </w:r>
      <w:r>
        <w:t xml:space="preserve">sheaf</w:t>
      </w:r>
      <w:r>
        <w:t xml:space="preserve"> </w:t>
      </w:r>
      <w:r>
        <w:t xml:space="preserve">attention,</w:t>
      </w:r>
      <w:r>
        <w:t xml:space="preserve"> </w:t>
      </w:r>
      <w:r>
        <w:t xml:space="preserve">Gaussian</w:t>
      </w:r>
      <w:r>
        <w:t xml:space="preserve"> </w:t>
      </w:r>
      <w:r>
        <w:t xml:space="preserve">stalks,</w:t>
      </w:r>
      <w:r>
        <w:t xml:space="preserve"> </w:t>
      </w:r>
      <w:r>
        <w:t xml:space="preserve">locality</w:t>
      </w:r>
      <w:r>
        <w:t xml:space="preserve"> </w:t>
      </w:r>
      <w:r>
        <w:t xml:space="preserve">and</w:t>
      </w:r>
      <w:r>
        <w:t xml:space="preserve"> </w:t>
      </w:r>
      <w:r>
        <w:t xml:space="preserve">the</w:t>
      </w:r>
      <w:r>
        <w:t xml:space="preserve"> </w:t>
      </w:r>
      <w:r>
        <w:t xml:space="preserve">topology</w:t>
      </w:r>
      <w:r>
        <w:t xml:space="preserve"> </w:t>
      </w:r>
      <w:r>
        <w:t xml:space="preserve">of</w:t>
      </w:r>
      <w:r>
        <w:t xml:space="preserve"> </w:t>
      </w:r>
      <w:r>
        <w:t xml:space="preserve">design</w:t>
      </w:r>
      <w:r>
        <w:t xml:space="preserve"> </w:t>
      </w:r>
      <w:r>
        <w:t xml:space="preserve">spaces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II</w:t>
      </w:r>
      <w:r>
        <w:t xml:space="preserve"> </w:t>
      </w:r>
      <w:r>
        <w:t xml:space="preserve">·</w:t>
      </w:r>
      <w:r>
        <w:t xml:space="preserve"> </w:t>
      </w:r>
      <w:r>
        <w:t xml:space="preserve">18</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w:t>
      </w:r>
      <w:r>
        <w:t xml:space="preserve"> </w:t>
      </w:r>
      <w:r>
        <w:t xml:space="preserve">II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develops</w:t>
      </w:r>
      <w:r>
        <w:t xml:space="preserve"> </w:t>
      </w:r>
      <w:r>
        <w:t xml:space="preserve">the</w:t>
      </w:r>
      <w:r>
        <w:t xml:space="preserve"> </w:t>
      </w:r>
      <w:r>
        <w:t xml:space="preserve">horizontal</w:t>
      </w:r>
      <w:r>
        <w:t xml:space="preserve"> </w:t>
      </w:r>
      <w:r>
        <w:t xml:space="preserve">layer:</w:t>
      </w:r>
      <w:r>
        <w:t xml:space="preserve"> </w:t>
      </w:r>
      <w:r>
        <w:t xml:space="preserve">a</w:t>
      </w:r>
      <w:r>
        <w:t xml:space="preserve"> </w:t>
      </w:r>
      <w:r>
        <w:t xml:space="preserve">token</w:t>
      </w:r>
      <w:r>
        <w:t xml:space="preserve"> </w:t>
      </w:r>
      <w:r>
        <w:t xml:space="preserve">reads</w:t>
      </w:r>
      <w:r>
        <w:t xml:space="preserve"> </w:t>
      </w:r>
      <w:r>
        <w:t xml:space="preserve">mapped</w:t>
      </w:r>
      <w:r>
        <w:t xml:space="preserve"> </w:t>
      </w:r>
      <w:r>
        <w:t xml:space="preserve">observations</w:t>
      </w:r>
      <w:r>
        <w:t xml:space="preserve"> </w:t>
      </w:r>
      <w:r>
        <w:t xml:space="preserve">on</w:t>
      </w:r>
      <w:r>
        <w:t xml:space="preserve"> </w:t>
      </w:r>
      <w:r>
        <w:t xml:space="preserve">a</w:t>
      </w:r>
      <w:r>
        <w:t xml:space="preserve"> </w:t>
      </w:r>
      <w:r>
        <w:t xml:space="preserve">star,</w:t>
      </w:r>
      <w:r>
        <w:t xml:space="preserve"> </w:t>
      </w:r>
      <w:r>
        <w:t xml:space="preserve">then</w:t>
      </w:r>
      <w:r>
        <w:t xml:space="preserve"> </w:t>
      </w:r>
      <w:r>
        <w:t xml:space="preserve">moves</w:t>
      </w:r>
      <w:r>
        <w:t xml:space="preserve"> </w:t>
      </w:r>
      <w:r>
        <w:t xml:space="preserve">towards</w:t>
      </w:r>
      <w:r>
        <w:t xml:space="preserve"> </w:t>
      </w:r>
      <w:r>
        <w:t xml:space="preserve">their</w:t>
      </w:r>
      <w:r>
        <w:t xml:space="preserve"> </w:t>
      </w:r>
      <w:r>
        <w:t xml:space="preserve">harmonic</w:t>
      </w:r>
      <w:r>
        <w:t xml:space="preserve"> </w:t>
      </w:r>
      <w:r>
        <w:t xml:space="preserve">extension.</w:t>
      </w:r>
      <w:r>
        <w:t xml:space="preserve"> </w:t>
      </w:r>
      <w:r>
        <w:t xml:space="preserve">The</w:t>
      </w:r>
      <w:r>
        <w:t xml:space="preserve"> </w:t>
      </w:r>
      <w:r>
        <w:t xml:space="preserve">minimum-change</w:t>
      </w:r>
      <w:r>
        <w:t xml:space="preserve"> </w:t>
      </w:r>
      <w:r>
        <w:t xml:space="preserve">read</w:t>
      </w:r>
      <w:r>
        <w:t xml:space="preserve"> </w:t>
      </w:r>
      <w:r>
        <w:t xml:space="preserve">retains</w:t>
      </w:r>
      <w:r>
        <w:t xml:space="preserve"> </w:t>
      </w:r>
      <w:r>
        <w:t xml:space="preserve">the</w:t>
      </w:r>
      <w:r>
        <w:t xml:space="preserve"> </w:t>
      </w:r>
      <w:r>
        <w:t xml:space="preserve">token</w:t>
      </w:r>
      <w:r>
        <w:t xml:space="preserve"> </w:t>
      </w:r>
      <w:r>
        <w:t xml:space="preserve">in</w:t>
      </w:r>
      <w:r>
        <w:t xml:space="preserve"> </w:t>
      </w:r>
      <w:r>
        <w:t xml:space="preserve">unobserved</w:t>
      </w:r>
      <w:r>
        <w:t xml:space="preserve"> </w:t>
      </w:r>
      <w:r>
        <w:t xml:space="preserve">directions.</w:t>
      </w:r>
      <w:r>
        <w:t xml:space="preserve"> </w:t>
      </w:r>
      <w:r>
        <w:t xml:space="preserve">Positive</w:t>
      </w:r>
      <w:r>
        <w:t xml:space="preserve"> </w:t>
      </w:r>
      <w:r>
        <w:t xml:space="preserve">operator</w:t>
      </w:r>
      <w:r>
        <w:t xml:space="preserve"> </w:t>
      </w:r>
      <w:r>
        <w:t xml:space="preserve">weights</w:t>
      </w:r>
      <w:r>
        <w:t xml:space="preserve"> </w:t>
      </w:r>
      <w:r>
        <w:t xml:space="preserve">explain</w:t>
      </w:r>
      <w:r>
        <w:t xml:space="preserve"> </w:t>
      </w:r>
      <w:r>
        <w:t xml:space="preserve">how</w:t>
      </w:r>
      <w:r>
        <w:t xml:space="preserve"> </w:t>
      </w:r>
      <w:r>
        <w:t xml:space="preserve">partial</w:t>
      </w:r>
      <w:r>
        <w:t xml:space="preserve"> </w:t>
      </w:r>
      <w:r>
        <w:t xml:space="preserve">records</w:t>
      </w:r>
      <w:r>
        <w:t xml:space="preserve"> </w:t>
      </w:r>
      <w:r>
        <w:t xml:space="preserve">recombine</w:t>
      </w:r>
      <w:r>
        <w:t xml:space="preserve"> </w:t>
      </w:r>
      <w:r>
        <w:t xml:space="preserve">outside</w:t>
      </w:r>
      <w:r>
        <w:t xml:space="preserve"> </w:t>
      </w:r>
      <w:r>
        <w:t xml:space="preserve">the</w:t>
      </w:r>
      <w:r>
        <w:t xml:space="preserve"> </w:t>
      </w:r>
      <w:r>
        <w:t xml:space="preserve">archive</w:t>
      </w:r>
      <w:r>
        <w:t xml:space="preserve"> </w:t>
      </w:r>
      <w:r>
        <w:t xml:space="preserve">hull,</w:t>
      </w:r>
      <w:r>
        <w:t xml:space="preserve"> </w:t>
      </w:r>
      <w:r>
        <w:t xml:space="preserve">while</w:t>
      </w:r>
      <w:r>
        <w:t xml:space="preserve"> </w:t>
      </w:r>
      <w:r>
        <w:t xml:space="preserve">coordinatewise</w:t>
      </w:r>
      <w:r>
        <w:t xml:space="preserve"> </w:t>
      </w:r>
      <w:r>
        <w:t xml:space="preserve">bounds</w:t>
      </w:r>
      <w:r>
        <w:t xml:space="preserve"> </w:t>
      </w:r>
      <w:r>
        <w:t xml:space="preserve">limit</w:t>
      </w:r>
      <w:r>
        <w:t xml:space="preserve"> </w:t>
      </w:r>
      <w:r>
        <w:t xml:space="preserve">the</w:t>
      </w:r>
      <w:r>
        <w:t xml:space="preserve"> </w:t>
      </w:r>
      <w:r>
        <w:t xml:space="preserve">gain.</w:t>
      </w:r>
      <w:r>
        <w:t xml:space="preserve"> </w:t>
      </w:r>
      <w:r>
        <w:t xml:space="preserve">The</w:t>
      </w:r>
      <w:r>
        <w:t xml:space="preserve"> </w:t>
      </w:r>
      <w:r>
        <w:t xml:space="preserve">principal</w:t>
      </w:r>
      <w:r>
        <w:t xml:space="preserve"> </w:t>
      </w:r>
      <w:r>
        <w:t xml:space="preserve">theorem</w:t>
      </w:r>
      <w:r>
        <w:t xml:space="preserve"> </w:t>
      </w:r>
      <w:r>
        <w:t xml:space="preserve">identifies</w:t>
      </w:r>
      <w:r>
        <w:t xml:space="preserve"> </w:t>
      </w:r>
      <w:r>
        <w:t xml:space="preserve">the</w:t>
      </w:r>
      <w:r>
        <w:t xml:space="preserve"> </w:t>
      </w:r>
      <w:r>
        <w:t xml:space="preserve">read</w:t>
      </w:r>
      <w:r>
        <w:t xml:space="preserve"> </w:t>
      </w:r>
      <w:r>
        <w:t xml:space="preserve">as</w:t>
      </w:r>
      <w:r>
        <w:t xml:space="preserve"> </w:t>
      </w:r>
      <w:r>
        <w:t xml:space="preserve">a</w:t>
      </w:r>
      <w:r>
        <w:t xml:space="preserve"> </w:t>
      </w:r>
      <w:r>
        <w:t xml:space="preserve">majorise–minimise</w:t>
      </w:r>
      <w:r>
        <w:t xml:space="preserve"> </w:t>
      </w:r>
      <w:r>
        <w:t xml:space="preserve">step</w:t>
      </w:r>
      <w:r>
        <w:t xml:space="preserve"> </w:t>
      </w:r>
      <w:r>
        <w:t xml:space="preserve">for</w:t>
      </w:r>
      <w:r>
        <w:t xml:space="preserve"> </w:t>
      </w:r>
      <w:r>
        <w:t xml:space="preserve">a</w:t>
      </w:r>
      <w:r>
        <w:t xml:space="preserve"> </w:t>
      </w:r>
      <w:r>
        <w:t xml:space="preserve">soft</w:t>
      </w:r>
      <w:r>
        <w:t xml:space="preserve"> </w:t>
      </w:r>
      <w:r>
        <w:t xml:space="preserve">discrepancy</w:t>
      </w:r>
      <w:r>
        <w:t xml:space="preserve"> </w:t>
      </w:r>
      <w:r>
        <w:t xml:space="preserve">energy.</w:t>
      </w:r>
      <w:r>
        <w:t xml:space="preserve"> </w:t>
      </w:r>
      <w:r>
        <w:t xml:space="preserve">Every</w:t>
      </w:r>
      <w:r>
        <w:t xml:space="preserve"> </w:t>
      </w:r>
      <w:r>
        <w:t xml:space="preserve">relaxation</w:t>
      </w:r>
      <w:r>
        <w:t xml:space="preserve"> </w:t>
      </w:r>
      <w:r>
        <w:t xml:space="preserve">between</w:t>
      </w:r>
      <w:r>
        <w:t xml:space="preserve"> </w:t>
      </w:r>
      <w:r>
        <w:t xml:space="preserve">zero</w:t>
      </w:r>
      <w:r>
        <w:t xml:space="preserve"> </w:t>
      </w:r>
      <w:r>
        <w:t xml:space="preserve">and</w:t>
      </w:r>
      <w:r>
        <w:t xml:space="preserve"> </w:t>
      </w:r>
      <w:r>
        <w:t xml:space="preserve">two</w:t>
      </w:r>
      <w:r>
        <w:t xml:space="preserve"> </w:t>
      </w:r>
      <w:r>
        <w:t xml:space="preserve">has</w:t>
      </w:r>
      <w:r>
        <w:t xml:space="preserve"> </w:t>
      </w:r>
      <w:r>
        <w:t xml:space="preserve">an</w:t>
      </w:r>
      <w:r>
        <w:t xml:space="preserve"> </w:t>
      </w:r>
      <w:r>
        <w:t xml:space="preserve">explicit</w:t>
      </w:r>
      <w:r>
        <w:t xml:space="preserve"> </w:t>
      </w:r>
      <w:r>
        <w:t xml:space="preserve">decrease</w:t>
      </w:r>
      <w:r>
        <w:t xml:space="preserve"> </w:t>
      </w:r>
      <w:r>
        <w:t xml:space="preserve">bound,</w:t>
      </w:r>
      <w:r>
        <w:t xml:space="preserve"> </w:t>
      </w:r>
      <w:r>
        <w:t xml:space="preserve">and</w:t>
      </w:r>
      <w:r>
        <w:t xml:space="preserve"> </w:t>
      </w:r>
      <w:r>
        <w:t xml:space="preserve">deterministic</w:t>
      </w:r>
      <w:r>
        <w:t xml:space="preserve"> </w:t>
      </w:r>
      <w:r>
        <w:t xml:space="preserve">ADE</w:t>
      </w:r>
      <w:r>
        <w:t xml:space="preserve"> </w:t>
      </w:r>
      <w:r>
        <w:t xml:space="preserve">is</w:t>
      </w:r>
      <w:r>
        <w:t xml:space="preserve"> </w:t>
      </w:r>
      <w:r>
        <w:t xml:space="preserve">recovered</w:t>
      </w:r>
      <w:r>
        <w:t xml:space="preserve"> </w:t>
      </w:r>
      <w:r>
        <w:t xml:space="preserve">at</w:t>
      </w:r>
      <w:r>
        <w:t xml:space="preserve"> </w:t>
      </w:r>
      <w:r>
        <w:t xml:space="preserve">its</w:t>
      </w:r>
      <w:r>
        <w:t xml:space="preserve"> </w:t>
      </w:r>
      <w:r>
        <w:t xml:space="preserve">own</w:t>
      </w:r>
      <w:r>
        <w:t xml:space="preserve"> </w:t>
      </w:r>
      <w:r>
        <w:t xml:space="preserve">layer</w:t>
      </w:r>
      <w:r>
        <w:t xml:space="preserve"> </w:t>
      </w:r>
      <w:r>
        <w:t xml:space="preserve">scale.</w:t>
      </w:r>
      <w:r>
        <w:t xml:space="preserve"> </w:t>
      </w:r>
      <w:r>
        <w:t xml:space="preserve">The</w:t>
      </w:r>
      <w:r>
        <w:t xml:space="preserve"> </w:t>
      </w:r>
      <w:r>
        <w:t xml:space="preserve">Gaussian</w:t>
      </w:r>
      <w:r>
        <w:t xml:space="preserve"> </w:t>
      </w:r>
      <w:r>
        <w:t xml:space="preserve">analysis</w:t>
      </w:r>
      <w:r>
        <w:t xml:space="preserve"> </w:t>
      </w:r>
      <w:r>
        <w:t xml:space="preserve">separates</w:t>
      </w:r>
      <w:r>
        <w:t xml:space="preserve"> </w:t>
      </w:r>
      <w:r>
        <w:t xml:space="preserve">proper</w:t>
      </w:r>
      <w:r>
        <w:t xml:space="preserve"> </w:t>
      </w:r>
      <w:r>
        <w:t xml:space="preserve">mixtures</w:t>
      </w:r>
      <w:r>
        <w:t xml:space="preserve"> </w:t>
      </w:r>
      <w:r>
        <w:t xml:space="preserve">from</w:t>
      </w:r>
      <w:r>
        <w:t xml:space="preserve"> </w:t>
      </w:r>
      <w:r>
        <w:t xml:space="preserve">proper</w:t>
      </w:r>
      <w:r>
        <w:t xml:space="preserve"> </w:t>
      </w:r>
      <w:r>
        <w:t xml:space="preserve">products,</w:t>
      </w:r>
      <w:r>
        <w:t xml:space="preserve"> </w:t>
      </w:r>
      <w:r>
        <w:t xml:space="preserve">imputation</w:t>
      </w:r>
      <w:r>
        <w:t xml:space="preserve"> </w:t>
      </w:r>
      <w:r>
        <w:t xml:space="preserve">from</w:t>
      </w:r>
      <w:r>
        <w:t xml:space="preserve"> </w:t>
      </w:r>
      <w:r>
        <w:t xml:space="preserve">harmonic</w:t>
      </w:r>
      <w:r>
        <w:t xml:space="preserve"> </w:t>
      </w:r>
      <w:r>
        <w:t xml:space="preserve">extension,</w:t>
      </w:r>
      <w:r>
        <w:t xml:space="preserve"> </w:t>
      </w:r>
      <w:r>
        <w:t xml:space="preserve">and</w:t>
      </w:r>
      <w:r>
        <w:t xml:space="preserve"> </w:t>
      </w:r>
      <w:r>
        <w:t xml:space="preserve">loss</w:t>
      </w:r>
      <w:r>
        <w:t xml:space="preserve"> </w:t>
      </w:r>
      <w:r>
        <w:t xml:space="preserve">of</w:t>
      </w:r>
      <w:r>
        <w:t xml:space="preserve"> </w:t>
      </w:r>
      <w:r>
        <w:t xml:space="preserve">coverage</w:t>
      </w:r>
      <w:r>
        <w:t xml:space="preserve"> </w:t>
      </w:r>
      <w:r>
        <w:t xml:space="preserve">from</w:t>
      </w:r>
      <w:r>
        <w:t xml:space="preserve"> </w:t>
      </w:r>
      <w:r>
        <w:t xml:space="preserve">loss</w:t>
      </w:r>
      <w:r>
        <w:t xml:space="preserve"> </w:t>
      </w:r>
      <w:r>
        <w:t xml:space="preserve">of</w:t>
      </w:r>
      <w:r>
        <w:t xml:space="preserve"> </w:t>
      </w:r>
      <w:r>
        <w:t xml:space="preserve">exact</w:t>
      </w:r>
      <w:r>
        <w:t xml:space="preserve"> </w:t>
      </w:r>
      <w:r>
        <w:t xml:space="preserve">recombination.</w:t>
      </w:r>
      <w:r>
        <w:t xml:space="preserve"> </w:t>
      </w:r>
      <w:r>
        <w:t xml:space="preserve">In</w:t>
      </w:r>
      <w:r>
        <w:t xml:space="preserve"> </w:t>
      </w:r>
      <w:r>
        <w:t xml:space="preserve">particular,</w:t>
      </w:r>
      <w:r>
        <w:t xml:space="preserve"> </w:t>
      </w:r>
      <w:r>
        <w:t xml:space="preserve">taking</w:t>
      </w:r>
      <w:r>
        <w:t xml:space="preserve"> </w:t>
      </w:r>
      <w:r>
        <w:t xml:space="preserve">a</w:t>
      </w:r>
      <w:r>
        <w:t xml:space="preserve"> </w:t>
      </w:r>
      <w:r>
        <w:t xml:space="preserve">strong-selection</w:t>
      </w:r>
      <w:r>
        <w:t xml:space="preserve"> </w:t>
      </w:r>
      <w:r>
        <w:t xml:space="preserve">limit</w:t>
      </w:r>
      <w:r>
        <w:t xml:space="preserve"> </w:t>
      </w:r>
      <w:r>
        <w:t xml:space="preserve">and</w:t>
      </w:r>
      <w:r>
        <w:t xml:space="preserve"> </w:t>
      </w:r>
      <w:r>
        <w:t xml:space="preserve">taking</w:t>
      </w:r>
      <w:r>
        <w:t xml:space="preserve"> </w:t>
      </w:r>
      <w:r>
        <w:t xml:space="preserve">a</w:t>
      </w:r>
      <w:r>
        <w:t xml:space="preserve"> </w:t>
      </w:r>
      <w:r>
        <w:t xml:space="preserve">pseudoinverse</w:t>
      </w:r>
      <w:r>
        <w:t xml:space="preserve"> </w:t>
      </w:r>
      <w:r>
        <w:t xml:space="preserve">need</w:t>
      </w:r>
      <w:r>
        <w:t xml:space="preserve"> </w:t>
      </w:r>
      <w:r>
        <w:t xml:space="preserve">not</w:t>
      </w:r>
      <w:r>
        <w:t xml:space="preserve"> </w:t>
      </w:r>
      <w:r>
        <w:t xml:space="preserve">commute.</w:t>
      </w:r>
      <w:r>
        <w:t xml:space="preserve"> </w:t>
      </w:r>
      <w:r>
        <w:t xml:space="preserve">Locality</w:t>
      </w:r>
      <w:r>
        <w:t xml:space="preserve"> </w:t>
      </w:r>
      <w:r>
        <w:t xml:space="preserve">is</w:t>
      </w:r>
      <w:r>
        <w:t xml:space="preserve"> </w:t>
      </w:r>
      <w:r>
        <w:t xml:space="preserve">quantified</w:t>
      </w:r>
      <w:r>
        <w:t xml:space="preserve"> </w:t>
      </w:r>
      <w:r>
        <w:t xml:space="preserve">by</w:t>
      </w:r>
      <w:r>
        <w:t xml:space="preserve"> </w:t>
      </w:r>
      <w:r>
        <w:t xml:space="preserve">computable</w:t>
      </w:r>
      <w:r>
        <w:t xml:space="preserve"> </w:t>
      </w:r>
      <w:r>
        <w:t xml:space="preserve">truncation</w:t>
      </w:r>
      <w:r>
        <w:t xml:space="preserve"> </w:t>
      </w:r>
      <w:r>
        <w:t xml:space="preserve">certificates;</w:t>
      </w:r>
      <w:r>
        <w:t xml:space="preserve"> </w:t>
      </w:r>
      <w:r>
        <w:t xml:space="preserve">sensitivity</w:t>
      </w:r>
      <w:r>
        <w:t xml:space="preserve"> </w:t>
      </w:r>
      <w:r>
        <w:t xml:space="preserve">by</w:t>
      </w:r>
      <w:r>
        <w:t xml:space="preserve"> </w:t>
      </w:r>
      <w:r>
        <w:t xml:space="preserve">an</w:t>
      </w:r>
      <w:r>
        <w:t xml:space="preserve"> </w:t>
      </w:r>
      <w:r>
        <w:t xml:space="preserve">exact</w:t>
      </w:r>
      <w:r>
        <w:t xml:space="preserve"> </w:t>
      </w:r>
      <w:r>
        <w:t xml:space="preserve">Jacobian</w:t>
      </w:r>
      <w:r>
        <w:t xml:space="preserve"> </w:t>
      </w:r>
      <w:r>
        <w:t xml:space="preserve">and</w:t>
      </w:r>
      <w:r>
        <w:t xml:space="preserve"> </w:t>
      </w:r>
      <w:r>
        <w:t xml:space="preserve">covariance</w:t>
      </w:r>
      <w:r>
        <w:t xml:space="preserve"> </w:t>
      </w:r>
      <w:r>
        <w:t xml:space="preserve">bound.</w:t>
      </w:r>
      <w:r>
        <w:t xml:space="preserve"> </w:t>
      </w:r>
      <w:r>
        <w:t xml:space="preserve">Branches,</w:t>
      </w:r>
      <w:r>
        <w:t xml:space="preserve"> </w:t>
      </w:r>
      <w:r>
        <w:t xml:space="preserve">angles,</w:t>
      </w:r>
      <w:r>
        <w:t xml:space="preserve"> </w:t>
      </w:r>
      <w:r>
        <w:t xml:space="preserve">signs,</w:t>
      </w:r>
      <w:r>
        <w:t xml:space="preserve"> </w:t>
      </w:r>
      <w:r>
        <w:t xml:space="preserve">modal</w:t>
      </w:r>
      <w:r>
        <w:t xml:space="preserve"> </w:t>
      </w:r>
      <w:r>
        <w:t xml:space="preserve">subspaces</w:t>
      </w:r>
      <w:r>
        <w:t xml:space="preserve"> </w:t>
      </w:r>
      <w:r>
        <w:t xml:space="preserve">and</w:t>
      </w:r>
      <w:r>
        <w:t xml:space="preserve"> </w:t>
      </w:r>
      <w:r>
        <w:t xml:space="preserve">physical</w:t>
      </w:r>
      <w:r>
        <w:t xml:space="preserve"> </w:t>
      </w:r>
      <w:r>
        <w:t xml:space="preserve">symmetries</w:t>
      </w:r>
      <w:r>
        <w:t xml:space="preserve"> </w:t>
      </w:r>
      <w:r>
        <w:t xml:space="preserve">require</w:t>
      </w:r>
      <w:r>
        <w:t xml:space="preserve"> </w:t>
      </w:r>
      <w:r>
        <w:t xml:space="preserve">distinct</w:t>
      </w:r>
      <w:r>
        <w:t xml:space="preserve"> </w:t>
      </w:r>
      <w:r>
        <w:t xml:space="preserve">treatments.</w:t>
      </w:r>
      <w:r>
        <w:t xml:space="preserve"> </w:t>
      </w:r>
      <w:r>
        <w:t xml:space="preserve">Numerical</w:t>
      </w:r>
      <w:r>
        <w:t xml:space="preserve"> </w:t>
      </w:r>
      <w:r>
        <w:t xml:space="preserve">evidence</w:t>
      </w:r>
      <w:r>
        <w:t xml:space="preserve"> </w:t>
      </w:r>
      <w:r>
        <w:t xml:space="preserve">comprises</w:t>
      </w:r>
      <w:r>
        <w:t xml:space="preserve"> </w:t>
      </w:r>
      <w:r>
        <w:t xml:space="preserve">thirty-four</w:t>
      </w:r>
      <w:r>
        <w:t xml:space="preserve"> </w:t>
      </w:r>
      <w:r>
        <w:t xml:space="preserve">supplied</w:t>
      </w:r>
      <w:r>
        <w:t xml:space="preserve"> </w:t>
      </w:r>
      <w:r>
        <w:t xml:space="preserve">checks</w:t>
      </w:r>
      <w:r>
        <w:t xml:space="preserve"> </w:t>
      </w:r>
      <w:r>
        <w:t xml:space="preserve">rerun</w:t>
      </w:r>
      <w:r>
        <w:t xml:space="preserve"> </w:t>
      </w:r>
      <w:r>
        <w:t xml:space="preserve">in</w:t>
      </w:r>
      <w:r>
        <w:t xml:space="preserve"> </w:t>
      </w:r>
      <w:r>
        <w:t xml:space="preserve">the</w:t>
      </w:r>
      <w:r>
        <w:t xml:space="preserve"> </w:t>
      </w:r>
      <w:r>
        <w:t xml:space="preserve">current</w:t>
      </w:r>
      <w:r>
        <w:t xml:space="preserve"> </w:t>
      </w:r>
      <w:r>
        <w:t xml:space="preserve">environment,</w:t>
      </w:r>
      <w:r>
        <w:t xml:space="preserve"> </w:t>
      </w:r>
      <w:r>
        <w:t xml:space="preserve">eight</w:t>
      </w:r>
      <w:r>
        <w:t xml:space="preserve"> </w:t>
      </w:r>
      <w:r>
        <w:t xml:space="preserve">focused</w:t>
      </w:r>
      <w:r>
        <w:t xml:space="preserve"> </w:t>
      </w:r>
      <w:r>
        <w:t xml:space="preserve">review</w:t>
      </w:r>
      <w:r>
        <w:t xml:space="preserve"> </w:t>
      </w:r>
      <w:r>
        <w:t xml:space="preserve">checks,</w:t>
      </w:r>
      <w:r>
        <w:t xml:space="preserve"> </w:t>
      </w:r>
      <w:r>
        <w:t xml:space="preserve">and</w:t>
      </w:r>
      <w:r>
        <w:t xml:space="preserve"> </w:t>
      </w:r>
      <w:r>
        <w:t xml:space="preserve">a</w:t>
      </w:r>
      <w:r>
        <w:t xml:space="preserve"> </w:t>
      </w:r>
      <w:r>
        <w:t xml:space="preserve">fresh</w:t>
      </w:r>
      <w:r>
        <w:t xml:space="preserve"> </w:t>
      </w:r>
      <w:r>
        <w:t xml:space="preserve">NumPy</w:t>
      </w:r>
      <w:r>
        <w:t xml:space="preserve"> </w:t>
      </w:r>
      <w:r>
        <w:t xml:space="preserve">comparison</w:t>
      </w:r>
      <w:r>
        <w:t xml:space="preserve"> </w:t>
      </w:r>
      <w:r>
        <w:t xml:space="preserve">with</w:t>
      </w:r>
      <w:r>
        <w:t xml:space="preserve"> </w:t>
      </w:r>
      <w:r>
        <w:t xml:space="preserve">the</w:t>
      </w:r>
      <w:r>
        <w:t xml:space="preserve"> </w:t>
      </w:r>
      <w:r>
        <w:t xml:space="preserve">twelve</w:t>
      </w:r>
      <w:r>
        <w:t xml:space="preserve"> </w:t>
      </w:r>
      <w:r>
        <w:t xml:space="preserve">supplied</w:t>
      </w:r>
      <w:r>
        <w:t xml:space="preserve"> </w:t>
      </w:r>
      <w:r>
        <w:t xml:space="preserve">C#</w:t>
      </w:r>
      <w:r>
        <w:t xml:space="preserve"> </w:t>
      </w:r>
      <w:r>
        <w:t xml:space="preserve">output</w:t>
      </w:r>
      <w:r>
        <w:t xml:space="preserve"> </w:t>
      </w:r>
      <w:r>
        <w:t xml:space="preserve">lines.</w:t>
      </w:r>
      <w:r>
        <w:t xml:space="preserve"> </w:t>
      </w:r>
      <w:r>
        <w:t xml:space="preserve">The</w:t>
      </w:r>
      <w:r>
        <w:t xml:space="preserve"> </w:t>
      </w:r>
      <w:r>
        <w:t xml:space="preserve">results</w:t>
      </w:r>
      <w:r>
        <w:t xml:space="preserve"> </w:t>
      </w:r>
      <w:r>
        <w:t xml:space="preserve">establish</w:t>
      </w:r>
      <w:r>
        <w:t xml:space="preserve"> </w:t>
      </w:r>
      <w:r>
        <w:t xml:space="preserve">one-layer</w:t>
      </w:r>
      <w:r>
        <w:t xml:space="preserve"> </w:t>
      </w:r>
      <w:r>
        <w:t xml:space="preserve">guarantees</w:t>
      </w:r>
      <w:r>
        <w:t xml:space="preserve"> </w:t>
      </w:r>
      <w:r>
        <w:t xml:space="preserve">rather</w:t>
      </w:r>
      <w:r>
        <w:t xml:space="preserve"> </w:t>
      </w:r>
      <w:r>
        <w:t xml:space="preserve">than</w:t>
      </w:r>
      <w:r>
        <w:t xml:space="preserve"> </w:t>
      </w:r>
      <w:r>
        <w:t xml:space="preserve">improved</w:t>
      </w:r>
      <w:r>
        <w:t xml:space="preserve"> </w:t>
      </w:r>
      <w:r>
        <w:t xml:space="preserve">optimisation</w:t>
      </w:r>
      <w:r>
        <w:t xml:space="preserve"> </w:t>
      </w:r>
      <w:r>
        <w:t xml:space="preserve">across</w:t>
      </w:r>
      <w:r>
        <w:t xml:space="preserve"> </w:t>
      </w:r>
      <w:r>
        <w:t xml:space="preserve">a</w:t>
      </w:r>
      <w:r>
        <w:t xml:space="preserve"> </w:t>
      </w:r>
      <w:r>
        <w:t xml:space="preserve">stack.</w:t>
      </w:r>
    </w:p>
    <w:bookmarkStart w:id="26" w:name="introduction"/>
    <w:p>
      <w:pPr>
        <w:pStyle w:val="Heading1"/>
      </w:pPr>
      <w:r>
        <w:t xml:space="preserve">1 Introduction</w:t>
      </w:r>
    </w:p>
    <w:p>
      <w:pPr>
        <w:pStyle w:val="FirstParagraph"/>
      </w:pPr>
      <w:r>
        <w:t xml:space="preserve">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pPr>
        <w:pStyle w:val="BodyText"/>
      </w:pPr>
      <w:r>
        <w:t xml:space="preserve">A layer does one thing to a token. It reads records through maps and moves towards the read. With record observations</w:t>
      </w:r>
      <w:r>
        <w:t xml:space="preserve"> </w:t>
      </w:r>
      <m:oMath>
        <m:sSub>
          <m:e>
            <m:r>
              <m:t>o</m:t>
            </m:r>
          </m:e>
          <m:sub>
            <m:r>
              <m:t>i</m:t>
            </m:r>
          </m:sub>
        </m:sSub>
        <m:r>
          <m:rPr>
            <m:sty m:val="p"/>
          </m:rPr>
          <m:t>=</m:t>
        </m:r>
        <m:sSub>
          <m:e>
            <m:r>
              <m:t>R</m:t>
            </m:r>
          </m:e>
          <m:sub>
            <m:r>
              <m:t>i</m:t>
            </m:r>
          </m:sub>
        </m:sSub>
        <m:sSub>
          <m:e>
            <m:r>
              <m:t>y</m:t>
            </m:r>
          </m:e>
          <m:sub>
            <m:r>
              <m:t>i</m:t>
            </m:r>
          </m:sub>
        </m:sSub>
        <m:r>
          <m:rPr>
            <m:nor/>
          </m:rPr>
          <m:t>,</m:t>
        </m:r>
      </m:oMath>
      <w:r>
        <w:t xml:space="preserve"> </w:t>
      </w:r>
      <w:r>
        <w:t xml:space="preserve">token-side edge maps</w:t>
      </w:r>
      <w:r>
        <w:t xml:space="preserve"> </w:t>
      </w:r>
      <m:oMath>
        <m:sSub>
          <m:e>
            <m:r>
              <m:t>Q</m:t>
            </m:r>
          </m:e>
          <m:sub>
            <m:r>
              <m:t>i</m:t>
            </m:r>
          </m:sub>
        </m:sSub>
        <m:r>
          <m:rPr>
            <m:nor/>
          </m:rPr>
          <m:t>,</m:t>
        </m:r>
      </m:oMath>
      <w:r>
        <w:t xml:space="preserve"> </w:t>
      </w:r>
      <w:r>
        <w:t xml:space="preserve">prior weights</w:t>
      </w:r>
      <w:r>
        <w:t xml:space="preserve"> </w:t>
      </w:r>
      <m:oMath>
        <m:sSub>
          <m:e>
            <m:r>
              <m:t>w</m:t>
            </m:r>
          </m:e>
          <m:sub>
            <m:r>
              <m:t>i</m:t>
            </m:r>
          </m:sub>
        </m:sSub>
      </m:oMath>
      <w:r>
        <w:t xml:space="preserve"> </w:t>
      </w:r>
      <w:r>
        <w:t xml:space="preserve">and scale</w:t>
      </w:r>
      <w:r>
        <w:t xml:space="preserve"> </w:t>
      </w:r>
      <m:oMath>
        <m:r>
          <m:t>s</m:t>
        </m:r>
        <m:r>
          <m:rPr>
            <m:nor/>
          </m:rPr>
          <m:t>,</m:t>
        </m:r>
      </m:oMath>
      <w:r>
        <w:t xml:space="preserve"> </w:t>
      </w:r>
      <w:r>
        <w:t xml:space="preserve">the read is</w:t>
      </w:r>
    </w:p>
    <w:p>
      <w:pPr>
        <w:pStyle w:val="Equation"/>
        <w:keepNext/>
        <w:keepLines/>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r>
          <m:rPr>
            <m:sty m:val="p"/>
          </m:rPr>
          <m:t>∝</m:t>
        </m:r>
        <m:sSub>
          <m:e>
            <m:r>
              <m:t>w</m:t>
            </m:r>
          </m:e>
          <m:sub>
            <m:r>
              <m:t>i</m:t>
            </m:r>
          </m:sub>
        </m:sSub>
        <m:r>
          <m:t> </m:t>
        </m:r>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p>
    <w:p>
      <w:pPr>
        <w:pStyle w:val="Equation"/>
        <w:keepLines/>
      </w:pPr>
      <w:r>
        <w:tab/>
      </w:r>
      <m:oMath>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r>
          <m:rPr>
            <m:sty m:val="p"/>
          </m:rPr>
          <m:t>,</m:t>
        </m:r>
        <m:r>
          <m:t>  </m:t>
        </m:r>
        <m:r>
          <m:t>m</m:t>
        </m:r>
        <m:r>
          <m:rPr>
            <m:sty m:val="p"/>
          </m:rPr>
          <m:t>=</m:t>
        </m:r>
        <m:sSup>
          <m:e>
            <m:r>
              <m:t>H</m:t>
            </m:r>
          </m:e>
          <m:sup>
            <m:r>
              <m:rPr>
                <m:sty m:val="p"/>
              </m:rPr>
              <m:t>−</m:t>
            </m:r>
            <m:r>
              <m:t>1</m:t>
            </m:r>
          </m:sup>
        </m:sSup>
        <m:r>
          <m:t>b</m:t>
        </m:r>
      </m:oMath>
      <w:r>
        <w:tab/>
      </w:r>
      <w:r>
        <w:t xml:space="preserve">(1.1)</w:t>
      </w:r>
    </w:p>
    <w:p>
      <w:pPr>
        <w:pStyle w:val="BodyText"/>
      </w:pPr>
      <w:r>
        <w:t xml:space="preserve">when</w:t>
      </w:r>
      <w:r>
        <w:t xml:space="preserve"> </w:t>
      </w:r>
      <m:oMath>
        <m:r>
          <m:t>H</m:t>
        </m:r>
      </m:oMath>
      <w:r>
        <w:t xml:space="preserve"> </w:t>
      </w:r>
      <w:r>
        <w:t xml:space="preserve">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w:t>
      </w:r>
      <w:r>
        <w:t xml:space="preserve"> </w:t>
      </w:r>
      <m:oMath>
        <m:r>
          <m:t>H</m:t>
        </m:r>
        <m:r>
          <m:rPr>
            <m:nor/>
          </m:rPr>
          <m:t>,</m:t>
        </m:r>
      </m:oMath>
      <w:r>
        <w:t xml:space="preserve"> </w:t>
      </w:r>
      <w:r>
        <w:rPr>
          <w:i/>
          <w:iCs/>
        </w:rPr>
        <w:t xml:space="preserve">sheaf attention</w:t>
      </w:r>
      <w:r>
        <w:t xml:space="preserve">. Barbero and co-authors used the phrase earlier for a graph neural network layer that learns attention coefficients on a cellular sheaf [1, 4]. Ours is a different object: a read on an observation star, with fixed maps and weights computed from discrepancies.</w:t>
      </w:r>
    </w:p>
    <w:p>
      <w:pPr>
        <w:pStyle w:val="CaptionedFigure"/>
      </w:pPr>
      <w:r>
        <w:drawing>
          <wp:inline>
            <wp:extent cx="6055224" cy="2156026"/>
            <wp:effectExtent b="0" l="0" r="0" t="0"/>
            <wp:docPr descr="Figure 1. (a) The observation star of one token. Each edge carries an edge stalk ℝ^{k_i}\text{,} reached from the token by Q_i and from the record by R_i\text{.} (b) Two records with complementary coordinate masks: the read takes x_1 from the first and x_2 from the second, and lands outside the archive hull. On the cost -x_1-x_2 both records score -1.1 and the read scores -2.0 (Proposition 3.5). (c) Two records whose observation spaces are lines at an angle \theta\text{.} A unit move of one observation moves the read by exactly 1/\sin\theta\text{,} below the general bound of Proposition 3.7." title="" id="21" name="Picture"/>
            <a:graphic>
              <a:graphicData uri="http://schemas.openxmlformats.org/drawingml/2006/picture">
                <pic:pic>
                  <pic:nvPicPr>
                    <pic:cNvPr descr="fig/star.png" id="22" name="Picture"/>
                    <pic:cNvPicPr>
                      <a:picLocks noChangeArrowheads="1" noChangeAspect="1"/>
                    </pic:cNvPicPr>
                  </pic:nvPicPr>
                  <pic:blipFill>
                    <a:blip r:embed="rId20"/>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The observation star of one token. Each edge carries an edge stalk</w:t>
      </w:r>
      <w:r>
        <w:t xml:space="preserve"> </w:t>
      </w:r>
      <m:oMath>
        <m:sSup>
          <m:e>
            <m:r>
              <m:t>ℝ</m:t>
            </m:r>
          </m:e>
          <m:sup>
            <m:sSub>
              <m:e>
                <m:r>
                  <m:t>k</m:t>
                </m:r>
              </m:e>
              <m:sub>
                <m:r>
                  <m:t>i</m:t>
                </m:r>
              </m:sub>
            </m:sSub>
          </m:sup>
        </m:sSup>
        <m:r>
          <m:rPr>
            <m:nor/>
          </m:rPr>
          <m:t>,</m:t>
        </m:r>
      </m:oMath>
      <w:r>
        <w:t xml:space="preserve"> </w:t>
      </w:r>
      <w:r>
        <w:t xml:space="preserve">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r>
          <m:rPr>
            <m:nor/>
          </m:rPr>
          <m:t>.</m:t>
        </m:r>
      </m:oMath>
      <w:r>
        <w:t xml:space="preserve"> </w:t>
      </w:r>
      <w:r>
        <w:t xml:space="preserve">(b) Two records with complementary coordinate masks: the read takes</w:t>
      </w:r>
      <w:r>
        <w:t xml:space="preserve"> </w:t>
      </w:r>
      <m:oMath>
        <m:sSub>
          <m:e>
            <m:r>
              <m:t>x</m:t>
            </m:r>
          </m:e>
          <m:sub>
            <m:r>
              <m:t>1</m:t>
            </m:r>
          </m:sub>
        </m:sSub>
      </m:oMath>
      <w:r>
        <w:t xml:space="preserve"> </w:t>
      </w:r>
      <w:r>
        <w:t xml:space="preserve">from the first and</w:t>
      </w:r>
      <w:r>
        <w:t xml:space="preserve"> </w:t>
      </w:r>
      <m:oMath>
        <m:sSub>
          <m:e>
            <m:r>
              <m:t>x</m:t>
            </m:r>
          </m:e>
          <m:sub>
            <m:r>
              <m:t>2</m:t>
            </m:r>
          </m:sub>
        </m:sSub>
      </m:oMath>
      <w:r>
        <w:t xml:space="preserve"> </w:t>
      </w:r>
      <w:r>
        <w:t xml:space="preserve">from the second, and lands outside the archive hull. On the cost</w:t>
      </w:r>
      <w:r>
        <w:t xml:space="preserve"> </w:t>
      </w:r>
      <m:oMath>
        <m:r>
          <m:rPr>
            <m:sty m:val="p"/>
          </m:rPr>
          <m:t>−</m:t>
        </m:r>
        <m:sSub>
          <m:e>
            <m:r>
              <m:t>x</m:t>
            </m:r>
          </m:e>
          <m:sub>
            <m:r>
              <m:t>1</m:t>
            </m:r>
          </m:sub>
        </m:sSub>
        <m:r>
          <m:rPr>
            <m:sty m:val="p"/>
          </m:rPr>
          <m:t>−</m:t>
        </m:r>
        <m:sSub>
          <m:e>
            <m:r>
              <m:t>x</m:t>
            </m:r>
          </m:e>
          <m:sub>
            <m:r>
              <m:t>2</m:t>
            </m:r>
          </m:sub>
        </m:sSub>
      </m:oMath>
      <w:r>
        <w:t xml:space="preserve"> </w:t>
      </w:r>
      <w:r>
        <w:t xml:space="preserve">both records score</w:t>
      </w:r>
      <w:r>
        <w:t xml:space="preserve"> </w:t>
      </w:r>
      <m:oMath>
        <m:r>
          <m:rPr>
            <m:sty m:val="p"/>
          </m:rPr>
          <m:t>−</m:t>
        </m:r>
        <m:r>
          <m:t>1.1</m:t>
        </m:r>
      </m:oMath>
      <w:r>
        <w:t xml:space="preserve"> </w:t>
      </w:r>
      <w:r>
        <w:t xml:space="preserve">and the read scores</w:t>
      </w:r>
      <w:r>
        <w:t xml:space="preserve"> </w:t>
      </w:r>
      <m:oMath>
        <m:r>
          <m:rPr>
            <m:sty m:val="p"/>
          </m:rPr>
          <m:t>−</m:t>
        </m:r>
        <m:r>
          <m:t>2.0</m:t>
        </m:r>
      </m:oMath>
      <w:r>
        <w:t xml:space="preserve"> </w:t>
      </w:r>
      <w:r>
        <w:t xml:space="preserve">(Proposition 3.5). (c) Two records whose observation spaces are lines at an angle</w:t>
      </w:r>
      <w:r>
        <w:t xml:space="preserve"> </w:t>
      </w:r>
      <m:oMath>
        <m:r>
          <m:t>θ</m:t>
        </m:r>
        <m:r>
          <m:rPr>
            <m:nor/>
          </m:rPr>
          <m:t>.</m:t>
        </m:r>
      </m:oMath>
      <w:r>
        <w:t xml:space="preserve"> </w:t>
      </w:r>
      <w:r>
        <w:t xml:space="preserve">A unit move of one observation moves the read by exactly</w:t>
      </w:r>
      <w:r>
        <w:t xml:space="preserve"> </w:t>
      </w:r>
      <m:oMath>
        <m:r>
          <m:t>1</m:t>
        </m:r>
        <m:r>
          <m:rPr>
            <m:sty m:val="p"/>
          </m:rPr>
          <m:t>/</m:t>
        </m:r>
        <m:r>
          <m:rPr>
            <m:sty m:val="p"/>
          </m:rPr>
          <m:t>sin</m:t>
        </m:r>
        <m:r>
          <m:t>θ</m:t>
        </m:r>
        <m:r>
          <m:rPr>
            <m:nor/>
          </m:rPr>
          <m:t>,</m:t>
        </m:r>
      </m:oMath>
      <w:r>
        <w:t xml:space="preserve"> </w:t>
      </w:r>
      <w:r>
        <w:t xml:space="preserve">below the general bound of Proposition 3.7.</w:t>
      </w:r>
    </w:p>
    <w:bookmarkStart w:id="23" w:name="contributions"/>
    <w:p>
      <w:pPr>
        <w:pStyle w:val="Heading2"/>
      </w:pPr>
      <w:r>
        <w:t xml:space="preserve">1.1 Contributions</w:t>
      </w:r>
    </w:p>
    <w:p>
      <w:pPr>
        <w:pStyle w:val="Compact"/>
        <w:numPr>
          <w:ilvl w:val="0"/>
          <w:numId w:val="1001"/>
        </w:numPr>
      </w:pPr>
      <w:r>
        <w:rPr>
          <w:b/>
          <w:bCs/>
        </w:rPr>
        <w:t xml:space="preserve">Sheaf attention as an operator (Section 3).</w:t>
      </w:r>
      <w:r>
        <w:t xml:space="preserve"> </w:t>
      </w:r>
      <w:r>
        <w:t xml:space="preserve">We give the Schur-complement form of the harmonic extension (Proposition 3.1) and the retention read for singular normal matrices (Proposition 3.2). Matrix weights are invariant under lifts and self-adjoint in the</w:t>
      </w:r>
      <w:r>
        <w:t xml:space="preserve"> </w:t>
      </w:r>
      <m:oMath>
        <m: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w:t>
      </w:r>
      <w:r>
        <w:t xml:space="preserve"> </w:t>
      </w:r>
      <m:oMath>
        <m:r>
          <m:t>0</m:t>
        </m:r>
        <m:r>
          <m:rPr>
            <m:sty m:val="p"/>
          </m:rPr>
          <m:t>≤</m:t>
        </m:r>
        <m:r>
          <m:t>λ</m:t>
        </m:r>
        <m:r>
          <m:rPr>
            <m:sty m:val="p"/>
          </m:rPr>
          <m:t>≤</m:t>
        </m:r>
        <m:r>
          <m:t>2</m:t>
        </m:r>
        <m:r>
          <m:rPr>
            <m:nor/>
          </m:rPr>
          <m:t>,</m:t>
        </m:r>
      </m:oMath>
      <w:r>
        <w:t xml:space="preserve"> </w:t>
      </w:r>
      <w:r>
        <w:t xml:space="preserve">and every deterministic ADE layer descends at its own scale (Corollary 3.12).</w:t>
      </w:r>
    </w:p>
    <w:p>
      <w:pPr>
        <w:pStyle w:val="Compact"/>
        <w:numPr>
          <w:ilvl w:val="0"/>
          <w:numId w:val="1001"/>
        </w:numPr>
      </w:pPr>
      <w:r>
        <w:rPr>
          <w:b/>
          <w:bCs/>
        </w:rPr>
        <w:t xml:space="preserve">Gaussian stalks (Section 4).</w:t>
      </w:r>
      <w:r>
        <w:t xml:space="preserve"> </w:t>
      </w:r>
      <w:r>
        <w:t xml:space="preserve">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w:t>
      </w:r>
      <w:r>
        <w:t xml:space="preserve"> </w:t>
      </w:r>
      <m:oMath>
        <m:r>
          <m:rPr>
            <m:sty m:val="p"/>
          </m:rPr>
          <m:t>tanh</m:t>
        </m:r>
      </m:oMath>
      <w:r>
        <w:t xml:space="preserve"> </w:t>
      </w:r>
      <w:r>
        <w:t xml:space="preserve">bound (Theorem 4.8).</w:t>
      </w:r>
    </w:p>
    <w:p>
      <w:pPr>
        <w:pStyle w:val="Compact"/>
        <w:numPr>
          <w:ilvl w:val="0"/>
          <w:numId w:val="1001"/>
        </w:numPr>
      </w:pPr>
      <w:r>
        <w:rPr>
          <w:b/>
          <w:bCs/>
        </w:rPr>
        <w:t xml:space="preserve">Locality (Section 5).</w:t>
      </w:r>
      <w:r>
        <w:t xml:space="preserve"> </w:t>
      </w:r>
      <w:r>
        <w:t xml:space="preserve">We give a posteriori truncation certificates for transported reads, with certified radii, and for rectangular reads (Proposition 5.1, Corollary 5.2, Theorem 5.3). The Jacobian of the read is exact and has a covariance bound (Proposition 5.4). Strict minima are locally attracting and negative-curvature stationary points are unstable (Corollary 5.5). Section 5.3 states the cost and index contracts that the certificates need.</w:t>
      </w:r>
    </w:p>
    <w:p>
      <w:pPr>
        <w:pStyle w:val="Compact"/>
        <w:numPr>
          <w:ilvl w:val="0"/>
          <w:numId w:val="1001"/>
        </w:numPr>
      </w:pPr>
      <w:r>
        <w:rPr>
          <w:b/>
          <w:bCs/>
        </w:rPr>
        <w:t xml:space="preserve">Topology (Section 6).</w:t>
      </w:r>
      <w:r>
        <w:t xml:space="preserve"> </w:t>
      </w:r>
      <w:r>
        <w:t xml:space="preserve">Shared reads land in the gap between branches (Proposition 6.2). Local angle reads jump only at antipodes, with an exponential bound when another record is nearer (Proposition 6.5). Nearest-image reads approximate all-image reads for every finite orthogonal group (Theorem 6.6), and projector reads are stable under measurement error (Proposition 6.8). Orbit indexes are exact for reflection groups, and every continuous canonicalisation fails for involutions with two or more antisymmetric directions (Proposition 6.10).</w:t>
      </w:r>
    </w:p>
    <w:p>
      <w:pPr>
        <w:pStyle w:val="Compact"/>
        <w:numPr>
          <w:ilvl w:val="0"/>
          <w:numId w:val="1001"/>
        </w:numPr>
      </w:pPr>
      <w:r>
        <w:rPr>
          <w:b/>
          <w:bCs/>
        </w:rPr>
        <w:t xml:space="preserve">Evidence.</w:t>
      </w:r>
      <w:r>
        <w:t xml:space="preserve"> </w:t>
      </w:r>
      <w:r>
        <w:t xml:space="preserve">There are 34 numerical checks (Table 6): 20 from a main script and 14 from a supplementary script. An immutable C# kernel agrees with an independent NumPy implementation on every output line (Appendix A).</w:t>
      </w:r>
    </w:p>
    <w:bookmarkEnd w:id="23"/>
    <w:bookmarkStart w:id="24" w:name="scope-and-status-of-statements"/>
    <w:p>
      <w:pPr>
        <w:pStyle w:val="Heading2"/>
      </w:pPr>
      <w:r>
        <w:t xml:space="preserve">1.2 Scope and status of statements</w:t>
      </w:r>
    </w:p>
    <w:p>
      <w:pPr>
        <w:pStyle w:val="FirstParagraph"/>
      </w:pPr>
      <w:r>
        <w:t xml:space="preserve">Part II concerns one layer at one query. It makes no claim about search performance, sampling validity or the feasibility of proposed designs. The hypotheses C1 to C5 of V2 remain open, and nothing here tests them [14, Sections 17–18]. Each numbered mathematical statement carries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[14], sometimes with a new proof.</w:t>
      </w:r>
      <w:r>
        <w:t xml:space="preserve"> </w:t>
      </w:r>
      <w:r>
        <w:rPr>
          <w:i/>
          <w:iCs/>
        </w:rPr>
        <w:t xml:space="preserve">Mathematics book</w:t>
      </w:r>
      <w:r>
        <w:t xml:space="preserve"> </w:t>
      </w:r>
      <w:r>
        <w:t xml:space="preserve">marks a result retained from [13], with its number there.</w:t>
      </w:r>
      <w:r>
        <w:t xml:space="preserve"> </w:t>
      </w:r>
      <w:r>
        <w:rPr>
          <w:i/>
          <w:iCs/>
        </w:rPr>
        <w:t xml:space="preserve">New in Part II</w:t>
      </w:r>
      <w:r>
        <w:t xml:space="preserve"> </w:t>
      </w:r>
      <w:r>
        <w:t xml:space="preserve">marks a statement proved here for the first time in this programme; each comes with a proof and a numerical check. All spaces are finite-dimensional and real. The observation maps, baseline weights, archive and scale are fixed throughout each derivative and descent argument; attention weights depend on the query and are frozen only when forming the quadratic surrogate. A query-dependent star, learned map or prior adds terms or changes the energy and requires a separate argument. The word</w:t>
      </w:r>
      <w:r>
        <w:t xml:space="preserve"> </w:t>
      </w:r>
      <w:r>
        <w:t xml:space="preserve">“</w:t>
      </w:r>
      <w:r>
        <w:t xml:space="preserve">new</w:t>
      </w:r>
      <w:r>
        <w:t xml:space="preserve">”</w:t>
      </w:r>
      <w:r>
        <w:t xml:space="preserve"> </w:t>
      </w:r>
      <w:r>
        <w:t xml:space="preserve">is relative to this ASE programme, not a claim of priority over the literature.</w:t>
      </w:r>
    </w:p>
    <w:bookmarkEnd w:id="24"/>
    <w:bookmarkStart w:id="25" w:name="conventions-and-notation"/>
    <w:p>
      <w:pPr>
        <w:pStyle w:val="Heading2"/>
      </w:pPr>
      <w:r>
        <w:t xml:space="preserve">1.3 Conventions and notation</w:t>
      </w:r>
    </w:p>
    <w:p>
      <w:pPr>
        <w:pStyle w:val="TableCaption"/>
      </w:pPr>
      <w:r>
        <w:rPr>
          <w:b/>
          <w:bCs/>
        </w:rPr>
        <w:t xml:space="preserve">Table 1.</w:t>
      </w:r>
      <w:r>
        <w:t xml:space="preserve"> </w:t>
      </w:r>
      <w:r>
        <w:t xml:space="preserve">Notation used throughout Part II.</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1. Notation used throughout Part II."/>
      </w:tblPr>
      <w:tblGrid>
        <w:gridCol w:w="2131"/>
        <w:gridCol w:w="7862"/>
      </w:tblGrid>
      <w:tr>
        <w:trPr>
          <w:cantSplit/>
          <w:tblHeader w:val="true"/>
          <w:tblHeader/>
        </w:trPr>
        <w:tc>
          <w:tcPr>
            <w:tcW w:type="dxa" w:w="2131"/>
          </w:tcPr>
          <w:p>
            <w:pPr>
              <w:pStyle w:val="Compact"/>
              <w:keepNext/>
              <w:spacing w:before="0" w:after="60" w:line="250" w:lineRule="auto"/>
              <w:jc w:val="left"/>
            </w:pPr>
            <w:r>
              <w:rPr>
                <w:b/>
                <w:color w:val="000000"/>
                <w:sz w:val="19"/>
              </w:rPr>
              <w:t xml:space="preserve">Symbol</w:t>
            </w:r>
          </w:p>
        </w:tc>
        <w:tc>
          <w:tcPr>
            <w:tcW w:type="dxa" w:w="7862"/>
          </w:tcPr>
          <w:p>
            <w:pPr>
              <w:pStyle w:val="Compact"/>
              <w:keepNext/>
              <w:spacing w:before="0" w:after="60" w:line="250" w:lineRule="auto"/>
              <w:jc w:val="left"/>
            </w:pPr>
            <w:r>
              <w:rPr>
                <w:b/>
                <w:color w:val="000000"/>
                <w:sz w:val="19"/>
              </w:rPr>
              <w:t xml:space="preserve">Meaning</w:t>
            </w:r>
          </w:p>
        </w:tc>
      </w:tr>
      <w:tr>
        <w:trPr>
          <w:cantSplit/>
        </w:trPr>
        <w:tc>
          <w:tcPr>
            <w:tcW w:type="dxa" w:w="2131"/>
          </w:tcPr>
          <w:p>
            <w:pPr>
              <w:pStyle w:val="Compact"/>
              <w:keepNext/>
              <w:spacing w:before="0" w:after="60" w:line="250" w:lineRule="auto"/>
              <w:jc w:val="left"/>
            </w:pPr>
            <m:oMath>
              <m:r>
                <m:t>z</m:t>
              </m:r>
              <m:r>
                <m:rPr>
                  <m:sty m:val="p"/>
                </m:rPr>
                <m:t>∈</m:t>
              </m:r>
              <m:sSup>
                <m:e>
                  <m:r>
                    <m:t>ℝ</m:t>
                  </m:r>
                </m:e>
                <m:sup>
                  <m:r>
                    <m:t>D</m:t>
                  </m:r>
                </m:sup>
              </m:sSup>
            </m:oMath>
          </w:p>
        </w:tc>
        <w:tc>
          <w:tcPr>
            <w:tcW w:type="dxa" w:w="7862"/>
          </w:tcPr>
          <w:p>
            <w:pPr>
              <w:pStyle w:val="Compact"/>
              <w:keepNext/>
              <w:spacing w:before="0" w:after="60" w:line="250" w:lineRule="auto"/>
              <w:jc w:val="left"/>
            </w:pPr>
            <w:r>
              <w:rPr>
                <w:color w:val="000000"/>
                <w:sz w:val="19"/>
              </w:rPr>
              <w:t xml:space="preserve">token state in the token frame</w:t>
            </w:r>
          </w:p>
        </w:tc>
      </w:tr>
      <w:tr>
        <w:trPr>
          <w:cantSplit/>
        </w:trPr>
        <w:tc>
          <w:tcPr>
            <w:tcW w:type="dxa" w:w="2131"/>
          </w:tcPr>
          <w:p>
            <w:pPr>
              <w:pStyle w:val="Compact"/>
              <w:keepNext/>
              <w:spacing w:before="0" w:after="60" w:line="250" w:lineRule="auto"/>
              <w:jc w:val="left"/>
            </w:pPr>
            <m:oMath>
              <m:sSub>
                <m:e>
                  <m:r>
                    <m:t>y</m:t>
                  </m:r>
                </m:e>
                <m:sub>
                  <m:r>
                    <m:t>i</m:t>
                  </m:r>
                </m:sub>
              </m:sSub>
              <m:r>
                <m:rPr>
                  <m:sty m:val="p"/>
                </m:rPr>
                <m:t>,</m:t>
              </m:r>
              <m:r>
                <m:t> </m:t>
              </m:r>
              <m:sSub>
                <m:e>
                  <m:r>
                    <m:t>R</m:t>
                  </m:r>
                </m:e>
                <m:sub>
                  <m:r>
                    <m:t>i</m:t>
                  </m:r>
                </m:sub>
              </m:sSub>
              <m:r>
                <m:rPr>
                  <m:sty m:val="p"/>
                </m:rPr>
                <m:t>,</m:t>
              </m:r>
              <m:r>
                <m:t> </m:t>
              </m:r>
              <m:sSub>
                <m:e>
                  <m:r>
                    <m:t>o</m:t>
                  </m:r>
                </m:e>
                <m:sub>
                  <m:r>
                    <m:t>i</m:t>
                  </m:r>
                </m:sub>
              </m:sSub>
              <m:r>
                <m:rPr>
                  <m:sty m:val="p"/>
                </m:rPr>
                <m:t>=</m:t>
              </m:r>
              <m:sSub>
                <m:e>
                  <m:r>
                    <m:t>R</m:t>
                  </m:r>
                </m:e>
                <m:sub>
                  <m:r>
                    <m:t>i</m:t>
                  </m:r>
                </m:sub>
              </m:sSub>
              <m:sSub>
                <m:e>
                  <m:r>
                    <m:t>y</m:t>
                  </m:r>
                </m:e>
                <m:sub>
                  <m:r>
                    <m:t>i</m:t>
                  </m:r>
                </m:sub>
              </m:sSub>
            </m:oMath>
          </w:p>
        </w:tc>
        <w:tc>
          <w:tcPr>
            <w:tcW w:type="dxa" w:w="7862"/>
          </w:tcPr>
          <w:p>
            <w:pPr>
              <w:pStyle w:val="Compact"/>
              <w:keepNext/>
              <w:spacing w:before="0" w:after="60" w:line="250" w:lineRule="auto"/>
              <w:jc w:val="left"/>
            </w:pPr>
            <w:r>
              <w:rPr>
                <w:color w:val="000000"/>
                <w:sz w:val="19"/>
              </w:rPr>
              <w:t xml:space="preserve">record value, record-side map and observation</w:t>
            </w:r>
          </w:p>
        </w:tc>
      </w:tr>
      <w:tr>
        <w:trPr>
          <w:cantSplit/>
        </w:trPr>
        <w:tc>
          <w:tcPr>
            <w:tcW w:type="dxa" w:w="2131"/>
          </w:tcPr>
          <w:p>
            <w:pPr>
              <w:pStyle w:val="Compact"/>
              <w:keepNext/>
              <w:spacing w:before="0" w:after="60" w:line="250" w:lineRule="auto"/>
              <w:jc w:val="left"/>
            </w:pP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p>
        </w:tc>
        <w:tc>
          <w:tcPr>
            <w:tcW w:type="dxa" w:w="7862"/>
          </w:tcPr>
          <w:p>
            <w:pPr>
              <w:pStyle w:val="Compact"/>
              <w:keepNext/>
              <w:spacing w:before="0" w:after="60" w:line="250" w:lineRule="auto"/>
              <w:jc w:val="left"/>
            </w:pPr>
            <w:r>
              <w:rPr>
                <w:color w:val="000000"/>
                <w:sz w:val="19"/>
              </w:rPr>
              <w:t xml:space="preserve">token-side edge map of record</w:t>
            </w:r>
            <w:r>
              <w:rPr>
                <w:color w:val="000000"/>
                <w:sz w:val="19"/>
              </w:rPr>
              <w:t xml:space="preserve"> </w:t>
            </w:r>
            <m:oMath>
              <m:r>
                <m:t>i</m:t>
              </m:r>
            </m:oMath>
          </w:p>
        </w:tc>
      </w:tr>
      <w:tr>
        <w:trPr>
          <w:cantSplit/>
        </w:trPr>
        <w:tc>
          <w:tcPr>
            <w:tcW w:type="dxa" w:w="2131"/>
          </w:tcPr>
          <w:p>
            <w:pPr>
              <w:pStyle w:val="Compact"/>
              <w:keepNext/>
              <w:spacing w:before="0" w:after="60" w:line="250" w:lineRule="auto"/>
              <w:jc w:val="left"/>
            </w:pPr>
            <m:oMath>
              <m:sSub>
                <m:e>
                  <m:r>
                    <m:t>w</m:t>
                  </m:r>
                </m:e>
                <m:sub>
                  <m:r>
                    <m:t>i</m:t>
                  </m:r>
                </m:sub>
              </m:sSub>
              <m:r>
                <m:rPr>
                  <m:sty m:val="p"/>
                </m:rPr>
                <m:t>,</m:t>
              </m:r>
              <m:r>
                <m:t> </m:t>
              </m:r>
              <m:r>
                <m:t>s</m:t>
              </m:r>
            </m:oMath>
          </w:p>
        </w:tc>
        <w:tc>
          <w:tcPr>
            <w:tcW w:type="dxa" w:w="7862"/>
          </w:tcPr>
          <w:p>
            <w:pPr>
              <w:pStyle w:val="Compact"/>
              <w:keepNext/>
              <w:spacing w:before="0" w:after="60" w:line="250" w:lineRule="auto"/>
              <w:jc w:val="left"/>
            </w:pPr>
            <w:r>
              <w:rPr>
                <w:color w:val="000000"/>
                <w:sz w:val="19"/>
              </w:rPr>
              <w:t xml:space="preserve">prior weight of record</w:t>
            </w:r>
            <w:r>
              <w:rPr>
                <w:color w:val="000000"/>
                <w:sz w:val="19"/>
              </w:rPr>
              <w:t xml:space="preserve"> </w:t>
            </w:r>
            <m:oMath>
              <m:r>
                <m:t>i</m:t>
              </m:r>
            </m:oMath>
            <w:r>
              <w:rPr>
                <w:color w:val="000000"/>
                <w:sz w:val="19"/>
              </w:rPr>
              <w:t xml:space="preserve"> </w:t>
            </w:r>
            <w:r>
              <w:rPr>
                <w:color w:val="000000"/>
                <w:sz w:val="19"/>
              </w:rPr>
              <w:t xml:space="preserve">and the scale of the layer</w:t>
            </w:r>
          </w:p>
        </w:tc>
      </w:tr>
      <w:tr>
        <w:trPr>
          <w:cantSplit/>
        </w:trPr>
        <w:tc>
          <w:tcPr>
            <w:tcW w:type="dxa" w:w="2131"/>
          </w:tcPr>
          <w:p>
            <w:pPr>
              <w:pStyle w:val="Compact"/>
              <w:keepNext/>
              <w:spacing w:before="0" w:after="60" w:line="250" w:lineRule="auto"/>
              <w:jc w:val="left"/>
            </w:pPr>
            <m:oMath>
              <m:sSub>
                <m:e>
                  <m:r>
                    <m:t>e</m:t>
                  </m:r>
                </m:e>
                <m:sub>
                  <m:r>
                    <m:t>i</m:t>
                  </m:r>
                </m:sub>
              </m:sSub>
              <m:r>
                <m:rPr>
                  <m:sty m:val="p"/>
                </m:rPr>
                <m:t>,</m:t>
              </m:r>
              <m:r>
                <m:t> </m:t>
              </m:r>
              <m:sSub>
                <m:e>
                  <m:r>
                    <m:t>α</m:t>
                  </m:r>
                </m:e>
                <m:sub>
                  <m:r>
                    <m:t>i</m:t>
                  </m:r>
                </m:sub>
              </m:sSub>
            </m:oMath>
          </w:p>
        </w:tc>
        <w:tc>
          <w:tcPr>
            <w:tcW w:type="dxa" w:w="7862"/>
          </w:tcPr>
          <w:p>
            <w:pPr>
              <w:pStyle w:val="Compact"/>
              <w:keepNext/>
              <w:spacing w:before="0" w:after="60" w:line="250" w:lineRule="auto"/>
              <w:jc w:val="left"/>
            </w:pPr>
            <w:r>
              <w:rPr>
                <w:color w:val="000000"/>
                <w:sz w:val="19"/>
              </w:rPr>
              <w:t xml:space="preserve">discrepancy and attention weight (2.1)</w:t>
            </w:r>
          </w:p>
        </w:tc>
      </w:tr>
      <w:tr>
        <w:trPr>
          <w:cantSplit/>
        </w:trPr>
        <w:tc>
          <w:tcPr>
            <w:tcW w:type="dxa" w:w="2131"/>
          </w:tcPr>
          <w:p>
            <w:pPr>
              <w:pStyle w:val="Compact"/>
              <w:keepNext/>
              <w:spacing w:before="0" w:after="60" w:line="250" w:lineRule="auto"/>
              <w:jc w:val="left"/>
            </w:pPr>
            <m:oMath>
              <m:r>
                <m:t>H</m:t>
              </m:r>
              <m:r>
                <m:rPr>
                  <m:sty m:val="p"/>
                </m:rPr>
                <m:t>,</m:t>
              </m:r>
              <m:r>
                <m:t> </m:t>
              </m:r>
              <m:r>
                <m:t>b</m:t>
              </m:r>
              <m:r>
                <m:rPr>
                  <m:sty m:val="p"/>
                </m:rPr>
                <m:t>,</m:t>
              </m:r>
              <m:r>
                <m:t> </m:t>
              </m:r>
              <m:r>
                <m:t>m</m:t>
              </m:r>
            </m:oMath>
          </w:p>
        </w:tc>
        <w:tc>
          <w:tcPr>
            <w:tcW w:type="dxa" w:w="7862"/>
          </w:tcPr>
          <w:p>
            <w:pPr>
              <w:pStyle w:val="Compact"/>
              <w:keepNext/>
              <w:spacing w:before="0" w:after="60" w:line="250" w:lineRule="auto"/>
              <w:jc w:val="left"/>
            </w:pPr>
            <w:r>
              <w:rPr>
                <w:color w:val="000000"/>
                <w:sz w:val="19"/>
              </w:rPr>
              <w:t xml:space="preserve">normal matrix, right side and read (2.2), (2.3)</w:t>
            </w:r>
          </w:p>
        </w:tc>
      </w:tr>
      <w:tr>
        <w:trPr>
          <w:cantSplit/>
        </w:trPr>
        <w:tc>
          <w:tcPr>
            <w:tcW w:type="dxa" w:w="2131"/>
          </w:tcPr>
          <w:p>
            <w:pPr>
              <w:pStyle w:val="Compact"/>
              <w:keepNext/>
              <w:spacing w:before="0" w:after="60" w:line="250" w:lineRule="auto"/>
              <w:jc w:val="left"/>
            </w:pPr>
            <m:oMath>
              <m:sSub>
                <m:e>
                  <m:r>
                    <m:t>E</m:t>
                  </m:r>
                </m:e>
                <m:sub>
                  <m:r>
                    <m:t>s</m:t>
                  </m:r>
                </m:sub>
              </m:sSub>
            </m:oMath>
          </w:p>
        </w:tc>
        <w:tc>
          <w:tcPr>
            <w:tcW w:type="dxa" w:w="7862"/>
          </w:tcPr>
          <w:p>
            <w:pPr>
              <w:pStyle w:val="Compact"/>
              <w:keepNext/>
              <w:spacing w:before="0" w:after="60" w:line="250" w:lineRule="auto"/>
              <w:jc w:val="left"/>
            </w:pPr>
            <w:r>
              <w:rPr>
                <w:color w:val="000000"/>
                <w:sz w:val="19"/>
              </w:rPr>
              <w:t xml:space="preserve">soft discrepancy energy (3.6)</w:t>
            </w:r>
          </w:p>
        </w:tc>
      </w:tr>
      <w:tr>
        <w:trPr>
          <w:cantSplit/>
        </w:trPr>
        <w:tc>
          <w:tcPr>
            <w:tcW w:type="dxa" w:w="2131"/>
          </w:tcPr>
          <w:p>
            <w:pPr>
              <w:pStyle w:val="Compact"/>
              <w:keepNext/>
              <w:spacing w:before="0" w:after="60" w:line="250" w:lineRule="auto"/>
              <w:jc w:val="left"/>
            </w:pPr>
            <m:oMath>
              <m:sSub>
                <m:e>
                  <m:r>
                    <m:t>κ</m:t>
                  </m:r>
                </m:e>
                <m:sub>
                  <m:r>
                    <m:t>j</m:t>
                  </m:r>
                </m:sub>
              </m:sSub>
            </m:oMath>
          </w:p>
        </w:tc>
        <w:tc>
          <w:tcPr>
            <w:tcW w:type="dxa" w:w="7862"/>
          </w:tcPr>
          <w:p>
            <w:pPr>
              <w:pStyle w:val="Compact"/>
              <w:keepNext/>
              <w:spacing w:before="0" w:after="60" w:line="250" w:lineRule="auto"/>
              <w:jc w:val="left"/>
            </w:pPr>
            <w:r>
              <w:rPr>
                <w:color w:val="000000"/>
                <w:sz w:val="19"/>
              </w:rPr>
              <w:t xml:space="preserve">coverage of coordinate</w:t>
            </w:r>
            <w:r>
              <w:rPr>
                <w:color w:val="000000"/>
                <w:sz w:val="19"/>
              </w:rPr>
              <w:t xml:space="preserve"> </w:t>
            </w:r>
            <m:oMath>
              <m:r>
                <m:t>j</m:t>
              </m:r>
            </m:oMath>
            <w:r>
              <w:rPr>
                <w:color w:val="000000"/>
                <w:sz w:val="19"/>
              </w:rPr>
              <w:t xml:space="preserve"> </w:t>
            </w:r>
            <w:r>
              <w:rPr>
                <w:color w:val="000000"/>
                <w:sz w:val="19"/>
              </w:rPr>
              <w:t xml:space="preserve">under masks</w:t>
            </w:r>
          </w:p>
        </w:tc>
      </w:tr>
      <w:tr>
        <w:trPr>
          <w:cantSplit/>
        </w:trPr>
        <w:tc>
          <w:tcPr>
            <w:tcW w:type="dxa" w:w="2131"/>
          </w:tcPr>
          <w:p>
            <w:pPr>
              <w:pStyle w:val="Compact"/>
              <w:keepNext/>
              <w:spacing w:before="0" w:after="60" w:line="250" w:lineRule="auto"/>
              <w:jc w:val="left"/>
            </w:pPr>
            <m:oMath>
              <m:sSub>
                <m:e>
                  <m:r>
                    <m:t>c</m:t>
                  </m:r>
                </m:e>
                <m:sub>
                  <m:r>
                    <m:t>A</m:t>
                  </m:r>
                </m:sub>
              </m:sSub>
            </m:oMath>
          </w:p>
        </w:tc>
        <w:tc>
          <w:tcPr>
            <w:tcW w:type="dxa" w:w="7862"/>
          </w:tcPr>
          <w:p>
            <w:pPr>
              <w:pStyle w:val="Compact"/>
              <w:keepNext/>
              <w:spacing w:before="0" w:after="60" w:line="250" w:lineRule="auto"/>
              <w:jc w:val="left"/>
            </w:pPr>
            <w:r>
              <w:rPr>
                <w:color w:val="000000"/>
                <w:sz w:val="19"/>
              </w:rPr>
              <w:t xml:space="preserve">the largest</w:t>
            </w:r>
            <w:r>
              <w:rPr>
                <w:color w:val="000000"/>
                <w:sz w:val="19"/>
              </w:rPr>
              <w:t xml:space="preserve"> </w:t>
            </w:r>
            <m:oMath>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rPr>
                <w:color w:val="000000"/>
                <w:sz w:val="19"/>
              </w:rPr>
              <w:t xml:space="preserve"> </w:t>
            </w:r>
            <w:r>
              <w:rPr>
                <w:color w:val="000000"/>
                <w:sz w:val="19"/>
              </w:rPr>
              <w:t xml:space="preserve">over the records</w:t>
            </w:r>
          </w:p>
        </w:tc>
      </w:tr>
      <w:tr>
        <w:trPr>
          <w:cantSplit/>
        </w:trPr>
        <w:tc>
          <w:tcPr>
            <w:tcW w:type="dxa" w:w="2131"/>
          </w:tcPr>
          <w:p>
            <w:pPr>
              <w:pStyle w:val="Compact"/>
              <w:keepNext/>
              <w:spacing w:before="0" w:after="60" w:line="250" w:lineRule="auto"/>
              <w:jc w:val="left"/>
            </w:pPr>
            <m:oMath>
              <m:r>
                <m:t>S</m:t>
              </m:r>
              <m:r>
                <m:rPr>
                  <m:sty m:val="p"/>
                </m:rPr>
                <m:t>,</m:t>
              </m:r>
              <m:r>
                <m:t> </m:t>
              </m:r>
              <m:r>
                <m:t>W</m:t>
              </m:r>
              <m:r>
                <m:rPr>
                  <m:sty m:val="p"/>
                </m:rPr>
                <m:t>,</m:t>
              </m:r>
              <m:r>
                <m:t> </m:t>
              </m:r>
              <m:sSub>
                <m:e>
                  <m:r>
                    <m:t>W</m:t>
                  </m:r>
                </m:e>
                <m:sub>
                  <m:r>
                    <m:t>S</m:t>
                  </m:r>
                </m:sub>
              </m:sSub>
              <m:r>
                <m:rPr>
                  <m:sty m:val="p"/>
                </m:rPr>
                <m:t>,</m:t>
              </m:r>
              <m:r>
                <m:t> </m:t>
              </m:r>
              <m:sSub>
                <m:e>
                  <m:r>
                    <m:t>D</m:t>
                  </m:r>
                </m:e>
                <m:sub>
                  <m:r>
                    <m:t>S</m:t>
                  </m:r>
                </m:sub>
              </m:sSub>
            </m:oMath>
          </w:p>
        </w:tc>
        <w:tc>
          <w:tcPr>
            <w:tcW w:type="dxa" w:w="7862"/>
          </w:tcPr>
          <w:p>
            <w:pPr>
              <w:pStyle w:val="Compact"/>
              <w:keepNext/>
              <w:spacing w:before="0" w:after="60" w:line="250" w:lineRule="auto"/>
              <w:jc w:val="left"/>
            </w:pPr>
            <w:r>
              <w:rPr>
                <w:color w:val="000000"/>
                <w:sz w:val="19"/>
              </w:rPr>
              <w:t xml:space="preserve">star, total archive weight, star weight and star kernel mass</w:t>
            </w:r>
          </w:p>
        </w:tc>
      </w:tr>
      <w:tr>
        <w:trPr>
          <w:cantSplit/>
        </w:trPr>
        <w:tc>
          <w:tcPr>
            <w:tcW w:type="dxa" w:w="2131"/>
          </w:tcPr>
          <w:p>
            <w:pPr>
              <w:pStyle w:val="Compact"/>
              <w:keepNext/>
              <w:spacing w:before="0" w:after="60" w:line="250" w:lineRule="auto"/>
              <w:jc w:val="left"/>
            </w:pPr>
            <m:oMath>
              <m:r>
                <m:t>G</m:t>
              </m:r>
              <m:r>
                <m:rPr>
                  <m:sty m:val="p"/>
                </m:rPr>
                <m:t>,</m:t>
              </m:r>
              <m:r>
                <m:t> </m:t>
              </m:r>
              <m:sSub>
                <m:e>
                  <m:r>
                    <m:t>d</m:t>
                  </m:r>
                </m:e>
                <m:sub>
                  <m:r>
                    <m:t>G</m:t>
                  </m:r>
                </m:sub>
              </m:sSub>
            </m:oMath>
          </w:p>
        </w:tc>
        <w:tc>
          <w:tcPr>
            <w:tcW w:type="dxa" w:w="7862"/>
          </w:tcPr>
          <w:p>
            <w:pPr>
              <w:pStyle w:val="Compact"/>
              <w:keepNext/>
              <w:spacing w:before="0" w:after="60" w:line="250" w:lineRule="auto"/>
              <w:jc w:val="left"/>
            </w:pPr>
            <w:r>
              <w:rPr>
                <w:color w:val="000000"/>
                <w:sz w:val="19"/>
              </w:rPr>
              <w:t xml:space="preserve">finite group of orthogonal symmetries and its orbit distance</w:t>
            </w:r>
          </w:p>
        </w:tc>
      </w:tr>
      <w:tr>
        <w:trPr>
          <w:cantSplit/>
        </w:trPr>
        <w:tc>
          <w:tcPr>
            <w:tcW w:type="dxa" w:w="2131"/>
          </w:tcPr>
          <w:p>
            <w:pPr>
              <w:pStyle w:val="Compact"/>
              <w:spacing w:before="0" w:after="60" w:line="250" w:lineRule="auto"/>
              <w:jc w:val="left"/>
            </w:pPr>
            <m:oMath>
              <m:r>
                <m:rPr>
                  <m:sty m:val="p"/>
                </m:rPr>
                <m:t>⟨</m:t>
              </m:r>
              <m:r>
                <m:t>g</m:t>
              </m:r>
              <m:r>
                <m:rPr>
                  <m:sty m:val="p"/>
                </m:rPr>
                <m:t>⟩</m:t>
              </m:r>
            </m:oMath>
          </w:p>
        </w:tc>
        <w:tc>
          <w:tcPr>
            <w:tcW w:type="dxa" w:w="7862"/>
          </w:tcPr>
          <w:p>
            <w:pPr>
              <w:pStyle w:val="Compact"/>
              <w:spacing w:before="0" w:after="60" w:line="250" w:lineRule="auto"/>
              <w:jc w:val="left"/>
            </w:pPr>
            <w:r>
              <w:rPr>
                <w:color w:val="000000"/>
                <w:sz w:val="19"/>
              </w:rPr>
              <w:t xml:space="preserve">the</w:t>
            </w:r>
            <w:r>
              <w:rPr>
                <w:color w:val="000000"/>
                <w:sz w:val="19"/>
              </w:rPr>
              <w:t xml:space="preserve"> </w:t>
            </w:r>
            <m:oMath>
              <m:r>
                <m:t>α</m:t>
              </m:r>
            </m:oMath>
            <w:r>
              <w:rPr>
                <w:color w:val="000000"/>
                <w:sz w:val="19"/>
              </w:rPr>
              <w:t xml:space="preserve">-weighted mean</w:t>
            </w:r>
            <w:r>
              <w:rPr>
                <w:color w:val="000000"/>
                <w:sz w:val="19"/>
              </w:rPr>
              <w:t xml:space="preserve"> </w:t>
            </w:r>
            <m:oMath>
              <m:nary>
                <m:naryPr>
                  <m:chr m:val="∑"/>
                  <m:limLoc m:val="undOvr"/>
                  <m:subHide m:val="off"/>
                  <m:supHide m:val="on"/>
                </m:naryPr>
                <m:sub>
                  <m:r>
                    <m:t>i</m:t>
                  </m:r>
                </m:sub>
                <m:sup>
                  <m:r>
                    <m:t>​</m:t>
                  </m:r>
                </m:sup>
                <m:e>
                  <m:sSub>
                    <m:e>
                      <m:r>
                        <m:t>α</m:t>
                      </m:r>
                    </m:e>
                    <m:sub>
                      <m:r>
                        <m:t>i</m:t>
                      </m:r>
                    </m:sub>
                  </m:sSub>
                </m:e>
              </m:nary>
              <m:sSub>
                <m:e>
                  <m:r>
                    <m:t>g</m:t>
                  </m:r>
                </m:e>
                <m:sub>
                  <m:r>
                    <m:t>i</m:t>
                  </m:r>
                </m:sub>
              </m:sSub>
            </m:oMath>
          </w:p>
        </w:tc>
      </w:tr>
    </w:tbl>
    <w:bookmarkEnd w:id="25"/>
    <w:bookmarkEnd w:id="26"/>
    <w:bookmarkStart w:id="29" w:name="X9c66ab26cf74b937d5b77bc54a34c70b7eed585"/>
    <w:p>
      <w:pPr>
        <w:pStyle w:val="Heading1"/>
      </w:pPr>
      <w:r>
        <w:t xml:space="preserve">2 The observation star and the layer contract</w:t>
      </w:r>
    </w:p>
    <w:p>
      <w:pPr>
        <w:pStyle w:val="FirstParagraph"/>
      </w:pPr>
      <w:r>
        <w:t xml:space="preserve">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pPr>
        <w:pStyle w:val="Statement"/>
        <w:keepNext/>
      </w:pPr>
      <w:r>
        <w:rPr>
          <w:b/>
          <w:bCs/>
        </w:rPr>
        <w:t xml:space="preserve">Definition 2.1</w:t>
      </w:r>
      <w:r>
        <w:t xml:space="preserve"> </w:t>
      </w:r>
      <w:r>
        <w:t xml:space="preserve">(observation star). At one layer, fix a token frame</w:t>
      </w:r>
      <w:r>
        <w:t xml:space="preserve"> </w:t>
      </w:r>
      <m:oMath>
        <m:sSup>
          <m:e>
            <m:r>
              <m:t>ℝ</m:t>
            </m:r>
          </m:e>
          <m:sup>
            <m:r>
              <m:t>D</m:t>
            </m:r>
          </m:sup>
        </m:sSup>
      </m:oMath>
      <w:r>
        <w:t xml:space="preserve"> </w:t>
      </w:r>
      <w:r>
        <w:t xml:space="preserve">and retrieved records</w:t>
      </w:r>
      <w:r>
        <w:t xml:space="preserve"> </w:t>
      </w:r>
      <m:oMath>
        <m:r>
          <m:t>i</m:t>
        </m:r>
        <m:r>
          <m:rPr>
            <m:sty m:val="p"/>
          </m:rPr>
          <m:t>=</m:t>
        </m:r>
        <m:r>
          <m:t>1</m:t>
        </m:r>
        <m:r>
          <m:rPr>
            <m:sty m:val="p"/>
          </m:rPr>
          <m:t>,</m:t>
        </m:r>
        <m:r>
          <m:rPr>
            <m:sty m:val="p"/>
          </m:rPr>
          <m:t>…</m:t>
        </m:r>
        <m:r>
          <m:rPr>
            <m:sty m:val="p"/>
          </m:rPr>
          <m:t>,</m:t>
        </m:r>
        <m:r>
          <m:t>n</m:t>
        </m:r>
      </m:oMath>
      <w:r>
        <w:t xml:space="preserve"> </w:t>
      </w:r>
      <w:r>
        <w:t xml:space="preserve">with values</w:t>
      </w:r>
      <w:r>
        <w:t xml:space="preserve"> </w:t>
      </w:r>
      <m:oMath>
        <m:sSub>
          <m:e>
            <m:r>
              <m:t>y</m:t>
            </m:r>
          </m:e>
          <m:sub>
            <m:r>
              <m:t>i</m:t>
            </m:r>
          </m:sub>
        </m:sSub>
        <m:r>
          <m:rPr>
            <m:sty m:val="p"/>
          </m:rPr>
          <m:t>∈</m:t>
        </m:r>
        <m:sSup>
          <m:e>
            <m:r>
              <m:t>ℝ</m:t>
            </m:r>
          </m:e>
          <m:sup>
            <m:sSub>
              <m:e>
                <m:r>
                  <m:t>d</m:t>
                </m:r>
              </m:e>
              <m:sub>
                <m:r>
                  <m:t>i</m:t>
                </m:r>
              </m:sub>
            </m:sSub>
          </m:sup>
        </m:sSup>
        <m:r>
          <m:rPr>
            <m:nor/>
          </m:rPr>
          <m:t>,</m:t>
        </m:r>
      </m:oMath>
      <w:r>
        <w:t xml:space="preserve"> </w:t>
      </w:r>
      <w:r>
        <w:t xml:space="preserve">edge maps</w:t>
      </w:r>
      <w:r>
        <w:t xml:space="preserve"> </w:t>
      </w: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r>
        <w:t xml:space="preserve"> </w:t>
      </w:r>
      <w:r>
        <w:t xml:space="preserve">and</w:t>
      </w:r>
      <w:r>
        <w:t xml:space="preserve"> </w:t>
      </w:r>
      <m:oMath>
        <m:sSub>
          <m:e>
            <m:r>
              <m:t>R</m:t>
            </m:r>
          </m:e>
          <m:sub>
            <m:r>
              <m:t>i</m:t>
            </m:r>
          </m:sub>
        </m:sSub>
        <m:r>
          <m:rPr>
            <m:sty m:val="p"/>
          </m:rPr>
          <m:t>:</m:t>
        </m:r>
        <m:sSup>
          <m:e>
            <m:r>
              <m:t>ℝ</m:t>
            </m:r>
          </m:e>
          <m:sup>
            <m:sSub>
              <m:e>
                <m:r>
                  <m:t>d</m:t>
                </m:r>
              </m:e>
              <m:sub>
                <m:r>
                  <m:t>i</m:t>
                </m:r>
              </m:sub>
            </m:sSub>
          </m:sup>
        </m:sSup>
        <m:r>
          <m:rPr>
            <m:sty m:val="p"/>
          </m:rPr>
          <m:t>→</m:t>
        </m:r>
        <m:sSup>
          <m:e>
            <m:r>
              <m:t>ℝ</m:t>
            </m:r>
          </m:e>
          <m:sup>
            <m:sSub>
              <m:e>
                <m:r>
                  <m:t>k</m:t>
                </m:r>
              </m:e>
              <m:sub>
                <m:r>
                  <m:t>i</m:t>
                </m:r>
              </m:sub>
            </m:sSub>
          </m:sup>
        </m:sSup>
        <m:r>
          <m:rPr>
            <m:nor/>
          </m:rPr>
          <m:t>,</m:t>
        </m:r>
      </m:oMath>
      <w:r>
        <w:t xml:space="preserve"> </w:t>
      </w:r>
      <w:r>
        <w:t xml:space="preserve">observations</w:t>
      </w:r>
      <w:r>
        <w:t xml:space="preserve"> </w:t>
      </w:r>
      <m:oMath>
        <m:sSub>
          <m:e>
            <m:r>
              <m:t>o</m:t>
            </m:r>
          </m:e>
          <m:sub>
            <m:r>
              <m:t>i</m:t>
            </m:r>
          </m:sub>
        </m:sSub>
        <m:r>
          <m:rPr>
            <m:sty m:val="p"/>
          </m:rPr>
          <m:t>=</m:t>
        </m:r>
        <m:sSub>
          <m:e>
            <m:r>
              <m:t>R</m:t>
            </m:r>
          </m:e>
          <m:sub>
            <m:r>
              <m:t>i</m:t>
            </m:r>
          </m:sub>
        </m:sSub>
        <m:sSub>
          <m:e>
            <m:r>
              <m:t>y</m:t>
            </m:r>
          </m:e>
          <m:sub>
            <m:r>
              <m:t>i</m:t>
            </m:r>
          </m:sub>
        </m:sSub>
        <m:r>
          <m:rPr>
            <m:nor/>
          </m:rPr>
          <m:t>,</m:t>
        </m:r>
      </m:oMath>
      <w:r>
        <w:t xml:space="preserve"> </w:t>
      </w:r>
      <w:r>
        <w:t xml:space="preserve">prior weights</w:t>
      </w:r>
      <w:r>
        <w:t xml:space="preserve"> </w:t>
      </w:r>
      <m:oMath>
        <m:sSub>
          <m:e>
            <m:r>
              <m:t>w</m:t>
            </m:r>
          </m:e>
          <m:sub>
            <m:r>
              <m:t>i</m:t>
            </m:r>
          </m:sub>
        </m:sSub>
        <m:r>
          <m:rPr>
            <m:sty m:val="p"/>
          </m:rPr>
          <m:t>&gt;</m:t>
        </m:r>
        <m:r>
          <m:t>0</m:t>
        </m:r>
      </m:oMath>
      <w:r>
        <w:t xml:space="preserve"> </w:t>
      </w:r>
      <w:r>
        <w:t xml:space="preserve">and a scale</w:t>
      </w:r>
      <w:r>
        <w:t xml:space="preserve"> </w:t>
      </w:r>
      <m:oMath>
        <m:r>
          <m:t>s</m:t>
        </m:r>
        <m:r>
          <m:rPr>
            <m:sty m:val="p"/>
          </m:rPr>
          <m:t>&gt;</m:t>
        </m:r>
        <m:r>
          <m:t>0</m:t>
        </m:r>
        <m:r>
          <m:rPr>
            <m:nor/>
          </m:rPr>
          <m:t>.</m:t>
        </m:r>
      </m:oMath>
      <w:r>
        <w:t xml:space="preserve"> </w:t>
      </w:r>
      <w:r>
        <w:t xml:space="preserve">The discrepancy and attention weight of record</w:t>
      </w:r>
      <w:r>
        <w:t xml:space="preserve"> </w:t>
      </w:r>
      <m:oMath>
        <m:r>
          <m:t>i</m:t>
        </m:r>
      </m:oMath>
      <w:r>
        <w:t xml:space="preserve"> </w:t>
      </w:r>
      <w:r>
        <w:t xml:space="preserve">at the token</w:t>
      </w:r>
      <w:r>
        <w:t xml:space="preserve"> </w:t>
      </w:r>
      <m:oMath>
        <m:r>
          <m:t>z</m:t>
        </m:r>
      </m:oMath>
      <w:r>
        <w:t xml:space="preserve"> </w:t>
      </w:r>
      <w:r>
        <w:t xml:space="preserve">are</w:t>
      </w:r>
    </w:p>
    <w:p>
      <w:pPr>
        <w:pStyle w:val="StatementEquation"/>
        <w:keepLines/>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oMath>
      <w:r>
        <w:tab/>
      </w:r>
      <w:r>
        <w:t xml:space="preserve">(2.1)</w:t>
      </w:r>
    </w:p>
    <w:p>
      <w:pPr>
        <w:pStyle w:val="Statement"/>
      </w:pPr>
      <w:r>
        <w:t xml:space="preserve">and the normal matrix and right side are</w:t>
      </w:r>
    </w:p>
    <w:p>
      <w:pPr>
        <w:pStyle w:val="StatementEquation"/>
        <w:keepLines/>
      </w:pPr>
      <w:r>
        <w:tab/>
      </w:r>
      <m:oMath>
        <m:r>
          <m:t>H</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Q</m:t>
            </m:r>
          </m:e>
          <m:sub>
            <m:r>
              <m:t>i</m:t>
            </m:r>
          </m:sub>
        </m:sSub>
        <m:r>
          <m:rPr>
            <m:sty m:val="p"/>
          </m:rPr>
          <m:t>,</m:t>
        </m:r>
        <m:r>
          <m:t>  </m:t>
        </m:r>
        <m:r>
          <m:t>b</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o</m:t>
            </m:r>
          </m:e>
          <m:sub>
            <m:r>
              <m:t>i</m:t>
            </m:r>
          </m:sub>
        </m:sSub>
      </m:oMath>
      <w:r>
        <w:tab/>
      </w:r>
      <w:r>
        <w:t xml:space="preserve">(2.2)</w:t>
      </w:r>
    </w:p>
    <w:p>
      <w:pPr>
        <w:pStyle w:val="StatementTag"/>
      </w:pPr>
      <w:r>
        <w:t xml:space="preserve">V2 Section 4, made a definition.</w:t>
      </w:r>
    </w:p>
    <w:p>
      <w:pPr>
        <w:pStyle w:val="Statement"/>
        <w:keepNext/>
      </w:pPr>
      <w:r>
        <w:rPr>
          <w:b/>
          <w:bCs/>
        </w:rPr>
        <w:t xml:space="preserve">Definition 2.2</w:t>
      </w:r>
      <w:r>
        <w:t xml:space="preserve"> </w:t>
      </w:r>
      <w:r>
        <w:t xml:space="preserve">(sheaf attention). The read at</w:t>
      </w:r>
      <w:r>
        <w:t xml:space="preserve"> </w:t>
      </w:r>
      <m:oMath>
        <m:r>
          <m:t>z</m:t>
        </m:r>
      </m:oMath>
      <w:r>
        <w:t xml:space="preserve"> </w:t>
      </w:r>
      <w:r>
        <w:t xml:space="preserve">is</w:t>
      </w:r>
    </w:p>
    <w:p>
      <w:pPr>
        <w:pStyle w:val="StatementEquation"/>
        <w:keepLines/>
      </w:pPr>
      <w:r>
        <w:tab/>
      </w:r>
      <m:oMath>
        <m:r>
          <m:t>m</m:t>
        </m:r>
        <m:d>
          <m:dPr>
            <m:begChr m:val="("/>
            <m:sepChr m:val=""/>
            <m:endChr m:val=")"/>
            <m:grow/>
          </m:dPr>
          <m:e>
            <m:r>
              <m:t>z</m:t>
            </m:r>
          </m:e>
        </m:d>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ab/>
      </w:r>
      <w:r>
        <w:t xml:space="preserve">(2.3)</w:t>
      </w:r>
    </w:p>
    <w:p>
      <w:pPr>
        <w:pStyle w:val="Statement"/>
      </w:pPr>
      <w:r>
        <w:t xml:space="preserve">where</w:t>
      </w:r>
      <w:r>
        <w:t xml:space="preserve"> </w:t>
      </w:r>
      <m:oMath>
        <m:sSup>
          <m:e>
            <m:r>
              <m:t>H</m:t>
            </m:r>
          </m:e>
          <m:sup>
            <m:r>
              <m:rPr>
                <m:sty m:val="p"/>
              </m:rPr>
              <m:t>†</m:t>
            </m:r>
          </m:sup>
        </m:sSup>
      </m:oMath>
      <w:r>
        <w:t xml:space="preserve"> </w:t>
      </w:r>
      <w:r>
        <w:t xml:space="preserve">is the Moore–Penrose pseudo-inverse. If</w:t>
      </w:r>
      <w:r>
        <w:t xml:space="preserve"> </w:t>
      </w:r>
      <m:oMath>
        <m:r>
          <m:t>H</m:t>
        </m:r>
        <m:r>
          <m:rPr>
            <m:sty m:val="p"/>
          </m:rPr>
          <m:t>≻</m:t>
        </m:r>
        <m:r>
          <m:t>0</m:t>
        </m:r>
        <m:r>
          <m:rPr>
            <m:nor/>
          </m:rPr>
          <m:t>,</m:t>
        </m:r>
      </m:oMath>
      <w:r>
        <w:t xml:space="preserve"> </w:t>
      </w:r>
      <w:r>
        <w:t xml:space="preserve">then</w:t>
      </w:r>
      <w:r>
        <w:t xml:space="preserve"> </w:t>
      </w:r>
      <m:oMath>
        <m:r>
          <m:t>m</m:t>
        </m:r>
        <m:r>
          <m:rPr>
            <m:sty m:val="p"/>
          </m:rPr>
          <m:t>=</m:t>
        </m:r>
        <m:sSup>
          <m:e>
            <m:r>
              <m:t>H</m:t>
            </m:r>
          </m:e>
          <m:sup>
            <m:r>
              <m:rPr>
                <m:sty m:val="p"/>
              </m:rPr>
              <m:t>−</m:t>
            </m:r>
            <m:r>
              <m:t>1</m:t>
            </m:r>
          </m:sup>
        </m:sSup>
        <m:r>
          <m:t>b</m:t>
        </m:r>
        <m:r>
          <m:rPr>
            <m:nor/>
          </m:rPr>
          <m:t>.</m:t>
        </m:r>
      </m:oMath>
      <w:r>
        <w:t xml:space="preserve"> </w:t>
      </w:r>
      <w:r>
        <w:t xml:space="preserve">The eigenvectors of</w:t>
      </w:r>
      <w:r>
        <w:t xml:space="preserve"> </w:t>
      </w:r>
      <m:oMath>
        <m:r>
          <m:t>H</m:t>
        </m:r>
      </m:oMath>
      <w:r>
        <w:t xml:space="preserve"> </w:t>
      </w:r>
      <w:r>
        <w:t xml:space="preserve">with eigenvalue zero span the unresolved directions, in which the read keeps the token’s own value. Equation (2.3) is the exact operator. Its floating-point approximation is a separate, spectrally filtered operator</w:t>
      </w:r>
      <w:r>
        <w:t xml:space="preserve"> </w:t>
      </w:r>
      <m:oMath>
        <m:sSub>
          <m:e>
            <m:r>
              <m:t>m</m:t>
            </m:r>
          </m:e>
          <m:sub>
            <m:r>
              <m:t>ϵ</m:t>
            </m:r>
          </m:sub>
        </m:sSub>
        <m:r>
          <m:rPr>
            <m:nor/>
          </m:rPr>
          <m:t>:</m:t>
        </m:r>
      </m:oMath>
      <w:r>
        <w:t xml:space="preserve"> </w:t>
      </w:r>
      <w:r>
        <w:t xml:space="preserve">in floating point, eigenvalues at most</w:t>
      </w:r>
      <w:r>
        <w:t xml:space="preserve"> </w:t>
      </w:r>
      <m:oMath>
        <m:r>
          <m:t>ϵ</m:t>
        </m:r>
        <m:r>
          <m:t> </m:t>
        </m:r>
        <m:r>
          <m:rPr>
            <m:nor/>
          </m:rPr>
          <m:t>max</m:t>
        </m:r>
        <m:d>
          <m:dPr>
            <m:begChr m:val="("/>
            <m:sepChr m:val=""/>
            <m:endChr m:val=")"/>
            <m:grow/>
          </m:dPr>
          <m:e>
            <m:r>
              <m:t>1</m:t>
            </m:r>
            <m:r>
              <m:rPr>
                <m:sty m:val="p"/>
              </m:rPr>
              <m:t>,</m:t>
            </m:r>
            <m:sSub>
              <m:e>
                <m:r>
                  <m:t>λ</m:t>
                </m:r>
              </m:e>
              <m:sub>
                <m:r>
                  <m:rPr>
                    <m:nor/>
                  </m:rPr>
                  <m:t>max</m:t>
                </m:r>
              </m:sub>
            </m:sSub>
            <m:d>
              <m:dPr>
                <m:begChr m:val="("/>
                <m:sepChr m:val=""/>
                <m:endChr m:val=")"/>
                <m:grow/>
              </m:dPr>
              <m:e>
                <m:r>
                  <m:t>H</m:t>
                </m:r>
              </m:e>
            </m:d>
          </m:e>
        </m:d>
      </m:oMath>
      <w:r>
        <w:t xml:space="preserve"> </w:t>
      </w:r>
      <w:r>
        <w:t xml:space="preserve">are treated as zero, and the layer raises an unresolved flag. The kernel of Appendix A uses</w:t>
      </w:r>
      <w:r>
        <w:t xml:space="preserve"> </w:t>
      </w:r>
      <m:oMath>
        <m:r>
          <m:t>ϵ</m:t>
        </m:r>
        <m:r>
          <m:rPr>
            <m:sty m:val="p"/>
          </m:rPr>
          <m:t>=</m:t>
        </m:r>
        <m:sSup>
          <m:e>
            <m:r>
              <m:t>10</m:t>
            </m:r>
          </m:e>
          <m:sup>
            <m:r>
              <m:rPr>
                <m:sty m:val="p"/>
              </m:rPr>
              <m:t>−</m:t>
            </m:r>
            <m:r>
              <m:t>10</m:t>
            </m:r>
          </m:sup>
        </m:sSup>
        <m:r>
          <m:rPr>
            <m:nor/>
          </m:rPr>
          <m:t>.</m:t>
        </m:r>
      </m:oMath>
    </w:p>
    <w:p>
      <w:pPr>
        <w:pStyle w:val="StatementTag"/>
      </w:pPr>
      <w:r>
        <w:t xml:space="preserve">V2 Definition 4.1, with the retention rule of V2 Section 4 made explicit.</w:t>
      </w:r>
    </w:p>
    <w:p>
      <w:pPr>
        <w:pStyle w:val="BodyText"/>
      </w:pPr>
      <w:r>
        <w:t xml:space="preserve">The kernel computes</w:t>
      </w:r>
      <w:r>
        <w:t xml:space="preserve"> </w:t>
      </w:r>
      <m:oMath>
        <m:sSub>
          <m:e>
            <m:r>
              <m:t>m</m:t>
            </m:r>
          </m:e>
          <m:sub>
            <m:r>
              <m:t>ϵ</m:t>
            </m:r>
          </m:sub>
        </m:sSub>
        <m:r>
          <m:rPr>
            <m:sty m:val="p"/>
          </m:rPr>
          <m:t>=</m:t>
        </m:r>
        <m:r>
          <m:t>z</m:t>
        </m:r>
        <m:r>
          <m:rPr>
            <m:sty m:val="p"/>
          </m:rPr>
          <m:t>+</m:t>
        </m:r>
        <m:sSubSup>
          <m:e>
            <m:r>
              <m:t>H</m:t>
            </m:r>
          </m:e>
          <m:sub>
            <m:r>
              <m:t>ϵ</m:t>
            </m:r>
          </m:sub>
          <m:sup>
            <m:r>
              <m:rPr>
                <m:sty m:val="p"/>
              </m:rPr>
              <m:t>†</m:t>
            </m:r>
          </m:sup>
        </m:sSubSup>
        <m:d>
          <m:dPr>
            <m:begChr m:val="("/>
            <m:sepChr m:val=""/>
            <m:endChr m:val=")"/>
            <m:grow/>
          </m:dPr>
          <m:e>
            <m:r>
              <m:t>b</m:t>
            </m:r>
            <m:r>
              <m:rPr>
                <m:sty m:val="p"/>
              </m:rPr>
              <m:t>−</m:t>
            </m:r>
            <m:r>
              <m:t>H</m:t>
            </m:r>
            <m:r>
              <m:t>z</m:t>
            </m:r>
          </m:e>
        </m:d>
        <m:r>
          <m:rPr>
            <m:nor/>
          </m:rPr>
          <m:t>,</m:t>
        </m:r>
      </m:oMath>
      <w:r>
        <w:t xml:space="preserve"> </w:t>
      </w:r>
      <w:r>
        <w:t xml:space="preserve">where</w:t>
      </w:r>
      <w:r>
        <w:t xml:space="preserve"> </w:t>
      </w:r>
      <m:oMath>
        <m:sSubSup>
          <m:e>
            <m:r>
              <m:t>H</m:t>
            </m:r>
          </m:e>
          <m:sub>
            <m:r>
              <m:t>ϵ</m:t>
            </m:r>
          </m:sub>
          <m:sup>
            <m:r>
              <m:rPr>
                <m:sty m:val="p"/>
              </m:rPr>
              <m:t>†</m:t>
            </m:r>
          </m:sup>
        </m:sSubSup>
      </m:oMath>
      <w:r>
        <w:t xml:space="preserve"> </w:t>
      </w:r>
      <w:r>
        <w:t xml:space="preserve">inverts only eigenvalues above the declared cutoff. A discarded positive eigenvalue is numerically unresolved, rather than algebraically absent. Underflow can also replace a mathematically positive attention weight by zero. All claims involving exact stationarity, observability or limits below concern</w:t>
      </w:r>
      <w:r>
        <w:t xml:space="preserve"> </w:t>
      </w:r>
      <m:oMath>
        <m:r>
          <m:t>m</m:t>
        </m:r>
      </m:oMath>
      <w:r>
        <w:t xml:space="preserve"> </w:t>
      </w:r>
      <w:r>
        <w:t xml:space="preserve">unless explicitly stated otherwise.</w:t>
      </w:r>
    </w:p>
    <w:bookmarkStart w:id="27" w:name="units-before-residuals"/>
    <w:p>
      <w:pPr>
        <w:pStyle w:val="Heading2"/>
      </w:pPr>
      <w:r>
        <w:t xml:space="preserve">2.1 Units before residuals</w:t>
      </w:r>
    </w:p>
    <w:p>
      <w:pPr>
        <w:pStyle w:val="FirstParagraph"/>
      </w:pPr>
      <w:r>
        <w:t xml:space="preserve">The edge norm is part of the model. Convert physical quantities to common dimensionless units, or whiten them by a declared positive-definite error covariance, before forming (2.1). For raw maps</w:t>
      </w:r>
      <w:r>
        <w:t xml:space="preserve"> </w:t>
      </w:r>
      <m:oMath>
        <m:sSub>
          <m:e>
            <m:acc>
              <m:accPr>
                <m:chr m:val="‾"/>
              </m:accPr>
              <m:e>
                <m:r>
                  <m:t>Q</m:t>
                </m:r>
              </m:e>
            </m:acc>
          </m:e>
          <m:sub>
            <m:r>
              <m:t>i</m:t>
            </m:r>
          </m:sub>
        </m:sSub>
        <m:r>
          <m:rPr>
            <m:sty m:val="p"/>
          </m:rPr>
          <m:t>,</m:t>
        </m:r>
        <m:sSub>
          <m:e>
            <m:acc>
              <m:accPr>
                <m:chr m:val="‾"/>
              </m:accPr>
              <m:e>
                <m:r>
                  <m:t>R</m:t>
                </m:r>
              </m:e>
            </m:acc>
          </m:e>
          <m:sub>
            <m:r>
              <m:t>i</m:t>
            </m:r>
          </m:sub>
        </m:sSub>
      </m:oMath>
      <w:r>
        <w:t xml:space="preserve"> </w:t>
      </w:r>
      <w:r>
        <w:t xml:space="preserve">and a whitening map</w:t>
      </w:r>
      <w:r>
        <w:t xml:space="preserve"> </w:t>
      </w:r>
      <m:oMath>
        <m:sSub>
          <m:e>
            <m:r>
              <m:t>W</m:t>
            </m:r>
          </m:e>
          <m:sub>
            <m:r>
              <m:t>i</m:t>
            </m:r>
          </m:sub>
        </m:sSub>
        <m:r>
          <m:rPr>
            <m:nor/>
          </m:rPr>
          <m:t>,</m:t>
        </m:r>
      </m:oMath>
      <w:r>
        <w:t xml:space="preserve"> </w:t>
      </w:r>
      <w:r>
        <w:t xml:space="preserve">use</w:t>
      </w:r>
      <w:r>
        <w:t xml:space="preserve"> </w:t>
      </w:r>
      <m:oMath>
        <m:sSub>
          <m:e>
            <m:r>
              <m:t>Q</m:t>
            </m:r>
          </m:e>
          <m:sub>
            <m:r>
              <m:t>i</m:t>
            </m:r>
          </m:sub>
        </m:sSub>
        <m:r>
          <m:rPr>
            <m:sty m:val="p"/>
          </m:rPr>
          <m:t>=</m:t>
        </m:r>
        <m:sSub>
          <m:e>
            <m:r>
              <m:t>W</m:t>
            </m:r>
          </m:e>
          <m:sub>
            <m:r>
              <m:t>i</m:t>
            </m:r>
          </m:sub>
        </m:sSub>
        <m:sSub>
          <m:e>
            <m:acc>
              <m:accPr>
                <m:chr m:val="‾"/>
              </m:accPr>
              <m:e>
                <m:r>
                  <m:t>Q</m:t>
                </m:r>
              </m:e>
            </m:acc>
          </m:e>
          <m:sub>
            <m:r>
              <m:t>i</m:t>
            </m:r>
          </m:sub>
        </m:sSub>
      </m:oMath>
      <w:r>
        <w:t xml:space="preserve"> </w:t>
      </w:r>
      <w:r>
        <w:t xml:space="preserve">and</w:t>
      </w:r>
      <w:r>
        <w:t xml:space="preserve"> </w:t>
      </w:r>
      <m:oMath>
        <m:sSub>
          <m:e>
            <m:r>
              <m:t>R</m:t>
            </m:r>
          </m:e>
          <m:sub>
            <m:r>
              <m:t>i</m:t>
            </m:r>
          </m:sub>
        </m:sSub>
        <m:r>
          <m:rPr>
            <m:sty m:val="p"/>
          </m:rPr>
          <m:t>=</m:t>
        </m:r>
        <m:sSub>
          <m:e>
            <m:r>
              <m:t>W</m:t>
            </m:r>
          </m:e>
          <m:sub>
            <m:r>
              <m:t>i</m:t>
            </m:r>
          </m:sub>
        </m:sSub>
        <m:sSub>
          <m:e>
            <m:acc>
              <m:accPr>
                <m:chr m:val="‾"/>
              </m:accPr>
              <m:e>
                <m:r>
                  <m:t>R</m:t>
                </m:r>
              </m:e>
            </m:acc>
          </m:e>
          <m:sub>
            <m:r>
              <m:t>i</m:t>
            </m:r>
          </m:sub>
        </m:sSub>
        <m:r>
          <m:rPr>
            <m:nor/>
          </m:rPr>
          <m:t>.</m:t>
        </m:r>
      </m:oMath>
      <w:r>
        <w:t xml:space="preserve"> </w:t>
      </w:r>
      <w:r>
        <w:t xml:space="preserve">A change of units must be cancelled by the corresponding change of</w:t>
      </w:r>
      <w:r>
        <w:t xml:space="preserve"> </w:t>
      </w:r>
      <m:oMath>
        <m:sSub>
          <m:e>
            <m:r>
              <m:t>W</m:t>
            </m:r>
          </m:e>
          <m:sub>
            <m:r>
              <m:t>i</m:t>
            </m:r>
          </m:sub>
        </m:sSub>
        <m:r>
          <m:rPr>
            <m:nor/>
          </m:rPr>
          <m:t>;</m:t>
        </m:r>
      </m:oMath>
      <w:r>
        <w:t xml:space="preserve"> </w:t>
      </w:r>
      <w:r>
        <w:t xml:space="preserve">otherwise it changes attention and the resulting optimisation problem. Different edge dimensions or noise conventions require explicit calibration of prior weights, including normalising constants if a probabilistic interpretation is intended. An edge map is not evidence that incompatible physical quantities may be subtracted.</w:t>
      </w:r>
    </w:p>
    <w:bookmarkEnd w:id="27"/>
    <w:bookmarkStart w:id="28" w:name="Xe04ed8dd88f61bce04aeaf0a6596780930fac2e"/>
    <w:p>
      <w:pPr>
        <w:pStyle w:val="Heading2"/>
      </w:pPr>
      <w:r>
        <w:t xml:space="preserve">2.2 The four bases and the vertical interface</w:t>
      </w:r>
    </w:p>
    <w:p>
      <w:pPr>
        <w:pStyle w:val="FirstParagraph"/>
      </w:pPr>
      <w:r>
        <w:t xml:space="preserve">Keep the latent base</w:t>
      </w:r>
      <w:r>
        <w:t xml:space="preserve"> </w:t>
      </w:r>
      <m:oMath>
        <m:sSub>
          <m:e>
            <m:r>
              <m:t>X</m:t>
            </m:r>
          </m:e>
          <m:sub>
            <m:r>
              <m:t>t</m:t>
            </m:r>
          </m:sub>
        </m:sSub>
        <m:r>
          <m:rPr>
            <m:nor/>
          </m:rPr>
          <m:t>,</m:t>
        </m:r>
      </m:oMath>
      <w:r>
        <w:t xml:space="preserve"> </w:t>
      </w:r>
      <w:r>
        <w:t xml:space="preserve">the layer order</w:t>
      </w:r>
      <w:r>
        <w:t xml:space="preserve"> </w:t>
      </w:r>
      <m:oMath>
        <m:r>
          <m:t>T</m:t>
        </m:r>
        <m:r>
          <m:rPr>
            <m:nor/>
          </m:rPr>
          <m:t>,</m:t>
        </m:r>
      </m:oMath>
      <w:r>
        <w:t xml:space="preserve"> </w:t>
      </w:r>
      <w:r>
        <w:t xml:space="preserve">the cover nerve</w:t>
      </w:r>
      <w:r>
        <w:t xml:space="preserve"> </w:t>
      </w:r>
      <m:oMath>
        <m:r>
          <m:t>N</m:t>
        </m:r>
        <m:d>
          <m:dPr>
            <m:begChr m:val="("/>
            <m:sepChr m:val=""/>
            <m:endChr m:val=")"/>
            <m:grow/>
          </m:dPr>
          <m:e>
            <m:sSub>
              <m:e>
                <m:r>
                  <m:rPr>
                    <m:scr m:val="script"/>
                    <m:sty m:val="p"/>
                  </m:rPr>
                  <m:t>U</m:t>
                </m:r>
              </m:e>
              <m:sub>
                <m:r>
                  <m:t>t</m:t>
                </m:r>
              </m:sub>
            </m:sSub>
          </m:e>
        </m:d>
      </m:oMath>
      <w:r>
        <w:t xml:space="preserve"> </w:t>
      </w:r>
      <w:r>
        <w:t xml:space="preserve">and the observation star distinct. The nerve encodes overlaps of regions; the star attaches observations to one query. A stalk is a data space. A token carries values and a vertical fibre diagram, rather than being a stalk itself. With a continuous comparison</w:t>
      </w:r>
      <w:r>
        <w:t xml:space="preserve"> </w:t>
      </w:r>
      <m:oMath>
        <m:sSub>
          <m:e>
            <m:r>
              <m:t>Φ</m:t>
            </m:r>
          </m:e>
          <m:sub>
            <m:r>
              <m:t>t</m:t>
            </m:r>
          </m:sub>
        </m:sSub>
        <m:r>
          <m:rPr>
            <m:sty m:val="p"/>
          </m:rPr>
          <m:t>:</m:t>
        </m:r>
        <m:sSub>
          <m:e>
            <m:r>
              <m:t>X</m:t>
            </m:r>
          </m:e>
          <m:sub>
            <m:r>
              <m:t>t</m:t>
            </m:r>
          </m:sub>
        </m:sSub>
        <m:r>
          <m:rPr>
            <m:sty m:val="p"/>
          </m:rPr>
          <m:t>→</m:t>
        </m:r>
        <m:sSub>
          <m:e>
            <m:r>
              <m:t>X</m:t>
            </m:r>
          </m:e>
          <m:sub>
            <m:r>
              <m:t>t</m:t>
            </m:r>
            <m:r>
              <m:rPr>
                <m:sty m:val="p"/>
              </m:rPr>
              <m:t>−</m:t>
            </m:r>
            <m:r>
              <m:t>1</m:t>
            </m:r>
          </m:sub>
        </m:sSub>
        <m:r>
          <m:rPr>
            <m:nor/>
          </m:rPr>
          <m:t>,</m:t>
        </m:r>
      </m:oMath>
      <w:r>
        <w:t xml:space="preserve"> </w:t>
      </w:r>
      <w:r>
        <w:t xml:space="preserve">a layer morphism has target</w:t>
      </w:r>
      <w:r>
        <w:t xml:space="preserve"> </w:t>
      </w:r>
      <m:oMath>
        <m:sSubSup>
          <m:e>
            <m:r>
              <m:t>Φ</m:t>
            </m:r>
          </m:e>
          <m:sub>
            <m:r>
              <m:t>t</m:t>
            </m:r>
          </m:sub>
          <m:sup>
            <m:r>
              <m:rPr>
                <m:sty m:val="p"/>
              </m:rPr>
              <m:t>−</m:t>
            </m:r>
            <m:r>
              <m:t>1</m:t>
            </m:r>
          </m:sup>
        </m:sSubSup>
        <m:sSub>
          <m:e>
            <m:r>
              <m:rPr>
                <m:scr m:val="script"/>
                <m:sty m:val="p"/>
              </m:rPr>
              <m:t>F</m:t>
            </m:r>
          </m:e>
          <m:sub>
            <m:r>
              <m:t>t</m:t>
            </m:r>
            <m:r>
              <m:rPr>
                <m:sty m:val="p"/>
              </m:rPr>
              <m:t>−</m:t>
            </m:r>
            <m:r>
              <m:t>1</m:t>
            </m:r>
          </m:sub>
        </m:sSub>
        <m:r>
          <m:rPr>
            <m:nor/>
          </m:rPr>
          <m:t>;</m:t>
        </m:r>
      </m:oMath>
      <w:r>
        <w:t xml:space="preserve"> </w:t>
      </w:r>
      <w:r>
        <w:t xml:space="preserve">the comparison squares with horizontal restriction maps must commute. A state-dependent numerical read is not automatically a linear sheaf morphism. This paper supplies that read; Part III must specify how it enters the stack.</w:t>
      </w:r>
    </w:p>
    <w:p>
      <w:pPr>
        <w:pStyle w:val="BodyText"/>
      </w:pPr>
      <w:r>
        <w:t xml:space="preserve">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pPr>
        <w:pStyle w:val="TableCaption"/>
      </w:pPr>
      <w:r>
        <w:rPr>
          <w:b/>
          <w:bCs/>
        </w:rPr>
        <w:t xml:space="preserve">Table 2.</w:t>
      </w:r>
      <w:r>
        <w:t xml:space="preserve"> </w:t>
      </w:r>
      <w:r>
        <w:t xml:space="preserve">Classes of edge maps. Here</w:t>
      </w:r>
      <w:r>
        <w:t xml:space="preserve"> </w:t>
      </w:r>
      <m:oMath>
        <m:r>
          <m:t>n</m:t>
        </m:r>
      </m:oMath>
      <w:r>
        <w:t xml:space="preserve"> </w:t>
      </w:r>
      <w:r>
        <w:t xml:space="preserve">is the number of records in the star; costs count arithmetic operations per read, with transports</w:t>
      </w:r>
      <w:r>
        <w:t xml:space="preserve"> </w:t>
      </w:r>
      <m:oMath>
        <m:sSubSup>
          <m:e>
            <m:r>
              <m:t>Q</m:t>
            </m:r>
          </m:e>
          <m:sub>
            <m:r>
              <m:t>i</m:t>
            </m:r>
          </m:sub>
          <m:sup>
            <m:r>
              <m:rPr>
                <m:sty m:val="p"/>
              </m:rPr>
              <m:t>⊤</m:t>
            </m:r>
          </m:sup>
        </m:sSubSup>
        <m:sSub>
          <m:e>
            <m:r>
              <m:t>o</m:t>
            </m:r>
          </m:e>
          <m:sub>
            <m:r>
              <m:t>i</m:t>
            </m:r>
          </m:sub>
        </m:sSub>
      </m:oMath>
      <w:r>
        <w:t xml:space="preserve"> </w:t>
      </w:r>
      <w:r>
        <w:t xml:space="preserve">and normal blocks</w:t>
      </w:r>
      <w:r>
        <w:t xml:space="preserve"> </w:t>
      </w:r>
      <m:oMath>
        <m:sSubSup>
          <m:e>
            <m:r>
              <m:t>Q</m:t>
            </m:r>
          </m:e>
          <m:sub>
            <m:r>
              <m:t>i</m:t>
            </m:r>
          </m:sub>
          <m:sup>
            <m:r>
              <m:rPr>
                <m:sty m:val="p"/>
              </m:rPr>
              <m:t>⊤</m:t>
            </m:r>
          </m:sup>
        </m:sSubSup>
        <m:sSub>
          <m:e>
            <m:r>
              <m:t>Q</m:t>
            </m:r>
          </m:e>
          <m:sub>
            <m:r>
              <m:t>i</m:t>
            </m:r>
          </m:sub>
        </m:sSub>
      </m:oMath>
      <w:r>
        <w:t xml:space="preserve"> </w:t>
      </w:r>
      <w:r>
        <w:t xml:space="preserve">stored with the records.</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2. Classes of edge maps. Here n is the number of records in the star; costs count arithmetic operations per read, with transports Q_i^{\top}o_i and normal blocks Q_i^{\top}Q_i stored with the records."/>
      </w:tblPr>
      <w:tblGrid>
        <w:gridCol w:w="1656"/>
        <w:gridCol w:w="1627"/>
        <w:gridCol w:w="2808"/>
        <w:gridCol w:w="2102"/>
        <w:gridCol w:w="1800"/>
      </w:tblGrid>
      <w:tr>
        <w:trPr>
          <w:cantSplit/>
          <w:tblHeader w:val="true"/>
          <w:tblHeader/>
        </w:trPr>
        <w:tc>
          <w:tcPr>
            <w:tcW w:type="dxa" w:w="1656"/>
          </w:tcPr>
          <w:p>
            <w:pPr>
              <w:pStyle w:val="Compact"/>
              <w:keepNext/>
              <w:spacing w:before="0" w:after="60" w:line="250" w:lineRule="auto"/>
              <w:jc w:val="left"/>
            </w:pPr>
            <w:r>
              <w:rPr>
                <w:b/>
                <w:color w:val="000000"/>
                <w:sz w:val="19"/>
              </w:rPr>
              <w:t xml:space="preserve">Edge maps</w:t>
            </w:r>
          </w:p>
        </w:tc>
        <w:tc>
          <w:tcPr>
            <w:tcW w:type="dxa" w:w="1627"/>
          </w:tcPr>
          <w:p>
            <w:pPr>
              <w:pStyle w:val="Compact"/>
              <w:keepNext/>
              <w:spacing w:before="0" w:after="60" w:line="250" w:lineRule="auto"/>
              <w:jc w:val="left"/>
            </w:pPr>
            <w:r>
              <w:rPr>
                <w:b/>
                <w:color w:val="000000"/>
                <w:sz w:val="19"/>
              </w:rPr>
              <w:t xml:space="preserve">Normal matrix</w:t>
            </w:r>
          </w:p>
        </w:tc>
        <w:tc>
          <w:tcPr>
            <w:tcW w:type="dxa" w:w="2808"/>
          </w:tcPr>
          <w:p>
            <w:pPr>
              <w:pStyle w:val="Compact"/>
              <w:keepNext/>
              <w:spacing w:before="0" w:after="60" w:line="250" w:lineRule="auto"/>
              <w:jc w:val="left"/>
            </w:pPr>
            <w:r>
              <w:rPr>
                <w:b/>
                <w:color w:val="000000"/>
                <w:sz w:val="19"/>
              </w:rPr>
              <w:t xml:space="preserve">Read</w:t>
            </w:r>
          </w:p>
        </w:tc>
        <w:tc>
          <w:tcPr>
            <w:tcW w:type="dxa" w:w="2102"/>
          </w:tcPr>
          <w:p>
            <w:pPr>
              <w:pStyle w:val="Compact"/>
              <w:keepNext/>
              <w:spacing w:before="0" w:after="60" w:line="250" w:lineRule="auto"/>
              <w:jc w:val="left"/>
            </w:pPr>
            <w:r>
              <w:rPr>
                <w:b/>
                <w:color w:val="000000"/>
                <w:sz w:val="19"/>
              </w:rPr>
              <w:t xml:space="preserve">Where the read lies</w:t>
            </w:r>
          </w:p>
        </w:tc>
        <w:tc>
          <w:tcPr>
            <w:tcW w:type="dxa" w:w="1800"/>
          </w:tcPr>
          <w:p>
            <w:pPr>
              <w:pStyle w:val="Compact"/>
              <w:keepNext/>
              <w:spacing w:before="0" w:after="60" w:line="250" w:lineRule="auto"/>
              <w:jc w:val="left"/>
            </w:pPr>
            <w:r>
              <w:rPr>
                <w:b/>
                <w:color w:val="000000"/>
                <w:sz w:val="19"/>
              </w:rPr>
              <w:t xml:space="preserve">Cost per read</w:t>
            </w:r>
          </w:p>
        </w:tc>
      </w:tr>
      <w:tr>
        <w:trPr>
          <w:cantSplit/>
        </w:trPr>
        <w:tc>
          <w:tcPr>
            <w:tcW w:type="dxa" w:w="1656"/>
          </w:tcPr>
          <w:p>
            <w:pPr>
              <w:pStyle w:val="Compact"/>
              <w:keepNext/>
              <w:spacing w:before="0" w:after="60" w:line="250" w:lineRule="auto"/>
              <w:jc w:val="left"/>
            </w:pPr>
            <w:r>
              <w:rPr>
                <w:color w:val="000000"/>
                <w:sz w:val="19"/>
              </w:rPr>
              <w:t xml:space="preserve">identity</w:t>
            </w:r>
          </w:p>
        </w:tc>
        <w:tc>
          <w:tcPr>
            <w:tcW w:type="dxa" w:w="1627"/>
          </w:tcPr>
          <w:p>
            <w:pPr>
              <w:pStyle w:val="Compact"/>
              <w:keepNext/>
              <w:spacing w:before="0" w:after="60" w:line="250" w:lineRule="auto"/>
              <w:jc w:val="left"/>
            </w:pPr>
            <m:oMath>
              <m:r>
                <m:t>H</m:t>
              </m:r>
              <m:r>
                <m:rPr>
                  <m:sty m:val="p"/>
                </m:rPr>
                <m:t>=</m:t>
              </m:r>
              <m:r>
                <m:t>I</m:t>
              </m:r>
            </m:oMath>
          </w:p>
        </w:tc>
        <w:tc>
          <w:tcPr>
            <w:tcW w:type="dxa" w:w="2808"/>
          </w:tcPr>
          <w:p>
            <w:pPr>
              <w:pStyle w:val="Compact"/>
              <w:keepNext/>
              <w:spacing w:before="0" w:after="60" w:line="250" w:lineRule="auto"/>
              <w:jc w:val="left"/>
            </w:pPr>
            <m:oMath>
              <m:nary>
                <m:naryPr>
                  <m:chr m:val="∑"/>
                  <m:limLoc m:val="undOvr"/>
                  <m:subHide m:val="off"/>
                  <m:supHide m:val="on"/>
                </m:naryPr>
                <m:sub>
                  <m:r>
                    <m:t>i</m:t>
                  </m:r>
                </m:sub>
                <m:sup>
                  <m:r>
                    <m:t>​</m:t>
                  </m:r>
                </m:sup>
                <m:e>
                  <m:sSub>
                    <m:e>
                      <m:r>
                        <m:t>α</m:t>
                      </m:r>
                    </m:e>
                    <m:sub>
                      <m:r>
                        <m:t>i</m:t>
                      </m:r>
                    </m:sub>
                  </m:sSub>
                </m:e>
              </m:nary>
              <m:sSub>
                <m:e>
                  <m:r>
                    <m:t>y</m:t>
                  </m:r>
                </m:e>
                <m:sub>
                  <m:r>
                    <m:t>i</m:t>
                  </m:r>
                </m:sub>
              </m:sSub>
              <m:r>
                <m:rPr>
                  <m:nor/>
                </m:rPr>
                <m:t>,</m:t>
              </m:r>
            </m:oMath>
            <w:r>
              <w:rPr>
                <w:color w:val="000000"/>
                <w:sz w:val="19"/>
              </w:rPr>
              <w:t xml:space="preserve"> </w:t>
            </w:r>
            <w:r>
              <w:rPr>
                <w:color w:val="000000"/>
                <w:sz w:val="19"/>
              </w:rPr>
              <w:t xml:space="preserve">the ADE read</w:t>
            </w:r>
          </w:p>
        </w:tc>
        <w:tc>
          <w:tcPr>
            <w:tcW w:type="dxa" w:w="2102"/>
          </w:tcPr>
          <w:p>
            <w:pPr>
              <w:pStyle w:val="Compact"/>
              <w:keepNext/>
              <w:spacing w:before="0" w:after="60" w:line="250" w:lineRule="auto"/>
              <w:jc w:val="left"/>
            </w:pPr>
            <w:r>
              <w:rPr>
                <w:color w:val="000000"/>
                <w:sz w:val="19"/>
              </w:rPr>
              <w:t xml:space="preserve">archive hull</w:t>
            </w:r>
          </w:p>
        </w:tc>
        <w:tc>
          <w:tcPr>
            <w:tcW w:type="dxa" w:w="1800"/>
          </w:tcPr>
          <w:p>
            <w:pPr>
              <w:pStyle w:val="Compact"/>
              <w:keepNext/>
              <w:spacing w:before="0" w:after="60" w:line="250" w:lineRule="auto"/>
              <w:jc w:val="left"/>
            </w:pPr>
            <m:oMath>
              <m:r>
                <m:t>O</m:t>
              </m:r>
              <m:d>
                <m:dPr>
                  <m:begChr m:val="("/>
                  <m:sepChr m:val=""/>
                  <m:endChr m:val=")"/>
                  <m:grow/>
                </m:dPr>
                <m:e>
                  <m:r>
                    <m:t>n</m:t>
                  </m:r>
                  <m:r>
                    <m:t>D</m:t>
                  </m:r>
                </m:e>
              </m:d>
            </m:oMath>
          </w:p>
        </w:tc>
      </w:tr>
      <w:tr>
        <w:trPr>
          <w:cantSplit/>
        </w:trPr>
        <w:tc>
          <w:tcPr>
            <w:tcW w:type="dxa" w:w="1656"/>
          </w:tcPr>
          <w:p>
            <w:pPr>
              <w:pStyle w:val="Compact"/>
              <w:keepNext/>
              <w:spacing w:before="0" w:after="60" w:line="250" w:lineRule="auto"/>
              <w:jc w:val="left"/>
            </w:pPr>
            <w:r>
              <w:rPr>
                <w:color w:val="000000"/>
                <w:sz w:val="19"/>
              </w:rPr>
              <w:t xml:space="preserve">orthogonal transport</w:t>
            </w:r>
          </w:p>
        </w:tc>
        <w:tc>
          <w:tcPr>
            <w:tcW w:type="dxa" w:w="1627"/>
          </w:tcPr>
          <w:p>
            <w:pPr>
              <w:pStyle w:val="Compact"/>
              <w:keepNext/>
              <w:spacing w:before="0" w:after="60" w:line="250" w:lineRule="auto"/>
              <w:jc w:val="left"/>
            </w:pPr>
            <m:oMath>
              <m:r>
                <m:t>H</m:t>
              </m:r>
              <m:r>
                <m:rPr>
                  <m:sty m:val="p"/>
                </m:rPr>
                <m:t>=</m:t>
              </m:r>
              <m:r>
                <m:t>I</m:t>
              </m:r>
            </m:oMath>
          </w:p>
        </w:tc>
        <w:tc>
          <w:tcPr>
            <w:tcW w:type="dxa" w:w="2808"/>
          </w:tcPr>
          <w:p>
            <w:pPr>
              <w:pStyle w:val="Compact"/>
              <w:keepNext/>
              <w:spacing w:before="0" w:after="60" w:line="250" w:lineRule="auto"/>
              <w:jc w:val="left"/>
            </w:pP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p>
        </w:tc>
        <w:tc>
          <w:tcPr>
            <w:tcW w:type="dxa" w:w="2102"/>
          </w:tcPr>
          <w:p>
            <w:pPr>
              <w:pStyle w:val="Compact"/>
              <w:keepNext/>
              <w:spacing w:before="0" w:after="60" w:line="250" w:lineRule="auto"/>
              <w:jc w:val="left"/>
            </w:pPr>
            <w:r>
              <w:rPr>
                <w:color w:val="000000"/>
                <w:sz w:val="19"/>
              </w:rPr>
              <w:t xml:space="preserve">transported hull</w:t>
            </w:r>
          </w:p>
        </w:tc>
        <w:tc>
          <w:tcPr>
            <w:tcW w:type="dxa" w:w="1800"/>
          </w:tcPr>
          <w:p>
            <w:pPr>
              <w:pStyle w:val="Compact"/>
              <w:keepNext/>
              <w:spacing w:before="0" w:after="60" w:line="250" w:lineRule="auto"/>
              <w:jc w:val="left"/>
            </w:pPr>
            <m:oMath>
              <m:r>
                <m:t>O</m:t>
              </m:r>
              <m:d>
                <m:dPr>
                  <m:begChr m:val="("/>
                  <m:sepChr m:val=""/>
                  <m:endChr m:val=")"/>
                  <m:grow/>
                </m:dPr>
                <m:e>
                  <m:r>
                    <m:t>n</m:t>
                  </m:r>
                  <m:r>
                    <m:t>D</m:t>
                  </m:r>
                </m:e>
              </m:d>
            </m:oMath>
          </w:p>
        </w:tc>
      </w:tr>
      <w:tr>
        <w:trPr>
          <w:cantSplit/>
        </w:trPr>
        <w:tc>
          <w:tcPr>
            <w:tcW w:type="dxa" w:w="1656"/>
          </w:tcPr>
          <w:p>
            <w:pPr>
              <w:pStyle w:val="Compact"/>
              <w:keepNext/>
              <w:spacing w:before="0" w:after="60" w:line="250" w:lineRule="auto"/>
              <w:jc w:val="left"/>
            </w:pPr>
            <w:r>
              <w:rPr>
                <w:color w:val="000000"/>
                <w:sz w:val="19"/>
              </w:rPr>
              <w:t xml:space="preserve">coordinate mask</w:t>
            </w:r>
          </w:p>
        </w:tc>
        <w:tc>
          <w:tcPr>
            <w:tcW w:type="dxa" w:w="1627"/>
          </w:tcPr>
          <w:p>
            <w:pPr>
              <w:pStyle w:val="Compact"/>
              <w:keepNext/>
              <w:spacing w:before="0" w:after="60" w:line="250" w:lineRule="auto"/>
              <w:jc w:val="left"/>
            </w:pPr>
            <w:r>
              <w:rPr>
                <w:color w:val="000000"/>
                <w:sz w:val="19"/>
              </w:rPr>
              <w:t xml:space="preserve">diagonal coverage</w:t>
            </w:r>
          </w:p>
        </w:tc>
        <w:tc>
          <w:tcPr>
            <w:tcW w:type="dxa" w:w="2808"/>
          </w:tcPr>
          <w:p>
            <w:pPr>
              <w:pStyle w:val="Compact"/>
              <w:keepNext/>
              <w:spacing w:before="0" w:after="60" w:line="250" w:lineRule="auto"/>
              <w:jc w:val="left"/>
            </w:pPr>
            <w:r>
              <w:rPr>
                <w:color w:val="000000"/>
                <w:sz w:val="19"/>
              </w:rPr>
              <w:t xml:space="preserve">observed means; retain other coordinates</w:t>
            </w:r>
          </w:p>
        </w:tc>
        <w:tc>
          <w:tcPr>
            <w:tcW w:type="dxa" w:w="2102"/>
          </w:tcPr>
          <w:p>
            <w:pPr>
              <w:pStyle w:val="Compact"/>
              <w:keepNext/>
              <w:spacing w:before="0" w:after="60" w:line="250" w:lineRule="auto"/>
              <w:jc w:val="left"/>
            </w:pPr>
            <w:r>
              <w:rPr>
                <w:color w:val="000000"/>
                <w:sz w:val="19"/>
              </w:rPr>
              <w:t xml:space="preserve">observed box if fully covered</w:t>
            </w:r>
          </w:p>
        </w:tc>
        <w:tc>
          <w:tcPr>
            <w:tcW w:type="dxa" w:w="1800"/>
          </w:tcPr>
          <w:p>
            <w:pPr>
              <w:pStyle w:val="Compact"/>
              <w:keepNext/>
              <w:spacing w:before="0" w:after="60" w:line="250" w:lineRule="auto"/>
              <w:jc w:val="left"/>
            </w:pPr>
            <m:oMath>
              <m:r>
                <m:t>O</m:t>
              </m:r>
              <m:d>
                <m:dPr>
                  <m:begChr m:val="("/>
                  <m:sepChr m:val=""/>
                  <m:endChr m:val=")"/>
                  <m:grow/>
                </m:dPr>
                <m:e>
                  <m:nary>
                    <m:naryPr>
                      <m:chr m:val="∑"/>
                      <m:limLoc m:val="undOvr"/>
                      <m:subHide m:val="off"/>
                      <m:supHide m:val="on"/>
                    </m:naryPr>
                    <m:sub>
                      <m:r>
                        <m:t>i</m:t>
                      </m:r>
                    </m:sub>
                    <m:sup>
                      <m:r>
                        <m:t>​</m:t>
                      </m:r>
                    </m:sup>
                    <m:e>
                      <m:sSub>
                        <m:e>
                          <m:r>
                            <m:t>k</m:t>
                          </m:r>
                        </m:e>
                        <m:sub>
                          <m:r>
                            <m:t>i</m:t>
                          </m:r>
                        </m:sub>
                      </m:sSub>
                    </m:e>
                  </m:nary>
                  <m:r>
                    <m:rPr>
                      <m:sty m:val="p"/>
                    </m:rPr>
                    <m:t>+</m:t>
                  </m:r>
                  <m:r>
                    <m:t>D</m:t>
                  </m:r>
                </m:e>
              </m:d>
            </m:oMath>
          </w:p>
        </w:tc>
      </w:tr>
      <w:tr>
        <w:trPr>
          <w:cantSplit/>
        </w:trPr>
        <w:tc>
          <w:tcPr>
            <w:tcW w:type="dxa" w:w="1656"/>
          </w:tcPr>
          <w:p>
            <w:pPr>
              <w:pStyle w:val="Compact"/>
              <w:keepNext/>
              <w:spacing w:before="0" w:after="60" w:line="250" w:lineRule="auto"/>
              <w:jc w:val="left"/>
            </w:pPr>
            <w:r>
              <w:rPr>
                <w:color w:val="000000"/>
                <w:sz w:val="19"/>
              </w:rPr>
              <w:t xml:space="preserve">partial isometry</w:t>
            </w:r>
          </w:p>
        </w:tc>
        <w:tc>
          <w:tcPr>
            <w:tcW w:type="dxa" w:w="1627"/>
          </w:tcPr>
          <w:p>
            <w:pPr>
              <w:pStyle w:val="Compact"/>
              <w:keepNext/>
              <w:spacing w:before="0" w:after="60" w:line="250" w:lineRule="auto"/>
              <w:jc w:val="left"/>
            </w:pPr>
            <m:oMath>
              <m:r>
                <m:t>0</m:t>
              </m:r>
              <m:r>
                <m:rPr>
                  <m:sty m:val="p"/>
                </m:rPr>
                <m:t>≼</m:t>
              </m:r>
              <m:r>
                <m:t>H</m:t>
              </m:r>
              <m:r>
                <m:rPr>
                  <m:sty m:val="p"/>
                </m:rPr>
                <m:t>≼</m:t>
              </m:r>
              <m:r>
                <m:t>I</m:t>
              </m:r>
            </m:oMath>
          </w:p>
        </w:tc>
        <w:tc>
          <w:tcPr>
            <w:tcW w:type="dxa" w:w="2808"/>
          </w:tcPr>
          <w:p>
            <w:pPr>
              <w:pStyle w:val="Compact"/>
              <w:keepNext/>
              <w:spacing w:before="0" w:after="60" w:line="250" w:lineRule="auto"/>
              <w:jc w:val="left"/>
            </w:pPr>
            <w:r>
              <w:rPr>
                <w:color w:val="000000"/>
                <w:sz w:val="19"/>
              </w:rPr>
              <w:t xml:space="preserve">limit of repeated imputation</w:t>
            </w:r>
          </w:p>
        </w:tc>
        <w:tc>
          <w:tcPr>
            <w:tcW w:type="dxa" w:w="2102"/>
          </w:tcPr>
          <w:p>
            <w:pPr>
              <w:pStyle w:val="Compact"/>
              <w:keepNext/>
              <w:spacing w:before="0" w:after="60" w:line="250" w:lineRule="auto"/>
              <w:jc w:val="left"/>
            </w:pPr>
            <w:r>
              <w:rPr>
                <w:color w:val="000000"/>
                <w:sz w:val="19"/>
              </w:rPr>
              <w:t xml:space="preserve">no hull in general</w:t>
            </w:r>
          </w:p>
        </w:tc>
        <w:tc>
          <w:tcPr>
            <w:tcW w:type="dxa" w:w="1800"/>
          </w:tcPr>
          <w:p>
            <w:pPr>
              <w:pStyle w:val="Compact"/>
              <w:keepNext/>
              <w:spacing w:before="0" w:after="60" w:line="250"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r>
        <w:trPr>
          <w:cantSplit/>
        </w:trPr>
        <w:tc>
          <w:tcPr>
            <w:tcW w:type="dxa" w:w="1656"/>
          </w:tcPr>
          <w:p>
            <w:pPr>
              <w:pStyle w:val="Compact"/>
              <w:spacing w:before="0" w:after="60" w:line="250" w:lineRule="auto"/>
              <w:jc w:val="left"/>
            </w:pPr>
            <w:r>
              <w:rPr>
                <w:color w:val="000000"/>
                <w:sz w:val="19"/>
              </w:rPr>
              <w:t xml:space="preserve">general rectangular</w:t>
            </w:r>
          </w:p>
        </w:tc>
        <w:tc>
          <w:tcPr>
            <w:tcW w:type="dxa" w:w="1627"/>
          </w:tcPr>
          <w:p>
            <w:pPr>
              <w:pStyle w:val="Compact"/>
              <w:spacing w:before="0" w:after="60" w:line="250" w:lineRule="auto"/>
              <w:jc w:val="left"/>
            </w:pPr>
            <m:oMath>
              <m:r>
                <m:t>H</m:t>
              </m:r>
              <m:r>
                <m:rPr>
                  <m:sty m:val="p"/>
                </m:rPr>
                <m:t>≽</m:t>
              </m:r>
              <m:r>
                <m:t>0</m:t>
              </m:r>
            </m:oMath>
          </w:p>
        </w:tc>
        <w:tc>
          <w:tcPr>
            <w:tcW w:type="dxa" w:w="2808"/>
          </w:tcPr>
          <w:p>
            <w:pPr>
              <w:pStyle w:val="Compact"/>
              <w:spacing w:before="0" w:after="60" w:line="250" w:lineRule="auto"/>
              <w:jc w:val="left"/>
            </w:pPr>
            <m:oMath>
              <m:r>
                <m:t>z</m:t>
              </m:r>
              <m:r>
                <m:rPr>
                  <m:sty m:val="p"/>
                </m:rPr>
                <m:t>+</m:t>
              </m:r>
              <m:sSup>
                <m:e>
                  <m:r>
                    <m:t>H</m:t>
                  </m:r>
                </m:e>
                <m:sup>
                  <m:r>
                    <m:rPr>
                      <m:sty m:val="p"/>
                    </m:rPr>
                    <m:t>†</m:t>
                  </m:r>
                </m:sup>
              </m:sSup>
              <m:d>
                <m:dPr>
                  <m:begChr m:val="("/>
                  <m:sepChr m:val=""/>
                  <m:endChr m:val=")"/>
                  <m:grow/>
                </m:dPr>
                <m:e>
                  <m:r>
                    <m:t>b</m:t>
                  </m:r>
                  <m:r>
                    <m:rPr>
                      <m:sty m:val="p"/>
                    </m:rPr>
                    <m:t>−</m:t>
                  </m:r>
                  <m:r>
                    <m:t>H</m:t>
                  </m:r>
                  <m:r>
                    <m:t>z</m:t>
                  </m:r>
                </m:e>
              </m:d>
            </m:oMath>
          </w:p>
        </w:tc>
        <w:tc>
          <w:tcPr>
            <w:tcW w:type="dxa" w:w="2102"/>
          </w:tcPr>
          <w:p>
            <w:pPr>
              <w:pStyle w:val="Compact"/>
              <w:spacing w:before="0" w:after="60" w:line="250" w:lineRule="auto"/>
              <w:jc w:val="left"/>
            </w:pPr>
            <w:r>
              <w:rPr>
                <w:color w:val="000000"/>
                <w:sz w:val="19"/>
              </w:rPr>
              <w:t xml:space="preserve">no hull in general</w:t>
            </w:r>
          </w:p>
        </w:tc>
        <w:tc>
          <w:tcPr>
            <w:tcW w:type="dxa" w:w="1800"/>
          </w:tcPr>
          <w:p>
            <w:pPr>
              <w:pStyle w:val="Compact"/>
              <w:spacing w:before="0" w:after="60" w:line="250" w:lineRule="auto"/>
              <w:jc w:val="left"/>
            </w:pPr>
            <m:oMath>
              <m:r>
                <m:t>O</m:t>
              </m:r>
              <m:d>
                <m:dPr>
                  <m:begChr m:val="("/>
                  <m:sepChr m:val=""/>
                  <m:endChr m:val=")"/>
                  <m:grow/>
                </m:dPr>
                <m:e>
                  <m:r>
                    <m:t>n</m:t>
                  </m:r>
                  <m:sSup>
                    <m:e>
                      <m:r>
                        <m:t>D</m:t>
                      </m:r>
                    </m:e>
                    <m:sup>
                      <m:r>
                        <m:t>2</m:t>
                      </m:r>
                    </m:sup>
                  </m:sSup>
                  <m:r>
                    <m:rPr>
                      <m:sty m:val="p"/>
                    </m:rPr>
                    <m:t>+</m:t>
                  </m:r>
                  <m:sSup>
                    <m:e>
                      <m:r>
                        <m:t>D</m:t>
                      </m:r>
                    </m:e>
                    <m:sup>
                      <m:r>
                        <m:t>3</m:t>
                      </m:r>
                    </m:sup>
                  </m:sSup>
                </m:e>
              </m:d>
            </m:oMath>
          </w:p>
        </w:tc>
      </w:tr>
    </w:tbl>
    <w:bookmarkEnd w:id="28"/>
    <w:bookmarkEnd w:id="29"/>
    <w:bookmarkStart w:id="39" w:name="sheaf-attention"/>
    <w:p>
      <w:pPr>
        <w:pStyle w:val="Heading1"/>
      </w:pPr>
      <w:r>
        <w:t xml:space="preserve">3 Sheaf attention</w:t>
      </w:r>
    </w:p>
    <w:bookmarkStart w:id="30" w:name="the-read-is-a-harmonic-extension"/>
    <w:p>
      <w:pPr>
        <w:pStyle w:val="Heading2"/>
      </w:pPr>
      <w:r>
        <w:t xml:space="preserve">3.1 The read is a harmonic extension</w:t>
      </w:r>
    </w:p>
    <w:p>
      <w:pPr>
        <w:pStyle w:val="FirstParagraph"/>
      </w:pPr>
      <w:r>
        <w:t xml:space="preserve">On the star, give the token vertex the stalk</w:t>
      </w:r>
      <w:r>
        <w:t xml:space="preserve"> </w:t>
      </w:r>
      <m:oMath>
        <m:sSup>
          <m:e>
            <m:r>
              <m:t>ℝ</m:t>
            </m:r>
          </m:e>
          <m:sup>
            <m:r>
              <m:t>D</m:t>
            </m:r>
          </m:sup>
        </m:sSup>
        <m:r>
          <m:rPr>
            <m:nor/>
          </m:rPr>
          <m:t>,</m:t>
        </m:r>
      </m:oMath>
      <w:r>
        <w:t xml:space="preserve"> </w:t>
      </w:r>
      <w:r>
        <w:t xml:space="preserve">the leaf of record</w:t>
      </w:r>
      <w:r>
        <w:t xml:space="preserve"> </w:t>
      </w:r>
      <m:oMath>
        <m:r>
          <m:t>i</m:t>
        </m:r>
      </m:oMath>
      <w:r>
        <w:t xml:space="preserve"> </w:t>
      </w:r>
      <w:r>
        <w:t xml:space="preserve">the stalk</w:t>
      </w:r>
      <w:r>
        <w:t xml:space="preserve"> </w:t>
      </w:r>
      <m:oMath>
        <m:sSup>
          <m:e>
            <m:r>
              <m:t>ℝ</m:t>
            </m:r>
          </m:e>
          <m:sup>
            <m:sSub>
              <m:e>
                <m:r>
                  <m:t>d</m:t>
                </m:r>
              </m:e>
              <m:sub>
                <m:r>
                  <m:t>i</m:t>
                </m:r>
              </m:sub>
            </m:sSub>
          </m:sup>
        </m:sSup>
      </m:oMath>
      <w:r>
        <w:t xml:space="preserve"> </w:t>
      </w:r>
      <w:r>
        <w:t xml:space="preserve">and the edge joining them the stalk</w:t>
      </w:r>
      <w:r>
        <w:t xml:space="preserve"> </w:t>
      </w:r>
      <m:oMath>
        <m:sSup>
          <m:e>
            <m:r>
              <m:t>ℝ</m:t>
            </m:r>
          </m:e>
          <m:sup>
            <m:sSub>
              <m:e>
                <m:r>
                  <m:t>k</m:t>
                </m:r>
              </m:e>
              <m:sub>
                <m:r>
                  <m:t>i</m:t>
                </m:r>
              </m:sub>
            </m:sSub>
          </m:sup>
        </m:sSup>
        <m:r>
          <m:rPr>
            <m:nor/>
          </m:rPr>
          <m:t>.</m:t>
        </m:r>
      </m:oMath>
      <w:r>
        <w:t xml:space="preserve"> </w:t>
      </w:r>
      <w:r>
        <w:t xml:space="preserve">The coboundary of an assignment</w:t>
      </w:r>
      <w:r>
        <w:t xml:space="preserve"> </w:t>
      </w:r>
      <m:oMath>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e>
        </m:d>
      </m:oMath>
      <w:r>
        <w:t xml:space="preserve"> </w:t>
      </w:r>
      <w:r>
        <w:t xml:space="preserve">is</w:t>
      </w:r>
      <w:r>
        <w:t xml:space="preserve"> </w:t>
      </w:r>
      <m:oMath>
        <m:sSub>
          <m:e>
            <m:d>
              <m:dPr>
                <m:begChr m:val="("/>
                <m:sepChr m:val=""/>
                <m:endChr m:val=")"/>
                <m:grow/>
              </m:dPr>
              <m:e>
                <m:r>
                  <m:t>δ</m:t>
                </m:r>
                <m:r>
                  <m:t>x</m:t>
                </m:r>
              </m:e>
            </m:d>
          </m:e>
          <m:sub>
            <m:r>
              <m:t>i</m:t>
            </m:r>
          </m:sub>
        </m:sSub>
        <m:r>
          <m:rPr>
            <m:sty m:val="p"/>
          </m:rPr>
          <m:t>=</m:t>
        </m:r>
        <m:sSub>
          <m:e>
            <m:r>
              <m:t>R</m:t>
            </m:r>
          </m:e>
          <m:sub>
            <m:r>
              <m:t>i</m:t>
            </m:r>
          </m:sub>
        </m:sSub>
        <m:sSub>
          <m:e>
            <m:r>
              <m:t>x</m:t>
            </m:r>
          </m:e>
          <m:sub>
            <m:r>
              <m:t>i</m:t>
            </m:r>
          </m:sub>
        </m:sSub>
        <m:r>
          <m:rPr>
            <m:sty m:val="p"/>
          </m:rPr>
          <m:t>−</m:t>
        </m:r>
        <m:sSub>
          <m:e>
            <m:r>
              <m:t>Q</m:t>
            </m:r>
          </m:e>
          <m:sub>
            <m:r>
              <m:t>i</m:t>
            </m:r>
          </m:sub>
        </m:sSub>
        <m:sSub>
          <m:e>
            <m:r>
              <m:t>x</m:t>
            </m:r>
          </m:e>
          <m:sub>
            <m:r>
              <m:t>0</m:t>
            </m:r>
          </m:sub>
        </m:sSub>
        <m:r>
          <m:rPr>
            <m:nor/>
          </m:rPr>
          <m:t>,</m:t>
        </m:r>
      </m:oMath>
      <w:r>
        <w:t xml:space="preserve"> </w:t>
      </w:r>
      <w:r>
        <w:t xml:space="preserve">and fixed coefficients</w:t>
      </w:r>
      <w:r>
        <w:t xml:space="preserve"> </w:t>
      </w:r>
      <m:oMath>
        <m:sSub>
          <m:e>
            <m:r>
              <m:t>c</m:t>
            </m:r>
          </m:e>
          <m:sub>
            <m:r>
              <m:t>i</m:t>
            </m:r>
          </m:sub>
        </m:sSub>
        <m:r>
          <m:rPr>
            <m:sty m:val="p"/>
          </m:rPr>
          <m:t>&gt;</m:t>
        </m:r>
        <m:r>
          <m:t>0</m:t>
        </m:r>
      </m:oMath>
      <w:r>
        <w:t xml:space="preserve"> </w:t>
      </w:r>
      <w:r>
        <w:t xml:space="preserve">define the weighted sheaf Laplacian</w:t>
      </w:r>
      <w:r>
        <w:t xml:space="preserve"> </w:t>
      </w:r>
      <m:oMath>
        <m:r>
          <m:t>L</m:t>
        </m:r>
        <m:r>
          <m:rPr>
            <m:sty m:val="p"/>
          </m:rPr>
          <m:t>=</m:t>
        </m:r>
        <m:sSup>
          <m:e>
            <m:r>
              <m:t>δ</m:t>
            </m:r>
          </m:e>
          <m:sup>
            <m:r>
              <m:rPr>
                <m:sty m:val="p"/>
              </m:rPr>
              <m:t>⊤</m:t>
            </m:r>
          </m:sup>
        </m:sSup>
        <m:r>
          <m:t>C</m:t>
        </m:r>
        <m:r>
          <m:t>δ</m:t>
        </m:r>
      </m:oMath>
      <w:r>
        <w:t xml:space="preserve"> </w:t>
      </w:r>
      <w:r>
        <w:t xml:space="preserve">[17]. Partition</w:t>
      </w:r>
      <w:r>
        <w:t xml:space="preserve"> </w:t>
      </w:r>
      <m:oMath>
        <m:r>
          <m:t>L</m:t>
        </m:r>
      </m:oMath>
      <w:r>
        <w:t xml:space="preserve"> </w:t>
      </w:r>
      <w:r>
        <w:t xml:space="preserve">into the token block</w:t>
      </w:r>
      <w:r>
        <w:t xml:space="preserve"> </w:t>
      </w:r>
      <m:oMath>
        <m:r>
          <m:t>t</m:t>
        </m:r>
      </m:oMath>
      <w:r>
        <w:t xml:space="preserve"> </w:t>
      </w:r>
      <w:r>
        <w:t xml:space="preserve">and the leaf block</w:t>
      </w:r>
      <w:r>
        <w:t xml:space="preserve"> </w:t>
      </w:r>
      <m:oMath>
        <m:r>
          <m:rPr>
            <m:sty m:val="p"/>
          </m:rPr>
          <m:t>ℓ</m:t>
        </m:r>
        <m:r>
          <m:rPr>
            <m:nor/>
          </m:rPr>
          <m:t>.</m:t>
        </m:r>
      </m:oMath>
    </w:p>
    <w:p>
      <w:pPr>
        <w:pStyle w:val="Statement"/>
        <w:keepNext/>
      </w:pPr>
      <w:r>
        <w:rPr>
          <w:b/>
          <w:bCs/>
        </w:rPr>
        <w:t xml:space="preserve">Proposition 3.1</w:t>
      </w:r>
      <w:r>
        <w:t xml:space="preserve"> </w:t>
      </w:r>
      <w:r>
        <w:t xml:space="preserve">(harmonic extension and its Schur complement). Suppose</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 fix the leaves at</w:t>
      </w:r>
      <w:r>
        <w:t xml:space="preserve"> </w:t>
      </w:r>
      <m:oMath>
        <m: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r>
          <m:rPr>
            <m:nor/>
          </m:rPr>
          <m:t>.</m:t>
        </m:r>
      </m:oMath>
    </w:p>
    <w:p>
      <w:pPr>
        <w:pStyle w:val="Statement"/>
      </w:pPr>
      <w:r>
        <w:t xml:space="preserve">(i) The unique minimiser of</w:t>
      </w:r>
      <w:r>
        <w:t xml:space="preserve"> </w:t>
      </w:r>
      <m:oMath>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oMath>
      <w:r>
        <w:t xml:space="preserve"> </w:t>
      </w:r>
      <w:r>
        <w:t xml:space="preserve">over the token value is</w:t>
      </w:r>
      <w:r>
        <w:t xml:space="preserve"> </w:t>
      </w:r>
      <m:oMath>
        <m:sSub>
          <m:e>
            <m:r>
              <m:t>x</m:t>
            </m:r>
          </m:e>
          <m:sub>
            <m:r>
              <m:t>0</m:t>
            </m:r>
          </m:sub>
        </m:sSub>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sty m:val="p"/>
          </m:rPr>
          <m:t>=</m:t>
        </m:r>
        <m:r>
          <m:rPr>
            <m:sty m:val="p"/>
          </m:rPr>
          <m:t>−</m:t>
        </m:r>
        <m:sSubSup>
          <m:e>
            <m:r>
              <m:t>L</m:t>
            </m:r>
          </m:e>
          <m:sub>
            <m:r>
              <m:t>t</m:t>
            </m:r>
            <m:r>
              <m:t>t</m:t>
            </m:r>
          </m:sub>
          <m:sup>
            <m:r>
              <m:rPr>
                <m:sty m:val="p"/>
              </m:rPr>
              <m:t>−</m:t>
            </m:r>
            <m:r>
              <m:t>1</m:t>
            </m:r>
          </m:sup>
        </m:sSubSup>
        <m:sSub>
          <m:e>
            <m:r>
              <m:t>L</m:t>
            </m:r>
          </m:e>
          <m:sub>
            <m:r>
              <m:t>t</m:t>
            </m:r>
            <m:r>
              <m:rPr>
                <m:sty m:val="p"/>
              </m:rPr>
              <m:t>ℓ</m:t>
            </m:r>
          </m:sub>
        </m:sSub>
        <m:r>
          <m:t> </m:t>
        </m:r>
        <m:r>
          <m:t>y</m:t>
        </m:r>
        <m:r>
          <m:rPr>
            <m:nor/>
          </m:rPr>
          <m:t>.</m:t>
        </m:r>
      </m:oMath>
      <w:r>
        <w:t xml:space="preserve"> </w:t>
      </w:r>
      <w:r>
        <w:t xml:space="preserve">It is the harmonic extension of</w:t>
      </w:r>
      <w:r>
        <w:t xml:space="preserve"> </w:t>
      </w:r>
      <m:oMath>
        <m:r>
          <m:t>y</m:t>
        </m:r>
        <m:r>
          <m:rPr>
            <m:nor/>
          </m:rPr>
          <m:t>:</m:t>
        </m:r>
      </m:oMath>
      <w:r>
        <w:t xml:space="preserve"> </w:t>
      </w:r>
      <w:r>
        <w:t xml:space="preserve">the token component of</w:t>
      </w:r>
      <w:r>
        <w:t xml:space="preserve"> </w:t>
      </w:r>
      <m:oMath>
        <m:r>
          <m:t>L</m:t>
        </m:r>
        <m:d>
          <m:dPr>
            <m:begChr m:val="("/>
            <m:sepChr m:val=""/>
            <m:endChr m:val=")"/>
            <m:grow/>
          </m:dPr>
          <m:e>
            <m:sSub>
              <m:e>
                <m:r>
                  <m:t>x</m:t>
                </m:r>
              </m:e>
              <m:sub>
                <m:r>
                  <m:t>0</m:t>
                </m:r>
              </m:sub>
            </m:sSub>
            <m:r>
              <m:rPr>
                <m:sty m:val="p"/>
              </m:rPr>
              <m:t>,</m:t>
            </m:r>
            <m:r>
              <m:t>y</m:t>
            </m:r>
          </m:e>
        </m:d>
      </m:oMath>
      <w:r>
        <w:t xml:space="preserve"> </w:t>
      </w:r>
      <w:r>
        <w:t xml:space="preserve">vanishes.</w:t>
      </w:r>
    </w:p>
    <w:p>
      <w:pPr>
        <w:pStyle w:val="Statement"/>
      </w:pPr>
      <w:r>
        <w:t xml:space="preserve">(ii) The minimum value is the Schur-complement form</w:t>
      </w:r>
    </w:p>
    <w:p>
      <w:pPr>
        <w:pStyle w:val="StatementEquation"/>
        <w:keepLines/>
      </w:pPr>
      <w:r>
        <w:tab/>
      </w:r>
      <m:oMath>
        <m:sSub>
          <m:e>
            <m:r>
              <m:rPr>
                <m:nor/>
              </m:rPr>
              <m:t>min</m:t>
            </m:r>
          </m:e>
          <m:sub>
            <m:sSub>
              <m:e>
                <m:r>
                  <m:t>x</m:t>
                </m:r>
              </m:e>
              <m:sub>
                <m:r>
                  <m:t>0</m:t>
                </m:r>
              </m:sub>
            </m:sSub>
          </m:sub>
        </m:sSub>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r>
          <m:rPr>
            <m:sty m:val="p"/>
          </m:rPr>
          <m:t>=</m:t>
        </m:r>
        <m:sSup>
          <m:e>
            <m:r>
              <m:t>y</m:t>
            </m:r>
          </m:e>
          <m:sup>
            <m:r>
              <m:rPr>
                <m:sty m:val="p"/>
              </m:rPr>
              <m:t>⊤</m:t>
            </m:r>
          </m:sup>
        </m:sSup>
        <m:d>
          <m:dPr>
            <m:begChr m:val="("/>
            <m:sepChr m:val=""/>
            <m:endChr m:val=")"/>
            <m:grow/>
          </m:dPr>
          <m:e>
            <m:sSub>
              <m:e>
                <m:r>
                  <m:t>L</m:t>
                </m:r>
              </m:e>
              <m:sub>
                <m:r>
                  <m:rPr>
                    <m:sty m:val="p"/>
                  </m:rPr>
                  <m:t>ℓ</m:t>
                </m:r>
                <m:r>
                  <m:rPr>
                    <m:sty m:val="p"/>
                  </m:rPr>
                  <m:t>ℓ</m:t>
                </m:r>
              </m:sub>
            </m:sSub>
            <m:r>
              <m:rPr>
                <m:sty m:val="p"/>
              </m:rPr>
              <m:t>−</m:t>
            </m:r>
            <m:sSub>
              <m:e>
                <m:r>
                  <m:t>L</m:t>
                </m:r>
              </m:e>
              <m:sub>
                <m:r>
                  <m:rPr>
                    <m:sty m:val="p"/>
                  </m:rPr>
                  <m:t>ℓ</m:t>
                </m:r>
                <m:r>
                  <m:t>t</m:t>
                </m:r>
              </m:sub>
            </m:sSub>
            <m:sSubSup>
              <m:e>
                <m:r>
                  <m:t>L</m:t>
                </m:r>
              </m:e>
              <m:sub>
                <m:r>
                  <m:t>t</m:t>
                </m:r>
                <m:r>
                  <m:t>t</m:t>
                </m:r>
              </m:sub>
              <m:sup>
                <m:r>
                  <m:rPr>
                    <m:sty m:val="p"/>
                  </m:rPr>
                  <m:t>−</m:t>
                </m:r>
                <m:r>
                  <m:t>1</m:t>
                </m:r>
              </m:sup>
            </m:sSubSup>
            <m:sSub>
              <m:e>
                <m:r>
                  <m:t>L</m:t>
                </m:r>
              </m:e>
              <m:sub>
                <m:r>
                  <m:t>t</m:t>
                </m:r>
                <m:r>
                  <m:rPr>
                    <m:sty m:val="p"/>
                  </m:rPr>
                  <m:t>ℓ</m:t>
                </m:r>
              </m:sub>
            </m:sSub>
          </m:e>
        </m:d>
        <m:r>
          <m:t> </m:t>
        </m:r>
        <m:r>
          <m:t>y</m:t>
        </m:r>
      </m:oMath>
      <w:r>
        <w:tab/>
      </w:r>
      <w:r>
        <w:t xml:space="preserve">(3.1)</w:t>
      </w:r>
    </w:p>
    <w:p>
      <w:pPr>
        <w:pStyle w:val="StatementTag"/>
      </w:pPr>
      <w:r>
        <w:t xml:space="preserve">(i) V2 Proposition 5.1; (ii) Classical [17, 19].</w:t>
      </w:r>
    </w:p>
    <w:p>
      <w:pPr>
        <w:pStyle w:val="BodyText"/>
      </w:pPr>
      <w:r>
        <w:rPr>
          <w:i/>
          <w:iCs/>
        </w:rPr>
        <w:t xml:space="preserve">Proof.</w:t>
      </w:r>
      <w:r>
        <w:t xml:space="preserve"> </w:t>
      </w:r>
      <w:r>
        <w:t xml:space="preserve">The energy is</w:t>
      </w:r>
      <w:r>
        <w:t xml:space="preserve"> </w:t>
      </w:r>
      <m:oMath>
        <m:sSup>
          <m:e>
            <m:d>
              <m:dPr>
                <m:begChr m:val="("/>
                <m:sepChr m:val=""/>
                <m:endChr m:val=")"/>
                <m:grow/>
              </m:dPr>
              <m:e>
                <m:sSub>
                  <m:e>
                    <m:r>
                      <m:t>x</m:t>
                    </m:r>
                  </m:e>
                  <m:sub>
                    <m:r>
                      <m:t>0</m:t>
                    </m:r>
                  </m:sub>
                </m:sSub>
                <m:r>
                  <m:rPr>
                    <m:sty m:val="p"/>
                  </m:rPr>
                  <m:t>,</m:t>
                </m:r>
                <m:r>
                  <m:t>y</m:t>
                </m:r>
              </m:e>
            </m:d>
          </m:e>
          <m:sup>
            <m:r>
              <m:rPr>
                <m:sty m:val="p"/>
              </m:rPr>
              <m:t>⊤</m:t>
            </m:r>
          </m:sup>
        </m:sSup>
        <m:r>
          <m:t>L</m:t>
        </m:r>
        <m:d>
          <m:dPr>
            <m:begChr m:val="("/>
            <m:sepChr m:val=""/>
            <m:endChr m:val=")"/>
            <m:grow/>
          </m:dPr>
          <m:e>
            <m:sSub>
              <m:e>
                <m:r>
                  <m:t>x</m:t>
                </m:r>
              </m:e>
              <m:sub>
                <m:r>
                  <m:t>0</m:t>
                </m:r>
              </m:sub>
            </m:sSub>
            <m:r>
              <m:rPr>
                <m:sty m:val="p"/>
              </m:rPr>
              <m:t>,</m:t>
            </m:r>
            <m:r>
              <m:t>y</m:t>
            </m:r>
          </m:e>
        </m:d>
      </m:oMath>
      <w:r>
        <w:t xml:space="preserve"> </w:t>
      </w:r>
      <w:r>
        <w:t xml:space="preserve">with</w:t>
      </w:r>
      <w:r>
        <w:t xml:space="preserve"> </w:t>
      </w:r>
      <m:oMath>
        <m:sSub>
          <m:e>
            <m:r>
              <m:t>L</m:t>
            </m:r>
          </m:e>
          <m:sub>
            <m:r>
              <m:t>t</m:t>
            </m:r>
            <m:r>
              <m:t>t</m:t>
            </m:r>
          </m:sub>
        </m:sSub>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G</m:t>
        </m:r>
      </m:oMath>
      <w:r>
        <w:t xml:space="preserve"> </w:t>
      </w:r>
      <w:r>
        <w:t xml:space="preserve">and</w:t>
      </w:r>
      <w:r>
        <w:t xml:space="preserve"> </w:t>
      </w:r>
      <m:oMath>
        <m:sSub>
          <m:e>
            <m:r>
              <m:t>L</m:t>
            </m:r>
          </m:e>
          <m:sub>
            <m:r>
              <m:t>t</m:t>
            </m:r>
            <m:r>
              <m:rPr>
                <m:sty m:val="p"/>
              </m:rPr>
              <m:t>ℓ</m:t>
            </m:r>
          </m:sub>
        </m:sSub>
        <m:r>
          <m:t> </m:t>
        </m:r>
        <m:r>
          <m:t>y</m:t>
        </m:r>
        <m:r>
          <m:rPr>
            <m:sty m:val="p"/>
          </m:rPr>
          <m:t>=</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nor/>
          </m:rPr>
          <m:t>.</m:t>
        </m:r>
      </m:oMath>
      <w:r>
        <w:t xml:space="preserve"> </w:t>
      </w:r>
      <w:r>
        <w:t xml:space="preserve">It is a strictly convex quadratic in</w:t>
      </w:r>
      <w:r>
        <w:t xml:space="preserve"> </w:t>
      </w:r>
      <m:oMath>
        <m:sSub>
          <m:e>
            <m:r>
              <m:t>x</m:t>
            </m:r>
          </m:e>
          <m:sub>
            <m:r>
              <m:t>0</m:t>
            </m:r>
          </m:sub>
        </m:sSub>
        <m:r>
          <m:rPr>
            <m:nor/>
          </m:rPr>
          <m:t>,</m:t>
        </m:r>
      </m:oMath>
      <w:r>
        <w:t xml:space="preserve"> </w:t>
      </w:r>
      <w:r>
        <w:t xml:space="preserve">minimised where</w:t>
      </w:r>
      <w:r>
        <w:t xml:space="preserve"> </w:t>
      </w:r>
      <m:oMath>
        <m:sSub>
          <m:e>
            <m:r>
              <m:t>L</m:t>
            </m:r>
          </m:e>
          <m:sub>
            <m:r>
              <m:t>t</m:t>
            </m:r>
            <m:r>
              <m:t>t</m:t>
            </m:r>
          </m:sub>
        </m:sSub>
        <m:sSub>
          <m:e>
            <m:r>
              <m:t>x</m:t>
            </m:r>
          </m:e>
          <m:sub>
            <m:r>
              <m:t>0</m:t>
            </m:r>
          </m:sub>
        </m:sSub>
        <m:r>
          <m:rPr>
            <m:sty m:val="p"/>
          </m:rPr>
          <m:t>+</m:t>
        </m:r>
        <m:sSub>
          <m:e>
            <m:r>
              <m:t>L</m:t>
            </m:r>
          </m:e>
          <m:sub>
            <m:r>
              <m:t>t</m:t>
            </m:r>
            <m:r>
              <m:rPr>
                <m:sty m:val="p"/>
              </m:rPr>
              <m:t>ℓ</m:t>
            </m:r>
          </m:sub>
        </m:sSub>
        <m:r>
          <m:t>y</m:t>
        </m:r>
        <m:r>
          <m:rPr>
            <m:sty m:val="p"/>
          </m:rPr>
          <m:t>=</m:t>
        </m:r>
        <m:r>
          <m:t>0</m:t>
        </m:r>
        <m:r>
          <m:rPr>
            <m:nor/>
          </m:rPr>
          <m:t>,</m:t>
        </m:r>
      </m:oMath>
      <w:r>
        <w:t xml:space="preserve"> </w:t>
      </w:r>
      <w:r>
        <w:t xml:space="preserve">which is the harmonic condition at the token vertex. Substituting the minimiser gives the Schur complement. ∎</w:t>
      </w:r>
    </w:p>
    <w:p>
      <w:pPr>
        <w:pStyle w:val="Check"/>
      </w:pPr>
      <w:r>
        <w:rPr>
          <w:i/>
          <w:iCs/>
        </w:rPr>
        <w:t xml:space="preserve">Numerical check.</w:t>
      </w:r>
      <w:r>
        <w:t xml:space="preserve"> </w:t>
      </w:r>
      <w:r>
        <w:t xml:space="preserve">In 300 random stars with general rectangular maps, the normal-equation read and</w:t>
      </w:r>
      <w:r>
        <w:t xml:space="preserve"> </w:t>
      </w:r>
      <m:oMath>
        <m:r>
          <m:rPr>
            <m:sty m:val="p"/>
          </m:rPr>
          <m:t>−</m:t>
        </m:r>
        <m:sSubSup>
          <m:e>
            <m:r>
              <m:t>L</m:t>
            </m:r>
          </m:e>
          <m:sub>
            <m:r>
              <m:t>t</m:t>
            </m:r>
            <m:r>
              <m:t>t</m:t>
            </m:r>
          </m:sub>
          <m:sup>
            <m:r>
              <m:rPr>
                <m:sty m:val="p"/>
              </m:rPr>
              <m:t>−</m:t>
            </m:r>
            <m:r>
              <m:t>1</m:t>
            </m:r>
          </m:sup>
        </m:sSubSup>
        <m:sSub>
          <m:e>
            <m:r>
              <m:t>L</m:t>
            </m:r>
          </m:e>
          <m:sub>
            <m:r>
              <m:t>t</m:t>
            </m:r>
            <m:r>
              <m:rPr>
                <m:sty m:val="p"/>
              </m:rPr>
              <m:t>ℓ</m:t>
            </m:r>
          </m:sub>
        </m:sSub>
        <m:r>
          <m:t>y</m:t>
        </m:r>
      </m:oMath>
      <w:r>
        <w:t xml:space="preserve"> </w:t>
      </w:r>
      <w:r>
        <w:t xml:space="preserve">agreed to 2.6 × 10⁻¹³. Among 15,000 random perturbations of size</w:t>
      </w:r>
      <w:r>
        <w:t xml:space="preserve"> </w:t>
      </w:r>
      <m:oMath>
        <m:sSup>
          <m:e>
            <m:r>
              <m:t>10</m:t>
            </m:r>
          </m:e>
          <m:sup>
            <m:r>
              <m:rPr>
                <m:sty m:val="p"/>
              </m:rPr>
              <m:t>−</m:t>
            </m:r>
            <m:r>
              <m:t>3</m:t>
            </m:r>
          </m:sup>
        </m:sSup>
        <m:r>
          <m:rPr>
            <m:nor/>
          </m:rPr>
          <m:t>,</m:t>
        </m:r>
      </m:oMath>
      <w:r>
        <w:t xml:space="preserve"> </w:t>
      </w:r>
      <w:r>
        <w:t xml:space="preserve">0 lowered the energy. In 300 further stars, the minimum value matched (3.1) to a relative 2.4 × 10⁻¹⁴.</w:t>
      </w:r>
    </w:p>
    <w:p>
      <w:pPr>
        <w:pStyle w:val="BodyText"/>
      </w:pPr>
      <w:r>
        <w:t xml:space="preserve">The retention rule of Definition 2.2 is needed whenever the retrieved records do not jointly observe every direction of the token frame. The next proposition says what it computes.</w:t>
      </w:r>
    </w:p>
    <w:p>
      <w:pPr>
        <w:pStyle w:val="Statement"/>
        <w:keepNext/>
      </w:pPr>
      <w:r>
        <w:rPr>
          <w:b/>
          <w:bCs/>
        </w:rPr>
        <w:t xml:space="preserve">Proposition 3.2</w:t>
      </w:r>
      <w:r>
        <w:t xml:space="preserve"> </w:t>
      </w:r>
      <w:r>
        <w:t xml:space="preserve">(the retention read). Freeze the weights at</w:t>
      </w:r>
      <w:r>
        <w:t xml:space="preserve"> </w:t>
      </w:r>
      <m:oMath>
        <m:r>
          <m:t>z</m:t>
        </m:r>
      </m:oMath>
      <w:r>
        <w:t xml:space="preserve"> </w:t>
      </w:r>
      <w:r>
        <w:t xml:space="preserve">and let</w:t>
      </w:r>
      <w:r>
        <w:t xml:space="preserve"> </w:t>
      </w:r>
      <m:oMath>
        <m:r>
          <m:t>M</m:t>
        </m:r>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sSub>
          <m:e>
            <m:r>
              <m:t>e</m:t>
            </m:r>
          </m:e>
          <m:sub>
            <m:r>
              <m:t>i</m:t>
            </m:r>
          </m:sub>
        </m:sSub>
        <m:d>
          <m:dPr>
            <m:begChr m:val="("/>
            <m:sepChr m:val=""/>
            <m:endChr m:val=")"/>
            <m:grow/>
          </m:dPr>
          <m:e>
            <m:r>
              <m:t>x</m:t>
            </m:r>
          </m:e>
        </m:d>
      </m:oMath>
      <w:r>
        <w:t xml:space="preserve"> </w:t>
      </w:r>
      <w:r>
        <w:t xml:space="preserve">be the frozen star energy. Then:</w:t>
      </w:r>
    </w:p>
    <w:p>
      <w:pPr>
        <w:pStyle w:val="Statement"/>
      </w:pPr>
      <w:r>
        <w:t xml:space="preserve">(i)</w:t>
      </w:r>
      <w:r>
        <w:t xml:space="preserve"> </w:t>
      </w:r>
      <m:oMath>
        <m:r>
          <m:t>b</m:t>
        </m:r>
        <m:r>
          <m:rPr>
            <m:sty m:val="p"/>
          </m:rPr>
          <m:t>∈</m:t>
        </m:r>
        <m:r>
          <m:rPr>
            <m:nor/>
          </m:rPr>
          <m:t>range</m:t>
        </m:r>
        <m:r>
          <m:t> </m:t>
        </m:r>
        <m:r>
          <m:t>H</m:t>
        </m:r>
        <m:r>
          <m:rPr>
            <m:nor/>
          </m:rPr>
          <m:t>,</m:t>
        </m:r>
      </m:oMath>
      <w:r>
        <w:t xml:space="preserve"> </w:t>
      </w:r>
      <w:r>
        <w:t xml:space="preserve">so the minimisers of</w:t>
      </w:r>
      <w:r>
        <w:t xml:space="preserve"> </w:t>
      </w:r>
      <m:oMath>
        <m:r>
          <m:t>M</m:t>
        </m:r>
      </m:oMath>
      <w:r>
        <w:t xml:space="preserve"> </w:t>
      </w:r>
      <w:r>
        <w:t xml:space="preserve">form the affine set</w:t>
      </w:r>
      <w:r>
        <w:t xml:space="preserve"> </w:t>
      </w:r>
      <m:oMath>
        <m:r>
          <m:t>m</m:t>
        </m:r>
        <m:r>
          <m:rPr>
            <m:sty m:val="p"/>
          </m:rPr>
          <m:t>+</m:t>
        </m:r>
        <m:r>
          <m:rPr>
            <m:nor/>
          </m:rPr>
          <m:t>ker</m:t>
        </m:r>
        <m:r>
          <m:t> </m:t>
        </m:r>
        <m:r>
          <m:t>H</m:t>
        </m:r>
        <m:r>
          <m:rPr>
            <m:nor/>
          </m:rPr>
          <m:t>;</m:t>
        </m:r>
      </m:oMath>
    </w:p>
    <w:p>
      <w:pPr>
        <w:pStyle w:val="Statement"/>
      </w:pPr>
      <w:r>
        <w:t xml:space="preserve">(ii) the read (2.3) is the minimiser of</w:t>
      </w:r>
      <w:r>
        <w:t xml:space="preserve"> </w:t>
      </w:r>
      <m:oMath>
        <m:r>
          <m:t>M</m:t>
        </m:r>
      </m:oMath>
      <w:r>
        <w:t xml:space="preserve"> </w:t>
      </w:r>
      <w:r>
        <w:t xml:space="preserve">nearest to</w:t>
      </w:r>
      <w:r>
        <w:t xml:space="preserve"> </w:t>
      </w:r>
      <m:oMath>
        <m:r>
          <m:t>z</m:t>
        </m:r>
        <m:r>
          <m:rPr>
            <m:nor/>
          </m:rPr>
          <m:t>;</m:t>
        </m:r>
      </m:oMath>
    </w:p>
    <w:p>
      <w:pPr>
        <w:pStyle w:val="Statement"/>
      </w:pPr>
      <w:r>
        <w:t xml:space="preserve">(iii) for</w:t>
      </w:r>
      <w:r>
        <w:t xml:space="preserve"> </w:t>
      </w:r>
      <m:oMath>
        <m:r>
          <m:t>τ</m:t>
        </m:r>
        <m:r>
          <m:rPr>
            <m:sty m:val="p"/>
          </m:rPr>
          <m:t>&gt;</m:t>
        </m:r>
        <m:r>
          <m:t>0</m:t>
        </m:r>
        <m:r>
          <m:rPr>
            <m:nor/>
          </m:rPr>
          <m:t>,</m:t>
        </m:r>
      </m:oMath>
      <w:r>
        <w:t xml:space="preserve"> </w:t>
      </w:r>
      <w:r>
        <w:t xml:space="preserve">the token-anchored ridge read</w:t>
      </w:r>
      <w:r>
        <w:t xml:space="preserve"> </w:t>
      </w:r>
      <m:oMath>
        <m:sSub>
          <m:e>
            <m:r>
              <m:t>m</m:t>
            </m:r>
          </m:e>
          <m:sub>
            <m:r>
              <m:t>τ</m:t>
            </m:r>
          </m:sub>
        </m:sSub>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τ</m:t>
            </m:r>
            <m:r>
              <m:t>z</m:t>
            </m:r>
          </m:e>
        </m:d>
      </m:oMath>
      <w:r>
        <w:t xml:space="preserve"> </w:t>
      </w:r>
      <w:r>
        <w:t xml:space="preserve">satisfies</w:t>
      </w:r>
    </w:p>
    <w:p>
      <w:pPr>
        <w:pStyle w:val="StatementEquation"/>
        <w:keepLines/>
      </w:pPr>
      <w:r>
        <w:tab/>
      </w:r>
      <m:oMath>
        <m:r>
          <m:rPr>
            <m:sty m:val="p"/>
          </m:rPr>
          <m:t>∥</m:t>
        </m:r>
        <m:sSub>
          <m:e>
            <m:r>
              <m:t>m</m:t>
            </m:r>
          </m:e>
          <m:sub>
            <m:r>
              <m:t>τ</m:t>
            </m:r>
          </m:sub>
        </m:sSub>
        <m:r>
          <m:rPr>
            <m:sty m:val="p"/>
          </m:rPr>
          <m:t>−</m:t>
        </m:r>
        <m:r>
          <m:t>m</m:t>
        </m:r>
        <m:r>
          <m:rPr>
            <m:sty m:val="p"/>
          </m:rPr>
          <m:t>∥</m:t>
        </m:r>
        <m:r>
          <m:rPr>
            <m:sty m:val="p"/>
          </m:rPr>
          <m:t>≤</m:t>
        </m:r>
        <m:f>
          <m:fPr>
            <m:type m:val="bar"/>
          </m:fPr>
          <m:num>
            <m:r>
              <m:t>τ</m:t>
            </m:r>
          </m:num>
          <m:den>
            <m:sSub>
              <m:e>
                <m:r>
                  <m:t>λ</m:t>
                </m:r>
              </m:e>
              <m:sub>
                <m:r>
                  <m:t>r</m:t>
                </m:r>
              </m:sub>
            </m:sSub>
            <m:r>
              <m:rPr>
                <m:sty m:val="p"/>
              </m:rPr>
              <m:t>+</m:t>
            </m:r>
            <m:r>
              <m:t>τ</m:t>
            </m:r>
          </m:den>
        </m:f>
        <m:r>
          <m:t> </m:t>
        </m:r>
        <m:r>
          <m:rPr>
            <m:sty m:val="p"/>
          </m:rPr>
          <m:t>∥</m:t>
        </m:r>
        <m:r>
          <m:t>m</m:t>
        </m:r>
        <m:r>
          <m:rPr>
            <m:sty m:val="p"/>
          </m:rPr>
          <m:t>−</m:t>
        </m:r>
        <m:r>
          <m:t>z</m:t>
        </m:r>
        <m:r>
          <m:rPr>
            <m:sty m:val="p"/>
          </m:rPr>
          <m:t>∥</m:t>
        </m:r>
      </m:oMath>
      <w:r>
        <w:tab/>
      </w:r>
      <w:r>
        <w:t xml:space="preserve">(3.2)</w:t>
      </w:r>
    </w:p>
    <w:p>
      <w:pPr>
        <w:pStyle w:val="Statement"/>
      </w:pPr>
      <w:r>
        <w:t xml:space="preserve">where</w:t>
      </w:r>
      <w:r>
        <w:t xml:space="preserve"> </w:t>
      </w:r>
      <m:oMath>
        <m:sSub>
          <m:e>
            <m:r>
              <m:t>λ</m:t>
            </m:r>
          </m:e>
          <m:sub>
            <m:r>
              <m:t>r</m:t>
            </m:r>
          </m:sub>
        </m:sSub>
      </m:oMath>
      <w:r>
        <w:t xml:space="preserve"> </w:t>
      </w:r>
      <w:r>
        <w:t xml:space="preserve">is the smallest positive eigenvalue when</w:t>
      </w:r>
      <w:r>
        <w:t xml:space="preserve"> </w:t>
      </w:r>
      <m:oMath>
        <m:r>
          <m:t>H</m:t>
        </m:r>
        <m:r>
          <m:rPr>
            <m:sty m:val="p"/>
          </m:rPr>
          <m:t>≠</m:t>
        </m:r>
        <m:r>
          <m:t>0</m:t>
        </m:r>
        <m:r>
          <m:rPr>
            <m:nor/>
          </m:rPr>
          <m:t>,</m:t>
        </m:r>
      </m:oMath>
      <w:r>
        <w:t xml:space="preserve"> </w:t>
      </w:r>
      <w:r>
        <w:t xml:space="preserve">so</w:t>
      </w:r>
      <w:r>
        <w:t xml:space="preserve"> </w:t>
      </w:r>
      <m:oMath>
        <m:sSub>
          <m:e>
            <m:r>
              <m:t>m</m:t>
            </m:r>
          </m:e>
          <m:sub>
            <m:r>
              <m:t>τ</m:t>
            </m:r>
          </m:sub>
        </m:sSub>
        <m:r>
          <m:rPr>
            <m:sty m:val="p"/>
          </m:rPr>
          <m:t>→</m:t>
        </m:r>
        <m:r>
          <m:t>m</m:t>
        </m:r>
      </m:oMath>
      <w:r>
        <w:t xml:space="preserve"> </w:t>
      </w:r>
      <w:r>
        <w:t xml:space="preserve">as</w:t>
      </w:r>
      <w:r>
        <w:t xml:space="preserve"> </w:t>
      </w:r>
      <m:oMath>
        <m:r>
          <m:t>τ</m:t>
        </m:r>
        <m:r>
          <m:rPr>
            <m:sty m:val="p"/>
          </m:rPr>
          <m:t>→</m:t>
        </m:r>
        <m:r>
          <m:t>0</m:t>
        </m:r>
        <m:r>
          <m:rPr>
            <m:nor/>
          </m:rPr>
          <m:t>.</m:t>
        </m:r>
      </m:oMath>
      <w:r>
        <w:t xml:space="preserve"> </w:t>
      </w:r>
      <w:r>
        <w:t xml:space="preserve">If</w:t>
      </w:r>
      <w:r>
        <w:t xml:space="preserve"> </w:t>
      </w:r>
      <m:oMath>
        <m:r>
          <m:t>H</m:t>
        </m:r>
        <m:r>
          <m:rPr>
            <m:sty m:val="p"/>
          </m:rPr>
          <m:t>=</m:t>
        </m:r>
        <m:r>
          <m:t>0</m:t>
        </m:r>
        <m:r>
          <m:rPr>
            <m:nor/>
          </m:rPr>
          <m:t>,</m:t>
        </m:r>
      </m:oMath>
      <w:r>
        <w:t xml:space="preserve"> </w:t>
      </w:r>
      <w:r>
        <w:t xml:space="preserve">then</w:t>
      </w:r>
      <w:r>
        <w:t xml:space="preserve"> </w:t>
      </w:r>
      <m:oMath>
        <m:r>
          <m:t>b</m:t>
        </m:r>
        <m:r>
          <m:rPr>
            <m:sty m:val="p"/>
          </m:rPr>
          <m:t>=</m:t>
        </m:r>
        <m:r>
          <m:t>0</m:t>
        </m:r>
      </m:oMath>
      <w:r>
        <w:t xml:space="preserve"> </w:t>
      </w:r>
      <w:r>
        <w:t xml:space="preserve">and</w:t>
      </w:r>
      <w:r>
        <w:t xml:space="preserve"> </w:t>
      </w:r>
      <m:oMath>
        <m:sSub>
          <m:e>
            <m:r>
              <m:t>m</m:t>
            </m:r>
          </m:e>
          <m:sub>
            <m:r>
              <m:t>τ</m:t>
            </m:r>
          </m:sub>
        </m:sSub>
        <m:r>
          <m:rPr>
            <m:sty m:val="p"/>
          </m:rPr>
          <m:t>=</m:t>
        </m:r>
        <m:r>
          <m:t>m</m:t>
        </m:r>
        <m:r>
          <m:rPr>
            <m:sty m:val="p"/>
          </m:rPr>
          <m:t>=</m:t>
        </m:r>
        <m:r>
          <m:t>z</m:t>
        </m:r>
        <m:r>
          <m:rPr>
            <m:nor/>
          </m:rPr>
          <m:t>;</m:t>
        </m:r>
      </m:oMath>
    </w:p>
    <w:p>
      <w:pPr>
        <w:pStyle w:val="Statement"/>
      </w:pPr>
      <w:r>
        <w:t xml:space="preserve">(iv) if</w:t>
      </w:r>
      <w:r>
        <w:t xml:space="preserve"> </w:t>
      </w:r>
      <m:oMath>
        <m:r>
          <m:t>H</m:t>
        </m:r>
        <m:r>
          <m:rPr>
            <m:sty m:val="p"/>
          </m:rPr>
          <m:t>≻</m:t>
        </m:r>
        <m:r>
          <m:t>0</m:t>
        </m:r>
        <m:r>
          <m:rPr>
            <m:nor/>
          </m:rPr>
          <m:t>,</m:t>
        </m:r>
      </m:oMath>
      <w:r>
        <w:t xml:space="preserve"> </w:t>
      </w:r>
      <w:r>
        <w:t xml:space="preserve">then</w:t>
      </w:r>
      <w:r>
        <w:t xml:space="preserve"> </w:t>
      </w:r>
      <m:oMath>
        <m:r>
          <m:t>m</m:t>
        </m:r>
        <m:r>
          <m:rPr>
            <m:sty m:val="p"/>
          </m:rPr>
          <m:t>=</m:t>
        </m:r>
        <m:sSup>
          <m:e>
            <m:r>
              <m:t>H</m:t>
            </m:r>
          </m:e>
          <m:sup>
            <m:r>
              <m:rPr>
                <m:sty m:val="p"/>
              </m:rPr>
              <m:t>−</m:t>
            </m:r>
            <m:r>
              <m:t>1</m:t>
            </m:r>
          </m:sup>
        </m:sSup>
        <m:r>
          <m:t>b</m:t>
        </m:r>
        <m:r>
          <m:rPr>
            <m:nor/>
          </m:rPr>
          <m:t>.</m:t>
        </m:r>
      </m:oMath>
    </w:p>
    <w:p>
      <w:pPr>
        <w:pStyle w:val="StatementTag"/>
      </w:pPr>
      <w:r>
        <w:t xml:space="preserve">New in Part II. V2 Section 4 states the rule.</w:t>
      </w:r>
    </w:p>
    <w:p>
      <w:pPr>
        <w:pStyle w:val="BodyText"/>
      </w:pPr>
      <w:r>
        <w:rPr>
          <w:i/>
          <w:iCs/>
        </w:rPr>
        <w:t xml:space="preserve">Proof.</w:t>
      </w:r>
      <w:r>
        <w:t xml:space="preserve"> </w:t>
      </w:r>
      <w:r>
        <w:t xml:space="preserve">(i) Every</w:t>
      </w:r>
      <w:r>
        <w:t xml:space="preserve"> </w:t>
      </w:r>
      <m:oMath>
        <m:sSub>
          <m:e>
            <m:r>
              <m:t>α</m:t>
            </m:r>
          </m:e>
          <m:sub>
            <m:r>
              <m:t>i</m:t>
            </m:r>
          </m:sub>
        </m:sSub>
      </m:oMath>
      <w:r>
        <w:t xml:space="preserve"> </w:t>
      </w:r>
      <w:r>
        <w:t xml:space="preserve">is positive, so</w:t>
      </w:r>
      <w:r>
        <w:t xml:space="preserve"> </w:t>
      </w:r>
      <m:oMath>
        <m:r>
          <m:rPr>
            <m:nor/>
          </m:rPr>
          <m:t>range</m:t>
        </m:r>
        <m:r>
          <m:t> </m:t>
        </m:r>
        <m:r>
          <m:t>H</m:t>
        </m:r>
        <m:r>
          <m:rPr>
            <m:sty m:val="p"/>
          </m:rPr>
          <m:t>=</m:t>
        </m:r>
        <m:nary>
          <m:naryPr>
            <m:chr m:val="∑"/>
            <m:limLoc m:val="undOvr"/>
            <m:subHide m:val="off"/>
            <m:supHide m:val="on"/>
          </m:naryPr>
          <m:sub>
            <m:r>
              <m:t>i</m:t>
            </m:r>
          </m:sub>
          <m:sup>
            <m:r>
              <m:t>​</m:t>
            </m:r>
          </m:sup>
          <m:e>
            <m:r>
              <m:rPr>
                <m:nor/>
              </m:rPr>
              <m:t>range</m:t>
            </m:r>
          </m:e>
        </m:nary>
        <m:r>
          <m:t> </m:t>
        </m:r>
        <m:sSubSup>
          <m:e>
            <m:r>
              <m:t>Q</m:t>
            </m:r>
          </m:e>
          <m:sub>
            <m:r>
              <m:t>i</m:t>
            </m:r>
          </m:sub>
          <m:sup>
            <m:r>
              <m:rPr>
                <m:sty m:val="p"/>
              </m:rPr>
              <m:t>⊤</m:t>
            </m:r>
          </m:sup>
        </m:sSubSup>
        <m:r>
          <m:rPr>
            <m:nor/>
          </m:rPr>
          <m:t>,</m:t>
        </m:r>
      </m:oMath>
      <w:r>
        <w:t xml:space="preserve"> </w:t>
      </w:r>
      <w:r>
        <w:t xml:space="preserve">which contains</w:t>
      </w:r>
      <w:r>
        <w:t xml:space="preserve"> </w:t>
      </w:r>
      <m:oMath>
        <m:r>
          <m:t>b</m:t>
        </m:r>
        <m:r>
          <m:rPr>
            <m:nor/>
          </m:rPr>
          <m:t>.</m:t>
        </m:r>
      </m:oMath>
      <w:r>
        <w:t xml:space="preserve"> </w:t>
      </w:r>
      <w:r>
        <w:t xml:space="preserve">Since</w:t>
      </w:r>
      <w:r>
        <w:t xml:space="preserve"> </w:t>
      </w:r>
      <m:oMath>
        <m:r>
          <m:t>M</m:t>
        </m:r>
        <m:d>
          <m:dPr>
            <m:begChr m:val="("/>
            <m:sepChr m:val=""/>
            <m:endChr m:val=")"/>
            <m:grow/>
          </m:dPr>
          <m:e>
            <m:r>
              <m:t>x</m:t>
            </m:r>
          </m:e>
        </m:d>
        <m:r>
          <m:rPr>
            <m:sty m:val="p"/>
          </m:rPr>
          <m:t>=</m:t>
        </m:r>
        <m:f>
          <m:fPr>
            <m:type m:val="lin"/>
          </m:fPr>
          <m:num>
            <m:r>
              <m:t>1</m:t>
            </m:r>
          </m:num>
          <m:den>
            <m:r>
              <m:t>2</m:t>
            </m:r>
          </m:den>
        </m:f>
        <m:sSup>
          <m:e>
            <m:r>
              <m:t>x</m:t>
            </m:r>
          </m:e>
          <m:sup>
            <m:r>
              <m:rPr>
                <m:sty m:val="p"/>
              </m:rPr>
              <m:t>⊤</m:t>
            </m:r>
          </m:sup>
        </m:sSup>
        <m:r>
          <m:t>H</m:t>
        </m:r>
        <m:r>
          <m:t>x</m:t>
        </m:r>
        <m:r>
          <m:rPr>
            <m:sty m:val="p"/>
          </m:rPr>
          <m:t>−</m:t>
        </m:r>
        <m:sSup>
          <m:e>
            <m:r>
              <m:t>b</m:t>
            </m:r>
          </m:e>
          <m:sup>
            <m:r>
              <m:rPr>
                <m:sty m:val="p"/>
              </m:rPr>
              <m:t>⊤</m:t>
            </m:r>
          </m:sup>
        </m:sSup>
        <m:r>
          <m:t>x</m:t>
        </m:r>
        <m:r>
          <m:rPr>
            <m:sty m:val="p"/>
          </m:rPr>
          <m:t>+</m:t>
        </m:r>
        <m:r>
          <m:rPr>
            <m:nor/>
          </m:rPr>
          <m:t>const</m:t>
        </m:r>
        <m:r>
          <m:rPr>
            <m:nor/>
          </m:rPr>
          <m:t>,</m:t>
        </m:r>
      </m:oMath>
      <w:r>
        <w:t xml:space="preserve"> </w:t>
      </w:r>
      <w:r>
        <w:t xml:space="preserve">its minimisers are the solutions of</w:t>
      </w:r>
      <w:r>
        <w:t xml:space="preserve"> </w:t>
      </w:r>
      <m:oMath>
        <m:r>
          <m:t>H</m:t>
        </m:r>
        <m:r>
          <m:t>x</m:t>
        </m:r>
        <m:r>
          <m:rPr>
            <m:sty m:val="p"/>
          </m:rPr>
          <m:t>=</m:t>
        </m:r>
        <m:r>
          <m:t>b</m:t>
        </m:r>
        <m:r>
          <m:rPr>
            <m:nor/>
          </m:rPr>
          <m:t>.</m:t>
        </m:r>
      </m:oMath>
      <w:r>
        <w:t xml:space="preserve"> </w:t>
      </w:r>
      <w:r>
        <w:t xml:space="preserve">(ii) Because</w:t>
      </w:r>
      <w:r>
        <w:t xml:space="preserve"> </w:t>
      </w:r>
      <m:oMath>
        <m:r>
          <m:t>b</m:t>
        </m:r>
        <m:r>
          <m:rPr>
            <m:sty m:val="p"/>
          </m:rPr>
          <m:t>−</m:t>
        </m:r>
        <m:r>
          <m:t>H</m:t>
        </m:r>
        <m:r>
          <m:t>z</m:t>
        </m:r>
        <m:r>
          <m:rPr>
            <m:sty m:val="p"/>
          </m:rPr>
          <m:t>∈</m:t>
        </m:r>
        <m:r>
          <m:rPr>
            <m:nor/>
          </m:rPr>
          <m:t>range</m:t>
        </m:r>
        <m:r>
          <m:t> </m:t>
        </m:r>
        <m:r>
          <m:t>H</m:t>
        </m:r>
        <m:r>
          <m:rPr>
            <m:nor/>
          </m:rPr>
          <m:t>,</m:t>
        </m:r>
      </m:oMath>
      <w:r>
        <w:t xml:space="preserve"> </w:t>
      </w:r>
      <m:oMath>
        <m:r>
          <m:t>H</m:t>
        </m:r>
        <m:r>
          <m:t>m</m:t>
        </m:r>
        <m:r>
          <m:rPr>
            <m:sty m:val="p"/>
          </m:rPr>
          <m:t>=</m:t>
        </m:r>
        <m:r>
          <m:t>H</m:t>
        </m:r>
        <m:r>
          <m:t>z</m:t>
        </m:r>
        <m:r>
          <m:rPr>
            <m:sty m:val="p"/>
          </m:rPr>
          <m:t>+</m:t>
        </m:r>
        <m:r>
          <m:t>H</m:t>
        </m:r>
        <m:sSup>
          <m:e>
            <m:r>
              <m:t>H</m:t>
            </m:r>
          </m:e>
          <m:sup>
            <m:r>
              <m:rPr>
                <m:sty m:val="p"/>
              </m:rPr>
              <m:t>†</m:t>
            </m:r>
          </m:sup>
        </m:sSup>
        <m:d>
          <m:dPr>
            <m:begChr m:val="("/>
            <m:sepChr m:val=""/>
            <m:endChr m:val=")"/>
            <m:grow/>
          </m:dPr>
          <m:e>
            <m:r>
              <m:t>b</m:t>
            </m:r>
            <m:r>
              <m:rPr>
                <m:sty m:val="p"/>
              </m:rPr>
              <m:t>−</m:t>
            </m:r>
            <m:r>
              <m:t>H</m:t>
            </m:r>
            <m:r>
              <m:t>z</m:t>
            </m:r>
          </m:e>
        </m:d>
        <m:r>
          <m:rPr>
            <m:sty m:val="p"/>
          </m:rPr>
          <m:t>=</m:t>
        </m:r>
        <m:r>
          <m:t>b</m:t>
        </m:r>
        <m:r>
          <m:rPr>
            <m:nor/>
          </m:rPr>
          <m:t>,</m:t>
        </m:r>
      </m:oMath>
      <w:r>
        <w:t xml:space="preserve"> </w:t>
      </w:r>
      <w:r>
        <w:t xml:space="preserve">so</w:t>
      </w:r>
      <w:r>
        <w:t xml:space="preserve"> </w:t>
      </w:r>
      <m:oMath>
        <m:r>
          <m:t>m</m:t>
        </m:r>
      </m:oMath>
      <w:r>
        <w:t xml:space="preserve"> </w:t>
      </w:r>
      <w:r>
        <w:t xml:space="preserve">is a minimiser. Moreover</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sty m:val="p"/>
          </m:rPr>
          <m:t>∈</m:t>
        </m:r>
        <m:r>
          <m:rPr>
            <m:nor/>
          </m:rPr>
          <m:t>range</m:t>
        </m:r>
        <m:r>
          <m:t> </m:t>
        </m:r>
        <m:r>
          <m:t>H</m:t>
        </m:r>
        <m:r>
          <m:rPr>
            <m:sty m:val="p"/>
          </m:rPr>
          <m:t>=</m:t>
        </m:r>
        <m:sSup>
          <m:e>
            <m:d>
              <m:dPr>
                <m:begChr m:val="("/>
                <m:sepChr m:val=""/>
                <m:endChr m:val=")"/>
                <m:grow/>
              </m:dPr>
              <m:e>
                <m:r>
                  <m:rPr>
                    <m:nor/>
                  </m:rPr>
                  <m:t>ker</m:t>
                </m:r>
                <m:r>
                  <m:t> </m:t>
                </m:r>
                <m:r>
                  <m:t>H</m:t>
                </m:r>
              </m:e>
            </m:d>
          </m:e>
          <m:sup>
            <m:r>
              <m:rPr>
                <m:sty m:val="p"/>
              </m:rPr>
              <m:t>⊥</m:t>
            </m:r>
          </m:sup>
        </m:sSup>
        <m:r>
          <m:rPr>
            <m:nor/>
          </m:rPr>
          <m:t>,</m:t>
        </m:r>
      </m:oMath>
      <w:r>
        <w:t xml:space="preserve"> </w:t>
      </w:r>
      <w:r>
        <w:t xml:space="preserve">which characterises the orthogonal projection of</w:t>
      </w:r>
      <w:r>
        <w:t xml:space="preserve"> </w:t>
      </w:r>
      <m:oMath>
        <m:r>
          <m:t>z</m:t>
        </m:r>
      </m:oMath>
      <w:r>
        <w:t xml:space="preserve"> </w:t>
      </w:r>
      <w:r>
        <w:t xml:space="preserve">onto</w:t>
      </w:r>
      <w:r>
        <w:t xml:space="preserve"> </w:t>
      </w:r>
      <m:oMath>
        <m:r>
          <m:t>m</m:t>
        </m:r>
        <m:r>
          <m:rPr>
            <m:sty m:val="p"/>
          </m:rPr>
          <m:t>+</m:t>
        </m:r>
        <m:r>
          <m:rPr>
            <m:nor/>
          </m:rPr>
          <m:t>ker</m:t>
        </m:r>
        <m:r>
          <m:t> </m:t>
        </m:r>
        <m:r>
          <m:t>H</m:t>
        </m:r>
        <m:r>
          <m:rPr>
            <m:nor/>
          </m:rPr>
          <m:t>.</m:t>
        </m:r>
      </m:oMath>
      <w:r>
        <w:t xml:space="preserve"> </w:t>
      </w:r>
      <w:r>
        <w:t xml:space="preserve">(iii)</w:t>
      </w:r>
      <w:r>
        <w:t xml:space="preserve"> </w:t>
      </w:r>
      <m:oMath>
        <m:sSub>
          <m:e>
            <m:r>
              <m:t>m</m:t>
            </m:r>
          </m:e>
          <m:sub>
            <m:r>
              <m:t>τ</m:t>
            </m:r>
          </m:sub>
        </m:sSub>
        <m:r>
          <m:rPr>
            <m:sty m:val="p"/>
          </m:rPr>
          <m:t>−</m:t>
        </m:r>
        <m:r>
          <m:t>z</m:t>
        </m:r>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H</m:t>
            </m:r>
            <m:r>
              <m:t>z</m:t>
            </m:r>
          </m:e>
        </m:d>
      </m:oMath>
      <w:r>
        <w:t xml:space="preserve"> </w:t>
      </w:r>
      <w:r>
        <w:t xml:space="preserve">and</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nor/>
          </m:rPr>
          <m:t>.</m:t>
        </m:r>
      </m:oMath>
      <w:r>
        <w:t xml:space="preserve"> </w:t>
      </w:r>
      <w:r>
        <w:t xml:space="preserve">In an eigenbasis of</w:t>
      </w:r>
      <w:r>
        <w:t xml:space="preserve"> </w:t>
      </w:r>
      <m:oMath>
        <m:r>
          <m:t>H</m:t>
        </m:r>
        <m:r>
          <m:rPr>
            <m:nor/>
          </m:rPr>
          <m:t>,</m:t>
        </m:r>
      </m:oMath>
      <w:r>
        <w:t xml:space="preserve"> </w:t>
      </w:r>
      <w:r>
        <w:t xml:space="preserve">the component along an eigenvalue</w:t>
      </w:r>
      <w:r>
        <w:t xml:space="preserve"> </w:t>
      </w:r>
      <m:oMath>
        <m:r>
          <m:t>λ</m:t>
        </m:r>
        <m:r>
          <m:rPr>
            <m:sty m:val="p"/>
          </m:rPr>
          <m:t>&gt;</m:t>
        </m:r>
        <m:r>
          <m:t>0</m:t>
        </m:r>
      </m:oMath>
      <w:r>
        <w:t xml:space="preserve"> </w:t>
      </w:r>
      <w:r>
        <w:t xml:space="preserve">changes by the factor</w:t>
      </w:r>
      <w:r>
        <w:t xml:space="preserve"> </w:t>
      </w:r>
      <m:oMath>
        <m:r>
          <m:t>λ</m:t>
        </m:r>
        <m:r>
          <m:rPr>
            <m:sty m:val="p"/>
          </m:rPr>
          <m:t>/</m:t>
        </m:r>
        <m:d>
          <m:dPr>
            <m:begChr m:val="("/>
            <m:sepChr m:val=""/>
            <m:endChr m:val=")"/>
            <m:grow/>
          </m:dPr>
          <m:e>
            <m:r>
              <m:t>λ</m:t>
            </m:r>
            <m:r>
              <m:rPr>
                <m:sty m:val="p"/>
              </m:rPr>
              <m:t>+</m:t>
            </m:r>
            <m:r>
              <m:t>τ</m:t>
            </m:r>
          </m:e>
        </m:d>
        <m:r>
          <m:rPr>
            <m:nor/>
          </m:rPr>
          <m:t>,</m:t>
        </m:r>
      </m:oMath>
      <w:r>
        <w:t xml:space="preserve"> </w:t>
      </w:r>
      <w:r>
        <w:t xml:space="preserve">that is, by</w:t>
      </w:r>
      <w:r>
        <w:t xml:space="preserve"> </w:t>
      </w:r>
      <m:oMath>
        <m:r>
          <m:t>τ</m:t>
        </m:r>
        <m:r>
          <m:rPr>
            <m:sty m:val="p"/>
          </m:rPr>
          <m:t>/</m:t>
        </m:r>
        <m:d>
          <m:dPr>
            <m:begChr m:val="("/>
            <m:sepChr m:val=""/>
            <m:endChr m:val=")"/>
            <m:grow/>
          </m:dPr>
          <m:e>
            <m:r>
              <m:t>λ</m:t>
            </m:r>
            <m:r>
              <m:rPr>
                <m:sty m:val="p"/>
              </m:rPr>
              <m:t>+</m:t>
            </m:r>
            <m:r>
              <m:t>τ</m:t>
            </m:r>
          </m:e>
        </m:d>
        <m:r>
          <m:rPr>
            <m:sty m:val="p"/>
          </m:rPr>
          <m:t>≤</m:t>
        </m:r>
        <m:r>
          <m:t>τ</m:t>
        </m:r>
        <m:r>
          <m:rPr>
            <m:sty m:val="p"/>
          </m:rPr>
          <m:t>/</m:t>
        </m:r>
        <m:d>
          <m:dPr>
            <m:begChr m:val="("/>
            <m:sepChr m:val=""/>
            <m:endChr m:val=")"/>
            <m:grow/>
          </m:dPr>
          <m:e>
            <m:sSub>
              <m:e>
                <m:r>
                  <m:t>λ</m:t>
                </m:r>
              </m:e>
              <m:sub>
                <m:r>
                  <m:t>r</m:t>
                </m:r>
              </m:sub>
            </m:sSub>
            <m:r>
              <m:rPr>
                <m:sty m:val="p"/>
              </m:rPr>
              <m:t>+</m:t>
            </m:r>
            <m:r>
              <m:t>τ</m:t>
            </m:r>
          </m:e>
        </m:d>
      </m:oMath>
      <w:r>
        <w:t xml:space="preserve"> </w:t>
      </w:r>
      <w:r>
        <w:t xml:space="preserve">of itself. The components along</w:t>
      </w:r>
      <w:r>
        <w:t xml:space="preserve"> </w:t>
      </w:r>
      <m:oMath>
        <m:r>
          <m:rPr>
            <m:nor/>
          </m:rPr>
          <m:t>ker</m:t>
        </m:r>
        <m:r>
          <m:t> </m:t>
        </m:r>
        <m:r>
          <m:t>H</m:t>
        </m:r>
      </m:oMath>
      <w:r>
        <w:t xml:space="preserve"> </w:t>
      </w:r>
      <w:r>
        <w:t xml:space="preserve">vanish in both. (iv) Here</w:t>
      </w:r>
      <w:r>
        <w:t xml:space="preserve"> </w:t>
      </w:r>
      <m:oMath>
        <m:sSup>
          <m:e>
            <m:r>
              <m:t>H</m:t>
            </m:r>
          </m:e>
          <m:sup>
            <m:r>
              <m:rPr>
                <m:sty m:val="p"/>
              </m:rPr>
              <m:t>†</m:t>
            </m:r>
          </m:sup>
        </m:sSup>
        <m:r>
          <m:rPr>
            <m:sty m:val="p"/>
          </m:rPr>
          <m:t>=</m:t>
        </m:r>
        <m:sSup>
          <m:e>
            <m:r>
              <m:t>H</m:t>
            </m:r>
          </m:e>
          <m:sup>
            <m:r>
              <m:rPr>
                <m:sty m:val="p"/>
              </m:rPr>
              <m:t>−</m:t>
            </m:r>
            <m:r>
              <m:t>1</m:t>
            </m:r>
          </m:sup>
        </m:sSup>
        <m:r>
          <m:rPr>
            <m:nor/>
          </m:rPr>
          <m:t>.</m:t>
        </m:r>
      </m:oMath>
      <w:r>
        <w:t xml:space="preserve"> </w:t>
      </w:r>
      <w:r>
        <w:t xml:space="preserve">∎</w:t>
      </w:r>
    </w:p>
    <w:p>
      <w:pPr>
        <w:pStyle w:val="Check"/>
      </w:pPr>
      <w:r>
        <w:rPr>
          <w:i/>
          <w:iCs/>
        </w:rPr>
        <w:t xml:space="preserve">Numerical check.</w:t>
      </w:r>
      <w:r>
        <w:t xml:space="preserve"> </w:t>
      </w:r>
      <w:r>
        <w:t xml:space="preserve">In 300 stars whose maps observe a random proper subspace, the read agreed with an independently computed nearest minimiser, obtained from a least-squares solution projected along</w:t>
      </w:r>
      <w:r>
        <w:t xml:space="preserve"> </w:t>
      </w:r>
      <m:oMath>
        <m:r>
          <m:rPr>
            <m:nor/>
          </m:rPr>
          <m:t>ker</m:t>
        </m:r>
        <m:r>
          <m:t> </m:t>
        </m:r>
        <m:r>
          <m:t>H</m:t>
        </m:r>
        <m:r>
          <m:rPr>
            <m:nor/>
          </m:rPr>
          <m:t>,</m:t>
        </m:r>
      </m:oMath>
      <w:r>
        <w:t xml:space="preserve"> </w:t>
      </w:r>
      <w:r>
        <w:t xml:space="preserve">to a relative 5.1 × 10⁻⁹. The normal residual on resolved directions was 3.0 × 10⁻¹⁴. At</w:t>
      </w:r>
      <w:r>
        <w:t xml:space="preserve"> </w:t>
      </w:r>
      <m:oMath>
        <m:r>
          <m:t>τ</m:t>
        </m:r>
        <m:r>
          <m:rPr>
            <m:sty m:val="p"/>
          </m:rPr>
          <m:t>/</m:t>
        </m:r>
        <m:sSub>
          <m:e>
            <m:r>
              <m:t>λ</m:t>
            </m:r>
          </m:e>
          <m:sub>
            <m:r>
              <m:t>r</m:t>
            </m:r>
          </m:sub>
        </m:sSub>
        <m:r>
          <m:rPr>
            <m:sty m:val="p"/>
          </m:rPr>
          <m:t>=</m:t>
        </m:r>
        <m:sSup>
          <m:e>
            <m:r>
              <m:t>10</m:t>
            </m:r>
          </m:e>
          <m:sup>
            <m:r>
              <m:rPr>
                <m:sty m:val="p"/>
              </m:rPr>
              <m:t>−</m:t>
            </m:r>
            <m:r>
              <m:t>2</m:t>
            </m:r>
          </m:sup>
        </m:sSup>
        <m:r>
          <m:rPr>
            <m:nor/>
          </m:rPr>
          <m:t>,</m:t>
        </m:r>
      </m:oMath>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6</m:t>
            </m:r>
          </m:sup>
        </m:sSup>
        <m:r>
          <m:rPr>
            <m:nor/>
          </m:rPr>
          <m:t>,</m:t>
        </m:r>
      </m:oMath>
      <w:r>
        <w:t xml:space="preserve"> </w:t>
      </w:r>
      <w:r>
        <w:t xml:space="preserve">the largest values of</w:t>
      </w:r>
      <w:r>
        <w:t xml:space="preserve"> </w:t>
      </w:r>
      <m:oMath>
        <m:r>
          <m:rPr>
            <m:sty m:val="p"/>
          </m:rPr>
          <m:t>∥</m:t>
        </m:r>
        <m:sSub>
          <m:e>
            <m:r>
              <m:t>m</m:t>
            </m:r>
          </m:e>
          <m:sub>
            <m:r>
              <m:t>τ</m:t>
            </m:r>
          </m:sub>
        </m:sSub>
        <m:r>
          <m:rPr>
            <m:sty m:val="p"/>
          </m:rPr>
          <m:t>−</m:t>
        </m:r>
        <m:r>
          <m:t>m</m:t>
        </m:r>
        <m:r>
          <m:rPr>
            <m:sty m:val="p"/>
          </m:rPr>
          <m:t>∥</m:t>
        </m:r>
        <m:r>
          <m:rPr>
            <m:sty m:val="p"/>
          </m:rPr>
          <m:t>/</m:t>
        </m:r>
        <m:r>
          <m:rPr>
            <m:sty m:val="p"/>
          </m:rPr>
          <m:t>∥</m:t>
        </m:r>
        <m:r>
          <m:t>m</m:t>
        </m:r>
        <m:r>
          <m:rPr>
            <m:sty m:val="p"/>
          </m:rPr>
          <m:t>−</m:t>
        </m:r>
        <m:r>
          <m:t>z</m:t>
        </m:r>
        <m:r>
          <m:rPr>
            <m:sty m:val="p"/>
          </m:rPr>
          <m:t>∥</m:t>
        </m:r>
      </m:oMath>
      <w:r>
        <w:t xml:space="preserve"> </w:t>
      </w:r>
      <w:r>
        <w:t xml:space="preserve">were 0.009901, 9.999 × 10⁻⁵ and 1.003 × 10⁻⁶, the largest excess over the theoretical bounds was 2.8 × 10⁻⁹, consistent with the numerical error of these ill-conditioned solves. The exact bound is established by the proof.</w:t>
      </w:r>
    </w:p>
    <w:p>
      <w:pPr>
        <w:pStyle w:val="BodyText"/>
      </w:pPr>
      <w:r>
        <w:rPr>
          <w:i/>
          <w:iCs/>
        </w:rPr>
        <w:t xml:space="preserve">Engineering meaning.</w:t>
      </w:r>
      <w:r>
        <w:t xml:space="preserve"> </w:t>
      </w:r>
      <w:r>
        <w:t xml:space="preserve">The retention read never invents a value in a direction that no retrieved record observes; that direction keeps the token’s own value. A ridge prior is the alternative V2 allows. Proposition 3.2 shows that the retention read is the vanishing-ridge limit, and that any positive</w:t>
      </w:r>
      <w:r>
        <w:t xml:space="preserve"> </w:t>
      </w:r>
      <m:oMath>
        <m:r>
          <m:t>τ</m:t>
        </m:r>
      </m:oMath>
      <w:r>
        <w:t xml:space="preserve"> </w:t>
      </w:r>
      <w:r>
        <w:t xml:space="preserve">is a declared prior that changes the read.</w:t>
      </w:r>
    </w:p>
    <w:bookmarkEnd w:id="30"/>
    <w:bookmarkStart w:id="31" w:name="matrix-weights"/>
    <w:p>
      <w:pPr>
        <w:pStyle w:val="Heading2"/>
      </w:pPr>
      <w:r>
        <w:t xml:space="preserve">3.2 Matrix weights</w:t>
      </w:r>
    </w:p>
    <w:p>
      <w:pPr>
        <w:pStyle w:val="Statement"/>
        <w:keepNext/>
      </w:pPr>
      <w:r>
        <w:rPr>
          <w:b/>
          <w:bCs/>
        </w:rPr>
        <w:t xml:space="preserve">Proposition 3.3</w:t>
      </w:r>
      <w:r>
        <w:t xml:space="preserve"> </w:t>
      </w:r>
      <w:r>
        <w:t xml:space="preserve">(matrix weights).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w:t>
      </w:r>
      <w:r>
        <w:t xml:space="preserve"> </w:t>
      </w:r>
      <m:oMath>
        <m:sSub>
          <m:e>
            <m:r>
              <m:t>A</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sSub>
          <m:e>
            <m:r>
              <m:t>Q</m:t>
            </m:r>
          </m:e>
          <m:sub>
            <m:r>
              <m:t>i</m:t>
            </m:r>
          </m:sub>
        </m:sSub>
        <m:r>
          <m:rPr>
            <m:nor/>
          </m:rPr>
          <m:t>.</m:t>
        </m:r>
      </m:oMath>
    </w:p>
    <w:p>
      <w:pPr>
        <w:pStyle w:val="Statement"/>
      </w:pPr>
      <w:r>
        <w:t xml:space="preserve">(i)</w:t>
      </w:r>
      <w:r>
        <w:t xml:space="preserve"> </w:t>
      </w:r>
      <m:oMath>
        <m:nary>
          <m:naryPr>
            <m:chr m:val="∑"/>
            <m:limLoc m:val="undOvr"/>
            <m:subHide m:val="off"/>
            <m:supHide m:val="on"/>
          </m:naryPr>
          <m:sub>
            <m:r>
              <m:t>i</m:t>
            </m:r>
          </m:sub>
          <m:sup>
            <m:r>
              <m:t>​</m:t>
            </m:r>
          </m:sup>
          <m:e>
            <m:sSub>
              <m:e>
                <m:r>
                  <m:t>A</m:t>
                </m:r>
              </m:e>
              <m:sub>
                <m:r>
                  <m:t>i</m:t>
                </m:r>
              </m:sub>
            </m:sSub>
          </m:e>
        </m:nary>
        <m:r>
          <m:rPr>
            <m:sty m:val="p"/>
          </m:rPr>
          <m:t>=</m:t>
        </m:r>
        <m:r>
          <m:t>I</m:t>
        </m:r>
        <m:r>
          <m:rPr>
            <m:nor/>
          </m:rPr>
          <m:t>.</m:t>
        </m:r>
      </m:oMath>
    </w:p>
    <w:p>
      <w:pPr>
        <w:pStyle w:val="Statement"/>
      </w:pPr>
      <w:r>
        <w:t xml:space="preserve">(ii) Let</w:t>
      </w:r>
      <w:r>
        <w:t xml:space="preserve"> </w:t>
      </w:r>
      <m:oMath>
        <m:sSub>
          <m:e>
            <m:r>
              <m:t>v</m:t>
            </m:r>
          </m:e>
          <m:sub>
            <m:r>
              <m:t>i</m:t>
            </m:r>
          </m:sub>
        </m:sSub>
      </m:oMath>
      <w:r>
        <w:t xml:space="preserve"> </w:t>
      </w:r>
      <w:r>
        <w:t xml:space="preserve">be any lift of record</w:t>
      </w:r>
      <w:r>
        <w:t xml:space="preserve"> </w:t>
      </w:r>
      <m:oMath>
        <m:r>
          <m:t>i</m:t>
        </m:r>
        <m:r>
          <m:rPr>
            <m:nor/>
          </m:rPr>
          <m:t>,</m:t>
        </m:r>
      </m:oMath>
      <w:r>
        <w:t xml:space="preserve"> </w:t>
      </w:r>
      <w:r>
        <w:t xml:space="preserve">that is, any vector with</w:t>
      </w:r>
      <w:r>
        <w:t xml:space="preserve"> </w:t>
      </w:r>
      <m:oMath>
        <m:sSub>
          <m:e>
            <m:r>
              <m:t>Q</m:t>
            </m:r>
          </m:e>
          <m:sub>
            <m:r>
              <m:t>i</m:t>
            </m:r>
          </m:sub>
        </m:sSub>
        <m:sSub>
          <m:e>
            <m:r>
              <m:t>v</m:t>
            </m:r>
          </m:e>
          <m:sub>
            <m:r>
              <m:t>i</m:t>
            </m:r>
          </m:sub>
        </m:sSub>
        <m:r>
          <m:rPr>
            <m:sty m:val="p"/>
          </m:rPr>
          <m:t>=</m:t>
        </m:r>
        <m:sSub>
          <m:e>
            <m:r>
              <m:t>Q</m:t>
            </m:r>
          </m:e>
          <m:sub>
            <m:r>
              <m:t>i</m:t>
            </m:r>
          </m:sub>
        </m:sSub>
        <m:sSubSup>
          <m:e>
            <m:r>
              <m:t>Q</m:t>
            </m:r>
          </m:e>
          <m:sub>
            <m:r>
              <m:t>i</m:t>
            </m:r>
          </m:sub>
          <m:sup>
            <m:r>
              <m:rPr>
                <m:sty m:val="p"/>
              </m:rPr>
              <m:t>†</m:t>
            </m:r>
          </m:sup>
        </m:sSubSup>
        <m:sSub>
          <m:e>
            <m:r>
              <m:t>o</m:t>
            </m:r>
          </m:e>
          <m:sub>
            <m:r>
              <m:t>i</m:t>
            </m:r>
          </m:sub>
        </m:sSub>
        <m:r>
          <m:rPr>
            <m:nor/>
          </m:rPr>
          <m:t>,</m:t>
        </m:r>
      </m:oMath>
      <w:r>
        <w:t xml:space="preserve"> </w:t>
      </w:r>
      <w:r>
        <w:t xml:space="preserve">the projection of</w:t>
      </w:r>
      <w:r>
        <w:t xml:space="preserve"> </w:t>
      </w:r>
      <m:oMath>
        <m:sSub>
          <m:e>
            <m:r>
              <m:t>o</m:t>
            </m:r>
          </m:e>
          <m:sub>
            <m:r>
              <m:t>i</m:t>
            </m:r>
          </m:sub>
        </m:sSub>
      </m:oMath>
      <w:r>
        <w:t xml:space="preserve"> </w:t>
      </w:r>
      <w:r>
        <w:t xml:space="preserve">onto</w:t>
      </w:r>
      <w:r>
        <w:t xml:space="preserve"> </w:t>
      </w:r>
      <m:oMath>
        <m:r>
          <m:rPr>
            <m:nor/>
          </m:rPr>
          <m:t>range</m:t>
        </m:r>
        <m:r>
          <m:t> </m:t>
        </m:r>
        <m:sSub>
          <m:e>
            <m:r>
              <m:t>Q</m:t>
            </m:r>
          </m:e>
          <m:sub>
            <m:r>
              <m:t>i</m:t>
            </m:r>
          </m:sub>
        </m:sSub>
        <m:r>
          <m:rPr>
            <m:nor/>
          </m:rPr>
          <m:t>.</m:t>
        </m:r>
      </m:oMath>
      <w:r>
        <w:t xml:space="preserve"> </w:t>
      </w:r>
      <w:r>
        <w:t xml:space="preserve">Then</w:t>
      </w:r>
    </w:p>
    <w:p>
      <w:pPr>
        <w:pStyle w:val="StatementEquation"/>
        <w:keepLines/>
      </w:pPr>
      <w:r>
        <w:tab/>
      </w:r>
      <m:oMath>
        <m:r>
          <m:t>m</m:t>
        </m:r>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ab/>
      </w:r>
      <w:r>
        <w:t xml:space="preserve">(3.3)</w:t>
      </w:r>
    </w:p>
    <w:p>
      <w:pPr>
        <w:pStyle w:val="Statement"/>
      </w:pPr>
      <w:r>
        <w:t xml:space="preserve">and the read does not depend on the choice of lifts.</w:t>
      </w:r>
    </w:p>
    <w:p>
      <w:pPr>
        <w:pStyle w:val="Statement"/>
      </w:pPr>
      <w:r>
        <w:t xml:space="preserve">(iii) Each</w:t>
      </w:r>
      <w:r>
        <w:t xml:space="preserve"> </w:t>
      </w:r>
      <m:oMath>
        <m:sSub>
          <m:e>
            <m:r>
              <m:t>A</m:t>
            </m:r>
          </m:e>
          <m:sub>
            <m:r>
              <m:t>i</m:t>
            </m:r>
          </m:sub>
        </m:sSub>
      </m:oMath>
      <w:r>
        <w:t xml:space="preserve"> </w:t>
      </w:r>
      <w:r>
        <w:t xml:space="preserve">is self-adjoint in the inner product</w:t>
      </w:r>
      <w:r>
        <w:t xml:space="preserve"> </w:t>
      </w:r>
      <m:oMath>
        <m:r>
          <m:rPr>
            <m:sty m:val="p"/>
          </m:rPr>
          <m:t>⟨</m:t>
        </m:r>
        <m:r>
          <m:t>x</m:t>
        </m:r>
        <m:r>
          <m:rPr>
            <m:sty m:val="p"/>
          </m:rPr>
          <m:t>,</m:t>
        </m:r>
        <m:r>
          <m:t>y</m:t>
        </m:r>
        <m:sSub>
          <m:e>
            <m:r>
              <m:rPr>
                <m:sty m:val="p"/>
              </m:rPr>
              <m:t>⟩</m:t>
            </m:r>
          </m:e>
          <m:sub>
            <m:r>
              <m:t>G</m:t>
            </m:r>
          </m:sub>
        </m:sSub>
        <m:r>
          <m:rPr>
            <m:sty m:val="p"/>
          </m:rPr>
          <m:t>=</m:t>
        </m:r>
        <m:sSup>
          <m:e>
            <m:r>
              <m:t>x</m:t>
            </m:r>
          </m:e>
          <m:sup>
            <m:r>
              <m:rPr>
                <m:sty m:val="p"/>
              </m:rPr>
              <m:t>⊤</m:t>
            </m:r>
          </m:sup>
        </m:sSup>
        <m:r>
          <m:t>G</m:t>
        </m:r>
        <m:r>
          <m:t>y</m:t>
        </m:r>
      </m:oMath>
      <w:r>
        <w:t xml:space="preserve"> </w:t>
      </w:r>
      <w:r>
        <w:t xml:space="preserve">and satisfies</w:t>
      </w:r>
      <w:r>
        <w:t xml:space="preserve"> </w:t>
      </w:r>
      <m:oMath>
        <m:r>
          <m:t>0</m:t>
        </m:r>
        <m:r>
          <m:rPr>
            <m:sty m:val="p"/>
          </m:rPr>
          <m:t>≼</m:t>
        </m:r>
        <m:sSub>
          <m:e>
            <m:r>
              <m:t>A</m:t>
            </m:r>
          </m:e>
          <m:sub>
            <m:r>
              <m:t>i</m:t>
            </m:r>
          </m:sub>
        </m:sSub>
        <m:r>
          <m:rPr>
            <m:sty m:val="p"/>
          </m:rPr>
          <m:t>≼</m:t>
        </m:r>
        <m:r>
          <m:t>I</m:t>
        </m:r>
      </m:oMath>
      <w:r>
        <w:t xml:space="preserve"> </w:t>
      </w:r>
      <w:r>
        <w:t xml:space="preserve">there. Equivalently,</w:t>
      </w:r>
      <w:r>
        <w:t xml:space="preserve"> </w:t>
      </w:r>
      <m:oMath>
        <m:sSub>
          <m:e>
            <m:r>
              <m:t>A</m:t>
            </m:r>
          </m:e>
          <m:sub>
            <m:r>
              <m:t>i</m:t>
            </m:r>
          </m:sub>
        </m:sSub>
      </m:oMath>
      <w:r>
        <w:t xml:space="preserve"> </w:t>
      </w:r>
      <w:r>
        <w:t xml:space="preserve">is similar to the positive semidefinite matrix</w:t>
      </w:r>
      <w:r>
        <w:t xml:space="preserve"> </w:t>
      </w:r>
      <m:oMath>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r>
          <m:rPr>
            <m:nor/>
          </m:rPr>
          <m:t>,</m:t>
        </m:r>
      </m:oMath>
      <w:r>
        <w:t xml:space="preserve"> </w:t>
      </w:r>
      <w:r>
        <w:t xml:space="preserve">and its eigenvalues lie in</w:t>
      </w:r>
      <w:r>
        <w:t xml:space="preserve"> </w:t>
      </w:r>
      <m:oMath>
        <m:d>
          <m:dPr>
            <m:begChr m:val="["/>
            <m:sepChr m:val=""/>
            <m:endChr m:val="]"/>
            <m:grow/>
          </m:dPr>
          <m:e>
            <m:r>
              <m:t>0</m:t>
            </m:r>
            <m:r>
              <m:rPr>
                <m:sty m:val="p"/>
              </m:rPr>
              <m:t>,</m:t>
            </m:r>
            <m:r>
              <m:t>1</m:t>
            </m:r>
          </m:e>
        </m:d>
        <m:r>
          <m:rPr>
            <m:nor/>
          </m:rPr>
          <m:t>.</m:t>
        </m:r>
      </m:oMath>
    </w:p>
    <w:p>
      <w:pPr>
        <w:pStyle w:val="StatementTag"/>
      </w:pPr>
      <w:r>
        <w:t xml:space="preserve">(i) V2 check 5; (ii) and (iii) New in Part II.</w:t>
      </w:r>
    </w:p>
    <w:p>
      <w:pPr>
        <w:pStyle w:val="BodyText"/>
      </w:pPr>
      <w:r>
        <w:rPr>
          <w:i/>
          <w:iCs/>
        </w:rPr>
        <w:t xml:space="preserve">Proof.</w:t>
      </w:r>
      <w:r>
        <w:t xml:space="preserve"> </w:t>
      </w:r>
      <w:r>
        <w:t xml:space="preserve">(i) Sum the definition. (ii)</w:t>
      </w:r>
      <w:r>
        <w:t xml:space="preserve"> </w:t>
      </w:r>
      <m:oMath>
        <m:sSub>
          <m:e>
            <m:r>
              <m:t>Q</m:t>
            </m:r>
          </m:e>
          <m:sub>
            <m:r>
              <m:t>i</m:t>
            </m:r>
          </m:sub>
        </m:sSub>
        <m:sSubSup>
          <m:e>
            <m:r>
              <m:t>Q</m:t>
            </m:r>
          </m:e>
          <m:sub>
            <m:r>
              <m:t>i</m:t>
            </m:r>
          </m:sub>
          <m:sup>
            <m:r>
              <m:rPr>
                <m:sty m:val="p"/>
              </m:rPr>
              <m:t>†</m:t>
            </m:r>
          </m:sup>
        </m:sSubSup>
      </m:oMath>
      <w:r>
        <w:t xml:space="preserve"> </w:t>
      </w:r>
      <w:r>
        <w:t xml:space="preserve">is the orthogonal projector onto</w:t>
      </w:r>
      <w:r>
        <w:t xml:space="preserve"> </w:t>
      </w:r>
      <m:oMath>
        <m:r>
          <m:rPr>
            <m:nor/>
          </m:rPr>
          <m:t>range</m:t>
        </m:r>
        <m:r>
          <m:t> </m:t>
        </m:r>
        <m:sSub>
          <m:e>
            <m:r>
              <m:t>Q</m:t>
            </m:r>
          </m:e>
          <m:sub>
            <m:r>
              <m:t>i</m:t>
            </m:r>
          </m:sub>
        </m:sSub>
        <m:r>
          <m:rPr>
            <m:nor/>
          </m:rPr>
          <m:t>,</m:t>
        </m:r>
      </m:oMath>
      <w:r>
        <w:t xml:space="preserve"> </w:t>
      </w:r>
      <w:r>
        <w:t xml:space="preserve">and</w:t>
      </w:r>
      <w:r>
        <w:t xml:space="preserve"> </w:t>
      </w:r>
      <m:oMath>
        <m:sSubSup>
          <m:e>
            <m:r>
              <m:t>Q</m:t>
            </m:r>
          </m:e>
          <m:sub>
            <m:r>
              <m:t>i</m:t>
            </m:r>
          </m:sub>
          <m:sup>
            <m:r>
              <m:rPr>
                <m:sty m:val="p"/>
              </m:rPr>
              <m:t>⊤</m:t>
            </m:r>
          </m:sup>
        </m:sSubSup>
      </m:oMath>
      <w:r>
        <w:t xml:space="preserve"> </w:t>
      </w:r>
      <w:r>
        <w:t xml:space="preserve">vanishes on the orthogonal complement of that range. Hence</w:t>
      </w:r>
      <w:r>
        <w:t xml:space="preserve"> </w:t>
      </w:r>
      <m:oMath>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
          <m:e>
            <m:r>
              <m:t>v</m:t>
            </m:r>
          </m:e>
          <m:sub>
            <m:r>
              <m:t>i</m:t>
            </m:r>
          </m:sub>
        </m:sSub>
        <m:r>
          <m:rPr>
            <m:nor/>
          </m:rPr>
          <m:t>,</m:t>
        </m:r>
      </m:oMath>
      <w:r>
        <w:t xml:space="preserve"> </w:t>
      </w:r>
      <w:r>
        <w:t xml:space="preserve">and</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sSub>
          <m:e>
            <m:r>
              <m:t>v</m:t>
            </m:r>
          </m:e>
          <m:sub>
            <m:r>
              <m:t>i</m:t>
            </m:r>
          </m:sub>
        </m:sSub>
        <m:r>
          <m:rPr>
            <m:sty m:val="p"/>
          </m:rPr>
          <m:t>=</m:t>
        </m:r>
        <m:nary>
          <m:naryPr>
            <m:chr m:val="∑"/>
            <m:limLoc m:val="undOvr"/>
            <m:subHide m:val="off"/>
            <m:supHide m:val="on"/>
          </m:naryPr>
          <m:sub>
            <m:r>
              <m:t>i</m:t>
            </m:r>
          </m:sub>
          <m:sup>
            <m:r>
              <m:t>​</m:t>
            </m:r>
          </m:sup>
          <m:e>
            <m:sSub>
              <m:e>
                <m:r>
                  <m:t>A</m:t>
                </m:r>
              </m:e>
              <m:sub>
                <m:r>
                  <m:t>i</m:t>
                </m:r>
              </m:sub>
            </m:sSub>
          </m:e>
        </m:nary>
        <m:sSub>
          <m:e>
            <m:r>
              <m:t>v</m:t>
            </m:r>
          </m:e>
          <m:sub>
            <m:r>
              <m:t>i</m:t>
            </m:r>
          </m:sub>
        </m:sSub>
        <m:r>
          <m:rPr>
            <m:nor/>
          </m:rPr>
          <m:t>.</m:t>
        </m:r>
      </m:oMath>
      <w:r>
        <w:t xml:space="preserve"> </w:t>
      </w:r>
      <w:r>
        <w:t xml:space="preserve">Adding a vector of</w:t>
      </w:r>
      <w:r>
        <w:t xml:space="preserve"> </w:t>
      </w:r>
      <m:oMath>
        <m:r>
          <m:rPr>
            <m:nor/>
          </m:rPr>
          <m:t>ker</m:t>
        </m:r>
        <m:r>
          <m:t> </m:t>
        </m:r>
        <m:sSub>
          <m:e>
            <m:r>
              <m:t>Q</m:t>
            </m:r>
          </m:e>
          <m:sub>
            <m:r>
              <m:t>i</m:t>
            </m:r>
          </m:sub>
        </m:sSub>
      </m:oMath>
      <w:r>
        <w:t xml:space="preserve"> </w:t>
      </w:r>
      <w:r>
        <w:t xml:space="preserve">to</w:t>
      </w:r>
      <w:r>
        <w:t xml:space="preserve"> </w:t>
      </w:r>
      <m:oMath>
        <m:sSub>
          <m:e>
            <m:r>
              <m:t>v</m:t>
            </m:r>
          </m:e>
          <m:sub>
            <m:r>
              <m:t>i</m:t>
            </m:r>
          </m:sub>
        </m:sSub>
      </m:oMath>
      <w:r>
        <w:t xml:space="preserve"> </w:t>
      </w:r>
      <w:r>
        <w:t xml:space="preserve">does not change</w:t>
      </w:r>
      <w:r>
        <w:t xml:space="preserve"> </w:t>
      </w:r>
      <m:oMath>
        <m:sSubSup>
          <m:e>
            <m:r>
              <m:t>Q</m:t>
            </m:r>
          </m:e>
          <m:sub>
            <m:r>
              <m:t>i</m:t>
            </m:r>
          </m:sub>
          <m:sup>
            <m:r>
              <m:rPr>
                <m:sty m:val="p"/>
              </m:rPr>
              <m:t>⊤</m:t>
            </m:r>
          </m:sup>
        </m:sSubSup>
        <m:sSub>
          <m:e>
            <m:r>
              <m:t>Q</m:t>
            </m:r>
          </m:e>
          <m:sub>
            <m:r>
              <m:t>i</m:t>
            </m:r>
          </m:sub>
        </m:sSub>
        <m:sSub>
          <m:e>
            <m:r>
              <m:t>v</m:t>
            </m:r>
          </m:e>
          <m:sub>
            <m:r>
              <m:t>i</m:t>
            </m:r>
          </m:sub>
        </m:sSub>
        <m:r>
          <m:rPr>
            <m:nor/>
          </m:rPr>
          <m:t>.</m:t>
        </m:r>
      </m:oMath>
      <w:r>
        <w:t xml:space="preserve"> </w:t>
      </w:r>
      <w:r>
        <w:t xml:space="preserve">(iii)</w:t>
      </w:r>
      <w:r>
        <w:t xml:space="preserve"> </w:t>
      </w:r>
      <m:oMath>
        <m:r>
          <m:t>G</m:t>
        </m:r>
        <m:sSub>
          <m:e>
            <m:r>
              <m:t>A</m:t>
            </m:r>
          </m:e>
          <m:sub>
            <m:r>
              <m:t>i</m:t>
            </m:r>
          </m:sub>
        </m:sSub>
        <m:r>
          <m:rPr>
            <m:sty m:val="p"/>
          </m:rPr>
          <m:t>=</m:t>
        </m:r>
        <m:sSub>
          <m:e>
            <m:r>
              <m:t>c</m:t>
            </m:r>
          </m:e>
          <m:sub>
            <m:r>
              <m:t>i</m:t>
            </m:r>
          </m:sub>
        </m:sSub>
        <m:sSubSup>
          <m:e>
            <m:r>
              <m:t>Q</m:t>
            </m:r>
          </m:e>
          <m:sub>
            <m:r>
              <m:t>i</m:t>
            </m:r>
          </m:sub>
          <m:sup>
            <m:r>
              <m:rPr>
                <m:sty m:val="p"/>
              </m:rPr>
              <m:t>⊤</m:t>
            </m:r>
          </m:sup>
        </m:sSubSup>
        <m:sSub>
          <m:e>
            <m:r>
              <m:t>Q</m:t>
            </m:r>
          </m:e>
          <m:sub>
            <m:r>
              <m:t>i</m:t>
            </m:r>
          </m:sub>
        </m:sSub>
      </m:oMath>
      <w:r>
        <w:t xml:space="preserve"> </w:t>
      </w:r>
      <w:r>
        <w:t xml:space="preserve">is symmetric, which is</w:t>
      </w:r>
      <w:r>
        <w:t xml:space="preserve"> </w:t>
      </w:r>
      <m:oMath>
        <m:r>
          <m:t>G</m:t>
        </m:r>
      </m:oMath>
      <w:r>
        <w:t xml:space="preserve">-self-adjointness. The matrices</w:t>
      </w:r>
      <w:r>
        <w:t xml:space="preserve"> </w:t>
      </w:r>
      <m:oMath>
        <m:sSub>
          <m:e>
            <m:r>
              <m:t>B</m:t>
            </m:r>
          </m:e>
          <m:sub>
            <m:r>
              <m:t>i</m:t>
            </m:r>
          </m:sub>
        </m:sSub>
        <m:r>
          <m:rPr>
            <m:sty m:val="p"/>
          </m:rPr>
          <m:t>=</m:t>
        </m:r>
        <m:sSup>
          <m:e>
            <m:r>
              <m:t>G</m:t>
            </m:r>
          </m:e>
          <m:sup>
            <m:r>
              <m:t>1</m:t>
            </m:r>
            <m:r>
              <m:rPr>
                <m:sty m:val="p"/>
              </m:rPr>
              <m:t>/</m:t>
            </m:r>
            <m:r>
              <m:t>2</m:t>
            </m:r>
          </m:sup>
        </m:sSup>
        <m:sSub>
          <m:e>
            <m:r>
              <m:t>A</m:t>
            </m:r>
          </m:e>
          <m:sub>
            <m:r>
              <m:t>i</m:t>
            </m:r>
          </m:sub>
        </m:sSub>
        <m:sSup>
          <m:e>
            <m:r>
              <m:t>G</m:t>
            </m:r>
          </m:e>
          <m:sup>
            <m:r>
              <m:rPr>
                <m:sty m:val="p"/>
              </m:rPr>
              <m:t>−</m:t>
            </m:r>
            <m:r>
              <m:t>1</m:t>
            </m:r>
            <m:r>
              <m:rPr>
                <m:sty m:val="p"/>
              </m:rPr>
              <m:t>/</m:t>
            </m:r>
            <m:r>
              <m:t>2</m:t>
            </m:r>
          </m:sup>
        </m:sSup>
        <m:r>
          <m:rPr>
            <m:sty m:val="p"/>
          </m:rPr>
          <m:t>=</m:t>
        </m:r>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w:t>
      </w:r>
      <w:r>
        <w:t xml:space="preserve">are positive semidefinite and sum to</w:t>
      </w:r>
      <w:r>
        <w:t xml:space="preserve"> </w:t>
      </w:r>
      <m:oMath>
        <m:r>
          <m:t>I</m:t>
        </m:r>
        <m:r>
          <m:rPr>
            <m:nor/>
          </m:rPr>
          <m:t>,</m:t>
        </m:r>
      </m:oMath>
      <w:r>
        <w:t xml:space="preserve"> </w:t>
      </w:r>
      <w:r>
        <w:t xml:space="preserve">so</w:t>
      </w:r>
      <w:r>
        <w:t xml:space="preserve"> </w:t>
      </w:r>
      <m:oMath>
        <m:r>
          <m:t>0</m:t>
        </m:r>
        <m:r>
          <m:rPr>
            <m:sty m:val="p"/>
          </m:rPr>
          <m:t>≼</m:t>
        </m:r>
        <m:sSub>
          <m:e>
            <m:r>
              <m:t>B</m:t>
            </m:r>
          </m:e>
          <m:sub>
            <m:r>
              <m:t>i</m:t>
            </m:r>
          </m:sub>
        </m:sSub>
        <m:r>
          <m:rPr>
            <m:sty m:val="p"/>
          </m:rPr>
          <m:t>≼</m:t>
        </m:r>
        <m:r>
          <m:t>I</m:t>
        </m:r>
        <m:r>
          <m:rPr>
            <m:nor/>
          </m:rPr>
          <m:t>.</m:t>
        </m:r>
      </m:oMath>
      <w:r>
        <w:t xml:space="preserve"> </w:t>
      </w:r>
      <w:r>
        <w:t xml:space="preserve">∎</w:t>
      </w:r>
    </w:p>
    <w:p>
      <w:pPr>
        <w:pStyle w:val="BodyText"/>
      </w:pPr>
      <w:r>
        <w:t xml:space="preserve">With identity maps,</w:t>
      </w:r>
      <w:r>
        <w:t xml:space="preserve"> </w:t>
      </w:r>
      <m:oMath>
        <m:sSub>
          <m:e>
            <m:r>
              <m:t>A</m:t>
            </m:r>
          </m:e>
          <m:sub>
            <m:r>
              <m:t>i</m:t>
            </m:r>
          </m:sub>
        </m:sSub>
        <m:r>
          <m:rPr>
            <m:sty m:val="p"/>
          </m:rPr>
          <m:t>=</m:t>
        </m:r>
        <m:sSub>
          <m:e>
            <m:r>
              <m:t>α</m:t>
            </m:r>
          </m:e>
          <m:sub>
            <m:r>
              <m:t>i</m:t>
            </m:r>
          </m:sub>
        </m:sSub>
        <m:r>
          <m:t>I</m:t>
        </m:r>
      </m:oMath>
      <w:r>
        <w:t xml:space="preserve"> </w:t>
      </w:r>
      <w:r>
        <w:t xml:space="preserve">and (3.3) is the convex read of ADE. In general, the</w:t>
      </w:r>
      <w:r>
        <w:t xml:space="preserve"> </w:t>
      </w:r>
      <m:oMath>
        <m:sSub>
          <m:e>
            <m:r>
              <m:t>A</m:t>
            </m:r>
          </m:e>
          <m:sub>
            <m:r>
              <m:t>i</m:t>
            </m:r>
          </m:sub>
        </m:sSub>
      </m:oMath>
      <w:r>
        <w:t xml:space="preserve"> </w:t>
      </w:r>
      <w:r>
        <w:t xml:space="preserve">form a positive operator partition of the identity in the</w:t>
      </w:r>
      <w:r>
        <w:t xml:space="preserve"> </w:t>
      </w:r>
      <m:oMath>
        <m:r>
          <m:t>G</m:t>
        </m:r>
      </m:oMath>
      <w:r>
        <w:t xml:space="preserve"> </w:t>
      </w:r>
      <w:r>
        <w:t xml:space="preserve">inner product. This is not an ordinary convex combination. Changing an inner product does not change an affine convex hull; no choice of metric restores the scalar convex-hull conclusion for general operator weights.</w:t>
      </w:r>
    </w:p>
    <w:p>
      <w:pPr>
        <w:pStyle w:val="Check"/>
      </w:pPr>
      <w:r>
        <w:rPr>
          <w:i/>
          <w:iCs/>
        </w:rPr>
        <w:t xml:space="preserve">Numerical check.</w:t>
      </w:r>
      <w:r>
        <w:t xml:space="preserve"> </w:t>
      </w:r>
      <w:r>
        <w:t xml:space="preserve">In 300 random stars,</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 </w:t>
      </w:r>
      <w:r>
        <w:t xml:space="preserve">held to 7.8 × 10⁻¹⁴ and (3.3) to 6.4 × 10⁻¹⁴. Adding random kernel components to every lift changed the read by at most 7.1 × 10⁻¹⁴. The smallest eigenvalue of any</w:t>
      </w:r>
      <w:r>
        <w:t xml:space="preserve"> </w:t>
      </w:r>
      <m:oMath>
        <m:sSub>
          <m:e>
            <m:r>
              <m:t>B</m:t>
            </m:r>
          </m:e>
          <m:sub>
            <m:r>
              <m:t>i</m:t>
            </m:r>
          </m:sub>
        </m:sSub>
      </m:oMath>
      <w:r>
        <w:t xml:space="preserve"> </w:t>
      </w:r>
      <w:r>
        <w:t xml:space="preserve">was −2.3 × 10⁻¹³, which is zero to rounding.</w:t>
      </w:r>
    </w:p>
    <w:bookmarkEnd w:id="31"/>
    <w:bookmarkStart w:id="32" w:name="hulls-boxes-and-recombination"/>
    <w:p>
      <w:pPr>
        <w:pStyle w:val="Heading2"/>
      </w:pPr>
      <w:r>
        <w:t xml:space="preserve">3.3 Hulls, boxes and recombination</w:t>
      </w:r>
    </w:p>
    <w:p>
      <w:pPr>
        <w:pStyle w:val="Statement"/>
        <w:keepNext/>
      </w:pPr>
      <w:r>
        <w:rPr>
          <w:b/>
          <w:bCs/>
        </w:rPr>
        <w:t xml:space="preserve">Corollary 3.4</w:t>
      </w:r>
      <w:r>
        <w:t xml:space="preserve"> </w:t>
      </w:r>
      <w:r>
        <w:t xml:space="preserve">(transported hull and ceiling). If every</w:t>
      </w:r>
      <w:r>
        <w:t xml:space="preserve"> </w:t>
      </w:r>
      <m:oMath>
        <m:sSub>
          <m:e>
            <m:r>
              <m:t>Q</m:t>
            </m:r>
          </m:e>
          <m:sub>
            <m:r>
              <m:t>i</m:t>
            </m:r>
          </m:sub>
        </m:sSub>
      </m:oMath>
      <w:r>
        <w:t xml:space="preserve"> </w:t>
      </w:r>
      <w:r>
        <w:t xml:space="preserve">is square orthogonal, then</w:t>
      </w:r>
      <w:r>
        <w:t xml:space="preserve"> </w:t>
      </w:r>
      <m:oMath>
        <m:r>
          <m:t>H</m:t>
        </m:r>
        <m:r>
          <m:rPr>
            <m:sty m:val="p"/>
          </m:rPr>
          <m:t>=</m:t>
        </m:r>
        <m:r>
          <m:t>I</m:t>
        </m:r>
      </m:oMath>
      <w:r>
        <w:t xml:space="preserve"> </w:t>
      </w:r>
      <w:r>
        <w:t xml:space="preserve">and</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r>
          <m:rPr>
            <m:nor/>
          </m:rPr>
          <m:t>.</m:t>
        </m:r>
      </m:oMath>
      <w:r>
        <w:t xml:space="preserve"> </w:t>
      </w:r>
      <w:r>
        <w:t xml:space="preserve">The read lies in the convex hull of the transported records, and for every linear cost</w:t>
      </w:r>
      <w:r>
        <w:t xml:space="preserve"> </w:t>
      </w:r>
      <m:oMath>
        <m:r>
          <m:t>c</m:t>
        </m:r>
        <m:r>
          <m:rPr>
            <m:nor/>
          </m:rPr>
          <m:t>,</m:t>
        </m:r>
      </m:oMath>
      <w:r>
        <w:t xml:space="preserve"> </w:t>
      </w:r>
      <m:oMath>
        <m:r>
          <m:t>c</m:t>
        </m:r>
        <m:d>
          <m:dPr>
            <m:begChr m:val="("/>
            <m:sepChr m:val=""/>
            <m:endChr m:val=")"/>
            <m:grow/>
          </m:dPr>
          <m:e>
            <m:r>
              <m:t>m</m:t>
            </m:r>
          </m:e>
        </m:d>
        <m:r>
          <m:rPr>
            <m:sty m:val="p"/>
          </m:rPr>
          <m:t>≥</m:t>
        </m:r>
        <m:sSub>
          <m:e>
            <m:r>
              <m:rPr>
                <m:nor/>
              </m:rPr>
              <m:t>min</m:t>
            </m:r>
          </m:e>
          <m:sub>
            <m:r>
              <m:t>i</m:t>
            </m:r>
          </m:sub>
        </m:sSub>
        <m:r>
          <m:t> </m:t>
        </m:r>
        <m:r>
          <m:t>c</m:t>
        </m:r>
        <m:d>
          <m:dPr>
            <m:begChr m:val="("/>
            <m:sepChr m:val=""/>
            <m:endChr m:val=")"/>
            <m:grow/>
          </m:dPr>
          <m:e>
            <m:sSub>
              <m:e>
                <m:r>
                  <m:t>v</m:t>
                </m:r>
              </m:e>
              <m:sub>
                <m:r>
                  <m:t>i</m:t>
                </m:r>
              </m:sub>
            </m:sSub>
          </m:e>
        </m:d>
        <m:r>
          <m:rPr>
            <m:nor/>
          </m:rPr>
          <m:t>.</m:t>
        </m:r>
      </m:oMath>
    </w:p>
    <w:p>
      <w:pPr>
        <w:pStyle w:val="StatementTag"/>
      </w:pPr>
      <w:r>
        <w:t xml:space="preserve">V2 Corollary 5.2; Mathematics book Corollary 6.1.</w:t>
      </w:r>
    </w:p>
    <w:p>
      <w:pPr>
        <w:pStyle w:val="Check"/>
      </w:pPr>
      <w:r>
        <w:rPr>
          <w:i/>
          <w:iCs/>
        </w:rPr>
        <w:t xml:space="preserve">Numerical check.</w:t>
      </w:r>
      <w:r>
        <w:t xml:space="preserve"> </w:t>
      </w:r>
      <w:r>
        <w:t xml:space="preserve">In 200 random orthogonal stars,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was at most 1.3 × 10⁻¹⁵.</w:t>
      </w:r>
    </w:p>
    <w:p>
      <w:pPr>
        <w:pStyle w:val="Statement"/>
        <w:keepNext/>
      </w:pPr>
      <w:r>
        <w:rPr>
          <w:b/>
          <w:bCs/>
        </w:rPr>
        <w:t xml:space="preserve">Proposition 3.5</w:t>
      </w:r>
      <w:r>
        <w:t xml:space="preserve"> </w:t>
      </w:r>
      <w:r>
        <w:t xml:space="preserve">(recombination and the coordinatewise ceiling). Let</w:t>
      </w:r>
      <w:r>
        <w:t xml:space="preserve"> </w:t>
      </w:r>
      <m:oMath>
        <m:sSub>
          <m:e>
            <m:r>
              <m:t>Q</m:t>
            </m:r>
          </m:e>
          <m:sub>
            <m:r>
              <m:t>i</m:t>
            </m:r>
          </m:sub>
        </m:sSub>
        <m:r>
          <m:rPr>
            <m:sty m:val="p"/>
          </m:rPr>
          <m:t>=</m:t>
        </m:r>
        <m:sSub>
          <m:e>
            <m:r>
              <m:t>R</m:t>
            </m:r>
          </m:e>
          <m:sub>
            <m:r>
              <m:t>i</m:t>
            </m:r>
          </m:sub>
        </m:sSub>
      </m:oMath>
      <w:r>
        <w:t xml:space="preserve"> </w:t>
      </w:r>
      <w:r>
        <w:t xml:space="preserve">select the coordinates</w:t>
      </w:r>
      <w:r>
        <w:t xml:space="preserve"> </w:t>
      </w:r>
      <m:oMath>
        <m:sSub>
          <m:e>
            <m:r>
              <m:t>S</m:t>
            </m:r>
          </m:e>
          <m:sub>
            <m:r>
              <m:t>i</m:t>
            </m:r>
          </m:sub>
        </m:sSub>
      </m:oMath>
      <w:r>
        <w:t xml:space="preserve"> </w:t>
      </w:r>
      <w:r>
        <w:t xml:space="preserve">of a full design, and let every coordinate have positive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r>
          <m:rPr>
            <m:nor/>
          </m:rPr>
          <m:t>.</m:t>
        </m:r>
      </m:oMath>
    </w:p>
    <w:p>
      <w:pPr>
        <w:pStyle w:val="Statement"/>
      </w:pPr>
      <w:r>
        <w:t xml:space="preserve">(i)</w:t>
      </w:r>
      <w:r>
        <w:t xml:space="preserve"> </w:t>
      </w:r>
      <m:oMath>
        <m:sSub>
          <m:e>
            <m:r>
              <m:t>m</m:t>
            </m:r>
          </m:e>
          <m:sub>
            <m:r>
              <m:t>j</m:t>
            </m:r>
          </m:sub>
        </m:sSub>
        <m:r>
          <m:rPr>
            <m:sty m:val="p"/>
          </m:rPr>
          <m:t>=</m:t>
        </m:r>
        <m:sSubSup>
          <m:e>
            <m:r>
              <m:t>κ</m:t>
            </m:r>
          </m:e>
          <m:sub>
            <m:r>
              <m:t>j</m:t>
            </m:r>
          </m:sub>
          <m:sup>
            <m:r>
              <m:rPr>
                <m:sty m:val="p"/>
              </m:rPr>
              <m:t>−</m:t>
            </m:r>
            <m:r>
              <m:t>1</m:t>
            </m:r>
          </m:sup>
        </m:sSubSup>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sSub>
          <m:e>
            <m:r>
              <m:t>y</m:t>
            </m:r>
          </m:e>
          <m:sub>
            <m:r>
              <m:t>i</m:t>
            </m:r>
            <m:r>
              <m:t>j</m:t>
            </m:r>
          </m:sub>
        </m:sSub>
        <m:r>
          <m:rPr>
            <m:nor/>
          </m:rPr>
          <m:t>.</m:t>
        </m:r>
      </m:oMath>
      <w:r>
        <w:t xml:space="preserve"> </w:t>
      </w:r>
      <w:r>
        <w:t xml:space="preserve">Hence the read lies in the coordinate box spanned by the observed values, but not necessarily in the convex hull of the archived designs.</w:t>
      </w:r>
    </w:p>
    <w:p>
      <w:pPr>
        <w:pStyle w:val="Statement"/>
      </w:pPr>
      <w:r>
        <w:t xml:space="preserve">(ii) For two records with complementary masks</w:t>
      </w:r>
      <w:r>
        <w:t xml:space="preserve"> </w:t>
      </w:r>
      <m:oMath>
        <m:r>
          <m:t>S</m:t>
        </m:r>
      </m:oMath>
      <w:r>
        <w:t xml:space="preserve"> </w:t>
      </w:r>
      <w:r>
        <w:t xml:space="preserve">and</w:t>
      </w:r>
      <w:r>
        <w:t xml:space="preserve"> </w:t>
      </w:r>
      <m:oMath>
        <m:sSup>
          <m:e>
            <m:r>
              <m:t>S</m:t>
            </m:r>
          </m:e>
          <m:sup>
            <m:r>
              <m:t>c</m:t>
            </m:r>
          </m:sup>
        </m:sSup>
        <m:r>
          <m:rPr>
            <m:nor/>
          </m:rPr>
          <m:t>,</m:t>
        </m:r>
      </m:oMath>
      <w:r>
        <w:t xml:space="preserve"> </w:t>
      </w:r>
      <w:r>
        <w:t xml:space="preserve">the read lies outside the segment joining</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unless the two records agree on</w:t>
      </w:r>
      <w:r>
        <w:t xml:space="preserve"> </w:t>
      </w:r>
      <m:oMath>
        <m:r>
          <m:t>S</m:t>
        </m:r>
      </m:oMath>
      <w:r>
        <w:t xml:space="preserve"> </w:t>
      </w:r>
      <w:r>
        <w:t xml:space="preserve">or on</w:t>
      </w:r>
      <w:r>
        <w:t xml:space="preserve"> </w:t>
      </w:r>
      <m:oMath>
        <m:sSup>
          <m:e>
            <m:r>
              <m:t>S</m:t>
            </m:r>
          </m:e>
          <m:sup>
            <m:r>
              <m:t>c</m:t>
            </m:r>
          </m:sup>
        </m:sSup>
        <m:r>
          <m:rPr>
            <m:nor/>
          </m:rPr>
          <m:t>.</m:t>
        </m:r>
      </m:oMath>
    </w:p>
    <w:p>
      <w:pPr>
        <w:pStyle w:val="Statement"/>
      </w:pPr>
      <w:r>
        <w:t xml:space="preserve">(iii) For a linear cost</w:t>
      </w:r>
      <w:r>
        <w:t xml:space="preserve"> </w:t>
      </w:r>
      <m:oMath>
        <m:r>
          <m:t>c</m:t>
        </m:r>
        <m:d>
          <m:dPr>
            <m:begChr m:val="("/>
            <m:sepChr m:val=""/>
            <m:endChr m:val=")"/>
            <m:grow/>
          </m:dPr>
          <m:e>
            <m:r>
              <m:t>x</m:t>
            </m:r>
          </m:e>
        </m:d>
        <m:r>
          <m:rPr>
            <m:sty m:val="p"/>
          </m:rPr>
          <m:t>=</m:t>
        </m:r>
        <m:nary>
          <m:naryPr>
            <m:chr m:val="∑"/>
            <m:limLoc m:val="undOvr"/>
            <m:subHide m:val="off"/>
            <m:supHide m:val="on"/>
          </m:naryPr>
          <m:sub>
            <m:r>
              <m:t>j</m:t>
            </m:r>
          </m:sub>
          <m:sup>
            <m:r>
              <m:t>​</m:t>
            </m:r>
          </m:sup>
          <m:e>
            <m:sSub>
              <m:e>
                <m:r>
                  <m:t>a</m:t>
                </m:r>
              </m:e>
              <m:sub>
                <m:r>
                  <m:t>j</m:t>
                </m:r>
              </m:sub>
            </m:sSub>
          </m:e>
        </m:nary>
        <m:sSub>
          <m:e>
            <m:r>
              <m:t>x</m:t>
            </m:r>
          </m:e>
          <m:sub>
            <m:r>
              <m:t>j</m:t>
            </m:r>
          </m:sub>
        </m:sSub>
        <m:r>
          <m:rPr>
            <m:nor/>
          </m:rPr>
          <m:t>,</m:t>
        </m:r>
      </m:oMath>
      <w:r>
        <w:t xml:space="preserve"> </w:t>
      </w:r>
      <m:oMath>
        <m:r>
          <m:t>c</m:t>
        </m:r>
        <m:d>
          <m:dPr>
            <m:begChr m:val="("/>
            <m:sepChr m:val=""/>
            <m:endChr m:val=")"/>
            <m:grow/>
          </m:dPr>
          <m:e>
            <m:r>
              <m:t>m</m:t>
            </m:r>
          </m:e>
        </m:d>
        <m:r>
          <m:rPr>
            <m:sty m:val="p"/>
          </m:rPr>
          <m:t>≥</m:t>
        </m:r>
        <m:nary>
          <m:naryPr>
            <m:chr m:val="∑"/>
            <m:limLoc m:val="undOvr"/>
            <m:subHide m:val="off"/>
            <m:supHide m:val="on"/>
          </m:naryPr>
          <m:sub>
            <m:r>
              <m:t>j</m:t>
            </m:r>
          </m:sub>
          <m:sup>
            <m:r>
              <m:t>​</m:t>
            </m:r>
          </m:sup>
          <m:e>
            <m:sSub>
              <m:e>
                <m:r>
                  <m:rPr>
                    <m:nor/>
                  </m:rPr>
                  <m:t>min</m:t>
                </m:r>
              </m:e>
              <m:sub>
                <m:r>
                  <m:t>i</m:t>
                </m:r>
                <m:r>
                  <m:rPr>
                    <m:sty m:val="p"/>
                  </m:rPr>
                  <m:t>:</m:t>
                </m:r>
                <m:r>
                  <m:t> </m:t>
                </m:r>
                <m:r>
                  <m:t>j</m:t>
                </m:r>
                <m:r>
                  <m:rPr>
                    <m:sty m:val="p"/>
                  </m:rPr>
                  <m:t>∈</m:t>
                </m:r>
                <m:sSub>
                  <m:e>
                    <m:r>
                      <m:t>S</m:t>
                    </m:r>
                  </m:e>
                  <m:sub>
                    <m:r>
                      <m:t>i</m:t>
                    </m:r>
                  </m:sub>
                </m:sSub>
              </m:sub>
            </m:sSub>
          </m:e>
        </m:nary>
        <m:sSub>
          <m:e>
            <m:r>
              <m:t>a</m:t>
            </m:r>
          </m:e>
          <m:sub>
            <m:r>
              <m:t>j</m:t>
            </m:r>
          </m:sub>
        </m:sSub>
        <m:sSub>
          <m:e>
            <m:r>
              <m:t>y</m:t>
            </m:r>
          </m:e>
          <m:sub>
            <m:r>
              <m:t>i</m:t>
            </m:r>
            <m:r>
              <m:t>j</m:t>
            </m:r>
          </m:sub>
        </m:sSub>
        <m:r>
          <m:rPr>
            <m:nor/>
          </m:rPr>
          <m:t>.</m:t>
        </m:r>
      </m:oMath>
      <w:r>
        <w:t xml:space="preserve"> </w:t>
      </w:r>
      <w:r>
        <w:t xml:space="preserve">The read can beat the best archived design, but never the best coordinatewise combination of observed values.</w:t>
      </w:r>
    </w:p>
    <w:p>
      <w:pPr>
        <w:pStyle w:val="StatementTag"/>
      </w:pPr>
      <w:r>
        <w:t xml:space="preserve">(i) V2 Proposition 5.3; (ii) and (iii) New in Part II.</w:t>
      </w:r>
    </w:p>
    <w:p>
      <w:pPr>
        <w:pStyle w:val="BodyText"/>
      </w:pPr>
      <w:r>
        <w:rPr>
          <w:i/>
          <w:iCs/>
        </w:rPr>
        <w:t xml:space="preserve">Proof.</w:t>
      </w:r>
      <w:r>
        <w:t xml:space="preserve"> </w:t>
      </w:r>
      <w:r>
        <w:t xml:space="preserve">(i)</w:t>
      </w:r>
      <w:r>
        <w:t xml:space="preserve"> </w:t>
      </w:r>
      <m:oMath>
        <m:r>
          <m:t>H</m:t>
        </m:r>
      </m:oMath>
      <w:r>
        <w:t xml:space="preserve"> </w:t>
      </w:r>
      <w:r>
        <w:t xml:space="preserve">is diagonal with entries</w:t>
      </w:r>
      <w:r>
        <w:t xml:space="preserve"> </w:t>
      </w:r>
      <m:oMath>
        <m:sSub>
          <m:e>
            <m:r>
              <m:t>κ</m:t>
            </m:r>
          </m:e>
          <m:sub>
            <m:r>
              <m:t>j</m:t>
            </m:r>
          </m:sub>
        </m:sSub>
        <m:r>
          <m:rPr>
            <m:nor/>
          </m:rPr>
          <m:t>,</m:t>
        </m:r>
      </m:oMath>
      <w:r>
        <w:t xml:space="preserve"> </w:t>
      </w:r>
      <w:r>
        <w:t xml:space="preserve">and the normal equations decouple coordinate by coordinate. (ii) A point of the segment is</w:t>
      </w:r>
      <w:r>
        <w:t xml:space="preserve"> </w:t>
      </w:r>
      <m:oMath>
        <m:d>
          <m:dPr>
            <m:begChr m:val="("/>
            <m:sepChr m:val=""/>
            <m:endChr m:val=")"/>
            <m:grow/>
          </m:dPr>
          <m:e>
            <m:r>
              <m:t>1</m:t>
            </m:r>
            <m:r>
              <m:rPr>
                <m:sty m:val="p"/>
              </m:rPr>
              <m:t>−</m:t>
            </m:r>
            <m:r>
              <m:t>t</m:t>
            </m:r>
          </m:e>
        </m:d>
        <m:sSub>
          <m:e>
            <m:r>
              <m:t>y</m:t>
            </m:r>
          </m:e>
          <m:sub>
            <m:r>
              <m:t>1</m:t>
            </m:r>
          </m:sub>
        </m:sSub>
        <m:r>
          <m:rPr>
            <m:sty m:val="p"/>
          </m:rPr>
          <m:t>+</m:t>
        </m:r>
        <m:r>
          <m:t>t</m:t>
        </m:r>
        <m:sSub>
          <m:e>
            <m:r>
              <m:t>y</m:t>
            </m:r>
          </m:e>
          <m:sub>
            <m:r>
              <m:t>2</m:t>
            </m:r>
          </m:sub>
        </m:sSub>
        <m:r>
          <m:rPr>
            <m:nor/>
          </m:rPr>
          <m:t>.</m:t>
        </m:r>
      </m:oMath>
      <w:r>
        <w:t xml:space="preserve"> </w:t>
      </w:r>
      <w:r>
        <w:t xml:space="preserve">It agrees with the read on</w:t>
      </w:r>
      <w:r>
        <w:t xml:space="preserve"> </w:t>
      </w:r>
      <m:oMath>
        <m:r>
          <m:t>S</m:t>
        </m:r>
      </m:oMath>
      <w:r>
        <w:t xml:space="preserve"> </w:t>
      </w:r>
      <w:r>
        <w:t xml:space="preserve">only if</w:t>
      </w:r>
      <w:r>
        <w:t xml:space="preserve"> </w:t>
      </w:r>
      <m:oMath>
        <m:r>
          <m:t>t</m:t>
        </m:r>
        <m:r>
          <m:t> </m:t>
        </m:r>
        <m:sSub>
          <m:e>
            <m:d>
              <m:dPr>
                <m:begChr m:val="("/>
                <m:sepChr m:val=""/>
                <m:endChr m:val=")"/>
                <m:grow/>
              </m:dPr>
              <m:e>
                <m:sSub>
                  <m:e>
                    <m:r>
                      <m:t>y</m:t>
                    </m:r>
                  </m:e>
                  <m:sub>
                    <m:r>
                      <m:t>2</m:t>
                    </m:r>
                  </m:sub>
                </m:sSub>
                <m:r>
                  <m:rPr>
                    <m:sty m:val="p"/>
                  </m:rPr>
                  <m:t>−</m:t>
                </m:r>
                <m:sSub>
                  <m:e>
                    <m:r>
                      <m:t>y</m:t>
                    </m:r>
                  </m:e>
                  <m:sub>
                    <m:r>
                      <m:t>1</m:t>
                    </m:r>
                  </m:sub>
                </m:sSub>
              </m:e>
            </m:d>
          </m:e>
          <m:sub>
            <m:r>
              <m:t>S</m:t>
            </m:r>
          </m:sub>
        </m:sSub>
        <m:r>
          <m:rPr>
            <m:sty m:val="p"/>
          </m:rPr>
          <m:t>=</m:t>
        </m:r>
        <m:r>
          <m:t>0</m:t>
        </m:r>
        <m:r>
          <m:rPr>
            <m:nor/>
          </m:rPr>
          <m:t>,</m:t>
        </m:r>
      </m:oMath>
      <w:r>
        <w:t xml:space="preserve"> </w:t>
      </w:r>
      <w:r>
        <w:t xml:space="preserve">and on</w:t>
      </w:r>
      <w:r>
        <w:t xml:space="preserve"> </w:t>
      </w:r>
      <m:oMath>
        <m:sSup>
          <m:e>
            <m:r>
              <m:t>S</m:t>
            </m:r>
          </m:e>
          <m:sup>
            <m:r>
              <m:t>c</m:t>
            </m:r>
          </m:sup>
        </m:sSup>
      </m:oMath>
      <w:r>
        <w:t xml:space="preserve"> </w:t>
      </w:r>
      <w:r>
        <w:t xml:space="preserve">only if</w:t>
      </w:r>
      <w:r>
        <w:t xml:space="preserve"> </w:t>
      </w:r>
      <m:oMath>
        <m:d>
          <m:dPr>
            <m:begChr m:val="("/>
            <m:sepChr m:val=""/>
            <m:endChr m:val=")"/>
            <m:grow/>
          </m:dPr>
          <m:e>
            <m:r>
              <m:t>1</m:t>
            </m:r>
            <m:r>
              <m:rPr>
                <m:sty m:val="p"/>
              </m:rPr>
              <m:t>−</m:t>
            </m:r>
            <m:r>
              <m:t>t</m:t>
            </m:r>
          </m:e>
        </m:d>
        <m:sSub>
          <m:e>
            <m:d>
              <m:dPr>
                <m:begChr m:val="("/>
                <m:sepChr m:val=""/>
                <m:endChr m:val=")"/>
                <m:grow/>
              </m:dPr>
              <m:e>
                <m:sSub>
                  <m:e>
                    <m:r>
                      <m:t>y</m:t>
                    </m:r>
                  </m:e>
                  <m:sub>
                    <m:r>
                      <m:t>1</m:t>
                    </m:r>
                  </m:sub>
                </m:sSub>
                <m:r>
                  <m:rPr>
                    <m:sty m:val="p"/>
                  </m:rPr>
                  <m:t>−</m:t>
                </m:r>
                <m:sSub>
                  <m:e>
                    <m:r>
                      <m:t>y</m:t>
                    </m:r>
                  </m:e>
                  <m:sub>
                    <m:r>
                      <m:t>2</m:t>
                    </m:r>
                  </m:sub>
                </m:sSub>
              </m:e>
            </m:d>
          </m:e>
          <m:sub>
            <m:sSup>
              <m:e>
                <m:r>
                  <m:t>S</m:t>
                </m:r>
              </m:e>
              <m:sup>
                <m:r>
                  <m:t>c</m:t>
                </m:r>
              </m:sup>
            </m:sSup>
          </m:sub>
        </m:sSub>
        <m:r>
          <m:rPr>
            <m:sty m:val="p"/>
          </m:rPr>
          <m:t>=</m:t>
        </m:r>
        <m:r>
          <m:t>0</m:t>
        </m:r>
        <m:r>
          <m:rPr>
            <m:nor/>
          </m:rPr>
          <m:t>.</m:t>
        </m:r>
      </m:oMath>
      <w:r>
        <w:t xml:space="preserve"> </w:t>
      </w:r>
      <w:r>
        <w:t xml:space="preserve">If both differences are nonzero, these force</w:t>
      </w:r>
      <w:r>
        <w:t xml:space="preserve"> </w:t>
      </w:r>
      <m:oMath>
        <m:r>
          <m:t>t</m:t>
        </m:r>
        <m:r>
          <m:rPr>
            <m:sty m:val="p"/>
          </m:rPr>
          <m:t>=</m:t>
        </m:r>
        <m:r>
          <m:t>0</m:t>
        </m:r>
      </m:oMath>
      <w:r>
        <w:t xml:space="preserve"> </w:t>
      </w:r>
      <w:r>
        <w:t xml:space="preserve">and</w:t>
      </w:r>
      <w:r>
        <w:t xml:space="preserve"> </w:t>
      </w:r>
      <m:oMath>
        <m:r>
          <m:t>t</m:t>
        </m:r>
        <m:r>
          <m:rPr>
            <m:sty m:val="p"/>
          </m:rPr>
          <m:t>=</m:t>
        </m:r>
        <m:r>
          <m:t>1</m:t>
        </m:r>
        <m:r>
          <m:rPr>
            <m:nor/>
          </m:rPr>
          <m:t>.</m:t>
        </m:r>
      </m:oMath>
      <w:r>
        <w:t xml:space="preserve"> </w:t>
      </w:r>
      <w:r>
        <w:t xml:space="preserve">(iii) By (i), each term</w:t>
      </w:r>
      <w:r>
        <w:t xml:space="preserve"> </w:t>
      </w:r>
      <m:oMath>
        <m:sSub>
          <m:e>
            <m:r>
              <m:t>a</m:t>
            </m:r>
          </m:e>
          <m:sub>
            <m:r>
              <m:t>j</m:t>
            </m:r>
          </m:sub>
        </m:sSub>
        <m:sSub>
          <m:e>
            <m:r>
              <m:t>m</m:t>
            </m:r>
          </m:e>
          <m:sub>
            <m:r>
              <m:t>j</m:t>
            </m:r>
          </m:sub>
        </m:sSub>
      </m:oMath>
      <w:r>
        <w:t xml:space="preserve"> </w:t>
      </w:r>
      <w:r>
        <w:t xml:space="preserve">is a convex combination of the values</w:t>
      </w:r>
      <w:r>
        <w:t xml:space="preserve"> </w:t>
      </w:r>
      <m:oMath>
        <m:sSub>
          <m:e>
            <m:r>
              <m:t>a</m:t>
            </m:r>
          </m:e>
          <m:sub>
            <m:r>
              <m:t>j</m:t>
            </m:r>
          </m:sub>
        </m:sSub>
        <m:sSub>
          <m:e>
            <m:r>
              <m:t>y</m:t>
            </m:r>
          </m:e>
          <m:sub>
            <m:r>
              <m:t>i</m:t>
            </m:r>
            <m:r>
              <m:t>j</m:t>
            </m:r>
          </m:sub>
        </m:sSub>
      </m:oMath>
      <w:r>
        <w:t xml:space="preserve"> </w:t>
      </w:r>
      <w:r>
        <w:t xml:space="preserve">with</w:t>
      </w:r>
      <w:r>
        <w:t xml:space="preserve"> </w:t>
      </w:r>
      <m:oMath>
        <m:r>
          <m:t>j</m:t>
        </m:r>
        <m:r>
          <m:rPr>
            <m:sty m:val="p"/>
          </m:rPr>
          <m:t>∈</m:t>
        </m:r>
        <m:sSub>
          <m:e>
            <m:r>
              <m:t>S</m:t>
            </m:r>
          </m:e>
          <m:sub>
            <m:r>
              <m:t>i</m:t>
            </m:r>
          </m:sub>
        </m:sSub>
        <m:r>
          <m:rPr>
            <m:nor/>
          </m:rPr>
          <m:t>.</m:t>
        </m:r>
      </m:oMath>
      <w:r>
        <w:t xml:space="preserve"> </w:t>
      </w:r>
      <w:r>
        <w:t xml:space="preserve">∎</w:t>
      </w:r>
    </w:p>
    <w:p>
      <w:pPr>
        <w:pStyle w:val="Check"/>
      </w:pPr>
      <w:r>
        <w:rPr>
          <w:i/>
          <w:iCs/>
        </w:rPr>
        <w:t xml:space="preserve">Numerical check.</w:t>
      </w:r>
      <w:r>
        <w:t xml:space="preserve"> </w:t>
      </w:r>
      <w:r>
        <w:t xml:space="preserve">In 396 random masked stars in</w:t>
      </w:r>
      <w:r>
        <w:t xml:space="preserve"> </w:t>
      </w:r>
      <m:oMath>
        <m:sSup>
          <m:e>
            <m:r>
              <m:t>ℝ</m:t>
            </m:r>
          </m:e>
          <m:sup>
            <m:r>
              <m:t>4</m:t>
            </m:r>
          </m:sup>
        </m:sSup>
      </m:oMath>
      <w:r>
        <w:t xml:space="preserve"> </w:t>
      </w:r>
      <w:r>
        <w:t xml:space="preserve">(4 further stars had a coverage below</w:t>
      </w:r>
      <w:r>
        <w:t xml:space="preserve"> </w:t>
      </w:r>
      <m:oMath>
        <m:sSup>
          <m:e>
            <m:r>
              <m:t>10</m:t>
            </m:r>
          </m:e>
          <m:sup>
            <m:r>
              <m:rPr>
                <m:sty m:val="p"/>
              </m:rPr>
              <m:t>−</m:t>
            </m:r>
            <m:r>
              <m:t>8</m:t>
            </m:r>
          </m:sup>
        </m:sSup>
      </m:oMath>
      <w:r>
        <w:t xml:space="preserve"> </w:t>
      </w:r>
      <w:r>
        <w:t xml:space="preserve">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pPr>
        <w:pStyle w:val="BodyText"/>
      </w:pPr>
      <w:r>
        <w:rPr>
          <w:i/>
          <w:iCs/>
        </w:rPr>
        <w:t xml:space="preserve">Engineering meaning.</w:t>
      </w:r>
      <w:r>
        <w:t xml:space="preserve"> </w:t>
      </w:r>
      <w:r>
        <w:t xml:space="preserve">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bookmarkEnd w:id="32"/>
    <w:bookmarkStart w:id="33" w:name="conditioning"/>
    <w:p>
      <w:pPr>
        <w:pStyle w:val="Heading2"/>
      </w:pPr>
      <w:r>
        <w:t xml:space="preserve">3.4 Conditioning</w:t>
      </w:r>
    </w:p>
    <w:p>
      <w:pPr>
        <w:pStyle w:val="FirstParagraph"/>
      </w:pPr>
      <w:r>
        <w:t xml:space="preserve">Conditioning depends on coverage, the relative weights and the angles of complementary observation directions. Coincident fully observed spaces are harmless, whereas nearly parallel lines that must jointly span a plane are ill conditioned. Principal angles quantify the two-space case [3].</w:t>
      </w:r>
    </w:p>
    <w:p>
      <w:pPr>
        <w:pStyle w:val="Statement"/>
        <w:keepNext/>
      </w:pPr>
      <w:r>
        <w:rPr>
          <w:b/>
          <w:bCs/>
        </w:rPr>
        <w:t xml:space="preserve">Proposition 3.6</w:t>
      </w:r>
      <w:r>
        <w:t xml:space="preserve"> </w:t>
      </w:r>
      <w:r>
        <w:t xml:space="preserve">(two weighted subspaces). Let</w:t>
      </w:r>
      <w:r>
        <w:t xml:space="preserve"> </w:t>
      </w:r>
      <m:oMath>
        <m:sSub>
          <m:e>
            <m:r>
              <m:t>P</m:t>
            </m:r>
          </m:e>
          <m:sub>
            <m:r>
              <m:t>1</m:t>
            </m:r>
          </m:sub>
        </m:sSub>
        <m:r>
          <m:rPr>
            <m:sty m:val="p"/>
          </m:rPr>
          <m:t>,</m:t>
        </m:r>
        <m:sSub>
          <m:e>
            <m:r>
              <m:t>P</m:t>
            </m:r>
          </m:e>
          <m:sub>
            <m:r>
              <m:t>2</m:t>
            </m:r>
          </m:sub>
        </m:sSub>
      </m:oMath>
      <w:r>
        <w:t xml:space="preserve"> </w:t>
      </w:r>
      <w:r>
        <w:t xml:space="preserve">be orthogonal projectors onto subspaces</w:t>
      </w:r>
      <w:r>
        <w:t xml:space="preserve"> </w:t>
      </w:r>
      <m:oMath>
        <m:sSub>
          <m:e>
            <m:r>
              <m:t>S</m:t>
            </m:r>
          </m:e>
          <m:sub>
            <m:r>
              <m:t>1</m:t>
            </m:r>
          </m:sub>
        </m:sSub>
        <m:r>
          <m:rPr>
            <m:sty m:val="p"/>
          </m:rPr>
          <m:t>,</m:t>
        </m:r>
        <m:sSub>
          <m:e>
            <m:r>
              <m:t>S</m:t>
            </m:r>
          </m:e>
          <m:sub>
            <m:r>
              <m:t>2</m:t>
            </m:r>
          </m:sub>
        </m:sSub>
        <m:r>
          <m:rPr>
            <m:sty m:val="p"/>
          </m:rPr>
          <m:t>⊆</m:t>
        </m:r>
        <m:sSup>
          <m:e>
            <m:r>
              <m:t>ℝ</m:t>
            </m:r>
          </m:e>
          <m:sup>
            <m:r>
              <m:t>D</m:t>
            </m:r>
          </m:sup>
        </m:sSup>
      </m:oMath>
      <w:r>
        <w:t xml:space="preserve"> </w:t>
      </w:r>
      <w:r>
        <w:t xml:space="preserve">of dimensions</w:t>
      </w:r>
      <w:r>
        <w:t xml:space="preserve"> </w:t>
      </w:r>
      <m:oMath>
        <m:sSub>
          <m:e>
            <m:r>
              <m:t>k</m:t>
            </m:r>
          </m:e>
          <m:sub>
            <m:r>
              <m:t>1</m:t>
            </m:r>
          </m:sub>
        </m:sSub>
        <m:r>
          <m:rPr>
            <m:sty m:val="p"/>
          </m:rPr>
          <m:t>≤</m:t>
        </m:r>
        <m:sSub>
          <m:e>
            <m:r>
              <m:t>k</m:t>
            </m:r>
          </m:e>
          <m:sub>
            <m:r>
              <m:t>2</m:t>
            </m:r>
          </m:sub>
        </m:sSub>
        <m:r>
          <m:rPr>
            <m:nor/>
          </m:rPr>
          <m:t>,</m:t>
        </m:r>
      </m:oMath>
      <w:r>
        <w:t xml:space="preserve"> </w:t>
      </w:r>
      <w:r>
        <w:t xml:space="preserve">let</w:t>
      </w:r>
      <w:r>
        <w:t xml:space="preserve"> </w:t>
      </w:r>
      <m:oMath>
        <m:sSub>
          <m:e>
            <m:r>
              <m:t>c</m:t>
            </m:r>
          </m:e>
          <m:sub>
            <m:r>
              <m:t>1</m:t>
            </m:r>
          </m:sub>
        </m:sSub>
        <m:r>
          <m:rPr>
            <m:sty m:val="p"/>
          </m:rPr>
          <m:t>,</m:t>
        </m:r>
        <m:sSub>
          <m:e>
            <m:r>
              <m:t>c</m:t>
            </m:r>
          </m:e>
          <m:sub>
            <m:r>
              <m:t>2</m:t>
            </m:r>
          </m:sub>
        </m:sSub>
        <m:r>
          <m:rPr>
            <m:sty m:val="p"/>
          </m:rPr>
          <m:t>&gt;</m:t>
        </m:r>
        <m:r>
          <m:t>0</m:t>
        </m:r>
        <m:r>
          <m:rPr>
            <m:nor/>
          </m:rPr>
          <m:t>,</m:t>
        </m:r>
      </m:oMath>
      <w:r>
        <w:t xml:space="preserve"> </w:t>
      </w:r>
      <w:r>
        <w:t xml:space="preserve">and let</w:t>
      </w:r>
      <w:r>
        <w:t xml:space="preserve"> </w:t>
      </w:r>
      <m:oMath>
        <m:sSub>
          <m:e>
            <m:r>
              <m:t>θ</m:t>
            </m:r>
          </m:e>
          <m:sub>
            <m:r>
              <m:t>1</m:t>
            </m:r>
          </m:sub>
        </m:sSub>
        <m:r>
          <m:rPr>
            <m:sty m:val="p"/>
          </m:rPr>
          <m:t>,</m:t>
        </m:r>
        <m:r>
          <m:rPr>
            <m:sty m:val="p"/>
          </m:rPr>
          <m:t>…</m:t>
        </m:r>
        <m:r>
          <m:rPr>
            <m:sty m:val="p"/>
          </m:rPr>
          <m:t>,</m:t>
        </m:r>
        <m:sSub>
          <m:e>
            <m:r>
              <m:t>θ</m:t>
            </m:r>
          </m:e>
          <m:sub>
            <m:sSub>
              <m:e>
                <m:r>
                  <m:t>k</m:t>
                </m:r>
              </m:e>
              <m:sub>
                <m:r>
                  <m:t>1</m:t>
                </m:r>
              </m:sub>
            </m:sSub>
          </m:sub>
        </m:sSub>
      </m:oMath>
      <w:r>
        <w:t xml:space="preserve"> </w:t>
      </w:r>
      <w:r>
        <w:t xml:space="preserve">be the principal angles between</w:t>
      </w:r>
      <w:r>
        <w:t xml:space="preserve"> </w:t>
      </w:r>
      <m:oMath>
        <m:sSub>
          <m:e>
            <m:r>
              <m:t>S</m:t>
            </m:r>
          </m:e>
          <m:sub>
            <m:r>
              <m:t>1</m:t>
            </m:r>
          </m:sub>
        </m:sSub>
      </m:oMath>
      <w:r>
        <w:t xml:space="preserve"> </w:t>
      </w:r>
      <w:r>
        <w:t xml:space="preserve">and</w:t>
      </w:r>
      <w:r>
        <w:t xml:space="preserve"> </w:t>
      </w:r>
      <m:oMath>
        <m:sSub>
          <m:e>
            <m:r>
              <m:t>S</m:t>
            </m:r>
          </m:e>
          <m:sub>
            <m:r>
              <m:t>2</m:t>
            </m:r>
          </m:sub>
        </m:sSub>
        <m:r>
          <m:rPr>
            <m:nor/>
          </m:rPr>
          <m:t>.</m:t>
        </m:r>
      </m:oMath>
    </w:p>
    <w:p>
      <w:pPr>
        <w:pStyle w:val="Statement"/>
      </w:pPr>
      <w:r>
        <w:t xml:space="preserve">(i) The spectrum of</w:t>
      </w:r>
      <w:r>
        <w:t xml:space="preserve"> </w:t>
      </w:r>
      <m:oMath>
        <m:sSub>
          <m:e>
            <m:r>
              <m:t>c</m:t>
            </m:r>
          </m:e>
          <m:sub>
            <m:r>
              <m:t>1</m:t>
            </m:r>
          </m:sub>
        </m:sSub>
        <m:sSub>
          <m:e>
            <m:r>
              <m:t>P</m:t>
            </m:r>
          </m:e>
          <m:sub>
            <m:r>
              <m:t>1</m:t>
            </m:r>
          </m:sub>
        </m:sSub>
        <m:r>
          <m:rPr>
            <m:sty m:val="p"/>
          </m:rPr>
          <m:t>+</m:t>
        </m:r>
        <m:sSub>
          <m:e>
            <m:r>
              <m:t>c</m:t>
            </m:r>
          </m:e>
          <m:sub>
            <m:r>
              <m:t>2</m:t>
            </m:r>
          </m:sub>
        </m:sSub>
        <m:sSub>
          <m:e>
            <m:r>
              <m:t>P</m:t>
            </m:r>
          </m:e>
          <m:sub>
            <m:r>
              <m:t>2</m:t>
            </m:r>
          </m:sub>
        </m:sSub>
      </m:oMath>
      <w:r>
        <w:t xml:space="preserve"> </w:t>
      </w:r>
      <w:r>
        <w:t xml:space="preserve">consists of</w:t>
      </w:r>
      <w:r>
        <w:t xml:space="preserve"> </w:t>
      </w:r>
      <m:oMath>
        <m:sSub>
          <m:e>
            <m:r>
              <m:t>c</m:t>
            </m:r>
          </m:e>
          <m:sub>
            <m:r>
              <m:t>1</m:t>
            </m:r>
          </m:sub>
        </m:sSub>
        <m:r>
          <m:rPr>
            <m:sty m:val="p"/>
          </m:rPr>
          <m:t>+</m:t>
        </m:r>
        <m:sSub>
          <m:e>
            <m:r>
              <m:t>c</m:t>
            </m:r>
          </m:e>
          <m:sub>
            <m:r>
              <m:t>2</m:t>
            </m:r>
          </m:sub>
        </m:sSub>
      </m:oMath>
      <w:r>
        <w:t xml:space="preserve"> </w:t>
      </w:r>
      <w:r>
        <w:t xml:space="preserve">once for each zero angle;</w:t>
      </w:r>
      <w:r>
        <w:t xml:space="preserve"> </w:t>
      </w:r>
      <m:oMath>
        <m:sSub>
          <m:e>
            <m:r>
              <m:t>c</m:t>
            </m:r>
          </m:e>
          <m:sub>
            <m:r>
              <m:t>1</m:t>
            </m:r>
          </m:sub>
        </m:sSub>
      </m:oMath>
      <w:r>
        <w:t xml:space="preserve"> </w:t>
      </w:r>
      <w:r>
        <w:t xml:space="preserve">once for each right angle;</w:t>
      </w:r>
      <w:r>
        <w:t xml:space="preserve"> </w:t>
      </w:r>
      <m:oMath>
        <m:sSub>
          <m:e>
            <m:r>
              <m:t>c</m:t>
            </m:r>
          </m:e>
          <m:sub>
            <m:r>
              <m:t>2</m:t>
            </m:r>
          </m:sub>
        </m:sSub>
      </m:oMath>
      <w:r>
        <w:t xml:space="preserve"> </w:t>
      </w:r>
      <w:r>
        <w:t xml:space="preserve">with multiplicity</w:t>
      </w:r>
      <w:r>
        <w:t xml:space="preserve"> </w:t>
      </w:r>
      <m:oMath>
        <m:sSub>
          <m:e>
            <m:r>
              <m:t>k</m:t>
            </m:r>
          </m:e>
          <m:sub>
            <m:r>
              <m:t>2</m:t>
            </m:r>
          </m:sub>
        </m:sSub>
        <m:r>
          <m:rPr>
            <m:sty m:val="p"/>
          </m:rPr>
          <m:t>−</m:t>
        </m:r>
        <m:sSub>
          <m:e>
            <m:r>
              <m:t>n</m:t>
            </m:r>
          </m:e>
          <m:sub>
            <m:r>
              <m:t>0</m:t>
            </m:r>
          </m:sub>
        </m:sSub>
        <m:r>
          <m:rPr>
            <m:sty m:val="p"/>
          </m:rPr>
          <m:t>−</m:t>
        </m:r>
        <m:sSub>
          <m:e>
            <m:r>
              <m:t>n</m:t>
            </m:r>
          </m:e>
          <m:sub>
            <m:r>
              <m:t>m</m:t>
            </m:r>
          </m:sub>
        </m:sSub>
        <m:r>
          <m:rPr>
            <m:nor/>
          </m:rPr>
          <m:t>,</m:t>
        </m:r>
      </m:oMath>
      <w:r>
        <w:t xml:space="preserve"> </w:t>
      </w:r>
      <w:r>
        <w:t xml:space="preserve">where</w:t>
      </w:r>
      <w:r>
        <w:t xml:space="preserve"> </w:t>
      </w:r>
      <m:oMath>
        <m:sSub>
          <m:e>
            <m:r>
              <m:t>n</m:t>
            </m:r>
          </m:e>
          <m:sub>
            <m:r>
              <m:t>0</m:t>
            </m:r>
          </m:sub>
        </m:sSub>
      </m:oMath>
      <w:r>
        <w:t xml:space="preserve"> </w:t>
      </w:r>
      <w:r>
        <w:t xml:space="preserve">counts the zero angles and</w:t>
      </w:r>
      <w:r>
        <w:t xml:space="preserve"> </w:t>
      </w:r>
      <m:oMath>
        <m:sSub>
          <m:e>
            <m:r>
              <m:t>n</m:t>
            </m:r>
          </m:e>
          <m:sub>
            <m:r>
              <m:t>m</m:t>
            </m:r>
          </m:sub>
        </m:sSub>
      </m:oMath>
      <w:r>
        <w:t xml:space="preserve"> </w:t>
      </w:r>
      <w:r>
        <w:t xml:space="preserve">the angles strictly between</w:t>
      </w:r>
      <w:r>
        <w:t xml:space="preserve"> </w:t>
      </w:r>
      <m:oMath>
        <m:r>
          <m:t>0</m:t>
        </m:r>
      </m:oMath>
      <w:r>
        <w:t xml:space="preserve"> </w:t>
      </w:r>
      <w:r>
        <w:t xml:space="preserve">and</w:t>
      </w:r>
      <w:r>
        <w:t xml:space="preserve"> </w:t>
      </w:r>
      <m:oMath>
        <m:r>
          <m:t>π</m:t>
        </m:r>
        <m:r>
          <m:rPr>
            <m:sty m:val="p"/>
          </m:rPr>
          <m:t>/</m:t>
        </m:r>
        <m:r>
          <m:t>2</m:t>
        </m:r>
        <m:r>
          <m:rPr>
            <m:nor/>
          </m:rPr>
          <m:t>;</m:t>
        </m:r>
      </m:oMath>
      <w:r>
        <w:t xml:space="preserve"> </w:t>
      </w:r>
      <w:r>
        <w:t xml:space="preserve">for each</w:t>
      </w:r>
      <w:r>
        <w:t xml:space="preserve"> </w:t>
      </w:r>
      <m:oMath>
        <m:sSub>
          <m:e>
            <m:r>
              <m:t>θ</m:t>
            </m:r>
          </m:e>
          <m:sub>
            <m:r>
              <m:t>j</m:t>
            </m:r>
          </m:sub>
        </m:sSub>
        <m:r>
          <m:rPr>
            <m:sty m:val="p"/>
          </m:rPr>
          <m:t>∈</m:t>
        </m:r>
        <m:d>
          <m:dPr>
            <m:begChr m:val="("/>
            <m:sepChr m:val=""/>
            <m:endChr m:val=")"/>
            <m:grow/>
          </m:dPr>
          <m:e>
            <m:r>
              <m:t>0</m:t>
            </m:r>
            <m:r>
              <m:rPr>
                <m:sty m:val="p"/>
              </m:rPr>
              <m:t>,</m:t>
            </m:r>
            <m:r>
              <m:t>π</m:t>
            </m:r>
            <m:r>
              <m:rPr>
                <m:sty m:val="p"/>
              </m:rPr>
              <m:t>/</m:t>
            </m:r>
            <m:r>
              <m:t>2</m:t>
            </m:r>
          </m:e>
        </m:d>
      </m:oMath>
      <w:r>
        <w:t xml:space="preserve"> </w:t>
      </w:r>
      <w:r>
        <w:t xml:space="preserve">the pair</w:t>
      </w:r>
    </w:p>
    <w:p>
      <w:pPr>
        <w:pStyle w:val="StatementEquation"/>
        <w:keepLines/>
      </w:pPr>
      <w:r>
        <w:tab/>
      </w:r>
      <m:oMath>
        <m:f>
          <m:fPr>
            <m:type m:val="lin"/>
          </m:fPr>
          <m:num>
            <m:r>
              <m:t>1</m:t>
            </m:r>
          </m:num>
          <m:den>
            <m:r>
              <m:t>2</m:t>
            </m:r>
          </m:den>
        </m:f>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sSub>
                  <m:e>
                    <m:r>
                      <m:t>θ</m:t>
                    </m:r>
                  </m:e>
                  <m:sub>
                    <m:r>
                      <m:t>j</m:t>
                    </m:r>
                  </m:sub>
                </m:sSub>
              </m:e>
            </m:rad>
            <m:r>
              <m:t> </m:t>
            </m:r>
          </m:e>
        </m:d>
      </m:oMath>
      <w:r>
        <w:tab/>
      </w:r>
      <w:r>
        <w:t xml:space="preserve">(3.4)</w:t>
      </w:r>
    </w:p>
    <w:p>
      <w:pPr>
        <w:pStyle w:val="Statement"/>
      </w:pPr>
      <w:r>
        <w:t xml:space="preserve">and</w:t>
      </w:r>
      <w:r>
        <w:t xml:space="preserve"> </w:t>
      </w:r>
      <m:oMath>
        <m:r>
          <m:t>0</m:t>
        </m:r>
      </m:oMath>
      <w:r>
        <w:t xml:space="preserve"> </w:t>
      </w:r>
      <w:r>
        <w:t xml:space="preserve">for the remaining dimensions.</w:t>
      </w:r>
    </w:p>
    <w:p>
      <w:pPr>
        <w:pStyle w:val="Statement"/>
      </w:pPr>
      <w:r>
        <w:t xml:space="preserve">(ii) Suppose</w:t>
      </w:r>
      <w:r>
        <w:t xml:space="preserve"> </w:t>
      </w:r>
      <m:oMath>
        <m:sSub>
          <m:e>
            <m:r>
              <m:t>S</m:t>
            </m:r>
          </m:e>
          <m:sub>
            <m:r>
              <m:t>1</m:t>
            </m:r>
          </m:sub>
        </m:sSub>
        <m:r>
          <m:rPr>
            <m:sty m:val="p"/>
          </m:rPr>
          <m:t>+</m:t>
        </m:r>
        <m:sSub>
          <m:e>
            <m:r>
              <m:t>S</m:t>
            </m:r>
          </m:e>
          <m:sub>
            <m:r>
              <m:t>2</m:t>
            </m:r>
          </m:sub>
        </m:sSub>
        <m:r>
          <m:rPr>
            <m:sty m:val="p"/>
          </m:rPr>
          <m:t>=</m:t>
        </m:r>
        <m:sSup>
          <m:e>
            <m:r>
              <m:t>ℝ</m:t>
            </m:r>
          </m:e>
          <m:sup>
            <m:r>
              <m:t>D</m:t>
            </m:r>
          </m:sup>
        </m:sSup>
        <m:r>
          <m:rPr>
            <m:nor/>
          </m:rPr>
          <m:t>.</m:t>
        </m:r>
      </m:oMath>
      <w:r>
        <w:t xml:space="preserve"> </w:t>
      </w:r>
      <w:r>
        <w:t xml:space="preserve">Let</w:t>
      </w:r>
      <w:r>
        <w:t xml:space="preserve"> </w:t>
      </w:r>
      <m:oMath>
        <m:sSub>
          <m:e>
            <m:r>
              <m:t>θ</m:t>
            </m:r>
          </m:e>
          <m:sub>
            <m:r>
              <m:t>F</m:t>
            </m:r>
          </m:sub>
        </m:sSub>
      </m:oMath>
      <w:r>
        <w:t xml:space="preserve"> </w:t>
      </w:r>
      <w:r>
        <w:t xml:space="preserve">be the smallest nonzero principal angle, or</w:t>
      </w:r>
      <w:r>
        <w:t xml:space="preserve"> </w:t>
      </w:r>
      <m:oMath>
        <m:r>
          <m:t>π</m:t>
        </m:r>
        <m:r>
          <m:rPr>
            <m:sty m:val="p"/>
          </m:rPr>
          <m:t>/</m:t>
        </m:r>
        <m:r>
          <m:t>2</m:t>
        </m:r>
      </m:oMath>
      <w:r>
        <w:t xml:space="preserve"> </w:t>
      </w:r>
      <w:r>
        <w:t xml:space="preserve">if every principal angle is zero, and let</w:t>
      </w:r>
      <w:r>
        <w:t xml:space="preserve"> </w:t>
      </w:r>
      <m:oMath>
        <m:r>
          <m:t>h</m:t>
        </m:r>
        <m:r>
          <m:rPr>
            <m:sty m:val="p"/>
          </m:rPr>
          <m:t>=</m:t>
        </m:r>
        <m:r>
          <m:t>2</m:t>
        </m:r>
        <m:sSub>
          <m:e>
            <m:r>
              <m:t>c</m:t>
            </m:r>
          </m:e>
          <m:sub>
            <m:r>
              <m:t>1</m:t>
            </m:r>
          </m:sub>
        </m:sSub>
        <m:sSub>
          <m:e>
            <m:r>
              <m:t>c</m:t>
            </m:r>
          </m:e>
          <m:sub>
            <m:r>
              <m:t>2</m:t>
            </m:r>
          </m:sub>
        </m:sSub>
        <m:r>
          <m:rPr>
            <m:sty m:val="p"/>
          </m:rPr>
          <m:t>/</m:t>
        </m:r>
        <m:d>
          <m:dPr>
            <m:begChr m:val="("/>
            <m:sepChr m:val=""/>
            <m:endChr m:val=")"/>
            <m:grow/>
          </m:dPr>
          <m:e>
            <m:sSub>
              <m:e>
                <m:r>
                  <m:t>c</m:t>
                </m:r>
              </m:e>
              <m:sub>
                <m:r>
                  <m:t>1</m:t>
                </m:r>
              </m:sub>
            </m:sSub>
            <m:r>
              <m:rPr>
                <m:sty m:val="p"/>
              </m:rPr>
              <m:t>+</m:t>
            </m:r>
            <m:sSub>
              <m:e>
                <m:r>
                  <m:t>c</m:t>
                </m:r>
              </m:e>
              <m:sub>
                <m:r>
                  <m:t>2</m:t>
                </m:r>
              </m:sub>
            </m:sSub>
          </m:e>
        </m:d>
        <m:r>
          <m:rPr>
            <m:nor/>
          </m:rPr>
          <m:t>.</m:t>
        </m:r>
      </m:oMath>
      <w:r>
        <w:t xml:space="preserve"> </w:t>
      </w:r>
      <w:r>
        <w:t xml:space="preserve">Then</w:t>
      </w:r>
    </w:p>
    <w:p>
      <w:pPr>
        <w:pStyle w:val="StatementEquation"/>
        <w:keepLines/>
      </w:pPr>
      <w:r>
        <w:tab/>
      </w:r>
      <m:oMath>
        <m:f>
          <m:fPr>
            <m:type m:val="lin"/>
          </m:fPr>
          <m:num>
            <m:r>
              <m:t>1</m:t>
            </m:r>
          </m:num>
          <m:den>
            <m:r>
              <m:t>2</m:t>
            </m:r>
          </m:den>
        </m:f>
        <m:r>
          <m:t>h</m:t>
        </m:r>
        <m:sSup>
          <m:e>
            <m:r>
              <m:rPr>
                <m:sty m:val="p"/>
              </m:rPr>
              <m:t>sin</m:t>
            </m:r>
          </m:e>
          <m:sup>
            <m:r>
              <m:t>2</m:t>
            </m:r>
          </m:sup>
        </m:sSup>
        <m:sSub>
          <m:e>
            <m:r>
              <m:t>θ</m:t>
            </m:r>
          </m:e>
          <m:sub>
            <m:r>
              <m:t>F</m:t>
            </m:r>
          </m:sub>
        </m:sSub>
        <m:r>
          <m:rPr>
            <m:sty m:val="p"/>
          </m:rPr>
          <m:t>≤</m:t>
        </m:r>
        <m:sSub>
          <m:e>
            <m:r>
              <m:t>λ</m:t>
            </m:r>
          </m:e>
          <m:sub>
            <m:r>
              <m:rPr>
                <m:nor/>
              </m:rPr>
              <m:t>min</m:t>
            </m:r>
          </m:sub>
        </m:sSub>
        <m:d>
          <m:dPr>
            <m:begChr m:val="("/>
            <m:sepChr m:val=""/>
            <m:endChr m:val=")"/>
            <m:grow/>
          </m:dPr>
          <m:e>
            <m:sSub>
              <m:e>
                <m:r>
                  <m:t>c</m:t>
                </m:r>
              </m:e>
              <m:sub>
                <m:r>
                  <m:t>1</m:t>
                </m:r>
              </m:sub>
            </m:sSub>
            <m:sSub>
              <m:e>
                <m:r>
                  <m:t>P</m:t>
                </m:r>
              </m:e>
              <m:sub>
                <m:r>
                  <m:t>1</m:t>
                </m:r>
              </m:sub>
            </m:sSub>
            <m:r>
              <m:rPr>
                <m:sty m:val="p"/>
              </m:rPr>
              <m:t>+</m:t>
            </m:r>
            <m:sSub>
              <m:e>
                <m:r>
                  <m:t>c</m:t>
                </m:r>
              </m:e>
              <m:sub>
                <m:r>
                  <m:t>2</m:t>
                </m:r>
              </m:sub>
            </m:sSub>
            <m:sSub>
              <m:e>
                <m:r>
                  <m:t>P</m:t>
                </m:r>
              </m:e>
              <m:sub>
                <m:r>
                  <m:t>2</m:t>
                </m:r>
              </m:sub>
            </m:sSub>
          </m:e>
        </m:d>
        <m:r>
          <m:rPr>
            <m:sty m:val="p"/>
          </m:rPr>
          <m:t>≤</m:t>
        </m:r>
        <m:r>
          <m:t>h</m:t>
        </m:r>
        <m:sSup>
          <m:e>
            <m:r>
              <m:rPr>
                <m:sty m:val="p"/>
              </m:rPr>
              <m:t>sin</m:t>
            </m:r>
          </m:e>
          <m:sup>
            <m:r>
              <m:t>2</m:t>
            </m:r>
          </m:sup>
        </m:sSup>
        <m:sSub>
          <m:e>
            <m:r>
              <m:t>θ</m:t>
            </m:r>
          </m:e>
          <m:sub>
            <m:r>
              <m:t>F</m:t>
            </m:r>
          </m:sub>
        </m:sSub>
      </m:oMath>
      <w:r>
        <w:tab/>
      </w:r>
      <w:r>
        <w:t xml:space="preserve">(3.5)</w:t>
      </w:r>
    </w:p>
    <w:p>
      <w:pPr>
        <w:pStyle w:val="Statement"/>
      </w:pPr>
      <w:r>
        <w:t xml:space="preserve">where the upper bound requires</w:t>
      </w:r>
      <w:r>
        <w:t xml:space="preserve"> </w:t>
      </w:r>
      <m:oMath>
        <m:sSub>
          <m:e>
            <m:r>
              <m:t>θ</m:t>
            </m:r>
          </m:e>
          <m:sub>
            <m:r>
              <m:t>F</m:t>
            </m:r>
          </m:sub>
        </m:sSub>
        <m:r>
          <m:rPr>
            <m:sty m:val="p"/>
          </m:rPr>
          <m:t>&lt;</m:t>
        </m:r>
        <m:r>
          <m:t>π</m:t>
        </m:r>
        <m:r>
          <m:rPr>
            <m:sty m:val="p"/>
          </m:rPr>
          <m:t>/</m:t>
        </m:r>
        <m:r>
          <m:t>2</m:t>
        </m:r>
        <m:r>
          <m:rPr>
            <m:nor/>
          </m:rPr>
          <m:t>.</m:t>
        </m:r>
      </m:oMath>
      <w:r>
        <w:t xml:space="preserve"> </w:t>
      </w:r>
      <w:r>
        <w:t xml:space="preserve">The constant</w:t>
      </w:r>
      <w:r>
        <w:t xml:space="preserve"> </w:t>
      </w:r>
      <m:oMath>
        <m:f>
          <m:fPr>
            <m:type m:val="lin"/>
          </m:fPr>
          <m:num>
            <m:r>
              <m:t>1</m:t>
            </m:r>
          </m:num>
          <m:den>
            <m:r>
              <m:t>2</m:t>
            </m:r>
          </m:den>
        </m:f>
      </m:oMath>
      <w:r>
        <w:t xml:space="preserve"> </w:t>
      </w:r>
      <w:r>
        <w:t xml:space="preserve">is sharp as</w:t>
      </w:r>
      <w:r>
        <w:t xml:space="preserve"> </w:t>
      </w:r>
      <m:oMath>
        <m:sSub>
          <m:e>
            <m:r>
              <m:t>θ</m:t>
            </m:r>
          </m:e>
          <m:sub>
            <m:r>
              <m:t>F</m:t>
            </m:r>
          </m:sub>
        </m:sSub>
        <m:r>
          <m:rPr>
            <m:sty m:val="p"/>
          </m:rPr>
          <m:t>→</m:t>
        </m:r>
        <m:r>
          <m:t>0</m:t>
        </m:r>
        <m:r>
          <m:rPr>
            <m:nor/>
          </m:rPr>
          <m:t>.</m:t>
        </m:r>
      </m:oMath>
    </w:p>
    <w:p>
      <w:pPr>
        <w:pStyle w:val="StatementTag"/>
      </w:pPr>
      <w:r>
        <w:t xml:space="preserve">(i) Classical: the two-subspace decomposition [16] made explicit; (ii) New in Part II.</w:t>
      </w:r>
    </w:p>
    <w:p>
      <w:pPr>
        <w:pStyle w:val="BodyText"/>
      </w:pPr>
      <w:r>
        <w:rPr>
          <w:i/>
          <w:iCs/>
        </w:rPr>
        <w:t xml:space="preserve">Proof.</w:t>
      </w:r>
      <w:r>
        <w:t xml:space="preserve"> </w:t>
      </w:r>
      <w:r>
        <w:t xml:space="preserve">(i) By Halmos’s theorem,</w:t>
      </w:r>
      <w:r>
        <w:t xml:space="preserve"> </w:t>
      </w:r>
      <m:oMath>
        <m:sSup>
          <m:e>
            <m:r>
              <m:t>ℝ</m:t>
            </m:r>
          </m:e>
          <m:sup>
            <m:r>
              <m:t>D</m:t>
            </m:r>
          </m:sup>
        </m:sSup>
      </m:oMath>
      <w:r>
        <w:t xml:space="preserve"> </w:t>
      </w:r>
      <w:r>
        <w:t xml:space="preserve">splits orthogonally into</w:t>
      </w:r>
      <w:r>
        <w:t xml:space="preserve"> </w:t>
      </w:r>
      <m:oMath>
        <m:sSub>
          <m:e>
            <m:r>
              <m:t>S</m:t>
            </m:r>
          </m:e>
          <m:sub>
            <m:r>
              <m:t>1</m:t>
            </m:r>
          </m:sub>
        </m:sSub>
        <m:r>
          <m:rPr>
            <m:sty m:val="p"/>
          </m:rPr>
          <m:t>∩</m:t>
        </m:r>
        <m:sSub>
          <m:e>
            <m:r>
              <m:t>S</m:t>
            </m:r>
          </m:e>
          <m:sub>
            <m:r>
              <m:t>2</m:t>
            </m:r>
          </m:sub>
        </m:sSub>
        <m:r>
          <m:rPr>
            <m:nor/>
          </m:rPr>
          <m:t>,</m:t>
        </m:r>
      </m:oMath>
      <w:r>
        <w:t xml:space="preserve"> </w:t>
      </w:r>
      <m:oMath>
        <m:sSub>
          <m:e>
            <m:r>
              <m:t>S</m:t>
            </m:r>
          </m:e>
          <m:sub>
            <m:r>
              <m:t>1</m:t>
            </m:r>
          </m:sub>
        </m:sSub>
        <m:r>
          <m:rPr>
            <m:sty m:val="p"/>
          </m:rPr>
          <m:t>∩</m:t>
        </m:r>
        <m:sSubSup>
          <m:e>
            <m:r>
              <m:t>S</m:t>
            </m:r>
          </m:e>
          <m:sub>
            <m:r>
              <m:t>2</m:t>
            </m:r>
          </m:sub>
          <m:sup>
            <m:r>
              <m:rPr>
                <m:sty m:val="p"/>
              </m:rPr>
              <m:t>⊥</m:t>
            </m:r>
          </m:sup>
        </m:sSubSup>
        <m:r>
          <m:rPr>
            <m:nor/>
          </m:rPr>
          <m:t>,</m:t>
        </m:r>
      </m:oMath>
      <w:r>
        <w:t xml:space="preserve"> </w:t>
      </w:r>
      <m:oMath>
        <m:sSubSup>
          <m:e>
            <m:r>
              <m:t>S</m:t>
            </m:r>
          </m:e>
          <m:sub>
            <m:r>
              <m:t>1</m:t>
            </m:r>
          </m:sub>
          <m:sup>
            <m:r>
              <m:rPr>
                <m:sty m:val="p"/>
              </m:rPr>
              <m:t>⊥</m:t>
            </m:r>
          </m:sup>
        </m:sSubSup>
        <m:r>
          <m:rPr>
            <m:sty m:val="p"/>
          </m:rPr>
          <m:t>∩</m:t>
        </m:r>
        <m:sSub>
          <m:e>
            <m:r>
              <m:t>S</m:t>
            </m:r>
          </m:e>
          <m:sub>
            <m:r>
              <m:t>2</m:t>
            </m:r>
          </m:sub>
        </m:sSub>
        <m:r>
          <m:rPr>
            <m:nor/>
          </m:rPr>
          <m:t>,</m:t>
        </m:r>
      </m:oMath>
      <w:r>
        <w:t xml:space="preserve"> </w:t>
      </w:r>
      <m:oMath>
        <m:sSubSup>
          <m:e>
            <m:r>
              <m:t>S</m:t>
            </m:r>
          </m:e>
          <m:sub>
            <m:r>
              <m:t>1</m:t>
            </m:r>
          </m:sub>
          <m:sup>
            <m:r>
              <m:rPr>
                <m:sty m:val="p"/>
              </m:rPr>
              <m:t>⊥</m:t>
            </m:r>
          </m:sup>
        </m:sSubSup>
        <m:r>
          <m:rPr>
            <m:sty m:val="p"/>
          </m:rPr>
          <m:t>∩</m:t>
        </m:r>
        <m:sSubSup>
          <m:e>
            <m:r>
              <m:t>S</m:t>
            </m:r>
          </m:e>
          <m:sub>
            <m:r>
              <m:t>2</m:t>
            </m:r>
          </m:sub>
          <m:sup>
            <m:r>
              <m:rPr>
                <m:sty m:val="p"/>
              </m:rPr>
              <m:t>⊥</m:t>
            </m:r>
          </m:sup>
        </m:sSubSup>
      </m:oMath>
      <w:r>
        <w:t xml:space="preserve"> </w:t>
      </w:r>
      <w:r>
        <w:t xml:space="preserve">and a sum of two-dimensional subspaces invariant under both projectors. There is one such subspace for each principal angle in</w:t>
      </w:r>
      <w:r>
        <w:t xml:space="preserve"> </w:t>
      </w:r>
      <m:oMath>
        <m:d>
          <m:dPr>
            <m:begChr m:val="("/>
            <m:sepChr m:val=""/>
            <m:endChr m:val=")"/>
            <m:grow/>
          </m:dPr>
          <m:e>
            <m:r>
              <m:t>0</m:t>
            </m:r>
            <m:r>
              <m:rPr>
                <m:sty m:val="p"/>
              </m:rPr>
              <m:t>,</m:t>
            </m:r>
            <m:r>
              <m:t>π</m:t>
            </m:r>
            <m:r>
              <m:rPr>
                <m:sty m:val="p"/>
              </m:rPr>
              <m:t>/</m:t>
            </m:r>
            <m:r>
              <m:t>2</m:t>
            </m:r>
          </m:e>
        </m:d>
        <m:r>
          <m:rPr>
            <m:nor/>
          </m:rPr>
          <m:t>,</m:t>
        </m:r>
      </m:oMath>
      <w:r>
        <w:t xml:space="preserve"> </w:t>
      </w:r>
      <w:r>
        <w:t xml:space="preserve">and on it</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project onto two lines at that angle [16]. The first four summands contribute</w:t>
      </w:r>
      <w:r>
        <w:t xml:space="preserve"> </w:t>
      </w:r>
      <m:oMath>
        <m:sSub>
          <m:e>
            <m:r>
              <m:t>c</m:t>
            </m:r>
          </m:e>
          <m:sub>
            <m:r>
              <m:t>1</m:t>
            </m:r>
          </m:sub>
        </m:sSub>
        <m:r>
          <m:rPr>
            <m:sty m:val="p"/>
          </m:rPr>
          <m:t>+</m:t>
        </m:r>
        <m:sSub>
          <m:e>
            <m:r>
              <m:t>c</m:t>
            </m:r>
          </m:e>
          <m:sub>
            <m:r>
              <m:t>2</m:t>
            </m:r>
          </m:sub>
        </m:sSub>
        <m:r>
          <m:rPr>
            <m:nor/>
          </m:rPr>
          <m:t>,</m:t>
        </m:r>
      </m:oMath>
      <w:r>
        <w:t xml:space="preserve"> </w:t>
      </w:r>
      <m:oMath>
        <m:sSub>
          <m:e>
            <m:r>
              <m:t>c</m:t>
            </m:r>
          </m:e>
          <m:sub>
            <m:r>
              <m:t>1</m:t>
            </m:r>
          </m:sub>
        </m:sSub>
        <m:r>
          <m:rPr>
            <m:nor/>
          </m:rPr>
          <m:t>,</m:t>
        </m:r>
      </m:oMath>
      <w:r>
        <w:t xml:space="preserve"> </w:t>
      </w:r>
      <m:oMath>
        <m:sSub>
          <m:e>
            <m:r>
              <m:t>c</m:t>
            </m:r>
          </m:e>
          <m:sub>
            <m:r>
              <m:t>2</m:t>
            </m:r>
          </m:sub>
        </m:sSub>
      </m:oMath>
      <w:r>
        <w:t xml:space="preserve"> </w:t>
      </w:r>
      <w:r>
        <w:t xml:space="preserve">and</w:t>
      </w:r>
      <w:r>
        <w:t xml:space="preserve"> </w:t>
      </w:r>
      <m:oMath>
        <m:r>
          <m:t>0</m:t>
        </m:r>
        <m:r>
          <m:rPr>
            <m:nor/>
          </m:rPr>
          <m:t>,</m:t>
        </m:r>
      </m:oMath>
      <w:r>
        <w:t xml:space="preserve"> </w:t>
      </w:r>
      <w:r>
        <w:t xml:space="preserve">with the stated multiplicities: zero angles count</w:t>
      </w:r>
      <w:r>
        <w:t xml:space="preserve"> </w:t>
      </w:r>
      <m:oMath>
        <m:sSub>
          <m:e>
            <m:r>
              <m:t>S</m:t>
            </m:r>
          </m:e>
          <m:sub>
            <m:r>
              <m:t>1</m:t>
            </m:r>
          </m:sub>
        </m:sSub>
        <m:r>
          <m:rPr>
            <m:sty m:val="p"/>
          </m:rPr>
          <m:t>∩</m:t>
        </m:r>
        <m:sSub>
          <m:e>
            <m:r>
              <m:t>S</m:t>
            </m:r>
          </m:e>
          <m:sub>
            <m:r>
              <m:t>2</m:t>
            </m:r>
          </m:sub>
        </m:sSub>
        <m:r>
          <m:rPr>
            <m:nor/>
          </m:rPr>
          <m:t>,</m:t>
        </m:r>
      </m:oMath>
      <w:r>
        <w:t xml:space="preserve"> </w:t>
      </w:r>
      <w:r>
        <w:t xml:space="preserve">right angles count</w:t>
      </w:r>
      <w:r>
        <w:t xml:space="preserve"> </w:t>
      </w:r>
      <m:oMath>
        <m:sSub>
          <m:e>
            <m:r>
              <m:t>S</m:t>
            </m:r>
          </m:e>
          <m:sub>
            <m:r>
              <m:t>1</m:t>
            </m:r>
          </m:sub>
        </m:sSub>
        <m:r>
          <m:rPr>
            <m:sty m:val="p"/>
          </m:rPr>
          <m:t>∩</m:t>
        </m:r>
        <m:sSubSup>
          <m:e>
            <m:r>
              <m:t>S</m:t>
            </m:r>
          </m:e>
          <m:sub>
            <m:r>
              <m:t>2</m:t>
            </m:r>
          </m:sub>
          <m:sup>
            <m:r>
              <m:rPr>
                <m:sty m:val="p"/>
              </m:rPr>
              <m:t>⊥</m:t>
            </m:r>
          </m:sup>
        </m:sSubSup>
      </m:oMath>
      <w:r>
        <w:t xml:space="preserve"> </w:t>
      </w:r>
      <w:r>
        <w:t xml:space="preserve">because</w:t>
      </w:r>
      <w:r>
        <w:t xml:space="preserve"> </w:t>
      </w:r>
      <m:oMath>
        <m:sSub>
          <m:e>
            <m:r>
              <m:t>k</m:t>
            </m:r>
          </m:e>
          <m:sub>
            <m:r>
              <m:t>1</m:t>
            </m:r>
          </m:sub>
        </m:sSub>
        <m:r>
          <m:rPr>
            <m:sty m:val="p"/>
          </m:rPr>
          <m:t>≤</m:t>
        </m:r>
        <m:sSub>
          <m:e>
            <m:r>
              <m:t>k</m:t>
            </m:r>
          </m:e>
          <m:sub>
            <m:r>
              <m:t>2</m:t>
            </m:r>
          </m:sub>
        </m:sSub>
        <m:r>
          <m:rPr>
            <m:nor/>
          </m:rPr>
          <m:t>,</m:t>
        </m:r>
      </m:oMath>
      <w:r>
        <w:t xml:space="preserve"> </w:t>
      </w:r>
      <w:r>
        <w:t xml:space="preserve">and the rest of</w:t>
      </w:r>
      <w:r>
        <w:t xml:space="preserve"> </w:t>
      </w:r>
      <m:oMath>
        <m:sSub>
          <m:e>
            <m:r>
              <m:t>S</m:t>
            </m:r>
          </m:e>
          <m:sub>
            <m:r>
              <m:t>2</m:t>
            </m:r>
          </m:sub>
        </m:sSub>
      </m:oMath>
      <w:r>
        <w:t xml:space="preserve"> </w:t>
      </w:r>
      <w:r>
        <w:t xml:space="preserve">lies in</w:t>
      </w:r>
      <w:r>
        <w:t xml:space="preserve"> </w:t>
      </w:r>
      <m:oMath>
        <m:sSubSup>
          <m:e>
            <m:r>
              <m:t>S</m:t>
            </m:r>
          </m:e>
          <m:sub>
            <m:r>
              <m:t>1</m:t>
            </m:r>
          </m:sub>
          <m:sup>
            <m:r>
              <m:rPr>
                <m:sty m:val="p"/>
              </m:rPr>
              <m:t>⊥</m:t>
            </m:r>
          </m:sup>
        </m:sSubSup>
        <m:r>
          <m:rPr>
            <m:sty m:val="p"/>
          </m:rPr>
          <m:t>∩</m:t>
        </m:r>
        <m:sSub>
          <m:e>
            <m:r>
              <m:t>S</m:t>
            </m:r>
          </m:e>
          <m:sub>
            <m:r>
              <m:t>2</m:t>
            </m:r>
          </m:sub>
        </m:sSub>
        <m:r>
          <m:rPr>
            <m:nor/>
          </m:rPr>
          <m:t>.</m:t>
        </m:r>
      </m:oMath>
      <w:r>
        <w:t xml:space="preserve"> </w:t>
      </w:r>
      <w:r>
        <w:t xml:space="preserve">On each two-dimensional block the trace is</w:t>
      </w:r>
      <w:r>
        <w:t xml:space="preserve"> </w:t>
      </w:r>
      <m:oMath>
        <m:sSub>
          <m:e>
            <m:r>
              <m:t>c</m:t>
            </m:r>
          </m:e>
          <m:sub>
            <m:r>
              <m:t>1</m:t>
            </m:r>
          </m:sub>
        </m:sSub>
        <m:r>
          <m:rPr>
            <m:sty m:val="p"/>
          </m:rPr>
          <m:t>+</m:t>
        </m:r>
        <m:sSub>
          <m:e>
            <m:r>
              <m:t>c</m:t>
            </m:r>
          </m:e>
          <m:sub>
            <m:r>
              <m:t>2</m:t>
            </m:r>
          </m:sub>
        </m:sSub>
      </m:oMath>
      <w:r>
        <w:t xml:space="preserve"> </w:t>
      </w:r>
      <w:r>
        <w:t xml:space="preserve">and the determinant is</w:t>
      </w:r>
      <w:r>
        <w:t xml:space="preserve"> </w:t>
      </w:r>
      <m:oMath>
        <m:sSub>
          <m:e>
            <m:r>
              <m:t>c</m:t>
            </m:r>
          </m:e>
          <m:sub>
            <m:r>
              <m:t>1</m:t>
            </m:r>
          </m:sub>
        </m:sSub>
        <m:sSub>
          <m:e>
            <m:r>
              <m:t>c</m:t>
            </m:r>
          </m:e>
          <m:sub>
            <m:r>
              <m:t>2</m:t>
            </m:r>
          </m:sub>
        </m:sSub>
        <m:sSup>
          <m:e>
            <m:r>
              <m:rPr>
                <m:sty m:val="p"/>
              </m:rPr>
              <m:t>sin</m:t>
            </m:r>
          </m:e>
          <m:sup>
            <m:r>
              <m:t>2</m:t>
            </m:r>
          </m:sup>
        </m:sSup>
        <m:sSub>
          <m:e>
            <m:r>
              <m:t>θ</m:t>
            </m:r>
          </m:e>
          <m:sub>
            <m:r>
              <m:t>j</m:t>
            </m:r>
          </m:sub>
        </m:sSub>
        <m:r>
          <m:rPr>
            <m:nor/>
          </m:rPr>
          <m:t>,</m:t>
        </m:r>
      </m:oMath>
      <w:r>
        <w:t xml:space="preserve"> </w:t>
      </w:r>
      <w:r>
        <w:t xml:space="preserve">which gives (3.4). (ii) The smaller root of (3.4) equals</w:t>
      </w:r>
      <w:r>
        <w:t xml:space="preserve"> </w:t>
      </w:r>
      <m:oMath>
        <m:r>
          <m:t>2</m:t>
        </m:r>
        <m:sSub>
          <m:e>
            <m:r>
              <m:t>c</m:t>
            </m:r>
          </m:e>
          <m:sub>
            <m:r>
              <m:t>1</m:t>
            </m:r>
          </m:sub>
        </m:sSub>
        <m:sSub>
          <m:e>
            <m:r>
              <m:t>c</m:t>
            </m:r>
          </m:e>
          <m:sub>
            <m:r>
              <m:t>2</m:t>
            </m:r>
          </m:sub>
        </m:sSub>
        <m:sSup>
          <m:e>
            <m:r>
              <m:rPr>
                <m:sty m:val="p"/>
              </m:rPr>
              <m:t>sin</m:t>
            </m:r>
          </m:e>
          <m:sup>
            <m:r>
              <m:t>2</m:t>
            </m:r>
          </m:sup>
        </m:sSup>
        <m:r>
          <m:t>θ</m:t>
        </m:r>
        <m:r>
          <m:rPr>
            <m:sty m:val="p"/>
          </m:rPr>
          <m:t>/</m:t>
        </m:r>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r>
                  <m:t>θ</m:t>
                </m:r>
              </m:e>
            </m:rad>
            <m:r>
              <m:t> </m:t>
            </m:r>
          </m:e>
        </m:d>
        <m:r>
          <m:rPr>
            <m:nor/>
          </m:rPr>
          <m:t>.</m:t>
        </m:r>
      </m:oMath>
      <w:r>
        <w:t xml:space="preserve"> </w:t>
      </w:r>
      <w:r>
        <w:t xml:space="preserve">The denominator lies between</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r>
          <m:t>2</m:t>
        </m:r>
        <m:d>
          <m:dPr>
            <m:begChr m:val="("/>
            <m:sepChr m:val=""/>
            <m:endChr m:val=")"/>
            <m:grow/>
          </m:dPr>
          <m:e>
            <m:sSub>
              <m:e>
                <m:r>
                  <m:t>c</m:t>
                </m:r>
              </m:e>
              <m:sub>
                <m:r>
                  <m:t>1</m:t>
                </m:r>
              </m:sub>
            </m:sSub>
            <m:r>
              <m:rPr>
                <m:sty m:val="p"/>
              </m:rPr>
              <m:t>+</m:t>
            </m:r>
            <m:sSub>
              <m:e>
                <m:r>
                  <m:t>c</m:t>
                </m:r>
              </m:e>
              <m:sub>
                <m:r>
                  <m:t>2</m:t>
                </m:r>
              </m:sub>
            </m:sSub>
          </m:e>
        </m:d>
        <m:r>
          <m:rPr>
            <m:nor/>
          </m:rPr>
          <m:t>,</m:t>
        </m:r>
      </m:oMath>
      <w:r>
        <w:t xml:space="preserve"> </w:t>
      </w:r>
      <w:r>
        <w:t xml:space="preserve">so the root lies between</w:t>
      </w:r>
      <w:r>
        <w:t xml:space="preserve"> </w:t>
      </w:r>
      <m:oMath>
        <m:f>
          <m:fPr>
            <m:type m:val="lin"/>
          </m:fPr>
          <m:num>
            <m:r>
              <m:t>1</m:t>
            </m:r>
          </m:num>
          <m:den>
            <m:r>
              <m:t>2</m:t>
            </m:r>
          </m:den>
        </m:f>
        <m:r>
          <m:t>h</m:t>
        </m:r>
        <m:sSup>
          <m:e>
            <m:r>
              <m:rPr>
                <m:sty m:val="p"/>
              </m:rPr>
              <m:t>sin</m:t>
            </m:r>
          </m:e>
          <m:sup>
            <m:r>
              <m:t>2</m:t>
            </m:r>
          </m:sup>
        </m:sSup>
        <m:r>
          <m:t>θ</m:t>
        </m:r>
      </m:oMath>
      <w:r>
        <w:t xml:space="preserve"> </w:t>
      </w:r>
      <w:r>
        <w:t xml:space="preserve">and</w:t>
      </w:r>
      <w:r>
        <w:t xml:space="preserve"> </w:t>
      </w:r>
      <m:oMath>
        <m:r>
          <m:t>h</m:t>
        </m:r>
        <m:sSup>
          <m:e>
            <m:r>
              <m:rPr>
                <m:sty m:val="p"/>
              </m:rPr>
              <m:t>sin</m:t>
            </m:r>
          </m:e>
          <m:sup>
            <m:r>
              <m:t>2</m:t>
            </m:r>
          </m:sup>
        </m:sSup>
        <m:r>
          <m:t>θ</m:t>
        </m:r>
        <m:r>
          <m:rPr>
            <m:nor/>
          </m:rPr>
          <m:t>,</m:t>
        </m:r>
      </m:oMath>
      <w:r>
        <w:t xml:space="preserve"> </w:t>
      </w:r>
      <w:r>
        <w:t xml:space="preserve">and it increases with</w:t>
      </w:r>
      <w:r>
        <w:t xml:space="preserve"> </w:t>
      </w:r>
      <m:oMath>
        <m:r>
          <m:t>θ</m:t>
        </m:r>
        <m:r>
          <m:rPr>
            <m:nor/>
          </m:rPr>
          <m:t>.</m:t>
        </m:r>
      </m:oMath>
      <w:r>
        <w:t xml:space="preserve"> </w:t>
      </w:r>
      <w:r>
        <w:t xml:space="preserve">Spanning excludes the eigenvalue</w:t>
      </w:r>
      <w:r>
        <w:t xml:space="preserve"> </w:t>
      </w:r>
      <m:oMath>
        <m:r>
          <m:t>0</m:t>
        </m:r>
        <m:r>
          <m:rPr>
            <m:nor/>
          </m:rPr>
          <m:t>.</m:t>
        </m:r>
      </m:oMath>
      <w:r>
        <w:t xml:space="preserve"> </w:t>
      </w:r>
      <w:r>
        <w:t xml:space="preserve">The eigenvalues</w:t>
      </w:r>
      <w:r>
        <w:t xml:space="preserve"> </w:t>
      </w:r>
      <m:oMath>
        <m:sSub>
          <m:e>
            <m:r>
              <m:t>c</m:t>
            </m:r>
          </m:e>
          <m:sub>
            <m:r>
              <m:t>1</m:t>
            </m:r>
          </m:sub>
        </m:sSub>
        <m:r>
          <m:rPr>
            <m:nor/>
          </m:rPr>
          <m:t>,</m:t>
        </m:r>
      </m:oMath>
      <w:r>
        <w:t xml:space="preserve"> </w:t>
      </w:r>
      <m:oMath>
        <m:sSub>
          <m:e>
            <m:r>
              <m:t>c</m:t>
            </m:r>
          </m:e>
          <m:sub>
            <m:r>
              <m:t>2</m:t>
            </m:r>
          </m:sub>
        </m:sSub>
      </m:oMath>
      <w:r>
        <w:t xml:space="preserve"> </w:t>
      </w:r>
      <w:r>
        <w:t xml:space="preserve">and</w:t>
      </w:r>
      <w:r>
        <w:t xml:space="preserve"> </w:t>
      </w:r>
      <m:oMath>
        <m:sSub>
          <m:e>
            <m:r>
              <m:t>c</m:t>
            </m:r>
          </m:e>
          <m:sub>
            <m:r>
              <m:t>1</m:t>
            </m:r>
          </m:sub>
        </m:sSub>
        <m:r>
          <m:rPr>
            <m:sty m:val="p"/>
          </m:rPr>
          <m:t>+</m:t>
        </m:r>
        <m:sSub>
          <m:e>
            <m:r>
              <m:t>c</m:t>
            </m:r>
          </m:e>
          <m:sub>
            <m:r>
              <m:t>2</m:t>
            </m:r>
          </m:sub>
        </m:sSub>
      </m:oMath>
      <w:r>
        <w:t xml:space="preserve"> </w:t>
      </w:r>
      <w:r>
        <w:t xml:space="preserve">are at least</w:t>
      </w:r>
      <w:r>
        <w:t xml:space="preserve"> </w:t>
      </w:r>
      <m:oMath>
        <m:r>
          <m:rPr>
            <m:nor/>
          </m:rPr>
          <m:t>min</m:t>
        </m:r>
        <m:d>
          <m:dPr>
            <m:begChr m:val="("/>
            <m:sepChr m:val=""/>
            <m:endChr m:val=")"/>
            <m:grow/>
          </m:dPr>
          <m:e>
            <m:sSub>
              <m:e>
                <m:r>
                  <m:t>c</m:t>
                </m:r>
              </m:e>
              <m:sub>
                <m:r>
                  <m:t>1</m:t>
                </m:r>
              </m:sub>
            </m:sSub>
            <m:r>
              <m:rPr>
                <m:sty m:val="p"/>
              </m:rPr>
              <m:t>,</m:t>
            </m:r>
            <m:sSub>
              <m:e>
                <m:r>
                  <m:t>c</m:t>
                </m:r>
              </m:e>
              <m:sub>
                <m:r>
                  <m:t>2</m:t>
                </m:r>
              </m:sub>
            </m:sSub>
          </m:e>
        </m:d>
        <m:r>
          <m:rPr>
            <m:sty m:val="p"/>
          </m:rPr>
          <m:t>≥</m:t>
        </m:r>
        <m:f>
          <m:fPr>
            <m:type m:val="lin"/>
          </m:fPr>
          <m:num>
            <m:r>
              <m:t>1</m:t>
            </m:r>
          </m:num>
          <m:den>
            <m:r>
              <m:t>2</m:t>
            </m:r>
          </m:den>
        </m:f>
        <m:r>
          <m:t>h</m:t>
        </m:r>
        <m:r>
          <m:rPr>
            <m:nor/>
          </m:rPr>
          <m:t>.</m:t>
        </m:r>
      </m:oMath>
      <w:r>
        <w:t xml:space="preserve"> </w:t>
      </w:r>
      <w:r>
        <w:t xml:space="preserve">Hence the lower bound holds, and the upper bound holds whenever a block exists. As</w:t>
      </w:r>
      <w:r>
        <w:t xml:space="preserve"> </w:t>
      </w:r>
      <m:oMath>
        <m:r>
          <m:t>θ</m:t>
        </m:r>
        <m:r>
          <m:rPr>
            <m:sty m:val="p"/>
          </m:rPr>
          <m:t>→</m:t>
        </m:r>
        <m:r>
          <m:t>0</m:t>
        </m:r>
        <m:r>
          <m:rPr>
            <m:nor/>
          </m:rPr>
          <m:t>,</m:t>
        </m:r>
      </m:oMath>
      <w:r>
        <w:t xml:space="preserve"> </w:t>
      </w:r>
      <w:r>
        <w:t xml:space="preserve">the denominator tends to</w:t>
      </w:r>
      <w:r>
        <w:t xml:space="preserve"> </w:t>
      </w:r>
      <m:oMath>
        <m:r>
          <m:t>2</m:t>
        </m:r>
        <m:d>
          <m:dPr>
            <m:begChr m:val="("/>
            <m:sepChr m:val=""/>
            <m:endChr m:val=")"/>
            <m:grow/>
          </m:dPr>
          <m:e>
            <m:sSub>
              <m:e>
                <m:r>
                  <m:t>c</m:t>
                </m:r>
              </m:e>
              <m:sub>
                <m:r>
                  <m:t>1</m:t>
                </m:r>
              </m:sub>
            </m:sSub>
            <m:r>
              <m:rPr>
                <m:sty m:val="p"/>
              </m:rPr>
              <m:t>+</m:t>
            </m:r>
            <m:sSub>
              <m:e>
                <m:r>
                  <m:t>c</m:t>
                </m:r>
              </m:e>
              <m:sub>
                <m:r>
                  <m:t>2</m:t>
                </m:r>
              </m:sub>
            </m:sSub>
          </m:e>
        </m:d>
        <m:r>
          <m:rPr>
            <m:nor/>
          </m:rPr>
          <m:t>.</m:t>
        </m:r>
      </m:oMath>
      <w:r>
        <w:t xml:space="preserve"> </w:t>
      </w:r>
      <w:r>
        <w:t xml:space="preserve">∎</w:t>
      </w:r>
    </w:p>
    <w:p>
      <w:pPr>
        <w:pStyle w:val="Check"/>
      </w:pPr>
      <w:r>
        <w:rPr>
          <w:i/>
          <w:iCs/>
        </w:rPr>
        <w:t xml:space="preserve">Numerical check.</w:t>
      </w:r>
      <w:r>
        <w:t xml:space="preserve"> </w:t>
      </w:r>
      <w:r>
        <w:t xml:space="preserve">In 460 random spanning pairs, 190 of them with an interior angle, bound (3.5) was never violated. The ratio</w:t>
      </w:r>
      <w:r>
        <w:t xml:space="preserve"> </w:t>
      </w:r>
      <m:oMath>
        <m:sSub>
          <m:e>
            <m:r>
              <m:t>λ</m:t>
            </m:r>
          </m:e>
          <m:sub>
            <m:r>
              <m:rPr>
                <m:nor/>
              </m:rPr>
              <m:t>min</m:t>
            </m:r>
          </m:sub>
        </m:sSub>
        <m:r>
          <m:rPr>
            <m:sty m:val="p"/>
          </m:rPr>
          <m:t>/</m:t>
        </m:r>
        <m:d>
          <m:dPr>
            <m:begChr m:val="("/>
            <m:sepChr m:val=""/>
            <m:endChr m:val=")"/>
            <m:grow/>
          </m:dPr>
          <m:e>
            <m:r>
              <m:t>h</m:t>
            </m:r>
            <m:sSup>
              <m:e>
                <m:r>
                  <m:rPr>
                    <m:sty m:val="p"/>
                  </m:rPr>
                  <m:t>sin</m:t>
                </m:r>
              </m:e>
              <m:sup>
                <m:r>
                  <m:t>2</m:t>
                </m:r>
              </m:sup>
            </m:sSup>
            <m:sSub>
              <m:e>
                <m:r>
                  <m:t>θ</m:t>
                </m:r>
              </m:e>
              <m:sub>
                <m:r>
                  <m:t>F</m:t>
                </m:r>
              </m:sub>
            </m:sSub>
          </m:e>
        </m:d>
      </m:oMath>
      <w:r>
        <w:t xml:space="preserve"> </w:t>
      </w:r>
      <w:r>
        <w:t xml:space="preserve">ranged from 0.5000004 to 0.811. In 500 further pairs with 263 interior angles, the spectrum (i) matched the computed eigenvalues to 9.8 × 10⁻¹⁵.</w:t>
      </w:r>
    </w:p>
    <w:p>
      <w:pPr>
        <w:pStyle w:val="Statement"/>
        <w:keepNext/>
      </w:pPr>
      <w:r>
        <w:rPr>
          <w:b/>
          <w:bCs/>
        </w:rPr>
        <w:t xml:space="preserve">Proposition 3.7</w:t>
      </w:r>
      <w:r>
        <w:t xml:space="preserve"> </w:t>
      </w:r>
      <w:r>
        <w:t xml:space="preserve">(amplification and coverage).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with fixed coefficients</w:t>
      </w:r>
      <w:r>
        <w:t xml:space="preserve"> </w:t>
      </w:r>
      <m:oMath>
        <m:sSub>
          <m:e>
            <m:r>
              <m:t>c</m:t>
            </m:r>
          </m:e>
          <m:sub>
            <m:r>
              <m:t>i</m:t>
            </m:r>
          </m:sub>
        </m:sSub>
        <m:r>
          <m:rPr>
            <m:sty m:val="p"/>
          </m:rPr>
          <m:t>&gt;</m:t>
        </m:r>
        <m:r>
          <m:t>0</m:t>
        </m:r>
        <m:r>
          <m:rPr>
            <m:nor/>
          </m:rPr>
          <m:t>,</m:t>
        </m:r>
      </m:oMath>
      <w:r>
        <w:t xml:space="preserve"> </w:t>
      </w:r>
      <w:r>
        <w:t xml:space="preserve">and let</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o</m:t>
            </m:r>
          </m:e>
          <m:sub>
            <m:r>
              <m:t>i</m:t>
            </m:r>
          </m:sub>
        </m:sSub>
        <m:r>
          <m:rPr>
            <m:nor/>
          </m:rPr>
          <m:t>.</m:t>
        </m:r>
      </m:oMath>
    </w:p>
    <w:p>
      <w:pPr>
        <w:pStyle w:val="Statement"/>
      </w:pPr>
      <w:r>
        <w:t xml:space="preserve">(i) The read moves with record</w:t>
      </w:r>
      <w:r>
        <w:t xml:space="preserve"> </w:t>
      </w:r>
      <m:oMath>
        <m:r>
          <m:t>i</m:t>
        </m:r>
      </m:oMath>
      <w:r>
        <w:t xml:space="preserve">’s observation through</w:t>
      </w:r>
      <w:r>
        <w:t xml:space="preserve"> </w:t>
      </w:r>
      <m:oMath>
        <m:r>
          <m:rPr>
            <m:sty m:val="p"/>
          </m:rPr>
          <m:t>∂</m:t>
        </m:r>
        <m:r>
          <m:t>m</m:t>
        </m:r>
        <m:r>
          <m:rPr>
            <m:sty m:val="p"/>
          </m:rPr>
          <m:t>/</m:t>
        </m:r>
        <m:r>
          <m:rPr>
            <m:sty m:val="p"/>
          </m:rPr>
          <m:t>∂</m:t>
        </m:r>
        <m:sSub>
          <m:e>
            <m:r>
              <m:t>o</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r>
          <m:rPr>
            <m:nor/>
          </m:rPr>
          <m:t>,</m:t>
        </m:r>
      </m:oMath>
      <w:r>
        <w:t xml:space="preserve"> </w:t>
      </w:r>
      <w:r>
        <w:t xml:space="preserve">and</w:t>
      </w:r>
      <w:r>
        <w:t xml:space="preserve"> </w:t>
      </w:r>
      <m:oMath>
        <m:r>
          <m:rPr>
            <m:sty m:val="p"/>
          </m:rPr>
          <m:t>∥</m:t>
        </m:r>
        <m:sSup>
          <m:e>
            <m:r>
              <m:t>G</m:t>
            </m:r>
          </m:e>
          <m:sup>
            <m:r>
              <m:rPr>
                <m:sty m:val="p"/>
              </m:rPr>
              <m:t>−</m:t>
            </m:r>
            <m:r>
              <m:t>1</m:t>
            </m:r>
          </m:sup>
        </m:sSup>
        <m:sSub>
          <m:e>
            <m:r>
              <m:t>c</m:t>
            </m:r>
          </m:e>
          <m:sub>
            <m:r>
              <m:t>i</m:t>
            </m:r>
          </m:sub>
        </m:sSub>
        <m:sSubSup>
          <m:e>
            <m:r>
              <m:t>Q</m:t>
            </m:r>
          </m:e>
          <m:sub>
            <m:r>
              <m:t>i</m:t>
            </m:r>
          </m:sub>
          <m:sup>
            <m:r>
              <m:rPr>
                <m:sty m:val="p"/>
              </m:rPr>
              <m:t>⊤</m:t>
            </m:r>
          </m:sup>
        </m:sSubSup>
        <m:r>
          <m:rPr>
            <m:sty m:val="p"/>
          </m:rPr>
          <m:t>∥</m:t>
        </m:r>
        <m:r>
          <m:rPr>
            <m:sty m:val="p"/>
          </m:rPr>
          <m:t>≤</m:t>
        </m:r>
        <m:sSup>
          <m:e>
            <m:d>
              <m:dPr>
                <m:begChr m:val="("/>
                <m:sepChr m:val=""/>
                <m:endChr m:val=")"/>
                <m:grow/>
              </m:dPr>
              <m:e>
                <m:sSub>
                  <m:e>
                    <m:r>
                      <m:t>c</m:t>
                    </m:r>
                  </m:e>
                  <m:sub>
                    <m:r>
                      <m:t>i</m:t>
                    </m:r>
                  </m:sub>
                </m:sSub>
                <m:r>
                  <m:rPr>
                    <m:sty m:val="p"/>
                  </m:rPr>
                  <m:t>/</m:t>
                </m:r>
                <m:sSub>
                  <m:e>
                    <m:r>
                      <m:t>λ</m:t>
                    </m:r>
                  </m:e>
                  <m:sub>
                    <m:r>
                      <m:rPr>
                        <m:nor/>
                      </m:rPr>
                      <m:t>min</m:t>
                    </m:r>
                  </m:sub>
                </m:sSub>
                <m:d>
                  <m:dPr>
                    <m:begChr m:val="("/>
                    <m:sepChr m:val=""/>
                    <m:endChr m:val=")"/>
                    <m:grow/>
                  </m:dPr>
                  <m:e>
                    <m:r>
                      <m:t>G</m:t>
                    </m:r>
                  </m:e>
                </m:d>
              </m:e>
            </m:d>
          </m:e>
          <m:sup>
            <m:r>
              <m:t>1</m:t>
            </m:r>
            <m:r>
              <m:rPr>
                <m:sty m:val="p"/>
              </m:rPr>
              <m:t>/</m:t>
            </m:r>
            <m:r>
              <m:t>2</m:t>
            </m:r>
          </m:sup>
        </m:sSup>
        <m:r>
          <m:rPr>
            <m:nor/>
          </m:rPr>
          <m:t>.</m:t>
        </m:r>
      </m:oMath>
    </w:p>
    <w:p>
      <w:pPr>
        <w:pStyle w:val="Statement"/>
      </w:pPr>
      <w:r>
        <w:t xml:space="preserve">(ii) For coordinate masks with</w:t>
      </w:r>
      <w:r>
        <w:t xml:space="preserve"> </w:t>
      </w:r>
      <m:oMath>
        <m:sSub>
          <m:e>
            <m:r>
              <m:t>c</m:t>
            </m:r>
          </m:e>
          <m:sub>
            <m:r>
              <m:t>i</m:t>
            </m:r>
          </m:sub>
        </m:sSub>
        <m:r>
          <m:rPr>
            <m:sty m:val="p"/>
          </m:rPr>
          <m:t>=</m:t>
        </m:r>
        <m:sSub>
          <m:e>
            <m:r>
              <m:t>α</m:t>
            </m:r>
          </m:e>
          <m:sub>
            <m:r>
              <m:t>i</m:t>
            </m:r>
          </m:sub>
        </m:sSub>
        <m:r>
          <m:rPr>
            <m:nor/>
          </m:rPr>
          <m:t>,</m:t>
        </m:r>
      </m:oMath>
      <w:r>
        <w:t xml:space="preserve"> </w:t>
      </w:r>
      <m:oMath>
        <m:sSub>
          <m:e>
            <m:r>
              <m:t>λ</m:t>
            </m:r>
          </m:e>
          <m:sub>
            <m:r>
              <m:rPr>
                <m:nor/>
              </m:rPr>
              <m:t>min</m:t>
            </m:r>
          </m:sub>
        </m:sSub>
        <m:d>
          <m:dPr>
            <m:begChr m:val="("/>
            <m:sepChr m:val=""/>
            <m:endChr m:val=")"/>
            <m:grow/>
          </m:dPr>
          <m:e>
            <m:r>
              <m:t>H</m:t>
            </m:r>
          </m:e>
        </m:d>
        <m:r>
          <m:rPr>
            <m:sty m:val="p"/>
          </m:rPr>
          <m:t>=</m:t>
        </m:r>
        <m:sSub>
          <m:e>
            <m:r>
              <m:rPr>
                <m:nor/>
              </m:rPr>
              <m:t>min</m:t>
            </m:r>
          </m:e>
          <m:sub>
            <m:r>
              <m:t>j</m:t>
            </m:r>
          </m:sub>
        </m:sSub>
        <m:r>
          <m:t> </m:t>
        </m:r>
        <m:sSub>
          <m:e>
            <m:r>
              <m:t>κ</m:t>
            </m:r>
          </m:e>
          <m:sub>
            <m:r>
              <m:t>j</m:t>
            </m:r>
          </m:sub>
        </m:sSub>
        <m:r>
          <m:rPr>
            <m:nor/>
          </m:rPr>
          <m:t>.</m:t>
        </m:r>
      </m:oMath>
    </w:p>
    <w:p>
      <w:pPr>
        <w:pStyle w:val="Statement"/>
      </w:pPr>
      <w:r>
        <w:t xml:space="preserve">(iii) For two lines in the plane with unit normals at an angle</w:t>
      </w:r>
      <w:r>
        <w:t xml:space="preserve"> </w:t>
      </w:r>
      <m:oMath>
        <m:r>
          <m:t>0</m:t>
        </m:r>
        <m:r>
          <m:rPr>
            <m:sty m:val="p"/>
          </m:rPr>
          <m:t>&lt;</m:t>
        </m:r>
        <m:r>
          <m:t>θ</m:t>
        </m:r>
        <m:r>
          <m:rPr>
            <m:sty m:val="p"/>
          </m:rPr>
          <m:t>≤</m:t>
        </m:r>
        <m:r>
          <m:t>π</m:t>
        </m:r>
        <m:r>
          <m:rPr>
            <m:sty m:val="p"/>
          </m:rPr>
          <m:t>/</m:t>
        </m:r>
        <m:r>
          <m:t>2</m:t>
        </m:r>
      </m:oMath>
      <w:r>
        <w:t xml:space="preserve"> </w:t>
      </w:r>
      <w:r>
        <w:t xml:space="preserve">and</w:t>
      </w:r>
      <w:r>
        <w:t xml:space="preserve"> </w:t>
      </w:r>
      <m:oMath>
        <m:sSub>
          <m:e>
            <m:r>
              <m:t>c</m:t>
            </m:r>
          </m:e>
          <m:sub>
            <m:r>
              <m:t>1</m:t>
            </m:r>
          </m:sub>
        </m:sSub>
        <m:r>
          <m:rPr>
            <m:sty m:val="p"/>
          </m:rPr>
          <m:t>=</m:t>
        </m:r>
        <m:sSub>
          <m:e>
            <m:r>
              <m:t>c</m:t>
            </m:r>
          </m:e>
          <m:sub>
            <m:r>
              <m:t>2</m:t>
            </m:r>
          </m:sub>
        </m:sSub>
        <m:r>
          <m:rPr>
            <m:sty m:val="p"/>
          </m:rPr>
          <m:t>=</m:t>
        </m:r>
        <m:r>
          <m:t>1</m:t>
        </m:r>
        <m:r>
          <m:rPr>
            <m:nor/>
          </m:rPr>
          <m:t>,</m:t>
        </m:r>
      </m:oMath>
      <w:r>
        <w:t xml:space="preserve"> </w:t>
      </w:r>
      <w:r>
        <w:t xml:space="preserve">a unit move of</w:t>
      </w:r>
      <w:r>
        <w:t xml:space="preserve"> </w:t>
      </w:r>
      <m:oMath>
        <m:sSub>
          <m:e>
            <m:r>
              <m:t>o</m:t>
            </m:r>
          </m:e>
          <m:sub>
            <m:r>
              <m:t>1</m:t>
            </m:r>
          </m:sub>
        </m:sSub>
      </m:oMath>
      <w:r>
        <w:t xml:space="preserve"> </w:t>
      </w:r>
      <w:r>
        <w:t xml:space="preserve">moves the read by exactly</w:t>
      </w:r>
      <w:r>
        <w:t xml:space="preserve"> </w:t>
      </w:r>
      <m:oMath>
        <m:r>
          <m:t>1</m:t>
        </m:r>
        <m:r>
          <m:rPr>
            <m:sty m:val="p"/>
          </m:rPr>
          <m:t>/</m:t>
        </m:r>
        <m:r>
          <m:rPr>
            <m:sty m:val="p"/>
          </m:rPr>
          <m:t>sin</m:t>
        </m:r>
        <m:r>
          <m:t>θ</m:t>
        </m:r>
        <m:r>
          <m:rPr>
            <m:nor/>
          </m:rPr>
          <m:t>.</m:t>
        </m:r>
      </m:oMath>
    </w:p>
    <w:p>
      <w:pPr>
        <w:pStyle w:val="StatementTag"/>
      </w:pPr>
      <w:r>
        <w:t xml:space="preserve">New in Part II.</w:t>
      </w:r>
    </w:p>
    <w:p>
      <w:pPr>
        <w:pStyle w:val="BodyText"/>
      </w:pPr>
      <w:r>
        <w:rPr>
          <w:i/>
          <w:iCs/>
        </w:rPr>
        <w:t xml:space="preserve">Proof.</w:t>
      </w:r>
      <w:r>
        <w:t xml:space="preserve"> </w:t>
      </w:r>
      <w:r>
        <w:t xml:space="preserve">(i) Write</w:t>
      </w:r>
      <w:r>
        <w:t xml:space="preserve"> </w:t>
      </w:r>
      <m:oMath>
        <m:r>
          <m:t>X</m:t>
        </m:r>
        <m:r>
          <m:rPr>
            <m:sty m:val="p"/>
          </m:rPr>
          <m:t>=</m:t>
        </m:r>
        <m:sSup>
          <m:e>
            <m:r>
              <m:t>G</m:t>
            </m:r>
          </m:e>
          <m:sup>
            <m:r>
              <m:rPr>
                <m:sty m:val="p"/>
              </m:rPr>
              <m:t>−</m:t>
            </m:r>
            <m:r>
              <m:t>1</m:t>
            </m:r>
          </m:sup>
        </m:sSup>
        <m:sSub>
          <m:e>
            <m:r>
              <m:t>c</m:t>
            </m:r>
          </m:e>
          <m:sub>
            <m:r>
              <m:t>i</m:t>
            </m:r>
          </m:sub>
        </m:sSub>
        <m:sSubSup>
          <m:e>
            <m:r>
              <m:t>Q</m:t>
            </m:r>
          </m:e>
          <m:sub>
            <m:r>
              <m:t>i</m:t>
            </m:r>
          </m:sub>
          <m:sup>
            <m:r>
              <m:rPr>
                <m:sty m:val="p"/>
              </m:rPr>
              <m:t>⊤</m:t>
            </m:r>
          </m:sup>
        </m:sSubSup>
        <m:r>
          <m:rPr>
            <m:nor/>
          </m:rPr>
          <m:t>.</m:t>
        </m:r>
      </m:oMath>
      <w:r>
        <w:t xml:space="preserve"> </w:t>
      </w:r>
      <w:r>
        <w:t xml:space="preserve">Then</w:t>
      </w:r>
      <w:r>
        <w:t xml:space="preserve"> </w:t>
      </w:r>
      <m:oMath>
        <m:r>
          <m:t>X</m:t>
        </m:r>
        <m:sSup>
          <m:e>
            <m:r>
              <m:t>X</m:t>
            </m:r>
          </m:e>
          <m:sup>
            <m:r>
              <m:rPr>
                <m:sty m:val="p"/>
              </m:rPr>
              <m:t>⊤</m:t>
            </m:r>
          </m:sup>
        </m:sSup>
        <m:r>
          <m:rPr>
            <m:sty m:val="p"/>
          </m:rPr>
          <m:t>=</m:t>
        </m:r>
        <m:sSub>
          <m:e>
            <m:r>
              <m:t>c</m:t>
            </m:r>
          </m:e>
          <m:sub>
            <m:r>
              <m:t>i</m:t>
            </m:r>
          </m:sub>
        </m:sSub>
        <m:r>
          <m:t> </m:t>
        </m:r>
        <m:sSup>
          <m:e>
            <m:r>
              <m:t>G</m:t>
            </m:r>
          </m:e>
          <m:sup>
            <m:r>
              <m:rPr>
                <m:sty m:val="p"/>
              </m:rPr>
              <m:t>−</m:t>
            </m:r>
            <m:r>
              <m:t>1</m:t>
            </m:r>
          </m:sup>
        </m:sSup>
        <m:d>
          <m:dPr>
            <m:begChr m:val="("/>
            <m:sepChr m:val=""/>
            <m:endChr m:val=")"/>
            <m:grow/>
          </m:dPr>
          <m:e>
            <m:sSub>
              <m:e>
                <m:r>
                  <m:t>c</m:t>
                </m:r>
              </m:e>
              <m:sub>
                <m:r>
                  <m:t>i</m:t>
                </m:r>
              </m:sub>
            </m:sSub>
            <m:sSubSup>
              <m:e>
                <m:r>
                  <m:t>Q</m:t>
                </m:r>
              </m:e>
              <m:sub>
                <m:r>
                  <m:t>i</m:t>
                </m:r>
              </m:sub>
              <m:sup>
                <m:r>
                  <m:rPr>
                    <m:sty m:val="p"/>
                  </m:rPr>
                  <m:t>⊤</m:t>
                </m:r>
              </m:sup>
            </m:sSubSup>
            <m:sSub>
              <m:e>
                <m:r>
                  <m:t>Q</m:t>
                </m:r>
              </m:e>
              <m:sub>
                <m:r>
                  <m:t>i</m:t>
                </m:r>
              </m:sub>
            </m:sSub>
          </m:e>
        </m:d>
        <m:sSup>
          <m:e>
            <m:r>
              <m:t>G</m:t>
            </m:r>
          </m:e>
          <m:sup>
            <m:r>
              <m:rPr>
                <m:sty m:val="p"/>
              </m:rPr>
              <m:t>−</m:t>
            </m:r>
            <m:r>
              <m:t>1</m:t>
            </m:r>
          </m:sup>
        </m:sSup>
        <m:r>
          <m:rPr>
            <m:sty m:val="p"/>
          </m:rPr>
          <m:t>≼</m:t>
        </m:r>
        <m:sSub>
          <m:e>
            <m:r>
              <m:t>c</m:t>
            </m:r>
          </m:e>
          <m:sub>
            <m:r>
              <m:t>i</m:t>
            </m:r>
          </m:sub>
        </m:sSub>
        <m:r>
          <m:t> </m:t>
        </m:r>
        <m:sSup>
          <m:e>
            <m:r>
              <m:t>G</m:t>
            </m:r>
          </m:e>
          <m:sup>
            <m:r>
              <m:rPr>
                <m:sty m:val="p"/>
              </m:rPr>
              <m:t>−</m:t>
            </m:r>
            <m:r>
              <m:t>1</m:t>
            </m:r>
          </m:sup>
        </m:sSup>
        <m:r>
          <m:t>G</m:t>
        </m:r>
        <m:sSup>
          <m:e>
            <m:r>
              <m:t>G</m:t>
            </m:r>
          </m:e>
          <m:sup>
            <m:r>
              <m:rPr>
                <m:sty m:val="p"/>
              </m:rPr>
              <m:t>−</m:t>
            </m:r>
            <m:r>
              <m:t>1</m:t>
            </m:r>
          </m:sup>
        </m:sSup>
        <m:r>
          <m:rPr>
            <m:sty m:val="p"/>
          </m:rPr>
          <m:t>=</m:t>
        </m:r>
        <m:sSub>
          <m:e>
            <m:r>
              <m:t>c</m:t>
            </m:r>
          </m:e>
          <m:sub>
            <m:r>
              <m:t>i</m:t>
            </m:r>
          </m:sub>
        </m:sSub>
        <m:sSup>
          <m:e>
            <m:r>
              <m:t>G</m:t>
            </m:r>
          </m:e>
          <m:sup>
            <m:r>
              <m:rPr>
                <m:sty m:val="p"/>
              </m:rPr>
              <m:t>−</m:t>
            </m:r>
            <m:r>
              <m:t>1</m:t>
            </m:r>
          </m:sup>
        </m:sSup>
        <m:r>
          <m:rPr>
            <m:nor/>
          </m:rPr>
          <m:t>,</m:t>
        </m:r>
      </m:oMath>
      <w:r>
        <w:t xml:space="preserve"> </w:t>
      </w:r>
      <w:r>
        <w:t xml:space="preserve">because</w:t>
      </w:r>
      <w:r>
        <w:t xml:space="preserve"> </w:t>
      </w:r>
      <m:oMath>
        <m:sSub>
          <m:e>
            <m:r>
              <m:t>c</m:t>
            </m:r>
          </m:e>
          <m:sub>
            <m:r>
              <m:t>i</m:t>
            </m:r>
          </m:sub>
        </m:sSub>
        <m:sSubSup>
          <m:e>
            <m:r>
              <m:t>Q</m:t>
            </m:r>
          </m:e>
          <m:sub>
            <m:r>
              <m:t>i</m:t>
            </m:r>
          </m:sub>
          <m:sup>
            <m:r>
              <m:rPr>
                <m:sty m:val="p"/>
              </m:rPr>
              <m:t>⊤</m:t>
            </m:r>
          </m:sup>
        </m:sSubSup>
        <m:sSub>
          <m:e>
            <m:r>
              <m:t>Q</m:t>
            </m:r>
          </m:e>
          <m:sub>
            <m:r>
              <m:t>i</m:t>
            </m:r>
          </m:sub>
        </m:sSub>
        <m:r>
          <m:rPr>
            <m:sty m:val="p"/>
          </m:rPr>
          <m:t>≼</m:t>
        </m:r>
        <m:r>
          <m:t>G</m:t>
        </m:r>
      </m:oMath>
      <w:r>
        <w:t xml:space="preserve"> </w:t>
      </w:r>
      <w:r>
        <w:t xml:space="preserve">and congruence preserves order. Hence</w:t>
      </w:r>
      <w:r>
        <w:t xml:space="preserve"> </w:t>
      </w:r>
      <m:oMath>
        <m:r>
          <m:rPr>
            <m:sty m:val="p"/>
          </m:rPr>
          <m:t>∥</m:t>
        </m:r>
        <m:r>
          <m:t>X</m:t>
        </m:r>
        <m:sSup>
          <m:e>
            <m:r>
              <m:rPr>
                <m:sty m:val="p"/>
              </m:rPr>
              <m:t>∥</m:t>
            </m:r>
          </m:e>
          <m:sup>
            <m:r>
              <m:t>2</m:t>
            </m:r>
          </m:sup>
        </m:sSup>
        <m:r>
          <m:rPr>
            <m:sty m:val="p"/>
          </m:rPr>
          <m:t>≤</m:t>
        </m:r>
        <m:sSub>
          <m:e>
            <m:r>
              <m:t>c</m:t>
            </m:r>
          </m:e>
          <m:sub>
            <m:r>
              <m:t>i</m:t>
            </m:r>
          </m:sub>
        </m:sSub>
        <m:r>
          <m:rPr>
            <m:sty m:val="p"/>
          </m:rPr>
          <m:t>/</m:t>
        </m:r>
        <m:sSub>
          <m:e>
            <m:r>
              <m:t>λ</m:t>
            </m:r>
          </m:e>
          <m:sub>
            <m:r>
              <m:rPr>
                <m:nor/>
              </m:rPr>
              <m:t>min</m:t>
            </m:r>
          </m:sub>
        </m:sSub>
        <m:d>
          <m:dPr>
            <m:begChr m:val="("/>
            <m:sepChr m:val=""/>
            <m:endChr m:val=")"/>
            <m:grow/>
          </m:dPr>
          <m:e>
            <m:r>
              <m:t>G</m:t>
            </m:r>
          </m:e>
        </m:d>
        <m:r>
          <m:rPr>
            <m:nor/>
          </m:rPr>
          <m:t>.</m:t>
        </m:r>
      </m:oMath>
      <w:r>
        <w:t xml:space="preserve"> </w:t>
      </w:r>
      <w:r>
        <w:t xml:space="preserve">(ii)</w:t>
      </w:r>
      <w:r>
        <w:t xml:space="preserve"> </w:t>
      </w:r>
      <m:oMath>
        <m:r>
          <m:t>H</m:t>
        </m:r>
      </m:oMath>
      <w:r>
        <w:t xml:space="preserve"> </w:t>
      </w:r>
      <w:r>
        <w:t xml:space="preserve">is diagonal with entries</w:t>
      </w:r>
      <w:r>
        <w:t xml:space="preserve"> </w:t>
      </w:r>
      <m:oMath>
        <m:sSub>
          <m:e>
            <m:r>
              <m:t>κ</m:t>
            </m:r>
          </m:e>
          <m:sub>
            <m:r>
              <m:t>j</m:t>
            </m:r>
          </m:sub>
        </m:sSub>
        <m:r>
          <m:rPr>
            <m:nor/>
          </m:rPr>
          <m:t>.</m:t>
        </m:r>
      </m:oMath>
      <w:r>
        <w:t xml:space="preserve"> </w:t>
      </w:r>
      <w:r>
        <w:t xml:space="preserve">(iii) Take</w:t>
      </w:r>
      <w:r>
        <w:t xml:space="preserve"> </w:t>
      </w:r>
      <m:oMath>
        <m:sSub>
          <m:e>
            <m:r>
              <m:t>n</m:t>
            </m:r>
          </m:e>
          <m:sub>
            <m:r>
              <m:t>1</m:t>
            </m:r>
          </m:sub>
        </m:sSub>
        <m:r>
          <m:rPr>
            <m:sty m:val="p"/>
          </m:rPr>
          <m:t>=</m:t>
        </m:r>
        <m:sSub>
          <m:e>
            <m:r>
              <m:t>e</m:t>
            </m:r>
          </m:e>
          <m:sub>
            <m:r>
              <m:t>1</m:t>
            </m:r>
          </m:sub>
        </m:sSub>
      </m:oMath>
      <w:r>
        <w:t xml:space="preserve"> </w:t>
      </w:r>
      <w:r>
        <w:t xml:space="preserve">and</w:t>
      </w:r>
      <w:r>
        <w:t xml:space="preserve"> </w:t>
      </w:r>
      <m:oMath>
        <m:sSub>
          <m:e>
            <m:r>
              <m:t>n</m:t>
            </m:r>
          </m:e>
          <m:sub>
            <m:r>
              <m:t>2</m:t>
            </m:r>
          </m:sub>
        </m:sSub>
        <m:r>
          <m:rPr>
            <m:sty m:val="p"/>
          </m:rPr>
          <m:t>=</m:t>
        </m:r>
        <m:d>
          <m:dPr>
            <m:begChr m:val="("/>
            <m:sepChr m:val=""/>
            <m:endChr m:val=")"/>
            <m:grow/>
          </m:dPr>
          <m:e>
            <m:r>
              <m:rPr>
                <m:sty m:val="p"/>
              </m:rPr>
              <m:t>cos</m:t>
            </m:r>
            <m:r>
              <m:t>θ</m:t>
            </m:r>
            <m:r>
              <m:rPr>
                <m:sty m:val="p"/>
              </m:rPr>
              <m:t>,</m:t>
            </m:r>
            <m:r>
              <m:rPr>
                <m:sty m:val="p"/>
              </m:rPr>
              <m:t>sin</m:t>
            </m:r>
            <m:r>
              <m:t>θ</m:t>
            </m:r>
          </m:e>
        </m:d>
        <m:r>
          <m:rPr>
            <m:nor/>
          </m:rPr>
          <m:t>.</m:t>
        </m:r>
      </m:oMath>
      <w:r>
        <w:t xml:space="preserve"> </w:t>
      </w:r>
      <w:r>
        <w:t xml:space="preserve">Then</w:t>
      </w:r>
      <w:r>
        <w:t xml:space="preserve"> </w:t>
      </w:r>
      <m:oMath>
        <m:sSup>
          <m:e>
            <m:r>
              <m:t>G</m:t>
            </m:r>
          </m:e>
          <m:sup>
            <m:r>
              <m:rPr>
                <m:sty m:val="p"/>
              </m:rPr>
              <m:t>−</m:t>
            </m:r>
            <m:r>
              <m:t>1</m:t>
            </m:r>
          </m:sup>
        </m:sSup>
        <m:sSub>
          <m:e>
            <m:r>
              <m:t>n</m:t>
            </m:r>
          </m:e>
          <m:sub>
            <m:r>
              <m:t>1</m:t>
            </m:r>
          </m:sub>
        </m:sSub>
        <m:r>
          <m:rPr>
            <m:sty m:val="p"/>
          </m:rPr>
          <m:t>=</m:t>
        </m:r>
        <m:d>
          <m:dPr>
            <m:begChr m:val="("/>
            <m:sepChr m:val=""/>
            <m:endChr m:val=")"/>
            <m:grow/>
          </m:dPr>
          <m:e>
            <m:r>
              <m:t>1</m:t>
            </m:r>
            <m:r>
              <m:rPr>
                <m:sty m:val="p"/>
              </m:rPr>
              <m:t>,</m:t>
            </m:r>
            <m:r>
              <m:rPr>
                <m:sty m:val="p"/>
              </m:rPr>
              <m:t>−</m:t>
            </m:r>
            <m:r>
              <m:rPr>
                <m:sty m:val="p"/>
              </m:rPr>
              <m:t>cot</m:t>
            </m:r>
            <m:r>
              <m:t>θ</m:t>
            </m:r>
          </m:e>
        </m:d>
        <m:r>
          <m:rPr>
            <m:nor/>
          </m:rPr>
          <m:t>,</m:t>
        </m:r>
      </m:oMath>
      <w:r>
        <w:t xml:space="preserve"> </w:t>
      </w:r>
      <w:r>
        <w:t xml:space="preserve">whose norm is</w:t>
      </w:r>
      <w:r>
        <w:t xml:space="preserve"> </w:t>
      </w:r>
      <m:oMath>
        <m:r>
          <m:t>1</m:t>
        </m:r>
        <m:r>
          <m:rPr>
            <m:sty m:val="p"/>
          </m:rPr>
          <m:t>/</m:t>
        </m:r>
        <m:r>
          <m:rPr>
            <m:sty m:val="p"/>
          </m:rPr>
          <m:t>sin</m:t>
        </m:r>
        <m:r>
          <m:t>θ</m:t>
        </m:r>
        <m:r>
          <m:rPr>
            <m:nor/>
          </m:rPr>
          <m:t>.</m:t>
        </m:r>
      </m:oMath>
      <w:r>
        <w:t xml:space="preserve"> </w:t>
      </w:r>
      <w:r>
        <w:t xml:space="preserve">∎</w:t>
      </w:r>
    </w:p>
    <w:p>
      <w:pPr>
        <w:pStyle w:val="Check"/>
      </w:pPr>
      <w:r>
        <w:rPr>
          <w:i/>
          <w:iCs/>
        </w:rPr>
        <w:t xml:space="preserve">Numerical check.</w:t>
      </w:r>
      <w:r>
        <w:t xml:space="preserve"> </w:t>
      </w:r>
      <w:r>
        <w:t xml:space="preserve">In 400 random stars, (i) held for every record, with largest ratio 0.9991. In 300 masked stars,</w:t>
      </w:r>
      <w:r>
        <w:t xml:space="preserve"> </w:t>
      </w:r>
      <m:oMath>
        <m:sSub>
          <m:e>
            <m:r>
              <m:t>λ</m:t>
            </m:r>
          </m:e>
          <m:sub>
            <m:r>
              <m:rPr>
                <m:nor/>
              </m:rPr>
              <m:t>min</m:t>
            </m:r>
          </m:sub>
        </m:sSub>
        <m:d>
          <m:dPr>
            <m:begChr m:val="("/>
            <m:sepChr m:val=""/>
            <m:endChr m:val=")"/>
            <m:grow/>
          </m:dPr>
          <m:e>
            <m:r>
              <m:t>H</m:t>
            </m:r>
          </m:e>
        </m:d>
      </m:oMath>
      <w:r>
        <w:t xml:space="preserve"> </w:t>
      </w:r>
      <w:r>
        <w:t xml:space="preserve">equalled the smallest coverage to 0. For two lines at</w:t>
      </w:r>
      <w:r>
        <w:t xml:space="preserve"> </w:t>
      </w:r>
      <m:oMath>
        <m:r>
          <m:t>θ</m:t>
        </m:r>
        <m:r>
          <m:rPr>
            <m:sty m:val="p"/>
          </m:rPr>
          <m:t>=</m:t>
        </m:r>
        <m:r>
          <m:t>π</m:t>
        </m:r>
        <m:r>
          <m:rPr>
            <m:sty m:val="p"/>
          </m:rPr>
          <m:t>/</m:t>
        </m:r>
        <m:r>
          <m:t>2</m:t>
        </m:r>
        <m:r>
          <m:rPr>
            <m:sty m:val="p"/>
          </m:rPr>
          <m:t>,</m:t>
        </m:r>
        <m:r>
          <m:t>π</m:t>
        </m:r>
        <m:r>
          <m:rPr>
            <m:sty m:val="p"/>
          </m:rPr>
          <m:t>/</m:t>
        </m:r>
        <m:r>
          <m:t>4</m:t>
        </m:r>
        <m:r>
          <m:rPr>
            <m:sty m:val="p"/>
          </m:rPr>
          <m:t>,</m:t>
        </m:r>
        <m:r>
          <m:t>π</m:t>
        </m:r>
        <m:r>
          <m:rPr>
            <m:sty m:val="p"/>
          </m:rPr>
          <m:t>/</m:t>
        </m:r>
        <m:r>
          <m:t>8</m:t>
        </m:r>
        <m:r>
          <m:rPr>
            <m:sty m:val="p"/>
          </m:rPr>
          <m:t>,</m:t>
        </m:r>
        <m:r>
          <m:t>π</m:t>
        </m:r>
        <m:r>
          <m:rPr>
            <m:sty m:val="p"/>
          </m:rPr>
          <m:t>/</m:t>
        </m:r>
        <m:r>
          <m:t>16</m:t>
        </m:r>
      </m:oMath>
      <w:r>
        <w:t xml:space="preserve"> </w:t>
      </w:r>
      <w:r>
        <w:t xml:space="preserve">and</w:t>
      </w:r>
      <w:r>
        <w:t xml:space="preserve"> </w:t>
      </w:r>
      <m:oMath>
        <m:r>
          <m:t>π</m:t>
        </m:r>
        <m:r>
          <m:rPr>
            <m:sty m:val="p"/>
          </m:rPr>
          <m:t>/</m:t>
        </m:r>
        <m:r>
          <m:t>32</m:t>
        </m:r>
        <m:r>
          <m:rPr>
            <m:nor/>
          </m:rPr>
          <m:t>,</m:t>
        </m:r>
      </m:oMath>
      <w:r>
        <w:t xml:space="preserve"> </w:t>
      </w:r>
      <w:r>
        <w:t xml:space="preserve">the displacement was 1.000, 1.414, 2.613, 5.126 and 10.202, against the bound (i) of 1.000, 1.848, 3.625, 7.214 and 14.411 (Figure 1c).</w:t>
      </w:r>
    </w:p>
    <w:p>
      <w:pPr>
        <w:pStyle w:val="BodyText"/>
      </w:pPr>
      <w:r>
        <w:rPr>
          <w:i/>
          <w:iCs/>
        </w:rPr>
        <w:t xml:space="preserve">Engineering meaning.</w:t>
      </w:r>
      <w:r>
        <w:t xml:space="preserve"> </w:t>
      </w:r>
      <w:r>
        <w:t xml:space="preserve">Nearly parallel observation spaces make the read hypersensitive. Two gauges that measure almost the same combination of member forces locate the design poorly in the orthogonal direction. Coverage is the masked form of the same effect. A layer therefore reports</w:t>
      </w:r>
      <w:r>
        <w:t xml:space="preserve"> </w:t>
      </w:r>
      <m:oMath>
        <m:sSub>
          <m:e>
            <m:r>
              <m:t>λ</m:t>
            </m:r>
          </m:e>
          <m:sub>
            <m:r>
              <m:rPr>
                <m:nor/>
              </m:rPr>
              <m:t>min</m:t>
            </m:r>
          </m:sub>
        </m:sSub>
        <m:d>
          <m:dPr>
            <m:begChr m:val="("/>
            <m:sepChr m:val=""/>
            <m:endChr m:val=")"/>
            <m:grow/>
          </m:dPr>
          <m:e>
            <m:r>
              <m:t>H</m:t>
            </m:r>
          </m:e>
        </m:d>
        <m:r>
          <m:rPr>
            <m:nor/>
          </m:rPr>
          <m:t>,</m:t>
        </m:r>
      </m:oMath>
      <w:r>
        <w:t xml:space="preserve"> </w:t>
      </w:r>
      <w:r>
        <w:t xml:space="preserve">or the smallest coverage, with every read, and a small value triggers the conditioning control of V2: enlarge the star, add a declared prior, or retain the token’s value.</w:t>
      </w:r>
    </w:p>
    <w:bookmarkEnd w:id="33"/>
    <w:bookmarkStart w:id="34" w:name="residual-and-soft-energy"/>
    <w:p>
      <w:pPr>
        <w:pStyle w:val="Heading2"/>
      </w:pPr>
      <w:r>
        <w:t xml:space="preserve">3.5 Residual and soft energy</w:t>
      </w:r>
    </w:p>
    <w:p>
      <w:pPr>
        <w:pStyle w:val="Statement"/>
        <w:keepNext/>
      </w:pPr>
      <w:r>
        <w:rPr>
          <w:b/>
          <w:bCs/>
        </w:rPr>
        <w:t xml:space="preserve">Proposition 3.8</w:t>
      </w:r>
      <w:r>
        <w:t xml:space="preserve"> </w:t>
      </w:r>
      <w:r>
        <w:t xml:space="preserve">(residual at the read). If</w:t>
      </w:r>
      <w:r>
        <w:t xml:space="preserve"> </w:t>
      </w:r>
      <m:oMath>
        <m:r>
          <m:t>H</m:t>
        </m:r>
        <m:r>
          <m:rPr>
            <m:sty m:val="p"/>
          </m:rPr>
          <m:t>≻</m:t>
        </m:r>
        <m:r>
          <m:t>0</m:t>
        </m:r>
        <m:r>
          <m:rPr>
            <m:nor/>
          </m:rPr>
          <m:t>,</m:t>
        </m:r>
      </m:oMath>
      <w:r>
        <w:t xml:space="preserve"> </w:t>
      </w:r>
      <w:r>
        <w:t xml:space="preserve">then</w:t>
      </w:r>
      <w:r>
        <w:t xml:space="preserve"> </w:t>
      </w:r>
      <m:oMath>
        <m:nary>
          <m:naryPr>
            <m:chr m:val="∑"/>
            <m:limLoc m:val="undOvr"/>
            <m:subHide m:val="off"/>
            <m:supHide m:val="on"/>
          </m:naryPr>
          <m:sub>
            <m:r>
              <m:t>i</m:t>
            </m:r>
          </m:sub>
          <m:sup>
            <m:r>
              <m:t>​</m:t>
            </m:r>
          </m:sup>
          <m:e>
            <m:sSub>
              <m:e>
                <m:r>
                  <m:t>α</m:t>
                </m:r>
              </m:e>
              <m:sub>
                <m:r>
                  <m:t>i</m:t>
                </m:r>
              </m:sub>
            </m:sSub>
          </m:e>
        </m:nary>
        <m:r>
          <m:rPr>
            <m:sty m:val="p"/>
          </m:rPr>
          <m:t>∥</m:t>
        </m:r>
        <m:sSub>
          <m:e>
            <m:r>
              <m:t>Q</m:t>
            </m:r>
          </m:e>
          <m:sub>
            <m:r>
              <m:t>i</m:t>
            </m:r>
          </m:sub>
        </m:sSub>
        <m:r>
          <m:t>m</m:t>
        </m:r>
        <m:r>
          <m:rPr>
            <m:sty m:val="p"/>
          </m:rPr>
          <m:t>−</m:t>
        </m:r>
        <m:sSub>
          <m:e>
            <m:r>
              <m:t>o</m:t>
            </m:r>
          </m:e>
          <m:sub>
            <m:r>
              <m:t>i</m:t>
            </m:r>
          </m:sub>
        </m:sSub>
        <m:sSup>
          <m:e>
            <m:r>
              <m:rPr>
                <m:sty m:val="p"/>
              </m:rPr>
              <m:t>∥</m:t>
            </m:r>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m:t>
        </m:r>
        <m:sSub>
          <m:e>
            <m:r>
              <m:t>o</m:t>
            </m:r>
          </m:e>
          <m:sub>
            <m:r>
              <m:t>i</m:t>
            </m:r>
          </m:sub>
        </m:sSub>
        <m:sSup>
          <m:e>
            <m:r>
              <m:rPr>
                <m:sty m:val="p"/>
              </m:rPr>
              <m:t>∥</m:t>
            </m:r>
          </m:e>
          <m:sup>
            <m:r>
              <m:t>2</m:t>
            </m:r>
          </m:sup>
        </m:sSup>
        <m:r>
          <m:rPr>
            <m:sty m:val="p"/>
          </m:rPr>
          <m:t>−</m:t>
        </m:r>
        <m:sSup>
          <m:e>
            <m:r>
              <m:t>b</m:t>
            </m:r>
          </m:e>
          <m:sup>
            <m:r>
              <m:rPr>
                <m:sty m:val="p"/>
              </m:rPr>
              <m:t>⊤</m:t>
            </m:r>
          </m:sup>
        </m:sSup>
        <m:sSup>
          <m:e>
            <m:r>
              <m:t>H</m:t>
            </m:r>
          </m:e>
          <m:sup>
            <m:r>
              <m:rPr>
                <m:sty m:val="p"/>
              </m:rPr>
              <m:t>−</m:t>
            </m:r>
            <m:r>
              <m:t>1</m:t>
            </m:r>
          </m:sup>
        </m:sSup>
        <m:r>
          <m:t>b</m:t>
        </m:r>
        <m:r>
          <m:rPr>
            <m:nor/>
          </m:rPr>
          <m:t>.</m:t>
        </m:r>
      </m:oMath>
      <w:r>
        <w:t xml:space="preserve"> </w:t>
      </w:r>
      <w:r>
        <w:t xml:space="preserve">For square orthogonal maps, this equals</w:t>
      </w:r>
      <w:r>
        <w:t xml:space="preserve"> </w:t>
      </w:r>
      <m:oMath>
        <m:r>
          <m:rPr>
            <m:nor/>
          </m:rPr>
          <m:t>tr</m:t>
        </m:r>
        <m:r>
          <m:t> </m:t>
        </m:r>
        <m:r>
          <m:t>C</m:t>
        </m:r>
      </m:oMath>
      <w:r>
        <w:t xml:space="preserve"> </w:t>
      </w:r>
      <w:r>
        <w:t xml:space="preserve">with</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r>
          <m:rPr>
            <m:nor/>
          </m:rPr>
          <m:t>,</m:t>
        </m:r>
      </m:oMath>
      <w:r>
        <w:t xml:space="preserve"> </w:t>
      </w:r>
      <w:r>
        <w:t xml:space="preserve">the weighted spread of the transported records.</w:t>
      </w:r>
    </w:p>
    <w:p>
      <w:pPr>
        <w:pStyle w:val="StatementTag"/>
      </w:pPr>
      <w:r>
        <w:t xml:space="preserve">Classical least squares; the trace form is its orthogonal case.</w:t>
      </w:r>
    </w:p>
    <w:p>
      <w:pPr>
        <w:pStyle w:val="Check"/>
      </w:pPr>
      <w:r>
        <w:rPr>
          <w:i/>
          <w:iCs/>
        </w:rPr>
        <w:t xml:space="preserve">Numerical check.</w:t>
      </w:r>
      <w:r>
        <w:t xml:space="preserve"> </w:t>
      </w:r>
      <w:r>
        <w:t xml:space="preserve">In 300 random orthogonal stars, the residual and</w:t>
      </w:r>
      <w:r>
        <w:t xml:space="preserve"> </w:t>
      </w:r>
      <m:oMath>
        <m:r>
          <m:rPr>
            <m:nor/>
          </m:rPr>
          <m:t>tr</m:t>
        </m:r>
        <m:r>
          <m:t> </m:t>
        </m:r>
        <m:r>
          <m:t>C</m:t>
        </m:r>
      </m:oMath>
      <w:r>
        <w:t xml:space="preserve"> </w:t>
      </w:r>
      <w:r>
        <w:t xml:space="preserve">agreed to 3.6 × 10⁻¹⁵.</w:t>
      </w:r>
    </w:p>
    <w:p>
      <w:pPr>
        <w:pStyle w:val="BodyText"/>
      </w:pPr>
      <w:r>
        <w:t xml:space="preserve">The read is also a step on an energy. With query-independent weights</w:t>
      </w:r>
      <w:r>
        <w:t xml:space="preserve"> </w:t>
      </w:r>
      <m:oMath>
        <m:sSub>
          <m:e>
            <m:r>
              <m:t>w</m:t>
            </m:r>
          </m:e>
          <m:sub>
            <m:r>
              <m:t>i</m:t>
            </m:r>
          </m:sub>
        </m:sSub>
      </m:oMath>
      <w:r>
        <w:t xml:space="preserve"> </w:t>
      </w:r>
      <w:r>
        <w:t xml:space="preserve">on a region where the star and maps are fixed, V2 defines the soft discrepancy energy</w:t>
      </w:r>
    </w:p>
    <w:p>
      <w:pPr>
        <w:pStyle w:val="Equation"/>
        <w:keepLines/>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ab/>
      </w:r>
      <w:r>
        <w:t xml:space="preserve">(3.6)</w:t>
      </w:r>
    </w:p>
    <w:p>
      <w:pPr>
        <w:pStyle w:val="Statement"/>
        <w:keepNext/>
      </w:pPr>
      <w:r>
        <w:rPr>
          <w:b/>
          <w:bCs/>
        </w:rPr>
        <w:t xml:space="preserve">Proposition 3.9</w:t>
      </w:r>
      <w:r>
        <w:t xml:space="preserve"> </w:t>
      </w:r>
      <w:r>
        <w:t xml:space="preserve">(gradient and Hessian of the soft energy). Let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r>
          <m:rPr>
            <m:nor/>
          </m:rPr>
          <m:t>,</m:t>
        </m:r>
      </m:oMath>
      <w:r>
        <w:t xml:space="preserve"> </w:t>
      </w:r>
      <w:r>
        <w:t xml:space="preserve">the gradient of</w:t>
      </w:r>
      <w:r>
        <w:t xml:space="preserve"> </w:t>
      </w:r>
      <m:oMath>
        <m:sSub>
          <m:e>
            <m:r>
              <m:t>e</m:t>
            </m:r>
          </m:e>
          <m:sub>
            <m:r>
              <m:t>i</m:t>
            </m:r>
          </m:sub>
        </m:sSub>
        <m:r>
          <m:rPr>
            <m:nor/>
          </m:rPr>
          <m:t>,</m:t>
        </m:r>
      </m:oMath>
      <w:r>
        <w:t xml:space="preserve"> </w:t>
      </w:r>
      <w:r>
        <w:t xml:space="preserve">and let</w:t>
      </w:r>
      <w:r>
        <w:t xml:space="preserve"> </w:t>
      </w:r>
      <m:oMath>
        <m:sSub>
          <m:e>
            <m:r>
              <m:t>c</m:t>
            </m:r>
          </m:e>
          <m:sub>
            <m:r>
              <m:t>A</m:t>
            </m:r>
          </m:sub>
        </m:sSub>
        <m:r>
          <m:rPr>
            <m:sty m:val="p"/>
          </m:rPr>
          <m:t>=</m:t>
        </m:r>
        <m:sSub>
          <m:e>
            <m:r>
              <m:rPr>
                <m:nor/>
              </m:rPr>
              <m:t>max</m:t>
            </m:r>
          </m:e>
          <m:sub>
            <m:r>
              <m:t>i</m:t>
            </m:r>
          </m:sub>
        </m:sSub>
        <m:r>
          <m:t> </m:t>
        </m:r>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r>
          <m:rPr>
            <m:nor/>
          </m:rPr>
          <m:t>.</m:t>
        </m:r>
      </m:oMath>
      <w:r>
        <w:t xml:space="preserve"> </w:t>
      </w:r>
      <w:r>
        <w:t xml:space="preserve">Then</w:t>
      </w:r>
    </w:p>
    <w:p>
      <w:pPr>
        <w:pStyle w:val="StatementEquation"/>
        <w:keepLines/>
      </w:pPr>
      <w:r>
        <w:tab/>
      </w:r>
      <m:oMath>
        <m:r>
          <m:rPr>
            <m:sty m:val="p"/>
          </m:rPr>
          <m:t>∇</m:t>
        </m:r>
        <m:sSub>
          <m:e>
            <m:r>
              <m:t>E</m:t>
            </m:r>
          </m:e>
          <m:sub>
            <m:r>
              <m:t>s</m:t>
            </m:r>
          </m:sub>
        </m:sSub>
        <m:d>
          <m:dPr>
            <m:begChr m:val="("/>
            <m:sepChr m:val=""/>
            <m:endChr m:val=")"/>
            <m:grow/>
          </m:dPr>
          <m:e>
            <m:r>
              <m:t>z</m:t>
            </m:r>
          </m:e>
        </m:d>
        <m:r>
          <m:rPr>
            <m:sty m:val="p"/>
          </m:rPr>
          <m:t>=</m:t>
        </m:r>
        <m:r>
          <m:t>H</m:t>
        </m:r>
        <m:r>
          <m:t> </m:t>
        </m:r>
        <m:d>
          <m:dPr>
            <m:begChr m:val="("/>
            <m:sepChr m:val=""/>
            <m:endChr m:val=")"/>
            <m:grow/>
          </m:dPr>
          <m:e>
            <m:r>
              <m:t>z</m:t>
            </m:r>
            <m:r>
              <m:rPr>
                <m:sty m:val="p"/>
              </m:rPr>
              <m:t>−</m:t>
            </m:r>
            <m:r>
              <m:t>m</m:t>
            </m:r>
          </m:e>
        </m:d>
        <m:r>
          <m:rPr>
            <m:sty m:val="p"/>
          </m:rPr>
          <m:t>,</m:t>
        </m:r>
        <m:r>
          <m:t>  </m:t>
        </m:r>
        <m:sSup>
          <m:e>
            <m:r>
              <m:rPr>
                <m:sty m:val="p"/>
              </m:rPr>
              <m:t>∇</m:t>
            </m:r>
          </m:e>
          <m:sup>
            <m:r>
              <m:t>2</m:t>
            </m:r>
          </m:sup>
        </m:sSup>
        <m:sSub>
          <m:e>
            <m:r>
              <m:t>E</m:t>
            </m:r>
          </m:e>
          <m:sub>
            <m:r>
              <m:t>s</m:t>
            </m:r>
          </m:sub>
        </m:sSub>
        <m:d>
          <m:dPr>
            <m:begChr m:val="("/>
            <m:sepChr m:val=""/>
            <m:endChr m:val=")"/>
            <m:grow/>
          </m:dPr>
          <m:e>
            <m:r>
              <m:t>z</m:t>
            </m:r>
          </m:e>
        </m:d>
        <m:r>
          <m:rPr>
            <m:sty m:val="p"/>
          </m:rPr>
          <m:t>=</m:t>
        </m:r>
        <m:r>
          <m:t>H</m:t>
        </m:r>
        <m:r>
          <m:rPr>
            <m:sty m:val="p"/>
          </m:rPr>
          <m:t>−</m:t>
        </m:r>
        <m:sSup>
          <m:e>
            <m:r>
              <m:t>s</m:t>
            </m:r>
          </m:e>
          <m:sup>
            <m:r>
              <m:rPr>
                <m:sty m:val="p"/>
              </m:rPr>
              <m:t>−</m:t>
            </m:r>
            <m:r>
              <m:t>2</m:t>
            </m:r>
          </m:sup>
        </m:sSup>
        <m:r>
          <m:t> </m:t>
        </m:r>
        <m:sSub>
          <m:e>
            <m:r>
              <m:rPr>
                <m:nor/>
              </m:rPr>
              <m:t>Cov</m:t>
            </m:r>
          </m:e>
          <m:sub>
            <m:r>
              <m:t>α</m:t>
            </m:r>
          </m:sub>
        </m:sSub>
        <m:d>
          <m:dPr>
            <m:begChr m:val="("/>
            <m:sepChr m:val=""/>
            <m:endChr m:val=")"/>
            <m:grow/>
          </m:dPr>
          <m:e>
            <m:r>
              <m:t>g</m:t>
            </m:r>
          </m:e>
        </m:d>
        <m:r>
          <m:rPr>
            <m:sty m:val="p"/>
          </m:rPr>
          <m:t>≼</m:t>
        </m:r>
        <m:r>
          <m:t>H</m:t>
        </m:r>
        <m:r>
          <m:rPr>
            <m:sty m:val="p"/>
          </m:rPr>
          <m:t>≼</m:t>
        </m:r>
        <m:sSub>
          <m:e>
            <m:r>
              <m:t>c</m:t>
            </m:r>
          </m:e>
          <m:sub>
            <m:r>
              <m:t>A</m:t>
            </m:r>
          </m:sub>
        </m:sSub>
        <m:r>
          <m:t>I</m:t>
        </m:r>
      </m:oMath>
      <w:r>
        <w:tab/>
      </w:r>
      <w:r>
        <w:t xml:space="preserve">(3.7)</w:t>
      </w:r>
    </w:p>
    <w:p>
      <w:pPr>
        <w:pStyle w:val="Statement"/>
      </w:pPr>
      <w:r>
        <w:t xml:space="preserve">where</w:t>
      </w:r>
      <w:r>
        <w:t xml:space="preserve"> </w:t>
      </w:r>
      <m:oMath>
        <m:sSub>
          <m:e>
            <m:r>
              <m:rPr>
                <m:nor/>
              </m:rPr>
              <m:t>Cov</m:t>
            </m:r>
          </m:e>
          <m:sub>
            <m:r>
              <m:t>α</m:t>
            </m:r>
          </m:sub>
        </m:sSub>
        <m:d>
          <m:dPr>
            <m:begChr m:val="("/>
            <m:sepChr m:val=""/>
            <m:endChr m:val=")"/>
            <m:grow/>
          </m:dPr>
          <m:e>
            <m:r>
              <m:t>g</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rPr>
            <m:nor/>
          </m:rPr>
          <m:t>.</m:t>
        </m:r>
      </m:oMath>
      <w:r>
        <w:t xml:space="preserve"> </w:t>
      </w:r>
      <w:r>
        <w:t xml:space="preserve">The gradient identity holds with the retention read when</w:t>
      </w:r>
      <w:r>
        <w:t xml:space="preserve"> </w:t>
      </w:r>
      <m:oMath>
        <m:r>
          <m:t>H</m:t>
        </m:r>
      </m:oMath>
      <w:r>
        <w:t xml:space="preserve"> </w:t>
      </w:r>
      <w:r>
        <w:t xml:space="preserve">is singular.</w:t>
      </w:r>
    </w:p>
    <w:p>
      <w:pPr>
        <w:pStyle w:val="StatementTag"/>
      </w:pPr>
      <w:r>
        <w:t xml:space="preserve">Gradient: V2 Proposition 6.1; Hessian: New in Part II.</w:t>
      </w:r>
    </w:p>
    <w:p>
      <w:pPr>
        <w:pStyle w:val="BodyText"/>
      </w:pPr>
      <w:r>
        <w:rPr>
          <w:i/>
          <w:iCs/>
        </w:rPr>
        <w:t xml:space="preserve">Proof.</w:t>
      </w:r>
      <w:r>
        <w:t xml:space="preserve"> </w:t>
      </w:r>
      <m:oMath>
        <m:r>
          <m:rPr>
            <m:sty m:val="p"/>
          </m:rPr>
          <m:t>∇</m:t>
        </m:r>
        <m:sSub>
          <m:e>
            <m:r>
              <m:t>E</m:t>
            </m:r>
          </m:e>
          <m:sub>
            <m:r>
              <m:t>s</m:t>
            </m:r>
          </m:sub>
        </m:sSub>
        <m:r>
          <m:rPr>
            <m:sty m:val="p"/>
          </m:rPr>
          <m:t>=</m:t>
        </m:r>
        <m:nary>
          <m:naryPr>
            <m:chr m:val="∑"/>
            <m:limLoc m:val="undOvr"/>
            <m:subHide m:val="off"/>
            <m:supHide m:val="on"/>
          </m:naryPr>
          <m:sub>
            <m:r>
              <m:t>i</m:t>
            </m:r>
          </m:sub>
          <m:sup>
            <m:r>
              <m:t>​</m:t>
            </m:r>
          </m:sup>
          <m:e>
            <m:sSub>
              <m:e>
                <m:r>
                  <m:t>α</m:t>
                </m:r>
              </m:e>
              <m:sub>
                <m:r>
                  <m:t>i</m:t>
                </m:r>
              </m:sub>
            </m:sSub>
          </m:e>
        </m:nary>
        <m:sSub>
          <m:e>
            <m:r>
              <m:t>g</m:t>
            </m:r>
          </m:e>
          <m:sub>
            <m:r>
              <m:t>i</m:t>
            </m:r>
          </m:sub>
        </m:sSub>
        <m:r>
          <m:rPr>
            <m:sty m:val="p"/>
          </m:rPr>
          <m:t>=</m:t>
        </m:r>
        <m:r>
          <m:t>H</m:t>
        </m:r>
        <m:r>
          <m:t>z</m:t>
        </m:r>
        <m:r>
          <m:rPr>
            <m:sty m:val="p"/>
          </m:rPr>
          <m:t>−</m:t>
        </m:r>
        <m:r>
          <m:t>b</m:t>
        </m:r>
        <m:r>
          <m:rPr>
            <m:nor/>
          </m:rPr>
          <m:t>,</m:t>
        </m:r>
      </m:oMath>
      <w:r>
        <w:t xml:space="preserve"> </w:t>
      </w:r>
      <w:r>
        <w:t xml:space="preserve">and</w:t>
      </w:r>
      <w:r>
        <w:t xml:space="preserve"> </w:t>
      </w:r>
      <m:oMath>
        <m:r>
          <m:t>b</m:t>
        </m:r>
        <m:r>
          <m:rPr>
            <m:sty m:val="p"/>
          </m:rPr>
          <m:t>=</m:t>
        </m:r>
        <m:r>
          <m:t>H</m:t>
        </m:r>
        <m:r>
          <m:t>m</m:t>
        </m:r>
      </m:oMath>
      <w:r>
        <w:t xml:space="preserve"> </w:t>
      </w:r>
      <w:r>
        <w:t xml:space="preserve">by Proposition 3.2. Differentiating again,</w:t>
      </w:r>
      <w:r>
        <w:t xml:space="preserve"> </w:t>
      </w:r>
      <m:oMath>
        <m:r>
          <m:rPr>
            <m:sty m:val="p"/>
          </m:rPr>
          <m:t>∇</m:t>
        </m:r>
        <m:sSub>
          <m:e>
            <m:r>
              <m:t>g</m:t>
            </m:r>
          </m:e>
          <m:sub>
            <m:r>
              <m:t>i</m:t>
            </m:r>
          </m:sub>
        </m:sSub>
        <m:r>
          <m:rPr>
            <m:sty m:val="p"/>
          </m:rPr>
          <m:t>=</m:t>
        </m:r>
        <m:sSubSup>
          <m:e>
            <m:r>
              <m:t>Q</m:t>
            </m:r>
          </m:e>
          <m:sub>
            <m:r>
              <m:t>i</m:t>
            </m:r>
          </m:sub>
          <m:sup>
            <m:r>
              <m:rPr>
                <m:sty m:val="p"/>
              </m:rPr>
              <m:t>⊤</m:t>
            </m:r>
          </m:sup>
        </m:sSubSup>
        <m:sSub>
          <m:e>
            <m:r>
              <m:t>Q</m:t>
            </m:r>
          </m:e>
          <m:sub>
            <m:r>
              <m:t>i</m:t>
            </m:r>
          </m:sub>
        </m:sSub>
      </m:oMath>
      <w:r>
        <w:t xml:space="preserve"> </w:t>
      </w:r>
      <w:r>
        <w:t xml:space="preserve">and</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r>
          <m:rPr>
            <m:nor/>
          </m:rPr>
          <m:t>,</m:t>
        </m:r>
      </m:oMath>
      <w:r>
        <w:t xml:space="preserve"> </w:t>
      </w:r>
      <w:r>
        <w:t xml:space="preserve">so</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bSup>
          <m:e>
            <m:r>
              <m:t>g</m:t>
            </m:r>
          </m:e>
          <m:sub>
            <m:r>
              <m:t>i</m:t>
            </m:r>
          </m:sub>
          <m:sup>
            <m:r>
              <m:rPr>
                <m:sty m:val="p"/>
              </m:rPr>
              <m:t>⊤</m:t>
            </m:r>
          </m:sup>
        </m:sSubSup>
        <m:r>
          <m:rPr>
            <m:nor/>
          </m:rPr>
          <m:t>,</m:t>
        </m:r>
      </m:oMath>
      <w:r>
        <w:t xml:space="preserve"> </w:t>
      </w:r>
      <w:r>
        <w:t xml:space="preserve">which is the stated covariance form. ∎</w:t>
      </w:r>
    </w:p>
    <w:p>
      <w:pPr>
        <w:pStyle w:val="Check"/>
      </w:pPr>
      <w:r>
        <w:rPr>
          <w:i/>
          <w:iCs/>
        </w:rPr>
        <w:t xml:space="preserve">Numerical check.</w:t>
      </w:r>
      <w:r>
        <w:t xml:space="preserve"> </w:t>
      </w:r>
      <w:r>
        <w:t xml:space="preserve">In 300 random stars, central differences matched the gradient to a relative 1.8 × 10⁻⁹. In 300 stars, finite differences of the gradient matched the Hessian to a relative 6.2 × 10⁻¹⁰.</w:t>
      </w:r>
    </w:p>
    <w:bookmarkEnd w:id="34"/>
    <w:bookmarkStart w:id="38" w:name="sheaf-mean-shift"/>
    <w:p>
      <w:pPr>
        <w:pStyle w:val="Heading2"/>
      </w:pPr>
      <w:r>
        <w:t xml:space="preserve">3.6 Sheaf mean shift</w:t>
      </w:r>
    </w:p>
    <w:p>
      <w:pPr>
        <w:pStyle w:val="Statement"/>
        <w:keepNext/>
      </w:pPr>
      <w:r>
        <w:rPr>
          <w:b/>
          <w:bCs/>
        </w:rPr>
        <w:t xml:space="preserve">Theorem 3.10</w:t>
      </w:r>
      <w:r>
        <w:t xml:space="preserve"> </w:t>
      </w:r>
      <w:r>
        <w:t xml:space="preserve">(sheaf attention is a majorise–minimise step). Use the exact read (2.3), a fixed nonempty archive, fixed maps and positive baseline weights, and fixed</w:t>
      </w:r>
      <w:r>
        <w:t xml:space="preserve"> </w:t>
      </w:r>
      <m:oMath>
        <m:r>
          <m:t>s</m:t>
        </m:r>
        <m:r>
          <m:rPr>
            <m:sty m:val="p"/>
          </m:rPr>
          <m:t>&gt;</m:t>
        </m:r>
        <m:r>
          <m:t>0</m:t>
        </m:r>
        <m:r>
          <m:rPr>
            <m:nor/>
          </m:rPr>
          <m:t>.</m:t>
        </m:r>
      </m:oMath>
      <w:r>
        <w:t xml:space="preserve"> </w:t>
      </w:r>
      <w:r>
        <w:t xml:space="preserve">These data remain fixed over each update segment and throughout the iteration in (iii). Fix</w:t>
      </w:r>
      <w:r>
        <w:t xml:space="preserve"> </w:t>
      </w:r>
      <m:oMath>
        <m:r>
          <m:t>z</m:t>
        </m:r>
        <m:r>
          <m:rPr>
            <m:nor/>
          </m:rPr>
          <m:t>,</m:t>
        </m:r>
      </m:oMath>
      <w:r>
        <w:t xml:space="preserve"> </w:t>
      </w:r>
      <w:r>
        <w:t xml:space="preserve">and compute</w:t>
      </w:r>
      <w:r>
        <w:t xml:space="preserve"> </w:t>
      </w:r>
      <m:oMath>
        <m:r>
          <m:t>α</m:t>
        </m:r>
        <m:r>
          <m:rPr>
            <m:nor/>
          </m:rPr>
          <m:t>,</m:t>
        </m:r>
      </m:oMath>
      <w:r>
        <w:t xml:space="preserve"> </w:t>
      </w:r>
      <m:oMath>
        <m:r>
          <m:t>H</m:t>
        </m:r>
        <m:r>
          <m:rPr>
            <m:nor/>
          </m:rPr>
          <m:t>,</m:t>
        </m:r>
      </m:oMath>
      <w:r>
        <w:t xml:space="preserve"> </w:t>
      </w:r>
      <m:oMath>
        <m:r>
          <m:t>b</m:t>
        </m:r>
      </m:oMath>
      <w:r>
        <w:t xml:space="preserve"> </w:t>
      </w:r>
      <w:r>
        <w:t xml:space="preserve">and the read</w:t>
      </w:r>
      <w:r>
        <w:t xml:space="preserve"> </w:t>
      </w:r>
      <m:oMath>
        <m:r>
          <m:t>m</m:t>
        </m:r>
      </m:oMath>
      <w:r>
        <w:t xml:space="preserve"> </w:t>
      </w:r>
      <w:r>
        <w:t xml:space="preserve">at</w:t>
      </w:r>
      <w:r>
        <w:t xml:space="preserve"> </w:t>
      </w:r>
      <m:oMath>
        <m:r>
          <m:t>z</m:t>
        </m:r>
        <m:r>
          <m:rPr>
            <m:nor/>
          </m:rPr>
          <m:t>.</m:t>
        </m:r>
      </m:oMath>
    </w:p>
    <w:p>
      <w:pPr>
        <w:pStyle w:val="Statement"/>
      </w:pPr>
      <w:r>
        <w:t xml:space="preserve">(i) For every</w:t>
      </w:r>
      <w:r>
        <w:t xml:space="preserve"> </w:t>
      </w:r>
      <m:oMath>
        <m:r>
          <m:t>λ</m:t>
        </m:r>
        <m:r>
          <m:rPr>
            <m:sty m:val="p"/>
          </m:rPr>
          <m:t>∈</m:t>
        </m:r>
        <m:d>
          <m:dPr>
            <m:begChr m:val="["/>
            <m:sepChr m:val=""/>
            <m:endChr m:val="]"/>
            <m:grow/>
          </m:dPr>
          <m:e>
            <m:r>
              <m:t>0</m:t>
            </m:r>
            <m:r>
              <m:rPr>
                <m:sty m:val="p"/>
              </m:rPr>
              <m:t>,</m:t>
            </m:r>
            <m:r>
              <m:t>2</m:t>
            </m:r>
          </m:e>
        </m:d>
        <m:r>
          <m:rPr>
            <m:nor/>
          </m:rPr>
          <m:t>,</m:t>
        </m:r>
      </m:oMath>
    </w:p>
    <w:p>
      <w:pPr>
        <w:pStyle w:val="StatementEquation"/>
        <w:keepLines/>
      </w:pPr>
      <w:r>
        <w:tab/>
      </w:r>
      <m:oMath>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sSub>
          <m:e>
            <m:r>
              <m:t>E</m:t>
            </m:r>
          </m:e>
          <m:sub>
            <m:r>
              <m:t>s</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t> </m:t>
        </m:r>
        <m:r>
          <m:rPr>
            <m:sty m:val="p"/>
          </m:rPr>
          <m:t>∥</m:t>
        </m:r>
        <m:r>
          <m:t>z</m:t>
        </m:r>
        <m:r>
          <m:rPr>
            <m:sty m:val="p"/>
          </m:rPr>
          <m:t>−</m:t>
        </m:r>
        <m:r>
          <m:t>m</m:t>
        </m:r>
        <m:sSubSup>
          <m:e>
            <m:r>
              <m:rPr>
                <m:sty m:val="p"/>
              </m:rPr>
              <m:t>∥</m:t>
            </m:r>
          </m:e>
          <m:sub>
            <m:r>
              <m:t>H</m:t>
            </m:r>
          </m:sub>
          <m:sup>
            <m:r>
              <m:t>2</m:t>
            </m:r>
          </m:sup>
        </m:sSubSup>
      </m:oMath>
      <w:r>
        <w:tab/>
      </w:r>
      <w:r>
        <w:t xml:space="preserve">(3.8)</w:t>
      </w:r>
    </w:p>
    <w:p>
      <w:pPr>
        <w:pStyle w:val="Statement"/>
      </w:pPr>
      <w:r>
        <w:t xml:space="preserve">with</w:t>
      </w:r>
      <w:r>
        <w:t xml:space="preserve"> </w:t>
      </w:r>
      <m:oMath>
        <m:r>
          <m:rPr>
            <m:sty m:val="p"/>
          </m:rPr>
          <m:t>∥</m:t>
        </m:r>
        <m:r>
          <m:t>x</m:t>
        </m:r>
        <m:sSubSup>
          <m:e>
            <m:r>
              <m:rPr>
                <m:sty m:val="p"/>
              </m:rPr>
              <m:t>∥</m:t>
            </m:r>
          </m:e>
          <m:sub>
            <m:r>
              <m:t>H</m:t>
            </m:r>
          </m:sub>
          <m:sup>
            <m:r>
              <m:t>2</m:t>
            </m:r>
          </m:sup>
        </m:sSubSup>
        <m:r>
          <m:rPr>
            <m:sty m:val="p"/>
          </m:rPr>
          <m:t>=</m:t>
        </m:r>
        <m:sSup>
          <m:e>
            <m:r>
              <m:t>x</m:t>
            </m:r>
          </m:e>
          <m:sup>
            <m:r>
              <m:rPr>
                <m:sty m:val="p"/>
              </m:rPr>
              <m:t>⊤</m:t>
            </m:r>
          </m:sup>
        </m:sSup>
        <m:r>
          <m:t>H</m:t>
        </m:r>
        <m:r>
          <m:t>x</m:t>
        </m:r>
        <m:r>
          <m:rPr>
            <m:nor/>
          </m:rPr>
          <m:t>,</m:t>
        </m:r>
      </m:oMath>
      <w:r>
        <w:t xml:space="preserve"> </w:t>
      </w:r>
      <w:r>
        <w:t xml:space="preserve">and with equality for every</w:t>
      </w:r>
      <w:r>
        <w:t xml:space="preserve"> </w:t>
      </w:r>
      <m:oMath>
        <m:r>
          <m:t>λ</m:t>
        </m:r>
      </m:oMath>
      <w:r>
        <w:t xml:space="preserve"> </w:t>
      </w:r>
      <w:r>
        <w:t xml:space="preserve">when the star has a single record.</w:t>
      </w:r>
    </w:p>
    <w:p>
      <w:pPr>
        <w:pStyle w:val="Statement"/>
      </w:pPr>
      <w:r>
        <w:t xml:space="preserve">(ii)</w:t>
      </w:r>
      <w:r>
        <w:t xml:space="preserve"> </w:t>
      </w:r>
      <m:oMath>
        <m:r>
          <m:t>m</m:t>
        </m:r>
        <m:r>
          <m:rPr>
            <m:sty m:val="p"/>
          </m:rPr>
          <m:t>=</m:t>
        </m:r>
        <m:r>
          <m:t>z</m:t>
        </m:r>
      </m:oMath>
      <w:r>
        <w:t xml:space="preserve"> </w:t>
      </w:r>
      <w:r>
        <w:t xml:space="preserve">if and only if</w:t>
      </w:r>
      <w:r>
        <w:t xml:space="preserve"> </w:t>
      </w:r>
      <m:oMath>
        <m:r>
          <m:rPr>
            <m:sty m:val="p"/>
          </m:rPr>
          <m:t>∇</m:t>
        </m:r>
        <m:sSub>
          <m:e>
            <m:r>
              <m:t>E</m:t>
            </m:r>
          </m:e>
          <m:sub>
            <m:r>
              <m:t>s</m:t>
            </m:r>
          </m:sub>
        </m:sSub>
        <m:d>
          <m:dPr>
            <m:begChr m:val="("/>
            <m:sepChr m:val=""/>
            <m:endChr m:val=")"/>
            <m:grow/>
          </m:dPr>
          <m:e>
            <m:r>
              <m:t>z</m:t>
            </m:r>
          </m:e>
        </m:d>
        <m:r>
          <m:rPr>
            <m:sty m:val="p"/>
          </m:rPr>
          <m:t>=</m:t>
        </m:r>
        <m:r>
          <m:t>0</m:t>
        </m:r>
        <m:r>
          <m:rPr>
            <m:nor/>
          </m:rPr>
          <m:t>,</m:t>
        </m:r>
      </m:oMath>
      <w:r>
        <w:t xml:space="preserve"> </w:t>
      </w:r>
      <w:r>
        <w:t xml:space="preserve">also when</w:t>
      </w:r>
      <w:r>
        <w:t xml:space="preserve"> </w:t>
      </w:r>
      <m:oMath>
        <m:r>
          <m:t>H</m:t>
        </m:r>
      </m:oMath>
      <w:r>
        <w:t xml:space="preserve"> </w:t>
      </w:r>
      <w:r>
        <w:t xml:space="preserve">is singular.</w:t>
      </w:r>
    </w:p>
    <w:p>
      <w:pPr>
        <w:pStyle w:val="Statement"/>
      </w:pPr>
      <w:r>
        <w:t xml:space="preserve">(iii) Let</w:t>
      </w:r>
      <w:r>
        <w:t xml:space="preserve"> </w:t>
      </w:r>
      <m:oMath>
        <m:sSub>
          <m:e>
            <m:r>
              <m:t>z</m:t>
            </m:r>
          </m:e>
          <m:sub>
            <m:r>
              <m:t>t</m:t>
            </m:r>
            <m:r>
              <m:rPr>
                <m:sty m:val="p"/>
              </m:rPr>
              <m:t>+</m:t>
            </m:r>
            <m:r>
              <m:t>1</m:t>
            </m:r>
          </m:sub>
        </m:sSub>
        <m:r>
          <m:rPr>
            <m:sty m:val="p"/>
          </m:rPr>
          <m:t>=</m:t>
        </m:r>
        <m:sSub>
          <m:e>
            <m:r>
              <m:t>z</m:t>
            </m:r>
          </m:e>
          <m:sub>
            <m:r>
              <m:t>t</m:t>
            </m:r>
          </m:sub>
        </m:sSub>
        <m:r>
          <m:rPr>
            <m:sty m:val="p"/>
          </m:rPr>
          <m:t>+</m:t>
        </m:r>
        <m:sSub>
          <m:e>
            <m:r>
              <m:t>λ</m:t>
            </m:r>
          </m:e>
          <m:sub>
            <m:r>
              <m:t>t</m:t>
            </m:r>
          </m:sub>
        </m:sSub>
        <m:d>
          <m:dPr>
            <m:begChr m:val="("/>
            <m:sepChr m:val=""/>
            <m:endChr m:val=")"/>
            <m:grow/>
          </m:dPr>
          <m:e>
            <m:r>
              <m:t>m</m:t>
            </m:r>
            <m:d>
              <m:dPr>
                <m:begChr m:val="("/>
                <m:sepChr m:val=""/>
                <m:endChr m:val=")"/>
                <m:grow/>
              </m:dPr>
              <m:e>
                <m:sSub>
                  <m:e>
                    <m:r>
                      <m:t>z</m:t>
                    </m:r>
                  </m:e>
                  <m:sub>
                    <m:r>
                      <m:t>t</m:t>
                    </m:r>
                  </m:sub>
                </m:sSub>
              </m:e>
            </m:d>
            <m:r>
              <m:rPr>
                <m:sty m:val="p"/>
              </m:rPr>
              <m:t>−</m:t>
            </m:r>
            <m:sSub>
              <m:e>
                <m:r>
                  <m:t>z</m:t>
                </m:r>
              </m:e>
              <m:sub>
                <m:r>
                  <m:t>t</m:t>
                </m:r>
              </m:sub>
            </m:sSub>
          </m:e>
        </m:d>
      </m:oMath>
      <w:r>
        <w:t xml:space="preserve"> </w:t>
      </w:r>
      <w:r>
        <w:t xml:space="preserve">with</w:t>
      </w:r>
      <w:r>
        <w:t xml:space="preserve"> </w:t>
      </w:r>
      <m:oMath>
        <m:r>
          <m:t>ϵ</m:t>
        </m:r>
        <m:r>
          <m:rPr>
            <m:sty m:val="p"/>
          </m:rPr>
          <m:t>≤</m:t>
        </m:r>
        <m:sSub>
          <m:e>
            <m:r>
              <m:t>λ</m:t>
            </m:r>
          </m:e>
          <m:sub>
            <m:r>
              <m:t>t</m:t>
            </m:r>
          </m:sub>
        </m:sSub>
        <m:r>
          <m:rPr>
            <m:sty m:val="p"/>
          </m:rPr>
          <m:t>≤</m:t>
        </m:r>
        <m:r>
          <m:t>2</m:t>
        </m:r>
        <m:r>
          <m:rPr>
            <m:sty m:val="p"/>
          </m:rPr>
          <m:t>−</m:t>
        </m:r>
        <m:r>
          <m:t>ϵ</m:t>
        </m:r>
      </m:oMath>
      <w:r>
        <w:t xml:space="preserve"> </w:t>
      </w:r>
      <w:r>
        <w:t xml:space="preserve">for some</w:t>
      </w:r>
      <w:r>
        <w:t xml:space="preserve"> </w:t>
      </w:r>
      <m:oMath>
        <m:r>
          <m:t>ϵ</m:t>
        </m:r>
        <m:r>
          <m:rPr>
            <m:sty m:val="p"/>
          </m:rPr>
          <m:t>&gt;</m:t>
        </m:r>
        <m:r>
          <m:t>0</m:t>
        </m:r>
        <m:r>
          <m:rPr>
            <m:nor/>
          </m:rPr>
          <m:t>.</m:t>
        </m:r>
      </m:oMath>
      <w:r>
        <w:t xml:space="preserve"> </w:t>
      </w:r>
      <w:r>
        <w:t xml:space="preserve">Then</w:t>
      </w:r>
      <w:r>
        <w:t xml:space="preserve"> </w:t>
      </w:r>
      <m:oMath>
        <m:sSub>
          <m:e>
            <m:r>
              <m:t>E</m:t>
            </m:r>
          </m:e>
          <m:sub>
            <m:r>
              <m:t>s</m:t>
            </m:r>
          </m:sub>
        </m:sSub>
        <m:d>
          <m:dPr>
            <m:begChr m:val="("/>
            <m:sepChr m:val=""/>
            <m:endChr m:val=")"/>
            <m:grow/>
          </m:dPr>
          <m:e>
            <m:sSub>
              <m:e>
                <m:r>
                  <m:t>z</m:t>
                </m:r>
              </m:e>
              <m:sub>
                <m:r>
                  <m:t>t</m:t>
                </m:r>
              </m:sub>
            </m:sSub>
          </m:e>
        </m:d>
      </m:oMath>
      <w:r>
        <w:t xml:space="preserve"> </w:t>
      </w:r>
      <w:r>
        <w:t xml:space="preserve">is non-increasing,</w:t>
      </w:r>
      <w:r>
        <w:t xml:space="preserve"> </w:t>
      </w:r>
      <m:oMath>
        <m:nary>
          <m:naryPr>
            <m:chr m:val="∑"/>
            <m:limLoc m:val="undOvr"/>
            <m:subHide m:val="off"/>
            <m:supHide m:val="on"/>
          </m:naryPr>
          <m:sub>
            <m:r>
              <m:t>t</m:t>
            </m:r>
          </m:sub>
          <m:sup>
            <m:r>
              <m:t>​</m:t>
            </m:r>
          </m:sup>
          <m:e>
            <m:r>
              <m:rPr>
                <m:sty m:val="p"/>
              </m:rPr>
              <m:t>∥</m:t>
            </m:r>
          </m:e>
        </m:nary>
        <m:sSub>
          <m:e>
            <m:r>
              <m:t>z</m:t>
            </m:r>
          </m:e>
          <m:sub>
            <m:r>
              <m:t>t</m:t>
            </m:r>
          </m:sub>
        </m:sSub>
        <m:r>
          <m:rPr>
            <m:sty m:val="p"/>
          </m:rPr>
          <m:t>−</m:t>
        </m:r>
        <m:r>
          <m:t>m</m:t>
        </m:r>
        <m:d>
          <m:dPr>
            <m:begChr m:val="("/>
            <m:sepChr m:val=""/>
            <m:endChr m:val=")"/>
            <m:grow/>
          </m:dPr>
          <m:e>
            <m:sSub>
              <m:e>
                <m:r>
                  <m:t>z</m:t>
                </m:r>
              </m:e>
              <m:sub>
                <m:r>
                  <m:t>t</m:t>
                </m:r>
              </m:sub>
            </m:sSub>
          </m:e>
        </m:d>
        <m:sSubSup>
          <m:e>
            <m:r>
              <m:rPr>
                <m:sty m:val="p"/>
              </m:rPr>
              <m:t>∥</m:t>
            </m:r>
          </m:e>
          <m:sub>
            <m:r>
              <m:t>H</m:t>
            </m:r>
            <m:d>
              <m:dPr>
                <m:begChr m:val="("/>
                <m:sepChr m:val=""/>
                <m:endChr m:val=")"/>
                <m:grow/>
              </m:dPr>
              <m:e>
                <m:sSub>
                  <m:e>
                    <m:r>
                      <m:t>z</m:t>
                    </m:r>
                  </m:e>
                  <m:sub>
                    <m:r>
                      <m:t>t</m:t>
                    </m:r>
                  </m:sub>
                </m:sSub>
              </m:e>
            </m:d>
          </m:sub>
          <m:sup>
            <m:r>
              <m:t>2</m:t>
            </m:r>
          </m:sup>
        </m:sSubSup>
        <m:r>
          <m:rPr>
            <m:sty m:val="p"/>
          </m:rPr>
          <m:t>&lt;</m:t>
        </m:r>
        <m:r>
          <m:rPr>
            <m:sty m:val="p"/>
          </m:rPr>
          <m:t>∞</m:t>
        </m:r>
        <m:r>
          <m:rPr>
            <m:nor/>
          </m:rPr>
          <m:t>,</m:t>
        </m:r>
      </m:oMath>
      <w:r>
        <w:t xml:space="preserve"> </w:t>
      </w:r>
      <w:r>
        <w:t xml:space="preserve">and</w:t>
      </w:r>
      <w:r>
        <w:t xml:space="preserve"> </w:t>
      </w:r>
      <m:oMath>
        <m:r>
          <m:rPr>
            <m:sty m:val="p"/>
          </m:rPr>
          <m:t>∇</m:t>
        </m:r>
        <m:sSub>
          <m:e>
            <m:r>
              <m:t>E</m:t>
            </m:r>
          </m:e>
          <m:sub>
            <m:r>
              <m:t>s</m:t>
            </m:r>
          </m:sub>
        </m:sSub>
        <m:d>
          <m:dPr>
            <m:begChr m:val="("/>
            <m:sepChr m:val=""/>
            <m:endChr m:val=")"/>
            <m:grow/>
          </m:dPr>
          <m:e>
            <m:sSub>
              <m:e>
                <m:r>
                  <m:t>z</m:t>
                </m:r>
              </m:e>
              <m:sub>
                <m:r>
                  <m:t>t</m:t>
                </m:r>
              </m:sub>
            </m:sSub>
          </m:e>
        </m:d>
        <m:r>
          <m:rPr>
            <m:sty m:val="p"/>
          </m:rPr>
          <m:t>→</m:t>
        </m:r>
        <m:r>
          <m:t>0</m:t>
        </m:r>
        <m:r>
          <m:rPr>
            <m:nor/>
          </m:rPr>
          <m:t>.</m:t>
        </m:r>
      </m:oMath>
    </w:p>
    <w:p>
      <w:pPr>
        <w:pStyle w:val="StatementTag"/>
      </w:pPr>
      <w:r>
        <w:t xml:space="preserve">New in Part II; an instance of the majorise–minimise principle [21]. For identity maps and</w:t>
      </w:r>
      <w:r>
        <w:t xml:space="preserve"> </w:t>
      </w:r>
      <m:oMath>
        <m:r>
          <m:t>λ</m:t>
        </m:r>
        <m:r>
          <m:rPr>
            <m:sty m:val="p"/>
          </m:rPr>
          <m:t>=</m:t>
        </m:r>
        <m:r>
          <m:t>1</m:t>
        </m:r>
      </m:oMath>
      <w:r>
        <w:t xml:space="preserve"> </w:t>
      </w:r>
      <w:r>
        <w:t xml:space="preserve">it is the bound-optimisation and EM view of Gaussian mean shift [5, 6, 8, 11] and the concave–convex view of modern Hopfield retrieval [23, 26].</w:t>
      </w:r>
    </w:p>
    <w:p>
      <w:pPr>
        <w:pStyle w:val="BodyText"/>
      </w:pPr>
      <w:r>
        <w:rPr>
          <w:i/>
          <w:iCs/>
        </w:rPr>
        <w:t xml:space="preserve">Proof.</w:t>
      </w:r>
      <w:r>
        <w:t xml:space="preserve"> </w:t>
      </w:r>
      <w:r>
        <w:t xml:space="preserve">(i) The function</w:t>
      </w:r>
      <w:r>
        <w:t xml:space="preserve"> </w:t>
      </w:r>
      <m:oMath>
        <m:r>
          <m:t>F</m:t>
        </m:r>
        <m:d>
          <m:dPr>
            <m:begChr m:val="("/>
            <m:sepChr m:val=""/>
            <m:endChr m:val=")"/>
            <m:grow/>
          </m:dPr>
          <m:e>
            <m:r>
              <m:t>e</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on</w:t>
      </w:r>
      <w:r>
        <w:t xml:space="preserve"> </w:t>
      </w:r>
      <m:oMath>
        <m:sSup>
          <m:e>
            <m:r>
              <m:t>ℝ</m:t>
            </m:r>
          </m:e>
          <m:sup>
            <m:r>
              <m:t>n</m:t>
            </m:r>
          </m:sup>
        </m:sSup>
        <m:r>
          <m:rPr>
            <m:nor/>
          </m:rPr>
          <m:t>,</m:t>
        </m:r>
      </m:oMath>
      <w:r>
        <w:t xml:space="preserve"> </w:t>
      </w:r>
      <w:r>
        <w:t xml:space="preserve">being</w:t>
      </w:r>
      <w:r>
        <w:t xml:space="preserve"> </w:t>
      </w:r>
      <m:oMath>
        <m:r>
          <m:rPr>
            <m:sty m:val="p"/>
          </m:rPr>
          <m:t>−</m:t>
        </m:r>
        <m:sSup>
          <m:e>
            <m:r>
              <m:t>s</m:t>
            </m:r>
          </m:e>
          <m:sup>
            <m:r>
              <m:t>2</m:t>
            </m:r>
          </m:sup>
        </m:sSup>
      </m:oMath>
      <w:r>
        <w:t xml:space="preserve"> </w:t>
      </w:r>
      <w:r>
        <w:t xml:space="preserve">times a log-sum-exp of affine functions of</w:t>
      </w:r>
      <w:r>
        <w:t xml:space="preserve"> </w:t>
      </w:r>
      <m:oMath>
        <m:r>
          <m:t>e</m:t>
        </m:r>
        <m:r>
          <m:rPr>
            <m:nor/>
          </m:rPr>
          <m:t>,</m:t>
        </m:r>
      </m:oMath>
      <w:r>
        <w:t xml:space="preserve"> </w:t>
      </w:r>
      <w:r>
        <w:t xml:space="preserve">and</w:t>
      </w:r>
      <w:r>
        <w:t xml:space="preserve"> </w:t>
      </w:r>
      <m:oMath>
        <m:r>
          <m:rPr>
            <m:sty m:val="p"/>
          </m:rPr>
          <m:t>∂</m:t>
        </m:r>
        <m:r>
          <m:t>F</m:t>
        </m:r>
        <m:r>
          <m:rPr>
            <m:sty m:val="p"/>
          </m:rPr>
          <m:t>/</m:t>
        </m:r>
        <m:r>
          <m:rPr>
            <m:sty m:val="p"/>
          </m:rPr>
          <m:t>∂</m:t>
        </m:r>
        <m:sSub>
          <m:e>
            <m:r>
              <m:t>e</m:t>
            </m:r>
          </m:e>
          <m:sub>
            <m:r>
              <m:t>i</m:t>
            </m:r>
          </m:sub>
        </m:sSub>
        <m:r>
          <m:rPr>
            <m:sty m:val="p"/>
          </m:rPr>
          <m:t>=</m:t>
        </m:r>
        <m:sSub>
          <m:e>
            <m:r>
              <m:t>α</m:t>
            </m:r>
          </m:e>
          <m:sub>
            <m:r>
              <m:t>i</m:t>
            </m:r>
          </m:sub>
        </m:sSub>
        <m:r>
          <m:rPr>
            <m:nor/>
          </m:rPr>
          <m:t>.</m:t>
        </m:r>
      </m:oMath>
      <w:r>
        <w:t xml:space="preserve"> </w:t>
      </w:r>
      <w:r>
        <w:t xml:space="preserve">The tangent inequality at</w:t>
      </w:r>
      <w:r>
        <w:t xml:space="preserve"> </w:t>
      </w:r>
      <m:oMath>
        <m:r>
          <m:t>e</m:t>
        </m:r>
        <m:d>
          <m:dPr>
            <m:begChr m:val="("/>
            <m:sepChr m:val=""/>
            <m:endChr m:val=")"/>
            <m:grow/>
          </m:dPr>
          <m:e>
            <m:r>
              <m:t>z</m:t>
            </m:r>
          </m:e>
        </m:d>
      </m:oMath>
      <w:r>
        <w:t xml:space="preserve"> </w:t>
      </w:r>
      <w:r>
        <w:t xml:space="preserve">gives</w:t>
      </w:r>
      <w:r>
        <w:t xml:space="preserve"> </w:t>
      </w:r>
      <m:oMath>
        <m:r>
          <m:t>F</m:t>
        </m:r>
        <m:d>
          <m:dPr>
            <m:begChr m:val="("/>
            <m:sepChr m:val=""/>
            <m:endChr m:val=")"/>
            <m:grow/>
          </m:dPr>
          <m:e>
            <m:r>
              <m:t>e</m:t>
            </m:r>
            <m:r>
              <m:rPr>
                <m:sty m:val="p"/>
              </m:rPr>
              <m:t>′</m:t>
            </m:r>
          </m:e>
        </m:d>
        <m:r>
          <m:rPr>
            <m:sty m:val="p"/>
          </m:rPr>
          <m:t>≤</m:t>
        </m:r>
        <m:r>
          <m:t>F</m:t>
        </m:r>
        <m:d>
          <m:dPr>
            <m:begChr m:val="("/>
            <m:sepChr m:val=""/>
            <m:endChr m:val=")"/>
            <m:grow/>
          </m:dPr>
          <m:e>
            <m:r>
              <m:t>e</m:t>
            </m:r>
            <m:d>
              <m:dPr>
                <m:begChr m:val="("/>
                <m:sepChr m:val=""/>
                <m:endChr m:val=")"/>
                <m:grow/>
              </m:dPr>
              <m:e>
                <m:r>
                  <m:t>z</m:t>
                </m:r>
              </m:e>
            </m:d>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e</m:t>
            </m:r>
            <m:sSub>
              <m:e>
                <m:r>
                  <m:rPr>
                    <m:sty m:val="p"/>
                  </m:rPr>
                  <m:t>′</m:t>
                </m:r>
              </m:e>
              <m:sub>
                <m:r>
                  <m:t>i</m:t>
                </m:r>
              </m:sub>
            </m:sSub>
            <m:r>
              <m:rPr>
                <m:sty m:val="p"/>
              </m:rPr>
              <m:t>−</m:t>
            </m:r>
            <m:sSub>
              <m:e>
                <m:r>
                  <m:t>e</m:t>
                </m:r>
              </m:e>
              <m:sub>
                <m:r>
                  <m:t>i</m:t>
                </m:r>
              </m:sub>
            </m:sSub>
            <m:d>
              <m:dPr>
                <m:begChr m:val="("/>
                <m:sepChr m:val=""/>
                <m:endChr m:val=")"/>
                <m:grow/>
              </m:dPr>
              <m:e>
                <m:r>
                  <m:t>z</m:t>
                </m:r>
              </m:e>
            </m:d>
          </m:e>
        </m:d>
        <m:r>
          <m:rPr>
            <m:nor/>
          </m:rPr>
          <m:t>.</m:t>
        </m:r>
      </m:oMath>
      <w:r>
        <w:t xml:space="preserve"> </w:t>
      </w:r>
      <w:r>
        <w:t xml:space="preserve">Putting</w:t>
      </w:r>
      <w:r>
        <w:t xml:space="preserve"> </w:t>
      </w:r>
      <m:oMath>
        <m:r>
          <m:t>e</m:t>
        </m:r>
        <m:r>
          <m:rPr>
            <m:sty m:val="p"/>
          </m:rPr>
          <m:t>′</m:t>
        </m:r>
        <m:r>
          <m:rPr>
            <m:sty m:val="p"/>
          </m:rPr>
          <m:t>=</m:t>
        </m:r>
        <m:r>
          <m:t>e</m:t>
        </m:r>
        <m:d>
          <m:dPr>
            <m:begChr m:val="("/>
            <m:sepChr m:val=""/>
            <m:endChr m:val=")"/>
            <m:grow/>
          </m:dPr>
          <m:e>
            <m:r>
              <m:t>x</m:t>
            </m:r>
          </m:e>
        </m:d>
      </m:oMath>
      <w:r>
        <w:t xml:space="preserve"> </w:t>
      </w:r>
      <w:r>
        <w:t xml:space="preserve">yields</w:t>
      </w:r>
      <w:r>
        <w:t xml:space="preserve"> </w:t>
      </w:r>
      <m:oMath>
        <m:sSub>
          <m:e>
            <m:r>
              <m:t>E</m:t>
            </m:r>
          </m:e>
          <m:sub>
            <m:r>
              <m:t>s</m:t>
            </m:r>
          </m:sub>
        </m:sSub>
        <m:d>
          <m:dPr>
            <m:begChr m:val="("/>
            <m:sepChr m:val=""/>
            <m:endChr m:val=")"/>
            <m:grow/>
          </m:dPr>
          <m:e>
            <m:r>
              <m:t>x</m:t>
            </m:r>
          </m:e>
        </m:d>
        <m:r>
          <m:rPr>
            <m:sty m:val="p"/>
          </m:rPr>
          <m:t>≤</m:t>
        </m:r>
        <m:sSub>
          <m:e>
            <m:r>
              <m:t>E</m:t>
            </m:r>
          </m:e>
          <m:sub>
            <m:r>
              <m:t>s</m:t>
            </m:r>
          </m:sub>
        </m:sSub>
        <m:d>
          <m:dPr>
            <m:begChr m:val="("/>
            <m:sepChr m:val=""/>
            <m:endChr m:val=")"/>
            <m:grow/>
          </m:dPr>
          <m:e>
            <m:r>
              <m:t>z</m:t>
            </m:r>
          </m:e>
        </m:d>
        <m:r>
          <m:rPr>
            <m:sty m:val="p"/>
          </m:rPr>
          <m:t>+</m:t>
        </m:r>
        <m:r>
          <m:t>M</m:t>
        </m:r>
        <m:d>
          <m:dPr>
            <m:begChr m:val="("/>
            <m:sepChr m:val=""/>
            <m:endChr m:val=")"/>
            <m:grow/>
          </m:dPr>
          <m:e>
            <m:r>
              <m:t>x</m:t>
            </m:r>
          </m:e>
        </m:d>
        <m:r>
          <m:rPr>
            <m:sty m:val="p"/>
          </m:rPr>
          <m:t>−</m:t>
        </m:r>
        <m:r>
          <m:t>M</m:t>
        </m:r>
        <m:d>
          <m:dPr>
            <m:begChr m:val="("/>
            <m:sepChr m:val=""/>
            <m:endChr m:val=")"/>
            <m:grow/>
          </m:dPr>
          <m:e>
            <m:r>
              <m:t>z</m:t>
            </m:r>
          </m:e>
        </m:d>
      </m:oMath>
      <w:r>
        <w:t xml:space="preserve"> </w:t>
      </w:r>
      <w:r>
        <w:t xml:space="preserve">with the frozen quadratic</w:t>
      </w:r>
      <w:r>
        <w:t xml:space="preserve"> </w:t>
      </w:r>
      <m:oMath>
        <m:r>
          <m:t>M</m:t>
        </m:r>
      </m:oMath>
      <w:r>
        <w:t xml:space="preserve"> </w:t>
      </w:r>
      <w:r>
        <w:t xml:space="preserve">of Proposition 3.2. Since</w:t>
      </w:r>
      <w:r>
        <w:t xml:space="preserve"> </w:t>
      </w:r>
      <m:oMath>
        <m:r>
          <m:t>m</m:t>
        </m:r>
      </m:oMath>
      <w:r>
        <w:t xml:space="preserve"> </w:t>
      </w:r>
      <w:r>
        <w:t xml:space="preserve">minimises</w:t>
      </w:r>
      <w:r>
        <w:t xml:space="preserve"> </w:t>
      </w:r>
      <m:oMath>
        <m:r>
          <m:t>M</m:t>
        </m:r>
        <m:r>
          <m:rPr>
            <m:nor/>
          </m:rPr>
          <m:t>,</m:t>
        </m:r>
      </m:oMath>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w:t>
      </w:r>
      <w:r>
        <w:t xml:space="preserve">for every</w:t>
      </w:r>
      <w:r>
        <w:t xml:space="preserve"> </w:t>
      </w:r>
      <m:oMath>
        <m:r>
          <m:t>x</m:t>
        </m:r>
        <m:r>
          <m:rPr>
            <m:nor/>
          </m:rPr>
          <m:t>.</m:t>
        </m:r>
      </m:oMath>
      <w:r>
        <w:t xml:space="preserve"> </w:t>
      </w:r>
      <w:r>
        <w:t xml:space="preserve">For</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we have</w:t>
      </w:r>
      <w:r>
        <w:t xml:space="preserve"> </w:t>
      </w:r>
      <m:oMath>
        <m:r>
          <m:t>x</m:t>
        </m:r>
        <m:r>
          <m:rPr>
            <m:sty m:val="p"/>
          </m:rPr>
          <m:t>−</m:t>
        </m:r>
        <m:r>
          <m:t>m</m:t>
        </m:r>
        <m:r>
          <m:rPr>
            <m:sty m:val="p"/>
          </m:rPr>
          <m:t>=</m:t>
        </m:r>
        <m:d>
          <m:dPr>
            <m:begChr m:val="("/>
            <m:sepChr m:val=""/>
            <m:endChr m:val=")"/>
            <m:grow/>
          </m:dPr>
          <m:e>
            <m:r>
              <m:t>1</m:t>
            </m:r>
            <m:r>
              <m:rPr>
                <m:sty m:val="p"/>
              </m:rPr>
              <m:t>−</m:t>
            </m:r>
            <m:r>
              <m:t>λ</m:t>
            </m:r>
          </m:e>
        </m:d>
        <m:d>
          <m:dPr>
            <m:begChr m:val="("/>
            <m:sepChr m:val=""/>
            <m:endChr m:val=")"/>
            <m:grow/>
          </m:dPr>
          <m:e>
            <m:r>
              <m:t>z</m:t>
            </m:r>
            <m:r>
              <m:rPr>
                <m:sty m:val="p"/>
              </m:rPr>
              <m:t>−</m:t>
            </m:r>
            <m:r>
              <m:t>m</m:t>
            </m:r>
          </m:e>
        </m:d>
        <m:r>
          <m:rPr>
            <m:nor/>
          </m:rPr>
          <m:t>,</m:t>
        </m:r>
      </m:oMath>
      <w:r>
        <w:t xml:space="preserve"> </w:t>
      </w:r>
      <w:r>
        <w:t xml:space="preserve">so</w:t>
      </w:r>
      <w:r>
        <w:t xml:space="preserve"> </w:t>
      </w:r>
      <m:oMath>
        <m:r>
          <m:t>M</m:t>
        </m:r>
        <m:d>
          <m:dPr>
            <m:begChr m:val="("/>
            <m:sepChr m:val=""/>
            <m:endChr m:val=")"/>
            <m:grow/>
          </m:dPr>
          <m:e>
            <m:r>
              <m:t>x</m:t>
            </m:r>
          </m:e>
        </m:d>
        <m:r>
          <m:rPr>
            <m:sty m:val="p"/>
          </m:rPr>
          <m:t>−</m:t>
        </m:r>
        <m:r>
          <m:t>M</m:t>
        </m:r>
        <m:d>
          <m:dPr>
            <m:begChr m:val="("/>
            <m:sepChr m:val=""/>
            <m:endChr m:val=")"/>
            <m:grow/>
          </m:dPr>
          <m:e>
            <m:r>
              <m:t>z</m:t>
            </m:r>
          </m:e>
        </m:d>
        <m:r>
          <m:rPr>
            <m:sty m:val="p"/>
          </m:rPr>
          <m:t>=</m:t>
        </m:r>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r>
          <m:rPr>
            <m:nor/>
          </m:rPr>
          <m:t>.</m:t>
        </m:r>
      </m:oMath>
      <w:r>
        <w:t xml:space="preserve"> </w:t>
      </w:r>
      <w:r>
        <w:t xml:space="preserve">With one record,</w:t>
      </w:r>
      <w:r>
        <w:t xml:space="preserve"> </w:t>
      </w:r>
      <m:oMath>
        <m:r>
          <m:t>F</m:t>
        </m:r>
      </m:oMath>
      <w:r>
        <w:t xml:space="preserve"> </w:t>
      </w:r>
      <w:r>
        <w:t xml:space="preserve">is affine and the tangent inequality is an equality. (ii)</w:t>
      </w:r>
      <w:r>
        <w:t xml:space="preserve"> </w:t>
      </w:r>
      <m:oMath>
        <m:r>
          <m:rPr>
            <m:sty m:val="p"/>
          </m:rPr>
          <m:t>∇</m:t>
        </m:r>
        <m:sSub>
          <m:e>
            <m:r>
              <m:t>E</m:t>
            </m:r>
          </m:e>
          <m:sub>
            <m:r>
              <m:t>s</m:t>
            </m:r>
          </m:sub>
        </m:sSub>
        <m:d>
          <m:dPr>
            <m:begChr m:val="("/>
            <m:sepChr m:val=""/>
            <m:endChr m:val=")"/>
            <m:grow/>
          </m:dPr>
          <m:e>
            <m:r>
              <m:t>z</m:t>
            </m:r>
          </m:e>
        </m:d>
        <m:r>
          <m:rPr>
            <m:sty m:val="p"/>
          </m:rPr>
          <m:t>=</m:t>
        </m:r>
        <m:r>
          <m:t>H</m:t>
        </m:r>
        <m:r>
          <m:t>z</m:t>
        </m:r>
        <m:r>
          <m:rPr>
            <m:sty m:val="p"/>
          </m:rPr>
          <m:t>−</m:t>
        </m:r>
        <m:r>
          <m:t>b</m:t>
        </m:r>
        <m:r>
          <m:rPr>
            <m:nor/>
          </m:rPr>
          <m:t>.</m:t>
        </m:r>
      </m:oMath>
      <w:r>
        <w:t xml:space="preserve"> </w:t>
      </w:r>
      <w:r>
        <w:t xml:space="preserve">If</w:t>
      </w:r>
      <w:r>
        <w:t xml:space="preserve"> </w:t>
      </w:r>
      <m:oMath>
        <m:r>
          <m:t>m</m:t>
        </m:r>
        <m:r>
          <m:rPr>
            <m:sty m:val="p"/>
          </m:rPr>
          <m:t>=</m:t>
        </m:r>
        <m:r>
          <m:t>z</m:t>
        </m:r>
        <m:r>
          <m:rPr>
            <m:nor/>
          </m:rPr>
          <m:t>,</m:t>
        </m:r>
      </m:oMath>
      <w:r>
        <w:t xml:space="preserve"> </w:t>
      </w:r>
      <w:r>
        <w:t xml:space="preserve">then</w:t>
      </w:r>
      <w:r>
        <w:t xml:space="preserve"> </w:t>
      </w:r>
      <m:oMath>
        <m:r>
          <m:t>H</m:t>
        </m:r>
        <m:r>
          <m:t>z</m:t>
        </m:r>
        <m:r>
          <m:rPr>
            <m:sty m:val="p"/>
          </m:rPr>
          <m:t>=</m:t>
        </m:r>
        <m:r>
          <m:t>H</m:t>
        </m:r>
        <m:r>
          <m:t>m</m:t>
        </m:r>
        <m:r>
          <m:rPr>
            <m:sty m:val="p"/>
          </m:rPr>
          <m:t>=</m:t>
        </m:r>
        <m:r>
          <m:t>b</m:t>
        </m:r>
        <m:r>
          <m:rPr>
            <m:nor/>
          </m:rPr>
          <m:t>.</m:t>
        </m:r>
      </m:oMath>
      <w:r>
        <w:t xml:space="preserve"> </w:t>
      </w:r>
      <w:r>
        <w:t xml:space="preserve">Conversely, if</w:t>
      </w:r>
      <w:r>
        <w:t xml:space="preserve"> </w:t>
      </w:r>
      <m:oMath>
        <m:r>
          <m:t>H</m:t>
        </m:r>
        <m:r>
          <m:t>z</m:t>
        </m:r>
        <m:r>
          <m:rPr>
            <m:sty m:val="p"/>
          </m:rPr>
          <m:t>=</m:t>
        </m:r>
        <m:r>
          <m:t>b</m:t>
        </m:r>
        <m:r>
          <m:rPr>
            <m:nor/>
          </m:rPr>
          <m:t>,</m:t>
        </m:r>
      </m:oMath>
      <w:r>
        <w:t xml:space="preserve"> </w:t>
      </w:r>
      <w:r>
        <w:t xml:space="preserve">then</w:t>
      </w:r>
      <w:r>
        <w:t xml:space="preserve"> </w:t>
      </w:r>
      <m:oMath>
        <m:r>
          <m:t>m</m:t>
        </m:r>
        <m:r>
          <m:rPr>
            <m:sty m:val="p"/>
          </m:rPr>
          <m:t>=</m:t>
        </m:r>
        <m:r>
          <m:t>z</m:t>
        </m:r>
        <m:r>
          <m:rPr>
            <m:sty m:val="p"/>
          </m:rPr>
          <m:t>+</m:t>
        </m:r>
        <m:sSup>
          <m:e>
            <m:r>
              <m:t>H</m:t>
            </m:r>
          </m:e>
          <m:sup>
            <m:r>
              <m:rPr>
                <m:sty m:val="p"/>
              </m:rPr>
              <m:t>†</m:t>
            </m:r>
          </m:sup>
        </m:sSup>
        <m:r>
          <m:rPr>
            <m:sty m:val="p"/>
          </m:rPr>
          <m:t>⋅</m:t>
        </m:r>
        <m:r>
          <m:t>0</m:t>
        </m:r>
        <m:r>
          <m:rPr>
            <m:sty m:val="p"/>
          </m:rPr>
          <m:t>=</m:t>
        </m:r>
        <m:r>
          <m:t>z</m:t>
        </m:r>
        <m:r>
          <m:rPr>
            <m:nor/>
          </m:rPr>
          <m:t>.</m:t>
        </m:r>
      </m:oMath>
      <w:r>
        <w:t xml:space="preserve"> </w:t>
      </w:r>
      <w:r>
        <w:t xml:space="preserve">(iii) Each</w:t>
      </w:r>
      <w:r>
        <w:t xml:space="preserve"> </w:t>
      </w:r>
      <m:oMath>
        <m:sSub>
          <m:e>
            <m:r>
              <m:t>e</m:t>
            </m:r>
          </m:e>
          <m:sub>
            <m:r>
              <m:t>i</m:t>
            </m:r>
          </m:sub>
        </m:sSub>
        <m:r>
          <m:rPr>
            <m:sty m:val="p"/>
          </m:rPr>
          <m:t>≥</m:t>
        </m:r>
        <m:r>
          <m:t>0</m:t>
        </m:r>
        <m:r>
          <m:rPr>
            <m:nor/>
          </m:rPr>
          <m:t>,</m:t>
        </m:r>
      </m:oMath>
      <w:r>
        <w:t xml:space="preserve"> </w:t>
      </w:r>
      <w:r>
        <w:t xml:space="preserve">so</w:t>
      </w:r>
      <w:r>
        <w:t xml:space="preserve"> </w:t>
      </w:r>
      <m:oMath>
        <m:sSub>
          <m:e>
            <m:r>
              <m:t>E</m:t>
            </m:r>
          </m:e>
          <m:sub>
            <m:r>
              <m:t>s</m:t>
            </m:r>
          </m:sub>
        </m:sSub>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oMath>
      <w:r>
        <w:t xml:space="preserve"> </w:t>
      </w:r>
      <w:r>
        <w:t xml:space="preserve">is bounded below. Summing (3.8), and using</w:t>
      </w:r>
      <w:r>
        <w:t xml:space="preserve"> </w:t>
      </w:r>
      <m:oMath>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rPr>
            <m:sty m:val="p"/>
          </m:rPr>
          <m:t>≥</m:t>
        </m:r>
        <m:f>
          <m:fPr>
            <m:type m:val="lin"/>
          </m:fPr>
          <m:num>
            <m:r>
              <m:t>1</m:t>
            </m:r>
          </m:num>
          <m:den>
            <m:r>
              <m:t>2</m:t>
            </m:r>
          </m:den>
        </m:f>
        <m:r>
          <m:t>ϵ</m:t>
        </m:r>
        <m:d>
          <m:dPr>
            <m:begChr m:val="("/>
            <m:sepChr m:val=""/>
            <m:endChr m:val=")"/>
            <m:grow/>
          </m:dPr>
          <m:e>
            <m:r>
              <m:t>2</m:t>
            </m:r>
            <m:r>
              <m:rPr>
                <m:sty m:val="p"/>
              </m:rPr>
              <m:t>−</m:t>
            </m:r>
            <m:r>
              <m:t>ϵ</m:t>
            </m:r>
          </m:e>
        </m:d>
        <m:r>
          <m:rPr>
            <m:nor/>
          </m:rPr>
          <m:t>,</m:t>
        </m:r>
      </m:oMath>
      <w:r>
        <w:t xml:space="preserve"> </w:t>
      </w:r>
      <w:r>
        <w:t xml:space="preserve">gives the finite sum. Finally,</w:t>
      </w:r>
      <w:r>
        <w:t xml:space="preserve"> </w:t>
      </w:r>
      <m:oMath>
        <m:r>
          <m:rPr>
            <m:sty m:val="p"/>
          </m:rPr>
          <m:t>∥</m:t>
        </m:r>
        <m:r>
          <m:rPr>
            <m:sty m:val="p"/>
          </m:rPr>
          <m:t>∇</m:t>
        </m:r>
        <m:sSub>
          <m:e>
            <m:r>
              <m:t>E</m:t>
            </m:r>
          </m:e>
          <m:sub>
            <m:r>
              <m:t>s</m:t>
            </m:r>
          </m:sub>
        </m:sSub>
        <m:d>
          <m:dPr>
            <m:begChr m:val="("/>
            <m:sepChr m:val=""/>
            <m:endChr m:val=")"/>
            <m:grow/>
          </m:dPr>
          <m:e>
            <m:sSub>
              <m:e>
                <m:r>
                  <m:t>z</m:t>
                </m:r>
              </m:e>
              <m:sub>
                <m:r>
                  <m:t>t</m:t>
                </m:r>
              </m:sub>
            </m:sSub>
          </m:e>
        </m:d>
        <m:sSup>
          <m:e>
            <m:r>
              <m:rPr>
                <m:sty m:val="p"/>
              </m:rPr>
              <m:t>∥</m:t>
            </m:r>
          </m:e>
          <m:sup>
            <m:r>
              <m:t>2</m:t>
            </m:r>
          </m:sup>
        </m:sSup>
        <m:r>
          <m:rPr>
            <m:sty m:val="p"/>
          </m:rPr>
          <m:t>=</m:t>
        </m:r>
        <m:r>
          <m:rPr>
            <m:sty m:val="p"/>
          </m:rPr>
          <m:t>∥</m:t>
        </m:r>
        <m:sSub>
          <m:e>
            <m:r>
              <m:t>H</m:t>
            </m:r>
          </m:e>
          <m:sub>
            <m:r>
              <m:t>t</m:t>
            </m:r>
          </m:sub>
        </m:sSub>
        <m:d>
          <m:dPr>
            <m:begChr m:val="("/>
            <m:sepChr m:val=""/>
            <m:endChr m:val=")"/>
            <m:grow/>
          </m:dPr>
          <m:e>
            <m:sSub>
              <m:e>
                <m:r>
                  <m:t>z</m:t>
                </m:r>
              </m:e>
              <m:sub>
                <m:r>
                  <m:t>t</m:t>
                </m:r>
              </m:sub>
            </m:sSub>
            <m:r>
              <m:rPr>
                <m:sty m:val="p"/>
              </m:rPr>
              <m:t>−</m:t>
            </m:r>
            <m:sSub>
              <m:e>
                <m:r>
                  <m:t>m</m:t>
                </m:r>
              </m:e>
              <m:sub>
                <m:r>
                  <m:t>t</m:t>
                </m:r>
              </m:sub>
            </m:sSub>
          </m:e>
        </m:d>
        <m:sSup>
          <m:e>
            <m:r>
              <m:rPr>
                <m:sty m:val="p"/>
              </m:rPr>
              <m:t>∥</m:t>
            </m:r>
          </m:e>
          <m:sup>
            <m:r>
              <m:t>2</m:t>
            </m:r>
          </m:sup>
        </m:sSup>
        <m:r>
          <m:rPr>
            <m:sty m:val="p"/>
          </m:rPr>
          <m:t>≤</m:t>
        </m:r>
        <m:r>
          <m:rPr>
            <m:sty m:val="p"/>
          </m:rPr>
          <m:t>∥</m:t>
        </m:r>
        <m:sSub>
          <m:e>
            <m:r>
              <m:t>H</m:t>
            </m:r>
          </m:e>
          <m:sub>
            <m:r>
              <m:t>t</m:t>
            </m:r>
          </m:sub>
        </m:sSub>
        <m:r>
          <m:rPr>
            <m:sty m:val="p"/>
          </m:rPr>
          <m:t>∥</m:t>
        </m:r>
        <m:r>
          <m:t> </m:t>
        </m:r>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sSub>
          <m:e>
            <m:r>
              <m:t>c</m:t>
            </m:r>
          </m:e>
          <m:sub>
            <m:r>
              <m:t>A</m:t>
            </m:r>
          </m:sub>
        </m:sSub>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r>
          <m:t>0</m:t>
        </m:r>
        <m:r>
          <m:rPr>
            <m:nor/>
          </m:rPr>
          <m:t>.</m:t>
        </m:r>
      </m:oMath>
      <w:r>
        <w:t xml:space="preserve"> </w:t>
      </w:r>
      <w:r>
        <w:t xml:space="preserve">∎</w:t>
      </w:r>
    </w:p>
    <w:p>
      <w:pPr>
        <w:pStyle w:val="BodyText"/>
      </w:pPr>
      <w:r>
        <w:t xml:space="preserve">The theorem guarantees descent, not convergence of the iterates. Convergence of Gaussian mean-shift iterates needs further conditions even for identity maps [5]. The interval</w:t>
      </w:r>
      <w:r>
        <w:t xml:space="preserve"> </w:t>
      </w:r>
      <m:oMath>
        <m:d>
          <m:dPr>
            <m:begChr m:val="["/>
            <m:sepChr m:val=""/>
            <m:endChr m:val="]"/>
            <m:grow/>
          </m:dPr>
          <m:e>
            <m:r>
              <m:t>0</m:t>
            </m:r>
            <m:r>
              <m:rPr>
                <m:sty m:val="p"/>
              </m:rPr>
              <m:t>,</m:t>
            </m:r>
            <m:r>
              <m:t>2</m:t>
            </m:r>
          </m:e>
        </m:d>
      </m:oMath>
      <w:r>
        <w:t xml:space="preserve"> </w:t>
      </w:r>
      <w:r>
        <w:t xml:space="preserve">cannot be enlarged in general: for a single record (3.8) is an equality, and the energy rises for every</w:t>
      </w:r>
      <w:r>
        <w:t xml:space="preserve"> </w:t>
      </w:r>
      <m:oMath>
        <m:r>
          <m:t>λ</m:t>
        </m:r>
        <m:r>
          <m:rPr>
            <m:sty m:val="p"/>
          </m:rPr>
          <m:t>&gt;</m:t>
        </m:r>
        <m:r>
          <m:t>2</m:t>
        </m:r>
        <m:r>
          <m:rPr>
            <m:nor/>
          </m:rPr>
          <m:t>.</m:t>
        </m:r>
      </m:oMath>
      <w:r>
        <w:t xml:space="preserve"> </w:t>
      </w:r>
      <w:r>
        <w:t xml:space="preserve">Over-relaxed steps with</w:t>
      </w:r>
      <w:r>
        <w:t xml:space="preserve"> </w:t>
      </w:r>
      <m:oMath>
        <m:r>
          <m:t>1</m:t>
        </m:r>
        <m:r>
          <m:rPr>
            <m:sty m:val="p"/>
          </m:rPr>
          <m:t>&lt;</m:t>
        </m:r>
        <m:r>
          <m:t>λ</m:t>
        </m:r>
        <m:r>
          <m:rPr>
            <m:sty m:val="p"/>
          </m:rPr>
          <m:t>&lt;</m:t>
        </m:r>
        <m:r>
          <m:t>2</m:t>
        </m:r>
      </m:oMath>
      <w:r>
        <w:t xml:space="preserve"> </w:t>
      </w:r>
      <w:r>
        <w:t xml:space="preserve">remain guaranteed descent steps.</w:t>
      </w:r>
    </w:p>
    <w:p>
      <w:pPr>
        <w:pStyle w:val="Check"/>
      </w:pPr>
      <w:r>
        <w:rPr>
          <w:i/>
          <w:iCs/>
        </w:rPr>
        <w:t xml:space="preserve">Numerical check.</w:t>
      </w:r>
      <w:r>
        <w:t xml:space="preserve"> </w:t>
      </w:r>
      <w:r>
        <w:t xml:space="preserve">In 3,000 random stars drawn equally from the four map classes, with random</w:t>
      </w:r>
      <w:r>
        <w:t xml:space="preserve"> </w:t>
      </w:r>
      <m:oMath>
        <m:r>
          <m:t>λ</m:t>
        </m:r>
        <m:r>
          <m:rPr>
            <m:sty m:val="p"/>
          </m:rPr>
          <m:t>∈</m:t>
        </m:r>
        <m:d>
          <m:dPr>
            <m:begChr m:val="("/>
            <m:sepChr m:val=""/>
            <m:endChr m:val=")"/>
            <m:grow/>
          </m:dPr>
          <m:e>
            <m:r>
              <m:t>0</m:t>
            </m:r>
            <m:r>
              <m:rPr>
                <m:sty m:val="p"/>
              </m:rPr>
              <m:t>,</m:t>
            </m:r>
            <m:r>
              <m:t>2</m:t>
            </m:r>
          </m:e>
        </m:d>
        <m:r>
          <m:rPr>
            <m:nor/>
          </m:rPr>
          <m:t>,</m:t>
        </m:r>
      </m:oMath>
      <w:r>
        <w:t xml:space="preserve"> </w:t>
      </w:r>
      <w:r>
        <w:t xml:space="preserve">inequality (3.8) was never violated. The smallest ratio of actual to guaranteed decrease was 1.000000000000, so the bound is attained to rounding. For</w:t>
      </w:r>
      <w:r>
        <w:t xml:space="preserve"> </w:t>
      </w:r>
      <m:oMath>
        <m:r>
          <m:t>λ</m:t>
        </m:r>
        <m:r>
          <m:rPr>
            <m:sty m:val="p"/>
          </m:rPr>
          <m:t>∈</m:t>
        </m:r>
        <m:d>
          <m:dPr>
            <m:begChr m:val="("/>
            <m:sepChr m:val=""/>
            <m:endChr m:val=")"/>
            <m:grow/>
          </m:dPr>
          <m:e>
            <m:r>
              <m:t>2.05</m:t>
            </m:r>
            <m:r>
              <m:rPr>
                <m:sty m:val="p"/>
              </m:rPr>
              <m:t>,</m:t>
            </m:r>
            <m:r>
              <m:t>3</m:t>
            </m:r>
          </m:e>
        </m:d>
        <m:r>
          <m:rPr>
            <m:nor/>
          </m:rPr>
          <m:t>,</m:t>
        </m:r>
      </m:oMath>
      <w:r>
        <w:t xml:space="preserve"> </w:t>
      </w:r>
      <w:r>
        <w:t xml:space="preserve">the energy rose in 1,942 of 3,000 trials (65%). In 40 runs of 400 read iterations, every energy sequence was non-increasing, the largest final gradient was 3.5 × 10⁻¹⁰, and 2 runs ended below the diagnostic threshold</w:t>
      </w:r>
      <w:r>
        <w:t xml:space="preserve"> </w:t>
      </w:r>
      <m:oMath>
        <m:sSup>
          <m:e>
            <m:r>
              <m:t>10</m:t>
            </m:r>
          </m:e>
          <m:sup>
            <m:r>
              <m:rPr>
                <m:sty m:val="p"/>
              </m:rPr>
              <m:t>−</m:t>
            </m:r>
            <m:r>
              <m:t>8</m:t>
            </m:r>
          </m:sup>
        </m:sSup>
        <m:r>
          <m:rPr>
            <m:sty m:val="p"/>
          </m:rPr>
          <m:t>max</m:t>
        </m:r>
        <m:d>
          <m:dPr>
            <m:begChr m:val="("/>
            <m:sepChr m:val=""/>
            <m:endChr m:val=")"/>
            <m:grow/>
          </m:dPr>
          <m:e>
            <m:r>
              <m:t>1</m:t>
            </m:r>
            <m:r>
              <m:rPr>
                <m:sty m:val="p"/>
              </m:rPr>
              <m:t>,</m:t>
            </m:r>
            <m:sSub>
              <m:e>
                <m:r>
                  <m:t>λ</m:t>
                </m:r>
              </m:e>
              <m:sub>
                <m:r>
                  <m:rPr>
                    <m:sty m:val="p"/>
                  </m:rPr>
                  <m:t>max</m:t>
                </m:r>
              </m:sub>
            </m:sSub>
            <m:d>
              <m:dPr>
                <m:begChr m:val="("/>
                <m:sepChr m:val=""/>
                <m:endChr m:val=")"/>
                <m:grow/>
              </m:dPr>
              <m:e>
                <m:r>
                  <m:t>H</m:t>
                </m:r>
              </m:e>
            </m:d>
          </m:e>
        </m:d>
        <m:r>
          <m:rPr>
            <m:nor/>
          </m:rPr>
          <m:t>.</m:t>
        </m:r>
      </m:oMath>
      <w:r>
        <w:t xml:space="preserve"> </w:t>
      </w:r>
      <w:r>
        <w:t xml:space="preserve">This is numerical ill-conditioning, not a proof of an exact kernel; the read uses its separate</w:t>
      </w:r>
      <w:r>
        <w:t xml:space="preserve"> </w:t>
      </w:r>
      <m:oMath>
        <m:sSup>
          <m:e>
            <m:r>
              <m:t>10</m:t>
            </m:r>
          </m:e>
          <m:sup>
            <m:r>
              <m:rPr>
                <m:sty m:val="p"/>
              </m:rPr>
              <m:t>−</m:t>
            </m:r>
            <m:r>
              <m:t>10</m:t>
            </m:r>
          </m:sup>
        </m:sSup>
      </m:oMath>
      <w:r>
        <w:t xml:space="preserve"> </w:t>
      </w:r>
      <w:r>
        <w:t xml:space="preserve">cutoff.</w:t>
      </w:r>
    </w:p>
    <w:p>
      <w:pPr>
        <w:pStyle w:val="CaptionedFigure"/>
      </w:pPr>
      <w:r>
        <w:drawing>
          <wp:inline>
            <wp:extent cx="6055224" cy="2523010"/>
            <wp:effectExtent b="0" l="0" r="0" t="0"/>
            <wp:docPr descr="Figure 2. Sheaf mean shift in the plane with two full records (dots) and three partial records, each observing one linear combination (lines), at s=0.6\text{.} (a) Contours of the soft energy and the read iteration from four starts. The stars are the three local minima. (b) The soft energy along the relaxed iteration from one start. It decreases monotonically for \lambda=0.5\text{,} 1 and 1.5\text{,} as Theorem 3.10 guarantees. The displayed \lambda=2.4 trajectory includes increases, illustrating the loss of the general guarantee outside [0,2]\text{.}" title="" id="36" name="Picture"/>
            <a:graphic>
              <a:graphicData uri="http://schemas.openxmlformats.org/drawingml/2006/picture">
                <pic:pic>
                  <pic:nvPicPr>
                    <pic:cNvPr descr="fig/meanshift.png" id="37" name="Picture"/>
                    <pic:cNvPicPr>
                      <a:picLocks noChangeArrowheads="1" noChangeAspect="1"/>
                    </pic:cNvPicPr>
                  </pic:nvPicPr>
                  <pic:blipFill>
                    <a:blip r:embed="rId35"/>
                    <a:stretch>
                      <a:fillRect/>
                    </a:stretch>
                  </pic:blipFill>
                  <pic:spPr bwMode="auto">
                    <a:xfrm>
                      <a:off x="0" y="0"/>
                      <a:ext cx="6055224" cy="252301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Sheaf mean shift in the plane with two full records (dots) and three partial records, each observing one linear combination (lines), at</w:t>
      </w:r>
      <w:r>
        <w:t xml:space="preserve"> </w:t>
      </w:r>
      <m:oMath>
        <m:r>
          <m:t>s</m:t>
        </m:r>
        <m:r>
          <m:rPr>
            <m:sty m:val="p"/>
          </m:rPr>
          <m:t>=</m:t>
        </m:r>
        <m:r>
          <m:t>0.6</m:t>
        </m:r>
        <m:r>
          <m:rPr>
            <m:nor/>
          </m:rPr>
          <m:t>.</m:t>
        </m:r>
      </m:oMath>
      <w:r>
        <w:t xml:space="preserve"> </w:t>
      </w:r>
      <w:r>
        <w:t xml:space="preserve">(a) Contours of the soft energy and the read iteration from four starts. The stars are the three local minima. (b) The soft energy along the relaxed iteration from one start. It decreases monotonically for</w:t>
      </w:r>
      <w:r>
        <w:t xml:space="preserve"> </w:t>
      </w:r>
      <m:oMath>
        <m:r>
          <m:t>λ</m:t>
        </m:r>
        <m:r>
          <m:rPr>
            <m:sty m:val="p"/>
          </m:rPr>
          <m:t>=</m:t>
        </m:r>
        <m:r>
          <m:t>0.5</m:t>
        </m:r>
        <m:r>
          <m:rPr>
            <m:nor/>
          </m:rPr>
          <m:t>,</m:t>
        </m:r>
      </m:oMath>
      <w:r>
        <w:t xml:space="preserve"> </w:t>
      </w:r>
      <m:oMath>
        <m:r>
          <m:t>1</m:t>
        </m:r>
      </m:oMath>
      <w:r>
        <w:t xml:space="preserve"> </w:t>
      </w:r>
      <w:r>
        <w:t xml:space="preserve">and</w:t>
      </w:r>
      <w:r>
        <w:t xml:space="preserve"> </w:t>
      </w:r>
      <m:oMath>
        <m:r>
          <m:t>1.5</m:t>
        </m:r>
        <m:r>
          <m:rPr>
            <m:nor/>
          </m:rPr>
          <m:t>,</m:t>
        </m:r>
      </m:oMath>
      <w:r>
        <w:t xml:space="preserve"> </w:t>
      </w:r>
      <w:r>
        <w:t xml:space="preserve">as Theorem 3.10 guarantees. The displayed</w:t>
      </w:r>
      <w:r>
        <w:t xml:space="preserve"> </w:t>
      </w:r>
      <m:oMath>
        <m:r>
          <m:t>λ</m:t>
        </m:r>
        <m:r>
          <m:rPr>
            <m:sty m:val="p"/>
          </m:rPr>
          <m:t>=</m:t>
        </m:r>
        <m:r>
          <m:t>2.4</m:t>
        </m:r>
      </m:oMath>
      <w:r>
        <w:t xml:space="preserve"> </w:t>
      </w:r>
      <w:r>
        <w:t xml:space="preserve">trajectory includes increases, illustrating the loss of the general guarantee outside</w:t>
      </w:r>
      <w:r>
        <w:t xml:space="preserve"> </w:t>
      </w:r>
      <m:oMath>
        <m:d>
          <m:dPr>
            <m:begChr m:val="["/>
            <m:sepChr m:val=""/>
            <m:endChr m:val="]"/>
            <m:grow/>
          </m:dPr>
          <m:e>
            <m:r>
              <m:t>0</m:t>
            </m:r>
            <m:r>
              <m:rPr>
                <m:sty m:val="p"/>
              </m:rPr>
              <m:t>,</m:t>
            </m:r>
            <m:r>
              <m:t>2</m:t>
            </m:r>
          </m:e>
        </m:d>
        <m:r>
          <m:rPr>
            <m:nor/>
          </m:rPr>
          <m:t>.</m:t>
        </m:r>
      </m:oMath>
    </w:p>
    <w:p>
      <w:pPr>
        <w:pStyle w:val="BodyText"/>
      </w:pPr>
      <w:r>
        <w:rPr>
          <w:b/>
          <w:bCs/>
        </w:rPr>
        <w:t xml:space="preserve">Spectral filtering and stationarity.</w:t>
      </w:r>
      <w:r>
        <w:t xml:space="preserve"> </w:t>
      </w:r>
      <w:r>
        <w:t xml:space="preserve">Let</w:t>
      </w:r>
      <w:r>
        <w:t xml:space="preserve"> </w:t>
      </w:r>
      <m:oMath>
        <m:r>
          <m:t>B</m:t>
        </m:r>
        <m:r>
          <m:rPr>
            <m:sty m:val="p"/>
          </m:rPr>
          <m:t>=</m:t>
        </m:r>
        <m:sSubSup>
          <m:e>
            <m:r>
              <m:t>H</m:t>
            </m:r>
          </m:e>
          <m:sub>
            <m:r>
              <m:t>ϵ</m:t>
            </m:r>
          </m:sub>
          <m:sup>
            <m:r>
              <m:rPr>
                <m:sty m:val="p"/>
              </m:rPr>
              <m:t>†</m:t>
            </m:r>
          </m:sup>
        </m:sSubSup>
      </m:oMath>
      <w:r>
        <w:t xml:space="preserve"> </w:t>
      </w:r>
      <w:r>
        <w:t xml:space="preserve">be an ideal orthogonal spectral cutoff, and</w:t>
      </w:r>
      <w:r>
        <w:t xml:space="preserve"> </w:t>
      </w:r>
      <m:oMath>
        <m:sSub>
          <m:e>
            <m:r>
              <m:t>d</m:t>
            </m:r>
          </m:e>
          <m:sub>
            <m:r>
              <m:t>ϵ</m:t>
            </m:r>
          </m:sub>
        </m:sSub>
        <m:r>
          <m:rPr>
            <m:sty m:val="p"/>
          </m:rPr>
          <m:t>=</m:t>
        </m:r>
        <m:r>
          <m:t>B</m:t>
        </m:r>
        <m:d>
          <m:dPr>
            <m:begChr m:val="("/>
            <m:sepChr m:val=""/>
            <m:endChr m:val=")"/>
            <m:grow/>
          </m:dPr>
          <m:e>
            <m:r>
              <m:t>b</m:t>
            </m:r>
            <m:r>
              <m:rPr>
                <m:sty m:val="p"/>
              </m:rPr>
              <m:t>−</m:t>
            </m:r>
            <m:r>
              <m:t>H</m:t>
            </m:r>
            <m:r>
              <m:t>z</m:t>
            </m:r>
          </m:e>
        </m:d>
        <m:r>
          <m:rPr>
            <m:nor/>
          </m:rPr>
          <m:t>.</m:t>
        </m:r>
      </m:oMath>
      <w:r>
        <w:t xml:space="preserve"> </w:t>
      </w:r>
      <w:r>
        <w:t xml:space="preserve">Its resolved components satisfy</w:t>
      </w:r>
      <w:r>
        <w:t xml:space="preserve"> </w:t>
      </w:r>
      <m:oMath>
        <m:sSubSup>
          <m:e>
            <m:r>
              <m:t>d</m:t>
            </m:r>
          </m:e>
          <m:sub>
            <m:r>
              <m:t>ϵ</m:t>
            </m:r>
          </m:sub>
          <m:sup>
            <m:r>
              <m:rPr>
                <m:sty m:val="p"/>
              </m:rPr>
              <m:t>⊤</m:t>
            </m:r>
          </m:sup>
        </m:sSubSup>
        <m:r>
          <m:rPr>
            <m:sty m:val="p"/>
          </m:rPr>
          <m:t>∇</m:t>
        </m:r>
        <m:sSub>
          <m:e>
            <m:r>
              <m:t>E</m:t>
            </m:r>
          </m:e>
          <m:sub>
            <m:r>
              <m:t>s</m:t>
            </m:r>
          </m:sub>
        </m:sSub>
        <m:r>
          <m:rPr>
            <m:sty m:val="p"/>
          </m:rPr>
          <m:t>=</m:t>
        </m:r>
        <m:r>
          <m:rPr>
            <m:sty m:val="p"/>
          </m:rPr>
          <m:t>−</m:t>
        </m:r>
        <m:sSubSup>
          <m:e>
            <m:r>
              <m:t>d</m:t>
            </m:r>
          </m:e>
          <m:sub>
            <m:r>
              <m:t>ϵ</m:t>
            </m:r>
          </m:sub>
          <m:sup>
            <m:r>
              <m:rPr>
                <m:sty m:val="p"/>
              </m:rPr>
              <m:t>⊤</m:t>
            </m:r>
          </m:sup>
        </m:sSubSup>
        <m:r>
          <m:t>H</m:t>
        </m:r>
        <m:sSub>
          <m:e>
            <m:r>
              <m:t>d</m:t>
            </m:r>
          </m:e>
          <m:sub>
            <m:r>
              <m:t>ϵ</m:t>
            </m:r>
          </m:sub>
        </m:sSub>
        <m:r>
          <m:rPr>
            <m:nor/>
          </m:rPr>
          <m:t>.</m:t>
        </m:r>
      </m:oMath>
      <w:r>
        <w:t xml:space="preserve"> </w:t>
      </w:r>
      <w:r>
        <w:t xml:space="preserve">The same quadratic majorant therefore proves (3.8) with</w:t>
      </w:r>
      <w:r>
        <w:t xml:space="preserve"> </w:t>
      </w:r>
      <m:oMath>
        <m:r>
          <m:t>m</m:t>
        </m:r>
        <m:r>
          <m:rPr>
            <m:sty m:val="p"/>
          </m:rPr>
          <m:t>−</m:t>
        </m:r>
        <m:r>
          <m:t>z</m:t>
        </m:r>
      </m:oMath>
      <w:r>
        <w:t xml:space="preserve"> </w:t>
      </w:r>
      <w:r>
        <w:t xml:space="preserve">replaced by</w:t>
      </w:r>
      <w:r>
        <w:t xml:space="preserve"> </w:t>
      </w:r>
      <m:oMath>
        <m:sSub>
          <m:e>
            <m:r>
              <m:t>d</m:t>
            </m:r>
          </m:e>
          <m:sub>
            <m:r>
              <m:t>ϵ</m:t>
            </m:r>
          </m:sub>
        </m:sSub>
        <m:r>
          <m:rPr>
            <m:nor/>
          </m:rPr>
          <m:t>.</m:t>
        </m:r>
      </m:oMath>
      <w:r>
        <w:t xml:space="preserve"> </w:t>
      </w:r>
      <w:r>
        <w:t xml:space="preserve">This statement assumes an exact spectral projector; floating-point eigensolves need numerical tolerances. A filtered fixed point only implies</w:t>
      </w:r>
      <w:r>
        <w:t xml:space="preserve"> </w:t>
      </w:r>
      <m:oMath>
        <m:r>
          <m:t>B</m:t>
        </m:r>
        <m:r>
          <m:rPr>
            <m:sty m:val="p"/>
          </m:rPr>
          <m:t>∇</m:t>
        </m:r>
        <m:sSub>
          <m:e>
            <m:r>
              <m:t>E</m:t>
            </m:r>
          </m:e>
          <m:sub>
            <m:r>
              <m:t>s</m:t>
            </m:r>
          </m:sub>
        </m:sSub>
        <m:r>
          <m:rPr>
            <m:sty m:val="p"/>
          </m:rPr>
          <m:t>=</m:t>
        </m:r>
        <m:r>
          <m:t>0</m:t>
        </m:r>
        <m:r>
          <m:rPr>
            <m:nor/>
          </m:rPr>
          <m:t>.</m:t>
        </m:r>
      </m:oMath>
      <w:r>
        <w:t xml:space="preserve"> </w:t>
      </w:r>
      <w:r>
        <w:t xml:space="preserve">For</w:t>
      </w:r>
      <w:r>
        <w:t xml:space="preserve"> </w:t>
      </w:r>
      <m:oMath>
        <m:r>
          <m:t>H</m:t>
        </m:r>
        <m:r>
          <m:rPr>
            <m:sty m:val="p"/>
          </m:rPr>
          <m:t>=</m:t>
        </m:r>
        <m:r>
          <m:rPr>
            <m:sty m:val="p"/>
          </m:rPr>
          <m:t>diag</m:t>
        </m:r>
        <m:d>
          <m:dPr>
            <m:begChr m:val="("/>
            <m:sepChr m:val=""/>
            <m:endChr m:val=")"/>
            <m:grow/>
          </m:dPr>
          <m:e>
            <m:r>
              <m:t>1</m:t>
            </m:r>
            <m:r>
              <m:rPr>
                <m:sty m:val="p"/>
              </m:rPr>
              <m:t>,</m:t>
            </m:r>
            <m:sSup>
              <m:e>
                <m:r>
                  <m:t>10</m:t>
                </m:r>
              </m:e>
              <m:sup>
                <m:r>
                  <m:rPr>
                    <m:sty m:val="p"/>
                  </m:rPr>
                  <m:t>−</m:t>
                </m:r>
                <m:r>
                  <m:t>12</m:t>
                </m:r>
              </m:sup>
            </m:sSup>
          </m:e>
        </m:d>
        <m:r>
          <m:rPr>
            <m:nor/>
          </m:rPr>
          <m:t>,</m:t>
        </m:r>
      </m:oMath>
      <w:r>
        <w:t xml:space="preserve"> </w:t>
      </w:r>
      <m:oMath>
        <m:r>
          <m:t>b</m:t>
        </m:r>
        <m:r>
          <m:rPr>
            <m:sty m:val="p"/>
          </m:rPr>
          <m:t>=</m:t>
        </m:r>
        <m:d>
          <m:dPr>
            <m:begChr m:val="("/>
            <m:sepChr m:val=""/>
            <m:endChr m:val=")"/>
            <m:grow/>
          </m:dPr>
          <m:e>
            <m:r>
              <m:t>0</m:t>
            </m:r>
            <m:r>
              <m:rPr>
                <m:sty m:val="p"/>
              </m:rPr>
              <m:t>,</m:t>
            </m:r>
            <m:sSup>
              <m:e>
                <m:r>
                  <m:t>10</m:t>
                </m:r>
              </m:e>
              <m:sup>
                <m:r>
                  <m:rPr>
                    <m:sty m:val="p"/>
                  </m:rPr>
                  <m:t>−</m:t>
                </m:r>
                <m:r>
                  <m:t>12</m:t>
                </m:r>
              </m:sup>
            </m:sSup>
          </m:e>
        </m:d>
      </m:oMath>
      <w:r>
        <w:t xml:space="preserve"> </w:t>
      </w:r>
      <w:r>
        <w:t xml:space="preserve">and</w:t>
      </w:r>
      <w:r>
        <w:t xml:space="preserve"> </w:t>
      </w:r>
      <m:oMath>
        <m:r>
          <m:t>z</m:t>
        </m:r>
        <m:r>
          <m:rPr>
            <m:sty m:val="p"/>
          </m:rPr>
          <m:t>=</m:t>
        </m:r>
        <m:r>
          <m:t>0</m:t>
        </m:r>
        <m:r>
          <m:rPr>
            <m:nor/>
          </m:rPr>
          <m:t>,</m:t>
        </m:r>
      </m:oMath>
      <w:r>
        <w:t xml:space="preserve"> </w:t>
      </w:r>
      <w:r>
        <w:t xml:space="preserve">the cutoff</w:t>
      </w:r>
      <w:r>
        <w:t xml:space="preserve"> </w:t>
      </w:r>
      <m:oMath>
        <m:sSup>
          <m:e>
            <m:r>
              <m:t>10</m:t>
            </m:r>
          </m:e>
          <m:sup>
            <m:r>
              <m:rPr>
                <m:sty m:val="p"/>
              </m:rPr>
              <m:t>−</m:t>
            </m:r>
            <m:r>
              <m:t>10</m:t>
            </m:r>
          </m:sup>
        </m:sSup>
      </m:oMath>
      <w:r>
        <w:t xml:space="preserve"> </w:t>
      </w:r>
      <w:r>
        <w:t xml:space="preserve">returns</w:t>
      </w:r>
      <w:r>
        <w:t xml:space="preserve"> </w:t>
      </w:r>
      <m:oMath>
        <m:r>
          <m:t>z</m:t>
        </m:r>
      </m:oMath>
      <w:r>
        <w:t xml:space="preserve"> </w:t>
      </w:r>
      <w:r>
        <w:t xml:space="preserve">although</w:t>
      </w:r>
      <w:r>
        <w:t xml:space="preserve"> </w:t>
      </w:r>
      <m:oMath>
        <m:r>
          <m:rPr>
            <m:sty m:val="p"/>
          </m:rPr>
          <m:t>∇</m:t>
        </m:r>
        <m:sSub>
          <m:e>
            <m:r>
              <m:t>E</m:t>
            </m:r>
          </m:e>
          <m:sub>
            <m:r>
              <m:t>s</m:t>
            </m:r>
          </m:sub>
        </m:sSub>
        <m:r>
          <m:rPr>
            <m:sty m:val="p"/>
          </m:rPr>
          <m:t>=</m:t>
        </m:r>
        <m:d>
          <m:dPr>
            <m:begChr m:val="("/>
            <m:sepChr m:val=""/>
            <m:endChr m:val=")"/>
            <m:grow/>
          </m:dPr>
          <m:e>
            <m:r>
              <m:t>0</m:t>
            </m:r>
            <m:r>
              <m:rPr>
                <m:sty m:val="p"/>
              </m:rPr>
              <m:t>,</m:t>
            </m:r>
            <m:r>
              <m:rPr>
                <m:sty m:val="p"/>
              </m:rPr>
              <m:t>−</m:t>
            </m:r>
            <m:sSup>
              <m:e>
                <m:r>
                  <m:t>10</m:t>
                </m:r>
              </m:e>
              <m:sup>
                <m:r>
                  <m:rPr>
                    <m:sty m:val="p"/>
                  </m:rPr>
                  <m:t>−</m:t>
                </m:r>
                <m:r>
                  <m:t>12</m:t>
                </m:r>
              </m:sup>
            </m:sSup>
          </m:e>
        </m:d>
        <m:r>
          <m:rPr>
            <m:sty m:val="p"/>
          </m:rPr>
          <m:t>≠</m:t>
        </m:r>
        <m:r>
          <m:t>0</m:t>
        </m:r>
        <m:r>
          <m:rPr>
            <m:nor/>
          </m:rPr>
          <m:t>.</m:t>
        </m:r>
      </m:oMath>
      <w:r>
        <w:t xml:space="preserve"> </w:t>
      </w:r>
      <w:r>
        <w:t xml:space="preserve">Reporting a rank cutoff cannot certify exact stationarity. The review suite checks filtered descent in 300 ill-conditioned stars, with 0 violations.</w:t>
      </w:r>
    </w:p>
    <w:p>
      <w:pPr>
        <w:pStyle w:val="BodyText"/>
      </w:pPr>
      <w:r>
        <w:t xml:space="preserve">ADE is the special case with identity maps. The next statement restates the exact reduction of V2 in the present notation, so that Theorem 3.10 can be applied to it.</w:t>
      </w:r>
    </w:p>
    <w:p>
      <w:pPr>
        <w:pStyle w:val="Statement"/>
        <w:keepNext/>
      </w:pPr>
      <w:r>
        <w:rPr>
          <w:b/>
          <w:bCs/>
        </w:rPr>
        <w:t xml:space="preserve">Proposition 3.11</w:t>
      </w:r>
      <w:r>
        <w:t xml:space="preserve"> </w:t>
      </w:r>
      <w:r>
        <w:t xml:space="preserve">(ADE is the identity star). Take identity maps, the ADE archive weights,</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r>
          <m:rPr>
            <m:nor/>
          </m:rPr>
          <m:t>.</m:t>
        </m:r>
      </m:oMath>
      <w:r>
        <w:t xml:space="preserve"> </w:t>
      </w:r>
      <w:r>
        <w:t xml:space="preserve">Assume</w:t>
      </w:r>
      <w:r>
        <w:t xml:space="preserve"> </w:t>
      </w:r>
      <m:oMath>
        <m:r>
          <m:t>0</m:t>
        </m:r>
        <m:r>
          <m:rPr>
            <m:sty m:val="p"/>
          </m:rPr>
          <m:t>&lt;</m:t>
        </m:r>
        <m:sSub>
          <m:e>
            <m:r>
              <m:t>a</m:t>
            </m:r>
          </m:e>
          <m:sub>
            <m:r>
              <m:t>t</m:t>
            </m:r>
          </m:sub>
        </m:sSub>
        <m:r>
          <m:rPr>
            <m:sty m:val="p"/>
          </m:rPr>
          <m:t>≤</m:t>
        </m:r>
        <m:sSub>
          <m:e>
            <m:r>
              <m:t>a</m:t>
            </m:r>
          </m:e>
          <m:sub>
            <m:r>
              <m:t>t</m:t>
            </m:r>
            <m:r>
              <m:rPr>
                <m:sty m:val="p"/>
              </m:rPr>
              <m:t>−</m:t>
            </m:r>
            <m:r>
              <m:t>1</m:t>
            </m:r>
          </m:sub>
        </m:sSub>
        <m:r>
          <m:rPr>
            <m:sty m:val="p"/>
          </m:rPr>
          <m:t>≤</m:t>
        </m:r>
        <m:r>
          <m:t>1</m:t>
        </m:r>
        <m:r>
          <m:rPr>
            <m:nor/>
          </m:rPr>
          <m:t>,</m:t>
        </m:r>
      </m:oMath>
      <w:r>
        <w:t xml:space="preserve"> </w:t>
      </w:r>
      <m:oMath>
        <m:sSub>
          <m:e>
            <m:r>
              <m:t>a</m:t>
            </m:r>
          </m:e>
          <m:sub>
            <m:r>
              <m:t>t</m:t>
            </m:r>
          </m:sub>
        </m:sSub>
        <m:r>
          <m:rPr>
            <m:sty m:val="p"/>
          </m:rPr>
          <m:t>&lt;</m:t>
        </m:r>
        <m:r>
          <m:t>1</m:t>
        </m:r>
      </m:oMath>
      <w:r>
        <w:t xml:space="preserve"> </w:t>
      </w:r>
      <w:r>
        <w:t xml:space="preserve">and</w:t>
      </w:r>
      <w:r>
        <w:t xml:space="preserve"> </w:t>
      </w:r>
      <m:oMath>
        <m:r>
          <m:t>0</m:t>
        </m:r>
        <m:r>
          <m:rPr>
            <m:sty m:val="p"/>
          </m:rPr>
          <m:t>≤</m:t>
        </m:r>
        <m:r>
          <m:t>η</m:t>
        </m:r>
        <m:r>
          <m:rPr>
            <m:sty m:val="p"/>
          </m:rPr>
          <m:t>≤</m:t>
        </m:r>
        <m:r>
          <m:t>1</m:t>
        </m:r>
        <m:r>
          <m:rPr>
            <m:nor/>
          </m:rPr>
          <m:t>.</m:t>
        </m:r>
      </m:oMath>
      <w:r>
        <w:t xml:space="preserve"> </w:t>
      </w:r>
      <w:r>
        <w:t xml:space="preserve">With these schedule parameters,</w:t>
      </w:r>
    </w:p>
    <w:p>
      <w:pPr>
        <w:pStyle w:val="StatementEquation"/>
        <w:keepNext/>
        <w:keepLines/>
      </w:pPr>
      <w:r>
        <w:tab/>
      </w:r>
      <m:oMath>
        <m:sSubSup>
          <m:e>
            <m:r>
              <m:t>σ</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r>
              <m:t>1</m:t>
            </m:r>
            <m:r>
              <m:rPr>
                <m:sty m:val="p"/>
              </m:rPr>
              <m:t>−</m:t>
            </m:r>
            <m:sSub>
              <m:e>
                <m:r>
                  <m:t>a</m:t>
                </m:r>
              </m:e>
              <m:sub>
                <m:r>
                  <m:t>t</m:t>
                </m:r>
              </m:sub>
            </m:sSub>
          </m:den>
        </m:f>
        <m:d>
          <m:dPr>
            <m:begChr m:val="("/>
            <m:sepChr m:val=""/>
            <m:endChr m:val=")"/>
            <m:grow/>
          </m:dPr>
          <m:e>
            <m:r>
              <m:t>1</m:t>
            </m:r>
            <m:r>
              <m:rPr>
                <m:sty m:val="p"/>
              </m:rPr>
              <m:t>−</m:t>
            </m:r>
            <m:f>
              <m:fPr>
                <m:type m:val="bar"/>
              </m:fPr>
              <m:num>
                <m:sSub>
                  <m:e>
                    <m:r>
                      <m:t>a</m:t>
                    </m:r>
                  </m:e>
                  <m:sub>
                    <m:r>
                      <m:t>t</m:t>
                    </m:r>
                  </m:sub>
                </m:sSub>
              </m:num>
              <m:den>
                <m:sSub>
                  <m:e>
                    <m:r>
                      <m:t>a</m:t>
                    </m:r>
                  </m:e>
                  <m:sub>
                    <m:r>
                      <m:t>t</m:t>
                    </m:r>
                    <m:r>
                      <m:rPr>
                        <m:sty m:val="p"/>
                      </m:rPr>
                      <m:t>−</m:t>
                    </m:r>
                    <m:r>
                      <m:t>1</m:t>
                    </m:r>
                  </m:sub>
                </m:sSub>
              </m:den>
            </m:f>
          </m:e>
        </m:d>
        <m:r>
          <m:rPr>
            <m:sty m:val="p"/>
          </m:rPr>
          <m:t>,</m:t>
        </m:r>
        <m:r>
          <m:t> </m:t>
        </m:r>
        <m:sSub>
          <m:e>
            <m:r>
              <m:t>A</m:t>
            </m:r>
          </m:e>
          <m:sub>
            <m:r>
              <m:t>t</m:t>
            </m:r>
          </m:sub>
        </m:sSub>
        <m:r>
          <m:rPr>
            <m:sty m:val="p"/>
          </m:rPr>
          <m:t>=</m:t>
        </m:r>
        <m:rad>
          <m:radPr>
            <m:degHide m:val="on"/>
          </m:radPr>
          <m:deg/>
          <m:e>
            <m:f>
              <m:fPr>
                <m:type m:val="bar"/>
              </m:fPr>
              <m:num>
                <m:r>
                  <m:t>1</m:t>
                </m:r>
                <m:r>
                  <m:rPr>
                    <m:sty m:val="p"/>
                  </m:rPr>
                  <m:t>−</m:t>
                </m:r>
                <m:sSub>
                  <m:e>
                    <m:r>
                      <m:t>a</m:t>
                    </m:r>
                  </m:e>
                  <m:sub>
                    <m:r>
                      <m:t>t</m:t>
                    </m:r>
                    <m:r>
                      <m:rPr>
                        <m:sty m:val="p"/>
                      </m:rPr>
                      <m:t>−</m:t>
                    </m:r>
                    <m:r>
                      <m:t>1</m:t>
                    </m:r>
                  </m:sub>
                </m:sSub>
                <m:r>
                  <m:rPr>
                    <m:sty m:val="p"/>
                  </m:rPr>
                  <m:t>−</m:t>
                </m:r>
                <m:sSubSup>
                  <m:e>
                    <m:r>
                      <m:t>σ</m:t>
                    </m:r>
                  </m:e>
                  <m:sub>
                    <m:r>
                      <m:t>t</m:t>
                    </m:r>
                  </m:sub>
                  <m:sup>
                    <m:r>
                      <m:t>2</m:t>
                    </m:r>
                  </m:sup>
                </m:sSubSup>
              </m:num>
              <m:den>
                <m:r>
                  <m:t>1</m:t>
                </m:r>
                <m:r>
                  <m:rPr>
                    <m:sty m:val="p"/>
                  </m:rPr>
                  <m:t>−</m:t>
                </m:r>
                <m:sSub>
                  <m:e>
                    <m:r>
                      <m:t>a</m:t>
                    </m:r>
                  </m:e>
                  <m:sub>
                    <m:r>
                      <m:t>t</m:t>
                    </m:r>
                  </m:sub>
                </m:sSub>
              </m:den>
            </m:f>
          </m:e>
        </m:rad>
      </m:oMath>
    </w:p>
    <w:p>
      <w:pPr>
        <w:pStyle w:val="StatementEquation"/>
        <w:keepLines/>
      </w:pPr>
      <w:r>
        <w:tab/>
      </w:r>
      <m:oMath>
        <m:sSub>
          <m:e>
            <m:r>
              <m:t>λ</m:t>
            </m:r>
          </m:e>
          <m:sub>
            <m:r>
              <m:t>t</m:t>
            </m:r>
          </m:sub>
        </m:sSub>
        <m:r>
          <m:rPr>
            <m:sty m:val="p"/>
          </m:rPr>
          <m:t>=</m:t>
        </m:r>
        <m:r>
          <m:t>1</m:t>
        </m:r>
        <m:r>
          <m:rPr>
            <m:sty m:val="p"/>
          </m:rPr>
          <m:t>−</m:t>
        </m:r>
        <m:sSub>
          <m:e>
            <m:r>
              <m:t>A</m:t>
            </m:r>
          </m:e>
          <m:sub>
            <m:r>
              <m:t>t</m:t>
            </m:r>
          </m:sub>
        </m:sSub>
        <m:rad>
          <m:radPr>
            <m:degHide m:val="on"/>
          </m:radPr>
          <m:deg/>
          <m:e>
            <m:f>
              <m:fPr>
                <m:type m:val="bar"/>
              </m:fPr>
              <m:num>
                <m:sSub>
                  <m:e>
                    <m:r>
                      <m:t>a</m:t>
                    </m:r>
                  </m:e>
                  <m:sub>
                    <m:r>
                      <m:t>t</m:t>
                    </m:r>
                  </m:sub>
                </m:sSub>
              </m:num>
              <m:den>
                <m:sSub>
                  <m:e>
                    <m:r>
                      <m:t>a</m:t>
                    </m:r>
                  </m:e>
                  <m:sub>
                    <m:r>
                      <m:t>t</m:t>
                    </m:r>
                    <m:r>
                      <m:rPr>
                        <m:sty m:val="p"/>
                      </m:rPr>
                      <m:t>−</m:t>
                    </m:r>
                    <m:r>
                      <m:t>1</m:t>
                    </m:r>
                  </m:sub>
                </m:sSub>
              </m:den>
            </m:f>
          </m:e>
        </m:rad>
      </m:oMath>
      <w:r>
        <w:tab/>
      </w:r>
      <w:r>
        <w:t xml:space="preserve">(3.9)</w:t>
      </w:r>
    </w:p>
    <w:p>
      <w:pPr>
        <w:pStyle w:val="Statement"/>
      </w:pPr>
      <w:r>
        <w:t xml:space="preserve">the ADE update</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r>
          <m:rPr>
            <m:nor/>
          </m:rPr>
          <m:t>,</m:t>
        </m:r>
      </m:oMath>
      <w:r>
        <w:t xml:space="preserve"> </w:t>
      </w:r>
      <w:r>
        <w:t xml:space="preserve">with</w:t>
      </w:r>
      <w:r>
        <w:t xml:space="preserve"> </w:t>
      </w:r>
      <m:oMath>
        <m:sSub>
          <m:e>
            <m:r>
              <m:t>B</m:t>
            </m:r>
          </m:e>
          <m:sub>
            <m:r>
              <m:t>t</m:t>
            </m:r>
          </m:sub>
        </m:sSub>
        <m:r>
          <m:rPr>
            <m:sty m:val="p"/>
          </m:rPr>
          <m:t>=</m:t>
        </m:r>
        <m:rad>
          <m:radPr>
            <m:degHide m:val="on"/>
          </m:radPr>
          <m:deg/>
          <m:e>
            <m:sSub>
              <m:e>
                <m:r>
                  <m:t>a</m:t>
                </m:r>
              </m:e>
              <m:sub>
                <m:r>
                  <m:t>t</m:t>
                </m:r>
                <m:r>
                  <m:rPr>
                    <m:sty m:val="p"/>
                  </m:rPr>
                  <m:t>−</m:t>
                </m:r>
                <m:r>
                  <m:t>1</m:t>
                </m:r>
              </m:sub>
            </m:sSub>
          </m:e>
        </m:rad>
        <m:r>
          <m:rPr>
            <m:sty m:val="p"/>
          </m:rPr>
          <m:t>−</m:t>
        </m:r>
        <m:sSub>
          <m:e>
            <m:r>
              <m:t>A</m:t>
            </m:r>
          </m:e>
          <m:sub>
            <m:r>
              <m:t>t</m:t>
            </m:r>
          </m:sub>
        </m:sSub>
        <m:rad>
          <m:radPr>
            <m:degHide m:val="on"/>
          </m:radPr>
          <m:deg/>
          <m:e>
            <m:sSub>
              <m:e>
                <m:r>
                  <m:t>a</m:t>
                </m:r>
              </m:e>
              <m:sub>
                <m:r>
                  <m:t>t</m:t>
                </m:r>
              </m:sub>
            </m:sSub>
          </m:e>
        </m:rad>
        <m:r>
          <m:rPr>
            <m:nor/>
          </m:rPr>
          <m:t>,</m:t>
        </m:r>
      </m:oMath>
      <w:r>
        <w:t xml:space="preserve"> </w:t>
      </w:r>
      <w:r>
        <w:t xml:space="preserve">equals</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d>
          <m:dPr>
            <m:begChr m:val="("/>
            <m:sepChr m:val=""/>
            <m:endChr m:val=")"/>
            <m:grow/>
          </m:dPr>
          <m:e>
            <m:sSub>
              <m:e>
                <m:r>
                  <m:t>z</m:t>
                </m:r>
              </m:e>
              <m:sub>
                <m:r>
                  <m:t>t</m:t>
                </m:r>
              </m:sub>
            </m:sSub>
          </m:e>
        </m:d>
        <m:r>
          <m:rPr>
            <m:sty m:val="p"/>
          </m:rPr>
          <m:t>+</m:t>
        </m:r>
        <m:sSub>
          <m:e>
            <m:r>
              <m:t>σ</m:t>
            </m:r>
          </m:e>
          <m:sub>
            <m:r>
              <m:t>t</m:t>
            </m:r>
          </m:sub>
        </m:sSub>
        <m:sSub>
          <m:e>
            <m:r>
              <m:t>ξ</m:t>
            </m:r>
          </m:e>
          <m:sub>
            <m:r>
              <m:t>t</m:t>
            </m:r>
          </m:sub>
        </m:sSub>
        <m:r>
          <m:rPr>
            <m:sty m:val="p"/>
          </m:rPr>
          <m:t>/</m:t>
        </m:r>
        <m:rad>
          <m:radPr>
            <m:degHide m:val="on"/>
          </m:radPr>
          <m:deg/>
          <m:e>
            <m:sSub>
              <m:e>
                <m:r>
                  <m:t>a</m:t>
                </m:r>
              </m:e>
              <m:sub>
                <m:r>
                  <m:t>t</m:t>
                </m:r>
                <m:r>
                  <m:rPr>
                    <m:sty m:val="p"/>
                  </m:rPr>
                  <m:t>−</m:t>
                </m:r>
                <m:r>
                  <m:t>1</m:t>
                </m:r>
              </m:sub>
            </m:sSub>
          </m:e>
        </m:rad>
      </m:oMath>
      <w:r>
        <w:t xml:space="preserve"> </w:t>
      </w:r>
      <w:r>
        <w:t xml:space="preserve">in the scaled coordinate.</w:t>
      </w:r>
    </w:p>
    <w:p>
      <w:pPr>
        <w:pStyle w:val="StatementTag"/>
      </w:pPr>
      <w:r>
        <w:t xml:space="preserve">V2 Proposition 6.2.</w:t>
      </w:r>
    </w:p>
    <w:p>
      <w:pPr>
        <w:pStyle w:val="Check"/>
      </w:pPr>
      <w:r>
        <w:rPr>
          <w:i/>
          <w:iCs/>
        </w:rPr>
        <w:t xml:space="preserve">Numerical check.</w:t>
      </w:r>
      <w:r>
        <w:t xml:space="preserve"> </w:t>
      </w:r>
      <w:r>
        <w:t xml:space="preserve">In 100 random archives and schedules, the two updates agreed to 2.3 × 10⁻¹⁵.</w:t>
      </w:r>
    </w:p>
    <w:p>
      <w:pPr>
        <w:pStyle w:val="Statement"/>
        <w:keepNext/>
      </w:pPr>
      <w:r>
        <w:rPr>
          <w:b/>
          <w:bCs/>
        </w:rPr>
        <w:t xml:space="preserve">Corollary 3.12</w:t>
      </w:r>
      <w:r>
        <w:t xml:space="preserve"> </w:t>
      </w:r>
      <w:r>
        <w:t xml:space="preserve">(every deterministic ADE layer descends at its own scale). Let</w:t>
      </w:r>
      <w:r>
        <w:t xml:space="preserve"> </w:t>
      </w:r>
      <m:oMath>
        <m:r>
          <m:t>η</m:t>
        </m:r>
        <m:r>
          <m:rPr>
            <m:sty m:val="p"/>
          </m:rPr>
          <m:t>=</m:t>
        </m:r>
        <m:r>
          <m:t>0</m:t>
        </m:r>
      </m:oMath>
      <w:r>
        <w:t xml:space="preserve"> </w:t>
      </w:r>
      <w:r>
        <w:t xml:space="preserve">and</w:t>
      </w:r>
      <w:r>
        <w:t xml:space="preserve"> </w:t>
      </w:r>
      <m:oMath>
        <m:r>
          <m:t>0</m:t>
        </m:r>
        <m:r>
          <m:rPr>
            <m:sty m:val="p"/>
          </m:rPr>
          <m:t>&lt;</m:t>
        </m:r>
        <m:sSub>
          <m:e>
            <m:r>
              <m:t>a</m:t>
            </m:r>
          </m:e>
          <m:sub>
            <m:r>
              <m:t>t</m:t>
            </m:r>
          </m:sub>
        </m:sSub>
        <m:r>
          <m:rPr>
            <m:sty m:val="p"/>
          </m:rPr>
          <m:t>&lt;</m:t>
        </m:r>
        <m:sSub>
          <m:e>
            <m:r>
              <m:t>a</m:t>
            </m:r>
          </m:e>
          <m:sub>
            <m:r>
              <m:t>t</m:t>
            </m:r>
            <m:r>
              <m:rPr>
                <m:sty m:val="p"/>
              </m:rPr>
              <m:t>−</m:t>
            </m:r>
            <m:r>
              <m:t>1</m:t>
            </m:r>
          </m:sub>
        </m:sSub>
        <m:r>
          <m:rPr>
            <m:sty m:val="p"/>
          </m:rPr>
          <m:t>≤</m:t>
        </m:r>
        <m:r>
          <m:t>1</m:t>
        </m:r>
        <m:r>
          <m:rPr>
            <m:nor/>
          </m:rPr>
          <m:t>.</m:t>
        </m:r>
      </m:oMath>
      <w:r>
        <w:t xml:space="preserve"> </w:t>
      </w:r>
      <w:r>
        <w:t xml:space="preserve">Then</w:t>
      </w:r>
      <w:r>
        <w:t xml:space="preserve"> </w:t>
      </w:r>
      <m:oMath>
        <m:sSub>
          <m:e>
            <m:r>
              <m:t>λ</m:t>
            </m:r>
          </m:e>
          <m:sub>
            <m:r>
              <m:t>t</m:t>
            </m:r>
          </m:sub>
        </m:sSub>
        <m:r>
          <m:rPr>
            <m:sty m:val="p"/>
          </m:rPr>
          <m:t>=</m:t>
        </m:r>
        <m:r>
          <m:t>1</m:t>
        </m:r>
        <m:r>
          <m:rPr>
            <m:sty m:val="p"/>
          </m:rPr>
          <m:t>−</m:t>
        </m:r>
        <m:rad>
          <m:radPr>
            <m:degHide m:val="on"/>
          </m:radPr>
          <m:deg/>
          <m:e>
            <m:sSub>
              <m:e>
                <m:r>
                  <m:t>a</m:t>
                </m:r>
              </m:e>
              <m:sub>
                <m:r>
                  <m:t>t</m:t>
                </m:r>
              </m:sub>
            </m:sSub>
            <m:d>
              <m:dPr>
                <m:begChr m:val="("/>
                <m:sepChr m:val=""/>
                <m:endChr m:val=")"/>
                <m:grow/>
              </m:dPr>
              <m:e>
                <m:r>
                  <m:t>1</m:t>
                </m:r>
                <m:r>
                  <m:rPr>
                    <m:sty m:val="p"/>
                  </m:rPr>
                  <m:t>−</m:t>
                </m:r>
                <m:sSub>
                  <m:e>
                    <m:r>
                      <m:t>a</m:t>
                    </m:r>
                  </m:e>
                  <m:sub>
                    <m:r>
                      <m:t>t</m:t>
                    </m:r>
                    <m:r>
                      <m:rPr>
                        <m:sty m:val="p"/>
                      </m:rPr>
                      <m:t>−</m:t>
                    </m:r>
                    <m:r>
                      <m:t>1</m:t>
                    </m:r>
                  </m:sub>
                </m:sSub>
              </m:e>
            </m:d>
            <m:r>
              <m:rPr>
                <m:sty m:val="p"/>
              </m:rPr>
              <m:t>/</m:t>
            </m:r>
            <m:d>
              <m:dPr>
                <m:begChr m:val="("/>
                <m:sepChr m:val=""/>
                <m:endChr m:val=")"/>
                <m:grow/>
              </m:dPr>
              <m:e>
                <m:sSub>
                  <m:e>
                    <m:r>
                      <m:t>a</m:t>
                    </m:r>
                  </m:e>
                  <m:sub>
                    <m:r>
                      <m:t>t</m:t>
                    </m:r>
                    <m:r>
                      <m:rPr>
                        <m:sty m:val="p"/>
                      </m:rPr>
                      <m:t>−</m:t>
                    </m:r>
                    <m:r>
                      <m:t>1</m:t>
                    </m:r>
                  </m:sub>
                </m:sSub>
                <m:d>
                  <m:dPr>
                    <m:begChr m:val="("/>
                    <m:sepChr m:val=""/>
                    <m:endChr m:val=")"/>
                    <m:grow/>
                  </m:dPr>
                  <m:e>
                    <m:r>
                      <m:t>1</m:t>
                    </m:r>
                    <m:r>
                      <m:rPr>
                        <m:sty m:val="p"/>
                      </m:rPr>
                      <m:t>−</m:t>
                    </m:r>
                    <m:sSub>
                      <m:e>
                        <m:r>
                          <m:t>a</m:t>
                        </m:r>
                      </m:e>
                      <m:sub>
                        <m:r>
                          <m:t>t</m:t>
                        </m:r>
                      </m:sub>
                    </m:sSub>
                  </m:e>
                </m:d>
              </m:e>
            </m:d>
          </m:e>
        </m:rad>
      </m:oMath>
      <w:r>
        <w:t xml:space="preserve"> </w:t>
      </w:r>
      <w:r>
        <w:t xml:space="preserve">satisfies</w:t>
      </w:r>
      <w:r>
        <w:t xml:space="preserve"> </w:t>
      </w:r>
      <m:oMath>
        <m:r>
          <m:t>0</m:t>
        </m:r>
        <m:r>
          <m:rPr>
            <m:sty m:val="p"/>
          </m:rPr>
          <m:t>&lt;</m:t>
        </m:r>
        <m:sSub>
          <m:e>
            <m:r>
              <m:t>λ</m:t>
            </m:r>
          </m:e>
          <m:sub>
            <m:r>
              <m:t>t</m:t>
            </m:r>
          </m:sub>
        </m:sSub>
        <m:r>
          <m:rPr>
            <m:sty m:val="p"/>
          </m:rPr>
          <m:t>≤</m:t>
        </m:r>
        <m:r>
          <m:t>1</m:t>
        </m:r>
        <m:r>
          <m:rPr>
            <m:nor/>
          </m:rPr>
          <m:t>,</m:t>
        </m:r>
      </m:oMath>
      <w:r>
        <w:t xml:space="preserve"> </w:t>
      </w:r>
      <w:r>
        <w:t xml:space="preserve">and the deterministic ADE layer satisfies</w:t>
      </w:r>
    </w:p>
    <w:p>
      <w:pPr>
        <w:pStyle w:val="StatementEquation"/>
        <w:keepLines/>
      </w:pPr>
      <w:r>
        <w:tab/>
      </w:r>
      <m:oMath>
        <m:sSub>
          <m:e>
            <m:r>
              <m:t>E</m:t>
            </m:r>
          </m:e>
          <m:sub>
            <m:sSub>
              <m:e>
                <m:r>
                  <m:t>s</m:t>
                </m:r>
              </m:e>
              <m:sub>
                <m:r>
                  <m:t>t</m:t>
                </m:r>
              </m:sub>
            </m:sSub>
          </m:sub>
        </m:sSub>
        <m:d>
          <m:dPr>
            <m:begChr m:val="("/>
            <m:sepChr m:val=""/>
            <m:endChr m:val=")"/>
            <m:grow/>
          </m:dPr>
          <m:e>
            <m:sSub>
              <m:e>
                <m:r>
                  <m:t>z</m:t>
                </m:r>
              </m:e>
              <m:sub>
                <m:r>
                  <m:t>t</m:t>
                </m:r>
                <m:r>
                  <m:rPr>
                    <m:sty m:val="p"/>
                  </m:rPr>
                  <m:t>−</m:t>
                </m:r>
                <m:r>
                  <m:t>1</m:t>
                </m:r>
              </m:sub>
            </m:sSub>
          </m:e>
        </m:d>
        <m:r>
          <m:rPr>
            <m:sty m:val="p"/>
          </m:rPr>
          <m:t>≤</m:t>
        </m:r>
        <m:sSub>
          <m:e>
            <m:r>
              <m:t>E</m:t>
            </m:r>
          </m:e>
          <m:sub>
            <m:sSub>
              <m:e>
                <m:r>
                  <m:t>s</m:t>
                </m:r>
              </m:e>
              <m:sub>
                <m:r>
                  <m:t>t</m:t>
                </m:r>
              </m:sub>
            </m:sSub>
          </m:sub>
        </m:sSub>
        <m:d>
          <m:dPr>
            <m:begChr m:val="("/>
            <m:sepChr m:val=""/>
            <m:endChr m:val=")"/>
            <m:grow/>
          </m:dPr>
          <m:e>
            <m:sSub>
              <m:e>
                <m:r>
                  <m:t>z</m:t>
                </m:r>
              </m:e>
              <m:sub>
                <m:r>
                  <m:t>t</m:t>
                </m:r>
              </m:sub>
            </m:sSub>
          </m:e>
        </m:d>
        <m:r>
          <m:rPr>
            <m:sty m:val="p"/>
          </m:rPr>
          <m:t>−</m:t>
        </m:r>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t> </m:t>
        </m:r>
        <m:r>
          <m:rPr>
            <m:sty m:val="p"/>
          </m:rPr>
          <m:t>∥</m:t>
        </m:r>
        <m:sSub>
          <m:e>
            <m:r>
              <m:t>z</m:t>
            </m:r>
          </m:e>
          <m:sub>
            <m:r>
              <m:t>t</m:t>
            </m:r>
          </m:sub>
        </m:sSub>
        <m:r>
          <m:rPr>
            <m:sty m:val="p"/>
          </m:rPr>
          <m:t>−</m:t>
        </m:r>
        <m:sSub>
          <m:e>
            <m:r>
              <m:t>m</m:t>
            </m:r>
          </m:e>
          <m:sub>
            <m:r>
              <m:t>t</m:t>
            </m:r>
          </m:sub>
        </m:sSub>
        <m:d>
          <m:dPr>
            <m:begChr m:val="("/>
            <m:sepChr m:val=""/>
            <m:endChr m:val=")"/>
            <m:grow/>
          </m:dPr>
          <m:e>
            <m:sSub>
              <m:e>
                <m:r>
                  <m:t>z</m:t>
                </m:r>
              </m:e>
              <m:sub>
                <m:r>
                  <m:t>t</m:t>
                </m:r>
              </m:sub>
            </m:sSub>
          </m:e>
        </m:d>
        <m:sSup>
          <m:e>
            <m:r>
              <m:rPr>
                <m:sty m:val="p"/>
              </m:rPr>
              <m:t>∥</m:t>
            </m:r>
          </m:e>
          <m:sup>
            <m:r>
              <m:t>2</m:t>
            </m:r>
          </m:sup>
        </m:sSup>
      </m:oMath>
      <w:r>
        <w:tab/>
      </w:r>
      <w:r>
        <w:t xml:space="preserve">(3.10)</w:t>
      </w:r>
    </w:p>
    <w:p>
      <w:pPr>
        <w:pStyle w:val="StatementTag"/>
      </w:pPr>
      <w:r>
        <w:t xml:space="preserve">New in Part II.</w:t>
      </w:r>
    </w:p>
    <w:p>
      <w:pPr>
        <w:pStyle w:val="BodyText"/>
      </w:pPr>
      <w:r>
        <w:rPr>
          <w:i/>
          <w:iCs/>
        </w:rPr>
        <w:t xml:space="preserve">Proof.</w:t>
      </w:r>
      <w:r>
        <w:t xml:space="preserve"> </w:t>
      </w:r>
      <w:r>
        <w:t xml:space="preserve">With</w:t>
      </w:r>
      <w:r>
        <w:t xml:space="preserve"> </w:t>
      </w:r>
      <m:oMath>
        <m:sSub>
          <m:e>
            <m:r>
              <m:t>σ</m:t>
            </m:r>
          </m:e>
          <m:sub>
            <m:r>
              <m:t>t</m:t>
            </m:r>
          </m:sub>
        </m:sSub>
        <m:r>
          <m:rPr>
            <m:sty m:val="p"/>
          </m:rPr>
          <m:t>=</m:t>
        </m:r>
        <m:r>
          <m:t>0</m:t>
        </m:r>
        <m:r>
          <m:rPr>
            <m:nor/>
          </m:rPr>
          <m:t>,</m:t>
        </m:r>
      </m:oMath>
      <w:r>
        <w:t xml:space="preserve"> </w:t>
      </w:r>
      <w:r>
        <w:t xml:space="preserve">the formula for</w:t>
      </w:r>
      <w:r>
        <w:t xml:space="preserve"> </w:t>
      </w:r>
      <m:oMath>
        <m:sSub>
          <m:e>
            <m:r>
              <m:t>λ</m:t>
            </m:r>
          </m:e>
          <m:sub>
            <m:r>
              <m:t>t</m:t>
            </m:r>
          </m:sub>
        </m:sSub>
      </m:oMath>
      <w:r>
        <w:t xml:space="preserve"> </w:t>
      </w:r>
      <w:r>
        <w:t xml:space="preserve">follows from (3.9). The ratio under the root is nonnegative, and it is below 1 exactly when</w:t>
      </w:r>
      <w:r>
        <w:t xml:space="preserve"> </w:t>
      </w:r>
      <m:oMath>
        <m:sSub>
          <m:e>
            <m:r>
              <m:t>a</m:t>
            </m:r>
          </m:e>
          <m:sub>
            <m:r>
              <m:t>t</m:t>
            </m:r>
          </m:sub>
        </m:sSub>
        <m:r>
          <m:rPr>
            <m:sty m:val="p"/>
          </m:rPr>
          <m:t>&lt;</m:t>
        </m:r>
        <m:sSub>
          <m:e>
            <m:r>
              <m:t>a</m:t>
            </m:r>
          </m:e>
          <m:sub>
            <m:r>
              <m:t>t</m:t>
            </m:r>
            <m:r>
              <m:rPr>
                <m:sty m:val="p"/>
              </m:rPr>
              <m:t>−</m:t>
            </m:r>
            <m:r>
              <m:t>1</m:t>
            </m:r>
          </m:sub>
        </m:sSub>
        <m:r>
          <m:rPr>
            <m:nor/>
          </m:rPr>
          <m:t>.</m:t>
        </m:r>
      </m:oMath>
      <w:r>
        <w:t xml:space="preserve"> </w:t>
      </w:r>
      <w:r>
        <w:t xml:space="preserve">Apply Theorem 3.10 with identity maps, for which</w:t>
      </w:r>
      <w:r>
        <w:t xml:space="preserve"> </w:t>
      </w:r>
      <m:oMath>
        <m:r>
          <m:t>H</m:t>
        </m:r>
        <m:r>
          <m:rPr>
            <m:sty m:val="p"/>
          </m:rPr>
          <m:t>=</m:t>
        </m:r>
        <m:r>
          <m:t>I</m:t>
        </m:r>
        <m:r>
          <m:rPr>
            <m:nor/>
          </m:rPr>
          <m:t>.</m:t>
        </m:r>
      </m:oMath>
      <w:r>
        <w:t xml:space="preserve"> </w:t>
      </w:r>
      <w:r>
        <w:t xml:space="preserve">∎</w:t>
      </w:r>
    </w:p>
    <w:p>
      <w:pPr>
        <w:pStyle w:val="BodyText"/>
      </w:pPr>
      <w:r>
        <w:t xml:space="preserve">The scale changes from layer to layer, so (3.10) compares two points on one energy and not energies of different layers. An ADE stack is a sequence of guaranteed-descent steps on a sequence of annealed energies.</w:t>
      </w:r>
    </w:p>
    <w:p>
      <w:pPr>
        <w:pStyle w:val="Check"/>
      </w:pPr>
      <w:r>
        <w:rPr>
          <w:i/>
          <w:iCs/>
        </w:rPr>
        <w:t xml:space="preserve">Numerical check.</w:t>
      </w:r>
      <w:r>
        <w:t xml:space="preserve"> </w:t>
      </w:r>
      <w:r>
        <w:t xml:space="preserve">On the 16-layer cosine schedule with the bottom cut off at</w:t>
      </w:r>
      <w:r>
        <w:t xml:space="preserve"> </w:t>
      </w:r>
      <m:oMath>
        <m:sSub>
          <m:e>
            <m:r>
              <m:t>a</m:t>
            </m:r>
          </m:e>
          <m:sub>
            <m:r>
              <m:t>16</m:t>
            </m:r>
          </m:sub>
        </m:sSub>
        <m:r>
          <m:rPr>
            <m:sty m:val="p"/>
          </m:rPr>
          <m:t>=</m:t>
        </m:r>
        <m:sSup>
          <m:e>
            <m:r>
              <m:t>10</m:t>
            </m:r>
          </m:e>
          <m:sup>
            <m:r>
              <m:rPr>
                <m:sty m:val="p"/>
              </m:rPr>
              <m:t>−</m:t>
            </m:r>
            <m:r>
              <m:t>4</m:t>
            </m:r>
          </m:sup>
        </m:sSup>
        <m:r>
          <m:rPr>
            <m:nor/>
          </m:rPr>
          <m:t>,</m:t>
        </m:r>
      </m:oMath>
      <w:r>
        <w:t xml:space="preserve"> </w:t>
      </w:r>
      <w:r>
        <w:t xml:space="preserve">the coefficients</w:t>
      </w:r>
      <w:r>
        <w:t xml:space="preserve"> </w:t>
      </w:r>
      <m:oMath>
        <m:sSub>
          <m:e>
            <m:r>
              <m:t>λ</m:t>
            </m:r>
          </m:e>
          <m:sub>
            <m:r>
              <m:t>t</m:t>
            </m:r>
          </m:sub>
        </m:sSub>
      </m:oMath>
      <w:r>
        <w:t xml:space="preserve"> </w:t>
      </w:r>
      <w:r>
        <w:t xml:space="preserve">ranged from 0.1793 to 1.0000. Along deterministic trajectories in 100 random archives (1,600 layer steps), (3.10) was never violated, and the smallest ratio of actual to guaranteed decrease was 1.000000000000.</w:t>
      </w:r>
    </w:p>
    <w:p>
      <w:pPr>
        <w:pStyle w:val="Statement"/>
        <w:keepNext/>
      </w:pPr>
      <w:r>
        <w:rPr>
          <w:b/>
          <w:bCs/>
        </w:rPr>
        <w:t xml:space="preserve">Proposition 3.13</w:t>
      </w:r>
      <w:r>
        <w:t xml:space="preserve"> </w:t>
      </w:r>
      <w:r>
        <w:t xml:space="preserve">(the Euclidean energy step). Assume</w:t>
      </w:r>
      <w:r>
        <w:t xml:space="preserve"> </w:t>
      </w:r>
      <m:oMath>
        <m:sSub>
          <m:e>
            <m:r>
              <m:t>c</m:t>
            </m:r>
          </m:e>
          <m:sub>
            <m:r>
              <m:t>A</m:t>
            </m:r>
          </m:sub>
        </m:sSub>
        <m:r>
          <m:rPr>
            <m:sty m:val="p"/>
          </m:rPr>
          <m:t>&gt;</m:t>
        </m:r>
        <m:r>
          <m:t>0</m:t>
        </m:r>
        <m:r>
          <m:rPr>
            <m:nor/>
          </m:rPr>
          <m:t>;</m:t>
        </m:r>
      </m:oMath>
      <w:r>
        <w:t xml:space="preserve"> </w:t>
      </w:r>
      <w:r>
        <w:t xml:space="preserve">if</w:t>
      </w:r>
      <w:r>
        <w:t xml:space="preserve"> </w:t>
      </w:r>
      <m:oMath>
        <m:sSub>
          <m:e>
            <m:r>
              <m:t>c</m:t>
            </m:r>
          </m:e>
          <m:sub>
            <m:r>
              <m:t>A</m:t>
            </m:r>
          </m:sub>
        </m:sSub>
        <m:r>
          <m:rPr>
            <m:sty m:val="p"/>
          </m:rPr>
          <m:t>=</m:t>
        </m:r>
        <m:r>
          <m:t>0</m:t>
        </m:r>
        <m:r>
          <m:rPr>
            <m:nor/>
          </m:rPr>
          <m:t>,</m:t>
        </m:r>
      </m:oMath>
      <w:r>
        <w:t xml:space="preserve"> </w:t>
      </w:r>
      <w:r>
        <w:t xml:space="preserve">the gradient vanishes and the update is trivial. For</w:t>
      </w:r>
      <w:r>
        <w:t xml:space="preserve"> </w:t>
      </w:r>
      <m:oMath>
        <m:r>
          <m:t>0</m:t>
        </m:r>
        <m:r>
          <m:rPr>
            <m:sty m:val="p"/>
          </m:rPr>
          <m:t>≤</m:t>
        </m:r>
        <m:r>
          <m:t>λ</m:t>
        </m:r>
        <m:r>
          <m:rPr>
            <m:sty m:val="p"/>
          </m:rPr>
          <m:t>≤</m:t>
        </m:r>
        <m:r>
          <m:t>2</m:t>
        </m:r>
        <m:r>
          <m:rPr>
            <m:sty m:val="p"/>
          </m:rPr>
          <m:t>/</m:t>
        </m:r>
        <m:sSub>
          <m:e>
            <m:r>
              <m:t>c</m:t>
            </m:r>
          </m:e>
          <m:sub>
            <m:r>
              <m:t>A</m:t>
            </m:r>
          </m:sub>
        </m:sSub>
        <m:r>
          <m:rPr>
            <m:nor/>
          </m:rPr>
          <m:t>,</m:t>
        </m:r>
      </m:oMath>
    </w:p>
    <w:p>
      <w:pPr>
        <w:pStyle w:val="StatementEquation"/>
        <w:keepLines/>
      </w:pPr>
      <w:r>
        <w:tab/>
      </w:r>
      <m:oMath>
        <m:sSub>
          <m:e>
            <m:r>
              <m:t>E</m:t>
            </m:r>
          </m:e>
          <m:sub>
            <m:r>
              <m:t>s</m:t>
            </m:r>
          </m:sub>
        </m:sSub>
        <m:d>
          <m:dPr>
            <m:begChr m:val="("/>
            <m:sepChr m:val=""/>
            <m:endChr m:val=")"/>
            <m:grow/>
          </m:dPr>
          <m:e>
            <m:r>
              <m:t>z</m:t>
            </m:r>
            <m:r>
              <m:rPr>
                <m:sty m:val="p"/>
              </m:rPr>
              <m:t>−</m:t>
            </m:r>
            <m:r>
              <m:t>λ</m:t>
            </m:r>
            <m:r>
              <m:rPr>
                <m:sty m:val="p"/>
              </m:rPr>
              <m:t>∇</m:t>
            </m:r>
            <m:sSub>
              <m:e>
                <m:r>
                  <m:t>E</m:t>
                </m:r>
              </m:e>
              <m:sub>
                <m:r>
                  <m:t>s</m:t>
                </m:r>
              </m:sub>
            </m:sSub>
            <m:d>
              <m:dPr>
                <m:begChr m:val="("/>
                <m:sepChr m:val=""/>
                <m:endChr m:val=")"/>
                <m:grow/>
              </m:dPr>
              <m:e>
                <m:r>
                  <m:t>z</m:t>
                </m:r>
              </m:e>
            </m:d>
          </m:e>
        </m:d>
        <m:r>
          <m:rPr>
            <m:sty m:val="p"/>
          </m:rPr>
          <m:t>≤</m:t>
        </m:r>
        <m:sSub>
          <m:e>
            <m:r>
              <m:t>E</m:t>
            </m:r>
          </m:e>
          <m:sub>
            <m:r>
              <m:t>s</m:t>
            </m:r>
          </m:sub>
        </m:sSub>
        <m:d>
          <m:dPr>
            <m:begChr m:val="("/>
            <m:sepChr m:val=""/>
            <m:endChr m:val=")"/>
            <m:grow/>
          </m:dPr>
          <m:e>
            <m:r>
              <m:t>z</m:t>
            </m:r>
          </m:e>
        </m:d>
        <m:r>
          <m:rPr>
            <m:sty m:val="p"/>
          </m:rPr>
          <m:t>−</m:t>
        </m:r>
        <m:r>
          <m:t>λ</m:t>
        </m:r>
        <m:d>
          <m:dPr>
            <m:begChr m:val="("/>
            <m:sepChr m:val=""/>
            <m:endChr m:val=")"/>
            <m:grow/>
          </m:dPr>
          <m:e>
            <m:r>
              <m:t>1</m:t>
            </m:r>
            <m:r>
              <m:rPr>
                <m:sty m:val="p"/>
              </m:rPr>
              <m:t>−</m:t>
            </m:r>
            <m:f>
              <m:fPr>
                <m:type m:val="lin"/>
              </m:fPr>
              <m:num>
                <m:r>
                  <m:t>1</m:t>
                </m:r>
              </m:num>
              <m:den>
                <m:r>
                  <m:t>2</m:t>
                </m:r>
              </m:den>
            </m:f>
            <m:r>
              <m:t>λ</m:t>
            </m:r>
            <m:sSub>
              <m:e>
                <m:r>
                  <m:t>c</m:t>
                </m:r>
              </m:e>
              <m:sub>
                <m:r>
                  <m:t>A</m:t>
                </m:r>
              </m:sub>
            </m:sSub>
          </m:e>
        </m:d>
        <m:r>
          <m:rPr>
            <m:sty m:val="p"/>
          </m:rPr>
          <m:t>∥</m:t>
        </m:r>
        <m:r>
          <m:rPr>
            <m:sty m:val="p"/>
          </m:rPr>
          <m:t>∇</m:t>
        </m:r>
        <m:sSub>
          <m:e>
            <m:r>
              <m:t>E</m:t>
            </m:r>
          </m:e>
          <m:sub>
            <m:r>
              <m:t>s</m:t>
            </m:r>
          </m:sub>
        </m:sSub>
        <m:d>
          <m:dPr>
            <m:begChr m:val="("/>
            <m:sepChr m:val=""/>
            <m:endChr m:val=")"/>
            <m:grow/>
          </m:dPr>
          <m:e>
            <m:r>
              <m:t>z</m:t>
            </m:r>
          </m:e>
        </m:d>
        <m:sSup>
          <m:e>
            <m:r>
              <m:rPr>
                <m:sty m:val="p"/>
              </m:rPr>
              <m:t>∥</m:t>
            </m:r>
          </m:e>
          <m:sup>
            <m:r>
              <m:t>2</m:t>
            </m:r>
          </m:sup>
        </m:sSup>
      </m:oMath>
      <w:r>
        <w:tab/>
      </w:r>
      <w:r>
        <w:t xml:space="preserve">(3.11)</w:t>
      </w:r>
    </w:p>
    <w:p>
      <w:pPr>
        <w:pStyle w:val="StatementTag"/>
      </w:pPr>
      <w:r>
        <w:t xml:space="preserve">New in Part II.</w:t>
      </w:r>
    </w:p>
    <w:p>
      <w:pPr>
        <w:pStyle w:val="BodyText"/>
      </w:pPr>
      <w:r>
        <w:rPr>
          <w:i/>
          <w:iCs/>
        </w:rPr>
        <w:t xml:space="preserve">Proof.</w:t>
      </w:r>
      <w:r>
        <w:t xml:space="preserve"> </w:t>
      </w:r>
      <w:r>
        <w:t xml:space="preserve">By (3.7),</w:t>
      </w:r>
      <w:r>
        <w:t xml:space="preserve"> </w:t>
      </w:r>
      <m:oMath>
        <m:sSup>
          <m:e>
            <m:r>
              <m:rPr>
                <m:sty m:val="p"/>
              </m:rPr>
              <m:t>∇</m:t>
            </m:r>
          </m:e>
          <m:sup>
            <m:r>
              <m:t>2</m:t>
            </m:r>
          </m:sup>
        </m:sSup>
        <m:sSub>
          <m:e>
            <m:r>
              <m:t>E</m:t>
            </m:r>
          </m:e>
          <m:sub>
            <m:r>
              <m:t>s</m:t>
            </m:r>
          </m:sub>
        </m:sSub>
        <m:r>
          <m:rPr>
            <m:sty m:val="p"/>
          </m:rPr>
          <m:t>≼</m:t>
        </m:r>
        <m:sSub>
          <m:e>
            <m:r>
              <m:t>c</m:t>
            </m:r>
          </m:e>
          <m:sub>
            <m:r>
              <m:t>A</m:t>
            </m:r>
          </m:sub>
        </m:sSub>
        <m:r>
          <m:t>I</m:t>
        </m:r>
      </m:oMath>
      <w:r>
        <w:t xml:space="preserve"> </w:t>
      </w:r>
      <w:r>
        <w:t xml:space="preserve">everywhere. Taylor’s formula with integral remainder along the segment gives</w:t>
      </w:r>
      <w:r>
        <w:t xml:space="preserve"> </w:t>
      </w:r>
      <m:oMath>
        <m:sSub>
          <m:e>
            <m:r>
              <m:t>E</m:t>
            </m:r>
          </m:e>
          <m:sub>
            <m:r>
              <m:t>s</m:t>
            </m:r>
          </m:sub>
        </m:sSub>
        <m:d>
          <m:dPr>
            <m:begChr m:val="("/>
            <m:sepChr m:val=""/>
            <m:endChr m:val=")"/>
            <m:grow/>
          </m:dPr>
          <m:e>
            <m:r>
              <m:t>z</m:t>
            </m:r>
            <m:r>
              <m:rPr>
                <m:sty m:val="p"/>
              </m:rPr>
              <m:t>+</m:t>
            </m:r>
            <m:r>
              <m:t>d</m:t>
            </m:r>
          </m:e>
        </m:d>
        <m:r>
          <m:rPr>
            <m:sty m:val="p"/>
          </m:rPr>
          <m:t>≤</m:t>
        </m:r>
        <m:sSub>
          <m:e>
            <m:r>
              <m:t>E</m:t>
            </m:r>
          </m:e>
          <m:sub>
            <m:r>
              <m:t>s</m:t>
            </m:r>
          </m:sub>
        </m:sSub>
        <m:d>
          <m:dPr>
            <m:begChr m:val="("/>
            <m:sepChr m:val=""/>
            <m:endChr m:val=")"/>
            <m:grow/>
          </m:dPr>
          <m:e>
            <m:r>
              <m:t>z</m:t>
            </m:r>
          </m:e>
        </m:d>
        <m:r>
          <m:rPr>
            <m:sty m:val="p"/>
          </m:rPr>
          <m:t>+</m:t>
        </m:r>
        <m:r>
          <m:rPr>
            <m:sty m:val="p"/>
          </m:rPr>
          <m:t>∇</m:t>
        </m:r>
        <m:sSub>
          <m:e>
            <m:r>
              <m:t>E</m:t>
            </m:r>
          </m:e>
          <m:sub>
            <m:r>
              <m:t>s</m:t>
            </m:r>
          </m:sub>
        </m:sSub>
        <m:sSup>
          <m:e>
            <m:d>
              <m:dPr>
                <m:begChr m:val="("/>
                <m:sepChr m:val=""/>
                <m:endChr m:val=")"/>
                <m:grow/>
              </m:dPr>
              <m:e>
                <m:r>
                  <m:t>z</m:t>
                </m:r>
              </m:e>
            </m:d>
          </m:e>
          <m:sup>
            <m:r>
              <m:rPr>
                <m:sty m:val="p"/>
              </m:rPr>
              <m:t>⊤</m:t>
            </m:r>
          </m:sup>
        </m:sSup>
        <m:r>
          <m:t>d</m:t>
        </m:r>
        <m:r>
          <m:rPr>
            <m:sty m:val="p"/>
          </m:rPr>
          <m:t>+</m:t>
        </m:r>
        <m:f>
          <m:fPr>
            <m:type m:val="lin"/>
          </m:fPr>
          <m:num>
            <m:r>
              <m:t>1</m:t>
            </m:r>
          </m:num>
          <m:den>
            <m:r>
              <m:t>2</m:t>
            </m:r>
          </m:den>
        </m:f>
        <m:sSub>
          <m:e>
            <m:r>
              <m:t>c</m:t>
            </m:r>
          </m:e>
          <m:sub>
            <m:r>
              <m:t>A</m:t>
            </m:r>
          </m:sub>
        </m:sSub>
        <m:r>
          <m:rPr>
            <m:sty m:val="p"/>
          </m:rPr>
          <m:t>∥</m:t>
        </m:r>
        <m:r>
          <m:t>d</m:t>
        </m:r>
        <m:sSup>
          <m:e>
            <m:r>
              <m:rPr>
                <m:sty m:val="p"/>
              </m:rPr>
              <m:t>∥</m:t>
            </m:r>
          </m:e>
          <m:sup>
            <m:r>
              <m:t>2</m:t>
            </m:r>
          </m:sup>
        </m:sSup>
        <m:r>
          <m:rPr>
            <m:nor/>
          </m:rPr>
          <m:t>.</m:t>
        </m:r>
      </m:oMath>
      <w:r>
        <w:t xml:space="preserve"> </w:t>
      </w:r>
      <w:r>
        <w:t xml:space="preserve">Put</w:t>
      </w:r>
      <w:r>
        <w:t xml:space="preserve"> </w:t>
      </w:r>
      <m:oMath>
        <m:r>
          <m:t>d</m:t>
        </m:r>
        <m:r>
          <m:rPr>
            <m:sty m:val="p"/>
          </m:rPr>
          <m:t>=</m:t>
        </m:r>
        <m:r>
          <m:rPr>
            <m:sty m:val="p"/>
          </m:rPr>
          <m:t>−</m:t>
        </m:r>
        <m:r>
          <m:t>λ</m:t>
        </m:r>
        <m:r>
          <m:rPr>
            <m:sty m:val="p"/>
          </m:rPr>
          <m:t>∇</m:t>
        </m:r>
        <m:sSub>
          <m:e>
            <m:r>
              <m:t>E</m:t>
            </m:r>
          </m:e>
          <m:sub>
            <m:r>
              <m:t>s</m:t>
            </m:r>
          </m:sub>
        </m:sSub>
        <m:d>
          <m:dPr>
            <m:begChr m:val="("/>
            <m:sepChr m:val=""/>
            <m:endChr m:val=")"/>
            <m:grow/>
          </m:dPr>
          <m:e>
            <m:r>
              <m:t>z</m:t>
            </m:r>
          </m:e>
        </m:d>
        <m:r>
          <m:rPr>
            <m:nor/>
          </m:rPr>
          <m:t>.</m:t>
        </m:r>
      </m:oMath>
      <w:r>
        <w:t xml:space="preserve"> </w:t>
      </w:r>
      <w:r>
        <w:t xml:space="preserve">∎</w:t>
      </w:r>
    </w:p>
    <w:p>
      <w:pPr>
        <w:pStyle w:val="Check"/>
      </w:pPr>
      <w:r>
        <w:rPr>
          <w:i/>
          <w:iCs/>
        </w:rPr>
        <w:t xml:space="preserve">Numerical check.</w:t>
      </w:r>
      <w:r>
        <w:t xml:space="preserve"> </w:t>
      </w:r>
      <w:r>
        <w:t xml:space="preserve">In 300 random stars with random</w:t>
      </w:r>
      <w:r>
        <w:t xml:space="preserve"> </w:t>
      </w:r>
      <m:oMath>
        <m:r>
          <m:t>λ</m:t>
        </m:r>
        <m:r>
          <m:rPr>
            <m:sty m:val="p"/>
          </m:rPr>
          <m:t>∈</m:t>
        </m:r>
        <m:d>
          <m:dPr>
            <m:begChr m:val="("/>
            <m:sepChr m:val=""/>
            <m:endChr m:val=")"/>
            <m:grow/>
          </m:dPr>
          <m:e>
            <m:r>
              <m:t>0</m:t>
            </m:r>
            <m:r>
              <m:rPr>
                <m:sty m:val="p"/>
              </m:rPr>
              <m:t>,</m:t>
            </m:r>
            <m:r>
              <m:t>2</m:t>
            </m:r>
            <m:r>
              <m:rPr>
                <m:sty m:val="p"/>
              </m:rPr>
              <m:t>/</m:t>
            </m:r>
            <m:sSub>
              <m:e>
                <m:r>
                  <m:t>c</m:t>
                </m:r>
              </m:e>
              <m:sub>
                <m:r>
                  <m:t>A</m:t>
                </m:r>
              </m:sub>
            </m:sSub>
          </m:e>
        </m:d>
        <m:r>
          <m:rPr>
            <m:nor/>
          </m:rPr>
          <m:t>,</m:t>
        </m:r>
      </m:oMath>
      <w:r>
        <w:t xml:space="preserve"> </w:t>
      </w:r>
      <w:r>
        <w:t xml:space="preserve">inequality (3.11) was never violated; the smallest ratio of actual to guaranteed decrease was 1.00000.</w:t>
      </w:r>
    </w:p>
    <w:p>
      <w:pPr>
        <w:pStyle w:val="BodyText"/>
      </w:pPr>
      <w:r>
        <w:t xml:space="preserve">Table 3 collects the three updates of V2 and the guarantee that this section proves for each.</w:t>
      </w:r>
    </w:p>
    <w:p>
      <w:pPr>
        <w:pStyle w:val="TableCaption"/>
      </w:pPr>
      <w:r>
        <w:rPr>
          <w:b/>
          <w:bCs/>
        </w:rPr>
        <w:t xml:space="preserve">Table 3.</w:t>
      </w:r>
      <w:r>
        <w:t xml:space="preserve"> </w:t>
      </w:r>
      <w:r>
        <w:t xml:space="preserve">Layer updates and their guarantees. The noise term is omitted.</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3. Layer updates and their guarantees. The noise term is omitted."/>
      </w:tblPr>
      <w:tblGrid>
        <w:gridCol w:w="2498"/>
        <w:gridCol w:w="2498"/>
        <w:gridCol w:w="2498"/>
        <w:gridCol w:w="2498"/>
      </w:tblGrid>
      <w:tr>
        <w:trPr>
          <w:cantSplit/>
          <w:tblHeader w:val="true"/>
          <w:tblHeader/>
        </w:trPr>
        <w:tc>
          <w:tcPr>
            <w:tcW w:type="dxa" w:w="2498"/>
          </w:tcPr>
          <w:p>
            <w:pPr>
              <w:pStyle w:val="Compact"/>
              <w:keepNext/>
              <w:spacing w:before="0" w:after="60" w:line="250" w:lineRule="auto"/>
              <w:jc w:val="left"/>
            </w:pPr>
            <w:r>
              <w:rPr>
                <w:b/>
                <w:color w:val="000000"/>
                <w:sz w:val="19"/>
              </w:rPr>
              <w:t xml:space="preserve">Update</w:t>
            </w:r>
          </w:p>
        </w:tc>
        <w:tc>
          <w:tcPr>
            <w:tcW w:type="dxa" w:w="2498"/>
          </w:tcPr>
          <w:p>
            <w:pPr>
              <w:pStyle w:val="Compact"/>
              <w:keepNext/>
              <w:spacing w:before="0" w:after="60" w:line="250" w:lineRule="auto"/>
              <w:jc w:val="left"/>
            </w:pPr>
            <w:r>
              <w:rPr>
                <w:b/>
                <w:color w:val="000000"/>
                <w:sz w:val="19"/>
              </w:rPr>
              <w:t xml:space="preserve">Formula</w:t>
            </w:r>
          </w:p>
        </w:tc>
        <w:tc>
          <w:tcPr>
            <w:tcW w:type="dxa" w:w="2498"/>
          </w:tcPr>
          <w:p>
            <w:pPr>
              <w:pStyle w:val="Compact"/>
              <w:keepNext/>
              <w:spacing w:before="0" w:after="60" w:line="250" w:lineRule="auto"/>
              <w:jc w:val="left"/>
            </w:pPr>
            <w:r>
              <w:rPr>
                <w:b/>
                <w:color w:val="000000"/>
                <w:sz w:val="19"/>
              </w:rPr>
              <w:t xml:space="preserve">Interpretation</w:t>
            </w:r>
          </w:p>
        </w:tc>
        <w:tc>
          <w:tcPr>
            <w:tcW w:type="dxa" w:w="2498"/>
          </w:tcPr>
          <w:p>
            <w:pPr>
              <w:pStyle w:val="Compact"/>
              <w:keepNext/>
              <w:spacing w:before="0" w:after="60" w:line="250" w:lineRule="auto"/>
              <w:jc w:val="left"/>
            </w:pPr>
            <w:r>
              <w:rPr>
                <w:b/>
                <w:color w:val="000000"/>
                <w:sz w:val="19"/>
              </w:rPr>
              <w:t xml:space="preserve">Guarantee</w:t>
            </w:r>
          </w:p>
        </w:tc>
      </w:tr>
      <w:tr>
        <w:trPr>
          <w:cantSplit/>
        </w:trPr>
        <w:tc>
          <w:tcPr>
            <w:tcW w:type="dxa" w:w="2498"/>
          </w:tcPr>
          <w:p>
            <w:pPr>
              <w:pStyle w:val="Compact"/>
              <w:keepNext/>
              <w:spacing w:before="0" w:after="60" w:line="250" w:lineRule="auto"/>
              <w:jc w:val="left"/>
            </w:pPr>
            <w:r>
              <w:rPr>
                <w:color w:val="000000"/>
                <w:sz w:val="19"/>
              </w:rPr>
              <w:t xml:space="preserve">orthogonal transport</w:t>
            </w:r>
          </w:p>
        </w:tc>
        <w:tc>
          <w:tcPr>
            <w:tcW w:type="dxa" w:w="2498"/>
          </w:tcPr>
          <w:p>
            <w:pPr>
              <w:pStyle w:val="Compact"/>
              <w:keepNext/>
              <w:spacing w:before="0" w:after="60" w:line="250"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498"/>
          </w:tcPr>
          <w:p>
            <w:pPr>
              <w:pStyle w:val="Compact"/>
              <w:keepNext/>
              <w:spacing w:before="0" w:after="60" w:line="250" w:lineRule="auto"/>
              <w:jc w:val="left"/>
            </w:pPr>
            <w:r>
              <w:rPr>
                <w:color w:val="000000"/>
                <w:sz w:val="19"/>
              </w:rPr>
              <w:t xml:space="preserve">gradient step</w:t>
            </w:r>
            <w:r>
              <w:rPr>
                <w:color w:val="000000"/>
                <w:sz w:val="19"/>
              </w:rPr>
              <w:t xml:space="preserve"> </w:t>
            </w:r>
            <m:oMath>
              <m:r>
                <m:t>z</m:t>
              </m:r>
              <m:r>
                <m:rPr>
                  <m:sty m:val="p"/>
                </m:rPr>
                <m:t>−</m:t>
              </m:r>
              <m:r>
                <m:t>λ</m:t>
              </m:r>
              <m:r>
                <m:rPr>
                  <m:sty m:val="p"/>
                </m:rPr>
                <m:t>∇</m:t>
              </m:r>
              <m:sSub>
                <m:e>
                  <m:r>
                    <m:t>E</m:t>
                  </m:r>
                </m:e>
                <m:sub>
                  <m:r>
                    <m:t>s</m:t>
                  </m:r>
                </m:sub>
              </m:sSub>
              <m:r>
                <m:rPr>
                  <m:nor/>
                </m:rPr>
                <m:t>,</m:t>
              </m:r>
            </m:oMath>
            <w:r>
              <w:rPr>
                <w:color w:val="000000"/>
                <w:sz w:val="19"/>
              </w:rPr>
              <w:t xml:space="preserve"> </w:t>
            </w:r>
            <w:r>
              <w:rPr>
                <w:color w:val="000000"/>
                <w:sz w:val="19"/>
              </w:rPr>
              <w:t xml:space="preserve">since</w:t>
            </w:r>
            <w:r>
              <w:rPr>
                <w:color w:val="000000"/>
                <w:sz w:val="19"/>
              </w:rPr>
              <w:t xml:space="preserve"> </w:t>
            </w:r>
            <m:oMath>
              <m:r>
                <m:t>H</m:t>
              </m:r>
              <m:r>
                <m:rPr>
                  <m:sty m:val="p"/>
                </m:rPr>
                <m:t>=</m:t>
              </m:r>
              <m:r>
                <m:t>I</m:t>
              </m:r>
            </m:oMath>
          </w:p>
        </w:tc>
        <w:tc>
          <w:tcPr>
            <w:tcW w:type="dxa" w:w="2498"/>
          </w:tcPr>
          <w:p>
            <w:pPr>
              <w:pStyle w:val="Compact"/>
              <w:keepNext/>
              <w:spacing w:before="0" w:after="60" w:line="250" w:lineRule="auto"/>
              <w:jc w:val="left"/>
            </w:pPr>
            <w:r>
              <w:rPr>
                <w:color w:val="000000"/>
                <w:sz w:val="19"/>
              </w:rPr>
              <w:t xml:space="preserve">descent for</w:t>
            </w:r>
            <w:r>
              <w:rPr>
                <w:color w:val="000000"/>
                <w:sz w:val="19"/>
              </w:rPr>
              <w:t xml:space="preserve"> </w:t>
            </w:r>
            <m:oMath>
              <m:r>
                <m:t>0</m:t>
              </m:r>
              <m:r>
                <m:rPr>
                  <m:sty m:val="p"/>
                </m:rPr>
                <m:t>&lt;</m:t>
              </m:r>
              <m:r>
                <m:t>λ</m:t>
              </m:r>
              <m:r>
                <m:rPr>
                  <m:sty m:val="p"/>
                </m:rPr>
                <m:t>&lt;</m:t>
              </m:r>
              <m:r>
                <m:t>2</m:t>
              </m:r>
            </m:oMath>
            <w:r>
              <w:rPr>
                <w:color w:val="000000"/>
                <w:sz w:val="19"/>
              </w:rPr>
              <w:t xml:space="preserve"> </w:t>
            </w:r>
            <w:r>
              <w:rPr>
                <w:color w:val="000000"/>
                <w:sz w:val="19"/>
              </w:rPr>
              <w:t xml:space="preserve">(Theorem 3.10)</w:t>
            </w:r>
          </w:p>
        </w:tc>
      </w:tr>
      <w:tr>
        <w:trPr>
          <w:cantSplit/>
        </w:trPr>
        <w:tc>
          <w:tcPr>
            <w:tcW w:type="dxa" w:w="2498"/>
          </w:tcPr>
          <w:p>
            <w:pPr>
              <w:pStyle w:val="Compact"/>
              <w:keepNext/>
              <w:spacing w:before="0" w:after="60" w:line="250" w:lineRule="auto"/>
              <w:jc w:val="left"/>
            </w:pPr>
            <w:r>
              <w:rPr>
                <w:color w:val="000000"/>
                <w:sz w:val="19"/>
              </w:rPr>
              <w:t xml:space="preserve">harmonic interpolation</w:t>
            </w:r>
          </w:p>
        </w:tc>
        <w:tc>
          <w:tcPr>
            <w:tcW w:type="dxa" w:w="2498"/>
          </w:tcPr>
          <w:p>
            <w:pPr>
              <w:pStyle w:val="Compact"/>
              <w:keepNext/>
              <w:spacing w:before="0" w:after="60" w:line="250" w:lineRule="auto"/>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tcW w:type="dxa" w:w="2498"/>
          </w:tcPr>
          <w:p>
            <w:pPr>
              <w:pStyle w:val="Compact"/>
              <w:keepNext/>
              <w:spacing w:before="0" w:after="60" w:line="250" w:lineRule="auto"/>
              <w:jc w:val="left"/>
            </w:pPr>
            <w:r>
              <w:rPr>
                <w:color w:val="000000"/>
                <w:sz w:val="19"/>
              </w:rPr>
              <w:t xml:space="preserve">preconditioned step</w:t>
            </w:r>
            <w:r>
              <w:rPr>
                <w:color w:val="000000"/>
                <w:sz w:val="19"/>
              </w:rPr>
              <w:t xml:space="preserve"> </w:t>
            </w:r>
            <m:oMath>
              <m:r>
                <m:t>z</m:t>
              </m:r>
              <m:r>
                <m:rPr>
                  <m:sty m:val="p"/>
                </m:rPr>
                <m:t>−</m:t>
              </m:r>
              <m:r>
                <m:t>λ</m:t>
              </m:r>
              <m:sSup>
                <m:e>
                  <m:r>
                    <m:t>H</m:t>
                  </m:r>
                </m:e>
                <m:sup>
                  <m:r>
                    <m:rPr>
                      <m:sty m:val="p"/>
                    </m:rPr>
                    <m:t>†</m:t>
                  </m:r>
                </m:sup>
              </m:sSup>
              <m:r>
                <m:rPr>
                  <m:sty m:val="p"/>
                </m:rPr>
                <m:t>∇</m:t>
              </m:r>
              <m:sSub>
                <m:e>
                  <m:r>
                    <m:t>E</m:t>
                  </m:r>
                </m:e>
                <m:sub>
                  <m:r>
                    <m:t>s</m:t>
                  </m:r>
                </m:sub>
              </m:sSub>
            </m:oMath>
          </w:p>
        </w:tc>
        <w:tc>
          <w:tcPr>
            <w:tcW w:type="dxa" w:w="2498"/>
          </w:tcPr>
          <w:p>
            <w:pPr>
              <w:pStyle w:val="Compact"/>
              <w:keepNext/>
              <w:spacing w:before="0" w:after="60" w:line="250" w:lineRule="auto"/>
              <w:jc w:val="left"/>
            </w:pPr>
            <w:r>
              <w:rPr>
                <w:color w:val="000000"/>
                <w:sz w:val="19"/>
              </w:rPr>
              <w:t xml:space="preserve">descent for</w:t>
            </w:r>
            <w:r>
              <w:rPr>
                <w:color w:val="000000"/>
                <w:sz w:val="19"/>
              </w:rPr>
              <w:t xml:space="preserve"> </w:t>
            </w:r>
            <m:oMath>
              <m:r>
                <m:t>0</m:t>
              </m:r>
              <m:r>
                <m:rPr>
                  <m:sty m:val="p"/>
                </m:rPr>
                <m:t>&lt;</m:t>
              </m:r>
              <m:r>
                <m:t>λ</m:t>
              </m:r>
              <m:r>
                <m:rPr>
                  <m:sty m:val="p"/>
                </m:rPr>
                <m:t>&lt;</m:t>
              </m:r>
              <m:r>
                <m:t>2</m:t>
              </m:r>
            </m:oMath>
            <w:r>
              <w:rPr>
                <w:color w:val="000000"/>
                <w:sz w:val="19"/>
              </w:rPr>
              <w:t xml:space="preserve"> </w:t>
            </w:r>
            <w:r>
              <w:rPr>
                <w:color w:val="000000"/>
                <w:sz w:val="19"/>
              </w:rPr>
              <w:t xml:space="preserve">(Theorem 3.10)</w:t>
            </w:r>
          </w:p>
        </w:tc>
      </w:tr>
      <w:tr>
        <w:trPr>
          <w:cantSplit/>
        </w:trPr>
        <w:tc>
          <w:tcPr>
            <w:tcW w:type="dxa" w:w="2498"/>
          </w:tcPr>
          <w:p>
            <w:pPr>
              <w:pStyle w:val="Compact"/>
              <w:spacing w:before="0" w:after="60" w:line="250" w:lineRule="auto"/>
              <w:jc w:val="left"/>
            </w:pPr>
            <w:r>
              <w:rPr>
                <w:color w:val="000000"/>
                <w:sz w:val="19"/>
              </w:rPr>
              <w:t xml:space="preserve">Euclidean energy step</w:t>
            </w:r>
          </w:p>
        </w:tc>
        <w:tc>
          <w:tcPr>
            <w:tcW w:type="dxa" w:w="2498"/>
          </w:tcPr>
          <w:p>
            <w:pPr>
              <w:pStyle w:val="Compact"/>
              <w:spacing w:before="0" w:after="60" w:line="250" w:lineRule="auto"/>
              <w:jc w:val="left"/>
            </w:pPr>
            <m:oMath>
              <m:r>
                <m:t>z</m:t>
              </m:r>
              <m:r>
                <m:rPr>
                  <m:sty m:val="p"/>
                </m:rPr>
                <m:t>′</m:t>
              </m:r>
              <m:r>
                <m:rPr>
                  <m:sty m:val="p"/>
                </m:rPr>
                <m:t>=</m:t>
              </m:r>
              <m:r>
                <m:t>z</m:t>
              </m:r>
              <m:r>
                <m:rPr>
                  <m:sty m:val="p"/>
                </m:rPr>
                <m:t>−</m:t>
              </m:r>
              <m:r>
                <m:t>λ</m:t>
              </m:r>
              <m:r>
                <m:t>H</m:t>
              </m:r>
              <m:d>
                <m:dPr>
                  <m:begChr m:val="("/>
                  <m:sepChr m:val=""/>
                  <m:endChr m:val=")"/>
                  <m:grow/>
                </m:dPr>
                <m:e>
                  <m:r>
                    <m:t>z</m:t>
                  </m:r>
                  <m:r>
                    <m:rPr>
                      <m:sty m:val="p"/>
                    </m:rPr>
                    <m:t>−</m:t>
                  </m:r>
                  <m:r>
                    <m:t>m</m:t>
                  </m:r>
                </m:e>
              </m:d>
            </m:oMath>
          </w:p>
        </w:tc>
        <w:tc>
          <w:tcPr>
            <w:tcW w:type="dxa" w:w="2498"/>
          </w:tcPr>
          <w:p>
            <w:pPr>
              <w:pStyle w:val="Compact"/>
              <w:spacing w:before="0" w:after="60" w:line="250" w:lineRule="auto"/>
              <w:jc w:val="left"/>
            </w:pPr>
            <w:r>
              <w:rPr>
                <w:color w:val="000000"/>
                <w:sz w:val="19"/>
              </w:rPr>
              <w:t xml:space="preserve">gradient step</w:t>
            </w:r>
            <w:r>
              <w:rPr>
                <w:color w:val="000000"/>
                <w:sz w:val="19"/>
              </w:rPr>
              <w:t xml:space="preserve"> </w:t>
            </w:r>
            <m:oMath>
              <m:r>
                <m:t>z</m:t>
              </m:r>
              <m:r>
                <m:rPr>
                  <m:sty m:val="p"/>
                </m:rPr>
                <m:t>−</m:t>
              </m:r>
              <m:r>
                <m:t>λ</m:t>
              </m:r>
              <m:r>
                <m:rPr>
                  <m:sty m:val="p"/>
                </m:rPr>
                <m:t>∇</m:t>
              </m:r>
              <m:sSub>
                <m:e>
                  <m:r>
                    <m:t>E</m:t>
                  </m:r>
                </m:e>
                <m:sub>
                  <m:r>
                    <m:t>s</m:t>
                  </m:r>
                </m:sub>
              </m:sSub>
            </m:oMath>
          </w:p>
        </w:tc>
        <w:tc>
          <w:tcPr>
            <w:tcW w:type="dxa" w:w="2498"/>
          </w:tcPr>
          <w:p>
            <w:pPr>
              <w:pStyle w:val="Compact"/>
              <w:spacing w:before="0" w:after="60" w:line="250" w:lineRule="auto"/>
              <w:jc w:val="left"/>
            </w:pPr>
            <w:r>
              <w:rPr>
                <w:color w:val="000000"/>
                <w:sz w:val="19"/>
              </w:rPr>
              <w:t xml:space="preserve">descent for</w:t>
            </w:r>
            <w:r>
              <w:rPr>
                <w:color w:val="000000"/>
                <w:sz w:val="19"/>
              </w:rPr>
              <w:t xml:space="preserve"> </w:t>
            </w:r>
            <m:oMath>
              <m:r>
                <m:t>0</m:t>
              </m:r>
              <m:r>
                <m:rPr>
                  <m:sty m:val="p"/>
                </m:rPr>
                <m:t>&lt;</m:t>
              </m:r>
              <m:r>
                <m:t>λ</m:t>
              </m:r>
              <m:r>
                <m:rPr>
                  <m:sty m:val="p"/>
                </m:rPr>
                <m:t>&lt;</m:t>
              </m:r>
              <m:r>
                <m:t>2</m:t>
              </m:r>
              <m:r>
                <m:rPr>
                  <m:sty m:val="p"/>
                </m:rPr>
                <m:t>/</m:t>
              </m:r>
              <m:sSub>
                <m:e>
                  <m:r>
                    <m:t>c</m:t>
                  </m:r>
                </m:e>
                <m:sub>
                  <m:r>
                    <m:t>A</m:t>
                  </m:r>
                </m:sub>
              </m:sSub>
            </m:oMath>
            <w:r>
              <w:rPr>
                <w:color w:val="000000"/>
                <w:sz w:val="19"/>
              </w:rPr>
              <w:t xml:space="preserve"> </w:t>
            </w:r>
            <w:r>
              <w:rPr>
                <w:color w:val="000000"/>
                <w:sz w:val="19"/>
              </w:rPr>
              <w:t xml:space="preserve">(Proposition 3.13)</w:t>
            </w:r>
          </w:p>
        </w:tc>
      </w:tr>
    </w:tbl>
    <w:bookmarkEnd w:id="38"/>
    <w:bookmarkEnd w:id="39"/>
    <w:bookmarkStart w:id="47" w:name="gaussian-models-in-a-stalk"/>
    <w:p>
      <w:pPr>
        <w:pStyle w:val="Heading1"/>
      </w:pPr>
      <w:r>
        <w:t xml:space="preserve">4 Gaussian models in a stalk</w:t>
      </w:r>
    </w:p>
    <w:p>
      <w:pPr>
        <w:pStyle w:val="FirstParagraph"/>
      </w:pPr>
      <w:r>
        <w:t xml:space="preserve">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bookmarkStart w:id="40" w:name="X2a5303525afa12efcd57bfd7577fbe31feec8ef"/>
    <w:p>
      <w:pPr>
        <w:pStyle w:val="Heading2"/>
      </w:pPr>
      <w:r>
        <w:t xml:space="preserve">4.1 Tweedie’s identity and the chart posterior</w:t>
      </w:r>
    </w:p>
    <w:p>
      <w:pPr>
        <w:pStyle w:val="Statement"/>
        <w:keepNext/>
      </w:pPr>
      <w:r>
        <w:rPr>
          <w:b/>
          <w:bCs/>
        </w:rPr>
        <w:t xml:space="preserve">Proposition 4.1</w:t>
      </w:r>
      <w:r>
        <w:t xml:space="preserve"> </w:t>
      </w:r>
      <w:r>
        <w:t xml:space="preserve">(Tweedie’s identity in a stalk).</w:t>
      </w:r>
    </w:p>
    <w:p>
      <w:pPr>
        <w:pStyle w:val="Statement"/>
      </w:pPr>
      <w:r>
        <w:t xml:space="preserve">(i) For square orthogonal maps, let</w:t>
      </w:r>
      <w:r>
        <w:t xml:space="preserve"> </w:t>
      </w:r>
      <m:oMath>
        <m:sSub>
          <m:e>
            <m:r>
              <m:t>p</m:t>
            </m:r>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t> </m:t>
        </m:r>
        <m:r>
          <m:t>N</m:t>
        </m:r>
        <m:d>
          <m:dPr>
            <m:begChr m:val="("/>
            <m:sepChr m:val=""/>
            <m:endChr m:val=")"/>
            <m:grow/>
          </m:dPr>
          <m:e>
            <m:r>
              <m:t>z</m:t>
            </m:r>
            <m:r>
              <m:rPr>
                <m:sty m:val="p"/>
              </m:rPr>
              <m:t>;</m:t>
            </m:r>
            <m:sSub>
              <m:e>
                <m:r>
                  <m:t>v</m:t>
                </m:r>
              </m:e>
              <m:sub>
                <m:r>
                  <m:t>i</m:t>
                </m:r>
              </m:sub>
            </m:sSub>
            <m:r>
              <m:rPr>
                <m:sty m:val="p"/>
              </m:rPr>
              <m:t>,</m:t>
            </m:r>
            <m:sSup>
              <m:e>
                <m:r>
                  <m:t>s</m:t>
                </m:r>
              </m:e>
              <m:sup>
                <m:r>
                  <m:t>2</m:t>
                </m:r>
              </m:sup>
            </m:sSup>
            <m:r>
              <m:t>I</m:t>
            </m:r>
          </m:e>
        </m:d>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r>
          <m:rPr>
            <m:nor/>
          </m:rPr>
          <m:t>.</m:t>
        </m:r>
      </m:oMath>
      <w:r>
        <w:t xml:space="preserve"> </w:t>
      </w:r>
      <w:r>
        <w:t xml:space="preserve">Then</w:t>
      </w:r>
      <w:r>
        <w:t xml:space="preserve"> </w:t>
      </w:r>
      <m:oMath>
        <m:r>
          <m:t>m</m:t>
        </m:r>
        <m:d>
          <m:dPr>
            <m:begChr m:val="("/>
            <m:sepChr m:val=""/>
            <m:endChr m:val=")"/>
            <m:grow/>
          </m:dPr>
          <m:e>
            <m:r>
              <m:t>z</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r>
          <m:rPr>
            <m:nor/>
          </m:rPr>
          <m:t>.</m:t>
        </m:r>
      </m:oMath>
    </w:p>
    <w:p>
      <w:pPr>
        <w:pStyle w:val="Statement"/>
      </w:pPr>
      <w:r>
        <w:t xml:space="preserve">(ii) For general maps, let</w:t>
      </w:r>
      <w:r>
        <w:t xml:space="preserve"> </w:t>
      </w:r>
      <m:oMath>
        <m:sSub>
          <m:e>
            <m:acc>
              <m:accPr>
                <m:chr m:val="̃"/>
              </m:accPr>
              <m:e>
                <m:r>
                  <m:t>p</m:t>
                </m:r>
              </m:e>
            </m:acc>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r>
          <m:rPr>
            <m:nor/>
          </m:rPr>
          <m:t>,</m:t>
        </m:r>
      </m:oMath>
      <w:r>
        <w:t xml:space="preserve"> </w:t>
      </w:r>
      <w:r>
        <w:t xml:space="preserve">which may have infinite mass. Then</w:t>
      </w:r>
      <w:r>
        <w:t xml:space="preserve"> </w:t>
      </w:r>
      <m:oMath>
        <m:r>
          <m:t>H</m:t>
        </m:r>
        <m:d>
          <m:dPr>
            <m:begChr m:val="("/>
            <m:sepChr m:val=""/>
            <m:endChr m:val=")"/>
            <m:grow/>
          </m:dPr>
          <m:e>
            <m:r>
              <m:t>z</m:t>
            </m:r>
          </m:e>
        </m:d>
        <m:d>
          <m:dPr>
            <m:begChr m:val="("/>
            <m:sepChr m:val=""/>
            <m:endChr m:val=")"/>
            <m:grow/>
          </m:dPr>
          <m:e>
            <m:r>
              <m:t>m</m:t>
            </m:r>
            <m:d>
              <m:dPr>
                <m:begChr m:val="("/>
                <m:sepChr m:val=""/>
                <m:endChr m:val=")"/>
                <m:grow/>
              </m:dPr>
              <m:e>
                <m:r>
                  <m:t>z</m:t>
                </m:r>
              </m:e>
            </m:d>
            <m:r>
              <m:rPr>
                <m:sty m:val="p"/>
              </m:rPr>
              <m:t>−</m:t>
            </m:r>
            <m:r>
              <m:t>z</m:t>
            </m:r>
          </m:e>
        </m:d>
        <m:r>
          <m:rPr>
            <m:sty m:val="p"/>
          </m:rPr>
          <m:t>=</m:t>
        </m:r>
        <m:sSup>
          <m:e>
            <m:r>
              <m:t>s</m:t>
            </m:r>
          </m:e>
          <m:sup>
            <m:r>
              <m:t>2</m:t>
            </m:r>
          </m:sup>
        </m:sSup>
        <m:r>
          <m:rPr>
            <m:sty m:val="p"/>
          </m:rPr>
          <m:t>∇</m:t>
        </m:r>
        <m:r>
          <m:rPr>
            <m:sty m:val="p"/>
          </m:rPr>
          <m:t>log</m:t>
        </m:r>
        <m:sSub>
          <m:e>
            <m:acc>
              <m:accPr>
                <m:chr m:val="̃"/>
              </m:accPr>
              <m:e>
                <m:r>
                  <m:t>p</m:t>
                </m:r>
              </m:e>
            </m:acc>
          </m:e>
          <m:sub>
            <m:r>
              <m:t>s</m:t>
            </m:r>
          </m:sub>
        </m:sSub>
        <m:d>
          <m:dPr>
            <m:begChr m:val="("/>
            <m:sepChr m:val=""/>
            <m:endChr m:val=")"/>
            <m:grow/>
          </m:dPr>
          <m:e>
            <m:r>
              <m:t>z</m:t>
            </m:r>
          </m:e>
        </m:d>
        <m:r>
          <m:rPr>
            <m:nor/>
          </m:rPr>
          <m:t>,</m:t>
        </m:r>
      </m:oMath>
      <w:r>
        <w:t xml:space="preserve"> </w:t>
      </w:r>
      <w:r>
        <w:t xml:space="preserve">and if</w:t>
      </w:r>
      <w:r>
        <w:t xml:space="preserve"> </w:t>
      </w:r>
      <m:oMath>
        <m:r>
          <m:t>H</m:t>
        </m:r>
        <m:r>
          <m:rPr>
            <m:sty m:val="p"/>
          </m:rPr>
          <m:t>≻</m:t>
        </m:r>
        <m:r>
          <m:t>0</m:t>
        </m:r>
        <m:r>
          <m:rPr>
            <m:nor/>
          </m:rPr>
          <m:t>,</m:t>
        </m:r>
      </m:oMath>
    </w:p>
    <w:p>
      <w:pPr>
        <w:pStyle w:val="StatementEquation"/>
        <w:keepLines/>
      </w:pPr>
      <w:r>
        <w:tab/>
      </w:r>
      <m:oMath>
        <m:r>
          <m:t>m</m:t>
        </m:r>
        <m:d>
          <m:dPr>
            <m:begChr m:val="("/>
            <m:sepChr m:val=""/>
            <m:endChr m:val=")"/>
            <m:grow/>
          </m:dPr>
          <m:e>
            <m:r>
              <m:t>z</m:t>
            </m:r>
          </m:e>
        </m:d>
        <m:r>
          <m:rPr>
            <m:sty m:val="p"/>
          </m:rPr>
          <m:t>=</m:t>
        </m:r>
        <m:r>
          <m:t>z</m:t>
        </m:r>
        <m:r>
          <m:rPr>
            <m:sty m:val="p"/>
          </m:rPr>
          <m:t>+</m:t>
        </m:r>
        <m:sSup>
          <m:e>
            <m:r>
              <m:t>s</m:t>
            </m:r>
          </m:e>
          <m:sup>
            <m:r>
              <m:t>2</m:t>
            </m:r>
          </m:sup>
        </m:sSup>
        <m:r>
          <m:t>H</m:t>
        </m:r>
        <m:sSup>
          <m:e>
            <m:d>
              <m:dPr>
                <m:begChr m:val="("/>
                <m:sepChr m:val=""/>
                <m:endChr m:val=")"/>
                <m:grow/>
              </m:dPr>
              <m:e>
                <m:r>
                  <m:t>z</m:t>
                </m:r>
              </m:e>
            </m:d>
          </m:e>
          <m:sup>
            <m:r>
              <m:rPr>
                <m:sty m:val="p"/>
              </m:rPr>
              <m:t>−</m:t>
            </m:r>
            <m:r>
              <m:t>1</m:t>
            </m:r>
          </m:sup>
        </m:sSup>
        <m:r>
          <m:rPr>
            <m:sty m:val="p"/>
          </m:rPr>
          <m:t>∇</m:t>
        </m:r>
        <m:r>
          <m:rPr>
            <m:sty m:val="p"/>
          </m:rPr>
          <m:t>log</m:t>
        </m:r>
        <m:sSub>
          <m:e>
            <m:acc>
              <m:accPr>
                <m:chr m:val="̃"/>
              </m:accPr>
              <m:e>
                <m:r>
                  <m:t>p</m:t>
                </m:r>
              </m:e>
            </m:acc>
          </m:e>
          <m:sub>
            <m:r>
              <m:t>s</m:t>
            </m:r>
          </m:sub>
        </m:sSub>
        <m:d>
          <m:dPr>
            <m:begChr m:val="("/>
            <m:sepChr m:val=""/>
            <m:endChr m:val=")"/>
            <m:grow/>
          </m:dPr>
          <m:e>
            <m:r>
              <m:t>z</m:t>
            </m:r>
          </m:e>
        </m:d>
      </m:oMath>
      <w:r>
        <w:tab/>
      </w:r>
      <w:r>
        <w:t xml:space="preserve">(4.1)</w:t>
      </w:r>
    </w:p>
    <w:p>
      <w:pPr>
        <w:pStyle w:val="StatementTag"/>
      </w:pPr>
      <w:r>
        <w:t xml:space="preserve">(i) Classical: Tweedie’s formula [10], in the unscaled form of Mathematics book Proposition 3.3; (ii) New in Part II.</w:t>
      </w:r>
    </w:p>
    <w:p>
      <w:pPr>
        <w:pStyle w:val="BodyText"/>
      </w:pPr>
      <w:r>
        <w:rPr>
          <w:i/>
          <w:iCs/>
        </w:rPr>
        <w:t xml:space="preserve">Proof.</w:t>
      </w:r>
      <w:r>
        <w:t xml:space="preserve"> </w:t>
      </w:r>
      <w:r>
        <w:t xml:space="preserve">Since</w:t>
      </w:r>
      <w:r>
        <w:t xml:space="preserve"> </w:t>
      </w:r>
      <m:oMath>
        <m:r>
          <m:rPr>
            <m:sty m:val="p"/>
          </m:rPr>
          <m:t>log</m:t>
        </m:r>
        <m:sSub>
          <m:e>
            <m:acc>
              <m:accPr>
                <m:chr m:val="̃"/>
              </m:accPr>
              <m:e>
                <m:r>
                  <m:t>p</m:t>
                </m:r>
              </m:e>
            </m:acc>
          </m:e>
          <m:sub>
            <m:r>
              <m:t>s</m:t>
            </m:r>
          </m:sub>
        </m:sSub>
        <m:r>
          <m:rPr>
            <m:sty m:val="p"/>
          </m:rPr>
          <m:t>=</m:t>
        </m:r>
        <m:r>
          <m:rPr>
            <m:sty m:val="p"/>
          </m:rPr>
          <m:t>−</m:t>
        </m:r>
        <m:sSub>
          <m:e>
            <m:r>
              <m:t>E</m:t>
            </m:r>
          </m:e>
          <m:sub>
            <m:r>
              <m:t>s</m:t>
            </m:r>
          </m:sub>
        </m:sSub>
        <m:r>
          <m:rPr>
            <m:sty m:val="p"/>
          </m:rPr>
          <m:t>/</m:t>
        </m:r>
        <m:sSup>
          <m:e>
            <m:r>
              <m:t>s</m:t>
            </m:r>
          </m:e>
          <m:sup>
            <m:r>
              <m:t>2</m:t>
            </m:r>
          </m:sup>
        </m:sSup>
        <m:r>
          <m:rPr>
            <m:nor/>
          </m:rPr>
          <m:t>,</m:t>
        </m:r>
      </m:oMath>
      <w:r>
        <w:t xml:space="preserve"> </w:t>
      </w:r>
      <w:r>
        <w:t xml:space="preserve">Proposition 3.9 gives</w:t>
      </w:r>
      <w:r>
        <w:t xml:space="preserve"> </w:t>
      </w:r>
      <m:oMath>
        <m:sSup>
          <m:e>
            <m:r>
              <m:t>s</m:t>
            </m:r>
          </m:e>
          <m:sup>
            <m:r>
              <m:t>2</m:t>
            </m:r>
          </m:sup>
        </m:sSup>
        <m:r>
          <m:rPr>
            <m:sty m:val="p"/>
          </m:rPr>
          <m:t>∇</m:t>
        </m:r>
        <m:r>
          <m:rPr>
            <m:sty m:val="p"/>
          </m:rPr>
          <m:t>log</m:t>
        </m:r>
        <m:sSub>
          <m:e>
            <m:acc>
              <m:accPr>
                <m:chr m:val="̃"/>
              </m:accPr>
              <m:e>
                <m:r>
                  <m:t>p</m:t>
                </m:r>
              </m:e>
            </m:acc>
          </m:e>
          <m:sub>
            <m:r>
              <m:t>s</m:t>
            </m:r>
          </m:sub>
        </m:sSub>
        <m:r>
          <m:rPr>
            <m:sty m:val="p"/>
          </m:rPr>
          <m:t>=</m:t>
        </m:r>
        <m:r>
          <m:rPr>
            <m:sty m:val="p"/>
          </m:rPr>
          <m:t>−</m:t>
        </m:r>
        <m:r>
          <m:rPr>
            <m:sty m:val="p"/>
          </m:rPr>
          <m:t>∇</m:t>
        </m:r>
        <m:sSub>
          <m:e>
            <m:r>
              <m:t>E</m:t>
            </m:r>
          </m:e>
          <m:sub>
            <m:r>
              <m:t>s</m:t>
            </m:r>
          </m:sub>
        </m:sSub>
        <m:r>
          <m:rPr>
            <m:sty m:val="p"/>
          </m:rPr>
          <m:t>=</m:t>
        </m:r>
        <m:r>
          <m:t>H</m:t>
        </m:r>
        <m:d>
          <m:dPr>
            <m:begChr m:val="("/>
            <m:sepChr m:val=""/>
            <m:endChr m:val=")"/>
            <m:grow/>
          </m:dPr>
          <m:e>
            <m:r>
              <m:t>m</m:t>
            </m:r>
            <m:r>
              <m:rPr>
                <m:sty m:val="p"/>
              </m:rPr>
              <m:t>−</m:t>
            </m:r>
            <m:r>
              <m:t>z</m:t>
            </m:r>
          </m:e>
        </m:d>
        <m:r>
          <m:rPr>
            <m:nor/>
          </m:rPr>
          <m:t>,</m:t>
        </m:r>
      </m:oMath>
      <w:r>
        <w:t xml:space="preserve"> </w:t>
      </w:r>
      <w:r>
        <w:t xml:space="preserve">which is (ii). For square orthogonal maps</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v</m:t>
            </m:r>
          </m:e>
          <m:sub>
            <m:r>
              <m:t>i</m:t>
            </m:r>
          </m:sub>
        </m:sSub>
        <m:sSup>
          <m:e>
            <m:r>
              <m:rPr>
                <m:sty m:val="p"/>
              </m:rPr>
              <m:t>∥</m:t>
            </m:r>
          </m:e>
          <m:sup>
            <m:r>
              <m:t>2</m:t>
            </m:r>
          </m:sup>
        </m:sSup>
        <m:r>
          <m:rPr>
            <m:nor/>
          </m:rPr>
          <m:t>,</m:t>
        </m:r>
      </m:oMath>
      <w:r>
        <w:t xml:space="preserve"> </w:t>
      </w:r>
      <w:r>
        <w:t xml:space="preserve">so</w:t>
      </w:r>
      <w:r>
        <w:t xml:space="preserve"> </w:t>
      </w:r>
      <m:oMath>
        <m:sSub>
          <m:e>
            <m:acc>
              <m:accPr>
                <m:chr m:val="̃"/>
              </m:accPr>
              <m:e>
                <m:r>
                  <m:t>p</m:t>
                </m:r>
              </m:e>
            </m:acc>
          </m:e>
          <m:sub>
            <m:r>
              <m:t>s</m:t>
            </m:r>
          </m:sub>
        </m:sSub>
      </m:oMath>
      <w:r>
        <w:t xml:space="preserve"> </w:t>
      </w:r>
      <w:r>
        <w:t xml:space="preserve">is proportional to</w:t>
      </w:r>
      <w:r>
        <w:t xml:space="preserve"> </w:t>
      </w:r>
      <m:oMath>
        <m:sSub>
          <m:e>
            <m:r>
              <m:t>p</m:t>
            </m:r>
          </m:e>
          <m:sub>
            <m:r>
              <m:t>s</m:t>
            </m:r>
          </m:sub>
        </m:sSub>
      </m:oMath>
      <w:r>
        <w:t xml:space="preserve"> </w:t>
      </w:r>
      <w:r>
        <w:t xml:space="preserve">and</w:t>
      </w:r>
      <w:r>
        <w:t xml:space="preserve"> </w:t>
      </w:r>
      <m:oMath>
        <m:r>
          <m:t>H</m:t>
        </m:r>
        <m:r>
          <m:rPr>
            <m:sty m:val="p"/>
          </m:rPr>
          <m:t>=</m:t>
        </m:r>
        <m:r>
          <m:t>I</m:t>
        </m:r>
        <m:r>
          <m:rPr>
            <m:nor/>
          </m:rPr>
          <m:t>.</m:t>
        </m:r>
      </m:oMath>
      <w:r>
        <w:t xml:space="preserve"> </w:t>
      </w:r>
      <w:r>
        <w:t xml:space="preserve">∎</w:t>
      </w:r>
    </w:p>
    <w:p>
      <w:pPr>
        <w:pStyle w:val="Check"/>
      </w:pPr>
      <w:r>
        <w:rPr>
          <w:i/>
          <w:iCs/>
        </w:rPr>
        <w:t xml:space="preserve">Numerical check.</w:t>
      </w:r>
      <w:r>
        <w:t xml:space="preserve"> </w:t>
      </w:r>
      <w:r>
        <w:t xml:space="preserve">In 200 random orthogonal stars,</w:t>
      </w:r>
      <w:r>
        <w:t xml:space="preserve"> </w:t>
      </w:r>
      <m:oMath>
        <m:r>
          <m:t>z</m:t>
        </m:r>
        <m:r>
          <m:rPr>
            <m:sty m:val="p"/>
          </m:rPr>
          <m:t>+</m:t>
        </m:r>
        <m:sSup>
          <m:e>
            <m:r>
              <m:t>s</m:t>
            </m:r>
          </m:e>
          <m:sup>
            <m:r>
              <m:t>2</m:t>
            </m:r>
          </m:sup>
        </m:sSup>
        <m:r>
          <m:rPr>
            <m:sty m:val="p"/>
          </m:rPr>
          <m:t>∇</m:t>
        </m:r>
        <m:r>
          <m:rPr>
            <m:sty m:val="p"/>
          </m:rPr>
          <m:t>log</m:t>
        </m:r>
        <m:sSub>
          <m:e>
            <m:r>
              <m:t>p</m:t>
            </m:r>
          </m:e>
          <m:sub>
            <m:r>
              <m:t>s</m:t>
            </m:r>
          </m:sub>
        </m:sSub>
        <m:r>
          <m:rPr>
            <m:nor/>
          </m:rPr>
          <m:t>,</m:t>
        </m:r>
      </m:oMath>
      <w:r>
        <w:t xml:space="preserve"> </w:t>
      </w:r>
      <w:r>
        <w:t xml:space="preserve">with the gradient taken by central differences, matched the read to 9.8 × 10⁻¹⁰. Part (ii) is the gradient identity of Proposition 3.9, checked there.</w:t>
      </w:r>
    </w:p>
    <w:p>
      <w:pPr>
        <w:pStyle w:val="BodyText"/>
      </w:pPr>
      <w:r>
        <w:t xml:space="preserve">The preconditioned form (4.1) says that the read follows the score of the local density potential, rescaled by the inverse of the normal matrix. Only the gradient of a logarithm enters, so the identity holds even when</w:t>
      </w:r>
      <w:r>
        <w:t xml:space="preserve"> </w:t>
      </w:r>
      <m:oMath>
        <m:sSub>
          <m:e>
            <m:acc>
              <m:accPr>
                <m:chr m:val="̃"/>
              </m:accPr>
              <m:e>
                <m:r>
                  <m:t>p</m:t>
                </m:r>
              </m:e>
            </m:acc>
          </m:e>
          <m:sub>
            <m:r>
              <m:t>s</m:t>
            </m:r>
          </m:sub>
        </m:sSub>
      </m:oMath>
      <w:r>
        <w:t xml:space="preserve"> </w:t>
      </w:r>
      <w:r>
        <w:t xml:space="preserve">cannot be normalised (Proposition 4.3).</w:t>
      </w:r>
    </w:p>
    <w:p>
      <w:pPr>
        <w:pStyle w:val="BodyText"/>
      </w:pPr>
      <w:r>
        <w:t xml:space="preserve">The mathematics book also reads full designs through a chart, but from the other side: there the token is observed through the chart, while the records are complete [13, Proposition 3.8]. The two operators can be compared exactly.</w:t>
      </w:r>
    </w:p>
    <w:p>
      <w:pPr>
        <w:pStyle w:val="Statement"/>
        <w:keepNext/>
      </w:pPr>
      <w:r>
        <w:rPr>
          <w:b/>
          <w:bCs/>
        </w:rPr>
        <w:t xml:space="preserve">Proposition 4.2</w:t>
      </w:r>
      <w:r>
        <w:t xml:space="preserve"> </w:t>
      </w:r>
      <w:r>
        <w:t xml:space="preserve">(chart posterior and sheaf read). Let</w:t>
      </w:r>
      <w:r>
        <w:t xml:space="preserve"> </w:t>
      </w:r>
      <m:oMath>
        <m:r>
          <m:t>U</m:t>
        </m:r>
        <m:r>
          <m:rPr>
            <m:sty m:val="p"/>
          </m:rPr>
          <m:t>∈</m:t>
        </m:r>
        <m:sSup>
          <m:e>
            <m:r>
              <m:t>ℝ</m:t>
            </m:r>
          </m:e>
          <m:sup>
            <m:r>
              <m:t>D</m:t>
            </m:r>
            <m:r>
              <m:rPr>
                <m:sty m:val="p"/>
              </m:rPr>
              <m:t>×</m:t>
            </m:r>
            <m:r>
              <m:t>k</m:t>
            </m:r>
          </m:sup>
        </m:sSup>
      </m:oMath>
      <w:r>
        <w:t xml:space="preserve"> </w:t>
      </w:r>
      <w:r>
        <w:t xml:space="preserve">have orthonormal columns, let</w:t>
      </w:r>
      <w:r>
        <w:t xml:space="preserve"> </w:t>
      </w:r>
      <m:oMath>
        <m:r>
          <m:t>Σ</m:t>
        </m:r>
      </m:oMath>
      <w:r>
        <w:t xml:space="preserve"> </w:t>
      </w:r>
      <w:r>
        <w:t xml:space="preserve">be a positive diagonal</w:t>
      </w:r>
      <w:r>
        <w:t xml:space="preserve"> </w:t>
      </w:r>
      <m:oMath>
        <m:r>
          <m:t>k</m:t>
        </m:r>
        <m:r>
          <m:rPr>
            <m:sty m:val="p"/>
          </m:rPr>
          <m:t>×</m:t>
        </m:r>
        <m:r>
          <m:t>k</m:t>
        </m:r>
      </m:oMath>
      <w:r>
        <w:t xml:space="preserve"> </w:t>
      </w:r>
      <w:r>
        <w:t xml:space="preserve">matrix and</w:t>
      </w:r>
      <w:r>
        <w:t xml:space="preserve"> </w:t>
      </w:r>
      <m:oMath>
        <m:r>
          <m:t>A</m:t>
        </m:r>
        <m:r>
          <m:rPr>
            <m:sty m:val="p"/>
          </m:rPr>
          <m:t>=</m:t>
        </m:r>
        <m:sSup>
          <m:e>
            <m:r>
              <m:t>Σ</m:t>
            </m:r>
          </m:e>
          <m:sup>
            <m:r>
              <m:rPr>
                <m:sty m:val="p"/>
              </m:rPr>
              <m:t>−</m:t>
            </m:r>
            <m:r>
              <m:t>1</m:t>
            </m:r>
          </m:sup>
        </m:sSup>
        <m:sSup>
          <m:e>
            <m:r>
              <m:t>U</m:t>
            </m:r>
          </m:e>
          <m:sup>
            <m:r>
              <m:rPr>
                <m:sty m:val="p"/>
              </m:rPr>
              <m:t>⊤</m:t>
            </m:r>
          </m:sup>
        </m:sSup>
        <m:r>
          <m:rPr>
            <m:nor/>
          </m:rPr>
          <m:t>,</m:t>
        </m:r>
      </m:oMath>
      <w:r>
        <w:t xml:space="preserve"> </w:t>
      </w:r>
      <w:r>
        <w:t xml:space="preserve">and let the records be full designs</w:t>
      </w:r>
      <w:r>
        <w:t xml:space="preserve"> </w:t>
      </w:r>
      <m:oMath>
        <m:sSub>
          <m:e>
            <m:r>
              <m:t>y</m:t>
            </m:r>
          </m:e>
          <m:sub>
            <m:r>
              <m:t>i</m:t>
            </m:r>
          </m:sub>
        </m:sSub>
        <m:r>
          <m:rPr>
            <m:nor/>
          </m:rPr>
          <m:t>.</m:t>
        </m:r>
      </m:oMath>
      <w:r>
        <w:t xml:space="preserve"> </w:t>
      </w:r>
      <w:r>
        <w:t xml:space="preserve">Put</w:t>
      </w:r>
      <w:r>
        <w:t xml:space="preserve"> </w:t>
      </w:r>
      <m:oMath>
        <m:r>
          <m:t>a</m:t>
        </m:r>
        <m:r>
          <m:rPr>
            <m:sty m:val="p"/>
          </m:rPr>
          <m:t>=</m:t>
        </m:r>
        <m:r>
          <m:t>1</m:t>
        </m:r>
        <m:r>
          <m:rPr>
            <m:sty m:val="p"/>
          </m:rPr>
          <m:t>/</m:t>
        </m:r>
        <m:d>
          <m:dPr>
            <m:begChr m:val="("/>
            <m:sepChr m:val=""/>
            <m:endChr m:val=")"/>
            <m:grow/>
          </m:dPr>
          <m:e>
            <m:r>
              <m:t>1</m:t>
            </m:r>
            <m:r>
              <m:rPr>
                <m:sty m:val="p"/>
              </m:rPr>
              <m:t>+</m:t>
            </m:r>
            <m:sSup>
              <m:e>
                <m:r>
                  <m:t>s</m:t>
                </m:r>
              </m:e>
              <m:sup>
                <m:r>
                  <m:t>2</m:t>
                </m:r>
              </m:sup>
            </m:sSup>
          </m:e>
        </m:d>
      </m:oMath>
      <w:r>
        <w:t xml:space="preserve"> </w:t>
      </w:r>
      <w:r>
        <w:t xml:space="preserve">and</w:t>
      </w:r>
      <w:r>
        <w:t xml:space="preserve"> </w:t>
      </w:r>
      <m:oMath>
        <m:r>
          <m:t>q</m:t>
        </m:r>
        <m:r>
          <m:rPr>
            <m:sty m:val="p"/>
          </m:rPr>
          <m:t>=</m:t>
        </m:r>
        <m:rad>
          <m:radPr>
            <m:degHide m:val="on"/>
          </m:radPr>
          <m:deg/>
          <m:e>
            <m:r>
              <m:t>a</m:t>
            </m:r>
          </m:e>
        </m:rad>
        <m:r>
          <m:t> </m:t>
        </m:r>
        <m:r>
          <m:t>A</m:t>
        </m:r>
        <m:r>
          <m:t>z</m:t>
        </m:r>
        <m:r>
          <m:rPr>
            <m:nor/>
          </m:rPr>
          <m:t>.</m:t>
        </m:r>
      </m:oMath>
    </w:p>
    <w:p>
      <w:pPr>
        <w:pStyle w:val="Statement"/>
      </w:pPr>
      <w:r>
        <w:t xml:space="preserve">(i) The posterior mean of the full design under the chart observation</w:t>
      </w:r>
      <w:r>
        <w:t xml:space="preserve"> </w:t>
      </w:r>
      <m:oMath>
        <m:r>
          <m:t>q</m:t>
        </m:r>
      </m:oMath>
      <w:r>
        <w:t xml:space="preserve"> </w:t>
      </w:r>
      <w:r>
        <w:t xml:space="preserve">[13, Proposition 3.8] is</w:t>
      </w:r>
      <w:r>
        <w:t xml:space="preserve"> </w:t>
      </w:r>
      <m:oMath>
        <m:sSub>
          <m:e>
            <m:r>
              <m:t>m</m:t>
            </m:r>
          </m:e>
          <m:sub>
            <m:r>
              <m:rPr>
                <m:nor/>
              </m:rPr>
              <m:t>chart</m:t>
            </m:r>
          </m:sub>
        </m:sSub>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nor/>
          </m:rPr>
          <m:t>,</m:t>
        </m:r>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r>
              <m:rPr>
                <m:sty m:val="p"/>
              </m:rPr>
              <m:t>∥</m:t>
            </m:r>
            <m:r>
              <m:t>A</m:t>
            </m:r>
            <m:r>
              <m:t>z</m:t>
            </m:r>
            <m:r>
              <m:rPr>
                <m:sty m:val="p"/>
              </m:rPr>
              <m:t>−</m:t>
            </m:r>
            <m:r>
              <m:t>A</m:t>
            </m:r>
            <m:sSub>
              <m:e>
                <m:r>
                  <m:t>y</m:t>
                </m:r>
              </m:e>
              <m:sub>
                <m:r>
                  <m:t>i</m:t>
                </m:r>
              </m:sub>
            </m:sSub>
            <m:sSup>
              <m:e>
                <m:r>
                  <m:rPr>
                    <m:sty m:val="p"/>
                  </m:rPr>
                  <m:t>∥</m:t>
                </m:r>
              </m:e>
              <m:sup>
                <m:r>
                  <m:t>2</m:t>
                </m:r>
              </m:sup>
            </m:sSup>
            <m:r>
              <m:rPr>
                <m:sty m:val="p"/>
              </m:rPr>
              <m:t>/</m:t>
            </m:r>
            <m:r>
              <m:t>2</m:t>
            </m:r>
            <m:sSup>
              <m:e>
                <m:r>
                  <m:t>s</m:t>
                </m:r>
              </m:e>
              <m:sup>
                <m:r>
                  <m:t>2</m:t>
                </m:r>
              </m:sup>
            </m:sSup>
          </m:e>
        </m:d>
        <m:r>
          <m:rPr>
            <m:nor/>
          </m:rPr>
          <m:t>.</m:t>
        </m:r>
      </m:oMath>
      <w:r>
        <w:t xml:space="preserve"> </w:t>
      </w:r>
      <w:r>
        <w:t xml:space="preserve">These are exactly the weights of sheaf attention with</w:t>
      </w:r>
      <w:r>
        <w:t xml:space="preserve"> </w:t>
      </w:r>
      <m:oMath>
        <m:sSub>
          <m:e>
            <m:r>
              <m:t>Q</m:t>
            </m:r>
          </m:e>
          <m:sub>
            <m:r>
              <m:t>i</m:t>
            </m:r>
          </m:sub>
        </m:sSub>
        <m:r>
          <m:rPr>
            <m:sty m:val="p"/>
          </m:rPr>
          <m:t>=</m:t>
        </m:r>
        <m:r>
          <m:t>A</m:t>
        </m:r>
      </m:oMath>
      <w:r>
        <w:t xml:space="preserve"> </w:t>
      </w:r>
      <w:r>
        <w:t xml:space="preserve">and</w:t>
      </w:r>
      <w:r>
        <w:t xml:space="preserve"> </w:t>
      </w:r>
      <m:oMath>
        <m:sSub>
          <m:e>
            <m:r>
              <m:t>o</m:t>
            </m:r>
          </m:e>
          <m:sub>
            <m:r>
              <m:t>i</m:t>
            </m:r>
          </m:sub>
        </m:sSub>
        <m:r>
          <m:rPr>
            <m:sty m:val="p"/>
          </m:rPr>
          <m:t>=</m:t>
        </m:r>
        <m:r>
          <m:t>A</m:t>
        </m:r>
        <m:sSub>
          <m:e>
            <m:r>
              <m:t>y</m:t>
            </m:r>
          </m:e>
          <m:sub>
            <m:r>
              <m:t>i</m:t>
            </m:r>
          </m:sub>
        </m:sSub>
        <m:r>
          <m:rPr>
            <m:nor/>
          </m:rPr>
          <m:t>.</m:t>
        </m:r>
      </m:oMath>
    </w:p>
    <w:p>
      <w:pPr>
        <w:pStyle w:val="Statement"/>
      </w:pPr>
      <w:r>
        <w:t xml:space="preserve">(ii) The sheaf read of the same observations is</w:t>
      </w:r>
      <w:r>
        <w:t xml:space="preserve"> </w:t>
      </w:r>
      <m:oMath>
        <m:sSub>
          <m:e>
            <m:r>
              <m:t>m</m:t>
            </m:r>
          </m:e>
          <m:sub>
            <m:r>
              <m:rPr>
                <m:nor/>
              </m:rPr>
              <m:t>sheaf</m:t>
            </m:r>
          </m:sub>
        </m:sSub>
        <m:r>
          <m:rPr>
            <m:sty m:val="p"/>
          </m:rPr>
          <m:t>=</m:t>
        </m:r>
        <m:sSub>
          <m:e>
            <m:r>
              <m:t>P</m:t>
            </m:r>
          </m:e>
          <m:sub>
            <m:r>
              <m:t>A</m:t>
            </m:r>
          </m:sub>
        </m:sSub>
        <m:sSub>
          <m:e>
            <m:r>
              <m:t>m</m:t>
            </m:r>
          </m:e>
          <m:sub>
            <m:r>
              <m:rPr>
                <m:nor/>
              </m:rPr>
              <m:t>chart</m:t>
            </m:r>
          </m:sub>
        </m:sSub>
        <m:r>
          <m:rPr>
            <m:sty m:val="p"/>
          </m:rPr>
          <m:t>+</m:t>
        </m:r>
        <m:d>
          <m:dPr>
            <m:begChr m:val="("/>
            <m:sepChr m:val=""/>
            <m:endChr m:val=")"/>
            <m:grow/>
          </m:dPr>
          <m:e>
            <m:r>
              <m:t>I</m:t>
            </m:r>
            <m:r>
              <m:rPr>
                <m:sty m:val="p"/>
              </m:rPr>
              <m:t>−</m:t>
            </m:r>
            <m:sSub>
              <m:e>
                <m:r>
                  <m:t>P</m:t>
                </m:r>
              </m:e>
              <m:sub>
                <m:r>
                  <m:t>A</m:t>
                </m:r>
              </m:sub>
            </m:sSub>
          </m:e>
        </m:d>
        <m:r>
          <m:t>z</m:t>
        </m:r>
        <m:r>
          <m:rPr>
            <m:nor/>
          </m:rPr>
          <m:t>,</m:t>
        </m:r>
      </m:oMath>
      <w:r>
        <w:t xml:space="preserve"> </w:t>
      </w:r>
      <w:r>
        <w:t xml:space="preserve">where</w:t>
      </w:r>
      <w:r>
        <w:t xml:space="preserve"> </w:t>
      </w:r>
      <m:oMath>
        <m:sSub>
          <m:e>
            <m:r>
              <m:t>P</m:t>
            </m:r>
          </m:e>
          <m:sub>
            <m:r>
              <m:t>A</m:t>
            </m:r>
          </m:sub>
        </m:sSub>
        <m:r>
          <m:rPr>
            <m:sty m:val="p"/>
          </m:rPr>
          <m:t>=</m:t>
        </m:r>
        <m:sSup>
          <m:e>
            <m:r>
              <m:t>A</m:t>
            </m:r>
          </m:e>
          <m:sup>
            <m:r>
              <m:rPr>
                <m:sty m:val="p"/>
              </m:rPr>
              <m:t>†</m:t>
            </m:r>
          </m:sup>
        </m:sSup>
        <m:r>
          <m:t>A</m:t>
        </m:r>
      </m:oMath>
      <w:r>
        <w:t xml:space="preserve"> </w:t>
      </w:r>
      <w:r>
        <w:t xml:space="preserve">is the orthogonal projector onto the row space of</w:t>
      </w:r>
      <w:r>
        <w:t xml:space="preserve"> </w:t>
      </w:r>
      <m:oMath>
        <m:r>
          <m:t>A</m:t>
        </m:r>
        <m:r>
          <m:rPr>
            <m:nor/>
          </m:rPr>
          <m:t>.</m:t>
        </m:r>
      </m:oMath>
      <w:r>
        <w:t xml:space="preserve"> </w:t>
      </w:r>
      <w:r>
        <w:t xml:space="preserve">Hence</w:t>
      </w:r>
    </w:p>
    <w:p>
      <w:pPr>
        <w:pStyle w:val="StatementEquation"/>
        <w:keepLines/>
      </w:pPr>
      <w:r>
        <w:tab/>
      </w:r>
      <m:oMath>
        <m:sSub>
          <m:e>
            <m:r>
              <m:t>m</m:t>
            </m:r>
          </m:e>
          <m:sub>
            <m:r>
              <m:rPr>
                <m:nor/>
              </m:rPr>
              <m:t>chart</m:t>
            </m:r>
          </m:sub>
        </m:sSub>
        <m:r>
          <m:rPr>
            <m:sty m:val="p"/>
          </m:rPr>
          <m:t>−</m:t>
        </m:r>
        <m:sSub>
          <m:e>
            <m:r>
              <m:t>m</m:t>
            </m:r>
          </m:e>
          <m:sub>
            <m:r>
              <m:rPr>
                <m:nor/>
              </m:rPr>
              <m:t>sheaf</m:t>
            </m:r>
          </m:sub>
        </m:sSub>
        <m:r>
          <m:rPr>
            <m:sty m:val="p"/>
          </m:rPr>
          <m:t>=</m:t>
        </m:r>
        <m:d>
          <m:dPr>
            <m:begChr m:val="("/>
            <m:sepChr m:val=""/>
            <m:endChr m:val=")"/>
            <m:grow/>
          </m:dPr>
          <m:e>
            <m:r>
              <m:t>I</m:t>
            </m:r>
            <m:r>
              <m:rPr>
                <m:sty m:val="p"/>
              </m:rPr>
              <m:t>−</m:t>
            </m:r>
            <m:sSub>
              <m:e>
                <m:r>
                  <m:t>P</m:t>
                </m:r>
              </m:e>
              <m:sub>
                <m:r>
                  <m:t>A</m:t>
                </m:r>
              </m:sub>
            </m:sSub>
          </m:e>
        </m:d>
        <m:d>
          <m:dPr>
            <m:begChr m:val="("/>
            <m:sepChr m:val=""/>
            <m:endChr m:val=")"/>
            <m:grow/>
          </m:dPr>
          <m:e>
            <m:sSub>
              <m:e>
                <m:r>
                  <m:t>m</m:t>
                </m:r>
              </m:e>
              <m:sub>
                <m:r>
                  <m:rPr>
                    <m:nor/>
                  </m:rPr>
                  <m:t>chart</m:t>
                </m:r>
              </m:sub>
            </m:sSub>
            <m:r>
              <m:rPr>
                <m:sty m:val="p"/>
              </m:rPr>
              <m:t>−</m:t>
            </m:r>
            <m:r>
              <m:t>z</m:t>
            </m:r>
          </m:e>
        </m:d>
      </m:oMath>
      <w:r>
        <w:tab/>
      </w:r>
      <w:r>
        <w:t xml:space="preserve">(4.2)</w:t>
      </w:r>
    </w:p>
    <w:p>
      <w:pPr>
        <w:pStyle w:val="StatementTag"/>
      </w:pPr>
      <w:r>
        <w:t xml:space="preserve">Mathematics book Proposition 3.8; the comparison is New in Part II.</w:t>
      </w:r>
    </w:p>
    <w:p>
      <w:pPr>
        <w:pStyle w:val="BodyText"/>
      </w:pPr>
      <w:r>
        <w:rPr>
          <w:i/>
          <w:iCs/>
        </w:rPr>
        <w:t xml:space="preserve">Proof.</w:t>
      </w:r>
      <w:r>
        <w:t xml:space="preserve"> </w:t>
      </w:r>
      <w:r>
        <w:t xml:space="preserve">(i) The logit of [13, (3.7)] is</w:t>
      </w:r>
      <w:r>
        <w:t xml:space="preserve"> </w:t>
      </w:r>
      <m:oMath>
        <m:r>
          <m:rPr>
            <m:sty m:val="p"/>
          </m:rPr>
          <m:t>∥</m:t>
        </m:r>
        <m:r>
          <m:t>q</m:t>
        </m:r>
        <m:r>
          <m:rPr>
            <m:sty m:val="p"/>
          </m:rPr>
          <m:t>−</m:t>
        </m:r>
        <m:rad>
          <m:radPr>
            <m:degHide m:val="on"/>
          </m:radPr>
          <m:deg/>
          <m:e>
            <m:r>
              <m:t>a</m:t>
            </m:r>
          </m:e>
        </m:rad>
        <m:r>
          <m:t> </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sty m:val="p"/>
          </m:rPr>
          <m:t>=</m:t>
        </m:r>
        <m:r>
          <m:t>a</m:t>
        </m:r>
        <m:r>
          <m:rPr>
            <m:sty m:val="p"/>
          </m:rPr>
          <m:t>∥</m:t>
        </m:r>
        <m:r>
          <m:t>A</m:t>
        </m:r>
        <m:r>
          <m:t>z</m:t>
        </m:r>
        <m:r>
          <m:rPr>
            <m:sty m:val="p"/>
          </m:rPr>
          <m:t>−</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nor/>
          </m:rPr>
          <m:t>,</m:t>
        </m:r>
      </m:oMath>
      <w:r>
        <w:t xml:space="preserve"> </w:t>
      </w:r>
      <w:r>
        <w:t xml:space="preserve">and</w:t>
      </w:r>
      <w:r>
        <w:t xml:space="preserve"> </w:t>
      </w:r>
      <m:oMath>
        <m:r>
          <m:t>a</m:t>
        </m:r>
        <m:r>
          <m:rPr>
            <m:sty m:val="p"/>
          </m:rPr>
          <m:t>/</m:t>
        </m:r>
        <m:d>
          <m:dPr>
            <m:begChr m:val="("/>
            <m:sepChr m:val=""/>
            <m:endChr m:val=")"/>
            <m:grow/>
          </m:dPr>
          <m:e>
            <m:r>
              <m:t>1</m:t>
            </m:r>
            <m:r>
              <m:rPr>
                <m:sty m:val="p"/>
              </m:rPr>
              <m:t>−</m:t>
            </m:r>
            <m:r>
              <m:t>a</m:t>
            </m:r>
          </m:e>
        </m:d>
        <m:r>
          <m:rPr>
            <m:sty m:val="p"/>
          </m:rPr>
          <m:t>=</m:t>
        </m:r>
        <m:r>
          <m:t>1</m:t>
        </m:r>
        <m:r>
          <m:rPr>
            <m:sty m:val="p"/>
          </m:rPr>
          <m:t>/</m:t>
        </m:r>
        <m:sSup>
          <m:e>
            <m:r>
              <m:t>s</m:t>
            </m:r>
          </m:e>
          <m:sup>
            <m:r>
              <m:t>2</m:t>
            </m:r>
          </m:sup>
        </m:sSup>
        <m:r>
          <m:rPr>
            <m:nor/>
          </m:rPr>
          <m:t>.</m:t>
        </m:r>
      </m:oMath>
      <w:r>
        <w:t xml:space="preserve"> </w:t>
      </w:r>
      <w:r>
        <w:t xml:space="preserve">(ii) Here</w:t>
      </w:r>
      <w:r>
        <w:t xml:space="preserve"> </w:t>
      </w:r>
      <m:oMath>
        <m:r>
          <m:t>H</m:t>
        </m:r>
        <m:r>
          <m:rPr>
            <m:sty m:val="p"/>
          </m:rPr>
          <m:t>=</m:t>
        </m:r>
        <m:sSup>
          <m:e>
            <m:r>
              <m:t>A</m:t>
            </m:r>
          </m:e>
          <m:sup>
            <m:r>
              <m:rPr>
                <m:sty m:val="p"/>
              </m:rPr>
              <m:t>⊤</m:t>
            </m:r>
          </m:sup>
        </m:sSup>
        <m:r>
          <m:t>A</m:t>
        </m:r>
      </m:oMath>
      <w:r>
        <w:t xml:space="preserve"> </w:t>
      </w:r>
      <w:r>
        <w:t xml:space="preserve">and, since the weights sum to one,</w:t>
      </w:r>
      <w:r>
        <w:t xml:space="preserve"> </w:t>
      </w:r>
      <m:oMath>
        <m:r>
          <m:t>b</m:t>
        </m:r>
        <m:r>
          <m:rPr>
            <m:sty m:val="p"/>
          </m:rPr>
          <m:t>=</m:t>
        </m:r>
        <m:sSup>
          <m:e>
            <m:r>
              <m:t>A</m:t>
            </m:r>
          </m:e>
          <m:sup>
            <m:r>
              <m:rPr>
                <m:sty m:val="p"/>
              </m:rPr>
              <m:t>⊤</m:t>
            </m:r>
          </m:sup>
        </m:sSup>
        <m:r>
          <m:t>A</m:t>
        </m:r>
        <m:r>
          <m:t> </m:t>
        </m:r>
        <m:sSub>
          <m:e>
            <m:r>
              <m:t>m</m:t>
            </m:r>
          </m:e>
          <m:sub>
            <m:r>
              <m:rPr>
                <m:nor/>
              </m:rPr>
              <m:t>chart</m:t>
            </m:r>
          </m:sub>
        </m:sSub>
        <m:r>
          <m:rPr>
            <m:nor/>
          </m:rPr>
          <m:t>.</m:t>
        </m:r>
      </m:oMath>
      <w:r>
        <w:t xml:space="preserve"> </w:t>
      </w:r>
      <w:r>
        <w:t xml:space="preserve">Then</w:t>
      </w:r>
      <w:r>
        <w:t xml:space="preserve"> </w:t>
      </w:r>
      <m:oMath>
        <m:sSup>
          <m:e>
            <m:r>
              <m:t>H</m:t>
            </m:r>
          </m:e>
          <m:sup>
            <m:r>
              <m:rPr>
                <m:sty m:val="p"/>
              </m:rPr>
              <m:t>†</m:t>
            </m:r>
          </m:sup>
        </m:sSup>
        <m:r>
          <m:t>H</m:t>
        </m:r>
        <m:r>
          <m:rPr>
            <m:sty m:val="p"/>
          </m:rPr>
          <m:t>=</m:t>
        </m:r>
        <m:sSup>
          <m:e>
            <m:r>
              <m:t>A</m:t>
            </m:r>
          </m:e>
          <m:sup>
            <m:r>
              <m:rPr>
                <m:sty m:val="p"/>
              </m:rPr>
              <m:t>†</m:t>
            </m:r>
          </m:sup>
        </m:sSup>
        <m:r>
          <m:t>A</m:t>
        </m:r>
        <m:r>
          <m:rPr>
            <m:sty m:val="p"/>
          </m:rPr>
          <m:t>=</m:t>
        </m:r>
        <m:sSub>
          <m:e>
            <m:r>
              <m:t>P</m:t>
            </m:r>
          </m:e>
          <m:sub>
            <m:r>
              <m:t>A</m:t>
            </m:r>
          </m:sub>
        </m:sSub>
        <m:r>
          <m:rPr>
            <m:nor/>
          </m:rPr>
          <m:t>,</m:t>
        </m:r>
      </m:oMath>
      <w:r>
        <w:t xml:space="preserve"> </w:t>
      </w:r>
      <w:r>
        <w:t xml:space="preserve">so</w:t>
      </w:r>
      <w:r>
        <w:t xml:space="preserve"> </w:t>
      </w:r>
      <m:oMath>
        <m:sSub>
          <m:e>
            <m:r>
              <m:t>m</m:t>
            </m:r>
          </m:e>
          <m:sub>
            <m:r>
              <m:rPr>
                <m:nor/>
              </m:rPr>
              <m:t>sheaf</m:t>
            </m:r>
          </m:sub>
        </m:sSub>
        <m:r>
          <m:rPr>
            <m:sty m:val="p"/>
          </m:rPr>
          <m:t>=</m:t>
        </m:r>
        <m:r>
          <m:t>z</m:t>
        </m:r>
        <m:r>
          <m:rPr>
            <m:sty m:val="p"/>
          </m:rPr>
          <m:t>+</m:t>
        </m:r>
        <m:sSup>
          <m:e>
            <m:r>
              <m:t>H</m:t>
            </m:r>
          </m:e>
          <m:sup>
            <m:r>
              <m:rPr>
                <m:sty m:val="p"/>
              </m:rPr>
              <m:t>†</m:t>
            </m:r>
          </m:sup>
        </m:sSup>
        <m:r>
          <m:t>H</m:t>
        </m:r>
        <m:d>
          <m:dPr>
            <m:begChr m:val="("/>
            <m:sepChr m:val=""/>
            <m:endChr m:val=")"/>
            <m:grow/>
          </m:dPr>
          <m:e>
            <m:sSub>
              <m:e>
                <m:r>
                  <m:t>m</m:t>
                </m:r>
              </m:e>
              <m:sub>
                <m:r>
                  <m:rPr>
                    <m:nor/>
                  </m:rPr>
                  <m:t>chart</m:t>
                </m:r>
              </m:sub>
            </m:sSub>
            <m:r>
              <m:rPr>
                <m:sty m:val="p"/>
              </m:rPr>
              <m:t>−</m:t>
            </m:r>
            <m:r>
              <m:t>z</m:t>
            </m:r>
          </m:e>
        </m:d>
        <m:r>
          <m:rPr>
            <m:sty m:val="p"/>
          </m:rPr>
          <m:t>=</m:t>
        </m:r>
        <m:r>
          <m:t>z</m:t>
        </m:r>
        <m:r>
          <m:rPr>
            <m:sty m:val="p"/>
          </m:rPr>
          <m:t>+</m:t>
        </m:r>
        <m:sSub>
          <m:e>
            <m:r>
              <m:t>P</m:t>
            </m:r>
          </m:e>
          <m:sub>
            <m:r>
              <m:t>A</m:t>
            </m:r>
          </m:sub>
        </m:sSub>
        <m:d>
          <m:dPr>
            <m:begChr m:val="("/>
            <m:sepChr m:val=""/>
            <m:endChr m:val=")"/>
            <m:grow/>
          </m:dPr>
          <m:e>
            <m:sSub>
              <m:e>
                <m:r>
                  <m:t>m</m:t>
                </m:r>
              </m:e>
              <m:sub>
                <m:r>
                  <m:rPr>
                    <m:nor/>
                  </m:rPr>
                  <m:t>chart</m:t>
                </m:r>
              </m:sub>
            </m:sSub>
            <m:r>
              <m:rPr>
                <m:sty m:val="p"/>
              </m:rPr>
              <m:t>−</m:t>
            </m:r>
            <m:r>
              <m:t>z</m:t>
            </m:r>
          </m:e>
        </m:d>
        <m:r>
          <m:rPr>
            <m:nor/>
          </m:rPr>
          <m:t>.</m:t>
        </m:r>
      </m:oMath>
      <w:r>
        <w:t xml:space="preserve"> </w:t>
      </w:r>
      <w:r>
        <w:t xml:space="preserve">∎</w:t>
      </w:r>
    </w:p>
    <w:p>
      <w:pPr>
        <w:pStyle w:val="Check"/>
      </w:pPr>
      <w:r>
        <w:rPr>
          <w:i/>
          <w:iCs/>
        </w:rPr>
        <w:t xml:space="preserve">Numerical check.</w:t>
      </w:r>
      <w:r>
        <w:t xml:space="preserve"> </w:t>
      </w:r>
      <w:r>
        <w:t xml:space="preserve">In 200 random charts, the two weight vectors agreed to 5.6 × 10⁻¹⁶, and (4.2) held to 4.7 × 10⁻¹⁵. The median distance between the two reads was 1.49.</w:t>
      </w:r>
    </w:p>
    <w:p>
      <w:pPr>
        <w:pStyle w:val="BodyText"/>
      </w:pPr>
      <w:r>
        <w:rPr>
          <w:i/>
          <w:iCs/>
        </w:rPr>
        <w:t xml:space="preserve">Engineering meaning.</w:t>
      </w:r>
      <w:r>
        <w:t xml:space="preserve"> </w:t>
      </w:r>
      <w:r>
        <w:t xml:space="preserve">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With partial observations, the retention read is a specified minimum-change rule. A different read needs additional assumptions, such as a declared prior on unobserved coordinates.</w:t>
      </w:r>
    </w:p>
    <w:bookmarkEnd w:id="40"/>
    <w:bookmarkStart w:id="44" w:name="two-local-laws"/>
    <w:p>
      <w:pPr>
        <w:pStyle w:val="Heading2"/>
      </w:pPr>
      <w:r>
        <w:t xml:space="preserve">4.2 Two local laws</w:t>
      </w:r>
    </w:p>
    <w:p>
      <w:pPr>
        <w:pStyle w:val="FirstParagraph"/>
      </w:pPr>
      <w:r>
        <w:t xml:space="preserve">A local Gaussian model in a stalk can be built from the records in two ways, and the difference matters as soon as a record is partial.</w:t>
      </w:r>
    </w:p>
    <w:p>
      <w:pPr>
        <w:pStyle w:val="Statement"/>
        <w:keepNext/>
      </w:pPr>
      <w:r>
        <w:rPr>
          <w:b/>
          <w:bCs/>
        </w:rPr>
        <w:t xml:space="preserve">Proposition 4.3</w:t>
      </w:r>
      <w:r>
        <w:t xml:space="preserve"> </w:t>
      </w:r>
      <w:r>
        <w:t xml:space="preserve">(mixture and product). Use Lebesgue measure on the full unbounded token space</w:t>
      </w:r>
      <w:r>
        <w:t xml:space="preserve"> </w:t>
      </w:r>
      <m:oMath>
        <m:sSup>
          <m:e>
            <m:r>
              <m:rPr>
                <m:scr m:val="double-struck"/>
                <m:sty m:val="p"/>
              </m:rPr>
              <m:t>R</m:t>
            </m:r>
          </m:e>
          <m:sup>
            <m:r>
              <m:t>D</m:t>
            </m:r>
          </m:sup>
        </m:sSup>
        <m:r>
          <m:rPr>
            <m:nor/>
          </m:rPr>
          <m:t>,</m:t>
        </m:r>
      </m:oMath>
      <w:r>
        <w:t xml:space="preserve"> </w:t>
      </w:r>
      <w:r>
        <w:t xml:space="preserve">with</w:t>
      </w:r>
      <w:r>
        <w:t xml:space="preserve"> </w:t>
      </w:r>
      <m:oMath>
        <m:r>
          <m:t>s</m:t>
        </m:r>
        <m:r>
          <m:rPr>
            <m:sty m:val="p"/>
          </m:rPr>
          <m:t>&gt;</m:t>
        </m:r>
        <m:r>
          <m:t>0</m:t>
        </m:r>
      </m:oMath>
      <w:r>
        <w:t xml:space="preserve"> </w:t>
      </w:r>
      <w:r>
        <w:t xml:space="preserve">and positive weights. Freeze the weights</w:t>
      </w:r>
      <w:r>
        <w:t xml:space="preserve"> </w:t>
      </w:r>
      <m:oMath>
        <m:r>
          <m:t>α</m:t>
        </m:r>
      </m:oMath>
      <w:r>
        <w:t xml:space="preserve"> </w:t>
      </w:r>
      <w:r>
        <w:t xml:space="preserve">at the query for the product law.</w:t>
      </w:r>
    </w:p>
    <w:p>
      <w:pPr>
        <w:pStyle w:val="Statement"/>
      </w:pPr>
      <w:r>
        <w:t xml:space="preserve">(i) The record mixture</w:t>
      </w:r>
      <w:r>
        <w:t xml:space="preserve"> </w:t>
      </w:r>
      <m:oMath>
        <m:sSub>
          <m:e>
            <m:r>
              <m:t>μ</m:t>
            </m:r>
          </m:e>
          <m:sub>
            <m:r>
              <m:rPr>
                <m:nor/>
              </m:rPr>
              <m:t>mix</m:t>
            </m:r>
          </m:sub>
        </m:sSub>
        <m:d>
          <m:dPr>
            <m:begChr m:val="("/>
            <m:sepChr m:val=""/>
            <m:endChr m:val=")"/>
            <m:grow/>
          </m:dPr>
          <m:e>
            <m:r>
              <m:t>d</m:t>
            </m:r>
            <m:r>
              <m:t>x</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 every</w:t>
      </w:r>
      <w:r>
        <w:t xml:space="preserve"> </w:t>
      </w:r>
      <m:oMath>
        <m:sSub>
          <m:e>
            <m:r>
              <m:t>Q</m:t>
            </m:r>
          </m:e>
          <m:sub>
            <m:r>
              <m:t>i</m:t>
            </m:r>
          </m:sub>
        </m:sSub>
      </m:oMath>
      <w:r>
        <w:t xml:space="preserve"> </w:t>
      </w:r>
      <w:r>
        <w:t xml:space="preserve">is injective.</w:t>
      </w:r>
    </w:p>
    <w:p>
      <w:pPr>
        <w:pStyle w:val="Statement"/>
      </w:pPr>
      <w:r>
        <w:t xml:space="preserve">(ii) The product of experts</w:t>
      </w:r>
      <w:r>
        <w:t xml:space="preserve"> </w:t>
      </w:r>
      <m:oMath>
        <m:sSub>
          <m:e>
            <m:r>
              <m:t>μ</m:t>
            </m:r>
          </m:e>
          <m:sub>
            <m:r>
              <m:rPr>
                <m:nor/>
              </m:rPr>
              <m:t>prod</m:t>
            </m:r>
          </m:sub>
        </m:sSub>
        <m:d>
          <m:dPr>
            <m:begChr m:val="("/>
            <m:sepChr m:val=""/>
            <m:endChr m:val=")"/>
            <m:grow/>
          </m:dPr>
          <m:e>
            <m:r>
              <m:t>d</m:t>
            </m:r>
            <m:r>
              <m:t>x</m:t>
            </m:r>
          </m:e>
        </m:d>
        <m:r>
          <m:rPr>
            <m:sty m:val="p"/>
          </m:rPr>
          <m:t>∝</m:t>
        </m:r>
        <m:nary>
          <m:naryPr>
            <m:chr m:val="∏"/>
            <m:limLoc m:val="undOvr"/>
            <m:subHide m:val="off"/>
            <m:supHide m:val="on"/>
          </m:naryPr>
          <m:sub>
            <m:r>
              <m:t>i</m:t>
            </m:r>
          </m:sub>
          <m:sup>
            <m:r>
              <m:t>​</m:t>
            </m:r>
          </m:sup>
          <m:e>
            <m:r>
              <m:rPr>
                <m:sty m:val="p"/>
              </m:rPr>
              <m:t>exp</m:t>
            </m:r>
          </m:e>
        </m:nary>
        <m:d>
          <m:dPr>
            <m:begChr m:val="("/>
            <m:sepChr m:val=""/>
            <m:endChr m:val=")"/>
            <m:grow/>
          </m:dPr>
          <m:e>
            <m:r>
              <m:rPr>
                <m:sty m:val="p"/>
              </m:rPr>
              <m:t>−</m:t>
            </m:r>
            <m:sSub>
              <m:e>
                <m:r>
                  <m:t>α</m:t>
                </m:r>
              </m:e>
              <m:sub>
                <m:r>
                  <m:t>i</m:t>
                </m:r>
              </m:sub>
            </m:sSub>
            <m:sSub>
              <m:e>
                <m:r>
                  <m:t>e</m:t>
                </m:r>
              </m:e>
              <m:sub>
                <m:r>
                  <m:t>i</m:t>
                </m:r>
              </m:sub>
            </m:sSub>
            <m:d>
              <m:dPr>
                <m:begChr m:val="("/>
                <m:sepChr m:val=""/>
                <m:endChr m:val=")"/>
                <m:grow/>
              </m:dPr>
              <m:e>
                <m:r>
                  <m:t>x</m:t>
                </m:r>
              </m:e>
            </m:d>
            <m:r>
              <m:rPr>
                <m:sty m:val="p"/>
              </m:rPr>
              <m:t>/</m:t>
            </m:r>
            <m:sSup>
              <m:e>
                <m:r>
                  <m:t>s</m:t>
                </m:r>
              </m:e>
              <m:sup>
                <m:r>
                  <m:t>2</m:t>
                </m:r>
              </m:sup>
            </m:sSup>
          </m:e>
        </m:d>
        <m:r>
          <m:t> </m:t>
        </m:r>
        <m:r>
          <m:t>d</m:t>
        </m:r>
        <m:r>
          <m:t>x</m:t>
        </m:r>
        <m:r>
          <m:rPr>
            <m:sty m:val="p"/>
          </m:rPr>
          <m:t>=</m:t>
        </m:r>
        <m:r>
          <m:rPr>
            <m:sty m:val="p"/>
          </m:rPr>
          <m:t>exp</m:t>
        </m:r>
        <m:d>
          <m:dPr>
            <m:begChr m:val="("/>
            <m:sepChr m:val=""/>
            <m:endChr m:val=")"/>
            <m:grow/>
          </m:dPr>
          <m:e>
            <m:r>
              <m:rPr>
                <m:sty m:val="p"/>
              </m:rPr>
              <m:t>−</m:t>
            </m:r>
            <m:r>
              <m:t>M</m:t>
            </m:r>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w:t>
      </w:r>
      <w:r>
        <w:t xml:space="preserve"> </w:t>
      </w:r>
      <m:oMath>
        <m:r>
          <m:t>H</m:t>
        </m:r>
        <m:r>
          <m:rPr>
            <m:sty m:val="p"/>
          </m:rPr>
          <m:t>≻</m:t>
        </m:r>
        <m:r>
          <m:t>0</m:t>
        </m:r>
        <m:r>
          <m:rPr>
            <m:nor/>
          </m:rPr>
          <m:t>,</m:t>
        </m:r>
      </m:oMath>
      <w:r>
        <w:t xml:space="preserve"> </w:t>
      </w:r>
      <w:r>
        <w:t xml:space="preserve">and then</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r>
          <m:rPr>
            <m:nor/>
          </m:rPr>
          <m:t>.</m:t>
        </m:r>
      </m:oMath>
    </w:p>
    <w:p>
      <w:pPr>
        <w:pStyle w:val="StatementTag"/>
      </w:pPr>
      <w:r>
        <w:t xml:space="preserve">New in Part II; products of experts after [18].</w:t>
      </w:r>
    </w:p>
    <w:p>
      <w:pPr>
        <w:pStyle w:val="BodyText"/>
      </w:pPr>
      <w:r>
        <w:rPr>
          <w:i/>
          <w:iCs/>
        </w:rPr>
        <w:t xml:space="preserve">Proof.</w:t>
      </w:r>
      <w:r>
        <w:t xml:space="preserve"> </w:t>
      </w:r>
      <w:r>
        <w:t xml:space="preserve">(i) The</w:t>
      </w:r>
      <w:r>
        <w:t xml:space="preserve"> </w:t>
      </w:r>
      <m:oMath>
        <m:r>
          <m:t>i</m:t>
        </m:r>
      </m:oMath>
      <w:r>
        <w:t xml:space="preserve">-th term is constant along</w:t>
      </w:r>
      <w:r>
        <w:t xml:space="preserve"> </w:t>
      </w:r>
      <m:oMath>
        <m:r>
          <m:rPr>
            <m:nor/>
          </m:rPr>
          <m:t>ker</m:t>
        </m:r>
        <m:r>
          <m:t> </m:t>
        </m:r>
        <m:sSub>
          <m:e>
            <m:r>
              <m:t>Q</m:t>
            </m:r>
          </m:e>
          <m:sub>
            <m:r>
              <m:t>i</m:t>
            </m:r>
          </m:sub>
        </m:sSub>
      </m:oMath>
      <w:r>
        <w:t xml:space="preserve"> </w:t>
      </w:r>
      <w:r>
        <w:t xml:space="preserve">and Gaussian along</w:t>
      </w:r>
      <w:r>
        <w:t xml:space="preserve"> </w:t>
      </w:r>
      <m:oMath>
        <m:r>
          <m:rPr>
            <m:nor/>
          </m:rPr>
          <m:t>range</m:t>
        </m:r>
        <m:r>
          <m:t> </m:t>
        </m:r>
        <m:sSubSup>
          <m:e>
            <m:r>
              <m:t>Q</m:t>
            </m:r>
          </m:e>
          <m:sub>
            <m:r>
              <m:t>i</m:t>
            </m:r>
          </m:sub>
          <m:sup>
            <m:r>
              <m:rPr>
                <m:sty m:val="p"/>
              </m:rPr>
              <m:t>⊤</m:t>
            </m:r>
          </m:sup>
        </m:sSubSup>
        <m:r>
          <m:rPr>
            <m:nor/>
          </m:rPr>
          <m:t>,</m:t>
        </m:r>
      </m:oMath>
      <w:r>
        <w:t xml:space="preserve"> </w:t>
      </w:r>
      <w:r>
        <w:t xml:space="preserve">so its integral is finite if and only if</w:t>
      </w:r>
      <w:r>
        <w:t xml:space="preserve"> </w:t>
      </w:r>
      <m:oMath>
        <m:r>
          <m:rPr>
            <m:nor/>
          </m:rPr>
          <m:t>ker</m:t>
        </m:r>
        <m:r>
          <m:t> </m:t>
        </m:r>
        <m:sSub>
          <m:e>
            <m:r>
              <m:t>Q</m:t>
            </m:r>
          </m:e>
          <m:sub>
            <m:r>
              <m:t>i</m:t>
            </m:r>
          </m:sub>
        </m:sSub>
        <m:r>
          <m:rPr>
            <m:sty m:val="p"/>
          </m:rPr>
          <m:t>=</m:t>
        </m:r>
        <m:r>
          <m:rPr>
            <m:sty m:val="p"/>
          </m:rPr>
          <m:t>{</m:t>
        </m:r>
        <m:r>
          <m:t>0</m:t>
        </m:r>
        <m:r>
          <m:rPr>
            <m:sty m:val="p"/>
          </m:rPr>
          <m:t>}</m:t>
        </m:r>
        <m:r>
          <m:rPr>
            <m:nor/>
          </m:rPr>
          <m:t>.</m:t>
        </m:r>
      </m:oMath>
      <w:r>
        <w:t xml:space="preserve"> </w:t>
      </w:r>
      <w:r>
        <w:t xml:space="preserve">A finite sum of positive terms has finite integral if and only if each term does. (ii) By Proposition 3.2,</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sSup>
          <m:e>
            <m:d>
              <m:dPr>
                <m:begChr m:val="("/>
                <m:sepChr m:val=""/>
                <m:endChr m:val=")"/>
                <m:grow/>
              </m:dPr>
              <m:e>
                <m:r>
                  <m:t>x</m:t>
                </m:r>
                <m:r>
                  <m:rPr>
                    <m:sty m:val="p"/>
                  </m:rPr>
                  <m:t>−</m:t>
                </m:r>
                <m:r>
                  <m:t>m</m:t>
                </m:r>
              </m:e>
            </m:d>
          </m:e>
          <m:sup>
            <m:r>
              <m:rPr>
                <m:sty m:val="p"/>
              </m:rPr>
              <m:t>⊤</m:t>
            </m:r>
          </m:sup>
        </m:sSup>
        <m:r>
          <m:t>H</m:t>
        </m:r>
        <m:d>
          <m:dPr>
            <m:begChr m:val="("/>
            <m:sepChr m:val=""/>
            <m:endChr m:val=")"/>
            <m:grow/>
          </m:dPr>
          <m:e>
            <m:r>
              <m:t>x</m:t>
            </m:r>
            <m:r>
              <m:rPr>
                <m:sty m:val="p"/>
              </m:rPr>
              <m:t>−</m:t>
            </m:r>
            <m:r>
              <m:t>m</m:t>
            </m:r>
          </m:e>
        </m:d>
        <m:r>
          <m:rPr>
            <m:nor/>
          </m:rPr>
          <m:t>.</m:t>
        </m:r>
      </m:oMath>
      <w:r>
        <w:t xml:space="preserve"> </w:t>
      </w:r>
      <w:r>
        <w:t xml:space="preserve">The Gaussian integral is finite if and only if</w:t>
      </w:r>
      <w:r>
        <w:t xml:space="preserve"> </w:t>
      </w:r>
      <m:oMath>
        <m:r>
          <m:t>H</m:t>
        </m:r>
        <m:r>
          <m:rPr>
            <m:sty m:val="p"/>
          </m:rPr>
          <m:t>≻</m:t>
        </m:r>
        <m:r>
          <m:t>0</m:t>
        </m:r>
        <m:r>
          <m:rPr>
            <m:nor/>
          </m:rPr>
          <m:t>,</m:t>
        </m:r>
      </m:oMath>
      <w:r>
        <w:t xml:space="preserve"> </w:t>
      </w:r>
      <w:r>
        <w:t xml:space="preserve">and its covariance is then</w:t>
      </w:r>
      <w:r>
        <w:t xml:space="preserve"> </w:t>
      </w:r>
      <m:oMath>
        <m:sSup>
          <m:e>
            <m:r>
              <m:t>s</m:t>
            </m:r>
          </m:e>
          <m:sup>
            <m:r>
              <m:t>2</m:t>
            </m:r>
          </m:sup>
        </m:sSup>
        <m:sSup>
          <m:e>
            <m:r>
              <m:t>H</m:t>
            </m:r>
          </m:e>
          <m:sup>
            <m:r>
              <m:rPr>
                <m:sty m:val="p"/>
              </m:rPr>
              <m:t>−</m:t>
            </m:r>
            <m:r>
              <m:t>1</m:t>
            </m:r>
          </m:sup>
        </m:sSup>
        <m:r>
          <m:rPr>
            <m:nor/>
          </m:rPr>
          <m:t>.</m:t>
        </m:r>
      </m:oMath>
      <w:r>
        <w:t xml:space="preserve"> </w:t>
      </w:r>
      <w:r>
        <w:t xml:space="preserve">∎</w:t>
      </w:r>
    </w:p>
    <w:p>
      <w:pPr>
        <w:pStyle w:val="Check"/>
      </w:pPr>
      <w:r>
        <w:rPr>
          <w:i/>
          <w:iCs/>
        </w:rPr>
        <w:t xml:space="preserve">Numerical check.</w:t>
      </w:r>
      <w:r>
        <w:t xml:space="preserve"> </w:t>
      </w:r>
      <w:r>
        <w:t xml:space="preserve">At</w:t>
      </w:r>
      <w:r>
        <w:t xml:space="preserve"> </w:t>
      </w:r>
      <m:oMath>
        <m:r>
          <m:t>s</m:t>
        </m:r>
        <m:r>
          <m:rPr>
            <m:sty m:val="p"/>
          </m:rPr>
          <m:t>=</m:t>
        </m:r>
        <m:r>
          <m:t>1</m:t>
        </m:r>
        <m:r>
          <m:rPr>
            <m:nor/>
          </m:rPr>
          <m:t>,</m:t>
        </m:r>
      </m:oMath>
      <w:r>
        <w:t xml:space="preserve"> </w:t>
      </w:r>
      <w:r>
        <w:t xml:space="preserve">on boxes of half-width 5, 10, 20 and 40, the mass of a full record in the plane was 6.283, 6.283, 6.283 and 6.283, agreeing with</w:t>
      </w:r>
      <w:r>
        <w:t xml:space="preserve"> </w:t>
      </w:r>
      <m:oMath>
        <m:r>
          <m:t>2</m:t>
        </m:r>
        <m:r>
          <m:t>π</m:t>
        </m:r>
      </m:oMath>
      <w:r>
        <w:t xml:space="preserve"> </w:t>
      </w:r>
      <w:r>
        <w:t xml:space="preserve">at the shown precision. The mass of a record observing one coordinate was 25.1, 50.2, 100.4 and 200.8, proportional to the box width. The product of two records observing complementary coordinates has</w:t>
      </w:r>
      <w:r>
        <w:t xml:space="preserve"> </w:t>
      </w:r>
      <m:oMath>
        <m:sSub>
          <m:e>
            <m:r>
              <m:t>λ</m:t>
            </m:r>
          </m:e>
          <m:sub>
            <m:r>
              <m:rPr>
                <m:nor/>
              </m:rPr>
              <m:t>min</m:t>
            </m:r>
          </m:sub>
        </m:sSub>
        <m:d>
          <m:dPr>
            <m:begChr m:val="("/>
            <m:sepChr m:val=""/>
            <m:endChr m:val=")"/>
            <m:grow/>
          </m:dPr>
          <m:e>
            <m:r>
              <m:t>H</m:t>
            </m:r>
          </m:e>
        </m:d>
        <m:r>
          <m:rPr>
            <m:sty m:val="p"/>
          </m:rPr>
          <m:t>=</m:t>
        </m:r>
        <m:r>
          <m:t>0.5</m:t>
        </m:r>
        <m:r>
          <m:rPr>
            <m:nor/>
          </m:rPr>
          <m:t>;</m:t>
        </m:r>
      </m:oMath>
      <w:r>
        <w:t xml:space="preserve"> </w:t>
      </w:r>
      <w:r>
        <w:t xml:space="preserve">the product of two records observing the same coordinate has</w:t>
      </w:r>
      <w:r>
        <w:t xml:space="preserve"> </w:t>
      </w:r>
      <m:oMath>
        <m:sSub>
          <m:e>
            <m:r>
              <m:t>λ</m:t>
            </m:r>
          </m:e>
          <m:sub>
            <m:r>
              <m:rPr>
                <m:nor/>
              </m:rPr>
              <m:t>min</m:t>
            </m:r>
          </m:sub>
        </m:sSub>
        <m:d>
          <m:dPr>
            <m:begChr m:val="("/>
            <m:sepChr m:val=""/>
            <m:endChr m:val=")"/>
            <m:grow/>
          </m:dPr>
          <m:e>
            <m:r>
              <m:t>H</m:t>
            </m:r>
          </m:e>
        </m:d>
        <m:r>
          <m:rPr>
            <m:sty m:val="p"/>
          </m:rPr>
          <m:t>=</m:t>
        </m:r>
        <m:r>
          <m:t>0</m:t>
        </m:r>
        <m:r>
          <m:rPr>
            <m:nor/>
          </m:rPr>
          <m:t>.</m:t>
        </m:r>
      </m:oMath>
    </w:p>
    <w:p>
      <w:pPr>
        <w:pStyle w:val="BodyText"/>
      </w:pPr>
      <w:r>
        <w:rPr>
          <w:i/>
          <w:iCs/>
        </w:rPr>
        <w:t xml:space="preserve">Engineering meaning.</w:t>
      </w:r>
      <w:r>
        <w:t xml:space="preserve"> </w:t>
      </w:r>
      <w:r>
        <w:t xml:space="preserve">A local law in ASE must say whether it is a mixture or a product. On the full unbounded space, a positive mixture containing a partial record has infinite mass. Restricting the domain or adding a proper prior changes this conclusion and must be declared before sampling or using importance weights [14, Section 15]. A product is a law exactly when the records jointly cover the frame, and its covariance</w:t>
      </w:r>
      <w:r>
        <w:t xml:space="preserve"> </w:t>
      </w:r>
      <m:oMath>
        <m:sSup>
          <m:e>
            <m:r>
              <m:t>s</m:t>
            </m:r>
          </m:e>
          <m:sup>
            <m:r>
              <m:t>2</m:t>
            </m:r>
          </m:sup>
        </m:sSup>
        <m:sSup>
          <m:e>
            <m:r>
              <m:t>H</m:t>
            </m:r>
          </m:e>
          <m:sup>
            <m:r>
              <m:rPr>
                <m:sty m:val="p"/>
              </m:rPr>
              <m:t>−</m:t>
            </m:r>
            <m:r>
              <m:t>1</m:t>
            </m:r>
          </m:sup>
        </m:sSup>
      </m:oMath>
      <w:r>
        <w:t xml:space="preserve"> </w:t>
      </w:r>
      <w:r>
        <w:t xml:space="preserve">is the conditioning of Proposition 3.6 in probabilistic form.</w:t>
      </w:r>
    </w:p>
    <w:p>
      <w:pPr>
        <w:pStyle w:val="Statement"/>
        <w:keepNext/>
      </w:pPr>
      <w:r>
        <w:rPr>
          <w:b/>
          <w:bCs/>
        </w:rPr>
        <w:t xml:space="preserve">Proposition 4.4</w:t>
      </w:r>
      <w:r>
        <w:t xml:space="preserve"> </w:t>
      </w:r>
      <w:r>
        <w:t xml:space="preserve">(imputation, gradient steps and the harmonic read). Let every</w:t>
      </w:r>
      <w:r>
        <w:t xml:space="preserve"> </w:t>
      </w:r>
      <m:oMath>
        <m:sSub>
          <m:e>
            <m:r>
              <m:t>Q</m:t>
            </m:r>
          </m:e>
          <m:sub>
            <m:r>
              <m:t>i</m:t>
            </m:r>
          </m:sub>
        </m:sSub>
      </m:oMath>
      <w:r>
        <w:t xml:space="preserve"> </w:t>
      </w:r>
      <w:r>
        <w:t xml:space="preserve">be a partial isometry,</w:t>
      </w:r>
      <w:r>
        <w:t xml:space="preserve"> </w:t>
      </w:r>
      <m:oMath>
        <m:sSub>
          <m:e>
            <m:r>
              <m:t>Q</m:t>
            </m:r>
          </m:e>
          <m:sub>
            <m:r>
              <m:t>i</m:t>
            </m:r>
          </m:sub>
        </m:sSub>
        <m:sSubSup>
          <m:e>
            <m:r>
              <m:t>Q</m:t>
            </m:r>
          </m:e>
          <m:sub>
            <m:r>
              <m:t>i</m:t>
            </m:r>
          </m:sub>
          <m:sup>
            <m:r>
              <m:rPr>
                <m:sty m:val="p"/>
              </m:rPr>
              <m:t>⊤</m:t>
            </m:r>
          </m:sup>
        </m:sSubSup>
        <m:r>
          <m:rPr>
            <m:sty m:val="p"/>
          </m:rPr>
          <m:t>=</m:t>
        </m:r>
        <m:r>
          <m:t>I</m:t>
        </m:r>
        <m:r>
          <m:rPr>
            <m:nor/>
          </m:rPr>
          <m:t>,</m:t>
        </m:r>
      </m:oMath>
      <w:r>
        <w:t xml:space="preserve"> </w:t>
      </w:r>
      <w:r>
        <w:t xml:space="preserve">and freeze</w:t>
      </w:r>
      <w:r>
        <w:t xml:space="preserve"> </w:t>
      </w:r>
      <m:oMath>
        <m:r>
          <m:t>α</m:t>
        </m:r>
      </m:oMath>
      <w:r>
        <w:t xml:space="preserve"> </w:t>
      </w:r>
      <w:r>
        <w:t xml:space="preserve">at</w:t>
      </w:r>
      <w:r>
        <w:t xml:space="preserve"> </w:t>
      </w:r>
      <m:oMath>
        <m:r>
          <m:t>z</m:t>
        </m:r>
        <m:r>
          <m:rPr>
            <m:nor/>
          </m:rPr>
          <m:t>.</m:t>
        </m:r>
      </m:oMath>
      <w:r>
        <w:t xml:space="preserve"> </w:t>
      </w:r>
      <w:r>
        <w:t xml:space="preserve">Impute record</w:t>
      </w:r>
      <w:r>
        <w:t xml:space="preserve"> </w:t>
      </w:r>
      <m:oMath>
        <m:r>
          <m:t>i</m:t>
        </m:r>
      </m:oMath>
      <w:r>
        <w:t xml:space="preserve"> </w:t>
      </w:r>
      <w:r>
        <w:t xml:space="preserve">from the token by</w:t>
      </w:r>
      <w:r>
        <w:t xml:space="preserve"> </w:t>
      </w:r>
      <m:oMath>
        <m:sSub>
          <m:e>
            <m:r>
              <m:t>x</m:t>
            </m:r>
          </m:e>
          <m:sub>
            <m:r>
              <m:t>i</m:t>
            </m:r>
          </m:sub>
        </m:sSub>
        <m:d>
          <m:dPr>
            <m:begChr m:val="("/>
            <m:sepChr m:val=""/>
            <m:endChr m:val=")"/>
            <m:grow/>
          </m:dPr>
          <m:e>
            <m:r>
              <m:t>z</m:t>
            </m:r>
          </m:e>
        </m:d>
        <m:r>
          <m:rPr>
            <m:sty m:val="p"/>
          </m:rPr>
          <m:t>=</m:t>
        </m:r>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r>
          <m:t>z</m:t>
        </m:r>
        <m:r>
          <m:rPr>
            <m:nor/>
          </m:rPr>
          <m:t>,</m:t>
        </m:r>
      </m:oMath>
      <w:r>
        <w:t xml:space="preserve"> </w:t>
      </w:r>
      <w:r>
        <w:t xml:space="preserve">the point of</w:t>
      </w:r>
      <w:r>
        <w:t xml:space="preserve"> </w:t>
      </w:r>
      <m:oMath>
        <m:r>
          <m:rPr>
            <m:sty m:val="p"/>
          </m:rPr>
          <m:t>{</m:t>
        </m:r>
        <m:r>
          <m:t>x</m:t>
        </m:r>
        <m:r>
          <m:rPr>
            <m:sty m:val="p"/>
          </m:rPr>
          <m:t>:</m:t>
        </m:r>
        <m:sSub>
          <m:e>
            <m:r>
              <m:t>Q</m:t>
            </m:r>
          </m:e>
          <m:sub>
            <m:r>
              <m:t>i</m:t>
            </m:r>
          </m:sub>
        </m:sSub>
        <m:r>
          <m:t>x</m:t>
        </m:r>
        <m:r>
          <m:rPr>
            <m:sty m:val="p"/>
          </m:rPr>
          <m:t>=</m:t>
        </m:r>
        <m:sSub>
          <m:e>
            <m:r>
              <m:t>o</m:t>
            </m:r>
          </m:e>
          <m:sub>
            <m:r>
              <m:t>i</m:t>
            </m:r>
          </m:sub>
        </m:sSub>
        <m:r>
          <m:rPr>
            <m:sty m:val="p"/>
          </m:rPr>
          <m:t>}</m:t>
        </m:r>
      </m:oMath>
      <w:r>
        <w:t xml:space="preserve"> </w:t>
      </w:r>
      <w:r>
        <w:t xml:space="preserve">nearest to</w:t>
      </w:r>
      <w:r>
        <w:t xml:space="preserve"> </w:t>
      </w:r>
      <m:oMath>
        <m:r>
          <m:t>z</m:t>
        </m:r>
        <m:r>
          <m:rPr>
            <m:nor/>
          </m:rPr>
          <m:t>,</m:t>
        </m:r>
      </m:oMath>
      <w:r>
        <w:t xml:space="preserve"> </w:t>
      </w:r>
      <w:r>
        <w:t xml:space="preserve">and let</w:t>
      </w:r>
      <w:r>
        <w:t xml:space="preserve"> </w:t>
      </w:r>
      <m:oMath>
        <m:sSub>
          <m:e>
            <m:r>
              <m:t>m</m:t>
            </m:r>
          </m:e>
          <m:sub>
            <m:r>
              <m:t>A</m:t>
            </m:r>
          </m:sub>
        </m:sSub>
        <m:r>
          <m:rPr>
            <m:sty m:val="p"/>
          </m:rPr>
          <m:t>=</m:t>
        </m:r>
        <m:nary>
          <m:naryPr>
            <m:chr m:val="∑"/>
            <m:limLoc m:val="undOvr"/>
            <m:subHide m:val="off"/>
            <m:supHide m:val="on"/>
          </m:naryPr>
          <m:sub>
            <m:r>
              <m:t>i</m:t>
            </m:r>
          </m:sub>
          <m:sup>
            <m:r>
              <m:t>​</m:t>
            </m:r>
          </m:sup>
          <m:e>
            <m:sSub>
              <m:e>
                <m:r>
                  <m:t>α</m:t>
                </m:r>
              </m:e>
              <m:sub>
                <m:r>
                  <m:t>i</m:t>
                </m:r>
              </m:sub>
            </m:sSub>
          </m:e>
        </m:nary>
        <m:sSub>
          <m:e>
            <m:r>
              <m:t>x</m:t>
            </m:r>
          </m:e>
          <m:sub>
            <m:r>
              <m:t>i</m:t>
            </m:r>
          </m:sub>
        </m:sSub>
        <m:r>
          <m:rPr>
            <m:nor/>
          </m:rPr>
          <m:t>.</m:t>
        </m:r>
      </m:oMath>
    </w:p>
    <w:p>
      <w:pPr>
        <w:pStyle w:val="Statement"/>
      </w:pPr>
      <w:r>
        <w:t xml:space="preserve">(i)</w:t>
      </w:r>
      <w:r>
        <w:t xml:space="preserve"> </w:t>
      </w:r>
      <m:oMath>
        <m:sSub>
          <m:e>
            <m:r>
              <m:t>m</m:t>
            </m:r>
          </m:e>
          <m:sub>
            <m:r>
              <m:t>A</m:t>
            </m:r>
          </m:sub>
        </m:sSub>
        <m:r>
          <m:rPr>
            <m:sty m:val="p"/>
          </m:rPr>
          <m:t>=</m:t>
        </m:r>
        <m:r>
          <m:t>z</m:t>
        </m:r>
        <m:r>
          <m:rPr>
            <m:sty m:val="p"/>
          </m:rPr>
          <m:t>−</m:t>
        </m:r>
        <m:r>
          <m:rPr>
            <m:sty m:val="p"/>
          </m:rPr>
          <m:t>∇</m:t>
        </m:r>
        <m:sSub>
          <m:e>
            <m:r>
              <m:t>E</m:t>
            </m:r>
          </m:e>
          <m:sub>
            <m:r>
              <m:t>s</m:t>
            </m:r>
          </m:sub>
        </m:sSub>
        <m:d>
          <m:dPr>
            <m:begChr m:val="("/>
            <m:sepChr m:val=""/>
            <m:endChr m:val=")"/>
            <m:grow/>
          </m:dPr>
          <m:e>
            <m:r>
              <m:t>z</m:t>
            </m:r>
          </m:e>
        </m:d>
        <m:r>
          <m:rPr>
            <m:nor/>
          </m:rPr>
          <m:t>:</m:t>
        </m:r>
      </m:oMath>
      <w:r>
        <w:t xml:space="preserve"> </w:t>
      </w:r>
      <w:r>
        <w:t xml:space="preserve">one imputation is a unit gradient step.</w:t>
      </w:r>
    </w:p>
    <w:p>
      <w:pPr>
        <w:pStyle w:val="Statement"/>
      </w:pPr>
      <w:r>
        <w:t xml:space="preserve">(ii) If</w:t>
      </w:r>
      <w:r>
        <w:t xml:space="preserve"> </w:t>
      </w:r>
      <m:oMath>
        <m:r>
          <m:t>H</m:t>
        </m:r>
        <m:r>
          <m:rPr>
            <m:sty m:val="p"/>
          </m:rPr>
          <m:t>≻</m:t>
        </m:r>
        <m:r>
          <m:t>0</m:t>
        </m:r>
        <m:r>
          <m:rPr>
            <m:nor/>
          </m:rPr>
          <m:t>,</m:t>
        </m:r>
      </m:oMath>
      <w:r>
        <w:t xml:space="preserve"> </w:t>
      </w:r>
      <w:r>
        <w:t xml:space="preserve">then</w:t>
      </w:r>
      <w:r>
        <w:t xml:space="preserve"> </w:t>
      </w:r>
      <m:oMath>
        <m:r>
          <m:t>m</m:t>
        </m:r>
        <m:r>
          <m:rPr>
            <m:sty m:val="p"/>
          </m:rPr>
          <m:t>−</m:t>
        </m:r>
        <m:r>
          <m:t>z</m:t>
        </m:r>
        <m:r>
          <m:rPr>
            <m:sty m:val="p"/>
          </m:rPr>
          <m:t>=</m:t>
        </m:r>
        <m:sSup>
          <m:e>
            <m:r>
              <m:t>H</m:t>
            </m:r>
          </m:e>
          <m:sup>
            <m:r>
              <m:rPr>
                <m:sty m:val="p"/>
              </m:rPr>
              <m:t>−</m:t>
            </m:r>
            <m:r>
              <m:t>1</m:t>
            </m:r>
          </m:sup>
        </m:sSup>
        <m:d>
          <m:dPr>
            <m:begChr m:val="("/>
            <m:sepChr m:val=""/>
            <m:endChr m:val=")"/>
            <m:grow/>
          </m:dPr>
          <m:e>
            <m:sSub>
              <m:e>
                <m:r>
                  <m:t>m</m:t>
                </m:r>
              </m:e>
              <m:sub>
                <m:r>
                  <m:t>A</m:t>
                </m:r>
              </m:sub>
            </m:sSub>
            <m:r>
              <m:rPr>
                <m:sty m:val="p"/>
              </m:rPr>
              <m:t>−</m:t>
            </m:r>
            <m:r>
              <m:t>z</m:t>
            </m:r>
          </m:e>
        </m:d>
      </m:oMath>
      <w:r>
        <w:t xml:space="preserve"> </w:t>
      </w:r>
      <w:r>
        <w:t xml:space="preserve">and</w:t>
      </w:r>
      <w:r>
        <w:t xml:space="preserve"> </w:t>
      </w:r>
      <m:oMath>
        <m:r>
          <m:rPr>
            <m:sty m:val="p"/>
          </m:rPr>
          <m:t>∥</m:t>
        </m:r>
        <m:r>
          <m:t>m</m:t>
        </m:r>
        <m:r>
          <m:rPr>
            <m:sty m:val="p"/>
          </m:rPr>
          <m:t>−</m:t>
        </m:r>
        <m:r>
          <m:t>z</m:t>
        </m:r>
        <m:r>
          <m:rPr>
            <m:sty m:val="p"/>
          </m:rPr>
          <m:t>∥</m:t>
        </m:r>
        <m:r>
          <m:rPr>
            <m:sty m:val="p"/>
          </m:rPr>
          <m:t>≥</m:t>
        </m:r>
        <m:r>
          <m:rPr>
            <m:sty m:val="p"/>
          </m:rPr>
          <m:t>∥</m:t>
        </m:r>
        <m:sSub>
          <m:e>
            <m:r>
              <m:t>m</m:t>
            </m:r>
          </m:e>
          <m:sub>
            <m:r>
              <m:t>A</m:t>
            </m:r>
          </m:sub>
        </m:sSub>
        <m:r>
          <m:rPr>
            <m:sty m:val="p"/>
          </m:rPr>
          <m:t>−</m:t>
        </m:r>
        <m:r>
          <m:t>z</m:t>
        </m:r>
        <m:r>
          <m:rPr>
            <m:sty m:val="p"/>
          </m:rPr>
          <m:t>∥</m:t>
        </m:r>
        <m:r>
          <m:rPr>
            <m:nor/>
          </m:rPr>
          <m:t>:</m:t>
        </m:r>
      </m:oMath>
      <w:r>
        <w:t xml:space="preserve"> </w:t>
      </w:r>
      <w:r>
        <w:t xml:space="preserve">the harmonic read is the preconditioned step, and it moves at least as far.</w:t>
      </w:r>
    </w:p>
    <w:p>
      <w:pPr>
        <w:pStyle w:val="Statement"/>
      </w:pPr>
      <w:r>
        <w:t xml:space="preserve">(iii) If</w:t>
      </w:r>
      <w:r>
        <w:t xml:space="preserve"> </w:t>
      </w:r>
      <m:oMath>
        <m:r>
          <m:t>H</m:t>
        </m:r>
        <m:r>
          <m:rPr>
            <m:sty m:val="p"/>
          </m:rPr>
          <m:t>≻</m:t>
        </m:r>
        <m:r>
          <m:t>0</m:t>
        </m:r>
        <m:r>
          <m:rPr>
            <m:nor/>
          </m:rPr>
          <m:t>,</m:t>
        </m:r>
      </m:oMath>
      <w:r>
        <w:t xml:space="preserve"> </w:t>
      </w:r>
      <w:r>
        <w:t xml:space="preserve">repeated imputation with frozen weights,</w:t>
      </w:r>
      <w:r>
        <w:t xml:space="preserve"> </w:t>
      </w:r>
      <m:oMath>
        <m:sSub>
          <m:e>
            <m:r>
              <m:t>x</m:t>
            </m:r>
          </m:e>
          <m:sub>
            <m:r>
              <m:t>k</m:t>
            </m:r>
            <m:r>
              <m:rPr>
                <m:sty m:val="p"/>
              </m:rPr>
              <m:t>+</m:t>
            </m:r>
            <m:r>
              <m:t>1</m:t>
            </m:r>
          </m:sub>
        </m:sSub>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sSub>
              <m:e>
                <m:r>
                  <m:t>x</m:t>
                </m:r>
              </m:e>
              <m:sub>
                <m:r>
                  <m:t>k</m:t>
                </m:r>
              </m:sub>
            </m:sSub>
          </m:e>
        </m:d>
      </m:oMath>
      <w:r>
        <w:t xml:space="preserve"> </w:t>
      </w:r>
      <w:r>
        <w:t xml:space="preserve">with</w:t>
      </w:r>
      <w:r>
        <w:t xml:space="preserve"> </w:t>
      </w:r>
      <m:oMath>
        <m:sSub>
          <m:e>
            <m:r>
              <m:t>x</m:t>
            </m:r>
          </m:e>
          <m:sub>
            <m:r>
              <m:t>0</m:t>
            </m:r>
          </m:sub>
        </m:sSub>
        <m:r>
          <m:rPr>
            <m:sty m:val="p"/>
          </m:rPr>
          <m:t>=</m:t>
        </m:r>
        <m:r>
          <m:t>z</m:t>
        </m:r>
        <m:r>
          <m:rPr>
            <m:nor/>
          </m:rPr>
          <m:t>,</m:t>
        </m:r>
      </m:oMath>
      <w:r>
        <w:t xml:space="preserve"> </w:t>
      </w:r>
      <w:r>
        <w:t xml:space="preserve">satisfies</w:t>
      </w:r>
      <w:r>
        <w:t xml:space="preserve"> </w:t>
      </w:r>
      <m:oMath>
        <m:r>
          <m:rPr>
            <m:sty m:val="p"/>
          </m:rPr>
          <m:t>∥</m:t>
        </m:r>
        <m:sSub>
          <m:e>
            <m:r>
              <m:t>x</m:t>
            </m:r>
          </m:e>
          <m:sub>
            <m:r>
              <m:t>k</m:t>
            </m:r>
          </m:sub>
        </m:sSub>
        <m:r>
          <m:rPr>
            <m:sty m:val="p"/>
          </m:rPr>
          <m:t>−</m:t>
        </m:r>
        <m:r>
          <m:t>m</m:t>
        </m:r>
        <m:r>
          <m:rPr>
            <m:sty m:val="p"/>
          </m:rPr>
          <m:t>∥</m:t>
        </m:r>
        <m:r>
          <m:rPr>
            <m:sty m:val="p"/>
          </m:rPr>
          <m:t>≤</m:t>
        </m:r>
        <m:sSup>
          <m:e>
            <m:d>
              <m:dPr>
                <m:begChr m:val="("/>
                <m:sepChr m:val=""/>
                <m:endChr m:val=")"/>
                <m:grow/>
              </m:dPr>
              <m:e>
                <m:r>
                  <m:t>1</m:t>
                </m:r>
                <m:r>
                  <m:rPr>
                    <m:sty m:val="p"/>
                  </m:rPr>
                  <m:t>−</m:t>
                </m:r>
                <m:sSub>
                  <m:e>
                    <m:r>
                      <m:t>λ</m:t>
                    </m:r>
                  </m:e>
                  <m:sub>
                    <m:r>
                      <m:rPr>
                        <m:nor/>
                      </m:rPr>
                      <m:t>min</m:t>
                    </m:r>
                  </m:sub>
                </m:sSub>
                <m:d>
                  <m:dPr>
                    <m:begChr m:val="("/>
                    <m:sepChr m:val=""/>
                    <m:endChr m:val=")"/>
                    <m:grow/>
                  </m:dPr>
                  <m:e>
                    <m:r>
                      <m:t>H</m:t>
                    </m:r>
                  </m:e>
                </m:d>
              </m:e>
            </m:d>
          </m:e>
          <m:sup>
            <m:r>
              <m:t>k</m:t>
            </m:r>
          </m:sup>
        </m:sSup>
        <m:r>
          <m:rPr>
            <m:sty m:val="p"/>
          </m:rPr>
          <m:t>∥</m:t>
        </m:r>
        <m:r>
          <m:t>z</m:t>
        </m:r>
        <m:r>
          <m:rPr>
            <m:sty m:val="p"/>
          </m:rPr>
          <m:t>−</m:t>
        </m:r>
        <m:r>
          <m:t>m</m:t>
        </m:r>
        <m:r>
          <m:rPr>
            <m:sty m:val="p"/>
          </m:rPr>
          <m:t>∥</m:t>
        </m:r>
      </m:oMath>
      <w:r>
        <w:t xml:space="preserve"> </w:t>
      </w:r>
      <w:r>
        <w:t xml:space="preserve">and converges to the harmonic read.</w:t>
      </w:r>
    </w:p>
    <w:p>
      <w:pPr>
        <w:pStyle w:val="StatementTag"/>
      </w:pPr>
      <w:r>
        <w:t xml:space="preserve">New in Part II; (iii) is Cimmino’s method of averaged projections [7] in the present notation.</w:t>
      </w:r>
    </w:p>
    <w:p>
      <w:pPr>
        <w:pStyle w:val="BodyText"/>
      </w:pPr>
      <w:r>
        <w:rPr>
          <w:i/>
          <w:iCs/>
        </w:rPr>
        <w:t xml:space="preserve">Proof.</w:t>
      </w:r>
      <w:r>
        <w:t xml:space="preserve"> </w:t>
      </w:r>
      <w:r>
        <w:t xml:space="preserve">(i)</w:t>
      </w:r>
      <w:r>
        <w:t xml:space="preserve"> </w:t>
      </w:r>
      <m:oMath>
        <m:sSub>
          <m:e>
            <m:r>
              <m:t>m</m:t>
            </m:r>
          </m:e>
          <m:sub>
            <m:r>
              <m:t>A</m:t>
            </m:r>
          </m:sub>
        </m:sSub>
        <m:r>
          <m:rPr>
            <m:sty m:val="p"/>
          </m:rPr>
          <m:t>=</m:t>
        </m:r>
        <m:r>
          <m:t>b</m:t>
        </m:r>
        <m:r>
          <m:rPr>
            <m:sty m:val="p"/>
          </m:rPr>
          <m:t>+</m:t>
        </m:r>
        <m:d>
          <m:dPr>
            <m:begChr m:val="("/>
            <m:sepChr m:val=""/>
            <m:endChr m:val=")"/>
            <m:grow/>
          </m:dPr>
          <m:e>
            <m:r>
              <m:t>I</m:t>
            </m:r>
            <m:r>
              <m:rPr>
                <m:sty m:val="p"/>
              </m:rPr>
              <m:t>−</m:t>
            </m:r>
            <m:r>
              <m:t>H</m:t>
            </m:r>
          </m:e>
        </m:d>
        <m:r>
          <m:t>z</m:t>
        </m:r>
        <m:r>
          <m:rPr>
            <m:sty m:val="p"/>
          </m:rPr>
          <m:t>=</m:t>
        </m:r>
        <m:r>
          <m:t>z</m:t>
        </m:r>
        <m:r>
          <m:rPr>
            <m:sty m:val="p"/>
          </m:rPr>
          <m:t>−</m:t>
        </m:r>
        <m:d>
          <m:dPr>
            <m:begChr m:val="("/>
            <m:sepChr m:val=""/>
            <m:endChr m:val=")"/>
            <m:grow/>
          </m:dPr>
          <m:e>
            <m:r>
              <m:t>H</m:t>
            </m:r>
            <m:r>
              <m:t>z</m:t>
            </m:r>
            <m:r>
              <m:rPr>
                <m:sty m:val="p"/>
              </m:rPr>
              <m:t>−</m:t>
            </m:r>
            <m:r>
              <m:t>b</m:t>
            </m:r>
          </m:e>
        </m:d>
        <m:r>
          <m:rPr>
            <m:nor/>
          </m:rPr>
          <m:t>.</m:t>
        </m:r>
      </m:oMath>
      <w:r>
        <w:t xml:space="preserve"> </w:t>
      </w:r>
      <w:r>
        <w:t xml:space="preserve">(ii)</w:t>
      </w:r>
      <w:r>
        <w:t xml:space="preserve"> </w:t>
      </w:r>
      <m:oMath>
        <m:r>
          <m:t>H</m:t>
        </m:r>
        <m:d>
          <m:dPr>
            <m:begChr m:val="("/>
            <m:sepChr m:val=""/>
            <m:endChr m:val=")"/>
            <m:grow/>
          </m:dPr>
          <m:e>
            <m:r>
              <m:t>m</m:t>
            </m:r>
            <m:r>
              <m:rPr>
                <m:sty m:val="p"/>
              </m:rPr>
              <m:t>−</m:t>
            </m:r>
            <m:r>
              <m:t>z</m:t>
            </m:r>
          </m:e>
        </m:d>
        <m:r>
          <m:rPr>
            <m:sty m:val="p"/>
          </m:rPr>
          <m:t>=</m:t>
        </m:r>
        <m:r>
          <m:t>b</m:t>
        </m:r>
        <m:r>
          <m:rPr>
            <m:sty m:val="p"/>
          </m:rPr>
          <m:t>−</m:t>
        </m:r>
        <m:r>
          <m:t>H</m:t>
        </m:r>
        <m:r>
          <m:t>z</m:t>
        </m:r>
        <m:r>
          <m:rPr>
            <m:sty m:val="p"/>
          </m:rPr>
          <m:t>=</m:t>
        </m:r>
        <m:sSub>
          <m:e>
            <m:r>
              <m:t>m</m:t>
            </m:r>
          </m:e>
          <m:sub>
            <m:r>
              <m:t>A</m:t>
            </m:r>
          </m:sub>
        </m:sSub>
        <m:r>
          <m:rPr>
            <m:sty m:val="p"/>
          </m:rPr>
          <m:t>−</m:t>
        </m:r>
        <m:r>
          <m:t>z</m:t>
        </m:r>
        <m:r>
          <m:rPr>
            <m:nor/>
          </m:rPr>
          <m:t>.</m:t>
        </m:r>
      </m:oMath>
      <w:r>
        <w:t xml:space="preserve"> </w:t>
      </w:r>
      <w:r>
        <w:t xml:space="preserve">Each</w:t>
      </w:r>
      <w:r>
        <w:t xml:space="preserve"> </w:t>
      </w:r>
      <m:oMath>
        <m:sSubSup>
          <m:e>
            <m:r>
              <m:t>Q</m:t>
            </m:r>
          </m:e>
          <m:sub>
            <m:r>
              <m:t>i</m:t>
            </m:r>
          </m:sub>
          <m:sup>
            <m:r>
              <m:rPr>
                <m:sty m:val="p"/>
              </m:rPr>
              <m:t>⊤</m:t>
            </m:r>
          </m:sup>
        </m:sSubSup>
        <m:sSub>
          <m:e>
            <m:r>
              <m:t>Q</m:t>
            </m:r>
          </m:e>
          <m:sub>
            <m:r>
              <m:t>i</m:t>
            </m:r>
          </m:sub>
        </m:sSub>
      </m:oMath>
      <w:r>
        <w:t xml:space="preserve"> </w:t>
      </w:r>
      <w:r>
        <w:t xml:space="preserve">is an orthogonal projector, so</w:t>
      </w:r>
      <w:r>
        <w:t xml:space="preserve"> </w:t>
      </w:r>
      <m:oMath>
        <m:r>
          <m:t>H</m:t>
        </m:r>
        <m:r>
          <m:rPr>
            <m:sty m:val="p"/>
          </m:rPr>
          <m:t>≼</m:t>
        </m:r>
        <m:r>
          <m:t>I</m:t>
        </m:r>
      </m:oMath>
      <w:r>
        <w:t xml:space="preserve"> </w:t>
      </w:r>
      <w:r>
        <w:t xml:space="preserve">and, with</w:t>
      </w:r>
      <w:r>
        <w:t xml:space="preserve"> </w:t>
      </w:r>
      <m:oMath>
        <m:r>
          <m:t>H</m:t>
        </m:r>
        <m:r>
          <m:rPr>
            <m:sty m:val="p"/>
          </m:rPr>
          <m:t>≻</m:t>
        </m:r>
        <m:r>
          <m:t>0</m:t>
        </m:r>
        <m:r>
          <m:rPr>
            <m:nor/>
          </m:rPr>
          <m:t>,</m:t>
        </m:r>
      </m:oMath>
      <w:r>
        <w:t xml:space="preserve"> </w:t>
      </w:r>
      <m:oMath>
        <m:sSup>
          <m:e>
            <m:r>
              <m:t>H</m:t>
            </m:r>
          </m:e>
          <m:sup>
            <m:r>
              <m:rPr>
                <m:sty m:val="p"/>
              </m:rPr>
              <m:t>−</m:t>
            </m:r>
            <m:r>
              <m:t>1</m:t>
            </m:r>
          </m:sup>
        </m:sSup>
        <m:r>
          <m:rPr>
            <m:sty m:val="p"/>
          </m:rPr>
          <m:t>≽</m:t>
        </m:r>
        <m:r>
          <m:t>I</m:t>
        </m:r>
        <m:r>
          <m:rPr>
            <m:nor/>
          </m:rPr>
          <m:t>.</m:t>
        </m:r>
      </m:oMath>
      <w:r>
        <w:t xml:space="preserve"> </w:t>
      </w:r>
      <w:r>
        <w:t xml:space="preserve">(iii) Since</w:t>
      </w:r>
      <w:r>
        <w:t xml:space="preserve"> </w:t>
      </w:r>
      <m:oMath>
        <m:r>
          <m:t>m</m:t>
        </m:r>
        <m:r>
          <m:rPr>
            <m:sty m:val="p"/>
          </m:rPr>
          <m:t>=</m:t>
        </m:r>
        <m:r>
          <m:t>b</m:t>
        </m:r>
        <m:r>
          <m:rPr>
            <m:sty m:val="p"/>
          </m:rPr>
          <m:t>+</m:t>
        </m:r>
        <m:d>
          <m:dPr>
            <m:begChr m:val="("/>
            <m:sepChr m:val=""/>
            <m:endChr m:val=")"/>
            <m:grow/>
          </m:dPr>
          <m:e>
            <m:r>
              <m:t>I</m:t>
            </m:r>
            <m:r>
              <m:rPr>
                <m:sty m:val="p"/>
              </m:rPr>
              <m:t>−</m:t>
            </m:r>
            <m:r>
              <m:t>H</m:t>
            </m:r>
          </m:e>
        </m:d>
        <m:r>
          <m:t>m</m:t>
        </m:r>
        <m:r>
          <m:rPr>
            <m:nor/>
          </m:rPr>
          <m:t>,</m:t>
        </m:r>
      </m:oMath>
      <w:r>
        <w:t xml:space="preserve"> </w:t>
      </w:r>
      <w:r>
        <w:t xml:space="preserve">we have</w:t>
      </w:r>
      <w:r>
        <w:t xml:space="preserve"> </w:t>
      </w:r>
      <m:oMath>
        <m:sSub>
          <m:e>
            <m:r>
              <m:t>x</m:t>
            </m:r>
          </m:e>
          <m:sub>
            <m:r>
              <m:t>k</m:t>
            </m:r>
            <m:r>
              <m:rPr>
                <m:sty m:val="p"/>
              </m:rPr>
              <m:t>+</m:t>
            </m:r>
            <m:r>
              <m:t>1</m:t>
            </m:r>
          </m:sub>
        </m:sSub>
        <m:r>
          <m:rPr>
            <m:sty m:val="p"/>
          </m:rPr>
          <m:t>−</m:t>
        </m:r>
        <m:r>
          <m:t>m</m:t>
        </m:r>
        <m:r>
          <m:rPr>
            <m:sty m:val="p"/>
          </m:rPr>
          <m:t>=</m:t>
        </m:r>
        <m:d>
          <m:dPr>
            <m:begChr m:val="("/>
            <m:sepChr m:val=""/>
            <m:endChr m:val=")"/>
            <m:grow/>
          </m:dPr>
          <m:e>
            <m:r>
              <m:t>I</m:t>
            </m:r>
            <m:r>
              <m:rPr>
                <m:sty m:val="p"/>
              </m:rPr>
              <m:t>−</m:t>
            </m:r>
            <m:r>
              <m:t>H</m:t>
            </m:r>
          </m:e>
        </m:d>
        <m:d>
          <m:dPr>
            <m:begChr m:val="("/>
            <m:sepChr m:val=""/>
            <m:endChr m:val=")"/>
            <m:grow/>
          </m:dPr>
          <m:e>
            <m:sSub>
              <m:e>
                <m:r>
                  <m:t>x</m:t>
                </m:r>
              </m:e>
              <m:sub>
                <m:r>
                  <m:t>k</m:t>
                </m:r>
              </m:sub>
            </m:sSub>
            <m:r>
              <m:rPr>
                <m:sty m:val="p"/>
              </m:rPr>
              <m:t>−</m:t>
            </m:r>
            <m:r>
              <m:t>m</m:t>
            </m:r>
          </m:e>
        </m:d>
        <m:r>
          <m:rPr>
            <m:nor/>
          </m:rPr>
          <m:t>,</m:t>
        </m:r>
      </m:oMath>
      <w:r>
        <w:t xml:space="preserve"> </w:t>
      </w:r>
      <w:r>
        <w:t xml:space="preserve">and</w:t>
      </w:r>
      <w:r>
        <w:t xml:space="preserve"> </w:t>
      </w:r>
      <m:oMath>
        <m:r>
          <m:rPr>
            <m:sty m:val="p"/>
          </m:rPr>
          <m:t>∥</m:t>
        </m:r>
        <m:r>
          <m:t>I</m:t>
        </m:r>
        <m:r>
          <m:rPr>
            <m:sty m:val="p"/>
          </m:rPr>
          <m:t>−</m:t>
        </m:r>
        <m:r>
          <m:t>H</m:t>
        </m:r>
        <m:r>
          <m:rPr>
            <m:sty m:val="p"/>
          </m:rPr>
          <m:t>∥</m:t>
        </m:r>
        <m:r>
          <m:rPr>
            <m:sty m:val="p"/>
          </m:rPr>
          <m:t>=</m:t>
        </m:r>
        <m:r>
          <m:t>1</m:t>
        </m:r>
        <m:r>
          <m:rPr>
            <m:sty m:val="p"/>
          </m:rPr>
          <m:t>−</m:t>
        </m:r>
        <m:sSub>
          <m:e>
            <m:r>
              <m:t>λ</m:t>
            </m:r>
          </m:e>
          <m:sub>
            <m:r>
              <m:rPr>
                <m:nor/>
              </m:rPr>
              <m:t>min</m:t>
            </m:r>
          </m:sub>
        </m:sSub>
        <m:d>
          <m:dPr>
            <m:begChr m:val="("/>
            <m:sepChr m:val=""/>
            <m:endChr m:val=")"/>
            <m:grow/>
          </m:dPr>
          <m:e>
            <m:r>
              <m:t>H</m:t>
            </m:r>
          </m:e>
        </m:d>
        <m:r>
          <m:rPr>
            <m:nor/>
          </m:rPr>
          <m:t>.</m:t>
        </m:r>
      </m:oMath>
      <w:r>
        <w:t xml:space="preserve"> </w:t>
      </w:r>
      <w:r>
        <w:t xml:space="preserve">∎</w:t>
      </w:r>
    </w:p>
    <w:p>
      <w:pPr>
        <w:pStyle w:val="Check"/>
      </w:pPr>
      <w:r>
        <w:rPr>
          <w:i/>
          <w:iCs/>
        </w:rPr>
        <w:t xml:space="preserve">Numerical check.</w:t>
      </w:r>
      <w:r>
        <w:t xml:space="preserve"> </w:t>
      </w:r>
      <w:r>
        <w:t xml:space="preserve">In 300 stars with masks and partial isometries, (i) held to 1.3 × 10⁻¹³, and (ii) to 1.6 × 10⁻⁹ on the 295 stars with condition number below</w:t>
      </w:r>
      <w:r>
        <w:t xml:space="preserve"> </w:t>
      </w:r>
      <m:oMath>
        <m:sSup>
          <m:e>
            <m:r>
              <m:t>10</m:t>
            </m:r>
          </m:e>
          <m:sup>
            <m:r>
              <m:t>8</m:t>
            </m:r>
          </m:sup>
        </m:sSup>
        <m:r>
          <m:rPr>
            <m:nor/>
          </m:rPr>
          <m:t>.</m:t>
        </m:r>
      </m:oMath>
      <w:r>
        <w:t xml:space="preserve"> </w:t>
      </w:r>
      <w:r>
        <w:t xml:space="preserve">The median distance between</w:t>
      </w:r>
      <w:r>
        <w:t xml:space="preserve"> </w:t>
      </w:r>
      <m:oMath>
        <m:sSub>
          <m:e>
            <m:r>
              <m:t>m</m:t>
            </m:r>
          </m:e>
          <m:sub>
            <m:r>
              <m:t>A</m:t>
            </m:r>
          </m:sub>
        </m:sSub>
      </m:oMath>
      <w:r>
        <w:t xml:space="preserve"> </w:t>
      </w:r>
      <w:r>
        <w:t xml:space="preserve">and</w:t>
      </w:r>
      <w:r>
        <w:t xml:space="preserve"> </w:t>
      </w:r>
      <m:oMath>
        <m:r>
          <m:t>m</m:t>
        </m:r>
      </m:oMath>
      <w:r>
        <w:t xml:space="preserve"> </w:t>
      </w:r>
      <w:r>
        <w:t xml:space="preserve">was 0.949. In 200 further stars, the rate bound of (iii) held at</w:t>
      </w:r>
      <w:r>
        <w:t xml:space="preserve"> </w:t>
      </w:r>
      <m:oMath>
        <m:r>
          <m:t>k</m:t>
        </m:r>
        <m:r>
          <m:rPr>
            <m:sty m:val="p"/>
          </m:rPr>
          <m:t>=</m:t>
        </m:r>
        <m:r>
          <m:t>50</m:t>
        </m:r>
      </m:oMath>
      <w:r>
        <w:t xml:space="preserve"> </w:t>
      </w:r>
      <w:r>
        <w:t xml:space="preserve">in every case. On the 165 stars with</w:t>
      </w:r>
      <w:r>
        <w:t xml:space="preserve"> </w:t>
      </w:r>
      <m:oMath>
        <m:sSub>
          <m:e>
            <m:r>
              <m:t>λ</m:t>
            </m:r>
          </m:e>
          <m:sub>
            <m:r>
              <m:rPr>
                <m:nor/>
              </m:rPr>
              <m:t>min</m:t>
            </m:r>
          </m:sub>
        </m:sSub>
        <m:d>
          <m:dPr>
            <m:begChr m:val="("/>
            <m:sepChr m:val=""/>
            <m:endChr m:val=")"/>
            <m:grow/>
          </m:dPr>
          <m:e>
            <m:r>
              <m:t>H</m:t>
            </m:r>
          </m:e>
        </m:d>
        <m:r>
          <m:rPr>
            <m:sty m:val="p"/>
          </m:rPr>
          <m:t>&gt;</m:t>
        </m:r>
        <m:r>
          <m:t>0.05</m:t>
        </m:r>
        <m:r>
          <m:rPr>
            <m:nor/>
          </m:rPr>
          <m:t>,</m:t>
        </m:r>
      </m:oMath>
      <w:r>
        <w:t xml:space="preserve"> </w:t>
      </w:r>
      <w:r>
        <w:t xml:space="preserve">2,000 sweeps reached the read to 4.7 × 10⁻¹⁵.</w:t>
      </w:r>
    </w:p>
    <w:p>
      <w:pPr>
        <w:pStyle w:val="CaptionedFigure"/>
      </w:pPr>
      <w:r>
        <w:drawing>
          <wp:inline>
            <wp:extent cx="6055224" cy="2156026"/>
            <wp:effectExtent b="0" l="0" r="0" t="0"/>
            <wp:docPr descr="Figure 3. (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 H against the selection strength \beta for twelve masked records in ℝ^4\text{,} with an elite that observes two coordinates or all four (Proposition 4.6; register values). (c) Total variation between the weights before and after a bounded measurement error, against \beta\varepsilon\text{,} for 1,500 random trials drawn for the figure, with the sharp bound \tanh(\beta\varepsilon/2) of Theorem 4.8." title="" id="42" name="Picture"/>
            <a:graphic>
              <a:graphicData uri="http://schemas.openxmlformats.org/drawingml/2006/picture">
                <pic:pic>
                  <pic:nvPicPr>
                    <pic:cNvPr descr="fig/stalks.png" id="43" name="Picture"/>
                    <pic:cNvPicPr>
                      <a:picLocks noChangeArrowheads="1" noChangeAspect="1"/>
                    </pic:cNvPicPr>
                  </pic:nvPicPr>
                  <pic:blipFill>
                    <a:blip r:embed="rId41"/>
                    <a:stretch>
                      <a:fillRect/>
                    </a:stretch>
                  </pic:blipFill>
                  <pic:spPr bwMode="auto">
                    <a:xfrm>
                      <a:off x="0" y="0"/>
                      <a:ext cx="6055224" cy="2156026"/>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w:t>
      </w:r>
      <w:r>
        <w:t xml:space="preserve"> </w:t>
      </w:r>
      <m:oMath>
        <m:r>
          <m:t>H</m:t>
        </m:r>
      </m:oMath>
      <w:r>
        <w:t xml:space="preserve"> </w:t>
      </w:r>
      <w:r>
        <w:t xml:space="preserve">against the selection strength</w:t>
      </w:r>
      <w:r>
        <w:t xml:space="preserve"> </w:t>
      </w:r>
      <m:oMath>
        <m:r>
          <m:t>β</m:t>
        </m:r>
      </m:oMath>
      <w:r>
        <w:t xml:space="preserve"> </w:t>
      </w:r>
      <w:r>
        <w:t xml:space="preserve">for twelve masked records in</w:t>
      </w:r>
      <w:r>
        <w:t xml:space="preserve"> </w:t>
      </w:r>
      <m:oMath>
        <m:sSup>
          <m:e>
            <m:r>
              <m:t>ℝ</m:t>
            </m:r>
          </m:e>
          <m:sup>
            <m:r>
              <m:t>4</m:t>
            </m:r>
          </m:sup>
        </m:sSup>
        <m:r>
          <m:rPr>
            <m:nor/>
          </m:rPr>
          <m:t>,</m:t>
        </m:r>
      </m:oMath>
      <w:r>
        <w:t xml:space="preserve"> </w:t>
      </w:r>
      <w:r>
        <w:t xml:space="preserve">with an elite that observes two coordinates or all four (Proposition 4.6; register values). (c) Total variation between the weights before and after a bounded measurement error, against</w:t>
      </w:r>
      <w:r>
        <w:t xml:space="preserve"> </w:t>
      </w:r>
      <m:oMath>
        <m:r>
          <m:t>β</m:t>
        </m:r>
        <m:r>
          <m:t>ε</m:t>
        </m:r>
        <m:r>
          <m:rPr>
            <m:nor/>
          </m:rPr>
          <m:t>,</m:t>
        </m:r>
      </m:oMath>
      <w:r>
        <w:t xml:space="preserve"> </w:t>
      </w:r>
      <w:r>
        <w:t xml:space="preserve">for 1,500 random trials drawn for the figure, with the sharp bound</w:t>
      </w:r>
      <w:r>
        <w:t xml:space="preserve"> </w:t>
      </w:r>
      <m:oMath>
        <m:r>
          <m:rPr>
            <m:sty m:val="p"/>
          </m:rPr>
          <m:t>tanh</m:t>
        </m:r>
        <m:d>
          <m:dPr>
            <m:begChr m:val="("/>
            <m:sepChr m:val=""/>
            <m:endChr m:val=")"/>
            <m:grow/>
          </m:dPr>
          <m:e>
            <m:r>
              <m:t>β</m:t>
            </m:r>
            <m:r>
              <m:t>ε</m:t>
            </m:r>
            <m:r>
              <m:rPr>
                <m:sty m:val="p"/>
              </m:rPr>
              <m:t>/</m:t>
            </m:r>
            <m:r>
              <m:t>2</m:t>
            </m:r>
          </m:e>
        </m:d>
      </m:oMath>
      <w:r>
        <w:t xml:space="preserve"> </w:t>
      </w:r>
      <w:r>
        <w:t xml:space="preserve">of Theorem 4.8.</w:t>
      </w:r>
    </w:p>
    <w:p>
      <w:pPr>
        <w:pStyle w:val="BodyText"/>
      </w:pPr>
      <w:r>
        <w:rPr>
          <w:i/>
          <w:iCs/>
        </w:rPr>
        <w:t xml:space="preserve">Engineering meaning.</w:t>
      </w:r>
      <w:r>
        <w:t xml:space="preserve"> </w:t>
      </w:r>
      <w:r>
        <w:t xml:space="preserve">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bookmarkEnd w:id="44"/>
    <w:bookmarkStart w:id="45" w:name="tilting"/>
    <w:p>
      <w:pPr>
        <w:pStyle w:val="Heading2"/>
      </w:pPr>
      <w:r>
        <w:t xml:space="preserve">4.3 Tilting</w:t>
      </w:r>
    </w:p>
    <w:p>
      <w:pPr>
        <w:pStyle w:val="FirstParagraph"/>
      </w:pPr>
      <w:r>
        <w:t xml:space="preserve">The mathematics book tilts a Gaussian by a linear loss and moves its mean by</w:t>
      </w:r>
      <w:r>
        <w:t xml:space="preserve"> </w:t>
      </w:r>
      <m:oMath>
        <m:r>
          <m:rPr>
            <m:sty m:val="p"/>
          </m:rPr>
          <m:t>−</m:t>
        </m:r>
        <m:r>
          <m:t>β</m:t>
        </m:r>
        <m:r>
          <m:t>Σ</m:t>
        </m:r>
        <m:r>
          <m:t>a</m:t>
        </m:r>
      </m:oMath>
      <w:r>
        <w:t xml:space="preserve"> </w:t>
      </w:r>
      <w:r>
        <w:t xml:space="preserve">[13, Theorem 4.4]. Two tilts arise in a stalk: of the local law, and of the record weights by selection.</w:t>
      </w:r>
    </w:p>
    <w:p>
      <w:pPr>
        <w:pStyle w:val="Statement"/>
        <w:keepNext/>
      </w:pPr>
      <w:r>
        <w:rPr>
          <w:b/>
          <w:bCs/>
        </w:rPr>
        <w:t xml:space="preserve">Proposition 4.5</w:t>
      </w:r>
      <w:r>
        <w:t xml:space="preserve"> </w:t>
      </w:r>
      <w:r>
        <w:t xml:space="preserve">(tilting the product law). If</w:t>
      </w:r>
      <w:r>
        <w:t xml:space="preserve"> </w:t>
      </w:r>
      <m:oMath>
        <m:r>
          <m:t>H</m:t>
        </m:r>
        <m:r>
          <m:rPr>
            <m:sty m:val="p"/>
          </m:rPr>
          <m:t>≻</m:t>
        </m:r>
        <m:r>
          <m:t>0</m:t>
        </m:r>
        <m:r>
          <m:rPr>
            <m:nor/>
          </m:rPr>
          <m:t>,</m:t>
        </m:r>
      </m:oMath>
      <w:r>
        <w:t xml:space="preserve"> </w:t>
      </w:r>
      <w:r>
        <w:t xml:space="preserve">tilting</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 </w:t>
      </w:r>
      <w:r>
        <w:t xml:space="preserve">by</w:t>
      </w:r>
      <w:r>
        <w:t xml:space="preserve"> </w:t>
      </w:r>
      <m:oMath>
        <m:sSup>
          <m:e>
            <m:r>
              <m:t>e</m:t>
            </m:r>
          </m:e>
          <m:sup>
            <m:r>
              <m:rPr>
                <m:sty m:val="p"/>
              </m:rPr>
              <m:t>−</m:t>
            </m:r>
            <m:r>
              <m:t>β</m:t>
            </m:r>
            <m:sSup>
              <m:e>
                <m:r>
                  <m:t>a</m:t>
                </m:r>
              </m:e>
              <m:sup>
                <m:r>
                  <m:rPr>
                    <m:sty m:val="p"/>
                  </m:rPr>
                  <m:t>⊤</m:t>
                </m:r>
              </m:sup>
            </m:sSup>
            <m:r>
              <m:t>x</m:t>
            </m:r>
          </m:sup>
        </m:sSup>
      </m:oMath>
      <w:r>
        <w:t xml:space="preserve"> </w:t>
      </w:r>
      <w:r>
        <w:t xml:space="preserve">gives</w:t>
      </w:r>
      <w:r>
        <w:t xml:space="preserve"> </w:t>
      </w:r>
      <m:oMath>
        <m:r>
          <m:t>N</m:t>
        </m:r>
        <m:d>
          <m:dPr>
            <m:begChr m:val="("/>
            <m:sepChr m:val=""/>
            <m:endChr m:val=")"/>
            <m:grow/>
          </m:dPr>
          <m:e>
            <m:r>
              <m:t>m</m:t>
            </m:r>
            <m:r>
              <m:rPr>
                <m:sty m:val="p"/>
              </m:rPr>
              <m:t>−</m:t>
            </m:r>
            <m:r>
              <m:t>β</m:t>
            </m:r>
            <m:sSup>
              <m:e>
                <m:r>
                  <m:t>s</m:t>
                </m:r>
              </m:e>
              <m:sup>
                <m:r>
                  <m:t>2</m:t>
                </m:r>
              </m:sup>
            </m:sSup>
            <m:sSup>
              <m:e>
                <m:r>
                  <m:t>H</m:t>
                </m:r>
              </m:e>
              <m:sup>
                <m:r>
                  <m:rPr>
                    <m:sty m:val="p"/>
                  </m:rPr>
                  <m:t>−</m:t>
                </m:r>
                <m:r>
                  <m:t>1</m:t>
                </m:r>
              </m:sup>
            </m:sSup>
            <m:r>
              <m:t>a</m:t>
            </m:r>
            <m:r>
              <m:rPr>
                <m:sty m:val="p"/>
              </m:rPr>
              <m:t>,</m:t>
            </m:r>
            <m:r>
              <m:t> </m:t>
            </m:r>
            <m:sSup>
              <m:e>
                <m:r>
                  <m:t>s</m:t>
                </m:r>
              </m:e>
              <m:sup>
                <m:r>
                  <m:t>2</m:t>
                </m:r>
              </m:sup>
            </m:sSup>
            <m:sSup>
              <m:e>
                <m:r>
                  <m:t>H</m:t>
                </m:r>
              </m:e>
              <m:sup>
                <m:r>
                  <m:rPr>
                    <m:sty m:val="p"/>
                  </m:rPr>
                  <m:t>−</m:t>
                </m:r>
                <m:r>
                  <m:t>1</m:t>
                </m:r>
              </m:sup>
            </m:sSup>
          </m:e>
        </m:d>
        <m:r>
          <m:rPr>
            <m:nor/>
          </m:rPr>
          <m:t>.</m:t>
        </m:r>
      </m:oMath>
      <w:r>
        <w:t xml:space="preserve"> </w:t>
      </w:r>
      <w:r>
        <w:t xml:space="preserve">If</w:t>
      </w:r>
      <w:r>
        <w:t xml:space="preserve"> </w:t>
      </w:r>
      <m:oMath>
        <m:r>
          <m:t>H</m:t>
        </m:r>
      </m:oMath>
      <w:r>
        <w:t xml:space="preserve"> </w:t>
      </w:r>
      <w:r>
        <w:t xml:space="preserve">is singular, the tilted measure has infinite mass for every</w:t>
      </w:r>
      <w:r>
        <w:t xml:space="preserve"> </w:t>
      </w:r>
      <m:oMath>
        <m:r>
          <m:t>a</m:t>
        </m:r>
        <m:r>
          <m:rPr>
            <m:nor/>
          </m:rPr>
          <m:t>,</m:t>
        </m:r>
      </m:oMath>
      <w:r>
        <w:t xml:space="preserve"> </w:t>
      </w:r>
      <w:r>
        <w:t xml:space="preserve">and its mass on growing boxes grows exponentially when</w:t>
      </w:r>
      <w:r>
        <w:t xml:space="preserve"> </w:t>
      </w:r>
      <m:oMath>
        <m:r>
          <m:t>β</m:t>
        </m:r>
        <m:r>
          <m:t>a</m:t>
        </m:r>
      </m:oMath>
      <w:r>
        <w:t xml:space="preserve"> </w:t>
      </w:r>
      <w:r>
        <w:t xml:space="preserve">has a nonzero component in</w:t>
      </w:r>
      <w:r>
        <w:t xml:space="preserve"> </w:t>
      </w:r>
      <m:oMath>
        <m:r>
          <m:rPr>
            <m:nor/>
          </m:rPr>
          <m:t>ker</m:t>
        </m:r>
        <m:r>
          <m:t> </m:t>
        </m:r>
        <m:r>
          <m:t>H</m:t>
        </m:r>
        <m:r>
          <m:rPr>
            <m:nor/>
          </m:rPr>
          <m:t>.</m:t>
        </m:r>
      </m:oMath>
    </w:p>
    <w:p>
      <w:pPr>
        <w:pStyle w:val="StatementTag"/>
      </w:pPr>
      <w:r>
        <w:t xml:space="preserve">Mathematics book Theorem 4.4 with</w:t>
      </w:r>
      <w:r>
        <w:t xml:space="preserve"> </w:t>
      </w:r>
      <m:oMath>
        <m:r>
          <m:t>Σ</m:t>
        </m:r>
        <m:r>
          <m:rPr>
            <m:sty m:val="p"/>
          </m:rPr>
          <m:t>=</m:t>
        </m:r>
        <m:sSup>
          <m:e>
            <m:r>
              <m:t>s</m:t>
            </m:r>
          </m:e>
          <m:sup>
            <m:r>
              <m:t>2</m:t>
            </m:r>
          </m:sup>
        </m:sSup>
        <m:sSup>
          <m:e>
            <m:r>
              <m:t>H</m:t>
            </m:r>
          </m:e>
          <m:sup>
            <m:r>
              <m:rPr>
                <m:sty m:val="p"/>
              </m:rPr>
              <m:t>−</m:t>
            </m:r>
            <m:r>
              <m:t>1</m:t>
            </m:r>
          </m:sup>
        </m:sSup>
        <m:r>
          <m:rPr>
            <m:nor/>
          </m:rPr>
          <m:t>;</m:t>
        </m:r>
      </m:oMath>
      <w:r>
        <w:t xml:space="preserve"> </w:t>
      </w:r>
      <w:r>
        <w:t xml:space="preserve">the singular case is New in Part II.</w:t>
      </w:r>
    </w:p>
    <w:p>
      <w:pPr>
        <w:pStyle w:val="BodyText"/>
      </w:pPr>
      <w:r>
        <w:rPr>
          <w:i/>
          <w:iCs/>
        </w:rPr>
        <w:t xml:space="preserve">Proof.</w:t>
      </w:r>
      <w:r>
        <w:t xml:space="preserve"> </w:t>
      </w:r>
      <w:r>
        <w:t xml:space="preserve">Complete the square [13, Theorem 4.4]. If</w:t>
      </w:r>
      <w:r>
        <w:t xml:space="preserve"> </w:t>
      </w:r>
      <m:oMath>
        <m:r>
          <m:t>H</m:t>
        </m:r>
      </m:oMath>
      <w:r>
        <w:t xml:space="preserve"> </w:t>
      </w:r>
      <w:r>
        <w:t xml:space="preserve">is singular, write</w:t>
      </w:r>
      <w:r>
        <w:t xml:space="preserve"> </w:t>
      </w:r>
      <m:oMath>
        <m:r>
          <m:t>x</m:t>
        </m:r>
        <m:r>
          <m:rPr>
            <m:sty m:val="p"/>
          </m:rPr>
          <m:t>=</m:t>
        </m:r>
        <m:sSub>
          <m:e>
            <m:r>
              <m:t>x</m:t>
            </m:r>
          </m:e>
          <m:sub>
            <m:r>
              <m:t>r</m:t>
            </m:r>
          </m:sub>
        </m:sSub>
        <m:r>
          <m:rPr>
            <m:sty m:val="p"/>
          </m:rPr>
          <m:t>+</m:t>
        </m:r>
        <m:sSub>
          <m:e>
            <m:r>
              <m:t>x</m:t>
            </m:r>
          </m:e>
          <m:sub>
            <m:r>
              <m:t>k</m:t>
            </m:r>
          </m:sub>
        </m:sSub>
      </m:oMath>
      <w:r>
        <w:t xml:space="preserve"> </w:t>
      </w:r>
      <w:r>
        <w:t xml:space="preserve">with</w:t>
      </w:r>
      <w:r>
        <w:t xml:space="preserve"> </w:t>
      </w:r>
      <m:oMath>
        <m:sSub>
          <m:e>
            <m:r>
              <m:t>x</m:t>
            </m:r>
          </m:e>
          <m:sub>
            <m:r>
              <m:t>k</m:t>
            </m:r>
          </m:sub>
        </m:sSub>
        <m:r>
          <m:rPr>
            <m:sty m:val="p"/>
          </m:rPr>
          <m:t>∈</m:t>
        </m:r>
        <m:r>
          <m:rPr>
            <m:nor/>
          </m:rPr>
          <m:t>ker</m:t>
        </m:r>
        <m:r>
          <m:t> </m:t>
        </m:r>
        <m:r>
          <m:t>H</m:t>
        </m:r>
        <m:r>
          <m:rPr>
            <m:nor/>
          </m:rPr>
          <m:t>.</m:t>
        </m:r>
      </m:oMath>
      <w:r>
        <w:t xml:space="preserve"> </w:t>
      </w:r>
      <w:r>
        <w:t xml:space="preserve">The tilted density factorises, and its factor on</w:t>
      </w:r>
      <w:r>
        <w:t xml:space="preserve"> </w:t>
      </w:r>
      <m:oMath>
        <m:r>
          <m:rPr>
            <m:nor/>
          </m:rPr>
          <m:t>ker</m:t>
        </m:r>
        <m:r>
          <m:t> </m:t>
        </m:r>
        <m:r>
          <m:t>H</m:t>
        </m:r>
      </m:oMath>
      <w:r>
        <w:t xml:space="preserve"> </w:t>
      </w:r>
      <w:r>
        <w:t xml:space="preserve">is</w:t>
      </w:r>
      <w:r>
        <w:t xml:space="preserve"> </w:t>
      </w:r>
      <m:oMath>
        <m:r>
          <m:rPr>
            <m:sty m:val="p"/>
          </m:rPr>
          <m:t>exp</m:t>
        </m:r>
        <m:d>
          <m:dPr>
            <m:begChr m:val="("/>
            <m:sepChr m:val=""/>
            <m:endChr m:val=")"/>
            <m:grow/>
          </m:dPr>
          <m:e>
            <m:r>
              <m:rPr>
                <m:sty m:val="p"/>
              </m:rPr>
              <m:t>−</m:t>
            </m:r>
            <m:r>
              <m:t>β</m:t>
            </m:r>
            <m:sSubSup>
              <m:e>
                <m:r>
                  <m:t>a</m:t>
                </m:r>
              </m:e>
              <m:sub>
                <m:r>
                  <m:t>k</m:t>
                </m:r>
              </m:sub>
              <m:sup>
                <m:r>
                  <m:rPr>
                    <m:sty m:val="p"/>
                  </m:rPr>
                  <m:t>⊤</m:t>
                </m:r>
              </m:sup>
            </m:sSubSup>
            <m:sSub>
              <m:e>
                <m:r>
                  <m:t>x</m:t>
                </m:r>
              </m:e>
              <m:sub>
                <m:r>
                  <m:t>k</m:t>
                </m:r>
              </m:sub>
            </m:sSub>
          </m:e>
        </m:d>
        <m:r>
          <m:rPr>
            <m:nor/>
          </m:rPr>
          <m:t>,</m:t>
        </m:r>
      </m:oMath>
      <w:r>
        <w:t xml:space="preserve"> </w:t>
      </w:r>
      <w:r>
        <w:t xml:space="preserve">whose integral over</w:t>
      </w:r>
      <w:r>
        <w:t xml:space="preserve"> </w:t>
      </w:r>
      <m:oMath>
        <m:r>
          <m:rPr>
            <m:nor/>
          </m:rPr>
          <m:t>ker</m:t>
        </m:r>
        <m:r>
          <m:t> </m:t>
        </m:r>
        <m:r>
          <m:t>H</m:t>
        </m:r>
      </m:oMath>
      <w:r>
        <w:t xml:space="preserve"> </w:t>
      </w:r>
      <w:r>
        <w:t xml:space="preserve">is infinite whatever</w:t>
      </w:r>
      <w:r>
        <w:t xml:space="preserve"> </w:t>
      </w:r>
      <m:oMath>
        <m:sSub>
          <m:e>
            <m:r>
              <m:t>a</m:t>
            </m:r>
          </m:e>
          <m:sub>
            <m:r>
              <m:t>k</m:t>
            </m:r>
          </m:sub>
        </m:sSub>
      </m:oMath>
      <w:r>
        <w:t xml:space="preserve"> </w:t>
      </w:r>
      <w:r>
        <w:t xml:space="preserve">is. ∎</w:t>
      </w:r>
    </w:p>
    <w:p>
      <w:pPr>
        <w:pStyle w:val="Check"/>
      </w:pPr>
      <w:r>
        <w:rPr>
          <w:i/>
          <w:iCs/>
        </w:rPr>
        <w:t xml:space="preserve">Numerical check.</w:t>
      </w:r>
      <w:r>
        <w:t xml:space="preserve"> </w:t>
      </w:r>
      <w:r>
        <w:t xml:space="preserve">In 100 random two-dimensional stalks, the tilted mean computed by quadrature matched the formula to a relative 1.2 × 10⁻¹³. For</w:t>
      </w:r>
      <w:r>
        <w:t xml:space="preserve"> </w:t>
      </w:r>
      <m:oMath>
        <m:r>
          <m:t>H</m:t>
        </m:r>
        <m:r>
          <m:rPr>
            <m:sty m:val="p"/>
          </m:rPr>
          <m:t>=</m:t>
        </m:r>
        <m:r>
          <m:rPr>
            <m:nor/>
          </m:rPr>
          <m:t>diag</m:t>
        </m:r>
        <m:d>
          <m:dPr>
            <m:begChr m:val="("/>
            <m:sepChr m:val=""/>
            <m:endChr m:val=")"/>
            <m:grow/>
          </m:dPr>
          <m:e>
            <m:r>
              <m:t>1</m:t>
            </m:r>
            <m:r>
              <m:rPr>
                <m:sty m:val="p"/>
              </m:rPr>
              <m:t>,</m:t>
            </m:r>
            <m:r>
              <m:t>0</m:t>
            </m:r>
          </m:e>
        </m:d>
      </m:oMath>
      <w:r>
        <w:t xml:space="preserve"> </w:t>
      </w:r>
      <w:r>
        <w:t xml:space="preserve">and</w:t>
      </w:r>
      <w:r>
        <w:t xml:space="preserve"> </w:t>
      </w:r>
      <m:oMath>
        <m:r>
          <m:t>β</m:t>
        </m:r>
        <m:r>
          <m:rPr>
            <m:sty m:val="p"/>
          </m:rPr>
          <m:t>=</m:t>
        </m:r>
        <m:r>
          <m:t>1</m:t>
        </m:r>
        <m:r>
          <m:rPr>
            <m:nor/>
          </m:rPr>
          <m:t>,</m:t>
        </m:r>
      </m:oMath>
      <w:r>
        <w:t xml:space="preserve"> </w:t>
      </w:r>
      <w:r>
        <w:t xml:space="preserve">with slope</w:t>
      </w:r>
      <w:r>
        <w:t xml:space="preserve"> </w:t>
      </w:r>
      <m:oMath>
        <m:r>
          <m:t>0.5</m:t>
        </m:r>
      </m:oMath>
      <w:r>
        <w:t xml:space="preserve"> </w:t>
      </w:r>
      <w:r>
        <w:t xml:space="preserve">along the unobserved axis, the mass on boxes of half-width 5, 10, 20 and 40 was 63.6, 781, 1.16 × 10⁵ and 2.58 × 10⁹. With no slope there it was 26.2, 52.5, 104.9 and 209.9.</w:t>
      </w:r>
    </w:p>
    <w:p>
      <w:pPr>
        <w:pStyle w:val="BodyText"/>
      </w:pPr>
      <w:r>
        <w:t xml:space="preserve">A linear objective therefore moves the local mean along</w:t>
      </w:r>
      <w:r>
        <w:t xml:space="preserve"> </w:t>
      </w:r>
      <m:oMath>
        <m:sSup>
          <m:e>
            <m:r>
              <m:t>H</m:t>
            </m:r>
          </m:e>
          <m:sup>
            <m:r>
              <m:rPr>
                <m:sty m:val="p"/>
              </m:rPr>
              <m:t>−</m:t>
            </m:r>
            <m:r>
              <m:t>1</m:t>
            </m:r>
          </m:sup>
        </m:sSup>
        <m:r>
          <m:t>a</m:t>
        </m:r>
        <m:r>
          <m:rPr>
            <m:nor/>
          </m:rPr>
          <m:t>,</m:t>
        </m:r>
      </m:oMath>
      <w:r>
        <w:t xml:space="preserve"> </w:t>
      </w:r>
      <w:r>
        <w:t xml:space="preserve">farthest where coverage is thin. In an unobserved direction it pushes without limit, so a tilted local proposal needs coverage, a declared prior or a step bound in every direction in which the objective has slope.</w:t>
      </w:r>
    </w:p>
    <w:p>
      <w:pPr>
        <w:pStyle w:val="Statement"/>
        <w:keepNext/>
      </w:pPr>
      <w:r>
        <w:rPr>
          <w:b/>
          <w:bCs/>
        </w:rPr>
        <w:t xml:space="preserve">Proposition 4.6</w:t>
      </w:r>
      <w:r>
        <w:t xml:space="preserve"> </w:t>
      </w:r>
      <w:r>
        <w:t xml:space="preserve">(selection tilting collapses coverage). Let</w:t>
      </w:r>
      <w:r>
        <w:t xml:space="preserve"> </w:t>
      </w:r>
      <m:oMath>
        <m:sSub>
          <m:e>
            <m:r>
              <m:t>w</m:t>
            </m:r>
          </m:e>
          <m:sub>
            <m:r>
              <m:t>i</m:t>
            </m:r>
          </m:sub>
        </m:sSub>
        <m:r>
          <m:rPr>
            <m:sty m:val="p"/>
          </m:rPr>
          <m:t>=</m:t>
        </m:r>
        <m:sSubSup>
          <m:e>
            <m:r>
              <m:t>w</m:t>
            </m:r>
          </m:e>
          <m:sub>
            <m:r>
              <m:t>i</m:t>
            </m:r>
          </m:sub>
          <m:sup>
            <m:r>
              <m:t>0</m:t>
            </m:r>
          </m:sup>
        </m:sSubSup>
        <m:sSup>
          <m:e>
            <m:r>
              <m:t>e</m:t>
            </m:r>
          </m:e>
          <m:sup>
            <m:r>
              <m:rPr>
                <m:sty m:val="p"/>
              </m:rPr>
              <m:t>−</m:t>
            </m:r>
            <m:r>
              <m:t>β</m:t>
            </m:r>
            <m:sSub>
              <m:e>
                <m:r>
                  <m:t>J</m:t>
                </m:r>
              </m:e>
              <m:sub>
                <m:r>
                  <m:t>i</m:t>
                </m:r>
              </m:sub>
            </m:sSub>
          </m:sup>
        </m:sSup>
        <m:r>
          <m:rPr>
            <m:nor/>
          </m:rPr>
          <m:t>,</m:t>
        </m:r>
      </m:oMath>
      <w:r>
        <w:t xml:space="preserve"> </w:t>
      </w:r>
      <w:r>
        <w:t xml:space="preserve">where</w:t>
      </w:r>
      <w:r>
        <w:t xml:space="preserve"> </w:t>
      </w:r>
      <m:oMath>
        <m:r>
          <m:t>J</m:t>
        </m:r>
      </m:oMath>
      <w:r>
        <w:t xml:space="preserve"> </w:t>
      </w:r>
      <w:r>
        <w:t xml:space="preserve">has a unique minimiser</w:t>
      </w:r>
      <w:r>
        <w:t xml:space="preserve"> </w:t>
      </w:r>
      <m:oMath>
        <m:r>
          <m:t>ι</m:t>
        </m:r>
        <m:r>
          <m:rPr>
            <m:nor/>
          </m:rPr>
          <m:t>,</m:t>
        </m:r>
      </m:oMath>
      <w:r>
        <w:t xml:space="preserve"> </w:t>
      </w:r>
      <w:r>
        <w:t xml:space="preserve">the elite record, and gap</w:t>
      </w:r>
      <w:r>
        <w:t xml:space="preserve"> </w:t>
      </w:r>
      <m:oMath>
        <m:r>
          <m:t>Δ</m:t>
        </m:r>
        <m:r>
          <m:rPr>
            <m:sty m:val="p"/>
          </m:rPr>
          <m:t>=</m:t>
        </m:r>
        <m:sSub>
          <m:e>
            <m:r>
              <m:rPr>
                <m:nor/>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r>
          <m:rPr>
            <m:nor/>
          </m:rPr>
          <m:t>,</m:t>
        </m:r>
      </m:oMath>
      <w:r>
        <w:t xml:space="preserve"> </w:t>
      </w:r>
      <w:r>
        <w:t xml:space="preserve">with fixed query, scale and observations and</w:t>
      </w:r>
      <w:r>
        <w:t xml:space="preserve"> </w:t>
      </w:r>
      <m:oMath>
        <m:r>
          <m:t>β</m:t>
        </m:r>
        <m:r>
          <m:rPr>
            <m:sty m:val="p"/>
          </m:rPr>
          <m:t>≥</m:t>
        </m:r>
        <m:r>
          <m:t>0</m:t>
        </m:r>
        <m:r>
          <m:rPr>
            <m:nor/>
          </m:rPr>
          <m:t>.</m:t>
        </m:r>
      </m:oMath>
      <w:r>
        <w:t xml:space="preserve"> </w:t>
      </w:r>
      <w:r>
        <w:t xml:space="preserve">For coordinate masks and every coordinate</w:t>
      </w:r>
      <w:r>
        <w:t xml:space="preserve"> </w:t>
      </w:r>
      <m:oMath>
        <m:r>
          <m:t>j</m:t>
        </m:r>
        <m:r>
          <m:rPr>
            <m:sty m:val="p"/>
          </m:rPr>
          <m:t>∉</m:t>
        </m:r>
        <m:sSub>
          <m:e>
            <m:r>
              <m:t>S</m:t>
            </m:r>
          </m:e>
          <m:sub>
            <m:r>
              <m:t>ι</m:t>
            </m:r>
          </m:sub>
        </m:sSub>
        <m:r>
          <m:rPr>
            <m:nor/>
          </m:rPr>
          <m:t>,</m:t>
        </m:r>
      </m:oMath>
    </w:p>
    <w:p>
      <w:pPr>
        <w:pStyle w:val="StatementEquation"/>
        <w:keepLines/>
      </w:pPr>
      <w:r>
        <w:tab/>
      </w:r>
      <m:oMath>
        <m:sSub>
          <m:e>
            <m:r>
              <m:t>λ</m:t>
            </m:r>
          </m:e>
          <m:sub>
            <m:r>
              <m:rPr>
                <m:nor/>
              </m:rPr>
              <m:t>min</m:t>
            </m:r>
          </m:sub>
        </m:sSub>
        <m:d>
          <m:dPr>
            <m:begChr m:val="("/>
            <m:sepChr m:val=""/>
            <m:endChr m:val=")"/>
            <m:grow/>
          </m:dPr>
          <m:e>
            <m:r>
              <m:t>H</m:t>
            </m:r>
          </m:e>
        </m:d>
        <m:r>
          <m:rPr>
            <m:sty m:val="p"/>
          </m:rPr>
          <m:t>≤</m:t>
        </m:r>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w</m:t>
                    </m:r>
                  </m:e>
                  <m:sub>
                    <m:r>
                      <m:t>i</m:t>
                    </m:r>
                  </m:sub>
                  <m:sup>
                    <m:r>
                      <m:t>0</m:t>
                    </m:r>
                  </m:sup>
                </m:sSubSup>
              </m:num>
              <m:den>
                <m:sSubSup>
                  <m:e>
                    <m:r>
                      <m:t>w</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p>
                  <m:e>
                    <m:r>
                      <m:t>s</m:t>
                    </m:r>
                  </m:e>
                  <m:sup>
                    <m:r>
                      <m:t>2</m:t>
                    </m:r>
                  </m:sup>
                </m:sSup>
              </m:den>
            </m:f>
          </m:e>
        </m:d>
      </m:oMath>
      <w:r>
        <w:tab/>
      </w:r>
      <w:r>
        <w:t xml:space="preserve">(4.3)</w:t>
      </w:r>
    </w:p>
    <w:p>
      <w:pPr>
        <w:pStyle w:val="Statement"/>
      </w:pPr>
      <w:r>
        <w:t xml:space="preserve">So</w:t>
      </w:r>
      <w:r>
        <w:t xml:space="preserve"> </w:t>
      </w:r>
      <m:oMath>
        <m:sSub>
          <m:e>
            <m:r>
              <m:t>λ</m:t>
            </m:r>
          </m:e>
          <m:sub>
            <m:r>
              <m:rPr>
                <m:nor/>
              </m:rPr>
              <m:t>min</m:t>
            </m:r>
          </m:sub>
        </m:sSub>
        <m:d>
          <m:dPr>
            <m:begChr m:val="("/>
            <m:sepChr m:val=""/>
            <m:endChr m:val=")"/>
            <m:grow/>
          </m:dPr>
          <m:e>
            <m:r>
              <m:t>H</m:t>
            </m:r>
          </m:e>
        </m:d>
        <m:r>
          <m:rPr>
            <m:sty m:val="p"/>
          </m:rPr>
          <m:t>→</m:t>
        </m:r>
        <m:r>
          <m:t>0</m:t>
        </m:r>
      </m:oMath>
      <w:r>
        <w:t xml:space="preserve"> </w:t>
      </w:r>
      <w:r>
        <w:t xml:space="preserve">exponentially as</w:t>
      </w:r>
      <w:r>
        <w:t xml:space="preserve"> </w:t>
      </w:r>
      <m:oMath>
        <m:r>
          <m:t>β</m:t>
        </m:r>
        <m:r>
          <m:rPr>
            <m:sty m:val="p"/>
          </m:rPr>
          <m:t>→</m:t>
        </m:r>
        <m:r>
          <m:rPr>
            <m:sty m:val="p"/>
          </m:rPr>
          <m:t>∞</m:t>
        </m:r>
        <m:r>
          <m:rPr>
            <m:nor/>
          </m:rPr>
          <m:t>.</m:t>
        </m:r>
      </m:oMath>
      <w:r>
        <w:t xml:space="preserve"> </w:t>
      </w:r>
      <w:r>
        <w:t xml:space="preserve">The normal matrix tends to the elite’s projector. The retention read of this limiting matrix retains the token elsewhere; it need not equal the limit of the exact finite-</w:t>
      </w:r>
      <m:oMath>
        <m:r>
          <m:t>β</m:t>
        </m:r>
      </m:oMath>
      <w:r>
        <w:t xml:space="preserve"> </w:t>
      </w:r>
      <w:r>
        <w:t xml:space="preserve">reads. If the elite observes every coordinate, then</w:t>
      </w:r>
      <w:r>
        <w:t xml:space="preserve"> </w:t>
      </w:r>
      <m:oMath>
        <m:r>
          <m:t>H</m:t>
        </m:r>
        <m:r>
          <m:rPr>
            <m:sty m:val="p"/>
          </m:rPr>
          <m:t>→</m:t>
        </m:r>
        <m:r>
          <m:t>I</m:t>
        </m:r>
        <m:r>
          <m:rPr>
            <m:nor/>
          </m:rPr>
          <m:t>.</m:t>
        </m:r>
      </m:oMath>
    </w:p>
    <w:p>
      <w:pPr>
        <w:pStyle w:val="StatementTag"/>
      </w:pPr>
      <w:r>
        <w:t xml:space="preserve">New in Part II.</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sSub>
          <m:e>
            <m:r>
              <m:t>α</m:t>
            </m:r>
          </m:e>
          <m:sub>
            <m:r>
              <m:t>ι</m:t>
            </m:r>
          </m:sub>
        </m:sSub>
        <m:r>
          <m:rPr>
            <m:nor/>
          </m:rPr>
          <m:t>,</m:t>
        </m:r>
      </m:oMath>
      <w:r>
        <w:t xml:space="preserve"> </w:t>
      </w:r>
      <w:r>
        <w:t xml:space="preserve">and</w:t>
      </w:r>
      <w:r>
        <w:t xml:space="preserve"> </w:t>
      </w:r>
      <m:oMath>
        <m:sSub>
          <m:e>
            <m:r>
              <m:t>α</m:t>
            </m:r>
          </m:e>
          <m:sub>
            <m:r>
              <m:t>i</m:t>
            </m:r>
          </m:sub>
        </m:sSub>
        <m:r>
          <m:rPr>
            <m:sty m:val="p"/>
          </m:rPr>
          <m:t>/</m:t>
        </m:r>
        <m:sSub>
          <m:e>
            <m:r>
              <m:t>α</m:t>
            </m:r>
          </m:e>
          <m:sub>
            <m:r>
              <m:t>ι</m:t>
            </m:r>
          </m:sub>
        </m:sSub>
        <m:r>
          <m:rPr>
            <m:sty m:val="p"/>
          </m:rPr>
          <m:t>=</m:t>
        </m:r>
        <m:d>
          <m:dPr>
            <m:begChr m:val="("/>
            <m:sepChr m:val=""/>
            <m:endChr m:val=")"/>
            <m:grow/>
          </m:dPr>
          <m:e>
            <m:sSubSup>
              <m:e>
                <m:r>
                  <m:t>w</m:t>
                </m:r>
              </m:e>
              <m:sub>
                <m:r>
                  <m:t>i</m:t>
                </m:r>
              </m:sub>
              <m:sup>
                <m:r>
                  <m:t>0</m:t>
                </m:r>
              </m:sup>
            </m:sSubSup>
            <m:r>
              <m:rPr>
                <m:sty m:val="p"/>
              </m:rPr>
              <m:t>/</m:t>
            </m:r>
            <m:sSubSup>
              <m:e>
                <m:r>
                  <m:t>w</m:t>
                </m:r>
              </m:e>
              <m:sub>
                <m:r>
                  <m:t>ι</m:t>
                </m:r>
              </m:sub>
              <m:sup>
                <m:r>
                  <m:t>0</m:t>
                </m:r>
              </m:sup>
            </m:sSubSup>
          </m:e>
        </m:d>
        <m:r>
          <m:t> </m:t>
        </m:r>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r>
          <m:t> </m:t>
        </m:r>
        <m:sSup>
          <m:e>
            <m:r>
              <m:t>e</m:t>
            </m:r>
          </m:e>
          <m:sup>
            <m:d>
              <m:dPr>
                <m:begChr m:val="("/>
                <m:sepChr m:val=""/>
                <m:endChr m:val=")"/>
                <m:grow/>
              </m:dPr>
              <m:e>
                <m:sSub>
                  <m:e>
                    <m:r>
                      <m:t>e</m:t>
                    </m:r>
                  </m:e>
                  <m:sub>
                    <m:r>
                      <m:t>ι</m:t>
                    </m:r>
                  </m:sub>
                </m:sSub>
                <m:r>
                  <m:rPr>
                    <m:sty m:val="p"/>
                  </m:rPr>
                  <m:t>−</m:t>
                </m:r>
                <m:sSub>
                  <m:e>
                    <m:r>
                      <m:t>e</m:t>
                    </m:r>
                  </m:e>
                  <m:sub>
                    <m:r>
                      <m:t>i</m:t>
                    </m:r>
                  </m:sub>
                </m:sSub>
              </m:e>
            </m:d>
            <m:r>
              <m:rPr>
                <m:sty m:val="p"/>
              </m:rPr>
              <m:t>/</m:t>
            </m:r>
            <m:sSup>
              <m:e>
                <m:r>
                  <m:t>s</m:t>
                </m:r>
              </m:e>
              <m:sup>
                <m:r>
                  <m:t>2</m:t>
                </m:r>
              </m:sup>
            </m:sSup>
          </m:sup>
        </m:sSup>
        <m:r>
          <m:rPr>
            <m:nor/>
          </m:rPr>
          <m:t>.</m:t>
        </m:r>
      </m:oMath>
      <w:r>
        <w:t xml:space="preserve"> </w:t>
      </w:r>
      <w:r>
        <w:t xml:space="preserve">As</w:t>
      </w:r>
      <w:r>
        <w:t xml:space="preserve"> </w:t>
      </w:r>
      <m:oMath>
        <m:r>
          <m:t>β</m:t>
        </m:r>
        <m:r>
          <m:rPr>
            <m:sty m:val="p"/>
          </m:rPr>
          <m:t>→</m:t>
        </m:r>
        <m:r>
          <m:rPr>
            <m:sty m:val="p"/>
          </m:rPr>
          <m:t>∞</m:t>
        </m:r>
        <m:r>
          <m:rPr>
            <m:nor/>
          </m:rPr>
          <m:t>,</m:t>
        </m:r>
      </m:oMath>
      <w:r>
        <w:t xml:space="preserve"> </w:t>
      </w:r>
      <m:oMath>
        <m:r>
          <m:t>α</m:t>
        </m:r>
      </m:oMath>
      <w:r>
        <w:t xml:space="preserve"> </w:t>
      </w:r>
      <w:r>
        <w:t xml:space="preserve">tends to the indicator of</w:t>
      </w:r>
      <w:r>
        <w:t xml:space="preserve"> </w:t>
      </w:r>
      <m:oMath>
        <m:r>
          <m:t>ι</m:t>
        </m:r>
      </m:oMath>
      <w:r>
        <w:t xml:space="preserve"> </w:t>
      </w:r>
      <w:r>
        <w:t xml:space="preserve">and</w:t>
      </w:r>
      <w:r>
        <w:t xml:space="preserve"> </w:t>
      </w:r>
      <m:oMath>
        <m:r>
          <m:t>H</m:t>
        </m:r>
      </m:oMath>
      <w:r>
        <w:t xml:space="preserve"> </w:t>
      </w:r>
      <w:r>
        <w:t xml:space="preserve">to</w:t>
      </w:r>
      <w:r>
        <w:t xml:space="preserve"> </w:t>
      </w:r>
      <m:oMath>
        <m:sSubSup>
          <m:e>
            <m:r>
              <m:t>Q</m:t>
            </m:r>
          </m:e>
          <m:sub>
            <m:r>
              <m:t>ι</m:t>
            </m:r>
          </m:sub>
          <m:sup>
            <m:r>
              <m:rPr>
                <m:sty m:val="p"/>
              </m:rPr>
              <m:t>⊤</m:t>
            </m:r>
          </m:sup>
        </m:sSubSup>
        <m:sSub>
          <m:e>
            <m:r>
              <m:t>Q</m:t>
            </m:r>
          </m:e>
          <m:sub>
            <m:r>
              <m:t>ι</m:t>
            </m:r>
          </m:sub>
        </m:sSub>
        <m:r>
          <m:rPr>
            <m:nor/>
          </m:rPr>
          <m:t>.</m:t>
        </m:r>
      </m:oMath>
      <w:r>
        <w:t xml:space="preserve"> </w:t>
      </w:r>
      <w:r>
        <w:t xml:space="preserve">∎</w:t>
      </w:r>
    </w:p>
    <w:p>
      <w:pPr>
        <w:pStyle w:val="Check"/>
      </w:pPr>
      <w:r>
        <w:rPr>
          <w:i/>
          <w:iCs/>
        </w:rPr>
        <w:t xml:space="preserve">Numerical check.</w:t>
      </w:r>
      <w:r>
        <w:t xml:space="preserve"> </w:t>
      </w:r>
      <w:r>
        <w:t xml:space="preserve">For twelve masked records in</w:t>
      </w:r>
      <w:r>
        <w:t xml:space="preserve"> </w:t>
      </w:r>
      <m:oMath>
        <m:sSup>
          <m:e>
            <m:r>
              <m:t>ℝ</m:t>
            </m:r>
          </m:e>
          <m:sup>
            <m:r>
              <m:t>4</m:t>
            </m:r>
          </m:sup>
        </m:sSup>
      </m:oMath>
      <w:r>
        <w:t xml:space="preserve"> </w:t>
      </w:r>
      <w:r>
        <w:t xml:space="preserve">at</w:t>
      </w:r>
      <w:r>
        <w:t xml:space="preserve"> </w:t>
      </w:r>
      <m:oMath>
        <m:r>
          <m:t>s</m:t>
        </m:r>
        <m:r>
          <m:rPr>
            <m:sty m:val="p"/>
          </m:rPr>
          <m:t>=</m:t>
        </m:r>
        <m:r>
          <m:t>1.5</m:t>
        </m:r>
        <m:r>
          <m:rPr>
            <m:nor/>
          </m:rPr>
          <m:t>,</m:t>
        </m:r>
      </m:oMath>
      <w:r>
        <w:t xml:space="preserve"> </w:t>
      </w:r>
      <w:r>
        <w:t xml:space="preserve">with an elite observing two coordinates,</w:t>
      </w:r>
      <w:r>
        <w:t xml:space="preserve"> </w:t>
      </w:r>
      <m:oMath>
        <m:sSub>
          <m:e>
            <m:r>
              <m:t>λ</m:t>
            </m:r>
          </m:e>
          <m:sub>
            <m:r>
              <m:rPr>
                <m:nor/>
              </m:rPr>
              <m:t>min</m:t>
            </m:r>
          </m:sub>
        </m:sSub>
        <m:d>
          <m:dPr>
            <m:begChr m:val="("/>
            <m:sepChr m:val=""/>
            <m:endChr m:val=")"/>
            <m:grow/>
          </m:dPr>
          <m:e>
            <m:r>
              <m:t>H</m:t>
            </m:r>
          </m:e>
        </m:d>
      </m:oMath>
      <w:r>
        <w:t xml:space="preserve"> </w:t>
      </w:r>
      <w:r>
        <w:t xml:space="preserve">was 0.446, 0.261, 0.0154, 1.8 × 10⁻⁷, 2.6 × 10⁻²¹ and 5.5 × 10⁻⁶⁹ at</w:t>
      </w:r>
      <w:r>
        <w:t xml:space="preserve"> </w:t>
      </w:r>
      <m:oMath>
        <m:r>
          <m:t>β</m:t>
        </m:r>
        <m:r>
          <m:rPr>
            <m:sty m:val="p"/>
          </m:rPr>
          <m:t>=</m:t>
        </m:r>
        <m:r>
          <m:t>0</m:t>
        </m:r>
        <m:r>
          <m:rPr>
            <m:sty m:val="p"/>
          </m:rPr>
          <m:t>,</m:t>
        </m:r>
        <m:r>
          <m:t>1</m:t>
        </m:r>
        <m:r>
          <m:rPr>
            <m:sty m:val="p"/>
          </m:rPr>
          <m:t>,</m:t>
        </m:r>
        <m:r>
          <m:t>3</m:t>
        </m:r>
        <m:r>
          <m:rPr>
            <m:sty m:val="p"/>
          </m:rPr>
          <m:t>,</m:t>
        </m:r>
        <m:r>
          <m:t>10</m:t>
        </m:r>
        <m:r>
          <m:rPr>
            <m:sty m:val="p"/>
          </m:rPr>
          <m:t>,</m:t>
        </m:r>
        <m:r>
          <m:t>30</m:t>
        </m:r>
      </m:oMath>
      <w:r>
        <w:t xml:space="preserve"> </w:t>
      </w:r>
      <w:r>
        <w:t xml:space="preserve">and</w:t>
      </w:r>
      <w:r>
        <w:t xml:space="preserve"> </w:t>
      </w:r>
      <m:oMath>
        <m:r>
          <m:t>100</m:t>
        </m:r>
        <m:r>
          <m:rPr>
            <m:nor/>
          </m:rPr>
          <m:t>.</m:t>
        </m:r>
      </m:oMath>
      <w:r>
        <w:t xml:space="preserve"> </w:t>
      </w:r>
      <w:r>
        <w:t xml:space="preserve">With an elite observing all four coordinates it was 0.551, 0.683, 0.970, 0.9999995, 1.000 and 1.000 (Figure 3b).</w:t>
      </w:r>
    </w:p>
    <w:p>
      <w:pPr>
        <w:pStyle w:val="BodyText"/>
      </w:pPr>
      <w:r>
        <w:rPr>
          <w:b/>
          <w:bCs/>
        </w:rPr>
        <w:t xml:space="preserve">Counterexample: solving and taking the limit do not commute.</w:t>
      </w:r>
      <w:r>
        <w:t xml:space="preserve"> </w:t>
      </w:r>
      <w:r>
        <w:t xml:space="preserve">Take two complementary one-coordinate masks in</w:t>
      </w:r>
      <w:r>
        <w:t xml:space="preserve"> </w:t>
      </w:r>
      <m:oMath>
        <m:sSup>
          <m:e>
            <m:r>
              <m:rPr>
                <m:scr m:val="double-struck"/>
                <m:sty m:val="p"/>
              </m:rPr>
              <m:t>R</m:t>
            </m:r>
          </m:e>
          <m:sup>
            <m:r>
              <m:t>2</m:t>
            </m:r>
          </m:sup>
        </m:sSup>
      </m:oMath>
      <w:r>
        <w:t xml:space="preserve"> </w:t>
      </w:r>
      <w:r>
        <w:t xml:space="preserve">with observations</w:t>
      </w:r>
      <w:r>
        <w:t xml:space="preserve"> </w:t>
      </w:r>
      <m:oMath>
        <m:r>
          <m:t>1</m:t>
        </m:r>
      </m:oMath>
      <w:r>
        <w:t xml:space="preserve"> </w:t>
      </w:r>
      <w:r>
        <w:t xml:space="preserve">and</w:t>
      </w:r>
      <w:r>
        <w:t xml:space="preserve"> </w:t>
      </w:r>
      <m:oMath>
        <m:r>
          <m:t>7</m:t>
        </m:r>
        <m:r>
          <m:rPr>
            <m:nor/>
          </m:rPr>
          <m:t>,</m:t>
        </m:r>
      </m:oMath>
      <w:r>
        <w:t xml:space="preserve"> </w:t>
      </w:r>
      <w:r>
        <w:t xml:space="preserve">and token</w:t>
      </w:r>
      <w:r>
        <w:t xml:space="preserve"> </w:t>
      </w:r>
      <m:oMath>
        <m:r>
          <m:t>z</m:t>
        </m:r>
        <m:r>
          <m:rPr>
            <m:sty m:val="p"/>
          </m:rPr>
          <m:t>=</m:t>
        </m:r>
        <m:d>
          <m:dPr>
            <m:begChr m:val="("/>
            <m:sepChr m:val=""/>
            <m:endChr m:val=")"/>
            <m:grow/>
          </m:dPr>
          <m:e>
            <m:r>
              <m:t>0</m:t>
            </m:r>
            <m:r>
              <m:rPr>
                <m:sty m:val="p"/>
              </m:rPr>
              <m:t>,</m:t>
            </m:r>
            <m:r>
              <m:rPr>
                <m:sty m:val="p"/>
              </m:rPr>
              <m:t>−</m:t>
            </m:r>
            <m:r>
              <m:t>2</m:t>
            </m:r>
          </m:e>
        </m:d>
        <m:r>
          <m:rPr>
            <m:nor/>
          </m:rPr>
          <m:t>.</m:t>
        </m:r>
      </m:oMath>
      <w:r>
        <w:t xml:space="preserve"> </w:t>
      </w:r>
      <w:r>
        <w:t xml:space="preserve">At this query choose fixed baseline weights so that the posterior weights are proportional to</w:t>
      </w:r>
      <w:r>
        <w:t xml:space="preserve"> </w:t>
      </w:r>
      <m:oMath>
        <m:d>
          <m:dPr>
            <m:begChr m:val="("/>
            <m:sepChr m:val=""/>
            <m:endChr m:val=")"/>
            <m:grow/>
          </m:dPr>
          <m:e>
            <m:r>
              <m:t>1</m:t>
            </m:r>
            <m:r>
              <m:rPr>
                <m:sty m:val="p"/>
              </m:rPr>
              <m:t>,</m:t>
            </m:r>
            <m:sSup>
              <m:e>
                <m:r>
                  <m:t>e</m:t>
                </m:r>
              </m:e>
              <m:sup>
                <m:r>
                  <m:rPr>
                    <m:sty m:val="p"/>
                  </m:rPr>
                  <m:t>−</m:t>
                </m:r>
                <m:r>
                  <m:t>β</m:t>
                </m:r>
              </m:sup>
            </m:sSup>
          </m:e>
        </m:d>
        <m:r>
          <m:rPr>
            <m:nor/>
          </m:rPr>
          <m:t>.</m:t>
        </m:r>
      </m:oMath>
      <w:r>
        <w:t xml:space="preserve"> </w:t>
      </w:r>
      <w:r>
        <w:t xml:space="preserve">Then</w:t>
      </w:r>
      <w:r>
        <w:t xml:space="preserve"> </w:t>
      </w:r>
      <m:oMath>
        <m:r>
          <m:t>H</m:t>
        </m:r>
        <m:r>
          <m:rPr>
            <m:sty m:val="p"/>
          </m:rPr>
          <m:t>=</m:t>
        </m:r>
        <m:r>
          <m:rPr>
            <m:sty m:val="p"/>
          </m:rPr>
          <m:t>diag</m:t>
        </m:r>
        <m:d>
          <m:dPr>
            <m:begChr m:val="("/>
            <m:sepChr m:val=""/>
            <m:endChr m:val=")"/>
            <m:grow/>
          </m:dPr>
          <m:e>
            <m:sSub>
              <m:e>
                <m:r>
                  <m:t>α</m:t>
                </m:r>
              </m:e>
              <m:sub>
                <m:r>
                  <m:t>1</m:t>
                </m:r>
              </m:sub>
            </m:sSub>
            <m:r>
              <m:rPr>
                <m:sty m:val="p"/>
              </m:rPr>
              <m:t>,</m:t>
            </m:r>
            <m:sSub>
              <m:e>
                <m:r>
                  <m:t>α</m:t>
                </m:r>
              </m:e>
              <m:sub>
                <m:r>
                  <m:t>2</m:t>
                </m:r>
              </m:sub>
            </m:sSub>
          </m:e>
        </m:d>
      </m:oMath>
      <w:r>
        <w:t xml:space="preserve"> </w:t>
      </w:r>
      <w:r>
        <w:t xml:space="preserve">and</w:t>
      </w:r>
      <w:r>
        <w:t xml:space="preserve"> </w:t>
      </w:r>
      <m:oMath>
        <m:r>
          <m:t>b</m:t>
        </m:r>
        <m:r>
          <m:rPr>
            <m:sty m:val="p"/>
          </m:rPr>
          <m:t>=</m:t>
        </m:r>
        <m:d>
          <m:dPr>
            <m:begChr m:val="("/>
            <m:sepChr m:val=""/>
            <m:endChr m:val=")"/>
            <m:grow/>
          </m:dPr>
          <m:e>
            <m:sSub>
              <m:e>
                <m:r>
                  <m:t>α</m:t>
                </m:r>
              </m:e>
              <m:sub>
                <m:r>
                  <m:t>1</m:t>
                </m:r>
              </m:sub>
            </m:sSub>
            <m:r>
              <m:rPr>
                <m:sty m:val="p"/>
              </m:rPr>
              <m:t>,</m:t>
            </m:r>
            <m:r>
              <m:t>7</m:t>
            </m:r>
            <m:sSub>
              <m:e>
                <m:r>
                  <m:t>α</m:t>
                </m:r>
              </m:e>
              <m:sub>
                <m:r>
                  <m:t>2</m:t>
                </m:r>
              </m:sub>
            </m:sSub>
          </m:e>
        </m:d>
        <m:r>
          <m:rPr>
            <m:nor/>
          </m:rPr>
          <m:t>.</m:t>
        </m:r>
      </m:oMath>
      <w:r>
        <w:t xml:space="preserve"> </w:t>
      </w:r>
      <w:r>
        <w:t xml:space="preserve">For every finite</w:t>
      </w:r>
      <w:r>
        <w:t xml:space="preserve"> </w:t>
      </w:r>
      <m:oMath>
        <m:r>
          <m:t>β</m:t>
        </m:r>
        <m:r>
          <m:rPr>
            <m:nor/>
          </m:rPr>
          <m:t>,</m:t>
        </m:r>
      </m:oMath>
      <w:r>
        <w:t xml:space="preserve"> </w:t>
      </w:r>
      <w:r>
        <w:t xml:space="preserve">the exact read is</w:t>
      </w:r>
      <w:r>
        <w:t xml:space="preserve"> </w:t>
      </w:r>
      <m:oMath>
        <m:d>
          <m:dPr>
            <m:begChr m:val="("/>
            <m:sepChr m:val=""/>
            <m:endChr m:val=")"/>
            <m:grow/>
          </m:dPr>
          <m:e>
            <m:r>
              <m:t>1</m:t>
            </m:r>
            <m:r>
              <m:rPr>
                <m:sty m:val="p"/>
              </m:rPr>
              <m:t>,</m:t>
            </m:r>
            <m:r>
              <m:t>7</m:t>
            </m:r>
          </m:e>
        </m:d>
        <m:r>
          <m:rPr>
            <m:nor/>
          </m:rPr>
          <m:t>.</m:t>
        </m:r>
      </m:oMath>
      <w:r>
        <w:t xml:space="preserve"> </w:t>
      </w:r>
      <w:r>
        <w:t xml:space="preserve">At the limiting weights</w:t>
      </w:r>
      <w:r>
        <w:t xml:space="preserve"> </w:t>
      </w:r>
      <m:oMath>
        <m:d>
          <m:dPr>
            <m:begChr m:val="("/>
            <m:sepChr m:val=""/>
            <m:endChr m:val=")"/>
            <m:grow/>
          </m:dPr>
          <m:e>
            <m:r>
              <m:t>1</m:t>
            </m:r>
            <m:r>
              <m:rPr>
                <m:sty m:val="p"/>
              </m:rPr>
              <m:t>,</m:t>
            </m:r>
            <m:r>
              <m:t>0</m:t>
            </m:r>
          </m:e>
        </m:d>
        <m:r>
          <m:rPr>
            <m:nor/>
          </m:rPr>
          <m:t>,</m:t>
        </m:r>
      </m:oMath>
      <w:r>
        <w:t xml:space="preserve"> </w:t>
      </w:r>
      <w:r>
        <w:t xml:space="preserve">the retention read is</w:t>
      </w:r>
      <w:r>
        <w:t xml:space="preserve"> </w:t>
      </w:r>
      <m:oMath>
        <m:d>
          <m:dPr>
            <m:begChr m:val="("/>
            <m:sepChr m:val=""/>
            <m:endChr m:val=")"/>
            <m:grow/>
          </m:dPr>
          <m:e>
            <m:r>
              <m:t>1</m:t>
            </m:r>
            <m:r>
              <m:rPr>
                <m:sty m:val="p"/>
              </m:rPr>
              <m:t>,</m:t>
            </m:r>
            <m:r>
              <m:rPr>
                <m:sty m:val="p"/>
              </m:rPr>
              <m:t>−</m:t>
            </m:r>
            <m:r>
              <m:t>2</m:t>
            </m:r>
          </m:e>
        </m:d>
        <m:r>
          <m:rPr>
            <m:nor/>
          </m:rPr>
          <m:t>,</m:t>
        </m:r>
      </m:oMath>
      <w:r>
        <w:t xml:space="preserve"> </w:t>
      </w:r>
      <w:r>
        <w:t xml:space="preserve">a gap of 9 in the second coordinate. Vanishing coverage does not force the exact read to retain that coordinate.</w:t>
      </w:r>
    </w:p>
    <w:p>
      <w:pPr>
        <w:pStyle w:val="BodyText"/>
      </w:pPr>
      <w:r>
        <w:rPr>
          <w:i/>
          <w:iCs/>
        </w:rPr>
        <w:t xml:space="preserve">Engineering meaning.</w:t>
      </w:r>
      <w:r>
        <w:t xml:space="preserve"> </w:t>
      </w:r>
      <w:r>
        <w:t xml:space="preserve">Strong selection destroys conditioning. In a filtered implementation it can eventually suppress recombination by discarding small coverage eigenvalues; in exact arithmetic the conditional averages can survive. A fixed positive ridge prior also changes the limit, because it dominates vanishing coverage. Annealing</w:t>
      </w:r>
      <w:r>
        <w:t xml:space="preserve"> </w:t>
      </w:r>
      <m:oMath>
        <m:r>
          <m:t>β</m:t>
        </m:r>
      </m:oMath>
      <w:r>
        <w:t xml:space="preserve"> </w:t>
      </w:r>
      <w:r>
        <w:t xml:space="preserve">or maintaining a coverage floor addresses conditioning, while the choice of cutoff or prior determines which information is actually retained.</w:t>
      </w:r>
    </w:p>
    <w:bookmarkEnd w:id="45"/>
    <w:bookmarkStart w:id="46" w:name="measurement"/>
    <w:p>
      <w:pPr>
        <w:pStyle w:val="Heading2"/>
      </w:pPr>
      <w:r>
        <w:t xml:space="preserve">4.4 Measurement</w:t>
      </w:r>
    </w:p>
    <w:p>
      <w:pPr>
        <w:pStyle w:val="Statement"/>
        <w:keepNext/>
      </w:pPr>
      <w:r>
        <w:rPr>
          <w:b/>
          <w:bCs/>
        </w:rPr>
        <w:t xml:space="preserve">Proposition 4.7</w:t>
      </w:r>
      <w:r>
        <w:t xml:space="preserve"> </w:t>
      </w:r>
      <w:r>
        <w:t xml:space="preserve">(Gaussian measurement noise). Let</w:t>
      </w:r>
      <w:r>
        <w:t xml:space="preserve"> </w:t>
      </w:r>
      <m:oMath>
        <m:r>
          <m:t>β</m:t>
        </m:r>
        <m:r>
          <m:rPr>
            <m:sty m:val="p"/>
          </m:rPr>
          <m:t>≥</m:t>
        </m:r>
        <m:r>
          <m:t>0</m:t>
        </m:r>
        <m:r>
          <m:rPr>
            <m:nor/>
          </m:rPr>
          <m:t>.</m:t>
        </m:r>
      </m:oMath>
      <w:r>
        <w:t xml:space="preserve"> </w:t>
      </w:r>
      <w:r>
        <w:t xml:space="preserve">In (ii), use</w:t>
      </w:r>
      <w:r>
        <w:t xml:space="preserve"> </w:t>
      </w:r>
      <m:oMath>
        <m:r>
          <m:t>k</m:t>
        </m:r>
        <m:r>
          <m:rPr>
            <m:sty m:val="p"/>
          </m:rPr>
          <m:t>≥</m:t>
        </m:r>
        <m:r>
          <m:t>2</m:t>
        </m:r>
      </m:oMath>
      <w:r>
        <w:t xml:space="preserve"> </w:t>
      </w:r>
      <w:r>
        <w:t xml:space="preserve">and the unbiased sample variance; in (iii), use an equicorrelated Gaussian model with fixed marginal variance and</w:t>
      </w:r>
      <w:r>
        <w:t xml:space="preserve"> </w:t>
      </w:r>
      <m:oMath>
        <m:r>
          <m:t>0</m:t>
        </m:r>
        <m:r>
          <m:rPr>
            <m:sty m:val="p"/>
          </m:rPr>
          <m:t>≤</m:t>
        </m:r>
        <m:r>
          <m:t>ρ</m:t>
        </m:r>
        <m:r>
          <m:rPr>
            <m:sty m:val="p"/>
          </m:rPr>
          <m:t>≤</m:t>
        </m:r>
        <m:r>
          <m:t>1</m:t>
        </m:r>
        <m:r>
          <m:rPr>
            <m:nor/>
          </m:rPr>
          <m:t>.</m:t>
        </m:r>
      </m:oMath>
      <w:r>
        <w:t xml:space="preserve"> </w:t>
      </w:r>
      <w:r>
        <w:t xml:space="preserve">(i) If the loss of a design is measured as the mean</w:t>
      </w:r>
      <w:r>
        <w:t xml:space="preserve"> </w:t>
      </w:r>
      <m:oMath>
        <m:sSub>
          <m:e>
            <m:r>
              <m:t>S</m:t>
            </m:r>
          </m:e>
          <m:sub>
            <m:r>
              <m:t>k</m:t>
            </m:r>
          </m:sub>
        </m:sSub>
      </m:oMath>
      <w:r>
        <w:t xml:space="preserve"> </w:t>
      </w:r>
      <w:r>
        <w:t xml:space="preserve">of</w:t>
      </w:r>
      <w:r>
        <w:t xml:space="preserve"> </w:t>
      </w:r>
      <m:oMath>
        <m:r>
          <m:t>k</m:t>
        </m:r>
      </m:oMath>
      <w:r>
        <w:t xml:space="preserve"> </w:t>
      </w:r>
      <w:r>
        <w:t xml:space="preserve">independent</w:t>
      </w:r>
      <w:r>
        <w:t xml:space="preserve"> </w:t>
      </w:r>
      <m:oMath>
        <m:r>
          <m:t>N</m:t>
        </m:r>
        <m:d>
          <m:dPr>
            <m:begChr m:val="("/>
            <m:sepChr m:val=""/>
            <m:endChr m:val=")"/>
            <m:grow/>
          </m:dPr>
          <m:e>
            <m:r>
              <m:t>J</m:t>
            </m:r>
            <m:r>
              <m:rPr>
                <m:sty m:val="p"/>
              </m:rPr>
              <m:t>+</m:t>
            </m:r>
            <m:r>
              <m:t>b</m:t>
            </m:r>
            <m:r>
              <m:rPr>
                <m:sty m:val="p"/>
              </m:rPr>
              <m:t>,</m:t>
            </m:r>
            <m:sSup>
              <m:e>
                <m:r>
                  <m:t>σ</m:t>
                </m:r>
              </m:e>
              <m:sup>
                <m:r>
                  <m:t>2</m:t>
                </m:r>
              </m:sup>
            </m:sSup>
          </m:e>
        </m:d>
      </m:oMath>
      <w:r>
        <w:t xml:space="preserve"> </w:t>
      </w:r>
      <w:r>
        <w:t xml:space="preserve">judgements, then</w:t>
      </w:r>
      <w:r>
        <w:t xml:space="preserve"> </w:t>
      </w:r>
      <m:oMath>
        <m:r>
          <m:t>E</m:t>
        </m:r>
        <m:r>
          <m:t> </m:t>
        </m:r>
        <m:sSup>
          <m:e>
            <m:r>
              <m:t>e</m:t>
            </m:r>
          </m:e>
          <m:sup>
            <m:r>
              <m:rPr>
                <m:sty m:val="p"/>
              </m:rPr>
              <m:t>−</m:t>
            </m:r>
            <m:r>
              <m:t>β</m:t>
            </m:r>
            <m:sSub>
              <m:e>
                <m:r>
                  <m:t>S</m:t>
                </m:r>
              </m:e>
              <m:sub>
                <m:r>
                  <m:t>k</m:t>
                </m:r>
              </m:sub>
            </m:sSub>
          </m:sup>
        </m:sSup>
        <m:r>
          <m:rPr>
            <m:sty m:val="p"/>
          </m:rPr>
          <m:t>=</m:t>
        </m:r>
        <m:r>
          <m:rPr>
            <m:sty m:val="p"/>
          </m:rPr>
          <m:t>exp</m:t>
        </m:r>
        <m:d>
          <m:dPr>
            <m:begChr m:val="("/>
            <m:sepChr m:val=""/>
            <m:endChr m:val=")"/>
            <m:grow/>
          </m:dPr>
          <m:e>
            <m:r>
              <m:rPr>
                <m:sty m:val="p"/>
              </m:rPr>
              <m:t>−</m:t>
            </m:r>
            <m:r>
              <m:t>β</m:t>
            </m:r>
            <m:d>
              <m:dPr>
                <m:begChr m:val="("/>
                <m:sepChr m:val=""/>
                <m:endChr m:val=")"/>
                <m:grow/>
              </m:dPr>
              <m:e>
                <m:r>
                  <m:t>J</m:t>
                </m:r>
                <m:r>
                  <m:rPr>
                    <m:sty m:val="p"/>
                  </m:rPr>
                  <m:t>+</m:t>
                </m:r>
                <m:r>
                  <m:t>b</m:t>
                </m:r>
              </m:e>
            </m:d>
            <m:r>
              <m:rPr>
                <m:sty m:val="p"/>
              </m:rPr>
              <m:t>+</m:t>
            </m:r>
            <m:sSup>
              <m:e>
                <m:r>
                  <m:t>β</m:t>
                </m:r>
              </m:e>
              <m:sup>
                <m:r>
                  <m:t>2</m:t>
                </m:r>
              </m:sup>
            </m:sSup>
            <m:sSup>
              <m:e>
                <m:r>
                  <m:t>σ</m:t>
                </m:r>
              </m:e>
              <m:sup>
                <m:r>
                  <m:t>2</m:t>
                </m:r>
              </m:sup>
            </m:sSup>
            <m:r>
              <m:rPr>
                <m:sty m:val="p"/>
              </m:rPr>
              <m:t>/</m:t>
            </m:r>
            <m:r>
              <m:t>2</m:t>
            </m:r>
            <m:r>
              <m:t>k</m:t>
            </m:r>
          </m:e>
        </m:d>
        <m:r>
          <m:rPr>
            <m:nor/>
          </m:rPr>
          <m:t>,</m:t>
        </m:r>
      </m:oMath>
      <w:r>
        <w:t xml:space="preserve"> </w:t>
      </w:r>
      <w:r>
        <w:t xml:space="preserve">so heteroscedastic noise changes the expected weights. (ii) The plug-in correction</w:t>
      </w:r>
      <w:r>
        <w:t xml:space="preserve"> </w:t>
      </w:r>
      <m:oMath>
        <m:r>
          <m:rPr>
            <m:sty m:val="p"/>
          </m:rPr>
          <m:t>exp</m:t>
        </m:r>
        <m:d>
          <m:dPr>
            <m:begChr m:val="("/>
            <m:sepChr m:val=""/>
            <m:endChr m:val=")"/>
            <m:grow/>
          </m:dPr>
          <m:e>
            <m:r>
              <m:rPr>
                <m:sty m:val="p"/>
              </m:rPr>
              <m:t>−</m:t>
            </m:r>
            <m:r>
              <m:t>β</m:t>
            </m:r>
            <m:sSub>
              <m:e>
                <m:r>
                  <m:t>S</m:t>
                </m:r>
              </m:e>
              <m:sub>
                <m:r>
                  <m:t>k</m:t>
                </m:r>
              </m:sub>
            </m:sSub>
            <m:r>
              <m:rPr>
                <m:sty m:val="p"/>
              </m:rPr>
              <m:t>−</m:t>
            </m:r>
            <m:sSup>
              <m:e>
                <m:r>
                  <m:t>β</m:t>
                </m:r>
              </m:e>
              <m:sup>
                <m:r>
                  <m:t>2</m:t>
                </m:r>
              </m:sup>
            </m:sSup>
            <m:r>
              <m:t>V</m:t>
            </m:r>
            <m:r>
              <m:rPr>
                <m:sty m:val="p"/>
              </m:rPr>
              <m:t>/</m:t>
            </m:r>
            <m:r>
              <m:t>2</m:t>
            </m:r>
            <m:r>
              <m:t>k</m:t>
            </m:r>
          </m:e>
        </m:d>
        <m:r>
          <m:rPr>
            <m:nor/>
          </m:rPr>
          <m:t>,</m:t>
        </m:r>
      </m:oMath>
      <w:r>
        <w:t xml:space="preserve"> </w:t>
      </w:r>
      <w:r>
        <w:t xml:space="preserve">with</w:t>
      </w:r>
      <w:r>
        <w:t xml:space="preserve"> </w:t>
      </w:r>
      <m:oMath>
        <m:r>
          <m:t>V</m:t>
        </m:r>
      </m:oMath>
      <w:r>
        <w:t xml:space="preserve"> </w:t>
      </w:r>
      <w:r>
        <w:t xml:space="preserve">the sample variance, is biased upward. (iii) A shared error with correlation</w:t>
      </w:r>
      <w:r>
        <w:t xml:space="preserve"> </w:t>
      </w:r>
      <m:oMath>
        <m:r>
          <m:t>ρ</m:t>
        </m:r>
      </m:oMath>
      <w:r>
        <w:t xml:space="preserve"> </w:t>
      </w:r>
      <w:r>
        <w:t xml:space="preserve">survives repetition: the residual factor tends to</w:t>
      </w:r>
      <w:r>
        <w:t xml:space="preserve"> </w:t>
      </w:r>
      <m:oMath>
        <m:sSup>
          <m:e>
            <m:r>
              <m:t>e</m:t>
            </m:r>
          </m:e>
          <m:sup>
            <m:sSup>
              <m:e>
                <m:r>
                  <m:t>β</m:t>
                </m:r>
              </m:e>
              <m:sup>
                <m:r>
                  <m:t>2</m:t>
                </m:r>
              </m:sup>
            </m:sSup>
            <m:sSup>
              <m:e>
                <m:r>
                  <m:t>σ</m:t>
                </m:r>
              </m:e>
              <m:sup>
                <m:r>
                  <m:t>2</m:t>
                </m:r>
              </m:sup>
            </m:sSup>
            <m:r>
              <m:t>ρ</m:t>
            </m:r>
            <m:r>
              <m:rPr>
                <m:sty m:val="p"/>
              </m:rPr>
              <m:t>/</m:t>
            </m:r>
            <m:r>
              <m:t>2</m:t>
            </m:r>
          </m:sup>
        </m:sSup>
      </m:oMath>
      <w:r>
        <w:t xml:space="preserve"> </w:t>
      </w:r>
      <w:r>
        <w:t xml:space="preserve">as</w:t>
      </w:r>
      <w:r>
        <w:t xml:space="preserve"> </w:t>
      </w:r>
      <m:oMath>
        <m:r>
          <m:t>k</m:t>
        </m:r>
        <m:r>
          <m:rPr>
            <m:sty m:val="p"/>
          </m:rPr>
          <m:t>→</m:t>
        </m:r>
        <m:r>
          <m:rPr>
            <m:sty m:val="p"/>
          </m:rPr>
          <m:t>∞</m:t>
        </m:r>
        <m:r>
          <m:rPr>
            <m:nor/>
          </m:rPr>
          <m:t>.</m:t>
        </m:r>
      </m:oMath>
    </w:p>
    <w:p>
      <w:pPr>
        <w:pStyle w:val="StatementTag"/>
      </w:pPr>
      <w:r>
        <w:t xml:space="preserve">Mathematics book Propositions 4.8, 4.9 and 4.10, retained in a specified local measure.</w:t>
      </w:r>
    </w:p>
    <w:p>
      <w:pPr>
        <w:pStyle w:val="BodyText"/>
      </w:pPr>
      <w:r>
        <w:t xml:space="preserve">For (ii), independence of the normal sample mean and sample variance gives an exact multiplicative factor</w:t>
      </w:r>
      <w:r>
        <w:t xml:space="preserve"> </w:t>
      </w:r>
      <m:oMath>
        <m:r>
          <m:rPr>
            <m:sty m:val="p"/>
          </m:rPr>
          <m:t>exp</m:t>
        </m:r>
        <m:d>
          <m:dPr>
            <m:begChr m:val="("/>
            <m:sepChr m:val=""/>
            <m:endChr m:val=")"/>
            <m:grow/>
          </m:dPr>
          <m:e>
            <m:r>
              <m:t>t</m:t>
            </m:r>
          </m:e>
        </m:d>
        <m:sSup>
          <m:e>
            <m:d>
              <m:dPr>
                <m:begChr m:val="("/>
                <m:sepChr m:val=""/>
                <m:endChr m:val=")"/>
                <m:grow/>
              </m:dPr>
              <m:e>
                <m:r>
                  <m:t>1</m:t>
                </m:r>
                <m:r>
                  <m:rPr>
                    <m:sty m:val="p"/>
                  </m:rPr>
                  <m:t>+</m:t>
                </m:r>
                <m:r>
                  <m:t>2</m:t>
                </m:r>
                <m:r>
                  <m:t>t</m:t>
                </m:r>
                <m:r>
                  <m:rPr>
                    <m:sty m:val="p"/>
                  </m:rPr>
                  <m:t>/</m:t>
                </m:r>
                <m:d>
                  <m:dPr>
                    <m:begChr m:val="("/>
                    <m:sepChr m:val=""/>
                    <m:endChr m:val=")"/>
                    <m:grow/>
                  </m:dPr>
                  <m:e>
                    <m:r>
                      <m:t>k</m:t>
                    </m:r>
                    <m:r>
                      <m:rPr>
                        <m:sty m:val="p"/>
                      </m:rPr>
                      <m:t>−</m:t>
                    </m:r>
                    <m:r>
                      <m:t>1</m:t>
                    </m:r>
                  </m:e>
                </m:d>
              </m:e>
            </m:d>
          </m:e>
          <m:sup>
            <m:r>
              <m:rPr>
                <m:sty m:val="p"/>
              </m:rPr>
              <m:t>−</m:t>
            </m:r>
            <m:d>
              <m:dPr>
                <m:begChr m:val="("/>
                <m:sepChr m:val=""/>
                <m:endChr m:val=")"/>
                <m:grow/>
              </m:dPr>
              <m:e>
                <m:r>
                  <m:t>k</m:t>
                </m:r>
                <m:r>
                  <m:rPr>
                    <m:sty m:val="p"/>
                  </m:rPr>
                  <m:t>−</m:t>
                </m:r>
                <m:r>
                  <m:t>1</m:t>
                </m:r>
              </m:e>
            </m:d>
            <m:r>
              <m:rPr>
                <m:sty m:val="p"/>
              </m:rPr>
              <m:t>/</m:t>
            </m:r>
            <m:r>
              <m:t>2</m:t>
            </m:r>
          </m:sup>
        </m:sSup>
      </m:oMath>
      <w:r>
        <w:t xml:space="preserve"> </w:t>
      </w:r>
      <w:r>
        <w:t xml:space="preserve">relative to</w:t>
      </w:r>
      <w:r>
        <w:t xml:space="preserve"> </w:t>
      </w:r>
      <m:oMath>
        <m:sSup>
          <m:e>
            <m:r>
              <m:t>e</m:t>
            </m:r>
          </m:e>
          <m:sup>
            <m:r>
              <m:rPr>
                <m:sty m:val="p"/>
              </m:rPr>
              <m:t>−</m:t>
            </m:r>
            <m:r>
              <m:t>β</m:t>
            </m:r>
            <m:d>
              <m:dPr>
                <m:begChr m:val="("/>
                <m:sepChr m:val=""/>
                <m:endChr m:val=")"/>
                <m:grow/>
              </m:dPr>
              <m:e>
                <m:r>
                  <m:t>J</m:t>
                </m:r>
                <m:r>
                  <m:rPr>
                    <m:sty m:val="p"/>
                  </m:rPr>
                  <m:t>+</m:t>
                </m:r>
                <m:r>
                  <m:t>b</m:t>
                </m:r>
              </m:e>
            </m:d>
          </m:sup>
        </m:sSup>
        <m:r>
          <m:rPr>
            <m:nor/>
          </m:rPr>
          <m:t>,</m:t>
        </m:r>
      </m:oMath>
      <w:r>
        <w:t xml:space="preserve"> </w:t>
      </w:r>
      <w:r>
        <w:t xml:space="preserve">where</w:t>
      </w:r>
      <w:r>
        <w:t xml:space="preserve"> </w:t>
      </w:r>
      <m:oMath>
        <m:r>
          <m:t>t</m:t>
        </m:r>
        <m:r>
          <m:rPr>
            <m:sty m:val="p"/>
          </m:rPr>
          <m:t>=</m:t>
        </m:r>
        <m:sSup>
          <m:e>
            <m:r>
              <m:t>β</m:t>
            </m:r>
          </m:e>
          <m:sup>
            <m:r>
              <m:t>2</m:t>
            </m:r>
          </m:sup>
        </m:sSup>
        <m:sSup>
          <m:e>
            <m:r>
              <m:t>σ</m:t>
            </m:r>
          </m:e>
          <m:sup>
            <m:r>
              <m:t>2</m:t>
            </m:r>
          </m:sup>
        </m:sSup>
        <m:r>
          <m:rPr>
            <m:sty m:val="p"/>
          </m:rPr>
          <m:t>/</m:t>
        </m:r>
        <m:d>
          <m:dPr>
            <m:begChr m:val="("/>
            <m:sepChr m:val=""/>
            <m:endChr m:val=")"/>
            <m:grow/>
          </m:dPr>
          <m:e>
            <m:r>
              <m:t>2</m:t>
            </m:r>
            <m:r>
              <m:t>k</m:t>
            </m:r>
          </m:e>
        </m:d>
        <m:r>
          <m:rPr>
            <m:nor/>
          </m:rPr>
          <m:t>.</m:t>
        </m:r>
      </m:oMath>
      <w:r>
        <w:t xml:space="preserve"> </w:t>
      </w:r>
      <w:r>
        <w:t xml:space="preserve">This exceeds one when</w:t>
      </w:r>
      <w:r>
        <w:t xml:space="preserve"> </w:t>
      </w:r>
      <m:oMath>
        <m:r>
          <m:t>t</m:t>
        </m:r>
        <m:r>
          <m:rPr>
            <m:sty m:val="p"/>
          </m:rPr>
          <m:t>&gt;</m:t>
        </m:r>
        <m:r>
          <m:t>0</m:t>
        </m:r>
      </m:oMath>
      <w:r>
        <w:t xml:space="preserve"> </w:t>
      </w:r>
      <w:r>
        <w:t xml:space="preserve">and equals one when</w:t>
      </w:r>
      <w:r>
        <w:t xml:space="preserve"> </w:t>
      </w:r>
      <m:oMath>
        <m:r>
          <m:t>t</m:t>
        </m:r>
        <m:r>
          <m:rPr>
            <m:sty m:val="p"/>
          </m:rPr>
          <m:t>=</m:t>
        </m:r>
        <m:r>
          <m:t>0</m:t>
        </m:r>
        <m:r>
          <m:rPr>
            <m:nor/>
          </m:rPr>
          <m:t>,</m:t>
        </m:r>
      </m:oMath>
      <w:r>
        <w:t xml:space="preserve"> </w:t>
      </w:r>
      <w:r>
        <w:t xml:space="preserve">since</w:t>
      </w:r>
      <w:r>
        <w:t xml:space="preserve"> </w:t>
      </w:r>
      <m:oMath>
        <m:r>
          <m:rPr>
            <m:sty m:val="p"/>
          </m:rPr>
          <m:t>log</m:t>
        </m:r>
        <m:d>
          <m:dPr>
            <m:begChr m:val="("/>
            <m:sepChr m:val=""/>
            <m:endChr m:val=")"/>
            <m:grow/>
          </m:dPr>
          <m:e>
            <m:r>
              <m:t>1</m:t>
            </m:r>
            <m:r>
              <m:rPr>
                <m:sty m:val="p"/>
              </m:rPr>
              <m:t>+</m:t>
            </m:r>
            <m:r>
              <m:t>x</m:t>
            </m:r>
          </m:e>
        </m:d>
        <m:r>
          <m:rPr>
            <m:sty m:val="p"/>
          </m:rPr>
          <m:t>&lt;</m:t>
        </m:r>
        <m:r>
          <m:t>x</m:t>
        </m:r>
      </m:oMath>
      <w:r>
        <w:t xml:space="preserve"> </w:t>
      </w:r>
      <w:r>
        <w:t xml:space="preserve">for</w:t>
      </w:r>
      <w:r>
        <w:t xml:space="preserve"> </w:t>
      </w:r>
      <m:oMath>
        <m:r>
          <m:t>x</m:t>
        </m:r>
        <m:r>
          <m:rPr>
            <m:sty m:val="p"/>
          </m:rPr>
          <m:t>&gt;</m:t>
        </m:r>
        <m:r>
          <m:t>0</m:t>
        </m:r>
        <m:r>
          <m:rPr>
            <m:nor/>
          </m:rPr>
          <m:t>.</m:t>
        </m:r>
      </m:oMath>
      <w:r>
        <w:t xml:space="preserve"> </w:t>
      </w:r>
      <w:r>
        <w:t xml:space="preserve">For (iii),</w:t>
      </w:r>
      <w:r>
        <w:t xml:space="preserve"> </w:t>
      </w:r>
      <m:oMath>
        <m:r>
          <m:rPr>
            <m:sty m:val="p"/>
          </m:rPr>
          <m:t>Var</m:t>
        </m:r>
        <m:d>
          <m:dPr>
            <m:begChr m:val="("/>
            <m:sepChr m:val=""/>
            <m:endChr m:val=")"/>
            <m:grow/>
          </m:dPr>
          <m:e>
            <m:sSub>
              <m:e>
                <m:r>
                  <m:t>S</m:t>
                </m:r>
              </m:e>
              <m:sub>
                <m:r>
                  <m:t>k</m:t>
                </m:r>
              </m:sub>
            </m:sSub>
          </m:e>
        </m:d>
        <m:r>
          <m:rPr>
            <m:sty m:val="p"/>
          </m:rPr>
          <m:t>=</m:t>
        </m:r>
        <m:sSup>
          <m:e>
            <m:r>
              <m:t>σ</m:t>
            </m:r>
          </m:e>
          <m:sup>
            <m:r>
              <m:t>2</m:t>
            </m:r>
          </m:sup>
        </m:sSup>
        <m:d>
          <m:dPr>
            <m:begChr m:val="["/>
            <m:sepChr m:val=""/>
            <m:endChr m:val="]"/>
            <m:grow/>
          </m:dPr>
          <m:e>
            <m:r>
              <m:t>ρ</m:t>
            </m:r>
            <m:r>
              <m:rPr>
                <m:sty m:val="p"/>
              </m:rPr>
              <m:t>+</m:t>
            </m:r>
            <m:d>
              <m:dPr>
                <m:begChr m:val="("/>
                <m:sepChr m:val=""/>
                <m:endChr m:val=")"/>
                <m:grow/>
              </m:dPr>
              <m:e>
                <m:r>
                  <m:t>1</m:t>
                </m:r>
                <m:r>
                  <m:rPr>
                    <m:sty m:val="p"/>
                  </m:rPr>
                  <m:t>−</m:t>
                </m:r>
                <m:r>
                  <m:t>ρ</m:t>
                </m:r>
              </m:e>
            </m:d>
            <m:r>
              <m:rPr>
                <m:sty m:val="p"/>
              </m:rPr>
              <m:t>/</m:t>
            </m:r>
            <m:r>
              <m:t>k</m:t>
            </m:r>
          </m:e>
        </m:d>
      </m:oMath>
      <w:r>
        <w:t xml:space="preserve"> </w:t>
      </w:r>
      <w:r>
        <w:t xml:space="preserve">yields the stated limit.</w:t>
      </w:r>
    </w:p>
    <w:p>
      <w:pPr>
        <w:pStyle w:val="BodyText"/>
      </w:pPr>
      <w:r>
        <w:t xml:space="preserve">Proposition 4.7 concerns expected</w:t>
      </w:r>
      <w:r>
        <w:t xml:space="preserve"> </w:t>
      </w:r>
      <w:r>
        <w:rPr>
          <w:b/>
          <w:bCs/>
        </w:rPr>
        <w:t xml:space="preserve">unnormalised</w:t>
      </w:r>
      <w:r>
        <w:t xml:space="preserve"> </w:t>
      </w:r>
      <w:r>
        <w:t xml:space="preserve">weights under Gaussian noise. It does not identify the expectation of the normalised attention vector. An engineering critic, such as a surrogate model or a coarse analysis, is often known only to be within a tolerance. The next theorem covers that case.</w:t>
      </w:r>
    </w:p>
    <w:p>
      <w:pPr>
        <w:pStyle w:val="Statement"/>
        <w:keepNext/>
      </w:pPr>
      <w:r>
        <w:rPr>
          <w:b/>
          <w:bCs/>
        </w:rPr>
        <w:t xml:space="preserve">Theorem 4.8</w:t>
      </w:r>
      <w:r>
        <w:t xml:space="preserve"> </w:t>
      </w:r>
      <w:r>
        <w:t xml:space="preserve">(bounded measurement error). Let the losses be measured as</w:t>
      </w:r>
      <w:r>
        <w:t xml:space="preserve"> </w:t>
      </w:r>
      <m:oMath>
        <m:sSub>
          <m:e>
            <m:r>
              <m:t>J</m:t>
            </m:r>
          </m:e>
          <m:sub>
            <m:r>
              <m:t>i</m:t>
            </m:r>
          </m:sub>
        </m:sSub>
        <m:r>
          <m:rPr>
            <m:sty m:val="p"/>
          </m:rPr>
          <m:t>+</m:t>
        </m:r>
        <m:sSub>
          <m:e>
            <m:r>
              <m:t>δ</m:t>
            </m:r>
          </m:e>
          <m:sub>
            <m:r>
              <m:t>i</m:t>
            </m:r>
          </m:sub>
        </m:sSub>
      </m:oMath>
      <w:r>
        <w:t xml:space="preserve"> </w:t>
      </w:r>
      <w:r>
        <w:t xml:space="preserve">with</w:t>
      </w:r>
      <w:r>
        <w:t xml:space="preserve"> </w:t>
      </w:r>
      <m:oMath>
        <m:d>
          <m:dPr>
            <m:begChr m:val="|"/>
            <m:sepChr m:val=""/>
            <m:endChr m:val="|"/>
            <m:grow/>
          </m:dPr>
          <m:e>
            <m:sSub>
              <m:e>
                <m:r>
                  <m:t>δ</m:t>
                </m:r>
              </m:e>
              <m:sub>
                <m:r>
                  <m:t>i</m:t>
                </m:r>
              </m:sub>
            </m:sSub>
          </m:e>
        </m:d>
        <m:r>
          <m:rPr>
            <m:sty m:val="p"/>
          </m:rPr>
          <m:t>≤</m:t>
        </m:r>
        <m:r>
          <m:t>ε</m:t>
        </m:r>
        <m:r>
          <m:rPr>
            <m:nor/>
          </m:rPr>
          <m:t>,</m:t>
        </m:r>
      </m:oMath>
      <w:r>
        <w:t xml:space="preserve"> </w:t>
      </w:r>
      <m:oMath>
        <m:r>
          <m:t>β</m:t>
        </m:r>
        <m:r>
          <m:rPr>
            <m:sty m:val="p"/>
          </m:rPr>
          <m:t>≥</m:t>
        </m:r>
        <m:r>
          <m:t>0</m:t>
        </m:r>
      </m:oMath>
      <w:r>
        <w:t xml:space="preserve"> </w:t>
      </w:r>
      <w:r>
        <w:t xml:space="preserve">and</w:t>
      </w:r>
      <w:r>
        <w:t xml:space="preserve"> </w:t>
      </w:r>
      <m:oMath>
        <m:r>
          <m:t>ε</m:t>
        </m:r>
        <m:r>
          <m:rPr>
            <m:sty m:val="p"/>
          </m:rPr>
          <m:t>≥</m:t>
        </m:r>
        <m:r>
          <m:t>0</m:t>
        </m:r>
        <m:r>
          <m:rPr>
            <m:nor/>
          </m:rPr>
          <m:t>,</m:t>
        </m:r>
      </m:oMath>
      <w:r>
        <w:t xml:space="preserve"> </w:t>
      </w:r>
      <w:r>
        <w:t xml:space="preserve">so that the weights become</w:t>
      </w:r>
      <w:r>
        <w:t xml:space="preserve"> </w:t>
      </w:r>
      <m:oMath>
        <m:r>
          <m:t>α</m:t>
        </m:r>
        <m:sSub>
          <m:e>
            <m:r>
              <m:rPr>
                <m:sty m:val="p"/>
              </m:rPr>
              <m:t>′</m:t>
            </m:r>
          </m:e>
          <m:sub>
            <m:r>
              <m:t>i</m:t>
            </m:r>
          </m:sub>
        </m:sSub>
        <m:r>
          <m:rPr>
            <m:sty m:val="p"/>
          </m:rPr>
          <m:t>∝</m:t>
        </m:r>
        <m:sSub>
          <m:e>
            <m:r>
              <m:t>α</m:t>
            </m:r>
          </m:e>
          <m:sub>
            <m:r>
              <m:t>i</m:t>
            </m:r>
          </m:sub>
        </m:sSub>
        <m:sSup>
          <m:e>
            <m:r>
              <m:t>e</m:t>
            </m:r>
          </m:e>
          <m:sup>
            <m:r>
              <m:rPr>
                <m:sty m:val="p"/>
              </m:rPr>
              <m:t>−</m:t>
            </m:r>
            <m:r>
              <m:t>β</m:t>
            </m:r>
            <m:sSub>
              <m:e>
                <m:r>
                  <m:t>δ</m:t>
                </m:r>
              </m:e>
              <m:sub>
                <m:r>
                  <m:t>i</m:t>
                </m:r>
              </m:sub>
            </m:sSub>
          </m:sup>
        </m:sSup>
        <m:r>
          <m:rPr>
            <m:nor/>
          </m:rPr>
          <m:t>.</m:t>
        </m:r>
      </m:oMath>
    </w:p>
    <w:p>
      <w:pPr>
        <w:pStyle w:val="Statement"/>
      </w:pP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f>
          <m:fPr>
            <m:type m:val="lin"/>
          </m:fPr>
          <m:num>
            <m:r>
              <m:t>1</m:t>
            </m:r>
          </m:num>
          <m:den>
            <m:r>
              <m:t>2</m:t>
            </m:r>
          </m:den>
        </m:f>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r>
          <m:rPr>
            <m:sty m:val="p"/>
          </m:rPr>
          <m:t>≤</m:t>
        </m:r>
        <m:r>
          <m:rPr>
            <m:sty m:val="p"/>
          </m:rPr>
          <m:t>tanh</m:t>
        </m:r>
        <m:d>
          <m:dPr>
            <m:begChr m:val="("/>
            <m:sepChr m:val=""/>
            <m:endChr m:val=")"/>
            <m:grow/>
          </m:dPr>
          <m:e>
            <m:r>
              <m:t>β</m:t>
            </m:r>
            <m:r>
              <m:t>ε</m:t>
            </m:r>
            <m:r>
              <m:rPr>
                <m:sty m:val="p"/>
              </m:rPr>
              <m:t>/</m:t>
            </m:r>
            <m:r>
              <m:t>2</m:t>
            </m:r>
          </m:e>
        </m:d>
        <m:r>
          <m:rPr>
            <m:nor/>
          </m:rPr>
          <m:t>.</m:t>
        </m:r>
      </m:oMath>
      <w:r>
        <w:t xml:space="preserve"> </w:t>
      </w:r>
      <w:r>
        <w:t xml:space="preserve">Equality holds for two records with</w:t>
      </w:r>
      <w:r>
        <w:t xml:space="preserve"> </w:t>
      </w:r>
      <m:oMath>
        <m:r>
          <m:t>α</m:t>
        </m:r>
        <m:r>
          <m:rPr>
            <m:sty m:val="p"/>
          </m:rPr>
          <m:t>=</m:t>
        </m:r>
        <m:d>
          <m:dPr>
            <m:begChr m:val="("/>
            <m:sepChr m:val=""/>
            <m:endChr m:val=")"/>
            <m:grow/>
          </m:dPr>
          <m:e>
            <m:r>
              <m:t>p</m:t>
            </m:r>
            <m:r>
              <m:rPr>
                <m:sty m:val="p"/>
              </m:rPr>
              <m:t>,</m:t>
            </m:r>
            <m:r>
              <m:t>1</m:t>
            </m:r>
            <m:r>
              <m:rPr>
                <m:sty m:val="p"/>
              </m:rPr>
              <m:t>−</m:t>
            </m:r>
            <m:r>
              <m:t>p</m:t>
            </m:r>
          </m:e>
        </m:d>
        <m:r>
          <m:rPr>
            <m:nor/>
          </m:rPr>
          <m:t>,</m:t>
        </m:r>
      </m:oMath>
      <w:r>
        <w:t xml:space="preserve"> </w:t>
      </w:r>
      <m:oMath>
        <m:r>
          <m:t>p</m:t>
        </m:r>
        <m:r>
          <m:rPr>
            <m:sty m:val="p"/>
          </m:rPr>
          <m:t>=</m:t>
        </m:r>
        <m:r>
          <m:t>1</m:t>
        </m:r>
        <m:r>
          <m:rPr>
            <m:sty m:val="p"/>
          </m:rPr>
          <m:t>/</m:t>
        </m:r>
        <m:d>
          <m:dPr>
            <m:begChr m:val="("/>
            <m:sepChr m:val=""/>
            <m:endChr m:val=")"/>
            <m:grow/>
          </m:dPr>
          <m:e>
            <m:r>
              <m:t>1</m:t>
            </m:r>
            <m:r>
              <m:rPr>
                <m:sty m:val="p"/>
              </m:rPr>
              <m:t>+</m:t>
            </m:r>
            <m:sSup>
              <m:e>
                <m:r>
                  <m:t>e</m:t>
                </m:r>
              </m:e>
              <m:sup>
                <m:r>
                  <m:t>β</m:t>
                </m:r>
                <m:r>
                  <m:t>ε</m:t>
                </m:r>
              </m:sup>
            </m:sSup>
          </m:e>
        </m:d>
      </m:oMath>
      <w:r>
        <w:t xml:space="preserve"> </w:t>
      </w:r>
      <w:r>
        <w:t xml:space="preserve">and</w:t>
      </w:r>
      <w:r>
        <w:t xml:space="preserve"> </w:t>
      </w:r>
      <m:oMath>
        <m:r>
          <m:t>δ</m:t>
        </m:r>
        <m:r>
          <m:rPr>
            <m:sty m:val="p"/>
          </m:rPr>
          <m:t>=</m:t>
        </m:r>
        <m:d>
          <m:dPr>
            <m:begChr m:val="("/>
            <m:sepChr m:val=""/>
            <m:endChr m:val=")"/>
            <m:grow/>
          </m:dPr>
          <m:e>
            <m:r>
              <m:rPr>
                <m:sty m:val="p"/>
              </m:rPr>
              <m:t>−</m:t>
            </m:r>
            <m:r>
              <m:t>ε</m:t>
            </m:r>
            <m:r>
              <m:rPr>
                <m:sty m:val="p"/>
              </m:rPr>
              <m:t>,</m:t>
            </m:r>
            <m:r>
              <m:t>ε</m:t>
            </m:r>
          </m:e>
        </m:d>
        <m:r>
          <m:rPr>
            <m:nor/>
          </m:rPr>
          <m:t>.</m:t>
        </m:r>
      </m:oMath>
    </w:p>
    <w:p>
      <w:pPr>
        <w:pStyle w:val="Statement"/>
      </w:pPr>
      <w:r>
        <w:t xml:space="preserve">(ii) For square orthogonal maps,</w:t>
      </w:r>
      <w:r>
        <w:t xml:space="preserve"> </w:t>
      </w:r>
      <m:oMath>
        <m:r>
          <m:rPr>
            <m:sty m:val="p"/>
          </m:rPr>
          <m:t>∥</m:t>
        </m:r>
        <m:r>
          <m:t>m</m:t>
        </m:r>
        <m:r>
          <m:rPr>
            <m:sty m:val="p"/>
          </m:rPr>
          <m:t>′</m:t>
        </m:r>
        <m:r>
          <m:rPr>
            <m:sty m:val="p"/>
          </m:rPr>
          <m:t>−</m:t>
        </m:r>
        <m:r>
          <m:t>m</m:t>
        </m:r>
        <m:r>
          <m:rPr>
            <m:sty m:val="p"/>
          </m:rPr>
          <m:t>∥</m:t>
        </m:r>
        <m:r>
          <m:rPr>
            <m:sty m:val="p"/>
          </m:rPr>
          <m:t>≤</m:t>
        </m:r>
        <m:r>
          <m:rPr>
            <m:sty m:val="p"/>
          </m:rPr>
          <m:t>tanh</m:t>
        </m:r>
        <m:d>
          <m:dPr>
            <m:begChr m:val="("/>
            <m:sepChr m:val=""/>
            <m:endChr m:val=")"/>
            <m:grow/>
          </m:dPr>
          <m:e>
            <m:r>
              <m:t>β</m:t>
            </m:r>
            <m:r>
              <m:t>ε</m:t>
            </m:r>
            <m:r>
              <m:rPr>
                <m:sty m:val="p"/>
              </m:rPr>
              <m:t>/</m:t>
            </m:r>
            <m:r>
              <m:t>2</m:t>
            </m:r>
          </m:e>
        </m:d>
        <m:r>
          <m:t> </m:t>
        </m:r>
        <m:r>
          <m:rPr>
            <m:nor/>
          </m:rPr>
          <m:t>diam</m:t>
        </m:r>
        <m:r>
          <m:rPr>
            <m:sty m:val="p"/>
          </m:rPr>
          <m:t>{</m:t>
        </m:r>
        <m:sSub>
          <m:e>
            <m:r>
              <m:t>v</m:t>
            </m:r>
          </m:e>
          <m:sub>
            <m:r>
              <m:t>i</m:t>
            </m:r>
          </m:sub>
        </m:sSub>
        <m:r>
          <m:rPr>
            <m:sty m:val="p"/>
          </m:rPr>
          <m:t>}</m:t>
        </m:r>
        <m:r>
          <m:rPr>
            <m:nor/>
          </m:rPr>
          <m:t>.</m:t>
        </m:r>
      </m:oMath>
    </w:p>
    <w:p>
      <w:pPr>
        <w:pStyle w:val="Statement"/>
      </w:pPr>
      <w:r>
        <w:t xml:space="preserve">(iii) For general maps with</w:t>
      </w:r>
      <w:r>
        <w:t xml:space="preserve"> </w:t>
      </w:r>
      <m:oMath>
        <m:r>
          <m:t>H</m:t>
        </m:r>
        <m:r>
          <m:rPr>
            <m:sty m:val="p"/>
          </m:rPr>
          <m:t>,</m:t>
        </m:r>
        <m:r>
          <m:t>H</m:t>
        </m:r>
        <m:r>
          <m:rPr>
            <m:sty m:val="p"/>
          </m:rPr>
          <m:t>′</m:t>
        </m:r>
        <m:r>
          <m:rPr>
            <m:sty m:val="p"/>
          </m:rPr>
          <m:t>≻</m:t>
        </m:r>
        <m:r>
          <m:t>0</m:t>
        </m:r>
        <m:r>
          <m:rPr>
            <m:nor/>
          </m:rPr>
          <m:t>,</m:t>
        </m:r>
      </m:oMath>
      <w:r>
        <w:t xml:space="preserve"> </w:t>
      </w:r>
      <m:oMath>
        <m:r>
          <m:rPr>
            <m:sty m:val="p"/>
          </m:rPr>
          <m:t>∥</m:t>
        </m:r>
        <m:r>
          <m:t>m</m:t>
        </m:r>
        <m:r>
          <m:rPr>
            <m:sty m:val="p"/>
          </m:rPr>
          <m:t>′</m:t>
        </m:r>
        <m:r>
          <m:rPr>
            <m:sty m:val="p"/>
          </m:rPr>
          <m:t>−</m:t>
        </m:r>
        <m:r>
          <m:t>m</m:t>
        </m:r>
        <m:r>
          <m:rPr>
            <m:sty m:val="p"/>
          </m:rPr>
          <m:t>∥</m:t>
        </m:r>
        <m:r>
          <m:rPr>
            <m:sty m:val="p"/>
          </m:rPr>
          <m:t>≤</m:t>
        </m:r>
        <m:r>
          <m:rPr>
            <m:nor/>
          </m:rPr>
          <m:t>TV</m:t>
        </m:r>
        <m:d>
          <m:dPr>
            <m:begChr m:val="("/>
            <m:sepChr m:val=""/>
            <m:endChr m:val=")"/>
            <m:grow/>
          </m:dPr>
          <m:e>
            <m:r>
              <m:t>α</m:t>
            </m:r>
            <m:r>
              <m:rPr>
                <m:sty m:val="p"/>
              </m:rPr>
              <m:t>,</m:t>
            </m:r>
            <m:r>
              <m:t>α</m:t>
            </m:r>
            <m:r>
              <m:rPr>
                <m:sty m:val="p"/>
              </m:rPr>
              <m:t>′</m:t>
            </m:r>
          </m:e>
        </m:d>
        <m:r>
          <m:t> </m:t>
        </m:r>
        <m:r>
          <m:rPr>
            <m:nor/>
          </m:rPr>
          <m:t>diam</m:t>
        </m:r>
        <m:r>
          <m:rPr>
            <m:sty m:val="p"/>
          </m:rPr>
          <m:t>{</m:t>
        </m:r>
        <m:sSubSup>
          <m:e>
            <m:r>
              <m:t>Q</m:t>
            </m:r>
          </m:e>
          <m:sub>
            <m:r>
              <m:t>i</m:t>
            </m:r>
          </m:sub>
          <m:sup>
            <m:r>
              <m:rPr>
                <m:sty m:val="p"/>
              </m:rPr>
              <m:t>⊤</m:t>
            </m:r>
          </m:sup>
        </m:sSubSup>
        <m:sSub>
          <m:e>
            <m:r>
              <m:t>r</m:t>
            </m:r>
          </m:e>
          <m:sub>
            <m:r>
              <m:t>i</m:t>
            </m:r>
          </m:sub>
        </m:sSub>
        <m:r>
          <m:rPr>
            <m:sty m:val="p"/>
          </m:rPr>
          <m:t>}</m:t>
        </m:r>
        <m:r>
          <m:rPr>
            <m:sty m:val="p"/>
          </m:rPr>
          <m:t>/</m:t>
        </m:r>
        <m:sSub>
          <m:e>
            <m:r>
              <m:t>λ</m:t>
            </m:r>
          </m:e>
          <m:sub>
            <m:r>
              <m:rPr>
                <m:nor/>
              </m:rPr>
              <m:t>min</m:t>
            </m:r>
          </m:sub>
        </m:sSub>
        <m:d>
          <m:dPr>
            <m:begChr m:val="("/>
            <m:sepChr m:val=""/>
            <m:endChr m:val=")"/>
            <m:grow/>
          </m:dPr>
          <m:e>
            <m:r>
              <m:t>H</m:t>
            </m:r>
            <m:r>
              <m:rPr>
                <m:sty m:val="p"/>
              </m:rPr>
              <m:t>′</m:t>
            </m:r>
          </m:e>
        </m:d>
        <m:r>
          <m:rPr>
            <m:nor/>
          </m:rPr>
          <m:t>,</m:t>
        </m:r>
      </m:oMath>
      <w:r>
        <w:t xml:space="preserve"> </w:t>
      </w:r>
      <w:r>
        <w:t xml:space="preserve">where</w:t>
      </w:r>
      <w:r>
        <w:t xml:space="preserve"> </w:t>
      </w:r>
      <m:oMath>
        <m:sSub>
          <m:e>
            <m:r>
              <m:t>r</m:t>
            </m:r>
          </m:e>
          <m:sub>
            <m:r>
              <m:t>i</m:t>
            </m:r>
          </m:sub>
        </m:sSub>
        <m:r>
          <m:rPr>
            <m:sty m:val="p"/>
          </m:rPr>
          <m:t>=</m:t>
        </m:r>
        <m:sSub>
          <m:e>
            <m:r>
              <m:t>Q</m:t>
            </m:r>
          </m:e>
          <m:sub>
            <m:r>
              <m:t>i</m:t>
            </m:r>
          </m:sub>
        </m:sSub>
        <m:r>
          <m:t>m</m:t>
        </m:r>
        <m:r>
          <m:rPr>
            <m:sty m:val="p"/>
          </m:rPr>
          <m:t>−</m:t>
        </m:r>
        <m:sSub>
          <m:e>
            <m:r>
              <m:t>o</m:t>
            </m:r>
          </m:e>
          <m:sub>
            <m:r>
              <m:t>i</m:t>
            </m:r>
          </m:sub>
        </m:sSub>
        <m:r>
          <m:rPr>
            <m:nor/>
          </m:rPr>
          <m:t>.</m:t>
        </m:r>
      </m:oMath>
    </w:p>
    <w:p>
      <w:pPr>
        <w:pStyle w:val="StatementTag"/>
      </w:pPr>
      <w:r>
        <w:t xml:space="preserve">New in Part II.</w:t>
      </w:r>
    </w:p>
    <w:p>
      <w:pPr>
        <w:pStyle w:val="BodyText"/>
      </w:pPr>
      <w:r>
        <w:rPr>
          <w:i/>
          <w:iCs/>
        </w:rPr>
        <w:t xml:space="preserve">Proof.</w:t>
      </w:r>
      <w:r>
        <w:t xml:space="preserve"> </w:t>
      </w: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sSub>
          <m:e>
            <m:r>
              <m:rPr>
                <m:nor/>
              </m:rPr>
              <m:t>max</m:t>
            </m:r>
          </m:e>
          <m:sub>
            <m:r>
              <m:t>A</m:t>
            </m:r>
          </m:sub>
        </m:sSub>
        <m:d>
          <m:dPr>
            <m:begChr m:val="("/>
            <m:sepChr m:val=""/>
            <m:endChr m:val=")"/>
            <m:grow/>
          </m:dPr>
          <m:e>
            <m:r>
              <m:t>α</m:t>
            </m:r>
            <m:r>
              <m:rPr>
                <m:sty m:val="p"/>
              </m:rPr>
              <m:t>′</m:t>
            </m:r>
            <m:d>
              <m:dPr>
                <m:begChr m:val="("/>
                <m:sepChr m:val=""/>
                <m:endChr m:val=")"/>
                <m:grow/>
              </m:dPr>
              <m:e>
                <m:r>
                  <m:t>A</m:t>
                </m:r>
              </m:e>
            </m:d>
            <m:r>
              <m:rPr>
                <m:sty m:val="p"/>
              </m:rPr>
              <m:t>−</m:t>
            </m:r>
            <m:r>
              <m:t>α</m:t>
            </m:r>
            <m:d>
              <m:dPr>
                <m:begChr m:val="("/>
                <m:sepChr m:val=""/>
                <m:endChr m:val=")"/>
                <m:grow/>
              </m:dPr>
              <m:e>
                <m:r>
                  <m:t>A</m:t>
                </m:r>
              </m:e>
            </m:d>
          </m:e>
        </m:d>
      </m:oMath>
      <w:r>
        <w:t xml:space="preserve"> </w:t>
      </w:r>
      <w:r>
        <w:t xml:space="preserve">over sets of records. Fix</w:t>
      </w:r>
      <w:r>
        <w:t xml:space="preserve"> </w:t>
      </w:r>
      <m:oMath>
        <m:r>
          <m:t>A</m:t>
        </m:r>
      </m:oMath>
      <w:r>
        <w:t xml:space="preserve"> </w:t>
      </w:r>
      <w:r>
        <w:t xml:space="preserve">with</w:t>
      </w:r>
      <w:r>
        <w:t xml:space="preserve"> </w:t>
      </w:r>
      <m:oMath>
        <m:r>
          <m:t>α</m:t>
        </m:r>
        <m:d>
          <m:dPr>
            <m:begChr m:val="("/>
            <m:sepChr m:val=""/>
            <m:endChr m:val=")"/>
            <m:grow/>
          </m:dPr>
          <m:e>
            <m:r>
              <m:t>A</m:t>
            </m:r>
          </m:e>
        </m:d>
        <m:r>
          <m:rPr>
            <m:sty m:val="p"/>
          </m:rPr>
          <m:t>=</m:t>
        </m:r>
        <m:r>
          <m:t>p</m:t>
        </m:r>
        <m:r>
          <m:rPr>
            <m:nor/>
          </m:rPr>
          <m:t>.</m:t>
        </m:r>
      </m:oMath>
      <w:r>
        <w:t xml:space="preserve"> </w:t>
      </w:r>
      <w:r>
        <w:t xml:space="preserve">Then</w:t>
      </w:r>
      <w:r>
        <w:t xml:space="preserve"> </w:t>
      </w:r>
      <m:oMath>
        <m:r>
          <m:t>α</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r>
          <m:t>p</m:t>
        </m:r>
        <m:sSup>
          <m:e>
            <m:r>
              <m:t>e</m:t>
            </m:r>
          </m:e>
          <m:sup>
            <m:r>
              <m:t>β</m:t>
            </m:r>
            <m:r>
              <m:t>ε</m:t>
            </m:r>
          </m:sup>
        </m:sSup>
      </m:oMath>
      <w:r>
        <w:t xml:space="preserve"> </w:t>
      </w:r>
      <w:r>
        <w:t xml:space="preserve">and</w:t>
      </w:r>
      <w:r>
        <w:t xml:space="preserve"> </w:t>
      </w:r>
      <m:oMath>
        <m:r>
          <m:t>Y</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d>
          <m:dPr>
            <m:begChr m:val="("/>
            <m:sepChr m:val=""/>
            <m:endChr m:val=")"/>
            <m:grow/>
          </m:dPr>
          <m:e>
            <m:r>
              <m:t>1</m:t>
            </m:r>
            <m:r>
              <m:rPr>
                <m:sty m:val="p"/>
              </m:rPr>
              <m:t>−</m:t>
            </m:r>
            <m:r>
              <m:t>p</m:t>
            </m:r>
          </m:e>
        </m:d>
        <m:sSup>
          <m:e>
            <m:r>
              <m:t>e</m:t>
            </m:r>
          </m:e>
          <m:sup>
            <m:r>
              <m:rPr>
                <m:sty m:val="p"/>
              </m:rPr>
              <m:t>−</m:t>
            </m:r>
            <m:r>
              <m:t>β</m:t>
            </m:r>
            <m:r>
              <m:t>ε</m:t>
            </m:r>
          </m:sup>
        </m:sSup>
        <m:r>
          <m:rPr>
            <m:nor/>
          </m:rPr>
          <m:t>.</m:t>
        </m:r>
      </m:oMath>
      <w:r>
        <w:t xml:space="preserve"> </w:t>
      </w:r>
      <w:r>
        <w:t xml:space="preserve">The ratio increases in</w:t>
      </w:r>
      <w:r>
        <w:t xml:space="preserve"> </w:t>
      </w:r>
      <m:oMath>
        <m:r>
          <m:t>X</m:t>
        </m:r>
      </m:oMath>
      <w:r>
        <w:t xml:space="preserve"> </w:t>
      </w:r>
      <w:r>
        <w:t xml:space="preserve">and decreases in</w:t>
      </w:r>
      <w:r>
        <w:t xml:space="preserve"> </w:t>
      </w:r>
      <m:oMath>
        <m:r>
          <m:t>Y</m:t>
        </m:r>
        <m:r>
          <m:rPr>
            <m:nor/>
          </m:rPr>
          <m:t>,</m:t>
        </m:r>
      </m:oMath>
      <w:r>
        <w:t xml:space="preserve"> </w:t>
      </w:r>
      <w:r>
        <w:t xml:space="preserve">so with</w:t>
      </w:r>
      <w:r>
        <w:t xml:space="preserve"> </w:t>
      </w:r>
      <m:oMath>
        <m:r>
          <m:t>u</m:t>
        </m:r>
        <m:r>
          <m:rPr>
            <m:sty m:val="p"/>
          </m:rPr>
          <m:t>=</m:t>
        </m:r>
        <m:sSup>
          <m:e>
            <m:r>
              <m:t>e</m:t>
            </m:r>
          </m:e>
          <m:sup>
            <m:r>
              <m:t>2</m:t>
            </m:r>
            <m:r>
              <m:t>β</m:t>
            </m:r>
            <m:r>
              <m:t>ε</m:t>
            </m:r>
          </m:sup>
        </m:sSup>
      </m:oMath>
      <w:r>
        <w:t xml:space="preserve"> </w:t>
      </w:r>
      <w:r>
        <w:t xml:space="preserve">we get</w:t>
      </w:r>
      <w:r>
        <w:t xml:space="preserve"> </w:t>
      </w:r>
      <m:oMath>
        <m:r>
          <m:t>α</m:t>
        </m:r>
        <m:r>
          <m:rPr>
            <m:sty m:val="p"/>
          </m:rPr>
          <m:t>′</m:t>
        </m:r>
        <m:d>
          <m:dPr>
            <m:begChr m:val="("/>
            <m:sepChr m:val=""/>
            <m:endChr m:val=")"/>
            <m:grow/>
          </m:dPr>
          <m:e>
            <m:r>
              <m:t>A</m:t>
            </m:r>
          </m:e>
        </m:d>
        <m:r>
          <m:rPr>
            <m:sty m:val="p"/>
          </m:rPr>
          <m:t>−</m:t>
        </m:r>
        <m:r>
          <m:t>p</m:t>
        </m:r>
        <m:r>
          <m:rPr>
            <m:sty m:val="p"/>
          </m:rPr>
          <m:t>≤</m:t>
        </m:r>
        <m:r>
          <m:t>φ</m:t>
        </m:r>
        <m:d>
          <m:dPr>
            <m:begChr m:val="("/>
            <m:sepChr m:val=""/>
            <m:endChr m:val=")"/>
            <m:grow/>
          </m:dPr>
          <m:e>
            <m:r>
              <m:t>p</m:t>
            </m:r>
          </m:e>
        </m:d>
        <m:r>
          <m:rPr>
            <m:nor/>
          </m:rPr>
          <m:t>,</m:t>
        </m:r>
      </m:oMath>
      <w:r>
        <w:t xml:space="preserve"> </w:t>
      </w:r>
      <w:r>
        <w:t xml:space="preserve">where</w:t>
      </w:r>
      <w:r>
        <w:t xml:space="preserve"> </w:t>
      </w:r>
      <m:oMath>
        <m:r>
          <m:t>φ</m:t>
        </m:r>
        <m:d>
          <m:dPr>
            <m:begChr m:val="("/>
            <m:sepChr m:val=""/>
            <m:endChr m:val=")"/>
            <m:grow/>
          </m:dPr>
          <m:e>
            <m:r>
              <m:t>p</m:t>
            </m:r>
          </m:e>
        </m:d>
        <m:r>
          <m:rPr>
            <m:sty m:val="p"/>
          </m:rPr>
          <m:t>=</m:t>
        </m:r>
        <m:r>
          <m:t>p</m:t>
        </m:r>
        <m:r>
          <m:t>u</m:t>
        </m:r>
        <m:r>
          <m:rPr>
            <m:sty m:val="p"/>
          </m:rPr>
          <m:t>/</m:t>
        </m:r>
        <m:d>
          <m:dPr>
            <m:begChr m:val="("/>
            <m:sepChr m:val=""/>
            <m:endChr m:val=")"/>
            <m:grow/>
          </m:dPr>
          <m:e>
            <m:r>
              <m:t>p</m:t>
            </m:r>
            <m:r>
              <m:t>u</m:t>
            </m:r>
            <m:r>
              <m:rPr>
                <m:sty m:val="p"/>
              </m:rPr>
              <m:t>+</m:t>
            </m:r>
            <m:r>
              <m:t>1</m:t>
            </m:r>
            <m:r>
              <m:rPr>
                <m:sty m:val="p"/>
              </m:rPr>
              <m:t>−</m:t>
            </m:r>
            <m:r>
              <m:t>p</m:t>
            </m:r>
          </m:e>
        </m:d>
        <m:r>
          <m:rPr>
            <m:sty m:val="p"/>
          </m:rPr>
          <m:t>−</m:t>
        </m:r>
        <m:r>
          <m:t>p</m:t>
        </m:r>
        <m:r>
          <m:rPr>
            <m:nor/>
          </m:rPr>
          <m:t>.</m:t>
        </m:r>
      </m:oMath>
      <w:r>
        <w:t xml:space="preserve"> </w:t>
      </w:r>
      <w:r>
        <w:t xml:space="preserve">Setting the derivative of</w:t>
      </w:r>
      <w:r>
        <w:t xml:space="preserve"> </w:t>
      </w:r>
      <m:oMath>
        <m:r>
          <m:t>φ</m:t>
        </m:r>
      </m:oMath>
      <w:r>
        <w:t xml:space="preserve"> </w:t>
      </w:r>
      <w:r>
        <w:t xml:space="preserve">to zero gives</w:t>
      </w:r>
      <w:r>
        <w:t xml:space="preserve"> </w:t>
      </w:r>
      <m:oMath>
        <m:r>
          <m:t>p</m:t>
        </m:r>
        <m:r>
          <m:rPr>
            <m:sty m:val="p"/>
          </m:rPr>
          <m:t>=</m:t>
        </m:r>
        <m:r>
          <m:t>1</m:t>
        </m:r>
        <m:r>
          <m:rPr>
            <m:sty m:val="p"/>
          </m:rPr>
          <m:t>/</m:t>
        </m:r>
        <m:d>
          <m:dPr>
            <m:begChr m:val="("/>
            <m:sepChr m:val=""/>
            <m:endChr m:val=")"/>
            <m:grow/>
          </m:dPr>
          <m:e>
            <m:rad>
              <m:radPr>
                <m:degHide m:val="on"/>
              </m:radPr>
              <m:deg/>
              <m:e>
                <m:r>
                  <m:t>u</m:t>
                </m:r>
              </m:e>
            </m:rad>
            <m:r>
              <m:rPr>
                <m:sty m:val="p"/>
              </m:rPr>
              <m:t>+</m:t>
            </m:r>
            <m:r>
              <m:t>1</m:t>
            </m:r>
          </m:e>
        </m:d>
        <m:r>
          <m:rPr>
            <m:nor/>
          </m:rPr>
          <m:t>.</m:t>
        </m:r>
      </m:oMath>
      <w:r>
        <w:t xml:space="preserve"> </w:t>
      </w:r>
      <w:r>
        <w:t xml:space="preserve">At that point</w:t>
      </w:r>
      <w:r>
        <w:t xml:space="preserve"> </w:t>
      </w:r>
      <m:oMath>
        <m:r>
          <m:t>φ</m:t>
        </m:r>
        <m:r>
          <m:rPr>
            <m:sty m:val="p"/>
          </m:rPr>
          <m:t>=</m:t>
        </m:r>
        <m:d>
          <m:dPr>
            <m:begChr m:val="("/>
            <m:sepChr m:val=""/>
            <m:endChr m:val=")"/>
            <m:grow/>
          </m:dPr>
          <m:e>
            <m:rad>
              <m:radPr>
                <m:degHide m:val="on"/>
              </m:radPr>
              <m:deg/>
              <m:e>
                <m:r>
                  <m:t>u</m:t>
                </m:r>
              </m:e>
            </m:rad>
            <m:r>
              <m:rPr>
                <m:sty m:val="p"/>
              </m:rPr>
              <m:t>−</m:t>
            </m:r>
            <m:r>
              <m:t>1</m:t>
            </m:r>
          </m:e>
        </m:d>
        <m:r>
          <m:rPr>
            <m:sty m:val="p"/>
          </m:rPr>
          <m:t>/</m:t>
        </m:r>
        <m:d>
          <m:dPr>
            <m:begChr m:val="("/>
            <m:sepChr m:val=""/>
            <m:endChr m:val=")"/>
            <m:grow/>
          </m:dPr>
          <m:e>
            <m:rad>
              <m:radPr>
                <m:degHide m:val="on"/>
              </m:radPr>
              <m:deg/>
              <m:e>
                <m:r>
                  <m:t>u</m:t>
                </m:r>
              </m:e>
            </m:rad>
            <m:r>
              <m:rPr>
                <m:sty m:val="p"/>
              </m:rPr>
              <m:t>+</m:t>
            </m:r>
            <m:r>
              <m:t>1</m:t>
            </m:r>
          </m:e>
        </m:d>
        <m:r>
          <m:rPr>
            <m:nor/>
          </m:rPr>
          <m:t>,</m:t>
        </m:r>
      </m:oMath>
      <w:r>
        <w:t xml:space="preserve"> </w:t>
      </w:r>
      <w:r>
        <w:t xml:space="preserve">which equals</w:t>
      </w:r>
      <w:r>
        <w:t xml:space="preserve"> </w:t>
      </w:r>
      <m:oMath>
        <m:r>
          <m:rPr>
            <m:sty m:val="p"/>
          </m:rPr>
          <m:t>tanh</m:t>
        </m:r>
        <m:d>
          <m:dPr>
            <m:begChr m:val="("/>
            <m:sepChr m:val=""/>
            <m:endChr m:val=")"/>
            <m:grow/>
          </m:dPr>
          <m:e>
            <m:r>
              <m:t>β</m:t>
            </m:r>
            <m:r>
              <m:t>ε</m:t>
            </m:r>
            <m:r>
              <m:rPr>
                <m:sty m:val="p"/>
              </m:rPr>
              <m:t>/</m:t>
            </m:r>
            <m:r>
              <m:t>2</m:t>
            </m:r>
          </m:e>
        </m:d>
        <m:r>
          <m:rPr>
            <m:nor/>
          </m:rPr>
          <m:t>.</m:t>
        </m:r>
      </m:oMath>
      <w:r>
        <w:t xml:space="preserve"> </w:t>
      </w:r>
      <w:r>
        <w:t xml:space="preserve">The two-point example attains this value. (ii)</w:t>
      </w:r>
      <w:r>
        <w:t xml:space="preserve"> </w:t>
      </w:r>
      <m:oMath>
        <m:r>
          <m:t>m</m:t>
        </m:r>
        <m:r>
          <m:rPr>
            <m:sty m:val="p"/>
          </m:rPr>
          <m:t>′</m:t>
        </m:r>
        <m:r>
          <m:rPr>
            <m:sty m:val="p"/>
          </m:rPr>
          <m:t>−</m:t>
        </m:r>
        <m:r>
          <m:t>m</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v</m:t>
            </m:r>
          </m:e>
          <m:sub>
            <m:r>
              <m:t>i</m:t>
            </m:r>
          </m:sub>
        </m:sSub>
        <m:r>
          <m:rPr>
            <m:nor/>
          </m:rPr>
          <m:t>.</m:t>
        </m:r>
      </m:oMath>
      <w:r>
        <w:t xml:space="preserve"> </w:t>
      </w:r>
      <w:r>
        <w:t xml:space="preserve">The positive and negative parts of</w:t>
      </w:r>
      <w:r>
        <w:t xml:space="preserve"> </w:t>
      </w:r>
      <m:oMath>
        <m:r>
          <m:t>α</m:t>
        </m:r>
        <m:r>
          <m:rPr>
            <m:sty m:val="p"/>
          </m:rPr>
          <m:t>′</m:t>
        </m:r>
        <m:r>
          <m:rPr>
            <m:sty m:val="p"/>
          </m:rPr>
          <m:t>−</m:t>
        </m:r>
        <m:r>
          <m:t>α</m:t>
        </m:r>
      </m:oMath>
      <w:r>
        <w:t xml:space="preserve"> </w:t>
      </w:r>
      <w:r>
        <w:t xml:space="preserve">each have mass</w:t>
      </w:r>
      <w:r>
        <w:t xml:space="preserve"> </w:t>
      </w:r>
      <m:oMath>
        <m:r>
          <m:rPr>
            <m:nor/>
          </m:rPr>
          <m:t>TV</m:t>
        </m:r>
        <m:r>
          <m:rPr>
            <m:nor/>
          </m:rPr>
          <m:t>,</m:t>
        </m:r>
      </m:oMath>
      <w:r>
        <w:t xml:space="preserve"> </w:t>
      </w:r>
      <w:r>
        <w:t xml:space="preserve">so this is</w:t>
      </w:r>
      <w:r>
        <w:t xml:space="preserve"> </w:t>
      </w:r>
      <m:oMath>
        <m:r>
          <m:rPr>
            <m:nor/>
          </m:rPr>
          <m:t>TV</m:t>
        </m:r>
      </m:oMath>
      <w:r>
        <w:t xml:space="preserve"> </w:t>
      </w:r>
      <w:r>
        <w:t xml:space="preserve">times the difference of two convex combinations of the</w:t>
      </w:r>
      <w:r>
        <w:t xml:space="preserve"> </w:t>
      </w:r>
      <m:oMath>
        <m:sSub>
          <m:e>
            <m:r>
              <m:t>v</m:t>
            </m:r>
          </m:e>
          <m:sub>
            <m:r>
              <m:t>i</m:t>
            </m:r>
          </m:sub>
        </m:sSub>
        <m:r>
          <m:rPr>
            <m:nor/>
          </m:rPr>
          <m:t>.</m:t>
        </m:r>
      </m:oMath>
      <w:r>
        <w:t xml:space="preserve"> </w:t>
      </w:r>
      <w:r>
        <w:t xml:space="preserve">(iii)</w:t>
      </w:r>
      <w:r>
        <w:t xml:space="preserve"> </w:t>
      </w: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r</m:t>
            </m:r>
          </m:e>
          <m:sub>
            <m:r>
              <m:t>i</m:t>
            </m:r>
          </m:sub>
        </m:sSub>
        <m:r>
          <m:rPr>
            <m:sty m:val="p"/>
          </m:rPr>
          <m:t>=</m:t>
        </m:r>
        <m:r>
          <m:t>H</m:t>
        </m:r>
        <m:r>
          <m:t>m</m:t>
        </m:r>
        <m:r>
          <m:rPr>
            <m:sty m:val="p"/>
          </m:rPr>
          <m:t>−</m:t>
        </m:r>
        <m:r>
          <m:t>b</m:t>
        </m:r>
        <m:r>
          <m:rPr>
            <m:sty m:val="p"/>
          </m:rPr>
          <m:t>=</m:t>
        </m:r>
        <m:r>
          <m:t>0</m:t>
        </m:r>
        <m:r>
          <m:rPr>
            <m:nor/>
          </m:rPr>
          <m:t>.</m:t>
        </m:r>
      </m:oMath>
      <w:r>
        <w:t xml:space="preserve"> </w:t>
      </w:r>
      <w:r>
        <w:t xml:space="preserve">Hence</w:t>
      </w:r>
      <w:r>
        <w:t xml:space="preserve"> </w:t>
      </w:r>
      <m:oMath>
        <m:r>
          <m:t>H</m:t>
        </m:r>
        <m:r>
          <m:rPr>
            <m:sty m:val="p"/>
          </m:rPr>
          <m:t>′</m:t>
        </m:r>
        <m:d>
          <m:dPr>
            <m:begChr m:val="("/>
            <m:sepChr m:val=""/>
            <m:endChr m:val=")"/>
            <m:grow/>
          </m:dPr>
          <m:e>
            <m:r>
              <m:t>m</m:t>
            </m:r>
            <m:r>
              <m:rPr>
                <m:sty m:val="p"/>
              </m:rPr>
              <m:t>′</m:t>
            </m:r>
            <m:r>
              <m:rPr>
                <m:sty m:val="p"/>
              </m:rPr>
              <m:t>−</m:t>
            </m:r>
            <m:r>
              <m:t>m</m:t>
            </m:r>
          </m:e>
        </m:d>
        <m:r>
          <m:rPr>
            <m:sty m:val="p"/>
          </m:rPr>
          <m:t>=</m:t>
        </m:r>
        <m:r>
          <m:t>b</m:t>
        </m:r>
        <m:r>
          <m:rPr>
            <m:sty m:val="p"/>
          </m:rPr>
          <m:t>′</m:t>
        </m:r>
        <m:r>
          <m:rPr>
            <m:sty m:val="p"/>
          </m:rPr>
          <m:t>−</m:t>
        </m:r>
        <m:r>
          <m:t>H</m:t>
        </m:r>
        <m:r>
          <m:rPr>
            <m:sty m:val="p"/>
          </m:rPr>
          <m:t>′</m:t>
        </m:r>
        <m:r>
          <m:t>m</m:t>
        </m:r>
        <m:r>
          <m:rPr>
            <m:sty m:val="p"/>
          </m:rPr>
          <m:t>=</m:t>
        </m:r>
        <m:r>
          <m:rPr>
            <m:sty m:val="p"/>
          </m:rPr>
          <m:t>−</m:t>
        </m:r>
        <m:nary>
          <m:naryPr>
            <m:chr m:val="∑"/>
            <m:limLoc m:val="undOvr"/>
            <m:subHide m:val="off"/>
            <m:supHide m:val="on"/>
          </m:naryPr>
          <m:sub>
            <m:r>
              <m:t>i</m:t>
            </m:r>
          </m:sub>
          <m:sup>
            <m:r>
              <m:t>​</m:t>
            </m:r>
          </m:sup>
          <m:e>
            <m:r>
              <m:t>α</m:t>
            </m:r>
          </m:e>
        </m:nary>
        <m:sSub>
          <m:e>
            <m:r>
              <m:rPr>
                <m:sty m:val="p"/>
              </m:rPr>
              <m:t>′</m:t>
            </m:r>
          </m:e>
          <m:sub>
            <m:r>
              <m:t>i</m:t>
            </m:r>
          </m:sub>
        </m:sSub>
        <m:sSubSup>
          <m:e>
            <m:r>
              <m:t>Q</m:t>
            </m:r>
          </m:e>
          <m:sub>
            <m:r>
              <m:t>i</m:t>
            </m:r>
          </m:sub>
          <m:sup>
            <m:r>
              <m:rPr>
                <m:sty m:val="p"/>
              </m:rPr>
              <m:t>⊤</m:t>
            </m:r>
          </m:sup>
        </m:sSubSup>
        <m:sSub>
          <m:e>
            <m:r>
              <m:t>r</m:t>
            </m:r>
          </m:e>
          <m:sub>
            <m:r>
              <m:t>i</m:t>
            </m:r>
          </m:sub>
        </m:sSub>
        <m:r>
          <m:rPr>
            <m:sty m:val="p"/>
          </m:rPr>
          <m:t>=</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Sup>
          <m:e>
            <m:r>
              <m:t>Q</m:t>
            </m:r>
          </m:e>
          <m:sub>
            <m:r>
              <m:t>i</m:t>
            </m:r>
          </m:sub>
          <m:sup>
            <m:r>
              <m:rPr>
                <m:sty m:val="p"/>
              </m:rPr>
              <m:t>⊤</m:t>
            </m:r>
          </m:sup>
        </m:sSubSup>
        <m:sSub>
          <m:e>
            <m:r>
              <m:t>r</m:t>
            </m:r>
          </m:e>
          <m:sub>
            <m:r>
              <m:t>i</m:t>
            </m:r>
          </m:sub>
        </m:sSub>
        <m:r>
          <m:rPr>
            <m:nor/>
          </m:rPr>
          <m:t>,</m:t>
        </m:r>
      </m:oMath>
      <w:r>
        <w:t xml:space="preserve"> </w:t>
      </w:r>
      <w:r>
        <w:t xml:space="preserve">and the argument of (ii) applies. ∎</w:t>
      </w:r>
    </w:p>
    <w:p>
      <w:pPr>
        <w:pStyle w:val="Check"/>
      </w:pPr>
      <w:r>
        <w:rPr>
          <w:i/>
          <w:iCs/>
        </w:rPr>
        <w:t xml:space="preserve">Numerical check.</w:t>
      </w:r>
      <w:r>
        <w:t xml:space="preserve"> </w:t>
      </w:r>
      <w:r>
        <w:t xml:space="preserve">In 2,000 random weight vectors, half of them with the extremal pattern</w:t>
      </w:r>
      <w:r>
        <w:t xml:space="preserve"> </w:t>
      </w:r>
      <m:oMath>
        <m:sSub>
          <m:e>
            <m:r>
              <m:t>δ</m:t>
            </m:r>
          </m:e>
          <m:sub>
            <m:r>
              <m:t>i</m:t>
            </m:r>
          </m:sub>
        </m:sSub>
        <m:r>
          <m:rPr>
            <m:sty m:val="p"/>
          </m:rPr>
          <m:t>=</m:t>
        </m:r>
        <m:r>
          <m:rPr>
            <m:sty m:val="p"/>
          </m:rPr>
          <m:t>±</m:t>
        </m:r>
        <m:r>
          <m:t>ε</m:t>
        </m:r>
        <m:r>
          <m:rPr>
            <m:nor/>
          </m:rPr>
          <m:t>,</m:t>
        </m:r>
      </m:oMath>
      <w:r>
        <w:t xml:space="preserve"> </w:t>
      </w:r>
      <w:r>
        <w:t xml:space="preserve">(i) was never violated; the largest ratio to the bound was 0.9999985, and for (ii) it was 0.998. In 600 general stars, (iii) was never violated, with largest ratio 0.893. The two-point example at</w:t>
      </w:r>
      <w:r>
        <w:t xml:space="preserve"> </w:t>
      </w:r>
      <m:oMath>
        <m:r>
          <m:t>β</m:t>
        </m:r>
        <m:r>
          <m:rPr>
            <m:sty m:val="p"/>
          </m:rPr>
          <m:t>=</m:t>
        </m:r>
        <m:r>
          <m:t>2</m:t>
        </m:r>
      </m:oMath>
      <w:r>
        <w:t xml:space="preserve"> </w:t>
      </w:r>
      <w:r>
        <w:t xml:space="preserve">and</w:t>
      </w:r>
      <w:r>
        <w:t xml:space="preserve"> </w:t>
      </w:r>
      <m:oMath>
        <m:r>
          <m:t>ε</m:t>
        </m:r>
        <m:r>
          <m:rPr>
            <m:sty m:val="p"/>
          </m:rPr>
          <m:t>=</m:t>
        </m:r>
        <m:r>
          <m:t>0.7</m:t>
        </m:r>
      </m:oMath>
      <w:r>
        <w:t xml:space="preserve"> </w:t>
      </w:r>
      <w:r>
        <w:t xml:space="preserve">gave</w:t>
      </w:r>
      <w:r>
        <w:t xml:space="preserve"> </w:t>
      </w:r>
      <m:oMath>
        <m:r>
          <m:rPr>
            <m:nor/>
          </m:rPr>
          <m:t>TV</m:t>
        </m:r>
        <m:r>
          <m:rPr>
            <m:sty m:val="p"/>
          </m:rPr>
          <m:t>=</m:t>
        </m:r>
        <m:r>
          <m:t>0.604368</m:t>
        </m:r>
        <m:r>
          <m:rPr>
            <m:sty m:val="p"/>
          </m:rPr>
          <m:t>=</m:t>
        </m:r>
        <m:r>
          <m:rPr>
            <m:sty m:val="p"/>
          </m:rPr>
          <m:t>tanh</m:t>
        </m:r>
        <m:d>
          <m:dPr>
            <m:begChr m:val="("/>
            <m:sepChr m:val=""/>
            <m:endChr m:val=")"/>
            <m:grow/>
          </m:dPr>
          <m:e>
            <m:r>
              <m:t>0.7</m:t>
            </m:r>
          </m:e>
        </m:d>
        <m:r>
          <m:rPr>
            <m:nor/>
          </m:rPr>
          <m:t>.</m:t>
        </m:r>
      </m:oMath>
    </w:p>
    <w:p>
      <w:pPr>
        <w:pStyle w:val="BodyText"/>
      </w:pPr>
      <w:r>
        <w:rPr>
          <w:i/>
          <w:iCs/>
        </w:rPr>
        <w:t xml:space="preserve">Engineering meaning.</w:t>
      </w:r>
      <w:r>
        <w:t xml:space="preserve"> </w:t>
      </w:r>
      <w:r>
        <w:t xml:space="preserve">Theorem 4.8 sets the selection strength against the critic’s error. If losses are misstated by at most</w:t>
      </w:r>
      <w:r>
        <w:t xml:space="preserve"> </w:t>
      </w:r>
      <m:oMath>
        <m:r>
          <m:t>ε</m:t>
        </m:r>
        <m:r>
          <m:rPr>
            <m:nor/>
          </m:rPr>
          <m:t>,</m:t>
        </m:r>
      </m:oMath>
      <w:r>
        <w:t xml:space="preserve"> </w:t>
      </w:r>
      <w:r>
        <w:t xml:space="preserve">the read of a transported archive moves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of its diameter, about 10% when</w:t>
      </w:r>
      <w:r>
        <w:t xml:space="preserve"> </w:t>
      </w:r>
      <m:oMath>
        <m:r>
          <m:t>β</m:t>
        </m:r>
        <m:r>
          <m:t>ε</m:t>
        </m:r>
        <m:r>
          <m:rPr>
            <m:sty m:val="p"/>
          </m:rPr>
          <m:t>=</m:t>
        </m:r>
        <m:r>
          <m:t>0.2</m:t>
        </m:r>
        <m:r>
          <m:rPr>
            <m:nor/>
          </m:rPr>
          <m:t>.</m:t>
        </m:r>
      </m:oMath>
      <w:r>
        <w:t xml:space="preserve"> </w:t>
      </w:r>
      <w:r>
        <w:t xml:space="preserve">Equivalently, a tolerance</w:t>
      </w:r>
      <w:r>
        <w:t xml:space="preserve"> </w:t>
      </w:r>
      <m:oMath>
        <m:r>
          <m:t>ν</m:t>
        </m:r>
      </m:oMath>
      <w:r>
        <w:t xml:space="preserve"> </w:t>
      </w:r>
      <w:r>
        <w:t xml:space="preserve">on the relative displacement holds whenever</w:t>
      </w:r>
      <w:r>
        <w:t xml:space="preserve"> </w:t>
      </w:r>
      <m:oMath>
        <m:r>
          <m:t>β</m:t>
        </m:r>
        <m:r>
          <m:rPr>
            <m:sty m:val="p"/>
          </m:rPr>
          <m:t>≤</m:t>
        </m:r>
        <m:r>
          <m:t>2</m:t>
        </m:r>
        <m:r>
          <m:t> </m:t>
        </m:r>
        <m:r>
          <m:rPr>
            <m:nor/>
          </m:rPr>
          <m:t>artanh</m:t>
        </m:r>
        <m:d>
          <m:dPr>
            <m:begChr m:val="("/>
            <m:sepChr m:val=""/>
            <m:endChr m:val=")"/>
            <m:grow/>
          </m:dPr>
          <m:e>
            <m:r>
              <m:t>ν</m:t>
            </m:r>
          </m:e>
        </m:d>
        <m:r>
          <m:rPr>
            <m:sty m:val="p"/>
          </m:rPr>
          <m:t>/</m:t>
        </m:r>
        <m:r>
          <m:t>ε</m:t>
        </m:r>
        <m:r>
          <m:rPr>
            <m:nor/>
          </m:rPr>
          <m:t>.</m:t>
        </m:r>
      </m:oMath>
      <w:r>
        <w:t xml:space="preserve"> </w:t>
      </w:r>
      <w:r>
        <w:t xml:space="preserve">Unlike Proposition 4.7, the bound is worst case and assumes no distribution.</w:t>
      </w:r>
    </w:p>
    <w:bookmarkEnd w:id="46"/>
    <w:bookmarkEnd w:id="47"/>
    <w:bookmarkStart w:id="54" w:name="scale-locality-and-covers"/>
    <w:p>
      <w:pPr>
        <w:pStyle w:val="Heading1"/>
      </w:pPr>
      <w:r>
        <w:t xml:space="preserve">5 Scale, locality and covers</w:t>
      </w:r>
    </w:p>
    <w:p>
      <w:pPr>
        <w:pStyle w:val="FirstParagraph"/>
      </w:pPr>
      <w:r>
        <w:t xml:space="preserve">A layer at scale</w:t>
      </w:r>
      <w:r>
        <w:t xml:space="preserve"> </w:t>
      </w:r>
      <m:oMath>
        <m:r>
          <m:t>s</m:t>
        </m:r>
      </m:oMath>
      <w:r>
        <w:t xml:space="preserve"> </w:t>
      </w:r>
      <w:r>
        <w:t xml:space="preserve">should touch only the records near the token. Two questions follow. How much does truncating the read to a star change it? And how sensitive is the read to the token itself? This section answers both, and states the index contract the answers need.</w:t>
      </w:r>
    </w:p>
    <w:bookmarkStart w:id="51" w:name="truncation"/>
    <w:p>
      <w:pPr>
        <w:pStyle w:val="Heading2"/>
      </w:pPr>
      <w:r>
        <w:t xml:space="preserve">5.1 Truncation</w:t>
      </w:r>
    </w:p>
    <w:p>
      <w:pPr>
        <w:pStyle w:val="Statement"/>
        <w:keepNext/>
      </w:pPr>
      <w:r>
        <w:rPr>
          <w:b/>
          <w:bCs/>
        </w:rPr>
        <w:t xml:space="preserve">Proposition 5.1</w:t>
      </w:r>
      <w:r>
        <w:t xml:space="preserve"> </w:t>
      </w:r>
      <w:r>
        <w:t xml:space="preserve">(truncating a transported read). In one token frame with transported values</w:t>
      </w:r>
      <w:r>
        <w:t xml:space="preserve"> </w:t>
      </w:r>
      <m:oMath>
        <m:sSub>
          <m:e>
            <m:r>
              <m:t>v</m:t>
            </m:r>
          </m:e>
          <m:sub>
            <m:r>
              <m:t>i</m:t>
            </m:r>
          </m:sub>
        </m:sSub>
        <m:r>
          <m:rPr>
            <m:nor/>
          </m:rPr>
          <m:t>,</m:t>
        </m:r>
      </m:oMath>
      <w:r>
        <w:t xml:space="preserve"> </w:t>
      </w:r>
      <w:r>
        <w:t xml:space="preserve">weights</w:t>
      </w:r>
      <w:r>
        <w:t xml:space="preserve"> </w:t>
      </w:r>
      <m:oMath>
        <m:sSub>
          <m:e>
            <m:r>
              <m:t>w</m:t>
            </m:r>
          </m:e>
          <m:sub>
            <m:r>
              <m:t>i</m:t>
            </m:r>
          </m:sub>
        </m:sSub>
      </m:oMath>
      <w:r>
        <w:t xml:space="preserve"> </w:t>
      </w:r>
      <w:r>
        <w:t xml:space="preserve">and scale</w:t>
      </w:r>
      <w:r>
        <w:t xml:space="preserve"> </w:t>
      </w:r>
      <m:oMath>
        <m:r>
          <m:t>s</m:t>
        </m:r>
        <m:r>
          <m:rPr>
            <m:nor/>
          </m:rPr>
          <m:t>,</m:t>
        </m:r>
      </m:oMath>
      <w:r>
        <w:t xml:space="preserve"> </w:t>
      </w:r>
      <w:r>
        <w:t xml:space="preserve">let</w:t>
      </w:r>
      <w:r>
        <w:t xml:space="preserve"> </w:t>
      </w:r>
      <m:oMath>
        <m:r>
          <m:t>S</m:t>
        </m:r>
        <m:r>
          <m:rPr>
            <m:sty m:val="p"/>
          </m:rPr>
          <m:t>=</m:t>
        </m:r>
        <m:r>
          <m:rPr>
            <m:sty m:val="p"/>
          </m:rPr>
          <m:t>{</m:t>
        </m:r>
        <m:r>
          <m:t>i</m:t>
        </m:r>
        <m:r>
          <m:rPr>
            <m:sty m:val="p"/>
          </m:rPr>
          <m:t>:</m:t>
        </m:r>
        <m:r>
          <m:rPr>
            <m:sty m:val="p"/>
          </m:rPr>
          <m:t>∥</m:t>
        </m:r>
        <m:r>
          <m:t>z</m:t>
        </m:r>
        <m:r>
          <m:rPr>
            <m:sty m:val="p"/>
          </m:rPr>
          <m:t>−</m:t>
        </m:r>
        <m:sSub>
          <m:e>
            <m:r>
              <m:t>v</m:t>
            </m:r>
          </m:e>
          <m:sub>
            <m:r>
              <m:t>i</m:t>
            </m:r>
          </m:sub>
        </m:sSub>
        <m:r>
          <m:rPr>
            <m:sty m:val="p"/>
          </m:rPr>
          <m:t>∥</m:t>
        </m:r>
        <m:r>
          <m:rPr>
            <m:sty m:val="p"/>
          </m:rPr>
          <m:t>≤</m:t>
        </m:r>
        <m:r>
          <m:t>ρ</m:t>
        </m:r>
        <m:r>
          <m:rPr>
            <m:sty m:val="p"/>
          </m:rPr>
          <m:t>}</m:t>
        </m:r>
      </m:oMath>
      <w:r>
        <w:t xml:space="preserve"> </w:t>
      </w:r>
      <w:r>
        <w:t xml:space="preserve">be a nonempty star with complement</w:t>
      </w:r>
      <w:r>
        <w:t xml:space="preserve"> </w:t>
      </w:r>
      <m:oMath>
        <m:r>
          <m:t>F</m:t>
        </m:r>
        <m:r>
          <m:rPr>
            <m:nor/>
          </m:rPr>
          <m:t>.</m:t>
        </m:r>
      </m:oMath>
      <w:r>
        <w:t xml:space="preserve"> </w:t>
      </w:r>
      <w:r>
        <w:t xml:space="preserve">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v</m:t>
                </m:r>
              </m:e>
              <m:sub>
                <m:r>
                  <m:t>i</m:t>
                </m:r>
              </m:sub>
            </m:sSub>
            <m:sSup>
              <m:e>
                <m:r>
                  <m:rPr>
                    <m:sty m:val="p"/>
                  </m:rPr>
                  <m:t>∥</m:t>
                </m:r>
              </m:e>
              <m:sup>
                <m:r>
                  <m:t>2</m:t>
                </m:r>
              </m:sup>
            </m:sSup>
            <m:r>
              <m:rPr>
                <m:sty m:val="p"/>
              </m:rPr>
              <m:t>/</m:t>
            </m:r>
            <m:r>
              <m:t>2</m:t>
            </m:r>
            <m:sSup>
              <m:e>
                <m:r>
                  <m:t>s</m:t>
                </m:r>
              </m:e>
              <m:sup>
                <m:r>
                  <m:t>2</m:t>
                </m:r>
              </m:sup>
            </m:sSup>
          </m:e>
        </m:d>
      </m:oMath>
      <w:r>
        <w:t xml:space="preserve"> </w:t>
      </w:r>
      <w:r>
        <w:t xml:space="preserve">and</w:t>
      </w:r>
      <w:r>
        <w:t xml:space="preserve"> </w:t>
      </w:r>
      <m:oMath>
        <m:sSub>
          <m:e>
            <m:r>
              <m:t>D</m:t>
            </m:r>
          </m:e>
          <m:sub>
            <m:r>
              <m:t>F</m:t>
            </m:r>
          </m:sub>
        </m:sSub>
      </m:oMath>
      <w:r>
        <w:t xml:space="preserve"> </w:t>
      </w:r>
      <w:r>
        <w:t xml:space="preserve">be the star and far kernel masses,</w:t>
      </w:r>
      <w:r>
        <w:t xml:space="preserve"> </w:t>
      </w:r>
      <m:oMath>
        <m:sSub>
          <m:e>
            <m:r>
              <m:t>W</m:t>
            </m:r>
          </m:e>
          <m:sub>
            <m:r>
              <m:t>S</m:t>
            </m:r>
          </m:sub>
        </m:sSub>
      </m:oMath>
      <w:r>
        <w:t xml:space="preserve"> </w:t>
      </w:r>
      <w:r>
        <w:t xml:space="preserve">the star weight,</w:t>
      </w:r>
      <w:r>
        <w:t xml:space="preserve"> </w:t>
      </w:r>
      <m:oMath>
        <m:r>
          <m:t>W</m:t>
        </m:r>
      </m:oMath>
      <w:r>
        <w:t xml:space="preserve"> </w:t>
      </w:r>
      <w:r>
        <w:t xml:space="preserve">the total archive weight and</w:t>
      </w:r>
      <w:r>
        <w:t xml:space="preserve"> </w:t>
      </w:r>
      <m:oMath>
        <m:r>
          <m:t>R</m:t>
        </m:r>
      </m:oMath>
      <w:r>
        <w:t xml:space="preserve"> </w:t>
      </w:r>
      <w:r>
        <w:t xml:space="preserve">the diameter of the transported archive. Then the full read</w:t>
      </w:r>
      <w:r>
        <w:t xml:space="preserve"> </w:t>
      </w:r>
      <m:oMath>
        <m:r>
          <m:t>m</m:t>
        </m:r>
      </m:oMath>
      <w:r>
        <w:t xml:space="preserve"> </w:t>
      </w:r>
      <w:r>
        <w:t xml:space="preserve">and the star read</w:t>
      </w:r>
      <w:r>
        <w:t xml:space="preserve"> </w:t>
      </w:r>
      <m:oMath>
        <m:sSub>
          <m:e>
            <m:r>
              <m:t>m</m:t>
            </m:r>
          </m:e>
          <m:sub>
            <m:r>
              <m:t>S</m:t>
            </m:r>
          </m:sub>
        </m:sSub>
      </m:oMath>
      <w:r>
        <w:t xml:space="preserve"> </w:t>
      </w:r>
      <w:r>
        <w:t xml:space="preserve">satisfy</w:t>
      </w:r>
    </w:p>
    <w:p>
      <w:pPr>
        <w:pStyle w:val="StatementEquation"/>
        <w:keepNext/>
        <w:keepLines/>
      </w:pPr>
      <w:r>
        <w:tab/>
      </w:r>
      <m:oMath>
        <m:r>
          <m:rPr>
            <m:sty m:val="p"/>
          </m:rPr>
          <m:t>∥</m:t>
        </m:r>
        <m:r>
          <m:t>m</m:t>
        </m:r>
        <m:r>
          <m:rPr>
            <m:sty m:val="p"/>
          </m:rPr>
          <m:t>−</m:t>
        </m:r>
        <m:sSub>
          <m:e>
            <m:r>
              <m:t>m</m:t>
            </m:r>
          </m:e>
          <m:sub>
            <m:r>
              <m:t>S</m:t>
            </m:r>
          </m:sub>
        </m:sSub>
        <m:r>
          <m:rPr>
            <m:sty m:val="p"/>
          </m:rPr>
          <m:t>∥</m:t>
        </m:r>
        <m:r>
          <m:rPr>
            <m:sty m:val="p"/>
          </m:rPr>
          <m:t>≤</m:t>
        </m:r>
        <m:r>
          <m:t>R</m:t>
        </m:r>
        <m:r>
          <m:t> </m:t>
        </m:r>
        <m:f>
          <m:fPr>
            <m:type m:val="bar"/>
          </m:fPr>
          <m:num>
            <m:sSub>
              <m:e>
                <m:r>
                  <m:t>D</m:t>
                </m:r>
              </m:e>
              <m:sub>
                <m:r>
                  <m:t>F</m:t>
                </m:r>
              </m:sub>
            </m:sSub>
          </m:num>
          <m:den>
            <m:sSub>
              <m:e>
                <m:r>
                  <m:t>D</m:t>
                </m:r>
              </m:e>
              <m:sub>
                <m:r>
                  <m:t>S</m:t>
                </m:r>
              </m:sub>
            </m:sSub>
            <m:r>
              <m:rPr>
                <m:sty m:val="p"/>
              </m:rPr>
              <m:t>+</m:t>
            </m:r>
            <m:sSub>
              <m:e>
                <m:r>
                  <m:t>D</m:t>
                </m:r>
              </m:e>
              <m:sub>
                <m:r>
                  <m:t>F</m:t>
                </m:r>
              </m:sub>
            </m:sSub>
          </m:den>
        </m:f>
      </m:oMath>
    </w:p>
    <w:p>
      <w:pPr>
        <w:pStyle w:val="StatementEquation"/>
        <w:keepLines/>
      </w:pPr>
      <w:r>
        <w:tab/>
      </w:r>
      <m:oMath>
        <m:f>
          <m:fPr>
            <m:type m:val="bar"/>
          </m:fPr>
          <m:num>
            <m:r>
              <m:t>R</m:t>
            </m:r>
            <m:sSub>
              <m:e>
                <m:r>
                  <m:t>D</m:t>
                </m:r>
              </m:e>
              <m:sub>
                <m:r>
                  <m:t>F</m:t>
                </m:r>
              </m:sub>
            </m:sSub>
          </m:num>
          <m:den>
            <m:sSub>
              <m:e>
                <m:r>
                  <m:t>D</m:t>
                </m:r>
              </m:e>
              <m:sub>
                <m:r>
                  <m:t>S</m:t>
                </m:r>
              </m:sub>
            </m:sSub>
            <m:r>
              <m:rPr>
                <m:sty m:val="p"/>
              </m:rPr>
              <m:t>+</m:t>
            </m:r>
            <m:sSub>
              <m:e>
                <m:r>
                  <m:t>D</m:t>
                </m:r>
              </m:e>
              <m:sub>
                <m:r>
                  <m:t>F</m:t>
                </m:r>
              </m:sub>
            </m:sSub>
          </m:den>
        </m:f>
        <m:r>
          <m:rPr>
            <m:sty m:val="p"/>
          </m:rPr>
          <m:t>≤</m:t>
        </m:r>
        <m:r>
          <m:t>R</m:t>
        </m:r>
        <m:r>
          <m:t> </m:t>
        </m:r>
        <m:r>
          <m:rPr>
            <m:sty m:val="p"/>
          </m:rPr>
          <m:t>min</m:t>
        </m:r>
        <m:d>
          <m:dPr>
            <m:begChr m:val="{"/>
            <m:sepChr m:val=""/>
            <m:endChr m:val="}"/>
            <m:grow/>
          </m:dPr>
          <m:e>
            <m:r>
              <m:t>1</m:t>
            </m:r>
            <m:r>
              <m:rPr>
                <m:sty m:val="p"/>
              </m:rPr>
              <m:t>,</m:t>
            </m:r>
            <m:f>
              <m:fPr>
                <m:type m:val="bar"/>
              </m:fPr>
              <m:num>
                <m:r>
                  <m:t>W</m:t>
                </m:r>
                <m:r>
                  <m:rPr>
                    <m:sty m:val="p"/>
                  </m:rPr>
                  <m:t>−</m:t>
                </m:r>
                <m:sSub>
                  <m:e>
                    <m:r>
                      <m:t>W</m:t>
                    </m:r>
                  </m:e>
                  <m:sub>
                    <m:r>
                      <m:t>S</m:t>
                    </m:r>
                  </m:sub>
                </m:sSub>
              </m:num>
              <m:den>
                <m:sSub>
                  <m:e>
                    <m:r>
                      <m:t>D</m:t>
                    </m:r>
                  </m:e>
                  <m:sub>
                    <m:r>
                      <m:t>S</m:t>
                    </m:r>
                  </m:sub>
                </m:sSub>
              </m:den>
            </m:f>
            <m:sSup>
              <m:e>
                <m:r>
                  <m:t>e</m:t>
                </m:r>
              </m:e>
              <m:sup>
                <m:r>
                  <m:rPr>
                    <m:sty m:val="p"/>
                  </m:rPr>
                  <m:t>−</m:t>
                </m:r>
                <m:sSup>
                  <m:e>
                    <m:r>
                      <m:t>ρ</m:t>
                    </m:r>
                  </m:e>
                  <m:sup>
                    <m:r>
                      <m:t>2</m:t>
                    </m:r>
                  </m:sup>
                </m:sSup>
                <m:r>
                  <m:rPr>
                    <m:sty m:val="p"/>
                  </m:rPr>
                  <m:t>/</m:t>
                </m:r>
                <m:d>
                  <m:dPr>
                    <m:begChr m:val="("/>
                    <m:sepChr m:val=""/>
                    <m:endChr m:val=")"/>
                    <m:grow/>
                  </m:dPr>
                  <m:e>
                    <m:r>
                      <m:t>2</m:t>
                    </m:r>
                    <m:sSup>
                      <m:e>
                        <m:r>
                          <m:t>s</m:t>
                        </m:r>
                      </m:e>
                      <m:sup>
                        <m:r>
                          <m:t>2</m:t>
                        </m:r>
                      </m:sup>
                    </m:sSup>
                  </m:e>
                </m:d>
              </m:sup>
            </m:sSup>
          </m:e>
        </m:d>
      </m:oMath>
      <w:r>
        <w:tab/>
      </w:r>
      <w:r>
        <w:t xml:space="preserve">(5.1)</w:t>
      </w:r>
    </w:p>
    <w:p>
      <w:pPr>
        <w:pStyle w:val="Statement"/>
      </w:pPr>
      <w:r>
        <w:t xml:space="preserve">The right-hand side is computable from the star and the running total</w:t>
      </w:r>
      <w:r>
        <w:t xml:space="preserve"> </w:t>
      </w:r>
      <m:oMath>
        <m:r>
          <m:t>W</m:t>
        </m:r>
        <m:r>
          <m:rPr>
            <m:nor/>
          </m:rPr>
          <m:t>,</m:t>
        </m:r>
      </m:oMath>
      <w:r>
        <w:t xml:space="preserve"> </w:t>
      </w:r>
      <w:r>
        <w:t xml:space="preserve">without visiting the far field.</w:t>
      </w:r>
    </w:p>
    <w:p>
      <w:pPr>
        <w:pStyle w:val="StatementTag"/>
      </w:pPr>
      <w:r>
        <w:t xml:space="preserve">V2 Proposition 12.1; the a posteriori form is New in Part II.</w:t>
      </w:r>
    </w:p>
    <w:p>
      <w:pPr>
        <w:pStyle w:val="BodyText"/>
      </w:pPr>
      <w:r>
        <w:rPr>
          <w:i/>
          <w:iCs/>
        </w:rPr>
        <w:t xml:space="preserve">Proof.</w:t>
      </w:r>
      <w:r>
        <w:t xml:space="preserve"> </w:t>
      </w:r>
      <w:r>
        <w:t xml:space="preserve">The full read splits as</w:t>
      </w:r>
      <w:r>
        <w:t xml:space="preserve"> </w:t>
      </w:r>
      <m:oMath>
        <m:r>
          <m:t>m</m:t>
        </m:r>
        <m:r>
          <m:rPr>
            <m:sty m:val="p"/>
          </m:rPr>
          <m:t>=</m:t>
        </m:r>
        <m:d>
          <m:dPr>
            <m:begChr m:val="("/>
            <m:sepChr m:val=""/>
            <m:endChr m:val=")"/>
            <m:grow/>
          </m:dPr>
          <m:e>
            <m:sSub>
              <m:e>
                <m:r>
                  <m:t>D</m:t>
                </m:r>
              </m:e>
              <m:sub>
                <m:r>
                  <m:t>S</m:t>
                </m:r>
              </m:sub>
            </m:sSub>
            <m:sSub>
              <m:e>
                <m:r>
                  <m:t>m</m:t>
                </m:r>
              </m:e>
              <m:sub>
                <m:r>
                  <m:t>S</m:t>
                </m:r>
              </m:sub>
            </m:sSub>
            <m:r>
              <m:rPr>
                <m:sty m:val="p"/>
              </m:rPr>
              <m:t>+</m:t>
            </m:r>
            <m:sSub>
              <m:e>
                <m:r>
                  <m:t>D</m:t>
                </m:r>
              </m:e>
              <m:sub>
                <m:r>
                  <m:t>F</m:t>
                </m:r>
              </m:sub>
            </m:sSub>
            <m:sSub>
              <m:e>
                <m:r>
                  <m:t>m</m:t>
                </m:r>
              </m:e>
              <m:sub>
                <m:r>
                  <m:t>F</m:t>
                </m:r>
              </m:sub>
            </m:sSub>
          </m:e>
        </m:d>
        <m:r>
          <m:rPr>
            <m:sty m:val="p"/>
          </m:rPr>
          <m:t>/</m:t>
        </m:r>
        <m:d>
          <m:dPr>
            <m:begChr m:val="("/>
            <m:sepChr m:val=""/>
            <m:endChr m:val=")"/>
            <m:grow/>
          </m:dPr>
          <m:e>
            <m:sSub>
              <m:e>
                <m:r>
                  <m:t>D</m:t>
                </m:r>
              </m:e>
              <m:sub>
                <m:r>
                  <m:t>S</m:t>
                </m:r>
              </m:sub>
            </m:sSub>
            <m:r>
              <m:rPr>
                <m:sty m:val="p"/>
              </m:rPr>
              <m:t>+</m:t>
            </m:r>
            <m:sSub>
              <m:e>
                <m:r>
                  <m:t>D</m:t>
                </m:r>
              </m:e>
              <m:sub>
                <m:r>
                  <m:t>F</m:t>
                </m:r>
              </m:sub>
            </m:sSub>
          </m:e>
        </m:d>
        <m:r>
          <m:rPr>
            <m:nor/>
          </m:rPr>
          <m:t>,</m:t>
        </m:r>
      </m:oMath>
      <w:r>
        <w:t xml:space="preserve"> </w:t>
      </w:r>
      <w:r>
        <w:t xml:space="preserve">so</w:t>
      </w:r>
      <w:r>
        <w:t xml:space="preserve"> </w:t>
      </w:r>
      <m:oMath>
        <m:r>
          <m:t>m</m:t>
        </m:r>
        <m:r>
          <m:rPr>
            <m:sty m:val="p"/>
          </m:rPr>
          <m:t>−</m:t>
        </m:r>
        <m:sSub>
          <m:e>
            <m:r>
              <m:t>m</m:t>
            </m:r>
          </m:e>
          <m:sub>
            <m:r>
              <m:t>S</m:t>
            </m:r>
          </m:sub>
        </m:sSub>
        <m:r>
          <m:rPr>
            <m:sty m:val="p"/>
          </m:rPr>
          <m:t>=</m:t>
        </m:r>
        <m:sSub>
          <m:e>
            <m:r>
              <m:t>D</m:t>
            </m:r>
          </m:e>
          <m:sub>
            <m:r>
              <m:t>F</m:t>
            </m:r>
          </m:sub>
        </m:sSub>
        <m:d>
          <m:dPr>
            <m:begChr m:val="("/>
            <m:sepChr m:val=""/>
            <m:endChr m:val=")"/>
            <m:grow/>
          </m:dPr>
          <m:e>
            <m:sSub>
              <m:e>
                <m:r>
                  <m:t>m</m:t>
                </m:r>
              </m:e>
              <m:sub>
                <m:r>
                  <m:t>F</m:t>
                </m:r>
              </m:sub>
            </m:sSub>
            <m:r>
              <m:rPr>
                <m:sty m:val="p"/>
              </m:rPr>
              <m:t>−</m:t>
            </m:r>
            <m:sSub>
              <m:e>
                <m:r>
                  <m:t>m</m:t>
                </m:r>
              </m:e>
              <m:sub>
                <m:r>
                  <m:t>S</m:t>
                </m:r>
              </m:sub>
            </m:sSub>
          </m:e>
        </m:d>
        <m:r>
          <m:rPr>
            <m:sty m:val="p"/>
          </m:rPr>
          <m:t>/</m:t>
        </m:r>
        <m:d>
          <m:dPr>
            <m:begChr m:val="("/>
            <m:sepChr m:val=""/>
            <m:endChr m:val=")"/>
            <m:grow/>
          </m:dPr>
          <m:e>
            <m:sSub>
              <m:e>
                <m:r>
                  <m:t>D</m:t>
                </m:r>
              </m:e>
              <m:sub>
                <m:r>
                  <m:t>S</m:t>
                </m:r>
              </m:sub>
            </m:sSub>
            <m:r>
              <m:rPr>
                <m:sty m:val="p"/>
              </m:rPr>
              <m:t>+</m:t>
            </m:r>
            <m:sSub>
              <m:e>
                <m:r>
                  <m:t>D</m:t>
                </m:r>
              </m:e>
              <m:sub>
                <m:r>
                  <m:t>F</m:t>
                </m:r>
              </m:sub>
            </m:sSub>
          </m:e>
        </m:d>
        <m:r>
          <m:rPr>
            <m:nor/>
          </m:rPr>
          <m:t>,</m:t>
        </m:r>
      </m:oMath>
      <w:r>
        <w:t xml:space="preserve"> </w:t>
      </w:r>
      <w:r>
        <w:t xml:space="preserve">and both conditional reads lie in the transported hull. Every far kernel is at most</w:t>
      </w:r>
      <w:r>
        <w:t xml:space="preserve"> </w:t>
      </w:r>
      <m:oMath>
        <m:sSub>
          <m:e>
            <m:r>
              <m:t>w</m:t>
            </m:r>
          </m:e>
          <m:sub>
            <m:r>
              <m:t>i</m:t>
            </m:r>
          </m:sub>
        </m:sSub>
        <m:sSup>
          <m:e>
            <m:r>
              <m:t>e</m:t>
            </m:r>
          </m:e>
          <m:sup>
            <m:r>
              <m:rPr>
                <m:sty m:val="p"/>
              </m:rPr>
              <m:t>−</m:t>
            </m:r>
            <m:sSup>
              <m:e>
                <m:r>
                  <m:t>ρ</m:t>
                </m:r>
              </m:e>
              <m:sup>
                <m:r>
                  <m:t>2</m:t>
                </m:r>
              </m:sup>
            </m:sSup>
            <m:r>
              <m:rPr>
                <m:sty m:val="p"/>
              </m:rPr>
              <m:t>/</m:t>
            </m:r>
            <m:r>
              <m:t>2</m:t>
            </m:r>
            <m:sSup>
              <m:e>
                <m:r>
                  <m:t>s</m:t>
                </m:r>
              </m:e>
              <m:sup>
                <m:r>
                  <m:t>2</m:t>
                </m:r>
              </m:sup>
            </m:sSup>
          </m:sup>
        </m:sSup>
        <m:r>
          <m:rPr>
            <m:nor/>
          </m:rPr>
          <m:t>,</m:t>
        </m:r>
      </m:oMath>
      <w:r>
        <w:t xml:space="preserve"> </w:t>
      </w:r>
      <w:r>
        <w:t xml:space="preserve">so</w:t>
      </w:r>
      <w:r>
        <w:t xml:space="preserve"> </w:t>
      </w:r>
      <m:oMath>
        <m:sSub>
          <m:e>
            <m:r>
              <m:t>D</m:t>
            </m:r>
          </m:e>
          <m:sub>
            <m:r>
              <m:t>F</m:t>
            </m:r>
          </m:sub>
        </m:sSub>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nor/>
          </m:rPr>
          <m:t>,</m:t>
        </m:r>
      </m:oMath>
      <w:r>
        <w:t xml:space="preserve"> </w:t>
      </w:r>
      <w:r>
        <w:t xml:space="preserve">and</w:t>
      </w:r>
      <w:r>
        <w:t xml:space="preserve"> </w:t>
      </w:r>
      <m:oMath>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r>
          <m:rPr>
            <m:sty m:val="p"/>
          </m:rPr>
          <m:t>≤</m:t>
        </m:r>
        <m:r>
          <m:rPr>
            <m:nor/>
          </m:rPr>
          <m:t>min</m:t>
        </m:r>
        <m:r>
          <m:rPr>
            <m:sty m:val="p"/>
          </m:rPr>
          <m:t>{</m:t>
        </m:r>
        <m:r>
          <m:t>1</m:t>
        </m:r>
        <m:r>
          <m:rPr>
            <m:sty m:val="p"/>
          </m:rPr>
          <m:t>,</m:t>
        </m:r>
        <m:sSub>
          <m:e>
            <m:r>
              <m:t>D</m:t>
            </m:r>
          </m:e>
          <m:sub>
            <m:r>
              <m:t>F</m:t>
            </m:r>
          </m:sub>
        </m:sSub>
        <m:r>
          <m:rPr>
            <m:sty m:val="p"/>
          </m:rPr>
          <m:t>/</m:t>
        </m:r>
        <m:sSub>
          <m:e>
            <m:r>
              <m:t>D</m:t>
            </m:r>
          </m:e>
          <m:sub>
            <m:r>
              <m:t>S</m:t>
            </m:r>
          </m:sub>
        </m:sSub>
        <m:r>
          <m:rPr>
            <m:sty m:val="p"/>
          </m:rPr>
          <m:t>}</m:t>
        </m:r>
        <m:r>
          <m:rPr>
            <m:nor/>
          </m:rPr>
          <m:t>.</m:t>
        </m:r>
      </m:oMath>
      <w:r>
        <w:t xml:space="preserve"> </w:t>
      </w:r>
      <w:r>
        <w:t xml:space="preserve">∎</w:t>
      </w:r>
    </w:p>
    <w:p>
      <w:pPr>
        <w:pStyle w:val="Check"/>
      </w:pPr>
      <w:r>
        <w:rPr>
          <w:i/>
          <w:iCs/>
        </w:rPr>
        <w:t xml:space="preserve">Numerical check.</w:t>
      </w:r>
      <w:r>
        <w:t xml:space="preserve"> </w:t>
      </w:r>
      <w:r>
        <w:t xml:space="preserve">An archive of 400 records drawn uniformly in</w:t>
      </w:r>
      <w:r>
        <w:t xml:space="preserve"> </w:t>
      </w:r>
      <m:oMath>
        <m:sSup>
          <m:e>
            <m:d>
              <m:dPr>
                <m:begChr m:val="["/>
                <m:sepChr m:val=""/>
                <m:endChr m:val="]"/>
                <m:grow/>
              </m:dPr>
              <m:e>
                <m:r>
                  <m:t>0</m:t>
                </m:r>
                <m:r>
                  <m:rPr>
                    <m:sty m:val="p"/>
                  </m:rPr>
                  <m:t>,</m:t>
                </m:r>
                <m:r>
                  <m:t>10</m:t>
                </m:r>
              </m:e>
            </m:d>
          </m:e>
          <m:sup>
            <m:r>
              <m:t>2</m:t>
            </m:r>
          </m:sup>
        </m:sSup>
      </m:oMath>
      <w:r>
        <w:t xml:space="preserve"> </w:t>
      </w:r>
      <w:r>
        <w:t xml:space="preserve">with weights in</w:t>
      </w:r>
      <w:r>
        <w:t xml:space="preserve"> </w:t>
      </w:r>
      <m:oMath>
        <m:d>
          <m:dPr>
            <m:begChr m:val="["/>
            <m:sepChr m:val=""/>
            <m:endChr m:val="]"/>
            <m:grow/>
          </m:dPr>
          <m:e>
            <m:r>
              <m:t>0.5</m:t>
            </m:r>
            <m:r>
              <m:rPr>
                <m:sty m:val="p"/>
              </m:rPr>
              <m:t>,</m:t>
            </m:r>
            <m:r>
              <m:t>1.5</m:t>
            </m:r>
          </m:e>
        </m:d>
      </m:oMath>
      <w:r>
        <w:t xml:space="preserve"> </w:t>
      </w:r>
      <w:r>
        <w:t xml:space="preserve">has diameter</w:t>
      </w:r>
      <w:r>
        <w:t xml:space="preserve"> </w:t>
      </w:r>
      <m:oMath>
        <m:r>
          <m:t>R</m:t>
        </m:r>
        <m:r>
          <m:rPr>
            <m:sty m:val="p"/>
          </m:rPr>
          <m:t>=</m:t>
        </m:r>
        <m:r>
          <m:t>13.31</m:t>
        </m:r>
        <m:r>
          <m:rPr>
            <m:nor/>
          </m:rPr>
          <m:t>.</m:t>
        </m:r>
      </m:oMath>
      <w:r>
        <w:t xml:space="preserve"> </w:t>
      </w:r>
      <w:r>
        <w:t xml:space="preserve">For</w:t>
      </w:r>
      <w:r>
        <w:t xml:space="preserve"> </w:t>
      </w:r>
      <m:oMath>
        <m:r>
          <m:t>s</m:t>
        </m:r>
        <m:r>
          <m:rPr>
            <m:sty m:val="p"/>
          </m:rPr>
          <m:t>=</m:t>
        </m:r>
        <m:r>
          <m:t>0.1</m:t>
        </m:r>
        <m:r>
          <m:rPr>
            <m:nor/>
          </m:rPr>
          <m:t>,</m:t>
        </m:r>
      </m:oMath>
      <w:r>
        <w:t xml:space="preserve"> </w:t>
      </w:r>
      <m:oMath>
        <m:r>
          <m:t>0.3</m:t>
        </m:r>
      </m:oMath>
      <w:r>
        <w:t xml:space="preserve"> </w:t>
      </w:r>
      <w:r>
        <w:t xml:space="preserve">and</w:t>
      </w:r>
      <w:r>
        <w:t xml:space="preserve"> </w:t>
      </w:r>
      <m:oMath>
        <m:r>
          <m:t>1</m:t>
        </m:r>
        <m:r>
          <m:rPr>
            <m:nor/>
          </m:rPr>
          <m:t>,</m:t>
        </m:r>
      </m:oMath>
      <w:r>
        <w:t xml:space="preserve"> </w:t>
      </w:r>
      <m:oMath>
        <m:r>
          <m:t>ρ</m:t>
        </m:r>
        <m:r>
          <m:rPr>
            <m:sty m:val="p"/>
          </m:rPr>
          <m:t>=</m:t>
        </m:r>
        <m:r>
          <m:t>2</m:t>
        </m:r>
        <m:r>
          <m:t>s</m:t>
        </m:r>
        <m:r>
          <m:rPr>
            <m:nor/>
          </m:rPr>
          <m:t>,</m:t>
        </m:r>
      </m:oMath>
      <w:r>
        <w:t xml:space="preserve"> </w:t>
      </w:r>
      <m:oMath>
        <m:r>
          <m:t>3</m:t>
        </m:r>
        <m:r>
          <m:t>s</m:t>
        </m:r>
      </m:oMath>
      <w:r>
        <w:t xml:space="preserve"> </w:t>
      </w:r>
      <w:r>
        <w:t xml:space="preserve">and</w:t>
      </w:r>
      <w:r>
        <w:t xml:space="preserve"> </w:t>
      </w:r>
      <m:oMath>
        <m:r>
          <m:t>4</m:t>
        </m:r>
        <m:r>
          <m:t>s</m:t>
        </m:r>
        <m:r>
          <m:rPr>
            <m:nor/>
          </m:rPr>
          <m:t>,</m:t>
        </m:r>
      </m:oMath>
      <w:r>
        <w:t xml:space="preserve"> </w:t>
      </w:r>
      <w:r>
        <w:t xml:space="preserve">and 60 random query attempts each, 472 nonempty stars were tested and 68 empty stars were skipped. Neither bound in (5.1) was violated (0 and 0 violations). Table 4 lists the details.</w:t>
      </w:r>
    </w:p>
    <w:p>
      <w:pPr>
        <w:pStyle w:val="TableCaption"/>
      </w:pPr>
      <w:r>
        <w:rPr>
          <w:b/>
          <w:bCs/>
        </w:rPr>
        <w:t xml:space="preserve">Table 4.</w:t>
      </w:r>
      <w:r>
        <w:t xml:space="preserve"> </w:t>
      </w:r>
      <w:r>
        <w:t xml:space="preserve">Truncating a transported read: 400 records in</w:t>
      </w:r>
      <w:r>
        <w:t xml:space="preserve"> </w:t>
      </w:r>
      <m:oMath>
        <m:sSup>
          <m:e>
            <m:d>
              <m:dPr>
                <m:begChr m:val="["/>
                <m:sepChr m:val=""/>
                <m:endChr m:val="]"/>
                <m:grow/>
              </m:dPr>
              <m:e>
                <m:r>
                  <m:t>0</m:t>
                </m:r>
                <m:r>
                  <m:rPr>
                    <m:sty m:val="p"/>
                  </m:rPr>
                  <m:t>,</m:t>
                </m:r>
                <m:r>
                  <m:t>10</m:t>
                </m:r>
              </m:e>
            </m:d>
          </m:e>
          <m:sup>
            <m:r>
              <m:t>2</m:t>
            </m:r>
          </m:sup>
        </m:sSup>
        <m:r>
          <m:rPr>
            <m:nor/>
          </m:rPr>
          <m:t>,</m:t>
        </m:r>
      </m:oMath>
      <w:r>
        <w:t xml:space="preserve"> </w:t>
      </w:r>
      <w:r>
        <w:t xml:space="preserve">60 query attempts per row. Star shares and error ratios are conditional on nonempty stars; counts are shown with the shares. The last two columns give the largest ratio of the true error to the first bound in (5.1), and the median certificate as a fraction of</w:t>
      </w:r>
      <w:r>
        <w:t xml:space="preserve"> </w:t>
      </w:r>
      <m:oMath>
        <m:r>
          <m:t>R</m:t>
        </m:r>
        <m:r>
          <m:rPr>
            <m:nor/>
          </m:rPr>
          <m:t>,</m:t>
        </m:r>
      </m:oMath>
      <w:r>
        <w:t xml:space="preserve"> </w:t>
      </w:r>
      <w:r>
        <w:t xml:space="preserve">where 1 means the certificate is vacuous.</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4. Truncating a transported read: 400 records in [0,10]^2\text{,} 60 query attempts per row. Star shares and error ratios are conditional on nonempty stars; counts are shown with the shares. The last two columns give the largest ratio of the true error to the first bound in (5.1), and the median certificate as a fraction of R\text{,} where 1 means the certificate is vacuous."/>
      </w:tblPr>
      <w:tblGrid>
        <w:gridCol w:w="792"/>
        <w:gridCol w:w="979"/>
        <w:gridCol w:w="1872"/>
        <w:gridCol w:w="2779"/>
        <w:gridCol w:w="3571"/>
      </w:tblGrid>
      <w:tr>
        <w:trPr>
          <w:cantSplit/>
          <w:tblHeader w:val="true"/>
          <w:tblHeader/>
        </w:trPr>
        <w:tc>
          <w:tcPr>
            <w:tcW w:type="dxa" w:w="792"/>
          </w:tcPr>
          <w:p>
            <w:pPr>
              <w:pStyle w:val="Compact"/>
              <w:keepNext/>
              <w:spacing w:before="0" w:after="60" w:line="250" w:lineRule="auto"/>
              <w:jc w:val="left"/>
            </w:pPr>
            <m:oMath>
              <m:r>
                <m:t>s</m:t>
              </m:r>
            </m:oMath>
          </w:p>
        </w:tc>
        <w:tc>
          <w:tcPr>
            <w:tcW w:type="dxa" w:w="979"/>
          </w:tcPr>
          <w:p>
            <w:pPr>
              <w:pStyle w:val="Compact"/>
              <w:keepNext/>
              <w:spacing w:before="0" w:after="60" w:line="250" w:lineRule="auto"/>
              <w:jc w:val="left"/>
            </w:pPr>
            <m:oMath>
              <m:r>
                <m:t>ρ</m:t>
              </m:r>
              <m:r>
                <m:rPr>
                  <m:sty m:val="p"/>
                </m:rPr>
                <m:t>/</m:t>
              </m:r>
              <m:r>
                <m:t>s</m:t>
              </m:r>
            </m:oMath>
          </w:p>
        </w:tc>
        <w:tc>
          <w:tcPr>
            <w:tcW w:type="dxa" w:w="1872"/>
          </w:tcPr>
          <w:p>
            <w:pPr>
              <w:pStyle w:val="Compact"/>
              <w:keepNext/>
              <w:spacing w:before="0" w:after="60" w:line="250" w:lineRule="auto"/>
              <w:jc w:val="left"/>
            </w:pPr>
            <w:r>
              <w:rPr>
                <w:b/>
                <w:color w:val="000000"/>
                <w:sz w:val="19"/>
              </w:rPr>
              <w:t xml:space="preserve">star share (valid / 60)</w:t>
            </w:r>
          </w:p>
        </w:tc>
        <w:tc>
          <w:tcPr>
            <w:tcW w:type="dxa" w:w="2779"/>
          </w:tcPr>
          <w:p>
            <w:pPr>
              <w:pStyle w:val="Compact"/>
              <w:keepNext/>
              <w:spacing w:before="0" w:after="60" w:line="250" w:lineRule="auto"/>
              <w:jc w:val="left"/>
            </w:pPr>
            <w:r>
              <w:rPr>
                <w:b/>
                <w:color w:val="000000"/>
                <w:sz w:val="19"/>
              </w:rPr>
              <w:t xml:space="preserve">largest error / bound</w:t>
            </w:r>
          </w:p>
        </w:tc>
        <w:tc>
          <w:tcPr>
            <w:tcW w:type="dxa" w:w="3571"/>
          </w:tcPr>
          <w:p>
            <w:pPr>
              <w:pStyle w:val="Compact"/>
              <w:keepNext/>
              <w:spacing w:before="0" w:after="60" w:line="250" w:lineRule="auto"/>
              <w:jc w:val="left"/>
            </w:pPr>
            <w:r>
              <w:rPr>
                <w:b/>
                <w:color w:val="000000"/>
                <w:sz w:val="19"/>
              </w:rPr>
              <w:t xml:space="preserve">median certificate /</w:t>
            </w:r>
            <w:r>
              <w:rPr>
                <w:b/>
                <w:color w:val="000000"/>
                <w:sz w:val="19"/>
              </w:rPr>
              <w:t xml:space="preserve"> </w:t>
            </w:r>
            <m:oMath>
              <m:r>
                <m:t>R</m:t>
              </m:r>
            </m:oMath>
          </w:p>
        </w:tc>
      </w:tr>
      <w:tr>
        <w:trPr>
          <w:cantSplit/>
        </w:trPr>
        <w:tc>
          <w:tcPr>
            <w:tcW w:type="dxa" w:w="792"/>
          </w:tcPr>
          <w:p>
            <w:pPr>
              <w:pStyle w:val="Compact"/>
              <w:keepNext/>
              <w:spacing w:before="0" w:after="60" w:line="250" w:lineRule="auto"/>
              <w:jc w:val="left"/>
            </w:pPr>
            <w:r>
              <w:rPr>
                <w:color w:val="000000"/>
                <w:sz w:val="19"/>
              </w:rPr>
              <w:t xml:space="preserve">0.1</w:t>
            </w:r>
          </w:p>
        </w:tc>
        <w:tc>
          <w:tcPr>
            <w:tcW w:type="dxa" w:w="979"/>
          </w:tcPr>
          <w:p>
            <w:pPr>
              <w:pStyle w:val="Compact"/>
              <w:keepNext/>
              <w:spacing w:before="0" w:after="60" w:line="250" w:lineRule="auto"/>
              <w:jc w:val="left"/>
            </w:pPr>
            <w:r>
              <w:rPr>
                <w:color w:val="000000"/>
                <w:sz w:val="19"/>
              </w:rPr>
              <w:t xml:space="preserve">2</w:t>
            </w:r>
          </w:p>
        </w:tc>
        <w:tc>
          <w:tcPr>
            <w:tcW w:type="dxa" w:w="1872"/>
          </w:tcPr>
          <w:p>
            <w:pPr>
              <w:pStyle w:val="Compact"/>
              <w:keepNext/>
              <w:spacing w:before="0" w:after="60" w:line="250" w:lineRule="auto"/>
              <w:jc w:val="left"/>
            </w:pPr>
            <w:r>
              <w:rPr>
                <w:color w:val="000000"/>
                <w:sz w:val="19"/>
              </w:rPr>
              <w:t xml:space="preserve">0.34% (22/60)</w:t>
            </w:r>
          </w:p>
        </w:tc>
        <w:tc>
          <w:tcPr>
            <w:tcW w:type="dxa" w:w="2779"/>
          </w:tcPr>
          <w:p>
            <w:pPr>
              <w:pStyle w:val="Compact"/>
              <w:keepNext/>
              <w:spacing w:before="0" w:after="60" w:line="250" w:lineRule="auto"/>
              <w:jc w:val="left"/>
            </w:pPr>
            <w:r>
              <w:rPr>
                <w:color w:val="000000"/>
                <w:sz w:val="19"/>
              </w:rPr>
              <w:t xml:space="preserve">0.0396</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0.1</w:t>
            </w:r>
          </w:p>
        </w:tc>
        <w:tc>
          <w:tcPr>
            <w:tcW w:type="dxa" w:w="979"/>
          </w:tcPr>
          <w:p>
            <w:pPr>
              <w:pStyle w:val="Compact"/>
              <w:keepNext/>
              <w:spacing w:before="0" w:after="60" w:line="250" w:lineRule="auto"/>
              <w:jc w:val="left"/>
            </w:pPr>
            <w:r>
              <w:rPr>
                <w:color w:val="000000"/>
                <w:sz w:val="19"/>
              </w:rPr>
              <w:t xml:space="preserve">3</w:t>
            </w:r>
          </w:p>
        </w:tc>
        <w:tc>
          <w:tcPr>
            <w:tcW w:type="dxa" w:w="1872"/>
          </w:tcPr>
          <w:p>
            <w:pPr>
              <w:pStyle w:val="Compact"/>
              <w:keepNext/>
              <w:spacing w:before="0" w:after="60" w:line="250" w:lineRule="auto"/>
              <w:jc w:val="left"/>
            </w:pPr>
            <w:r>
              <w:rPr>
                <w:color w:val="000000"/>
                <w:sz w:val="19"/>
              </w:rPr>
              <w:t xml:space="preserve">0.42% (37/60)</w:t>
            </w:r>
          </w:p>
        </w:tc>
        <w:tc>
          <w:tcPr>
            <w:tcW w:type="dxa" w:w="2779"/>
          </w:tcPr>
          <w:p>
            <w:pPr>
              <w:pStyle w:val="Compact"/>
              <w:keepNext/>
              <w:spacing w:before="0" w:after="60" w:line="250" w:lineRule="auto"/>
              <w:jc w:val="left"/>
            </w:pPr>
            <w:r>
              <w:rPr>
                <w:color w:val="000000"/>
                <w:sz w:val="19"/>
              </w:rPr>
              <w:t xml:space="preserve">0.0532</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0.1</w:t>
            </w:r>
          </w:p>
        </w:tc>
        <w:tc>
          <w:tcPr>
            <w:tcW w:type="dxa" w:w="979"/>
          </w:tcPr>
          <w:p>
            <w:pPr>
              <w:pStyle w:val="Compact"/>
              <w:keepNext/>
              <w:spacing w:before="0" w:after="60" w:line="250" w:lineRule="auto"/>
              <w:jc w:val="left"/>
            </w:pPr>
            <w:r>
              <w:rPr>
                <w:color w:val="000000"/>
                <w:sz w:val="19"/>
              </w:rPr>
              <w:t xml:space="preserve">4</w:t>
            </w:r>
          </w:p>
        </w:tc>
        <w:tc>
          <w:tcPr>
            <w:tcW w:type="dxa" w:w="1872"/>
          </w:tcPr>
          <w:p>
            <w:pPr>
              <w:pStyle w:val="Compact"/>
              <w:keepNext/>
              <w:spacing w:before="0" w:after="60" w:line="250" w:lineRule="auto"/>
              <w:jc w:val="left"/>
            </w:pPr>
            <w:r>
              <w:rPr>
                <w:color w:val="000000"/>
                <w:sz w:val="19"/>
              </w:rPr>
              <w:t xml:space="preserve">0.50% (54/60)</w:t>
            </w:r>
          </w:p>
        </w:tc>
        <w:tc>
          <w:tcPr>
            <w:tcW w:type="dxa" w:w="2779"/>
          </w:tcPr>
          <w:p>
            <w:pPr>
              <w:pStyle w:val="Compact"/>
              <w:keepNext/>
              <w:spacing w:before="0" w:after="60" w:line="250" w:lineRule="auto"/>
              <w:jc w:val="left"/>
            </w:pPr>
            <w:r>
              <w:rPr>
                <w:color w:val="000000"/>
                <w:sz w:val="19"/>
              </w:rPr>
              <w:t xml:space="preserve">0.0650</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0.3</w:t>
            </w:r>
          </w:p>
        </w:tc>
        <w:tc>
          <w:tcPr>
            <w:tcW w:type="dxa" w:w="979"/>
          </w:tcPr>
          <w:p>
            <w:pPr>
              <w:pStyle w:val="Compact"/>
              <w:keepNext/>
              <w:spacing w:before="0" w:after="60" w:line="250" w:lineRule="auto"/>
              <w:jc w:val="left"/>
            </w:pPr>
            <w:r>
              <w:rPr>
                <w:color w:val="000000"/>
                <w:sz w:val="19"/>
              </w:rPr>
              <w:t xml:space="preserve">2</w:t>
            </w:r>
          </w:p>
        </w:tc>
        <w:tc>
          <w:tcPr>
            <w:tcW w:type="dxa" w:w="1872"/>
          </w:tcPr>
          <w:p>
            <w:pPr>
              <w:pStyle w:val="Compact"/>
              <w:keepNext/>
              <w:spacing w:before="0" w:after="60" w:line="250" w:lineRule="auto"/>
              <w:jc w:val="left"/>
            </w:pPr>
            <w:r>
              <w:rPr>
                <w:color w:val="000000"/>
                <w:sz w:val="19"/>
              </w:rPr>
              <w:t xml:space="preserve">1.24% (59/60)</w:t>
            </w:r>
          </w:p>
        </w:tc>
        <w:tc>
          <w:tcPr>
            <w:tcW w:type="dxa" w:w="2779"/>
          </w:tcPr>
          <w:p>
            <w:pPr>
              <w:pStyle w:val="Compact"/>
              <w:keepNext/>
              <w:spacing w:before="0" w:after="60" w:line="250" w:lineRule="auto"/>
              <w:jc w:val="left"/>
            </w:pPr>
            <w:r>
              <w:rPr>
                <w:color w:val="000000"/>
                <w:sz w:val="19"/>
              </w:rPr>
              <w:t xml:space="preserve">0.0703</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0.3</w:t>
            </w:r>
          </w:p>
        </w:tc>
        <w:tc>
          <w:tcPr>
            <w:tcW w:type="dxa" w:w="979"/>
          </w:tcPr>
          <w:p>
            <w:pPr>
              <w:pStyle w:val="Compact"/>
              <w:keepNext/>
              <w:spacing w:before="0" w:after="60" w:line="250" w:lineRule="auto"/>
              <w:jc w:val="left"/>
            </w:pPr>
            <w:r>
              <w:rPr>
                <w:color w:val="000000"/>
                <w:sz w:val="19"/>
              </w:rPr>
              <w:t xml:space="preserve">3</w:t>
            </w:r>
          </w:p>
        </w:tc>
        <w:tc>
          <w:tcPr>
            <w:tcW w:type="dxa" w:w="1872"/>
          </w:tcPr>
          <w:p>
            <w:pPr>
              <w:pStyle w:val="Compact"/>
              <w:keepNext/>
              <w:spacing w:before="0" w:after="60" w:line="250" w:lineRule="auto"/>
              <w:jc w:val="left"/>
            </w:pPr>
            <w:r>
              <w:rPr>
                <w:color w:val="000000"/>
                <w:sz w:val="19"/>
              </w:rPr>
              <w:t xml:space="preserve">2.36% (60/60)</w:t>
            </w:r>
          </w:p>
        </w:tc>
        <w:tc>
          <w:tcPr>
            <w:tcW w:type="dxa" w:w="2779"/>
          </w:tcPr>
          <w:p>
            <w:pPr>
              <w:pStyle w:val="Compact"/>
              <w:keepNext/>
              <w:spacing w:before="0" w:after="60" w:line="250" w:lineRule="auto"/>
              <w:jc w:val="left"/>
            </w:pPr>
            <w:r>
              <w:rPr>
                <w:color w:val="000000"/>
                <w:sz w:val="19"/>
              </w:rPr>
              <w:t xml:space="preserve">0.0725</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0.3</w:t>
            </w:r>
          </w:p>
        </w:tc>
        <w:tc>
          <w:tcPr>
            <w:tcW w:type="dxa" w:w="979"/>
          </w:tcPr>
          <w:p>
            <w:pPr>
              <w:pStyle w:val="Compact"/>
              <w:keepNext/>
              <w:spacing w:before="0" w:after="60" w:line="250" w:lineRule="auto"/>
              <w:jc w:val="left"/>
            </w:pPr>
            <w:r>
              <w:rPr>
                <w:color w:val="000000"/>
                <w:sz w:val="19"/>
              </w:rPr>
              <w:t xml:space="preserve">4</w:t>
            </w:r>
          </w:p>
        </w:tc>
        <w:tc>
          <w:tcPr>
            <w:tcW w:type="dxa" w:w="1872"/>
          </w:tcPr>
          <w:p>
            <w:pPr>
              <w:pStyle w:val="Compact"/>
              <w:keepNext/>
              <w:spacing w:before="0" w:after="60" w:line="250" w:lineRule="auto"/>
              <w:jc w:val="left"/>
            </w:pPr>
            <w:r>
              <w:rPr>
                <w:color w:val="000000"/>
                <w:sz w:val="19"/>
              </w:rPr>
              <w:t xml:space="preserve">4.10% (60/60)</w:t>
            </w:r>
          </w:p>
        </w:tc>
        <w:tc>
          <w:tcPr>
            <w:tcW w:type="dxa" w:w="2779"/>
          </w:tcPr>
          <w:p>
            <w:pPr>
              <w:pStyle w:val="Compact"/>
              <w:keepNext/>
              <w:spacing w:before="0" w:after="60" w:line="250" w:lineRule="auto"/>
              <w:jc w:val="left"/>
            </w:pPr>
            <w:r>
              <w:rPr>
                <w:color w:val="000000"/>
                <w:sz w:val="19"/>
              </w:rPr>
              <w:t xml:space="preserve">0.0949</w:t>
            </w:r>
          </w:p>
        </w:tc>
        <w:tc>
          <w:tcPr>
            <w:tcW w:type="dxa" w:w="3571"/>
          </w:tcPr>
          <w:p>
            <w:pPr>
              <w:pStyle w:val="Compact"/>
              <w:keepNext/>
              <w:spacing w:before="0" w:after="60" w:line="250" w:lineRule="auto"/>
              <w:jc w:val="left"/>
            </w:pPr>
            <w:r>
              <w:rPr>
                <w:color w:val="000000"/>
                <w:sz w:val="19"/>
              </w:rPr>
              <w:t xml:space="preserve">0.0534</w:t>
            </w:r>
          </w:p>
        </w:tc>
      </w:tr>
      <w:tr>
        <w:trPr>
          <w:cantSplit/>
        </w:trPr>
        <w:tc>
          <w:tcPr>
            <w:tcW w:type="dxa" w:w="792"/>
          </w:tcPr>
          <w:p>
            <w:pPr>
              <w:pStyle w:val="Compact"/>
              <w:keepNext/>
              <w:spacing w:before="0" w:after="60" w:line="250" w:lineRule="auto"/>
              <w:jc w:val="left"/>
            </w:pPr>
            <w:r>
              <w:rPr>
                <w:color w:val="000000"/>
                <w:sz w:val="19"/>
              </w:rPr>
              <w:t xml:space="preserve">1</w:t>
            </w:r>
          </w:p>
        </w:tc>
        <w:tc>
          <w:tcPr>
            <w:tcW w:type="dxa" w:w="979"/>
          </w:tcPr>
          <w:p>
            <w:pPr>
              <w:pStyle w:val="Compact"/>
              <w:keepNext/>
              <w:spacing w:before="0" w:after="60" w:line="250" w:lineRule="auto"/>
              <w:jc w:val="left"/>
            </w:pPr>
            <w:r>
              <w:rPr>
                <w:color w:val="000000"/>
                <w:sz w:val="19"/>
              </w:rPr>
              <w:t xml:space="preserve">2</w:t>
            </w:r>
          </w:p>
        </w:tc>
        <w:tc>
          <w:tcPr>
            <w:tcW w:type="dxa" w:w="1872"/>
          </w:tcPr>
          <w:p>
            <w:pPr>
              <w:pStyle w:val="Compact"/>
              <w:keepNext/>
              <w:spacing w:before="0" w:after="60" w:line="250" w:lineRule="auto"/>
              <w:jc w:val="left"/>
            </w:pPr>
            <w:r>
              <w:rPr>
                <w:color w:val="000000"/>
                <w:sz w:val="19"/>
              </w:rPr>
              <w:t xml:space="preserve">10.58% (60/60)</w:t>
            </w:r>
          </w:p>
        </w:tc>
        <w:tc>
          <w:tcPr>
            <w:tcW w:type="dxa" w:w="2779"/>
          </w:tcPr>
          <w:p>
            <w:pPr>
              <w:pStyle w:val="Compact"/>
              <w:keepNext/>
              <w:spacing w:before="0" w:after="60" w:line="250" w:lineRule="auto"/>
              <w:jc w:val="left"/>
            </w:pPr>
            <w:r>
              <w:rPr>
                <w:color w:val="000000"/>
                <w:sz w:val="19"/>
              </w:rPr>
              <w:t xml:space="preserve">0.1270</w:t>
            </w:r>
          </w:p>
        </w:tc>
        <w:tc>
          <w:tcPr>
            <w:tcW w:type="dxa" w:w="3571"/>
          </w:tcPr>
          <w:p>
            <w:pPr>
              <w:pStyle w:val="Compact"/>
              <w:keepNext/>
              <w:spacing w:before="0" w:after="60" w:line="250" w:lineRule="auto"/>
              <w:jc w:val="left"/>
            </w:pPr>
            <w:r>
              <w:rPr>
                <w:color w:val="000000"/>
                <w:sz w:val="19"/>
              </w:rPr>
              <w:t xml:space="preserve">1</w:t>
            </w:r>
          </w:p>
        </w:tc>
      </w:tr>
      <w:tr>
        <w:trPr>
          <w:cantSplit/>
        </w:trPr>
        <w:tc>
          <w:tcPr>
            <w:tcW w:type="dxa" w:w="792"/>
          </w:tcPr>
          <w:p>
            <w:pPr>
              <w:pStyle w:val="Compact"/>
              <w:keepNext/>
              <w:spacing w:before="0" w:after="60" w:line="250" w:lineRule="auto"/>
              <w:jc w:val="left"/>
            </w:pPr>
            <w:r>
              <w:rPr>
                <w:color w:val="000000"/>
                <w:sz w:val="19"/>
              </w:rPr>
              <w:t xml:space="preserve">1</w:t>
            </w:r>
          </w:p>
        </w:tc>
        <w:tc>
          <w:tcPr>
            <w:tcW w:type="dxa" w:w="979"/>
          </w:tcPr>
          <w:p>
            <w:pPr>
              <w:pStyle w:val="Compact"/>
              <w:keepNext/>
              <w:spacing w:before="0" w:after="60" w:line="250" w:lineRule="auto"/>
              <w:jc w:val="left"/>
            </w:pPr>
            <w:r>
              <w:rPr>
                <w:color w:val="000000"/>
                <w:sz w:val="19"/>
              </w:rPr>
              <w:t xml:space="preserve">3</w:t>
            </w:r>
          </w:p>
        </w:tc>
        <w:tc>
          <w:tcPr>
            <w:tcW w:type="dxa" w:w="1872"/>
          </w:tcPr>
          <w:p>
            <w:pPr>
              <w:pStyle w:val="Compact"/>
              <w:keepNext/>
              <w:spacing w:before="0" w:after="60" w:line="250" w:lineRule="auto"/>
              <w:jc w:val="left"/>
            </w:pPr>
            <w:r>
              <w:rPr>
                <w:color w:val="000000"/>
                <w:sz w:val="19"/>
              </w:rPr>
              <w:t xml:space="preserve">20.88% (60/60)</w:t>
            </w:r>
          </w:p>
        </w:tc>
        <w:tc>
          <w:tcPr>
            <w:tcW w:type="dxa" w:w="2779"/>
          </w:tcPr>
          <w:p>
            <w:pPr>
              <w:pStyle w:val="Compact"/>
              <w:keepNext/>
              <w:spacing w:before="0" w:after="60" w:line="250" w:lineRule="auto"/>
              <w:jc w:val="left"/>
            </w:pPr>
            <w:r>
              <w:rPr>
                <w:color w:val="000000"/>
                <w:sz w:val="19"/>
              </w:rPr>
              <w:t xml:space="preserve">0.2000</w:t>
            </w:r>
          </w:p>
        </w:tc>
        <w:tc>
          <w:tcPr>
            <w:tcW w:type="dxa" w:w="3571"/>
          </w:tcPr>
          <w:p>
            <w:pPr>
              <w:pStyle w:val="Compact"/>
              <w:keepNext/>
              <w:spacing w:before="0" w:after="60" w:line="250" w:lineRule="auto"/>
              <w:jc w:val="left"/>
            </w:pPr>
            <w:r>
              <w:rPr>
                <w:color w:val="000000"/>
                <w:sz w:val="19"/>
              </w:rPr>
              <w:t xml:space="preserve">0.163</w:t>
            </w:r>
          </w:p>
        </w:tc>
      </w:tr>
      <w:tr>
        <w:trPr>
          <w:cantSplit/>
        </w:trPr>
        <w:tc>
          <w:tcPr>
            <w:tcW w:type="dxa" w:w="792"/>
          </w:tcPr>
          <w:p>
            <w:pPr>
              <w:pStyle w:val="Compact"/>
              <w:spacing w:before="0" w:after="60" w:line="250" w:lineRule="auto"/>
              <w:jc w:val="left"/>
            </w:pPr>
            <w:r>
              <w:rPr>
                <w:color w:val="000000"/>
                <w:sz w:val="19"/>
              </w:rPr>
              <w:t xml:space="preserve">1</w:t>
            </w:r>
          </w:p>
        </w:tc>
        <w:tc>
          <w:tcPr>
            <w:tcW w:type="dxa" w:w="979"/>
          </w:tcPr>
          <w:p>
            <w:pPr>
              <w:pStyle w:val="Compact"/>
              <w:spacing w:before="0" w:after="60" w:line="250" w:lineRule="auto"/>
              <w:jc w:val="left"/>
            </w:pPr>
            <w:r>
              <w:rPr>
                <w:color w:val="000000"/>
                <w:sz w:val="19"/>
              </w:rPr>
              <w:t xml:space="preserve">4</w:t>
            </w:r>
          </w:p>
        </w:tc>
        <w:tc>
          <w:tcPr>
            <w:tcW w:type="dxa" w:w="1872"/>
          </w:tcPr>
          <w:p>
            <w:pPr>
              <w:pStyle w:val="Compact"/>
              <w:spacing w:before="0" w:after="60" w:line="250" w:lineRule="auto"/>
              <w:jc w:val="left"/>
            </w:pPr>
            <w:r>
              <w:rPr>
                <w:color w:val="000000"/>
                <w:sz w:val="19"/>
              </w:rPr>
              <w:t xml:space="preserve">33.90% (60/60)</w:t>
            </w:r>
          </w:p>
        </w:tc>
        <w:tc>
          <w:tcPr>
            <w:tcW w:type="dxa" w:w="2779"/>
          </w:tcPr>
          <w:p>
            <w:pPr>
              <w:pStyle w:val="Compact"/>
              <w:spacing w:before="0" w:after="60" w:line="250" w:lineRule="auto"/>
              <w:jc w:val="left"/>
            </w:pPr>
            <w:r>
              <w:rPr>
                <w:color w:val="000000"/>
                <w:sz w:val="19"/>
              </w:rPr>
              <w:t xml:space="preserve">0.2696</w:t>
            </w:r>
          </w:p>
        </w:tc>
        <w:tc>
          <w:tcPr>
            <w:tcW w:type="dxa" w:w="3571"/>
          </w:tcPr>
          <w:p>
            <w:pPr>
              <w:pStyle w:val="Compact"/>
              <w:spacing w:before="0" w:after="60" w:line="250" w:lineRule="auto"/>
              <w:jc w:val="left"/>
            </w:pPr>
            <w:r>
              <w:rPr>
                <w:color w:val="000000"/>
                <w:sz w:val="19"/>
              </w:rPr>
              <w:t xml:space="preserve">0.00396</w:t>
            </w:r>
          </w:p>
        </w:tc>
      </w:tr>
    </w:tbl>
    <w:p>
      <w:pPr>
        <w:pStyle w:val="Statement"/>
        <w:keepNext/>
      </w:pPr>
      <w:r>
        <w:rPr>
          <w:b/>
          <w:bCs/>
        </w:rPr>
        <w:t xml:space="preserve">Corollary 5.2</w:t>
      </w:r>
      <w:r>
        <w:t xml:space="preserve"> </w:t>
      </w:r>
      <w:r>
        <w:t xml:space="preserve">(certified radius). For a tolerance</w:t>
      </w:r>
      <w:r>
        <w:t xml:space="preserve"> </w:t>
      </w:r>
      <m:oMath>
        <m:r>
          <m:t>η</m:t>
        </m:r>
        <m:r>
          <m:rPr>
            <m:sty m:val="p"/>
          </m:rPr>
          <m:t>&gt;</m:t>
        </m:r>
        <m:r>
          <m:t>0</m:t>
        </m:r>
        <m:r>
          <m:rPr>
            <m:nor/>
          </m:rPr>
          <m:t>,</m:t>
        </m:r>
      </m:oMath>
      <w:r>
        <w:t xml:space="preserve"> </w:t>
      </w:r>
      <w:r>
        <w:t xml:space="preserve">grow the star until the right-hand side of (5.1) is at most</w:t>
      </w:r>
      <w:r>
        <w:t xml:space="preserve"> </w:t>
      </w:r>
      <m:oMath>
        <m:r>
          <m:t>η</m:t>
        </m:r>
        <m:r>
          <m:t>R</m:t>
        </m:r>
        <m:r>
          <m:rPr>
            <m:nor/>
          </m:rPr>
          <m:t>.</m:t>
        </m:r>
      </m:oMath>
      <w:r>
        <w:t xml:space="preserve"> </w:t>
      </w:r>
      <w:r>
        <w:t xml:space="preserve">The radius reached certifies</w:t>
      </w:r>
      <w:r>
        <w:t xml:space="preserve"> </w:t>
      </w:r>
      <m:oMath>
        <m:r>
          <m:rPr>
            <m:sty m:val="p"/>
          </m:rPr>
          <m:t>∥</m:t>
        </m:r>
        <m:r>
          <m:t>m</m:t>
        </m:r>
        <m:r>
          <m:rPr>
            <m:sty m:val="p"/>
          </m:rPr>
          <m:t>−</m:t>
        </m:r>
        <m:sSub>
          <m:e>
            <m:r>
              <m:t>m</m:t>
            </m:r>
          </m:e>
          <m:sub>
            <m:r>
              <m:t>S</m:t>
            </m:r>
          </m:sub>
        </m:sSub>
        <m:r>
          <m:rPr>
            <m:sty m:val="p"/>
          </m:rPr>
          <m:t>∥</m:t>
        </m:r>
        <m:r>
          <m:rPr>
            <m:sty m:val="p"/>
          </m:rPr>
          <m:t>≤</m:t>
        </m:r>
        <m:r>
          <m:t>η</m:t>
        </m:r>
        <m:r>
          <m:t>R</m:t>
        </m:r>
      </m:oMath>
      <w:r>
        <w:t xml:space="preserve"> </w:t>
      </w:r>
      <w:r>
        <w:t xml:space="preserve">at that query, before any far record is read.</w:t>
      </w:r>
    </w:p>
    <w:p>
      <w:pPr>
        <w:pStyle w:val="StatementTag"/>
      </w:pPr>
      <w:r>
        <w:t xml:space="preserve">New in Part II.</w:t>
      </w:r>
    </w:p>
    <w:p>
      <w:pPr>
        <w:pStyle w:val="Check"/>
      </w:pPr>
      <w:r>
        <w:rPr>
          <w:i/>
          <w:iCs/>
        </w:rPr>
        <w:t xml:space="preserve">Numerical check.</w:t>
      </w:r>
      <w:r>
        <w:t xml:space="preserve"> </w:t>
      </w:r>
      <w:r>
        <w:t xml:space="preserve">At</w:t>
      </w:r>
      <w:r>
        <w:t xml:space="preserve"> </w:t>
      </w:r>
      <m:oMath>
        <m:r>
          <m:t>η</m:t>
        </m:r>
        <m:r>
          <m:rPr>
            <m:sty m:val="p"/>
          </m:rPr>
          <m:t>=</m:t>
        </m:r>
        <m:sSup>
          <m:e>
            <m:r>
              <m:t>10</m:t>
            </m:r>
          </m:e>
          <m:sup>
            <m:r>
              <m:rPr>
                <m:sty m:val="p"/>
              </m:rPr>
              <m:t>−</m:t>
            </m:r>
            <m:r>
              <m:t>3</m:t>
            </m:r>
          </m:sup>
        </m:sSup>
        <m:r>
          <m:rPr>
            <m:nor/>
          </m:rPr>
          <m:t>,</m:t>
        </m:r>
      </m:oMath>
      <w:r>
        <w:t xml:space="preserve"> </w:t>
      </w:r>
      <w:r>
        <w:t xml:space="preserve">on a grid of radii from</w:t>
      </w:r>
      <w:r>
        <w:t xml:space="preserve"> </w:t>
      </w:r>
      <m:oMath>
        <m:r>
          <m:t>s</m:t>
        </m:r>
      </m:oMath>
      <w:r>
        <w:t xml:space="preserve"> </w:t>
      </w:r>
      <w:r>
        <w:t xml:space="preserve">to</w:t>
      </w:r>
      <w:r>
        <w:t xml:space="preserve"> </w:t>
      </w:r>
      <m:oMath>
        <m:r>
          <m:t>8</m:t>
        </m:r>
        <m:r>
          <m:t>s</m:t>
        </m:r>
      </m:oMath>
      <w:r>
        <w:t xml:space="preserve"> </w:t>
      </w:r>
      <w:r>
        <w:t xml:space="preserve">in steps of</w:t>
      </w:r>
      <w:r>
        <w:t xml:space="preserve"> </w:t>
      </w:r>
      <m:oMath>
        <m:r>
          <m:t>s</m:t>
        </m:r>
        <m:r>
          <m:rPr>
            <m:sty m:val="p"/>
          </m:rPr>
          <m:t>/</m:t>
        </m:r>
        <m:r>
          <m:t>4</m:t>
        </m:r>
        <m:r>
          <m:rPr>
            <m:nor/>
          </m:rPr>
          <m:t>,</m:t>
        </m:r>
      </m:oMath>
      <w:r>
        <w:t xml:space="preserve"> </w:t>
      </w:r>
      <w:r>
        <w:t xml:space="preserve">the median certified radius was 5.875</w:t>
      </w:r>
      <m:oMath>
        <m:r>
          <m:t>s</m:t>
        </m:r>
        <m:r>
          <m:rPr>
            <m:nor/>
          </m:rPr>
          <m:t>,</m:t>
        </m:r>
      </m:oMath>
      <w:r>
        <w:t xml:space="preserve"> </w:t>
      </w:r>
      <w:r>
        <w:t xml:space="preserve">5.00</w:t>
      </w:r>
      <m:oMath>
        <m:r>
          <m:t>s</m:t>
        </m:r>
      </m:oMath>
      <w:r>
        <w:t xml:space="preserve"> </w:t>
      </w:r>
      <w:r>
        <w:t xml:space="preserve">and 4.50</w:t>
      </w:r>
      <m:oMath>
        <m:r>
          <m:t>s</m:t>
        </m:r>
      </m:oMath>
      <w:r>
        <w:t xml:space="preserve"> </w:t>
      </w:r>
      <w:r>
        <w:t xml:space="preserve">at</w:t>
      </w:r>
      <w:r>
        <w:t xml:space="preserve"> </w:t>
      </w:r>
      <m:oMath>
        <m:r>
          <m:t>s</m:t>
        </m:r>
        <m:r>
          <m:rPr>
            <m:sty m:val="p"/>
          </m:rPr>
          <m:t>=</m:t>
        </m:r>
        <m:r>
          <m:t>0.1</m:t>
        </m:r>
        <m:r>
          <m:rPr>
            <m:nor/>
          </m:rPr>
          <m:t>,</m:t>
        </m:r>
      </m:oMath>
      <w:r>
        <w:t xml:space="preserve"> </w:t>
      </w:r>
      <m:oMath>
        <m:r>
          <m:t>0.3</m:t>
        </m:r>
      </m:oMath>
      <w:r>
        <w:t xml:space="preserve"> </w:t>
      </w:r>
      <w:r>
        <w:t xml:space="preserve">and</w:t>
      </w:r>
      <w:r>
        <w:t xml:space="preserve"> </w:t>
      </w:r>
      <m:oMath>
        <m:r>
          <m:t>1</m:t>
        </m:r>
        <m:r>
          <m:rPr>
            <m:nor/>
          </m:rPr>
          <m:t>.</m:t>
        </m:r>
      </m:oMath>
      <w:r>
        <w:t xml:space="preserve"> </w:t>
      </w:r>
      <w:r>
        <w:t xml:space="preserve">The mean star shares were 1.0%, 6.4% and 42.9%, and every certified read was within</w:t>
      </w:r>
      <w:r>
        <w:t xml:space="preserve"> </w:t>
      </w:r>
      <m:oMath>
        <m:r>
          <m:t>η</m:t>
        </m:r>
        <m:r>
          <m:t>R</m:t>
        </m:r>
      </m:oMath>
      <w:r>
        <w:t xml:space="preserve"> </w:t>
      </w:r>
      <w:r>
        <w:t xml:space="preserve">of the full read. The counts certified out of 60 attempts were 60, 60 and 60, respectively.</w:t>
      </w:r>
    </w:p>
    <w:p>
      <w:pPr>
        <w:pStyle w:val="CaptionedFigure"/>
      </w:pPr>
      <w:r>
        <w:drawing>
          <wp:inline>
            <wp:extent cx="6055224" cy="2293645"/>
            <wp:effectExtent b="0" l="0" r="0" t="0"/>
            <wp:docPr descr="Figure 4. 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 \eta=10^{-3}\text{.}" title="" id="49" name="Picture"/>
            <a:graphic>
              <a:graphicData uri="http://schemas.openxmlformats.org/drawingml/2006/picture">
                <pic:pic>
                  <pic:nvPicPr>
                    <pic:cNvPr descr="fig/locality.png" id="50" name="Picture"/>
                    <pic:cNvPicPr>
                      <a:picLocks noChangeArrowheads="1" noChangeAspect="1"/>
                    </pic:cNvPicPr>
                  </pic:nvPicPr>
                  <pic:blipFill>
                    <a:blip r:embed="rId48"/>
                    <a:stretch>
                      <a:fillRect/>
                    </a:stretch>
                  </pic:blipFill>
                  <pic:spPr bwMode="auto">
                    <a:xfrm>
                      <a:off x="0" y="0"/>
                      <a:ext cx="6055224" cy="229364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w:t>
      </w:r>
      <w:r>
        <w:t xml:space="preserve"> </w:t>
      </w:r>
      <m:oMath>
        <m:r>
          <m:t>η</m:t>
        </m:r>
        <m:r>
          <m:rPr>
            <m:sty m:val="p"/>
          </m:rPr>
          <m:t>=</m:t>
        </m:r>
        <m:sSup>
          <m:e>
            <m:r>
              <m:t>10</m:t>
            </m:r>
          </m:e>
          <m:sup>
            <m:r>
              <m:rPr>
                <m:sty m:val="p"/>
              </m:rPr>
              <m:t>−</m:t>
            </m:r>
            <m:r>
              <m:t>3</m:t>
            </m:r>
          </m:sup>
        </m:sSup>
        <m:r>
          <m:rPr>
            <m:nor/>
          </m:rPr>
          <m:t>.</m:t>
        </m:r>
      </m:oMath>
    </w:p>
    <w:p>
      <w:pPr>
        <w:pStyle w:val="BodyText"/>
      </w:pPr>
      <w:r>
        <w:t xml:space="preserve">The a priori radius</w:t>
      </w:r>
      <w:r>
        <w:t xml:space="preserve"> </w:t>
      </w:r>
      <m:oMath>
        <m:r>
          <m:t>3</m:t>
        </m:r>
        <m:r>
          <m:t>s</m:t>
        </m:r>
      </m:oMath>
      <w:r>
        <w:t xml:space="preserve"> </w:t>
      </w:r>
      <w:r>
        <w:t xml:space="preserve">of hypothesis C5 [14, Section 18] is not certified at</w:t>
      </w:r>
      <w:r>
        <w:t xml:space="preserve"> </w:t>
      </w:r>
      <m:oMath>
        <m:r>
          <m:t>η</m:t>
        </m:r>
        <m:r>
          <m:rPr>
            <m:sty m:val="p"/>
          </m:rPr>
          <m:t>=</m:t>
        </m:r>
        <m:sSup>
          <m:e>
            <m:r>
              <m:t>10</m:t>
            </m:r>
          </m:e>
          <m:sup>
            <m:r>
              <m:rPr>
                <m:sty m:val="p"/>
              </m:rPr>
              <m:t>−</m:t>
            </m:r>
            <m:r>
              <m:t>3</m:t>
            </m:r>
          </m:sup>
        </m:sSup>
      </m:oMath>
      <w:r>
        <w:t xml:space="preserve"> </w:t>
      </w:r>
      <w:r>
        <w:t xml:space="preserve">in this archive. At</w:t>
      </w:r>
      <w:r>
        <w:t xml:space="preserve"> </w:t>
      </w:r>
      <m:oMath>
        <m:r>
          <m:t>3</m:t>
        </m:r>
        <m:r>
          <m:t>s</m:t>
        </m:r>
        <m:r>
          <m:rPr>
            <m:nor/>
          </m:rPr>
          <m:t>,</m:t>
        </m:r>
      </m:oMath>
      <w:r>
        <w:t xml:space="preserve"> </w:t>
      </w:r>
      <w:r>
        <w:t xml:space="preserve">the median certificate is still vacuous for</w:t>
      </w:r>
      <w:r>
        <w:t xml:space="preserve"> </w:t>
      </w:r>
      <m:oMath>
        <m:r>
          <m:t>s</m:t>
        </m:r>
        <m:r>
          <m:rPr>
            <m:sty m:val="p"/>
          </m:rPr>
          <m:t>=</m:t>
        </m:r>
        <m:r>
          <m:t>0.1</m:t>
        </m:r>
      </m:oMath>
      <w:r>
        <w:t xml:space="preserve"> </w:t>
      </w:r>
      <w:r>
        <w:t xml:space="preserve">and</w:t>
      </w:r>
      <w:r>
        <w:t xml:space="preserve"> </w:t>
      </w:r>
      <m:oMath>
        <m:r>
          <m:t>s</m:t>
        </m:r>
        <m:r>
          <m:rPr>
            <m:sty m:val="p"/>
          </m:rPr>
          <m:t>=</m:t>
        </m:r>
        <m:r>
          <m:t>0.3</m:t>
        </m:r>
        <m:r>
          <m:rPr>
            <m:nor/>
          </m:rPr>
          <m:t>.</m:t>
        </m:r>
      </m:oMath>
      <w:r>
        <w:t xml:space="preserve"> </w:t>
      </w:r>
      <w:r>
        <w:t xml:space="preserve">At</w:t>
      </w:r>
      <w:r>
        <w:t xml:space="preserve"> </w:t>
      </w:r>
      <m:oMath>
        <m:r>
          <m:t>s</m:t>
        </m:r>
        <m:r>
          <m:rPr>
            <m:sty m:val="p"/>
          </m:rPr>
          <m:t>=</m:t>
        </m:r>
        <m:r>
          <m:t>0.1</m:t>
        </m:r>
        <m:r>
          <m:rPr>
            <m:nor/>
          </m:rPr>
          <m:t>,</m:t>
        </m:r>
      </m:oMath>
      <w:r>
        <w:t xml:space="preserve"> </w:t>
      </w:r>
      <w:r>
        <w:t xml:space="preserve">the true error was at most 0.053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pPr>
        <w:pStyle w:val="Statement"/>
        <w:keepNext/>
      </w:pPr>
      <w:r>
        <w:rPr>
          <w:b/>
          <w:bCs/>
        </w:rPr>
        <w:t xml:space="preserve">Theorem 5.3</w:t>
      </w:r>
      <w:r>
        <w:t xml:space="preserve"> </w:t>
      </w:r>
      <w:r>
        <w:t xml:space="preserve">(truncating a rectangular read). Let</w:t>
      </w:r>
      <w:r>
        <w:t xml:space="preserve"> </w:t>
      </w:r>
      <m:oMath>
        <m:r>
          <m:t>S</m:t>
        </m:r>
        <m:r>
          <m:rPr>
            <m:sty m:val="p"/>
          </m:rPr>
          <m:t>=</m:t>
        </m:r>
        <m:r>
          <m:rPr>
            <m:sty m:val="p"/>
          </m:rPr>
          <m:t>{</m:t>
        </m:r>
        <m:r>
          <m:t>i</m:t>
        </m:r>
        <m:r>
          <m:rPr>
            <m:sty m:val="p"/>
          </m:rPr>
          <m:t>:</m:t>
        </m:r>
        <m:sSub>
          <m:e>
            <m:r>
              <m:t>e</m:t>
            </m:r>
          </m:e>
          <m:sub>
            <m:r>
              <m:t>i</m:t>
            </m:r>
          </m:sub>
        </m:sSub>
        <m:d>
          <m:dPr>
            <m:begChr m:val="("/>
            <m:sepChr m:val=""/>
            <m:endChr m:val=")"/>
            <m:grow/>
          </m:dPr>
          <m:e>
            <m:r>
              <m:t>z</m:t>
            </m:r>
          </m:e>
        </m:d>
        <m:r>
          <m:rPr>
            <m:sty m:val="p"/>
          </m:rPr>
          <m:t>≤</m:t>
        </m:r>
        <m:sSup>
          <m:e>
            <m:r>
              <m:t>ρ</m:t>
            </m:r>
          </m:e>
          <m:sup>
            <m:r>
              <m:t>2</m:t>
            </m:r>
          </m:sup>
        </m:sSup>
        <m:r>
          <m:rPr>
            <m:sty m:val="p"/>
          </m:rPr>
          <m:t>/</m:t>
        </m:r>
        <m:r>
          <m:t>2</m:t>
        </m:r>
        <m:r>
          <m:rPr>
            <m:sty m:val="p"/>
          </m:rPr>
          <m:t>}</m:t>
        </m:r>
      </m:oMath>
      <w:r>
        <w:t xml:space="preserve"> </w:t>
      </w:r>
      <w:r>
        <w:t xml:space="preserve">be nonempty, and let</w:t>
      </w:r>
      <w:r>
        <w:t xml:space="preserve"> </w:t>
      </w:r>
      <m:oMath>
        <m:sSub>
          <m:e>
            <m:r>
              <m:t>H</m:t>
            </m:r>
          </m:e>
          <m:sub>
            <m:r>
              <m:t>S</m:t>
            </m:r>
          </m:sub>
        </m:sSub>
        <m:r>
          <m:rPr>
            <m:nor/>
          </m:rPr>
          <m:t>,</m:t>
        </m:r>
      </m:oMath>
      <w:r>
        <w:t xml:space="preserve"> </w:t>
      </w:r>
      <m:oMath>
        <m:sSub>
          <m:e>
            <m:r>
              <m:t>b</m:t>
            </m:r>
          </m:e>
          <m:sub>
            <m:r>
              <m:t>S</m:t>
            </m:r>
          </m:sub>
        </m:sSub>
      </m:oMath>
      <w:r>
        <w:t xml:space="preserve"> </w:t>
      </w:r>
      <w:r>
        <w:t xml:space="preserve">and</w:t>
      </w:r>
      <w:r>
        <w:t xml:space="preserve"> </w:t>
      </w:r>
      <m:oMath>
        <m:sSub>
          <m:e>
            <m:r>
              <m:t>m</m:t>
            </m:r>
          </m:e>
          <m:sub>
            <m:r>
              <m:t>S</m:t>
            </m:r>
          </m:sub>
        </m:sSub>
      </m:oMath>
      <w:r>
        <w:t xml:space="preserve"> </w:t>
      </w:r>
      <w:r>
        <w:t xml:space="preserve">be the normal matrix, right side and read of the star with renormalised weights. Suppose</w:t>
      </w:r>
      <w:r>
        <w:t xml:space="preserve"> </w:t>
      </w:r>
      <m:oMath>
        <m:r>
          <m:t>H</m:t>
        </m:r>
        <m:r>
          <m:rPr>
            <m:sty m:val="p"/>
          </m:rPr>
          <m:t>≻</m:t>
        </m:r>
        <m:r>
          <m:t>0</m:t>
        </m:r>
      </m:oMath>
      <w:r>
        <w:t xml:space="preserve"> </w:t>
      </w:r>
      <w:r>
        <w:t xml:space="preserve">and</w:t>
      </w:r>
      <w:r>
        <w:t xml:space="preserve"> </w:t>
      </w:r>
      <m:oMath>
        <m:sSub>
          <m:e>
            <m:r>
              <m:t>H</m:t>
            </m:r>
          </m:e>
          <m:sub>
            <m:r>
              <m:t>S</m:t>
            </m:r>
          </m:sub>
        </m:sSub>
        <m:r>
          <m:rPr>
            <m:sty m:val="p"/>
          </m:rPr>
          <m:t>≻</m:t>
        </m:r>
        <m:r>
          <m:t>0</m:t>
        </m:r>
        <m:r>
          <m:rPr>
            <m:nor/>
          </m:rPr>
          <m:t>.</m:t>
        </m:r>
      </m:oMath>
    </w:p>
    <w:p>
      <w:pPr>
        <w:pStyle w:val="Statement"/>
      </w:pPr>
      <w:r>
        <w:t xml:space="preserve">(i)</w:t>
      </w:r>
      <w:r>
        <w:t xml:space="preserve"> </w:t>
      </w:r>
      <m:oMath>
        <m:r>
          <m:rPr>
            <m:sty m:val="p"/>
          </m:rPr>
          <m:t>∥</m:t>
        </m:r>
        <m:r>
          <m:t>m</m:t>
        </m:r>
        <m:r>
          <m:rPr>
            <m:sty m:val="p"/>
          </m:rPr>
          <m:t>−</m:t>
        </m:r>
        <m:sSub>
          <m:e>
            <m:r>
              <m:t>m</m:t>
            </m:r>
          </m:e>
          <m:sub>
            <m:r>
              <m:t>S</m:t>
            </m:r>
          </m:sub>
        </m:sSub>
        <m:r>
          <m:rPr>
            <m:sty m:val="p"/>
          </m:rPr>
          <m:t>∥</m:t>
        </m:r>
        <m:r>
          <m:rPr>
            <m:sty m:val="p"/>
          </m:rPr>
          <m:t>≤</m:t>
        </m:r>
        <m:d>
          <m:dPr>
            <m:begChr m:val="("/>
            <m:sepChr m:val=""/>
            <m:endChr m:val=")"/>
            <m:grow/>
          </m:dPr>
          <m:e>
            <m:r>
              <m:rPr>
                <m:sty m:val="p"/>
              </m:rPr>
              <m:t>∥</m:t>
            </m:r>
            <m:r>
              <m:t>b</m:t>
            </m:r>
            <m:r>
              <m:rPr>
                <m:sty m:val="p"/>
              </m:rPr>
              <m:t>−</m:t>
            </m:r>
            <m:sSub>
              <m:e>
                <m:r>
                  <m:t>b</m:t>
                </m:r>
              </m:e>
              <m:sub>
                <m:r>
                  <m:t>S</m:t>
                </m:r>
              </m:sub>
            </m:sSub>
            <m:r>
              <m:rPr>
                <m:sty m:val="p"/>
              </m:rPr>
              <m:t>∥</m:t>
            </m:r>
            <m:r>
              <m:rPr>
                <m:sty m:val="p"/>
              </m:rPr>
              <m:t>+</m:t>
            </m:r>
            <m:r>
              <m:rPr>
                <m:sty m:val="p"/>
              </m:rPr>
              <m:t>∥</m:t>
            </m:r>
            <m:r>
              <m:t>H</m:t>
            </m:r>
            <m:r>
              <m:rPr>
                <m:sty m:val="p"/>
              </m:rPr>
              <m:t>−</m:t>
            </m:r>
            <m:sSub>
              <m:e>
                <m:r>
                  <m:t>H</m:t>
                </m:r>
              </m:e>
              <m:sub>
                <m:r>
                  <m:t>S</m:t>
                </m:r>
              </m:sub>
            </m:sSub>
            <m:r>
              <m:rPr>
                <m:sty m:val="p"/>
              </m:rPr>
              <m:t>∥</m:t>
            </m:r>
            <m:r>
              <m:t> </m:t>
            </m:r>
            <m:r>
              <m:rPr>
                <m:sty m:val="p"/>
              </m:rPr>
              <m:t>∥</m:t>
            </m:r>
            <m:sSub>
              <m:e>
                <m:r>
                  <m:t>m</m:t>
                </m:r>
              </m:e>
              <m:sub>
                <m:r>
                  <m:t>S</m:t>
                </m:r>
              </m:sub>
            </m:sSub>
            <m:r>
              <m:rPr>
                <m:sty m:val="p"/>
              </m:rPr>
              <m:t>∥</m:t>
            </m:r>
          </m:e>
        </m:d>
        <m:r>
          <m:rPr>
            <m:sty m:val="p"/>
          </m:rPr>
          <m:t>/</m:t>
        </m:r>
        <m:sSub>
          <m:e>
            <m:r>
              <m:t>λ</m:t>
            </m:r>
          </m:e>
          <m:sub>
            <m:r>
              <m:rPr>
                <m:nor/>
              </m:rPr>
              <m:t>min</m:t>
            </m:r>
          </m:sub>
        </m:sSub>
        <m:d>
          <m:dPr>
            <m:begChr m:val="("/>
            <m:sepChr m:val=""/>
            <m:endChr m:val=")"/>
            <m:grow/>
          </m:dPr>
          <m:e>
            <m:r>
              <m:t>H</m:t>
            </m:r>
          </m:e>
        </m:d>
        <m:r>
          <m:rPr>
            <m:nor/>
          </m:rPr>
          <m:t>.</m:t>
        </m:r>
      </m:oMath>
    </w:p>
    <w:p>
      <w:pPr>
        <w:pStyle w:val="Statement"/>
      </w:pPr>
      <w:r>
        <w:t xml:space="preserve">(ii)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r>
        <w:t xml:space="preserve"> </w:t>
      </w:r>
      <w:r>
        <w:t xml:space="preserve">and</w:t>
      </w:r>
      <w:r>
        <w:t xml:space="preserve"> </w:t>
      </w:r>
      <m:oMath>
        <m:sSub>
          <m:e>
            <m:r>
              <m:t>Φ</m:t>
            </m:r>
          </m:e>
          <m:sub>
            <m:r>
              <m:t>S</m:t>
            </m:r>
          </m:sub>
        </m:sSub>
        <m:r>
          <m:rPr>
            <m:sty m:val="p"/>
          </m:rPr>
          <m:t>=</m:t>
        </m:r>
        <m:r>
          <m:rPr>
            <m:nor/>
          </m:rPr>
          <m:t>min</m:t>
        </m:r>
        <m:r>
          <m:rPr>
            <m:sty m:val="p"/>
          </m:rPr>
          <m:t>{</m:t>
        </m:r>
        <m:r>
          <m:t>1</m:t>
        </m:r>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sty m:val="p"/>
          </m:rPr>
          <m:t>/</m:t>
        </m:r>
        <m:sSub>
          <m:e>
            <m:r>
              <m:t>D</m:t>
            </m:r>
          </m:e>
          <m:sub>
            <m:r>
              <m:t>S</m:t>
            </m:r>
          </m:sub>
        </m:sSub>
        <m:r>
          <m:rPr>
            <m:sty m:val="p"/>
          </m:rPr>
          <m:t>}</m:t>
        </m:r>
        <m:r>
          <m:rPr>
            <m:nor/>
          </m:rPr>
          <m:t>.</m:t>
        </m:r>
      </m:oMath>
      <w:r>
        <w:t xml:space="preserve"> </w:t>
      </w:r>
      <w:r>
        <w:t xml:space="preserve">Take archive constants</w:t>
      </w:r>
      <w:r>
        <w:t xml:space="preserve"> </w:t>
      </w:r>
      <m:oMath>
        <m:sSub>
          <m:e>
            <m:r>
              <m:t>c</m:t>
            </m:r>
          </m:e>
          <m:sub>
            <m:r>
              <m:t>H</m:t>
            </m:r>
          </m:sub>
        </m:sSub>
        <m:r>
          <m:rPr>
            <m:sty m:val="p"/>
          </m:rPr>
          <m:t>≥</m:t>
        </m:r>
        <m:sSub>
          <m:e>
            <m:r>
              <m:rPr>
                <m:nor/>
              </m:rPr>
              <m:t>max</m:t>
            </m:r>
          </m:e>
          <m:sub>
            <m:r>
              <m:t>i</m:t>
            </m:r>
            <m:r>
              <m:rPr>
                <m:sty m:val="p"/>
              </m:rPr>
              <m:t>,</m:t>
            </m:r>
            <m:r>
              <m:t>j</m:t>
            </m:r>
          </m:sub>
        </m:sSub>
        <m:r>
          <m:rPr>
            <m:sty m:val="p"/>
          </m:rPr>
          <m:t>∥</m:t>
        </m:r>
        <m:sSubSup>
          <m:e>
            <m:r>
              <m:t>Q</m:t>
            </m:r>
          </m:e>
          <m:sub>
            <m:r>
              <m:t>i</m:t>
            </m:r>
          </m:sub>
          <m:sup>
            <m:r>
              <m:rPr>
                <m:sty m:val="p"/>
              </m:rPr>
              <m:t>⊤</m:t>
            </m:r>
          </m:sup>
        </m:sSubSup>
        <m:sSub>
          <m:e>
            <m:r>
              <m:t>Q</m:t>
            </m:r>
          </m:e>
          <m:sub>
            <m:r>
              <m:t>i</m:t>
            </m:r>
          </m:sub>
        </m:sSub>
        <m:r>
          <m:rPr>
            <m:sty m:val="p"/>
          </m:rPr>
          <m:t>−</m:t>
        </m:r>
        <m:sSubSup>
          <m:e>
            <m:r>
              <m:t>Q</m:t>
            </m:r>
          </m:e>
          <m:sub>
            <m:r>
              <m:t>j</m:t>
            </m:r>
          </m:sub>
          <m:sup>
            <m:r>
              <m:rPr>
                <m:sty m:val="p"/>
              </m:rPr>
              <m:t>⊤</m:t>
            </m:r>
          </m:sup>
        </m:sSubSup>
        <m:sSub>
          <m:e>
            <m:r>
              <m:t>Q</m:t>
            </m:r>
          </m:e>
          <m:sub>
            <m:r>
              <m:t>j</m:t>
            </m:r>
          </m:sub>
        </m:sSub>
        <m:r>
          <m:rPr>
            <m:sty m:val="p"/>
          </m:rPr>
          <m:t>∥</m:t>
        </m:r>
      </m:oMath>
      <w:r>
        <w:t xml:space="preserve"> </w:t>
      </w:r>
      <w:r>
        <w:t xml:space="preserve">and</w:t>
      </w:r>
      <w:r>
        <w:t xml:space="preserve"> </w:t>
      </w:r>
      <m:oMath>
        <m:sSub>
          <m:e>
            <m:r>
              <m:t>R</m:t>
            </m:r>
          </m:e>
          <m:sub>
            <m:r>
              <m:t>b</m:t>
            </m:r>
          </m:sub>
        </m:sSub>
        <m:r>
          <m:rPr>
            <m:sty m:val="p"/>
          </m:rPr>
          <m:t>≥</m:t>
        </m:r>
        <m:r>
          <m:rPr>
            <m:nor/>
          </m:rPr>
          <m:t>diam</m:t>
        </m:r>
        <m:r>
          <m:rPr>
            <m:sty m:val="p"/>
          </m:rPr>
          <m:t>{</m:t>
        </m:r>
        <m:sSubSup>
          <m:e>
            <m:r>
              <m:t>Q</m:t>
            </m:r>
          </m:e>
          <m:sub>
            <m:r>
              <m:t>i</m:t>
            </m:r>
          </m:sub>
          <m:sup>
            <m:r>
              <m:rPr>
                <m:sty m:val="p"/>
              </m:rPr>
              <m:t>⊤</m:t>
            </m:r>
          </m:sup>
        </m:sSubSup>
        <m:sSub>
          <m:e>
            <m:r>
              <m:t>o</m:t>
            </m:r>
          </m:e>
          <m:sub>
            <m:r>
              <m:t>i</m:t>
            </m:r>
          </m:sub>
        </m:sSub>
        <m:r>
          <m:rPr>
            <m:sty m:val="p"/>
          </m:rPr>
          <m:t>}</m:t>
        </m:r>
        <m:r>
          <m:rPr>
            <m:nor/>
          </m:rPr>
          <m:t>.</m:t>
        </m:r>
      </m:oMath>
      <w:r>
        <w:t xml:space="preserve"> </w:t>
      </w:r>
      <w:r>
        <w:t xml:space="preserve">If</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r>
          <m:rPr>
            <m:nor/>
          </m:rPr>
          <m:t>,</m:t>
        </m:r>
      </m:oMath>
      <w:r>
        <w:t xml:space="preserve"> </w:t>
      </w:r>
      <w:r>
        <w:t xml:space="preserve">then</w:t>
      </w:r>
    </w:p>
    <w:p>
      <w:pPr>
        <w:pStyle w:val="StatementEquation"/>
        <w:keepLines/>
      </w:pPr>
      <w:r>
        <w:tab/>
      </w:r>
      <m:oMath>
        <m:r>
          <m:rPr>
            <m:sty m:val="p"/>
          </m:rPr>
          <m:t>∥</m:t>
        </m:r>
        <m:r>
          <m:t>m</m:t>
        </m:r>
        <m:r>
          <m:rPr>
            <m:sty m:val="p"/>
          </m:rPr>
          <m:t>−</m:t>
        </m:r>
        <m:sSub>
          <m:e>
            <m:r>
              <m:t>m</m:t>
            </m:r>
          </m:e>
          <m:sub>
            <m:r>
              <m:t>S</m:t>
            </m:r>
          </m:sub>
        </m:sSub>
        <m:r>
          <m:rPr>
            <m:sty m:val="p"/>
          </m:rPr>
          <m:t>∥</m:t>
        </m:r>
        <m:r>
          <m:rPr>
            <m:sty m:val="p"/>
          </m:rPr>
          <m:t>≤</m:t>
        </m:r>
        <m:f>
          <m:fPr>
            <m:type m:val="bar"/>
          </m:fPr>
          <m:num>
            <m:sSub>
              <m:e>
                <m:r>
                  <m:t>Φ</m:t>
                </m:r>
              </m:e>
              <m:sub>
                <m:r>
                  <m:t>S</m:t>
                </m:r>
              </m:sub>
            </m:sSub>
            <m:r>
              <m:t> </m:t>
            </m:r>
            <m:d>
              <m:dPr>
                <m:begChr m:val="("/>
                <m:sepChr m:val=""/>
                <m:endChr m:val=")"/>
                <m:grow/>
              </m:dPr>
              <m:e>
                <m:sSub>
                  <m:e>
                    <m:r>
                      <m:t>R</m:t>
                    </m:r>
                  </m:e>
                  <m:sub>
                    <m:r>
                      <m:t>b</m:t>
                    </m:r>
                  </m:sub>
                </m:sSub>
                <m:r>
                  <m:rPr>
                    <m:sty m:val="p"/>
                  </m:rPr>
                  <m:t>+</m:t>
                </m:r>
                <m:sSub>
                  <m:e>
                    <m:r>
                      <m:t>c</m:t>
                    </m:r>
                  </m:e>
                  <m:sub>
                    <m:r>
                      <m:t>H</m:t>
                    </m:r>
                  </m:sub>
                </m:sSub>
                <m:r>
                  <m:rPr>
                    <m:sty m:val="p"/>
                  </m:rPr>
                  <m:t>∥</m:t>
                </m:r>
                <m:sSub>
                  <m:e>
                    <m:r>
                      <m:t>m</m:t>
                    </m:r>
                  </m:e>
                  <m:sub>
                    <m:r>
                      <m:t>S</m:t>
                    </m:r>
                  </m:sub>
                </m:sSub>
                <m:r>
                  <m:rPr>
                    <m:sty m:val="p"/>
                  </m:rPr>
                  <m:t>∥</m:t>
                </m:r>
              </m:e>
            </m:d>
          </m:num>
          <m:den>
            <m:sSub>
              <m:e>
                <m:r>
                  <m:t>λ</m:t>
                </m:r>
              </m:e>
              <m:sub>
                <m:r>
                  <m:rPr>
                    <m:nor/>
                  </m:rPr>
                  <m:t>min</m:t>
                </m:r>
              </m:sub>
            </m:sSub>
            <m:d>
              <m:dPr>
                <m:begChr m:val="("/>
                <m:sepChr m:val=""/>
                <m:endChr m:val=")"/>
                <m:grow/>
              </m:dPr>
              <m:e>
                <m:sSub>
                  <m:e>
                    <m:r>
                      <m:t>H</m:t>
                    </m:r>
                  </m:e>
                  <m:sub>
                    <m:r>
                      <m:t>S</m:t>
                    </m:r>
                  </m:sub>
                </m:sSub>
              </m:e>
            </m:d>
            <m:r>
              <m:rPr>
                <m:sty m:val="p"/>
              </m:rPr>
              <m:t>−</m:t>
            </m:r>
            <m:sSub>
              <m:e>
                <m:r>
                  <m:t>Φ</m:t>
                </m:r>
              </m:e>
              <m:sub>
                <m:r>
                  <m:t>S</m:t>
                </m:r>
              </m:sub>
            </m:sSub>
            <m:sSub>
              <m:e>
                <m:r>
                  <m:t>c</m:t>
                </m:r>
              </m:e>
              <m:sub>
                <m:r>
                  <m:t>H</m:t>
                </m:r>
              </m:sub>
            </m:sSub>
          </m:den>
        </m:f>
      </m:oMath>
      <w:r>
        <w:tab/>
      </w:r>
      <w:r>
        <w:t xml:space="preserve">(5.2)</w:t>
      </w:r>
    </w:p>
    <w:p>
      <w:pPr>
        <w:pStyle w:val="Statement"/>
      </w:pPr>
      <w:r>
        <w:t xml:space="preserve">For square orthogonal maps,</w:t>
      </w:r>
      <w:r>
        <w:t xml:space="preserve"> </w:t>
      </w:r>
      <m:oMath>
        <m:sSub>
          <m:e>
            <m:r>
              <m:t>c</m:t>
            </m:r>
          </m:e>
          <m:sub>
            <m:r>
              <m:t>H</m:t>
            </m:r>
          </m:sub>
        </m:sSub>
        <m:r>
          <m:rPr>
            <m:sty m:val="p"/>
          </m:rPr>
          <m:t>=</m:t>
        </m:r>
        <m:r>
          <m:t>0</m:t>
        </m:r>
      </m:oMath>
      <w:r>
        <w:t xml:space="preserve"> </w:t>
      </w:r>
      <w:r>
        <w:t xml:space="preserve">and</w:t>
      </w:r>
      <w:r>
        <w:t xml:space="preserve"> </w:t>
      </w:r>
      <m:oMath>
        <m:sSub>
          <m:e>
            <m:r>
              <m:t>H</m:t>
            </m:r>
          </m:e>
          <m:sub>
            <m:r>
              <m:t>S</m:t>
            </m:r>
          </m:sub>
        </m:sSub>
        <m:r>
          <m:rPr>
            <m:sty m:val="p"/>
          </m:rPr>
          <m:t>=</m:t>
        </m:r>
        <m:r>
          <m:t>I</m:t>
        </m:r>
        <m:r>
          <m:rPr>
            <m:nor/>
          </m:rPr>
          <m:t>,</m:t>
        </m:r>
      </m:oMath>
      <w:r>
        <w:t xml:space="preserve"> </w:t>
      </w:r>
      <w:r>
        <w:t xml:space="preserve">and (5.2) reduces to (5.1).</w:t>
      </w:r>
    </w:p>
    <w:p>
      <w:pPr>
        <w:pStyle w:val="StatementTag"/>
      </w:pPr>
      <w:r>
        <w:t xml:space="preserve">(i) V2 Section 12; (ii) New in Part II.</w:t>
      </w:r>
    </w:p>
    <w:p>
      <w:pPr>
        <w:pStyle w:val="BodyText"/>
      </w:pPr>
      <w:r>
        <w:rPr>
          <w:i/>
          <w:iCs/>
        </w:rPr>
        <w:t xml:space="preserve">Proof.</w:t>
      </w:r>
      <w:r>
        <w:t xml:space="preserve"> </w:t>
      </w:r>
      <w:r>
        <w:t xml:space="preserve">(i)</w:t>
      </w:r>
      <w:r>
        <w:t xml:space="preserve"> </w:t>
      </w:r>
      <m:oMath>
        <m:r>
          <m:t>H</m:t>
        </m:r>
        <m:d>
          <m:dPr>
            <m:begChr m:val="("/>
            <m:sepChr m:val=""/>
            <m:endChr m:val=")"/>
            <m:grow/>
          </m:dPr>
          <m:e>
            <m:r>
              <m:t>m</m:t>
            </m:r>
            <m:r>
              <m:rPr>
                <m:sty m:val="p"/>
              </m:rPr>
              <m:t>−</m:t>
            </m:r>
            <m:sSub>
              <m:e>
                <m:r>
                  <m:t>m</m:t>
                </m:r>
              </m:e>
              <m:sub>
                <m:r>
                  <m:t>S</m:t>
                </m:r>
              </m:sub>
            </m:sSub>
          </m:e>
        </m:d>
        <m:r>
          <m:rPr>
            <m:sty m:val="p"/>
          </m:rPr>
          <m:t>=</m:t>
        </m:r>
        <m:d>
          <m:dPr>
            <m:begChr m:val="("/>
            <m:sepChr m:val=""/>
            <m:endChr m:val=")"/>
            <m:grow/>
          </m:dPr>
          <m:e>
            <m:r>
              <m:t>b</m:t>
            </m:r>
            <m:r>
              <m:rPr>
                <m:sty m:val="p"/>
              </m:rPr>
              <m:t>−</m:t>
            </m:r>
            <m:sSub>
              <m:e>
                <m:r>
                  <m:t>b</m:t>
                </m:r>
              </m:e>
              <m:sub>
                <m:r>
                  <m:t>S</m:t>
                </m:r>
              </m:sub>
            </m:sSub>
          </m:e>
        </m:d>
        <m:r>
          <m:rPr>
            <m:sty m:val="p"/>
          </m:rPr>
          <m:t>−</m:t>
        </m:r>
        <m:d>
          <m:dPr>
            <m:begChr m:val="("/>
            <m:sepChr m:val=""/>
            <m:endChr m:val=")"/>
            <m:grow/>
          </m:dPr>
          <m:e>
            <m:r>
              <m:t>H</m:t>
            </m:r>
            <m:r>
              <m:rPr>
                <m:sty m:val="p"/>
              </m:rPr>
              <m:t>−</m:t>
            </m:r>
            <m:sSub>
              <m:e>
                <m:r>
                  <m:t>H</m:t>
                </m:r>
              </m:e>
              <m:sub>
                <m:r>
                  <m:t>S</m:t>
                </m:r>
              </m:sub>
            </m:sSub>
          </m:e>
        </m:d>
        <m:sSub>
          <m:e>
            <m:r>
              <m:t>m</m:t>
            </m:r>
          </m:e>
          <m:sub>
            <m:r>
              <m:t>S</m:t>
            </m:r>
          </m:sub>
        </m:sSub>
        <m:r>
          <m:rPr>
            <m:nor/>
          </m:rPr>
          <m:t>.</m:t>
        </m:r>
      </m:oMath>
      <w:r>
        <w:t xml:space="preserve"> </w:t>
      </w:r>
      <w:r>
        <w:t xml:space="preserve">(ii) Let</w:t>
      </w:r>
      <w:r>
        <w:t xml:space="preserve"> </w:t>
      </w:r>
      <m:oMath>
        <m:r>
          <m:t>F</m:t>
        </m:r>
        <m:r>
          <m:rPr>
            <m:sty m:val="p"/>
          </m:rPr>
          <m:t>=</m:t>
        </m:r>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oMath>
      <w:r>
        <w:t xml:space="preserve"> </w:t>
      </w:r>
      <w:r>
        <w:t xml:space="preserve">be the far posterior mass; as in Proposition 5.1,</w:t>
      </w:r>
      <w:r>
        <w:t xml:space="preserve"> </w:t>
      </w:r>
      <m:oMath>
        <m:r>
          <m:t>F</m:t>
        </m:r>
        <m:r>
          <m:rPr>
            <m:sty m:val="p"/>
          </m:rPr>
          <m:t>≤</m:t>
        </m:r>
        <m:sSub>
          <m:e>
            <m:r>
              <m:t>Φ</m:t>
            </m:r>
          </m:e>
          <m:sub>
            <m:r>
              <m:t>S</m:t>
            </m:r>
          </m:sub>
        </m:sSub>
        <m:r>
          <m:rPr>
            <m:nor/>
          </m:rPr>
          <m:t>.</m:t>
        </m:r>
      </m:oMath>
      <w:r>
        <w:t xml:space="preserve"> </w:t>
      </w:r>
      <w:r>
        <w:t xml:space="preserve">With the far conditional quantities</w:t>
      </w:r>
      <w:r>
        <w:t xml:space="preserve"> </w:t>
      </w:r>
      <m:oMath>
        <m:sSub>
          <m:e>
            <m:r>
              <m:t>H</m:t>
            </m:r>
          </m:e>
          <m:sub>
            <m:r>
              <m:t>F</m:t>
            </m:r>
          </m:sub>
        </m:sSub>
      </m:oMath>
      <w:r>
        <w:t xml:space="preserve"> </w:t>
      </w:r>
      <w:r>
        <w:t xml:space="preserve">and</w:t>
      </w:r>
      <w:r>
        <w:t xml:space="preserve"> </w:t>
      </w:r>
      <m:oMath>
        <m:sSub>
          <m:e>
            <m:r>
              <m:t>b</m:t>
            </m:r>
          </m:e>
          <m:sub>
            <m:r>
              <m:t>F</m:t>
            </m:r>
          </m:sub>
        </m:sSub>
        <m:r>
          <m:rPr>
            <m:nor/>
          </m:rPr>
          <m:t>,</m:t>
        </m:r>
      </m:oMath>
      <w:r>
        <w:t xml:space="preserve"> </w:t>
      </w:r>
      <w:r>
        <w:t xml:space="preserve">we have</w:t>
      </w:r>
      <w:r>
        <w:t xml:space="preserve"> </w:t>
      </w:r>
      <m:oMath>
        <m:r>
          <m:t>H</m:t>
        </m:r>
        <m:r>
          <m:rPr>
            <m:sty m:val="p"/>
          </m:rPr>
          <m:t>=</m:t>
        </m:r>
        <m:d>
          <m:dPr>
            <m:begChr m:val="("/>
            <m:sepChr m:val=""/>
            <m:endChr m:val=")"/>
            <m:grow/>
          </m:dPr>
          <m:e>
            <m:r>
              <m:t>1</m:t>
            </m:r>
            <m:r>
              <m:rPr>
                <m:sty m:val="p"/>
              </m:rPr>
              <m:t>−</m:t>
            </m:r>
            <m:r>
              <m:t>F</m:t>
            </m:r>
          </m:e>
        </m:d>
        <m:sSub>
          <m:e>
            <m:r>
              <m:t>H</m:t>
            </m:r>
          </m:e>
          <m:sub>
            <m:r>
              <m:t>S</m:t>
            </m:r>
          </m:sub>
        </m:sSub>
        <m:r>
          <m:rPr>
            <m:sty m:val="p"/>
          </m:rPr>
          <m:t>+</m:t>
        </m:r>
        <m:r>
          <m:t>F</m:t>
        </m:r>
        <m:sSub>
          <m:e>
            <m:r>
              <m:t>H</m:t>
            </m:r>
          </m:e>
          <m:sub>
            <m:r>
              <m:t>F</m:t>
            </m:r>
          </m:sub>
        </m:sSub>
      </m:oMath>
      <w:r>
        <w:t xml:space="preserve"> </w:t>
      </w:r>
      <w:r>
        <w:t xml:space="preserve">and</w:t>
      </w:r>
      <w:r>
        <w:t xml:space="preserve"> </w:t>
      </w:r>
      <m:oMath>
        <m:r>
          <m:t>b</m:t>
        </m:r>
        <m:r>
          <m:rPr>
            <m:sty m:val="p"/>
          </m:rPr>
          <m:t>=</m:t>
        </m:r>
        <m:d>
          <m:dPr>
            <m:begChr m:val="("/>
            <m:sepChr m:val=""/>
            <m:endChr m:val=")"/>
            <m:grow/>
          </m:dPr>
          <m:e>
            <m:r>
              <m:t>1</m:t>
            </m:r>
            <m:r>
              <m:rPr>
                <m:sty m:val="p"/>
              </m:rPr>
              <m:t>−</m:t>
            </m:r>
            <m:r>
              <m:t>F</m:t>
            </m:r>
          </m:e>
        </m:d>
        <m:sSub>
          <m:e>
            <m:r>
              <m:t>b</m:t>
            </m:r>
          </m:e>
          <m:sub>
            <m:r>
              <m:t>S</m:t>
            </m:r>
          </m:sub>
        </m:sSub>
        <m:r>
          <m:rPr>
            <m:sty m:val="p"/>
          </m:rPr>
          <m:t>+</m:t>
        </m:r>
        <m:r>
          <m:t>F</m:t>
        </m:r>
        <m:sSub>
          <m:e>
            <m:r>
              <m:t>b</m:t>
            </m:r>
          </m:e>
          <m:sub>
            <m:r>
              <m:t>F</m:t>
            </m:r>
          </m:sub>
        </m:sSub>
        <m:r>
          <m:rPr>
            <m:nor/>
          </m:rPr>
          <m:t>,</m:t>
        </m:r>
      </m:oMath>
      <w:r>
        <w:t xml:space="preserve"> </w:t>
      </w:r>
      <w:r>
        <w:t xml:space="preserve">so</w:t>
      </w:r>
      <w:r>
        <w:t xml:space="preserve"> </w:t>
      </w:r>
      <m:oMath>
        <m:r>
          <m:t>H</m:t>
        </m:r>
        <m:r>
          <m:rPr>
            <m:sty m:val="p"/>
          </m:rPr>
          <m:t>−</m:t>
        </m:r>
        <m:sSub>
          <m:e>
            <m:r>
              <m:t>H</m:t>
            </m:r>
          </m:e>
          <m:sub>
            <m:r>
              <m:t>S</m:t>
            </m:r>
          </m:sub>
        </m:sSub>
        <m:r>
          <m:rPr>
            <m:sty m:val="p"/>
          </m:rPr>
          <m:t>=</m:t>
        </m:r>
        <m:r>
          <m:t>F</m:t>
        </m:r>
        <m:d>
          <m:dPr>
            <m:begChr m:val="("/>
            <m:sepChr m:val=""/>
            <m:endChr m:val=")"/>
            <m:grow/>
          </m:dPr>
          <m:e>
            <m:sSub>
              <m:e>
                <m:r>
                  <m:t>H</m:t>
                </m:r>
              </m:e>
              <m:sub>
                <m:r>
                  <m:t>F</m:t>
                </m:r>
              </m:sub>
            </m:sSub>
            <m:r>
              <m:rPr>
                <m:sty m:val="p"/>
              </m:rPr>
              <m:t>−</m:t>
            </m:r>
            <m:sSub>
              <m:e>
                <m:r>
                  <m:t>H</m:t>
                </m:r>
              </m:e>
              <m:sub>
                <m:r>
                  <m:t>S</m:t>
                </m:r>
              </m:sub>
            </m:sSub>
          </m:e>
        </m:d>
      </m:oMath>
      <w:r>
        <w:t xml:space="preserve"> </w:t>
      </w:r>
      <w:r>
        <w:t xml:space="preserve">and</w:t>
      </w:r>
      <w:r>
        <w:t xml:space="preserve"> </w:t>
      </w:r>
      <m:oMath>
        <m:r>
          <m:t>b</m:t>
        </m:r>
        <m:r>
          <m:rPr>
            <m:sty m:val="p"/>
          </m:rPr>
          <m:t>−</m:t>
        </m:r>
        <m:sSub>
          <m:e>
            <m:r>
              <m:t>b</m:t>
            </m:r>
          </m:e>
          <m:sub>
            <m:r>
              <m:t>S</m:t>
            </m:r>
          </m:sub>
        </m:sSub>
        <m:r>
          <m:rPr>
            <m:sty m:val="p"/>
          </m:rPr>
          <m:t>=</m:t>
        </m:r>
        <m:r>
          <m:t>F</m:t>
        </m:r>
        <m:d>
          <m:dPr>
            <m:begChr m:val="("/>
            <m:sepChr m:val=""/>
            <m:endChr m:val=")"/>
            <m:grow/>
          </m:dPr>
          <m:e>
            <m:sSub>
              <m:e>
                <m:r>
                  <m:t>b</m:t>
                </m:r>
              </m:e>
              <m:sub>
                <m:r>
                  <m:t>F</m:t>
                </m:r>
              </m:sub>
            </m:sSub>
            <m:r>
              <m:rPr>
                <m:sty m:val="p"/>
              </m:rPr>
              <m:t>−</m:t>
            </m:r>
            <m:sSub>
              <m:e>
                <m:r>
                  <m:t>b</m:t>
                </m:r>
              </m:e>
              <m:sub>
                <m:r>
                  <m:t>S</m:t>
                </m:r>
              </m:sub>
            </m:sSub>
          </m:e>
        </m:d>
        <m:r>
          <m:rPr>
            <m:nor/>
          </m:rPr>
          <m:t>.</m:t>
        </m:r>
      </m:oMath>
      <w:r>
        <w:t xml:space="preserve"> </w:t>
      </w:r>
      <w:r>
        <w:t xml:space="preserve">The matrix</w:t>
      </w:r>
      <w:r>
        <w:t xml:space="preserve"> </w:t>
      </w:r>
      <m:oMath>
        <m:sSub>
          <m:e>
            <m:r>
              <m:t>H</m:t>
            </m:r>
          </m:e>
          <m:sub>
            <m:r>
              <m:t>F</m:t>
            </m:r>
          </m:sub>
        </m:sSub>
        <m:r>
          <m:rPr>
            <m:sty m:val="p"/>
          </m:rPr>
          <m:t>−</m:t>
        </m:r>
        <m:sSub>
          <m:e>
            <m:r>
              <m:t>H</m:t>
            </m:r>
          </m:e>
          <m:sub>
            <m:r>
              <m:t>S</m:t>
            </m:r>
          </m:sub>
        </m:sSub>
      </m:oMath>
      <w:r>
        <w:t xml:space="preserve"> </w:t>
      </w:r>
      <w:r>
        <w:t xml:space="preserve">is the difference of two convex combinations of the</w:t>
      </w:r>
      <w:r>
        <w:t xml:space="preserve"> </w:t>
      </w:r>
      <m:oMath>
        <m:sSubSup>
          <m:e>
            <m:r>
              <m:t>Q</m:t>
            </m:r>
          </m:e>
          <m:sub>
            <m:r>
              <m:t>i</m:t>
            </m:r>
          </m:sub>
          <m:sup>
            <m:r>
              <m:rPr>
                <m:sty m:val="p"/>
              </m:rPr>
              <m:t>⊤</m:t>
            </m:r>
          </m:sup>
        </m:sSubSup>
        <m:sSub>
          <m:e>
            <m:r>
              <m:t>Q</m:t>
            </m:r>
          </m:e>
          <m:sub>
            <m:r>
              <m:t>i</m:t>
            </m:r>
          </m:sub>
        </m:sSub>
        <m:r>
          <m:rPr>
            <m:nor/>
          </m:rPr>
          <m:t>,</m:t>
        </m:r>
      </m:oMath>
      <w:r>
        <w:t xml:space="preserve"> </w:t>
      </w:r>
      <w:r>
        <w:t xml:space="preserve">so its norm is at most</w:t>
      </w:r>
      <w:r>
        <w:t xml:space="preserve"> </w:t>
      </w:r>
      <m:oMath>
        <m:sSub>
          <m:e>
            <m:r>
              <m:t>c</m:t>
            </m:r>
          </m:e>
          <m:sub>
            <m:r>
              <m:t>H</m:t>
            </m:r>
          </m:sub>
        </m:sSub>
        <m:r>
          <m:rPr>
            <m:nor/>
          </m:rPr>
          <m:t>;</m:t>
        </m:r>
      </m:oMath>
      <w:r>
        <w:t xml:space="preserve"> </w:t>
      </w:r>
      <w:r>
        <w:t xml:space="preserve">likewise</w:t>
      </w:r>
      <w:r>
        <w:t xml:space="preserve"> </w:t>
      </w:r>
      <m:oMath>
        <m:r>
          <m:rPr>
            <m:sty m:val="p"/>
          </m:rPr>
          <m:t>∥</m:t>
        </m:r>
        <m:sSub>
          <m:e>
            <m:r>
              <m:t>b</m:t>
            </m:r>
          </m:e>
          <m:sub>
            <m:r>
              <m:t>F</m:t>
            </m:r>
          </m:sub>
        </m:sSub>
        <m:r>
          <m:rPr>
            <m:sty m:val="p"/>
          </m:rPr>
          <m:t>−</m:t>
        </m:r>
        <m:sSub>
          <m:e>
            <m:r>
              <m:t>b</m:t>
            </m:r>
          </m:e>
          <m:sub>
            <m:r>
              <m:t>S</m:t>
            </m:r>
          </m:sub>
        </m:sSub>
        <m:r>
          <m:rPr>
            <m:sty m:val="p"/>
          </m:rPr>
          <m:t>∥</m:t>
        </m:r>
        <m:r>
          <m:rPr>
            <m:sty m:val="p"/>
          </m:rPr>
          <m:t>≤</m:t>
        </m:r>
        <m:sSub>
          <m:e>
            <m:r>
              <m:t>R</m:t>
            </m:r>
          </m:e>
          <m:sub>
            <m:r>
              <m:t>b</m:t>
            </m:r>
          </m:sub>
        </m:sSub>
        <m:r>
          <m:rPr>
            <m:nor/>
          </m:rPr>
          <m:t>.</m:t>
        </m:r>
      </m:oMath>
      <w:r>
        <w:t xml:space="preserve"> </w:t>
      </w:r>
      <w:r>
        <w:t xml:space="preserve">Weyl’s inequality gives</w:t>
      </w:r>
      <w:r>
        <w:t xml:space="preserve"> </w:t>
      </w:r>
      <m:oMath>
        <m:sSub>
          <m:e>
            <m:r>
              <m:t>λ</m:t>
            </m:r>
          </m:e>
          <m:sub>
            <m:r>
              <m:rPr>
                <m:nor/>
              </m:rPr>
              <m:t>min</m:t>
            </m:r>
          </m:sub>
        </m:sSub>
        <m:d>
          <m:dPr>
            <m:begChr m:val="("/>
            <m:sepChr m:val=""/>
            <m:endChr m:val=")"/>
            <m:grow/>
          </m:dPr>
          <m:e>
            <m:r>
              <m:t>H</m:t>
            </m:r>
          </m:e>
        </m:d>
        <m:r>
          <m:rPr>
            <m:sty m:val="p"/>
          </m:rPr>
          <m:t>≥</m:t>
        </m:r>
        <m:sSub>
          <m:e>
            <m:r>
              <m:t>λ</m:t>
            </m:r>
          </m:e>
          <m:sub>
            <m:r>
              <m:rPr>
                <m:nor/>
              </m:rPr>
              <m:t>min</m:t>
            </m:r>
          </m:sub>
        </m:sSub>
        <m:d>
          <m:dPr>
            <m:begChr m:val="("/>
            <m:sepChr m:val=""/>
            <m:endChr m:val=")"/>
            <m:grow/>
          </m:dPr>
          <m:e>
            <m:sSub>
              <m:e>
                <m:r>
                  <m:t>H</m:t>
                </m:r>
              </m:e>
              <m:sub>
                <m:r>
                  <m:t>S</m:t>
                </m:r>
              </m:sub>
            </m:sSub>
          </m:e>
        </m:d>
        <m:r>
          <m:rPr>
            <m:sty m:val="p"/>
          </m:rPr>
          <m:t>−</m:t>
        </m:r>
        <m:r>
          <m:t>F</m:t>
        </m:r>
        <m:sSub>
          <m:e>
            <m:r>
              <m:t>c</m:t>
            </m:r>
          </m:e>
          <m:sub>
            <m:r>
              <m:t>H</m:t>
            </m:r>
          </m:sub>
        </m:sSub>
      </m:oMath>
      <w:r>
        <w:t xml:space="preserve"> </w:t>
      </w:r>
      <w:r>
        <w:t xml:space="preserve">[19]. Substitute into (i). The resulting bound increases with</w:t>
      </w:r>
      <w:r>
        <w:t xml:space="preserve"> </w:t>
      </w:r>
      <m:oMath>
        <m:r>
          <m:t>F</m:t>
        </m:r>
        <m:r>
          <m:rPr>
            <m:nor/>
          </m:rPr>
          <m:t>,</m:t>
        </m:r>
      </m:oMath>
      <w:r>
        <w:t xml:space="preserve"> </w:t>
      </w:r>
      <w:r>
        <w:t xml:space="preserve">so</w:t>
      </w:r>
      <w:r>
        <w:t xml:space="preserve"> </w:t>
      </w:r>
      <m:oMath>
        <m:r>
          <m:t>F</m:t>
        </m:r>
      </m:oMath>
      <w:r>
        <w:t xml:space="preserve"> </w:t>
      </w:r>
      <w:r>
        <w:t xml:space="preserve">may be replaced by</w:t>
      </w:r>
      <w:r>
        <w:t xml:space="preserve"> </w:t>
      </w:r>
      <m:oMath>
        <m:sSub>
          <m:e>
            <m:r>
              <m:t>Φ</m:t>
            </m:r>
          </m:e>
          <m:sub>
            <m:r>
              <m:t>S</m:t>
            </m:r>
          </m:sub>
        </m:sSub>
        <m:r>
          <m:rPr>
            <m:nor/>
          </m:rPr>
          <m:t>.</m:t>
        </m:r>
      </m:oMath>
      <w:r>
        <w:t xml:space="preserve"> </w:t>
      </w:r>
      <w:r>
        <w:t xml:space="preserve">∎</w:t>
      </w:r>
    </w:p>
    <w:p>
      <w:pPr>
        <w:pStyle w:val="Check"/>
      </w:pPr>
      <w:r>
        <w:rPr>
          <w:i/>
          <w:iCs/>
        </w:rPr>
        <w:t xml:space="preserve">Numerical check.</w:t>
      </w:r>
      <w:r>
        <w:t xml:space="preserve"> </w:t>
      </w:r>
      <w:r>
        <w:t xml:space="preserve">For (i), 400 stars of 30 records were truncated to their 12 heaviest records: there were 0 violations, and the largest ratio was 0.994. For (ii), two families of 16 archives of 300 records in</w:t>
      </w:r>
      <w:r>
        <w:t xml:space="preserve"> </w:t>
      </w:r>
      <m:oMath>
        <m:sSup>
          <m:e>
            <m:d>
              <m:dPr>
                <m:begChr m:val="["/>
                <m:sepChr m:val=""/>
                <m:endChr m:val="]"/>
                <m:grow/>
              </m:dPr>
              <m:e>
                <m:r>
                  <m:t>0</m:t>
                </m:r>
                <m:r>
                  <m:rPr>
                    <m:sty m:val="p"/>
                  </m:rPr>
                  <m:t>,</m:t>
                </m:r>
                <m:r>
                  <m:t>10</m:t>
                </m:r>
              </m:e>
            </m:d>
          </m:e>
          <m:sup>
            <m:r>
              <m:t>D</m:t>
            </m:r>
          </m:sup>
        </m:sSup>
        <m:r>
          <m:rPr>
            <m:nor/>
          </m:rPr>
          <m:t>,</m:t>
        </m:r>
      </m:oMath>
      <w:r>
        <w:t xml:space="preserve"> </w:t>
      </w:r>
      <m:oMath>
        <m:r>
          <m:t>D</m:t>
        </m:r>
        <m:r>
          <m:rPr>
            <m:sty m:val="p"/>
          </m:rPr>
          <m:t>=</m:t>
        </m:r>
        <m:r>
          <m:t>2</m:t>
        </m:r>
      </m:oMath>
      <w:r>
        <w:t xml:space="preserve"> </w:t>
      </w:r>
      <w:r>
        <w:t xml:space="preserve">to</w:t>
      </w:r>
      <w:r>
        <w:t xml:space="preserve"> </w:t>
      </w:r>
      <m:oMath>
        <m:r>
          <m:t>4</m:t>
        </m:r>
        <m:r>
          <m:rPr>
            <m:nor/>
          </m:rPr>
          <m:t>,</m:t>
        </m:r>
      </m:oMath>
      <w:r>
        <w:t xml:space="preserve"> </w:t>
      </w:r>
      <w:r>
        <w:t xml:space="preserve">with full-rank or mixed-rank random maps, were queried 8 times each at</w:t>
      </w:r>
      <w:r>
        <w:t xml:space="preserve"> </w:t>
      </w:r>
      <m:oMath>
        <m:r>
          <m:t>s</m:t>
        </m:r>
        <m:r>
          <m:rPr>
            <m:sty m:val="p"/>
          </m:rPr>
          <m:t>=</m:t>
        </m:r>
        <m:r>
          <m:t>0.5</m:t>
        </m:r>
        <m:r>
          <m:rPr>
            <m:nor/>
          </m:rPr>
          <m:t>,</m:t>
        </m:r>
      </m:oMath>
      <w:r>
        <w:t xml:space="preserve"> </w:t>
      </w:r>
      <m:oMath>
        <m:r>
          <m:t>1</m:t>
        </m:r>
      </m:oMath>
      <w:r>
        <w:t xml:space="preserve"> </w:t>
      </w:r>
      <w:r>
        <w:t xml:space="preserve">and</w:t>
      </w:r>
      <w:r>
        <w:t xml:space="preserve"> </w:t>
      </w:r>
      <m:oMath>
        <m:r>
          <m:t>2</m:t>
        </m:r>
      </m:oMath>
      <w:r>
        <w:t xml:space="preserve"> </w:t>
      </w:r>
      <w:r>
        <w:t xml:space="preserve">with</w:t>
      </w:r>
      <w:r>
        <w:t xml:space="preserve"> </w:t>
      </w:r>
      <m:oMath>
        <m:r>
          <m:t>ρ</m:t>
        </m:r>
        <m:r>
          <m:rPr>
            <m:sty m:val="p"/>
          </m:rPr>
          <m:t>=</m:t>
        </m:r>
        <m:r>
          <m:t>2</m:t>
        </m:r>
        <m:r>
          <m:t>s</m:t>
        </m:r>
      </m:oMath>
      <w:r>
        <w:t xml:space="preserve"> </w:t>
      </w:r>
      <w:r>
        <w:t xml:space="preserve">to</w:t>
      </w:r>
      <w:r>
        <w:t xml:space="preserve"> </w:t>
      </w:r>
      <m:oMath>
        <m:r>
          <m:t>6</m:t>
        </m:r>
        <m:r>
          <m:t>s</m:t>
        </m:r>
        <m:r>
          <m:rPr>
            <m:nor/>
          </m:rPr>
          <m:t>.</m:t>
        </m:r>
      </m:oMath>
      <w:r>
        <w:t xml:space="preserve"> </w:t>
      </w:r>
      <w:r>
        <w:t xml:space="preserve">Of 1,257 tests, 723 certificates were finite and 534 vacuous on nonsingular stars; 0 further stars failed the numerical observability threshold. No finite certificate was violated. The largest ratio of error to certificate was 0.017. At</w:t>
      </w:r>
      <w:r>
        <w:t xml:space="preserve"> </w:t>
      </w:r>
      <m:oMath>
        <m:r>
          <m:t>s</m:t>
        </m:r>
        <m:r>
          <m:rPr>
            <m:sty m:val="p"/>
          </m:rPr>
          <m:t>=</m:t>
        </m:r>
        <m:r>
          <m:t>0.5</m:t>
        </m:r>
      </m:oMath>
      <w:r>
        <w:t xml:space="preserve"> </w:t>
      </w:r>
      <w:r>
        <w:t xml:space="preserve">and</w:t>
      </w:r>
      <w:r>
        <w:t xml:space="preserve"> </w:t>
      </w:r>
      <m:oMath>
        <m:r>
          <m:t>ρ</m:t>
        </m:r>
        <m:r>
          <m:rPr>
            <m:sty m:val="p"/>
          </m:rPr>
          <m:t>=</m:t>
        </m:r>
        <m:r>
          <m:t>5</m:t>
        </m:r>
        <m:r>
          <m:t>s</m:t>
        </m:r>
        <m:r>
          <m:rPr>
            <m:nor/>
          </m:rPr>
          <m:t>,</m:t>
        </m:r>
      </m:oMath>
      <w:r>
        <w:t xml:space="preserve"> </w:t>
      </w:r>
      <w:r>
        <w:t xml:space="preserve">the star held on average 16% (full rank) and 20% (mixed rank) of the archive, and the median certificates were 1.6 × 10⁻³</w:t>
      </w:r>
      <w:r>
        <w:t xml:space="preserve"> </w:t>
      </w:r>
      <m:oMath>
        <m:sSub>
          <m:e>
            <m:r>
              <m:t>R</m:t>
            </m:r>
          </m:e>
          <m:sub>
            <m:r>
              <m:t>b</m:t>
            </m:r>
          </m:sub>
        </m:sSub>
      </m:oMath>
      <w:r>
        <w:t xml:space="preserve"> </w:t>
      </w:r>
      <w:r>
        <w:t xml:space="preserve">and 5.7 × 10⁻⁴</w:t>
      </w:r>
      <w:r>
        <w:t xml:space="preserve"> </w:t>
      </w:r>
      <m:oMath>
        <m:sSub>
          <m:e>
            <m:r>
              <m:t>R</m:t>
            </m:r>
          </m:e>
          <m:sub>
            <m:r>
              <m:t>b</m:t>
            </m:r>
          </m:sub>
        </m:sSub>
        <m:r>
          <m:rPr>
            <m:nor/>
          </m:rPr>
          <m:t>.</m:t>
        </m:r>
      </m:oMath>
    </w:p>
    <w:p>
      <w:pPr>
        <w:pStyle w:val="BodyText"/>
      </w:pPr>
      <w:r>
        <w:t xml:space="preserve">The tested rectangular archives were less local than the transported example. A record with a null observation direction has constant discrepancy along lines parallel to that direction, which can enlarge stars compared with full Euclidean retrieval. The certificate also needs the margin</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r>
          <m:rPr>
            <m:nor/>
          </m:rPr>
          <m:t>,</m:t>
        </m:r>
      </m:oMath>
      <w:r>
        <w:t xml:space="preserve"> </w:t>
      </w:r>
      <w:r>
        <w:t xml:space="preserve">which small stars rarely provide.</w:t>
      </w:r>
    </w:p>
    <w:bookmarkEnd w:id="51"/>
    <w:bookmarkStart w:id="52" w:name="sensitivity-of-the-read"/>
    <w:p>
      <w:pPr>
        <w:pStyle w:val="Heading2"/>
      </w:pPr>
      <w:r>
        <w:t xml:space="preserve">5.2 Sensitivity of the read</w:t>
      </w:r>
    </w:p>
    <w:p>
      <w:pPr>
        <w:pStyle w:val="FirstParagrap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w:t>
      </w:r>
      <w:r>
        <w:t xml:space="preserve"> </w:t>
      </w:r>
      <m:oMath>
        <m:r>
          <m:t>H</m:t>
        </m:r>
        <m:r>
          <m:rPr>
            <m:nor/>
          </m:rPr>
          <m:t>.</m:t>
        </m:r>
      </m:oMath>
    </w:p>
    <w:p>
      <w:pPr>
        <w:pStyle w:val="Statement"/>
        <w:keepNext/>
      </w:pPr>
      <w:r>
        <w:rPr>
          <w:b/>
          <w:bCs/>
        </w:rPr>
        <w:t xml:space="preserve">Proposition 5.4</w:t>
      </w:r>
      <w:r>
        <w:t xml:space="preserve"> </w:t>
      </w:r>
      <w:r>
        <w:t xml:space="preserve">(the Jacobian of sheaf attention). Let</w:t>
      </w:r>
      <w:r>
        <w:t xml:space="preserve"> </w:t>
      </w:r>
      <m:oMath>
        <m:r>
          <m:t>H</m:t>
        </m:r>
        <m:r>
          <m:rPr>
            <m:sty m:val="p"/>
          </m:rPr>
          <m:t>≻</m:t>
        </m:r>
        <m:r>
          <m:t>0</m:t>
        </m:r>
        <m:r>
          <m:rPr>
            <m:nor/>
          </m:rPr>
          <m:t>,</m:t>
        </m:r>
      </m:oMath>
      <w:r>
        <w:t xml:space="preserve"> </w:t>
      </w:r>
      <w:r>
        <w:t xml:space="preserve">and put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w:t>
      </w:r>
      <w:r>
        <w:t xml:space="preserve">and</w:t>
      </w:r>
      <w:r>
        <w:t xml:space="preserve"> </w:t>
      </w:r>
      <m:oMath>
        <m:sSub>
          <m:e>
            <m:r>
              <m:t>u</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m</m:t>
            </m:r>
            <m:r>
              <m:rPr>
                <m:sty m:val="p"/>
              </m:rPr>
              <m:t>−</m:t>
            </m:r>
            <m:sSub>
              <m:e>
                <m:r>
                  <m:t>o</m:t>
                </m:r>
              </m:e>
              <m:sub>
                <m:r>
                  <m:t>i</m:t>
                </m:r>
              </m:sub>
            </m:sSub>
          </m:e>
        </m:d>
        <m:r>
          <m:rPr>
            <m:nor/>
          </m:rPr>
          <m:t>.</m:t>
        </m:r>
      </m:oMath>
    </w:p>
    <w:p>
      <w:pPr>
        <w:pStyle w:val="Statement"/>
      </w:pP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0</m:t>
        </m:r>
        <m:r>
          <m:rPr>
            <m:nor/>
          </m:rPr>
          <m:t>,</m:t>
        </m:r>
      </m:oMath>
      <w:r>
        <w:t xml:space="preserve"> </w:t>
      </w:r>
      <w:r>
        <w:t xml:space="preserve">and</w:t>
      </w:r>
    </w:p>
    <w:p>
      <w:pPr>
        <w:pStyle w:val="StatementEquation"/>
        <w:keepLines/>
      </w:pPr>
      <w:r>
        <w:tab/>
      </w:r>
      <m:oMath>
        <m:r>
          <m:t>D</m:t>
        </m:r>
        <m:r>
          <m:t>m</m:t>
        </m:r>
        <m:d>
          <m:dPr>
            <m:begChr m:val="("/>
            <m:sepChr m:val=""/>
            <m:endChr m:val=")"/>
            <m:grow/>
          </m:dPr>
          <m:e>
            <m:r>
              <m:t>z</m:t>
            </m:r>
          </m:e>
        </m:d>
        <m:r>
          <m:rPr>
            <m:sty m:val="p"/>
          </m:rPr>
          <m:t>=</m:t>
        </m:r>
        <m:sSup>
          <m:e>
            <m:r>
              <m:t>s</m:t>
            </m:r>
          </m:e>
          <m:sup>
            <m:r>
              <m:rPr>
                <m:sty m:val="p"/>
              </m:rPr>
              <m:t>−</m:t>
            </m:r>
            <m:r>
              <m:t>2</m:t>
            </m:r>
          </m:sup>
        </m:sSup>
        <m:sSup>
          <m:e>
            <m:r>
              <m:t>H</m:t>
            </m:r>
          </m:e>
          <m:sup>
            <m:r>
              <m:rPr>
                <m:sty m:val="p"/>
              </m:rPr>
              <m:t>−</m:t>
            </m:r>
            <m:r>
              <m:t>1</m:t>
            </m:r>
          </m:sup>
        </m:sSup>
        <m:nary>
          <m:naryPr>
            <m:chr m:val="∑"/>
            <m:limLoc m:val="undOvr"/>
            <m:subHide m:val="off"/>
            <m:supHide m:val="on"/>
          </m:naryPr>
          <m:sub>
            <m:r>
              <m:t>i</m:t>
            </m:r>
          </m:sub>
          <m:sup>
            <m:r>
              <m:t>​</m:t>
            </m:r>
          </m:sup>
          <m:e>
            <m:sSub>
              <m:e>
                <m:r>
                  <m:t>α</m:t>
                </m:r>
              </m:e>
              <m:sub>
                <m:r>
                  <m:t>i</m:t>
                </m:r>
              </m:sub>
            </m:sSub>
          </m:e>
        </m:nary>
        <m:r>
          <m:t> </m:t>
        </m:r>
        <m:sSub>
          <m:e>
            <m:r>
              <m:t>u</m:t>
            </m:r>
          </m:e>
          <m:sub>
            <m:r>
              <m:t>i</m:t>
            </m:r>
          </m:sub>
        </m:sSub>
        <m:r>
          <m:t> </m:t>
        </m:r>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ab/>
      </w:r>
      <w:r>
        <w:t xml:space="preserve">(5.3)</w:t>
      </w:r>
    </w:p>
    <w:p>
      <w:pPr>
        <w:pStyle w:val="Statement"/>
      </w:pPr>
      <w:r>
        <w:t xml:space="preserve">(ii) For square orthogonal maps,</w:t>
      </w:r>
      <w:r>
        <w:t xml:space="preserve"> </w:t>
      </w:r>
      <m:oMath>
        <m:r>
          <m:t>D</m:t>
        </m:r>
        <m:r>
          <m:t>m</m:t>
        </m:r>
        <m:r>
          <m:rPr>
            <m:sty m:val="p"/>
          </m:rPr>
          <m:t>=</m:t>
        </m:r>
        <m:sSup>
          <m:e>
            <m:r>
              <m:t>s</m:t>
            </m:r>
          </m:e>
          <m:sup>
            <m:r>
              <m:rPr>
                <m:sty m:val="p"/>
              </m:rPr>
              <m:t>−</m:t>
            </m:r>
            <m:r>
              <m:t>2</m:t>
            </m:r>
          </m:sup>
        </m:sSup>
        <m:r>
          <m:t>C</m:t>
        </m:r>
        <m:r>
          <m:rPr>
            <m:nor/>
          </m:rPr>
          <m:t>,</m:t>
        </m:r>
      </m:oMath>
      <w:r>
        <w:t xml:space="preserve"> </w:t>
      </w:r>
      <w:r>
        <w:t xml:space="preserve">with</w:t>
      </w:r>
      <w:r>
        <w:t xml:space="preserve"> </w:t>
      </w:r>
      <m:oMath>
        <m:r>
          <m:t>C</m:t>
        </m:r>
      </m:oMath>
      <w:r>
        <w:t xml:space="preserve"> </w:t>
      </w:r>
      <w:r>
        <w:t xml:space="preserve">the weighted covariance of the transported records.</w:t>
      </w:r>
    </w:p>
    <w:p>
      <w:pPr>
        <w:pStyle w:val="Statement"/>
      </w:pPr>
      <w:r>
        <w:t xml:space="preserve">(iii) At a stationary point,</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nor/>
          </m:rPr>
          <m:t>,</m:t>
        </m:r>
      </m:oMath>
      <w:r>
        <w:t xml:space="preserve"> </w:t>
      </w:r>
      <w:r>
        <w:t xml:space="preserve">with</w:t>
      </w:r>
      <w:r>
        <w:t xml:space="preserve"> </w:t>
      </w:r>
      <m:oMath>
        <m:sSub>
          <m:e>
            <m:r>
              <m:t>C</m:t>
            </m:r>
          </m:e>
          <m:sub>
            <m:r>
              <m:t>u</m:t>
            </m:r>
          </m:sub>
        </m:sSub>
        <m:r>
          <m:rPr>
            <m:sty m:val="p"/>
          </m:rPr>
          <m:t>=</m:t>
        </m:r>
        <m:nary>
          <m:naryPr>
            <m:chr m:val="∑"/>
            <m:limLoc m:val="undOvr"/>
            <m:subHide m:val="off"/>
            <m:supHide m:val="on"/>
          </m:naryPr>
          <m:sub>
            <m:r>
              <m:t>i</m:t>
            </m:r>
          </m:sub>
          <m:sup>
            <m:r>
              <m:t>​</m:t>
            </m:r>
          </m:sup>
          <m:e>
            <m:sSub>
              <m:e>
                <m:r>
                  <m:t>α</m:t>
                </m:r>
              </m:e>
              <m:sub>
                <m:r>
                  <m:t>i</m:t>
                </m:r>
              </m:sub>
            </m:sSub>
          </m:e>
        </m:nary>
        <m:sSub>
          <m:e>
            <m:r>
              <m:t>u</m:t>
            </m:r>
          </m:e>
          <m:sub>
            <m:r>
              <m:t>i</m:t>
            </m:r>
          </m:sub>
        </m:sSub>
        <m:sSubSup>
          <m:e>
            <m:r>
              <m:t>u</m:t>
            </m:r>
          </m:e>
          <m:sub>
            <m:r>
              <m:t>i</m:t>
            </m:r>
          </m:sub>
          <m:sup>
            <m:r>
              <m:rPr>
                <m:sty m:val="p"/>
              </m:rPr>
              <m:t>⊤</m:t>
            </m:r>
          </m:sup>
        </m:sSubSup>
        <m:r>
          <m:rPr>
            <m:nor/>
          </m:rPr>
          <m:t>.</m:t>
        </m:r>
      </m:oMath>
    </w:p>
    <w:p>
      <w:pPr>
        <w:pStyle w:val="Statement"/>
      </w:pPr>
      <w:r>
        <w:t xml:space="preserve">(iv) Put</w:t>
      </w:r>
      <w:r>
        <w:t xml:space="preserve"> </w:t>
      </w:r>
      <m:oMath>
        <m:r>
          <m:t>A</m:t>
        </m:r>
        <m:r>
          <m:rPr>
            <m:sty m:val="p"/>
          </m:rPr>
          <m:t>=</m:t>
        </m:r>
        <m:r>
          <m:rPr>
            <m:sty m:val="p"/>
          </m:rPr>
          <m:t>∥</m:t>
        </m:r>
        <m:sSub>
          <m:e>
            <m:r>
              <m:rPr>
                <m:sty m:val="p"/>
              </m:rPr>
              <m:t>Cov</m:t>
            </m:r>
          </m:e>
          <m:sub>
            <m:r>
              <m:t>α</m:t>
            </m:r>
          </m:sub>
        </m:sSub>
        <m:d>
          <m:dPr>
            <m:begChr m:val="("/>
            <m:sepChr m:val=""/>
            <m:endChr m:val=")"/>
            <m:grow/>
          </m:dPr>
          <m:e>
            <m:r>
              <m:t>u</m:t>
            </m:r>
          </m:e>
        </m:d>
        <m:sSup>
          <m:e>
            <m:r>
              <m:rPr>
                <m:sty m:val="p"/>
              </m:rPr>
              <m:t>∥</m:t>
            </m:r>
          </m:e>
          <m:sup>
            <m:r>
              <m:t>1</m:t>
            </m:r>
            <m:r>
              <m:rPr>
                <m:sty m:val="p"/>
              </m:rPr>
              <m:t>/</m:t>
            </m:r>
            <m:r>
              <m:t>2</m:t>
            </m:r>
          </m:sup>
        </m:sSup>
        <m:r>
          <m:rPr>
            <m:sty m:val="p"/>
          </m:rPr>
          <m:t>∥</m:t>
        </m:r>
        <m:sSub>
          <m:e>
            <m:r>
              <m:rPr>
                <m:sty m:val="p"/>
              </m:rPr>
              <m:t>Cov</m:t>
            </m:r>
          </m:e>
          <m:sub>
            <m:r>
              <m:t>α</m:t>
            </m:r>
          </m:sub>
        </m:sSub>
        <m:d>
          <m:dPr>
            <m:begChr m:val="("/>
            <m:sepChr m:val=""/>
            <m:endChr m:val=")"/>
            <m:grow/>
          </m:dPr>
          <m:e>
            <m:r>
              <m:t>g</m:t>
            </m:r>
          </m:e>
        </m:d>
        <m:sSup>
          <m:e>
            <m:r>
              <m:rPr>
                <m:sty m:val="p"/>
              </m:rPr>
              <m:t>∥</m:t>
            </m:r>
          </m:e>
          <m:sup>
            <m:r>
              <m:t>1</m:t>
            </m:r>
            <m:r>
              <m:rPr>
                <m:sty m:val="p"/>
              </m:rPr>
              <m:t>/</m:t>
            </m:r>
            <m:r>
              <m:t>2</m:t>
            </m:r>
          </m:sup>
        </m:sSup>
        <m:r>
          <m:rPr>
            <m:nor/>
          </m:rPr>
          <m:t>.</m:t>
        </m:r>
      </m:oMath>
      <w:r>
        <w:t xml:space="preserve"> </w:t>
      </w:r>
      <w:r>
        <w:t xml:space="preserve">Then</w:t>
      </w:r>
      <w:r>
        <w:t xml:space="preserve"> </w:t>
      </w:r>
      <m:oMath>
        <m:r>
          <m:rPr>
            <m:sty m:val="p"/>
          </m:rPr>
          <m:t>∥</m:t>
        </m:r>
        <m:r>
          <m:t>D</m:t>
        </m:r>
        <m:r>
          <m:t>m</m:t>
        </m:r>
        <m:r>
          <m:rPr>
            <m:sty m:val="p"/>
          </m:rPr>
          <m:t>∥</m:t>
        </m:r>
        <m:r>
          <m:rPr>
            <m:sty m:val="p"/>
          </m:rPr>
          <m:t>≤</m:t>
        </m:r>
        <m:r>
          <m:t>A</m:t>
        </m:r>
        <m:r>
          <m:rPr>
            <m:sty m:val="p"/>
          </m:rPr>
          <m:t>/</m:t>
        </m:r>
        <m:d>
          <m:dPr>
            <m:begChr m:val="("/>
            <m:sepChr m:val=""/>
            <m:endChr m:val=")"/>
            <m:grow/>
          </m:dPr>
          <m:e>
            <m:sSup>
              <m:e>
                <m:r>
                  <m:t>s</m:t>
                </m:r>
              </m:e>
              <m:sup>
                <m:r>
                  <m:t>2</m:t>
                </m:r>
              </m:sup>
            </m:sSup>
            <m:sSub>
              <m:e>
                <m:r>
                  <m:t>λ</m:t>
                </m:r>
              </m:e>
              <m:sub>
                <m:r>
                  <m:rPr>
                    <m:sty m:val="p"/>
                  </m:rPr>
                  <m:t>min</m:t>
                </m:r>
              </m:sub>
            </m:sSub>
            <m:d>
              <m:dPr>
                <m:begChr m:val="("/>
                <m:sepChr m:val=""/>
                <m:endChr m:val=")"/>
                <m:grow/>
              </m:dPr>
              <m:e>
                <m:r>
                  <m:t>H</m:t>
                </m:r>
              </m:e>
            </m:d>
          </m:e>
        </m:d>
      </m:oMath>
      <w:r>
        <w:t xml:space="preserve"> </w:t>
      </w:r>
      <w:r>
        <w:t xml:space="preserve">and</w:t>
      </w:r>
      <w:r>
        <w:t xml:space="preserve"> </w:t>
      </w:r>
      <m:oMath>
        <m:r>
          <m:t>A</m:t>
        </m:r>
        <m:r>
          <m:rPr>
            <m:sty m:val="p"/>
          </m:rPr>
          <m:t>≤</m:t>
        </m:r>
        <m:r>
          <m:rPr>
            <m:sty m:val="p"/>
          </m:rPr>
          <m:t>diam</m:t>
        </m:r>
        <m:r>
          <m:rPr>
            <m:sty m:val="p"/>
          </m:rPr>
          <m:t>{</m:t>
        </m:r>
        <m:sSub>
          <m:e>
            <m:r>
              <m:t>u</m:t>
            </m:r>
          </m:e>
          <m:sub>
            <m:r>
              <m:t>i</m:t>
            </m:r>
          </m:sub>
        </m:sSub>
        <m:r>
          <m:rPr>
            <m:sty m:val="p"/>
          </m:rPr>
          <m:t>}</m:t>
        </m:r>
        <m:r>
          <m:rPr>
            <m:sty m:val="p"/>
          </m:rPr>
          <m:t>diam</m:t>
        </m:r>
        <m:r>
          <m:rPr>
            <m:sty m:val="p"/>
          </m:rPr>
          <m:t>{</m:t>
        </m:r>
        <m:sSub>
          <m:e>
            <m:r>
              <m:t>g</m:t>
            </m:r>
          </m:e>
          <m:sub>
            <m:r>
              <m:t>i</m:t>
            </m:r>
          </m:sub>
        </m:sSub>
        <m:r>
          <m:rPr>
            <m:sty m:val="p"/>
          </m:rPr>
          <m:t>}</m:t>
        </m:r>
        <m:r>
          <m:rPr>
            <m:sty m:val="p"/>
          </m:rPr>
          <m:t>/</m:t>
        </m:r>
        <m:r>
          <m:t>4</m:t>
        </m:r>
        <m:r>
          <m:rPr>
            <m:nor/>
          </m:rPr>
          <m:t>.</m:t>
        </m:r>
      </m:oMath>
      <w:r>
        <w:t xml:space="preserve"> </w:t>
      </w:r>
      <w:r>
        <w:t xml:space="preserve">The first bound is an equality for square orthogonal maps.</w:t>
      </w:r>
    </w:p>
    <w:p>
      <w:pPr>
        <w:pStyle w:val="StatementTag"/>
      </w:pPr>
      <w:r>
        <w:t xml:space="preserve">(ii) Mathematics book Proposition 6.2, in the scaled coordinate; (i), (iii) and (iv) New in Part II.</w:t>
      </w:r>
    </w:p>
    <w:p>
      <w:pPr>
        <w:pStyle w:val="BodyText"/>
      </w:pPr>
      <w:r>
        <w:rPr>
          <w:i/>
          <w:iCs/>
        </w:rPr>
        <w:t xml:space="preserve">Proof.</w:t>
      </w:r>
      <w:r>
        <w:t xml:space="preserve"> </w:t>
      </w: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H</m:t>
        </m:r>
        <m:r>
          <m:t>m</m:t>
        </m:r>
        <m:r>
          <m:rPr>
            <m:sty m:val="p"/>
          </m:rPr>
          <m:t>−</m:t>
        </m:r>
        <m:r>
          <m:t>b</m:t>
        </m:r>
        <m:r>
          <m:rPr>
            <m:sty m:val="p"/>
          </m:rPr>
          <m:t>=</m:t>
        </m:r>
        <m:r>
          <m:t>0</m:t>
        </m:r>
        <m:r>
          <m:rPr>
            <m:nor/>
          </m:rPr>
          <m:t>.</m:t>
        </m:r>
      </m:oMath>
      <w:r>
        <w:t xml:space="preserve"> </w:t>
      </w:r>
      <w:r>
        <w:t xml:space="preserve">Differentiate</w:t>
      </w:r>
      <w:r>
        <w:t xml:space="preserve"> </w:t>
      </w:r>
      <m:oMath>
        <m:r>
          <m:t>m</m:t>
        </m:r>
        <m:r>
          <m:rPr>
            <m:sty m:val="p"/>
          </m:rPr>
          <m:t>=</m:t>
        </m:r>
        <m:sSup>
          <m:e>
            <m:r>
              <m:t>H</m:t>
            </m:r>
          </m:e>
          <m:sup>
            <m:r>
              <m:rPr>
                <m:sty m:val="p"/>
              </m:rPr>
              <m:t>−</m:t>
            </m:r>
            <m:r>
              <m:t>1</m:t>
            </m:r>
          </m:sup>
        </m:sSup>
        <m:r>
          <m:t>b</m:t>
        </m:r>
      </m:oMath>
      <w:r>
        <w:t xml:space="preserve"> </w:t>
      </w:r>
      <w:r>
        <w:t xml:space="preserve">with</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r>
          <m:rPr>
            <m:nor/>
          </m:rPr>
          <m:t>:</m:t>
        </m:r>
      </m:oMath>
      <w:r>
        <w:t xml:space="preserve"> </w:t>
      </w:r>
      <m:oMath>
        <m:r>
          <m:t>d</m:t>
        </m:r>
        <m:r>
          <m:t>m</m:t>
        </m:r>
        <m:r>
          <m:rPr>
            <m:sty m:val="p"/>
          </m:rPr>
          <m:t>=</m:t>
        </m:r>
        <m:sSup>
          <m:e>
            <m:r>
              <m:t>H</m:t>
            </m:r>
          </m:e>
          <m:sup>
            <m:r>
              <m:rPr>
                <m:sty m:val="p"/>
              </m:rPr>
              <m:t>−</m:t>
            </m:r>
            <m:r>
              <m:t>1</m:t>
            </m:r>
          </m:sup>
        </m:sSup>
        <m:d>
          <m:dPr>
            <m:begChr m:val="("/>
            <m:sepChr m:val=""/>
            <m:endChr m:val=")"/>
            <m:grow/>
          </m:dPr>
          <m:e>
            <m:r>
              <m:t>d</m:t>
            </m:r>
            <m:r>
              <m:t>b</m:t>
            </m:r>
            <m:r>
              <m:rPr>
                <m:sty m:val="p"/>
              </m:rPr>
              <m:t>−</m:t>
            </m:r>
            <m:r>
              <m:t>d</m:t>
            </m:r>
            <m:r>
              <m:t>H</m:t>
            </m:r>
            <m:r>
              <m:t> </m:t>
            </m:r>
            <m:r>
              <m:t>m</m:t>
            </m:r>
          </m:e>
        </m:d>
        <m:r>
          <m:rPr>
            <m:sty m:val="p"/>
          </m:rPr>
          <m:t>=</m:t>
        </m:r>
        <m:r>
          <m:rPr>
            <m:sty m:val="p"/>
          </m:rPr>
          <m:t>−</m:t>
        </m:r>
        <m:sSup>
          <m:e>
            <m:r>
              <m:t>H</m:t>
            </m:r>
          </m:e>
          <m:sup>
            <m:r>
              <m:rPr>
                <m:sty m:val="p"/>
              </m:rPr>
              <m:t>−</m:t>
            </m:r>
            <m:r>
              <m:t>1</m:t>
            </m:r>
          </m:sup>
        </m:sSup>
        <m:nary>
          <m:naryPr>
            <m:chr m:val="∑"/>
            <m:limLoc m:val="undOvr"/>
            <m:subHide m:val="off"/>
            <m:supHide m:val="on"/>
          </m:naryPr>
          <m:sub>
            <m:r>
              <m:t>i</m:t>
            </m:r>
          </m:sub>
          <m:sup>
            <m:r>
              <m:t>​</m:t>
            </m:r>
          </m:sup>
          <m:e>
            <m:r>
              <m:t>d</m:t>
            </m:r>
          </m:e>
        </m:nary>
        <m:sSub>
          <m:e>
            <m:r>
              <m:t>α</m:t>
            </m:r>
          </m:e>
          <m:sub>
            <m:r>
              <m:t>i</m:t>
            </m:r>
          </m:sub>
        </m:sSub>
        <m:r>
          <m:t> </m:t>
        </m:r>
        <m:sSub>
          <m:e>
            <m:r>
              <m:t>u</m:t>
            </m:r>
          </m:e>
          <m:sub>
            <m:r>
              <m:t>i</m:t>
            </m:r>
          </m:sub>
        </m:sSub>
        <m:r>
          <m:rPr>
            <m:nor/>
          </m:rPr>
          <m:t>,</m:t>
        </m:r>
      </m:oMath>
      <w:r>
        <w:t xml:space="preserve"> </w:t>
      </w:r>
      <w:r>
        <w:t xml:space="preserve">which is (5.3). (ii) Here</w:t>
      </w:r>
      <w:r>
        <w:t xml:space="preserve"> </w:t>
      </w:r>
      <m:oMath>
        <m:r>
          <m:t>H</m:t>
        </m:r>
        <m:r>
          <m:rPr>
            <m:sty m:val="p"/>
          </m:rPr>
          <m:t>=</m:t>
        </m:r>
        <m:r>
          <m:t>I</m:t>
        </m:r>
      </m:oMath>
      <w:r>
        <w:t xml:space="preserve"> </w:t>
      </w:r>
      <w:r>
        <w:t xml:space="preserve">and</w:t>
      </w:r>
      <w:r>
        <w:t xml:space="preserve"> </w:t>
      </w:r>
      <m:oMath>
        <m:sSub>
          <m:e>
            <m:r>
              <m:t>u</m:t>
            </m:r>
          </m:e>
          <m:sub>
            <m:r>
              <m:t>i</m:t>
            </m:r>
          </m:sub>
        </m:sSub>
        <m:r>
          <m:rPr>
            <m:sty m:val="p"/>
          </m:rPr>
          <m:t>=</m:t>
        </m:r>
        <m:r>
          <m:t>m</m:t>
        </m:r>
        <m:r>
          <m:rPr>
            <m:sty m:val="p"/>
          </m:rPr>
          <m:t>−</m:t>
        </m:r>
        <m:sSub>
          <m:e>
            <m:r>
              <m:t>v</m:t>
            </m:r>
          </m:e>
          <m:sub>
            <m:r>
              <m:t>i</m:t>
            </m:r>
          </m:sub>
        </m:sSub>
        <m:r>
          <m:rPr>
            <m:sty m:val="p"/>
          </m:rPr>
          <m:t>=</m:t>
        </m:r>
        <m:sSub>
          <m:e>
            <m:r>
              <m:t>g</m:t>
            </m:r>
          </m:e>
          <m:sub>
            <m:r>
              <m:t>i</m:t>
            </m:r>
          </m:sub>
        </m:sSub>
        <m:r>
          <m:rPr>
            <m:sty m:val="p"/>
          </m:rPr>
          <m:t>−</m:t>
        </m:r>
        <m:r>
          <m:rPr>
            <m:sty m:val="p"/>
          </m:rPr>
          <m:t>⟨</m:t>
        </m:r>
        <m:r>
          <m:t>g</m:t>
        </m:r>
        <m:r>
          <m:rPr>
            <m:sty m:val="p"/>
          </m:rPr>
          <m:t>⟩</m:t>
        </m:r>
        <m:r>
          <m:rPr>
            <m:nor/>
          </m:rPr>
          <m:t>.</m:t>
        </m:r>
      </m:oMath>
      <w:r>
        <w:t xml:space="preserve"> </w:t>
      </w:r>
      <w:r>
        <w:t xml:space="preserve">(iii) At</w:t>
      </w:r>
      <w:r>
        <w:t xml:space="preserve"> </w:t>
      </w:r>
      <m:oMath>
        <m:r>
          <m:t>z</m:t>
        </m:r>
        <m:r>
          <m:rPr>
            <m:sty m:val="p"/>
          </m:rPr>
          <m:t>=</m:t>
        </m:r>
        <m:r>
          <m:t>m</m:t>
        </m:r>
      </m:oMath>
      <w:r>
        <w:t xml:space="preserve"> </w:t>
      </w:r>
      <w:r>
        <w:t xml:space="preserve">we have</w:t>
      </w:r>
      <w:r>
        <w:t xml:space="preserve"> </w:t>
      </w:r>
      <m:oMath>
        <m:sSub>
          <m:e>
            <m:r>
              <m:t>g</m:t>
            </m:r>
          </m:e>
          <m:sub>
            <m:r>
              <m:t>i</m:t>
            </m:r>
          </m:sub>
        </m:sSub>
        <m:r>
          <m:rPr>
            <m:sty m:val="p"/>
          </m:rPr>
          <m:t>=</m:t>
        </m:r>
        <m:sSub>
          <m:e>
            <m:r>
              <m:t>u</m:t>
            </m:r>
          </m:e>
          <m:sub>
            <m:r>
              <m:t>i</m:t>
            </m:r>
          </m:sub>
        </m:sSub>
      </m:oMath>
      <w:r>
        <w:t xml:space="preserve"> </w:t>
      </w:r>
      <w:r>
        <w:t xml:space="preserve">and</w:t>
      </w:r>
      <w:r>
        <w:t xml:space="preserve"> </w:t>
      </w:r>
      <m:oMath>
        <m:r>
          <m:rPr>
            <m:sty m:val="p"/>
          </m:rPr>
          <m:t>⟨</m:t>
        </m:r>
        <m:r>
          <m:t>g</m:t>
        </m:r>
        <m:r>
          <m:rPr>
            <m:sty m:val="p"/>
          </m:rPr>
          <m:t>⟩</m:t>
        </m:r>
        <m:r>
          <m:rPr>
            <m:sty m:val="p"/>
          </m:rPr>
          <m:t>=</m:t>
        </m:r>
        <m:r>
          <m:t>0</m:t>
        </m:r>
        <m:r>
          <m:rPr>
            <m:nor/>
          </m:rPr>
          <m:t>.</m:t>
        </m:r>
      </m:oMath>
      <w:r>
        <w:t xml:space="preserve"> </w:t>
      </w:r>
      <w:r>
        <w:t xml:space="preserve">(iv) For unit vectors</w:t>
      </w:r>
      <w:r>
        <w:t xml:space="preserve"> </w:t>
      </w:r>
      <m:oMath>
        <m:r>
          <m:t>x</m:t>
        </m:r>
      </m:oMath>
      <w:r>
        <w:t xml:space="preserve"> </w:t>
      </w:r>
      <w:r>
        <w:t xml:space="preserve">and</w:t>
      </w:r>
      <w:r>
        <w:t xml:space="preserve"> </w:t>
      </w:r>
      <m:oMath>
        <m:r>
          <m:t>y</m:t>
        </m:r>
        <m:r>
          <m:rPr>
            <m:nor/>
          </m:rPr>
          <m:t>,</m:t>
        </m:r>
      </m:oMath>
      <w:r>
        <w:t xml:space="preserve"> </w:t>
      </w:r>
      <w:r>
        <w:t xml:space="preserve">the Cauchy–Schwarz inequality gives</w:t>
      </w:r>
      <w:r>
        <w:t xml:space="preserve"> </w:t>
      </w:r>
      <m:oMath>
        <m:d>
          <m:dPr>
            <m:begChr m:val="|"/>
            <m:sepChr m:val=""/>
            <m:endChr m:val="|"/>
            <m:grow/>
          </m:dPr>
          <m:e>
            <m:nary>
              <m:naryPr>
                <m:chr m:val="∑"/>
                <m:limLoc m:val="undOvr"/>
                <m:subHide m:val="off"/>
                <m:supHide m:val="on"/>
              </m:naryPr>
              <m:sub>
                <m:r>
                  <m:t>i</m:t>
                </m:r>
              </m:sub>
              <m:sup>
                <m:r>
                  <m:t>​</m:t>
                </m:r>
              </m:sup>
              <m:e>
                <m:sSub>
                  <m:e>
                    <m:r>
                      <m:t>α</m:t>
                    </m:r>
                  </m:e>
                  <m:sub>
                    <m:r>
                      <m:t>i</m:t>
                    </m:r>
                  </m:sub>
                </m:sSub>
              </m:e>
            </m:nary>
            <m:d>
              <m:dPr>
                <m:begChr m:val="("/>
                <m:sepChr m:val=""/>
                <m:endChr m:val=")"/>
                <m:grow/>
              </m:dPr>
              <m:e>
                <m:sSup>
                  <m:e>
                    <m:r>
                      <m:t>x</m:t>
                    </m:r>
                  </m:e>
                  <m:sup>
                    <m:r>
                      <m:rPr>
                        <m:sty m:val="p"/>
                      </m:rPr>
                      <m:t>⊤</m:t>
                    </m:r>
                  </m:sup>
                </m:sSup>
                <m:sSub>
                  <m:e>
                    <m:r>
                      <m:t>u</m:t>
                    </m:r>
                  </m:e>
                  <m:sub>
                    <m:r>
                      <m:t>i</m:t>
                    </m:r>
                  </m:sub>
                </m:sSub>
              </m:e>
            </m:d>
            <m:d>
              <m:dPr>
                <m:begChr m:val="("/>
                <m:sepChr m:val=""/>
                <m:endChr m:val=")"/>
                <m:grow/>
              </m:dPr>
              <m:e>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t>y</m:t>
                </m:r>
              </m:e>
            </m:d>
          </m:e>
        </m:d>
        <m:r>
          <m:rPr>
            <m:sty m:val="p"/>
          </m:rPr>
          <m:t>≤</m:t>
        </m:r>
        <m:sSup>
          <m:e>
            <m:d>
              <m:dPr>
                <m:begChr m:val="("/>
                <m:sepChr m:val=""/>
                <m:endChr m:val=")"/>
                <m:grow/>
              </m:dPr>
              <m:e>
                <m:sSup>
                  <m:e>
                    <m:r>
                      <m:t>x</m:t>
                    </m:r>
                  </m:e>
                  <m:sup>
                    <m:r>
                      <m:rPr>
                        <m:sty m:val="p"/>
                      </m:rPr>
                      <m:t>⊤</m:t>
                    </m:r>
                  </m:sup>
                </m:sSup>
                <m:sSub>
                  <m:e>
                    <m:r>
                      <m:rPr>
                        <m:nor/>
                      </m:rPr>
                      <m:t>Cov</m:t>
                    </m:r>
                  </m:e>
                  <m:sub>
                    <m:r>
                      <m:t>α</m:t>
                    </m:r>
                  </m:sub>
                </m:sSub>
                <m:d>
                  <m:dPr>
                    <m:begChr m:val="("/>
                    <m:sepChr m:val=""/>
                    <m:endChr m:val=")"/>
                    <m:grow/>
                  </m:dPr>
                  <m:e>
                    <m:r>
                      <m:t>u</m:t>
                    </m:r>
                  </m:e>
                </m:d>
                <m:r>
                  <m:t> </m:t>
                </m:r>
                <m:r>
                  <m:t>x</m:t>
                </m:r>
              </m:e>
            </m:d>
          </m:e>
          <m:sup>
            <m:r>
              <m:t>1</m:t>
            </m:r>
            <m:r>
              <m:rPr>
                <m:sty m:val="p"/>
              </m:rPr>
              <m:t>/</m:t>
            </m:r>
            <m:r>
              <m:t>2</m:t>
            </m:r>
          </m:sup>
        </m:sSup>
        <m:sSup>
          <m:e>
            <m:d>
              <m:dPr>
                <m:begChr m:val="("/>
                <m:sepChr m:val=""/>
                <m:endChr m:val=")"/>
                <m:grow/>
              </m:dPr>
              <m:e>
                <m:sSup>
                  <m:e>
                    <m:r>
                      <m:t>y</m:t>
                    </m:r>
                  </m:e>
                  <m:sup>
                    <m:r>
                      <m:rPr>
                        <m:sty m:val="p"/>
                      </m:rPr>
                      <m:t>⊤</m:t>
                    </m:r>
                  </m:sup>
                </m:sSup>
                <m:sSub>
                  <m:e>
                    <m:r>
                      <m:rPr>
                        <m:nor/>
                      </m:rPr>
                      <m:t>Cov</m:t>
                    </m:r>
                  </m:e>
                  <m:sub>
                    <m:r>
                      <m:t>α</m:t>
                    </m:r>
                  </m:sub>
                </m:sSub>
                <m:d>
                  <m:dPr>
                    <m:begChr m:val="("/>
                    <m:sepChr m:val=""/>
                    <m:endChr m:val=")"/>
                    <m:grow/>
                  </m:dPr>
                  <m:e>
                    <m:r>
                      <m:t>g</m:t>
                    </m:r>
                  </m:e>
                </m:d>
                <m:r>
                  <m:t> </m:t>
                </m:r>
                <m:r>
                  <m:t>y</m:t>
                </m:r>
              </m:e>
            </m:d>
          </m:e>
          <m:sup>
            <m:r>
              <m:t>1</m:t>
            </m:r>
            <m:r>
              <m:rPr>
                <m:sty m:val="p"/>
              </m:rPr>
              <m:t>/</m:t>
            </m:r>
            <m:r>
              <m:t>2</m:t>
            </m:r>
          </m:sup>
        </m:sSup>
        <m:r>
          <m:rPr>
            <m:nor/>
          </m:rPr>
          <m:t>,</m:t>
        </m:r>
      </m:oMath>
      <w:r>
        <w:t xml:space="preserve"> </w:t>
      </w:r>
      <w:r>
        <w:t xml:space="preserve">using (i) for the first factor. The variance of a law on an interval of length</w:t>
      </w:r>
      <w:r>
        <w:t xml:space="preserve"> </w:t>
      </w:r>
      <m:oMath>
        <m:r>
          <m:rPr>
            <m:sty m:val="p"/>
          </m:rPr>
          <m:t>ℓ</m:t>
        </m:r>
      </m:oMath>
      <w:r>
        <w:t xml:space="preserve"> </w:t>
      </w:r>
      <w:r>
        <w:t xml:space="preserve">is at most</w:t>
      </w:r>
      <w:r>
        <w:t xml:space="preserve"> </w:t>
      </w:r>
      <m:oMath>
        <m:sSup>
          <m:e>
            <m:r>
              <m:rPr>
                <m:sty m:val="p"/>
              </m:rPr>
              <m:t>ℓ</m:t>
            </m:r>
          </m:e>
          <m:sup>
            <m:r>
              <m:t>2</m:t>
            </m:r>
          </m:sup>
        </m:sSup>
        <m:r>
          <m:rPr>
            <m:sty m:val="p"/>
          </m:rPr>
          <m:t>/</m:t>
        </m:r>
        <m:r>
          <m:t>4</m:t>
        </m:r>
      </m:oMath>
      <w:r>
        <w:t xml:space="preserve"> </w:t>
      </w:r>
      <w:r>
        <w:t xml:space="preserve">[2], which gives the second inequality. For square orthogonal maps,</w:t>
      </w:r>
      <w:r>
        <w:t xml:space="preserve"> </w:t>
      </w:r>
      <m:oMath>
        <m:r>
          <m:t>D</m:t>
        </m:r>
        <m:r>
          <m:t>m</m:t>
        </m:r>
        <m:r>
          <m:rPr>
            <m:sty m:val="p"/>
          </m:rPr>
          <m:t>=</m:t>
        </m:r>
        <m:sSup>
          <m:e>
            <m:r>
              <m:t>s</m:t>
            </m:r>
          </m:e>
          <m:sup>
            <m:r>
              <m:rPr>
                <m:sty m:val="p"/>
              </m:rPr>
              <m:t>−</m:t>
            </m:r>
            <m:r>
              <m:t>2</m:t>
            </m:r>
          </m:sup>
        </m:sSup>
        <m:r>
          <m:t>C</m:t>
        </m:r>
        <m:r>
          <m:rPr>
            <m:sty m:val="p"/>
          </m:rPr>
          <m:t>≽</m:t>
        </m:r>
        <m:r>
          <m:t>0</m:t>
        </m:r>
        <m:r>
          <m:rPr>
            <m:nor/>
          </m:rPr>
          <m:t>,</m:t>
        </m:r>
      </m:oMath>
      <w:r>
        <w:t xml:space="preserve"> </w:t>
      </w:r>
      <w:r>
        <w:t xml:space="preserve">and both covariances equal</w:t>
      </w:r>
      <w:r>
        <w:t xml:space="preserve"> </w:t>
      </w:r>
      <m:oMath>
        <m:r>
          <m:t>C</m:t>
        </m:r>
        <m:r>
          <m:rPr>
            <m:nor/>
          </m:rPr>
          <m:t>.</m:t>
        </m:r>
      </m:oMath>
      <w:r>
        <w:t xml:space="preserve"> </w:t>
      </w:r>
      <w:r>
        <w:t xml:space="preserve">∎</w:t>
      </w:r>
    </w:p>
    <w:p>
      <w:pPr>
        <w:pStyle w:val="Check"/>
      </w:pPr>
      <w:r>
        <w:rPr>
          <w:i/>
          <w:iCs/>
        </w:rPr>
        <w:t xml:space="preserve">Numerical check.</w:t>
      </w:r>
      <w:r>
        <w:t xml:space="preserve"> </w:t>
      </w:r>
      <w:r>
        <w:t xml:space="preserve">In 297 random stars (3 with condition number above</w:t>
      </w:r>
      <w:r>
        <w:t xml:space="preserve"> </w:t>
      </w:r>
      <m:oMath>
        <m:sSup>
          <m:e>
            <m:r>
              <m:t>10</m:t>
            </m:r>
          </m:e>
          <m:sup>
            <m:r>
              <m:t>6</m:t>
            </m:r>
          </m:sup>
        </m:sSup>
      </m:oMath>
      <w:r>
        <w:t xml:space="preserve"> </w:t>
      </w:r>
      <w:r>
        <w:t xml:space="preserve">were excluded), central differences matched (5.3) to 2.3 × 10⁻⁶ at worst and 1.4 × 10⁻¹⁰ in the median. Part (ii) held to 2.7 × 10⁻¹⁵ in 200 orthogonal stars, and (iii) to 3.5 × 10⁻¹⁴ at 59 stationary points. In 597 further stars, neither inequality of (iv) was violated. The ratio of</w:t>
      </w:r>
      <w:r>
        <w:t xml:space="preserve"> </w:t>
      </w:r>
      <m:oMath>
        <m:r>
          <m:rPr>
            <m:sty m:val="p"/>
          </m:rPr>
          <m:t>∥</m:t>
        </m:r>
        <m:r>
          <m:t>D</m:t>
        </m:r>
        <m:r>
          <m:t>m</m:t>
        </m:r>
        <m:r>
          <m:rPr>
            <m:sty m:val="p"/>
          </m:rPr>
          <m:t>∥</m:t>
        </m:r>
      </m:oMath>
      <w:r>
        <w:t xml:space="preserve"> </w:t>
      </w:r>
      <w:r>
        <w:t xml:space="preserve">to the first bound was 1 to within</w:t>
      </w:r>
      <w:r>
        <w:t xml:space="preserve"> </w:t>
      </w:r>
      <m:oMath>
        <m:sSup>
          <m:e>
            <m:r>
              <m:t>10</m:t>
            </m:r>
          </m:e>
          <m:sup>
            <m:r>
              <m:rPr>
                <m:sty m:val="p"/>
              </m:rPr>
              <m:t>−</m:t>
            </m:r>
            <m:r>
              <m:t>15</m:t>
            </m:r>
          </m:sup>
        </m:sSup>
      </m:oMath>
      <w:r>
        <w:t xml:space="preserve"> </w:t>
      </w:r>
      <w:r>
        <w:t xml:space="preserve">on all 150 orthogonal stars, and</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oMath>
      <w:r>
        <w:t xml:space="preserve"> </w:t>
      </w:r>
      <w:r>
        <w:t xml:space="preserve">vanished to 9.2 × 10⁻¹⁵.</w:t>
      </w:r>
    </w:p>
    <w:p>
      <w:pPr>
        <w:pStyle w:val="Statement"/>
        <w:keepNext/>
      </w:pPr>
      <w:r>
        <w:rPr>
          <w:b/>
          <w:bCs/>
        </w:rPr>
        <w:t xml:space="preserve">Corollary 5.5</w:t>
      </w:r>
      <w:r>
        <w:t xml:space="preserve"> </w:t>
      </w:r>
      <w:r>
        <w:t xml:space="preserve">(strict minima attract; negative curvature is unstable). Let</w:t>
      </w:r>
      <w:r>
        <w:t xml:space="preserve"> </w:t>
      </w:r>
      <m:oMath>
        <m:r>
          <m:t>ζ</m:t>
        </m:r>
      </m:oMath>
      <w:r>
        <w:t xml:space="preserve"> </w:t>
      </w:r>
      <w:r>
        <w:t xml:space="preserve">be a stationary point of</w:t>
      </w:r>
      <w:r>
        <w:t xml:space="preserve"> </w:t>
      </w:r>
      <m:oMath>
        <m:sSub>
          <m:e>
            <m:r>
              <m:t>E</m:t>
            </m:r>
          </m:e>
          <m:sub>
            <m:r>
              <m:t>s</m:t>
            </m:r>
          </m:sub>
        </m:sSub>
      </m:oMath>
      <w:r>
        <w:t xml:space="preserve"> </w:t>
      </w:r>
      <w:r>
        <w:t xml:space="preserve">with</w:t>
      </w:r>
      <w:r>
        <w:t xml:space="preserve"> </w:t>
      </w:r>
      <m:oMath>
        <m:r>
          <m:t>H</m:t>
        </m:r>
        <m:r>
          <m:rPr>
            <m:sty m:val="p"/>
          </m:rPr>
          <m:t>≻</m:t>
        </m:r>
        <m:r>
          <m:t>0</m:t>
        </m:r>
        <m:r>
          <m:rPr>
            <m:nor/>
          </m:rPr>
          <m:t>.</m:t>
        </m:r>
      </m:oMath>
      <w:r>
        <w:t xml:space="preserve"> </w:t>
      </w:r>
      <w:r>
        <w:t xml:space="preserve">Then</w:t>
      </w:r>
      <w:r>
        <w:t xml:space="preserve"> </w:t>
      </w:r>
      <m:oMath>
        <m:r>
          <m:t>D</m:t>
        </m:r>
        <m:r>
          <m:t>m</m:t>
        </m:r>
        <m:d>
          <m:dPr>
            <m:begChr m:val="("/>
            <m:sepChr m:val=""/>
            <m:endChr m:val=")"/>
            <m:grow/>
          </m:dPr>
          <m:e>
            <m:r>
              <m:t>ζ</m:t>
            </m:r>
          </m:e>
        </m:d>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d>
          <m:dPr>
            <m:begChr m:val="("/>
            <m:sepChr m:val=""/>
            <m:endChr m:val=")"/>
            <m:grow/>
          </m:dPr>
          <m:e>
            <m:r>
              <m:t>ζ</m:t>
            </m:r>
          </m:e>
        </m:d>
        <m:r>
          <m:rPr>
            <m:nor/>
          </m:rPr>
          <m:t>,</m:t>
        </m:r>
      </m:oMath>
      <w:r>
        <w:t xml:space="preserve"> </w:t>
      </w:r>
      <w:r>
        <w:t xml:space="preserve">and its eigenvalues are real and nonnegative. If</w:t>
      </w:r>
      <w:r>
        <w:t xml:space="preserve"> </w:t>
      </w:r>
      <m:oMath>
        <m:sSup>
          <m:e>
            <m:r>
              <m:rPr>
                <m:sty m:val="p"/>
              </m:rPr>
              <m:t>∇</m:t>
            </m:r>
          </m:e>
          <m:sup>
            <m:r>
              <m:t>2</m:t>
            </m:r>
          </m:sup>
        </m:sSup>
        <m:sSub>
          <m:e>
            <m:r>
              <m:t>E</m:t>
            </m:r>
          </m:e>
          <m:sub>
            <m:r>
              <m:t>s</m:t>
            </m:r>
          </m:sub>
        </m:sSub>
        <m:d>
          <m:dPr>
            <m:begChr m:val="("/>
            <m:sepChr m:val=""/>
            <m:endChr m:val=")"/>
            <m:grow/>
          </m:dPr>
          <m:e>
            <m:r>
              <m:t>ζ</m:t>
            </m:r>
          </m:e>
        </m:d>
        <m:r>
          <m:rPr>
            <m:sty m:val="p"/>
          </m:rPr>
          <m:t>≻</m:t>
        </m:r>
        <m:r>
          <m:t>0</m:t>
        </m:r>
        <m:r>
          <m:rPr>
            <m:nor/>
          </m:rPr>
          <m:t>,</m:t>
        </m:r>
      </m:oMath>
      <w:r>
        <w:t xml:space="preserve"> </w:t>
      </w:r>
      <w:r>
        <w:t xml:space="preserve">every eigenvalue</w:t>
      </w:r>
      <w:r>
        <w:t xml:space="preserve"> </w:t>
      </w:r>
      <m:oMath>
        <m:r>
          <m:t>μ</m:t>
        </m:r>
      </m:oMath>
      <w:r>
        <w:t xml:space="preserve"> </w:t>
      </w:r>
      <w:r>
        <w:t xml:space="preserve">satisfies</w:t>
      </w:r>
      <w:r>
        <w:t xml:space="preserve"> </w:t>
      </w:r>
      <m:oMath>
        <m:r>
          <m:t>0</m:t>
        </m:r>
        <m:r>
          <m:rPr>
            <m:sty m:val="p"/>
          </m:rPr>
          <m:t>≤</m:t>
        </m:r>
        <m:r>
          <m:t>μ</m:t>
        </m:r>
        <m:r>
          <m:rPr>
            <m:sty m:val="p"/>
          </m:rPr>
          <m:t>&lt;</m:t>
        </m:r>
        <m:r>
          <m:t>1</m:t>
        </m:r>
        <m:r>
          <m:rPr>
            <m:nor/>
          </m:rPr>
          <m:t>,</m:t>
        </m:r>
      </m:oMath>
      <w:r>
        <w:t xml:space="preserve"> </w:t>
      </w:r>
      <w:r>
        <w:t xml:space="preserve">and the read iteration converges linearly near</w:t>
      </w:r>
      <w:r>
        <w:t xml:space="preserve"> </w:t>
      </w:r>
      <m:oMath>
        <m:r>
          <m:t>ζ</m:t>
        </m:r>
        <m:r>
          <m:rPr>
            <m:nor/>
          </m:rPr>
          <m:t>.</m:t>
        </m:r>
      </m:oMath>
      <w:r>
        <w:t xml:space="preserve"> </w:t>
      </w:r>
      <w:r>
        <w:t xml:space="preserve">If</w:t>
      </w:r>
      <w:r>
        <w:t xml:space="preserve"> </w:t>
      </w:r>
      <m:oMath>
        <m:sSup>
          <m:e>
            <m:r>
              <m:rPr>
                <m:sty m:val="p"/>
              </m:rPr>
              <m:t>∇</m:t>
            </m:r>
          </m:e>
          <m:sup>
            <m:r>
              <m:t>2</m:t>
            </m:r>
          </m:sup>
        </m:sSup>
        <m:sSub>
          <m:e>
            <m:r>
              <m:t>E</m:t>
            </m:r>
          </m:e>
          <m:sub>
            <m:r>
              <m:t>s</m:t>
            </m:r>
          </m:sub>
        </m:sSub>
        <m:d>
          <m:dPr>
            <m:begChr m:val="("/>
            <m:sepChr m:val=""/>
            <m:endChr m:val=")"/>
            <m:grow/>
          </m:dPr>
          <m:e>
            <m:r>
              <m:t>ζ</m:t>
            </m:r>
          </m:e>
        </m:d>
      </m:oMath>
      <w:r>
        <w:t xml:space="preserve"> </w:t>
      </w:r>
      <w:r>
        <w:t xml:space="preserve">has a negative eigenvalue, then</w:t>
      </w:r>
      <w:r>
        <w:t xml:space="preserve"> </w:t>
      </w:r>
      <m:oMath>
        <m:r>
          <m:t>D</m:t>
        </m:r>
        <m:r>
          <m:t>m</m:t>
        </m:r>
        <m:d>
          <m:dPr>
            <m:begChr m:val="("/>
            <m:sepChr m:val=""/>
            <m:endChr m:val=")"/>
            <m:grow/>
          </m:dPr>
          <m:e>
            <m:r>
              <m:t>ζ</m:t>
            </m:r>
          </m:e>
        </m:d>
      </m:oMath>
      <w:r>
        <w:t xml:space="preserve"> </w:t>
      </w:r>
      <w:r>
        <w:t xml:space="preserve">has an eigenvalue greater than</w:t>
      </w:r>
      <w:r>
        <w:t xml:space="preserve"> </w:t>
      </w:r>
      <m:oMath>
        <m:r>
          <m:t>1</m:t>
        </m:r>
        <m:r>
          <m:rPr>
            <m:nor/>
          </m:rPr>
          <m:t>,</m:t>
        </m:r>
      </m:oMath>
      <w:r>
        <w:t xml:space="preserve"> </w:t>
      </w:r>
      <w:r>
        <w:t xml:space="preserve">and</w:t>
      </w:r>
      <w:r>
        <w:t xml:space="preserve"> </w:t>
      </w:r>
      <m:oMath>
        <m:r>
          <m:t>ζ</m:t>
        </m:r>
      </m:oMath>
      <w:r>
        <w:t xml:space="preserve"> </w:t>
      </w:r>
      <w:r>
        <w:t xml:space="preserve">is linearly unstable in at least one direction. A saddle can still have a stable manifold.</w:t>
      </w:r>
    </w:p>
    <w:p>
      <w:pPr>
        <w:pStyle w:val="StatementTag"/>
      </w:pPr>
      <w:r>
        <w:t xml:space="preserve">New in Part II.</w:t>
      </w:r>
    </w:p>
    <w:p>
      <w:pPr>
        <w:pStyle w:val="BodyText"/>
      </w:pPr>
      <w:r>
        <w:rPr>
          <w:i/>
          <w:iCs/>
        </w:rPr>
        <w:t xml:space="preserve">Proof.</w:t>
      </w:r>
      <w:r>
        <w:t xml:space="preserve"> </w:t>
      </w:r>
      <w:r>
        <w:t xml:space="preserve">At</w:t>
      </w:r>
      <w:r>
        <w:t xml:space="preserve"> </w:t>
      </w:r>
      <m:oMath>
        <m:r>
          <m:t>ζ</m:t>
        </m:r>
        <m:r>
          <m:rPr>
            <m:nor/>
          </m:rPr>
          <m:t>,</m:t>
        </m:r>
      </m:oMath>
      <w:r>
        <w:t xml:space="preserve"> </w:t>
      </w:r>
      <m:oMath>
        <m:sSub>
          <m:e>
            <m:r>
              <m:rPr>
                <m:nor/>
              </m:rPr>
              <m:t>Cov</m:t>
            </m:r>
          </m:e>
          <m:sub>
            <m:r>
              <m:t>α</m:t>
            </m:r>
          </m:sub>
        </m:sSub>
        <m:d>
          <m:dPr>
            <m:begChr m:val="("/>
            <m:sepChr m:val=""/>
            <m:endChr m:val=")"/>
            <m:grow/>
          </m:dPr>
          <m:e>
            <m:r>
              <m:t>g</m:t>
            </m:r>
          </m:e>
        </m:d>
        <m:r>
          <m:rPr>
            <m:sty m:val="p"/>
          </m:rPr>
          <m:t>=</m:t>
        </m:r>
        <m:sSub>
          <m:e>
            <m:r>
              <m:t>C</m:t>
            </m:r>
          </m:e>
          <m:sub>
            <m:r>
              <m:t>u</m:t>
            </m:r>
          </m:sub>
        </m:sSub>
        <m:r>
          <m:rPr>
            <m:nor/>
          </m:rPr>
          <m:t>,</m:t>
        </m:r>
      </m:oMath>
      <w:r>
        <w:t xml:space="preserve"> </w:t>
      </w:r>
      <w:r>
        <w:t xml:space="preserve">so (3.7) gives</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sSub>
          <m:e>
            <m:r>
              <m:t>C</m:t>
            </m:r>
          </m:e>
          <m:sub>
            <m:r>
              <m:t>u</m:t>
            </m:r>
          </m:sub>
        </m:sSub>
        <m:r>
          <m:rPr>
            <m:nor/>
          </m:rPr>
          <m:t>,</m:t>
        </m:r>
      </m:oMath>
      <w:r>
        <w:t xml:space="preserve"> </w:t>
      </w:r>
      <w:r>
        <w:t xml:space="preserve">and Proposition 5.4(iii) gives</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r>
          <m:rPr>
            <m:nor/>
          </m:rPr>
          <m:t>.</m:t>
        </m:r>
      </m:oMath>
      <w:r>
        <w:t xml:space="preserve"> </w:t>
      </w:r>
      <w:r>
        <w:t xml:space="preserve">This matrix is similar to</w:t>
      </w:r>
      <w:r>
        <w:t xml:space="preserve"> </w:t>
      </w:r>
      <m:oMath>
        <m:r>
          <m:t>K</m:t>
        </m:r>
        <m:r>
          <m:rPr>
            <m:sty m:val="p"/>
          </m:rPr>
          <m:t>=</m:t>
        </m:r>
        <m:sSup>
          <m:e>
            <m:r>
              <m:t>s</m:t>
            </m:r>
          </m:e>
          <m:sup>
            <m:r>
              <m:rPr>
                <m:sty m:val="p"/>
              </m:rPr>
              <m:t>−</m:t>
            </m:r>
            <m:r>
              <m:t>2</m:t>
            </m:r>
          </m:sup>
        </m:sSup>
        <m:sSup>
          <m:e>
            <m:r>
              <m:t>H</m:t>
            </m:r>
          </m:e>
          <m:sup>
            <m:r>
              <m:rPr>
                <m:sty m:val="p"/>
              </m:rPr>
              <m:t>−</m:t>
            </m:r>
            <m:r>
              <m:t>1</m:t>
            </m:r>
            <m:r>
              <m:rPr>
                <m:sty m:val="p"/>
              </m:rPr>
              <m:t>/</m:t>
            </m:r>
            <m:r>
              <m:t>2</m:t>
            </m:r>
          </m:sup>
        </m:sSup>
        <m:sSub>
          <m:e>
            <m:r>
              <m:t>C</m:t>
            </m:r>
          </m:e>
          <m:sub>
            <m:r>
              <m:t>u</m:t>
            </m:r>
          </m:sub>
        </m:sSub>
        <m:sSup>
          <m:e>
            <m:r>
              <m:t>H</m:t>
            </m:r>
          </m:e>
          <m:sup>
            <m:r>
              <m:rPr>
                <m:sty m:val="p"/>
              </m:rPr>
              <m:t>−</m:t>
            </m:r>
            <m:r>
              <m:t>1</m:t>
            </m:r>
            <m:r>
              <m:rPr>
                <m:sty m:val="p"/>
              </m:rPr>
              <m:t>/</m:t>
            </m:r>
            <m:r>
              <m:t>2</m:t>
            </m:r>
          </m:sup>
        </m:sSup>
        <m:r>
          <m:rPr>
            <m:sty m:val="p"/>
          </m:rPr>
          <m:t>≽</m:t>
        </m:r>
        <m:r>
          <m:t>0</m:t>
        </m:r>
        <m:r>
          <m:rPr>
            <m:nor/>
          </m:rPr>
          <m:t>,</m:t>
        </m:r>
      </m:oMath>
      <w:r>
        <w:t xml:space="preserve"> </w:t>
      </w:r>
      <w:r>
        <w:t xml:space="preserve">so its eigenvalues are real and nonnegative. Moreover</w:t>
      </w:r>
      <w:r>
        <w:t xml:space="preserve"> </w:t>
      </w:r>
      <m:oMath>
        <m:r>
          <m:t>I</m:t>
        </m:r>
        <m:r>
          <m:rPr>
            <m:sty m:val="p"/>
          </m:rPr>
          <m:t>−</m:t>
        </m:r>
        <m:r>
          <m:t>K</m:t>
        </m:r>
        <m:r>
          <m:rPr>
            <m:sty m:val="p"/>
          </m:rPr>
          <m:t>=</m:t>
        </m:r>
        <m:sSup>
          <m:e>
            <m:r>
              <m:t>H</m:t>
            </m:r>
          </m:e>
          <m:sup>
            <m:r>
              <m:rPr>
                <m:sty m:val="p"/>
              </m:rPr>
              <m:t>−</m:t>
            </m:r>
            <m:r>
              <m:t>1</m:t>
            </m:r>
            <m:r>
              <m:rPr>
                <m:sty m:val="p"/>
              </m:rPr>
              <m:t>/</m:t>
            </m:r>
            <m:r>
              <m:t>2</m:t>
            </m:r>
          </m:sup>
        </m:sSup>
        <m:sSup>
          <m:e>
            <m:r>
              <m:rPr>
                <m:sty m:val="p"/>
              </m:rPr>
              <m:t>∇</m:t>
            </m:r>
          </m:e>
          <m:sup>
            <m:r>
              <m:t>2</m:t>
            </m:r>
          </m:sup>
        </m:sSup>
        <m:sSub>
          <m:e>
            <m:r>
              <m:t>E</m:t>
            </m:r>
          </m:e>
          <m:sub>
            <m:r>
              <m:t>s</m:t>
            </m:r>
          </m:sub>
        </m:sSub>
        <m:sSup>
          <m:e>
            <m:r>
              <m:t>H</m:t>
            </m:r>
          </m:e>
          <m:sup>
            <m:r>
              <m:rPr>
                <m:sty m:val="p"/>
              </m:rPr>
              <m:t>−</m:t>
            </m:r>
            <m:r>
              <m:t>1</m:t>
            </m:r>
            <m:r>
              <m:rPr>
                <m:sty m:val="p"/>
              </m:rPr>
              <m:t>/</m:t>
            </m:r>
            <m:r>
              <m:t>2</m:t>
            </m:r>
          </m:sup>
        </m:sSup>
      </m:oMath>
      <w:r>
        <w:t xml:space="preserve"> </w:t>
      </w:r>
      <w:r>
        <w:t xml:space="preserve">is congruent to</w:t>
      </w:r>
      <w:r>
        <w:t xml:space="preserve"> </w:t>
      </w:r>
      <m:oMath>
        <m:sSup>
          <m:e>
            <m:r>
              <m:rPr>
                <m:sty m:val="p"/>
              </m:rPr>
              <m:t>∇</m:t>
            </m:r>
          </m:e>
          <m:sup>
            <m:r>
              <m:t>2</m:t>
            </m:r>
          </m:sup>
        </m:sSup>
        <m:sSub>
          <m:e>
            <m:r>
              <m:t>E</m:t>
            </m:r>
          </m:e>
          <m:sub>
            <m:r>
              <m:t>s</m:t>
            </m:r>
          </m:sub>
        </m:sSub>
      </m:oMath>
      <w:r>
        <w:t xml:space="preserve"> </w:t>
      </w:r>
      <w:r>
        <w:t xml:space="preserve">and has the same inertia [19]. If</w:t>
      </w:r>
      <w:r>
        <w:t xml:space="preserve"> </w:t>
      </w:r>
      <m:oMath>
        <m:sSup>
          <m:e>
            <m:r>
              <m:rPr>
                <m:sty m:val="p"/>
              </m:rPr>
              <m:t>∇</m:t>
            </m:r>
          </m:e>
          <m:sup>
            <m:r>
              <m:t>2</m:t>
            </m:r>
          </m:sup>
        </m:sSup>
        <m:sSub>
          <m:e>
            <m:r>
              <m:t>E</m:t>
            </m:r>
          </m:e>
          <m:sub>
            <m:r>
              <m:t>s</m:t>
            </m:r>
          </m:sub>
        </m:sSub>
        <m:r>
          <m:rPr>
            <m:sty m:val="p"/>
          </m:rPr>
          <m:t>≻</m:t>
        </m:r>
        <m:r>
          <m:t>0</m:t>
        </m:r>
        <m:r>
          <m:rPr>
            <m:nor/>
          </m:rPr>
          <m:t>,</m:t>
        </m:r>
      </m:oMath>
      <w:r>
        <w:t xml:space="preserve"> </w:t>
      </w:r>
      <w:r>
        <w:t xml:space="preserve">every eigenvalue of</w:t>
      </w:r>
      <w:r>
        <w:t xml:space="preserve"> </w:t>
      </w:r>
      <m:oMath>
        <m:r>
          <m:t>K</m:t>
        </m:r>
      </m:oMath>
      <w:r>
        <w:t xml:space="preserve"> </w:t>
      </w:r>
      <w:r>
        <w:t xml:space="preserve">is below 1. If</w:t>
      </w:r>
      <w:r>
        <w:t xml:space="preserve"> </w:t>
      </w:r>
      <m:oMath>
        <m:sSup>
          <m:e>
            <m:r>
              <m:rPr>
                <m:sty m:val="p"/>
              </m:rPr>
              <m:t>∇</m:t>
            </m:r>
          </m:e>
          <m:sup>
            <m:r>
              <m:t>2</m:t>
            </m:r>
          </m:sup>
        </m:sSup>
        <m:sSub>
          <m:e>
            <m:r>
              <m:t>E</m:t>
            </m:r>
          </m:e>
          <m:sub>
            <m:r>
              <m:t>s</m:t>
            </m:r>
          </m:sub>
        </m:sSub>
      </m:oMath>
      <w:r>
        <w:t xml:space="preserve"> </w:t>
      </w:r>
      <w:r>
        <w:t xml:space="preserve">has a negative eigenvalue,</w:t>
      </w:r>
      <w:r>
        <w:t xml:space="preserve"> </w:t>
      </w:r>
      <m:oMath>
        <m:r>
          <m:t>K</m:t>
        </m:r>
      </m:oMath>
      <w:r>
        <w:t xml:space="preserve"> </w:t>
      </w:r>
      <w:r>
        <w:t xml:space="preserve">has an eigenvalue above 1. ∎</w:t>
      </w:r>
    </w:p>
    <w:p>
      <w:pPr>
        <w:pStyle w:val="Check"/>
      </w:pPr>
      <w:r>
        <w:rPr>
          <w:i/>
          <w:iCs/>
        </w:rPr>
        <w:t xml:space="preserve">Numerical check.</w:t>
      </w:r>
      <w:r>
        <w:t xml:space="preserve"> </w:t>
      </w:r>
      <w:r>
        <w:t xml:space="preserve">At 79 minima reached by 3,000 read iterations from random starts, the identity held to 1.7 × 10⁻¹⁴, and the largest spectral radius of</w:t>
      </w:r>
      <w:r>
        <w:t xml:space="preserve"> </w:t>
      </w:r>
      <m:oMath>
        <m:r>
          <m:t>D</m:t>
        </m:r>
        <m:r>
          <m:t>m</m:t>
        </m:r>
      </m:oMath>
      <w:r>
        <w:t xml:space="preserve"> </w:t>
      </w:r>
      <w:r>
        <w:t xml:space="preserve">was 0.894. The largest checked gradient norm was 6.3 × 10⁻¹⁵, and 0 candidates failed the</w:t>
      </w:r>
      <w:r>
        <w:t xml:space="preserve"> </w:t>
      </w:r>
      <m:oMath>
        <m:sSup>
          <m:e>
            <m:r>
              <m:t>10</m:t>
            </m:r>
          </m:e>
          <m:sup>
            <m:r>
              <m:rPr>
                <m:sty m:val="p"/>
              </m:rPr>
              <m:t>−</m:t>
            </m:r>
            <m:r>
              <m:t>7</m:t>
            </m:r>
          </m:sup>
        </m:sSup>
      </m:oMath>
      <w:r>
        <w:t xml:space="preserve"> </w:t>
      </w:r>
      <w:r>
        <w:t xml:space="preserve">stationarity tolerance. At the saddle formed by two records observing</w:t>
      </w:r>
      <w:r>
        <w:t xml:space="preserve"> </w:t>
      </w:r>
      <m:oMath>
        <m:sSub>
          <m:e>
            <m:r>
              <m:t>x</m:t>
            </m:r>
          </m:e>
          <m:sub>
            <m:r>
              <m:t>1</m:t>
            </m:r>
          </m:sub>
        </m:sSub>
        <m:r>
          <m:rPr>
            <m:sty m:val="p"/>
          </m:rPr>
          <m:t>=</m:t>
        </m:r>
        <m:r>
          <m:rPr>
            <m:sty m:val="p"/>
          </m:rPr>
          <m:t>±</m:t>
        </m:r>
        <m:r>
          <m:t>1</m:t>
        </m:r>
      </m:oMath>
      <w:r>
        <w:t xml:space="preserve"> </w:t>
      </w:r>
      <w:r>
        <w:t xml:space="preserve">and one observing</w:t>
      </w:r>
      <w:r>
        <w:t xml:space="preserve"> </w:t>
      </w:r>
      <m:oMath>
        <m:sSub>
          <m:e>
            <m:r>
              <m:t>x</m:t>
            </m:r>
          </m:e>
          <m:sub>
            <m:r>
              <m:t>2</m:t>
            </m:r>
          </m:sub>
        </m:sSub>
        <m:r>
          <m:rPr>
            <m:sty m:val="p"/>
          </m:rPr>
          <m:t>=</m:t>
        </m:r>
        <m:r>
          <m:t>0.5</m:t>
        </m:r>
        <m:r>
          <m:rPr>
            <m:nor/>
          </m:rPr>
          <m:t>,</m:t>
        </m:r>
      </m:oMath>
      <w:r>
        <w:t xml:space="preserve"> </w:t>
      </w:r>
      <w:r>
        <w:t xml:space="preserve">the leading eigenvalue was 4.0000 at</w:t>
      </w:r>
      <w:r>
        <w:t xml:space="preserve"> </w:t>
      </w:r>
      <m:oMath>
        <m:r>
          <m:t>s</m:t>
        </m:r>
        <m:r>
          <m:rPr>
            <m:sty m:val="p"/>
          </m:rPr>
          <m:t>=</m:t>
        </m:r>
        <m:r>
          <m:t>0.5</m:t>
        </m:r>
      </m:oMath>
      <w:r>
        <w:t xml:space="preserve"> </w:t>
      </w:r>
      <w:r>
        <w:t xml:space="preserve">and 1.5625 at</w:t>
      </w:r>
      <w:r>
        <w:t xml:space="preserve"> </w:t>
      </w:r>
      <m:oMath>
        <m:r>
          <m:t>s</m:t>
        </m:r>
        <m:r>
          <m:rPr>
            <m:sty m:val="p"/>
          </m:rPr>
          <m:t>=</m:t>
        </m:r>
        <m:r>
          <m:t>0.8</m:t>
        </m:r>
        <m:r>
          <m:rPr>
            <m:nor/>
          </m:rPr>
          <m:t>,</m:t>
        </m:r>
      </m:oMath>
      <w:r>
        <w:t xml:space="preserve"> </w:t>
      </w:r>
      <w:r>
        <w:t xml:space="preserve">which is</w:t>
      </w:r>
      <w:r>
        <w:t xml:space="preserve"> </w:t>
      </w:r>
      <m:oMath>
        <m:r>
          <m:t>1</m:t>
        </m:r>
        <m:r>
          <m:rPr>
            <m:sty m:val="p"/>
          </m:rPr>
          <m:t>/</m:t>
        </m:r>
        <m:sSup>
          <m:e>
            <m:r>
              <m:t>s</m:t>
            </m:r>
          </m:e>
          <m:sup>
            <m:r>
              <m:t>2</m:t>
            </m:r>
          </m:sup>
        </m:sSup>
      </m:oMath>
      <w:r>
        <w:t xml:space="preserve"> </w:t>
      </w:r>
      <w:r>
        <w:t xml:space="preserve">in both cases.</w:t>
      </w:r>
    </w:p>
    <w:p>
      <w:pPr>
        <w:pStyle w:val="BodyText"/>
      </w:pPr>
      <w:r>
        <w:rPr>
          <w:i/>
          <w:iCs/>
        </w:rPr>
        <w:t xml:space="preserve">Engineering meaning.</w:t>
      </w:r>
      <w:r>
        <w:t xml:space="preserve"> </w:t>
      </w:r>
      <w:r>
        <w:t xml:space="preserve">Near a stationary point, the read iteration is a quasi-Newton method whose Hessian model is</w:t>
      </w:r>
      <w:r>
        <w:t xml:space="preserve"> </w:t>
      </w:r>
      <m:oMath>
        <m:r>
          <m:t>H</m:t>
        </m:r>
        <m:r>
          <m:rPr>
            <m:nor/>
          </m:rPr>
          <m:t>.</m:t>
        </m:r>
      </m:oMath>
      <w:r>
        <w:t xml:space="preserve"> </w:t>
      </w:r>
      <w:r>
        <w:t xml:space="preserve">It is fast where the records agree, because the residual spread</w:t>
      </w:r>
      <w:r>
        <w:t xml:space="preserve"> </w:t>
      </w:r>
      <m:oMath>
        <m:sSub>
          <m:e>
            <m:r>
              <m:t>C</m:t>
            </m:r>
          </m:e>
          <m:sub>
            <m:r>
              <m:t>u</m:t>
            </m:r>
          </m:sub>
        </m:sSub>
      </m:oMath>
      <w:r>
        <w:t xml:space="preserve"> </w:t>
      </w:r>
      <w:r>
        <w:t xml:space="preserve">is small. It can be slow where they disagree, and a stationary point with negative curvature has an expanding direction. Degenerate minima, with zero Hessian eigenvalues, are not classified by this result. The relaxed step of Theorem 3.10 changes the local rate to</w:t>
      </w:r>
      <w:r>
        <w:t xml:space="preserve"> </w:t>
      </w:r>
      <m:oMath>
        <m:r>
          <m:t>1</m:t>
        </m:r>
        <m:r>
          <m:rPr>
            <m:sty m:val="p"/>
          </m:rPr>
          <m:t>−</m:t>
        </m:r>
        <m:r>
          <m:t>λ</m:t>
        </m:r>
        <m:d>
          <m:dPr>
            <m:begChr m:val="("/>
            <m:sepChr m:val=""/>
            <m:endChr m:val=")"/>
            <m:grow/>
          </m:dPr>
          <m:e>
            <m:r>
              <m:t>1</m:t>
            </m:r>
            <m:r>
              <m:rPr>
                <m:sty m:val="p"/>
              </m:rPr>
              <m:t>−</m:t>
            </m:r>
            <m:r>
              <m:t>μ</m:t>
            </m:r>
          </m:e>
        </m:d>
      </m:oMath>
      <w:r>
        <w:t xml:space="preserve"> </w:t>
      </w:r>
      <w:r>
        <w:t xml:space="preserve">for each eigenvalue</w:t>
      </w:r>
      <w:r>
        <w:t xml:space="preserve"> </w:t>
      </w:r>
      <m:oMath>
        <m:r>
          <m:t>μ</m:t>
        </m:r>
      </m:oMath>
      <w:r>
        <w:t xml:space="preserve"> </w:t>
      </w:r>
      <w:r>
        <w:t xml:space="preserve">of</w:t>
      </w:r>
      <w:r>
        <w:t xml:space="preserve"> </w:t>
      </w:r>
      <m:oMath>
        <m:r>
          <m:t>D</m:t>
        </m:r>
        <m:r>
          <m:t>m</m:t>
        </m:r>
        <m:r>
          <m:rPr>
            <m:nor/>
          </m:rPr>
          <m:t>.</m:t>
        </m:r>
      </m:oMath>
      <w:r>
        <w:t xml:space="preserve"> </w:t>
      </w:r>
      <w:r>
        <w:t xml:space="preserve">For</w:t>
      </w:r>
      <w:r>
        <w:t xml:space="preserve"> </w:t>
      </w:r>
      <m:oMath>
        <m:r>
          <m:t>1</m:t>
        </m:r>
        <m:r>
          <m:rPr>
            <m:sty m:val="p"/>
          </m:rPr>
          <m:t>&lt;</m:t>
        </m:r>
        <m:r>
          <m:t>λ</m:t>
        </m:r>
        <m:r>
          <m:rPr>
            <m:sty m:val="p"/>
          </m:rPr>
          <m:t>&lt;</m:t>
        </m:r>
        <m:r>
          <m:t>2</m:t>
        </m:r>
        <m:r>
          <m:rPr>
            <m:nor/>
          </m:rPr>
          <m:t>,</m:t>
        </m:r>
      </m:oMath>
      <w:r>
        <w:t xml:space="preserve"> </w:t>
      </w:r>
      <w:r>
        <w:t xml:space="preserve">over-relaxation improves the local rate when all</w:t>
      </w:r>
      <w:r>
        <w:t xml:space="preserve"> </w:t>
      </w:r>
      <m:oMath>
        <m:r>
          <m:t>μ</m:t>
        </m:r>
      </m:oMath>
      <w:r>
        <w:t xml:space="preserve"> </w:t>
      </w:r>
      <w:r>
        <w:t xml:space="preserve">are sufficiently close to one, but can worsen it when some are near zero. The decrease theorem remains valid; an acceleration claim also needs the spectrum.</w:t>
      </w:r>
    </w:p>
    <w:bookmarkEnd w:id="52"/>
    <w:bookmarkStart w:id="53" w:name="cost-and-index-contracts"/>
    <w:p>
      <w:pPr>
        <w:pStyle w:val="Heading2"/>
      </w:pPr>
      <w:r>
        <w:t xml:space="preserve">5.3 Cost and index contracts</w:t>
      </w:r>
    </w:p>
    <w:p>
      <w:pPr>
        <w:pStyle w:val="FirstParagraph"/>
      </w:pPr>
      <w:r>
        <w:t xml:space="preserve">Table 2 gives the cost of one read. The certificates add</w:t>
      </w:r>
      <w:r>
        <w:t xml:space="preserve"> </w:t>
      </w:r>
      <m:oMath>
        <m:r>
          <m:t>O</m:t>
        </m:r>
        <m:d>
          <m:dPr>
            <m:begChr m:val="("/>
            <m:sepChr m:val=""/>
            <m:endChr m:val=")"/>
            <m:grow/>
          </m:dPr>
          <m:e>
            <m:r>
              <m:t>n</m:t>
            </m:r>
          </m:e>
        </m:d>
      </m:oMath>
      <w:r>
        <w:t xml:space="preserve"> </w:t>
      </w:r>
      <w:r>
        <w:t xml:space="preserve">operations for a transported read, plus one smallest-eigenvalue computation,</w:t>
      </w:r>
      <w:r>
        <w:t xml:space="preserve"> </w:t>
      </w:r>
      <m:oMath>
        <m:r>
          <m:t>O</m:t>
        </m:r>
        <m:d>
          <m:dPr>
            <m:begChr m:val="("/>
            <m:sepChr m:val=""/>
            <m:endChr m:val=")"/>
            <m:grow/>
          </m:dPr>
          <m:e>
            <m:sSup>
              <m:e>
                <m:r>
                  <m:t>D</m:t>
                </m:r>
              </m:e>
              <m:sup>
                <m:r>
                  <m:t>3</m:t>
                </m:r>
              </m:sup>
            </m:sSup>
          </m:e>
        </m:d>
        <m:r>
          <m:rPr>
            <m:nor/>
          </m:rPr>
          <m:t>,</m:t>
        </m:r>
      </m:oMath>
      <w:r>
        <w:t xml:space="preserve"> </w:t>
      </w:r>
      <w:r>
        <w:t xml:space="preserve">for a rectangular read. They also impose an index contract (Table 5). The star must contain every record with</w:t>
      </w:r>
      <w: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r>
          <m:rPr>
            <m:nor/>
          </m:rPr>
          <m:t>.</m:t>
        </m:r>
      </m:oMath>
      <w:r>
        <w:t xml:space="preserve"> </w:t>
      </w:r>
      <w:r>
        <w:t xml:space="preserve">For records that share a map</w:t>
      </w:r>
      <w:r>
        <w:t xml:space="preserve"> </w:t>
      </w:r>
      <m:oMath>
        <m:r>
          <m:t>Q</m:t>
        </m:r>
        <m:r>
          <m:rPr>
            <m:nor/>
          </m:rPr>
          <m:t>,</m:t>
        </m:r>
      </m:oMath>
      <w:r>
        <w:t xml:space="preserve"> </w:t>
      </w:r>
      <w:r>
        <w:t xml:space="preserve">this is a range query of radius</w:t>
      </w:r>
      <w:r>
        <w:t xml:space="preserve"> </w:t>
      </w:r>
      <m:oMath>
        <m:r>
          <m:t>ρ</m:t>
        </m:r>
      </m:oMath>
      <w:r>
        <w:t xml:space="preserve"> </w:t>
      </w:r>
      <w:r>
        <w:t xml:space="preserve">around</w:t>
      </w:r>
      <w:r>
        <w:t xml:space="preserve"> </w:t>
      </w:r>
      <m:oMath>
        <m:r>
          <m:t>Q</m:t>
        </m:r>
        <m:r>
          <m:t>z</m:t>
        </m:r>
      </m:oMath>
      <w:r>
        <w:t xml:space="preserve"> </w:t>
      </w:r>
      <w:r>
        <w:t xml:space="preserve">in that map’s observation space, so each chart needs its own index. Masked records need one index per mask pattern, built on the observed coordinates. An approximate nearest-neighbour index voids both certificates, unless its miss probability is accounted for separately.</w:t>
      </w:r>
    </w:p>
    <w:p>
      <w:pPr>
        <w:pStyle w:val="TableCaption"/>
      </w:pPr>
      <w:r>
        <w:rPr>
          <w:b/>
          <w:bCs/>
        </w:rPr>
        <w:t xml:space="preserve">Table 5.</w:t>
      </w:r>
      <w:r>
        <w:t xml:space="preserve"> </w:t>
      </w:r>
      <w:r>
        <w:t xml:space="preserve">The index contract of a certified read.</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5. The index contract of a certified read."/>
      </w:tblPr>
      <w:tblGrid>
        <w:gridCol w:w="2333"/>
        <w:gridCol w:w="5746"/>
        <w:gridCol w:w="1915"/>
      </w:tblGrid>
      <w:tr>
        <w:trPr>
          <w:cantSplit/>
          <w:tblHeader w:val="true"/>
          <w:tblHeader/>
        </w:trPr>
        <w:tc>
          <w:tcPr>
            <w:tcW w:type="dxa" w:w="2333"/>
          </w:tcPr>
          <w:p>
            <w:pPr>
              <w:pStyle w:val="Compact"/>
              <w:keepNext/>
              <w:spacing w:before="0" w:after="60" w:line="250" w:lineRule="auto"/>
              <w:jc w:val="left"/>
            </w:pPr>
            <w:r>
              <w:rPr>
                <w:b/>
                <w:color w:val="000000"/>
                <w:sz w:val="19"/>
              </w:rPr>
              <w:t xml:space="preserve">Ingredient</w:t>
            </w:r>
          </w:p>
        </w:tc>
        <w:tc>
          <w:tcPr>
            <w:tcW w:type="dxa" w:w="5746"/>
          </w:tcPr>
          <w:p>
            <w:pPr>
              <w:pStyle w:val="Compact"/>
              <w:keepNext/>
              <w:spacing w:before="0" w:after="60" w:line="250" w:lineRule="auto"/>
              <w:jc w:val="left"/>
            </w:pPr>
            <w:r>
              <w:rPr>
                <w:b/>
                <w:color w:val="000000"/>
                <w:sz w:val="19"/>
              </w:rPr>
              <w:t xml:space="preserve">Requirement</w:t>
            </w:r>
          </w:p>
        </w:tc>
        <w:tc>
          <w:tcPr>
            <w:tcW w:type="dxa" w:w="1915"/>
          </w:tcPr>
          <w:p>
            <w:pPr>
              <w:pStyle w:val="Compact"/>
              <w:keepNext/>
              <w:spacing w:before="0" w:after="60" w:line="250" w:lineRule="auto"/>
              <w:jc w:val="left"/>
            </w:pPr>
            <w:r>
              <w:rPr>
                <w:b/>
                <w:color w:val="000000"/>
                <w:sz w:val="19"/>
              </w:rPr>
              <w:t xml:space="preserve">Used by</w:t>
            </w:r>
          </w:p>
        </w:tc>
      </w:tr>
      <w:tr>
        <w:trPr>
          <w:cantSplit/>
        </w:trPr>
        <w:tc>
          <w:tcPr>
            <w:tcW w:type="dxa" w:w="2333"/>
          </w:tcPr>
          <w:p>
            <w:pPr>
              <w:pStyle w:val="Compact"/>
              <w:keepNext/>
              <w:spacing w:before="0" w:after="60" w:line="250" w:lineRule="auto"/>
              <w:jc w:val="left"/>
            </w:pPr>
            <w:r>
              <w:rPr>
                <w:color w:val="000000"/>
                <w:sz w:val="19"/>
              </w:rPr>
              <w:t xml:space="preserve">star</w:t>
            </w:r>
          </w:p>
        </w:tc>
        <w:tc>
          <w:tcPr>
            <w:tcW w:type="dxa" w:w="5746"/>
          </w:tcPr>
          <w:p>
            <w:pPr>
              <w:pStyle w:val="Compact"/>
              <w:keepNext/>
              <w:spacing w:before="0" w:after="60" w:line="250" w:lineRule="auto"/>
              <w:jc w:val="left"/>
            </w:pPr>
            <w:r>
              <w:rPr>
                <w:color w:val="000000"/>
                <w:sz w:val="19"/>
              </w:rPr>
              <w:t xml:space="preserve">every record with</w:t>
            </w:r>
            <w:r>
              <w:rPr>
                <w:color w:val="000000"/>
                <w:sz w:val="19"/>
              </w:rP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r>
                <m:rPr>
                  <m:nor/>
                </m:rPr>
                <m:t>,</m:t>
              </m:r>
            </m:oMath>
            <w:r>
              <w:rPr>
                <w:color w:val="000000"/>
                <w:sz w:val="19"/>
              </w:rPr>
              <w:t xml:space="preserve"> </w:t>
            </w:r>
            <w:r>
              <w:rPr>
                <w:color w:val="000000"/>
                <w:sz w:val="19"/>
              </w:rPr>
              <w:t xml:space="preserve">by a complete range query per chart</w:t>
            </w:r>
          </w:p>
        </w:tc>
        <w:tc>
          <w:tcPr>
            <w:tcW w:type="dxa" w:w="1915"/>
          </w:tcPr>
          <w:p>
            <w:pPr>
              <w:pStyle w:val="Compact"/>
              <w:keepNext/>
              <w:spacing w:before="0" w:after="60" w:line="250" w:lineRule="auto"/>
              <w:jc w:val="left"/>
            </w:pPr>
            <w:r>
              <w:rPr>
                <w:color w:val="000000"/>
                <w:sz w:val="19"/>
              </w:rPr>
              <w:t xml:space="preserve">(5.1), (5.2)</w:t>
            </w:r>
          </w:p>
        </w:tc>
      </w:tr>
      <w:tr>
        <w:trPr>
          <w:cantSplit/>
        </w:trPr>
        <w:tc>
          <w:tcPr>
            <w:tcW w:type="dxa" w:w="2333"/>
          </w:tcPr>
          <w:p>
            <w:pPr>
              <w:pStyle w:val="Compact"/>
              <w:keepNext/>
              <w:spacing w:before="0" w:after="60" w:line="250" w:lineRule="auto"/>
              <w:jc w:val="left"/>
            </w:pPr>
            <w:r>
              <w:rPr>
                <w:color w:val="000000"/>
                <w:sz w:val="19"/>
              </w:rPr>
              <w:t xml:space="preserve">total weight</w:t>
            </w:r>
            <w:r>
              <w:rPr>
                <w:color w:val="000000"/>
                <w:sz w:val="19"/>
              </w:rPr>
              <w:t xml:space="preserve"> </w:t>
            </w:r>
            <m:oMath>
              <m:r>
                <m:t>W</m:t>
              </m:r>
            </m:oMath>
          </w:p>
        </w:tc>
        <w:tc>
          <w:tcPr>
            <w:tcW w:type="dxa" w:w="5746"/>
          </w:tcPr>
          <w:p>
            <w:pPr>
              <w:pStyle w:val="Compact"/>
              <w:keepNext/>
              <w:spacing w:before="0" w:after="60" w:line="250" w:lineRule="auto"/>
              <w:jc w:val="left"/>
            </w:pPr>
            <w:r>
              <w:rPr>
                <w:color w:val="000000"/>
                <w:sz w:val="19"/>
              </w:rPr>
              <w:t xml:space="preserve">running sum over the archive, versioned with it</w:t>
            </w:r>
          </w:p>
        </w:tc>
        <w:tc>
          <w:tcPr>
            <w:tcW w:type="dxa" w:w="1915"/>
          </w:tcPr>
          <w:p>
            <w:pPr>
              <w:pStyle w:val="Compact"/>
              <w:keepNext/>
              <w:spacing w:before="0" w:after="60" w:line="250" w:lineRule="auto"/>
              <w:jc w:val="left"/>
            </w:pPr>
            <w:r>
              <w:rPr>
                <w:color w:val="000000"/>
                <w:sz w:val="19"/>
              </w:rPr>
              <w:t xml:space="preserve">(5.1), (5.2)</w:t>
            </w:r>
          </w:p>
        </w:tc>
      </w:tr>
      <w:tr>
        <w:trPr>
          <w:cantSplit/>
        </w:trPr>
        <w:tc>
          <w:tcPr>
            <w:tcW w:type="dxa" w:w="2333"/>
          </w:tcPr>
          <w:p>
            <w:pPr>
              <w:pStyle w:val="Compact"/>
              <w:keepNext/>
              <w:spacing w:before="0" w:after="60" w:line="250" w:lineRule="auto"/>
              <w:jc w:val="left"/>
            </w:pPr>
            <w:r>
              <w:rPr>
                <w:color w:val="000000"/>
                <w:sz w:val="19"/>
              </w:rPr>
              <w:t xml:space="preserve">constants</w:t>
            </w:r>
            <w:r>
              <w:rPr>
                <w:color w:val="000000"/>
                <w:sz w:val="19"/>
              </w:rPr>
              <w:t xml:space="preserve"> </w:t>
            </w:r>
            <m:oMath>
              <m:sSub>
                <m:e>
                  <m:r>
                    <m:t>c</m:t>
                  </m:r>
                </m:e>
                <m:sub>
                  <m:r>
                    <m:t>H</m:t>
                  </m:r>
                </m:sub>
              </m:sSub>
              <m:r>
                <m:rPr>
                  <m:nor/>
                </m:rPr>
                <m:t>,</m:t>
              </m:r>
            </m:oMath>
            <w:r>
              <w:rPr>
                <w:color w:val="000000"/>
                <w:sz w:val="19"/>
              </w:rPr>
              <w:t xml:space="preserve"> </w:t>
            </w:r>
            <m:oMath>
              <m:sSub>
                <m:e>
                  <m:r>
                    <m:t>R</m:t>
                  </m:r>
                </m:e>
                <m:sub>
                  <m:r>
                    <m:t>b</m:t>
                  </m:r>
                </m:sub>
              </m:sSub>
            </m:oMath>
          </w:p>
        </w:tc>
        <w:tc>
          <w:tcPr>
            <w:tcW w:type="dxa" w:w="5746"/>
          </w:tcPr>
          <w:p>
            <w:pPr>
              <w:pStyle w:val="Compact"/>
              <w:keepNext/>
              <w:spacing w:before="0" w:after="60" w:line="250" w:lineRule="auto"/>
              <w:jc w:val="left"/>
            </w:pPr>
            <w:r>
              <w:rPr>
                <w:color w:val="000000"/>
                <w:sz w:val="19"/>
              </w:rPr>
              <w:t xml:space="preserve">valid versioned diameter bounds; pairwise updates or bounds</w:t>
            </w:r>
            <w:r>
              <w:rPr>
                <w:color w:val="000000"/>
                <w:sz w:val="19"/>
              </w:rPr>
              <w:t xml:space="preserve"> </w:t>
            </w:r>
            <m:oMath>
              <m:r>
                <m:t>2</m:t>
              </m:r>
              <m:sSub>
                <m:e>
                  <m:r>
                    <m:rPr>
                      <m:sty m:val="p"/>
                    </m:rPr>
                    <m:t>max</m:t>
                  </m:r>
                </m:e>
                <m:sub>
                  <m:r>
                    <m:t>i</m:t>
                  </m:r>
                </m:sub>
              </m:sSub>
              <m:r>
                <m:rPr>
                  <m:sty m:val="p"/>
                </m:rPr>
                <m:t>∥</m:t>
              </m:r>
              <m:sSubSup>
                <m:e>
                  <m:r>
                    <m:t>Q</m:t>
                  </m:r>
                </m:e>
                <m:sub>
                  <m:r>
                    <m:t>i</m:t>
                  </m:r>
                </m:sub>
                <m:sup>
                  <m:r>
                    <m:rPr>
                      <m:sty m:val="p"/>
                    </m:rPr>
                    <m:t>⊤</m:t>
                  </m:r>
                </m:sup>
              </m:sSubSup>
              <m:sSub>
                <m:e>
                  <m:r>
                    <m:t>Q</m:t>
                  </m:r>
                </m:e>
                <m:sub>
                  <m:r>
                    <m:t>i</m:t>
                  </m:r>
                </m:sub>
              </m:sSub>
              <m:r>
                <m:rPr>
                  <m:sty m:val="p"/>
                </m:rPr>
                <m:t>∥</m:t>
              </m:r>
              <m:r>
                <m:rPr>
                  <m:nor/>
                </m:rPr>
                <m:t>,</m:t>
              </m:r>
            </m:oMath>
            <w:r>
              <w:rPr>
                <w:color w:val="000000"/>
                <w:sz w:val="19"/>
              </w:rPr>
              <w:t xml:space="preserve"> </w:t>
            </w:r>
            <m:oMath>
              <m:r>
                <m:t>2</m:t>
              </m:r>
              <m:sSub>
                <m:e>
                  <m:r>
                    <m:rPr>
                      <m:sty m:val="p"/>
                    </m:rPr>
                    <m:t>max</m:t>
                  </m:r>
                </m:e>
                <m:sub>
                  <m:r>
                    <m:t>i</m:t>
                  </m:r>
                </m:sub>
              </m:sSub>
              <m:r>
                <m:rPr>
                  <m:sty m:val="p"/>
                </m:rPr>
                <m:t>∥</m:t>
              </m:r>
              <m:sSubSup>
                <m:e>
                  <m:r>
                    <m:t>Q</m:t>
                  </m:r>
                </m:e>
                <m:sub>
                  <m:r>
                    <m:t>i</m:t>
                  </m:r>
                </m:sub>
                <m:sup>
                  <m:r>
                    <m:rPr>
                      <m:sty m:val="p"/>
                    </m:rPr>
                    <m:t>⊤</m:t>
                  </m:r>
                </m:sup>
              </m:sSubSup>
              <m:sSub>
                <m:e>
                  <m:r>
                    <m:t>o</m:t>
                  </m:r>
                </m:e>
                <m:sub>
                  <m:r>
                    <m:t>i</m:t>
                  </m:r>
                </m:sub>
              </m:sSub>
              <m:r>
                <m:rPr>
                  <m:sty m:val="p"/>
                </m:rPr>
                <m:t>∥</m:t>
              </m:r>
            </m:oMath>
          </w:p>
        </w:tc>
        <w:tc>
          <w:tcPr>
            <w:tcW w:type="dxa" w:w="1915"/>
          </w:tcPr>
          <w:p>
            <w:pPr>
              <w:pStyle w:val="Compact"/>
              <w:keepNext/>
              <w:spacing w:before="0" w:after="60" w:line="250" w:lineRule="auto"/>
              <w:jc w:val="left"/>
            </w:pPr>
            <w:r>
              <w:rPr>
                <w:color w:val="000000"/>
                <w:sz w:val="19"/>
              </w:rPr>
              <w:t xml:space="preserve">(5.2)</w:t>
            </w:r>
          </w:p>
        </w:tc>
      </w:tr>
      <w:tr>
        <w:trPr>
          <w:cantSplit/>
        </w:trPr>
        <w:tc>
          <w:tcPr>
            <w:tcW w:type="dxa" w:w="2333"/>
          </w:tcPr>
          <w:p>
            <w:pPr>
              <w:pStyle w:val="Compact"/>
              <w:keepNext/>
              <w:spacing w:before="0" w:after="60" w:line="250" w:lineRule="auto"/>
              <w:jc w:val="left"/>
            </w:pPr>
            <w:r>
              <w:rPr>
                <w:color w:val="000000"/>
                <w:sz w:val="19"/>
              </w:rPr>
              <w:t xml:space="preserve">scale and radius</w:t>
            </w:r>
          </w:p>
        </w:tc>
        <w:tc>
          <w:tcPr>
            <w:tcW w:type="dxa" w:w="5746"/>
          </w:tcPr>
          <w:p>
            <w:pPr>
              <w:pStyle w:val="Compact"/>
              <w:keepNext/>
              <w:spacing w:before="0" w:after="60" w:line="250" w:lineRule="auto"/>
              <w:jc w:val="left"/>
            </w:pPr>
            <m:oMath>
              <m:r>
                <m:t>s</m:t>
              </m:r>
            </m:oMath>
            <w:r>
              <w:rPr>
                <w:color w:val="000000"/>
                <w:sz w:val="19"/>
              </w:rPr>
              <w:t xml:space="preserve"> </w:t>
            </w:r>
            <w:r>
              <w:rPr>
                <w:color w:val="000000"/>
                <w:sz w:val="19"/>
              </w:rPr>
              <w:t xml:space="preserve">and</w:t>
            </w:r>
            <w:r>
              <w:rPr>
                <w:color w:val="000000"/>
                <w:sz w:val="19"/>
              </w:rPr>
              <w:t xml:space="preserve"> </w:t>
            </w:r>
            <m:oMath>
              <m:r>
                <m:t>ρ</m:t>
              </m:r>
              <m:r>
                <m:rPr>
                  <m:sty m:val="p"/>
                </m:rPr>
                <m:t>/</m:t>
              </m:r>
              <m:r>
                <m:t>s</m:t>
              </m:r>
            </m:oMath>
            <w:r>
              <w:rPr>
                <w:color w:val="000000"/>
                <w:sz w:val="19"/>
              </w:rPr>
              <w:t xml:space="preserve"> </w:t>
            </w:r>
            <w:r>
              <w:rPr>
                <w:color w:val="000000"/>
                <w:sz w:val="19"/>
              </w:rPr>
              <w:t xml:space="preserve">stored with every read</w:t>
            </w:r>
          </w:p>
        </w:tc>
        <w:tc>
          <w:tcPr>
            <w:tcW w:type="dxa" w:w="1915"/>
          </w:tcPr>
          <w:p>
            <w:pPr>
              <w:pStyle w:val="Compact"/>
              <w:keepNext/>
              <w:spacing w:before="0" w:after="60" w:line="250" w:lineRule="auto"/>
              <w:jc w:val="left"/>
            </w:pPr>
            <w:r>
              <w:rPr>
                <w:color w:val="000000"/>
                <w:sz w:val="19"/>
              </w:rPr>
              <w:t xml:space="preserve">reproducibility</w:t>
            </w:r>
          </w:p>
        </w:tc>
      </w:tr>
      <w:tr>
        <w:trPr>
          <w:cantSplit/>
        </w:trPr>
        <w:tc>
          <w:tcPr>
            <w:tcW w:type="dxa" w:w="2333"/>
          </w:tcPr>
          <w:p>
            <w:pPr>
              <w:pStyle w:val="Compact"/>
              <w:spacing w:before="0" w:after="60" w:line="250" w:lineRule="auto"/>
              <w:jc w:val="left"/>
            </w:pPr>
            <w:r>
              <w:rPr>
                <w:color w:val="000000"/>
                <w:sz w:val="19"/>
              </w:rPr>
              <w:t xml:space="preserve">map versions</w:t>
            </w:r>
          </w:p>
        </w:tc>
        <w:tc>
          <w:tcPr>
            <w:tcW w:type="dxa" w:w="5746"/>
          </w:tcPr>
          <w:p>
            <w:pPr>
              <w:pStyle w:val="Compact"/>
              <w:spacing w:before="0" w:after="60" w:line="250" w:lineRule="auto"/>
              <w:jc w:val="left"/>
            </w:pPr>
            <w:r>
              <w:rPr>
                <w:color w:val="000000"/>
                <w:sz w:val="19"/>
              </w:rPr>
              <w:t xml:space="preserve">stored per record and frozen for the token</w:t>
            </w:r>
          </w:p>
        </w:tc>
        <w:tc>
          <w:tcPr>
            <w:tcW w:type="dxa" w:w="1915"/>
          </w:tcPr>
          <w:p>
            <w:pPr>
              <w:pStyle w:val="Compact"/>
              <w:spacing w:before="0" w:after="60" w:line="250" w:lineRule="auto"/>
              <w:jc w:val="left"/>
            </w:pPr>
            <w:r>
              <w:rPr>
                <w:color w:val="000000"/>
                <w:sz w:val="19"/>
              </w:rPr>
              <w:t xml:space="preserve">all reads</w:t>
            </w:r>
          </w:p>
        </w:tc>
      </w:tr>
    </w:tbl>
    <w:bookmarkEnd w:id="53"/>
    <w:bookmarkEnd w:id="54"/>
    <w:bookmarkStart w:id="63" w:name="topology-of-design-spaces"/>
    <w:p>
      <w:pPr>
        <w:pStyle w:val="Heading1"/>
      </w:pPr>
      <w:r>
        <w:t xml:space="preserve">6 Topology of design spaces</w:t>
      </w:r>
    </w:p>
    <w:p>
      <w:pPr>
        <w:pStyle w:val="FirstParagraph"/>
      </w:pPr>
      <w:r>
        <w:t xml:space="preserve">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bookmarkStart w:id="58" w:name="branches"/>
    <w:p>
      <w:pPr>
        <w:pStyle w:val="Heading2"/>
      </w:pPr>
      <w:r>
        <w:t xml:space="preserve">6.1 Branches</w:t>
      </w:r>
    </w:p>
    <w:p>
      <w:pPr>
        <w:pStyle w:val="Statement"/>
        <w:keepNext/>
      </w:pPr>
      <w:r>
        <w:rPr>
          <w:b/>
          <w:bCs/>
        </w:rPr>
        <w:t xml:space="preserve">Proposition 6.1</w:t>
      </w:r>
      <w:r>
        <w:t xml:space="preserve"> </w:t>
      </w:r>
      <w:r>
        <w:t xml:space="preserve">(branch purity and branch-conditional reads). (i) If every cover element lies in one branch, and all maps, updates, noise models and decoders preserve branches, a token stays in its branch. (ii) With identity maps, let</w:t>
      </w:r>
      <w:r>
        <w:t xml:space="preserve"> </w:t>
      </w:r>
      <m:oMath>
        <m:sSub>
          <m:e>
            <m:r>
              <m:t>π</m:t>
            </m:r>
          </m:e>
          <m:sub>
            <m:r>
              <m:t>b</m:t>
            </m:r>
          </m:sub>
        </m:sSub>
        <m:r>
          <m:rPr>
            <m:sty m:val="p"/>
          </m:rPr>
          <m:t>=</m:t>
        </m:r>
        <m:nary>
          <m:naryPr>
            <m:chr m:val="∑"/>
            <m:limLoc m:val="undOvr"/>
            <m:subHide m:val="off"/>
            <m:supHide m:val="on"/>
          </m:naryPr>
          <m:sub>
            <m:r>
              <m:t>i</m:t>
            </m:r>
            <m:r>
              <m:rPr>
                <m:sty m:val="p"/>
              </m:rPr>
              <m:t>∈</m:t>
            </m:r>
            <m:r>
              <m:t>b</m:t>
            </m:r>
          </m:sub>
          <m:sup>
            <m:r>
              <m:t>​</m:t>
            </m:r>
          </m:sup>
          <m:e>
            <m:sSub>
              <m:e>
                <m:r>
                  <m:t>α</m:t>
                </m:r>
              </m:e>
              <m:sub>
                <m:r>
                  <m:t>i</m:t>
                </m:r>
              </m:sub>
            </m:sSub>
          </m:e>
        </m:nary>
      </m:oMath>
      <w:r>
        <w:t xml:space="preserve"> </w:t>
      </w:r>
      <w:r>
        <w:t xml:space="preserve">be the weight of branch</w:t>
      </w:r>
      <w:r>
        <w:t xml:space="preserve"> </w:t>
      </w:r>
      <m:oMath>
        <m:r>
          <m:t>b</m:t>
        </m:r>
      </m:oMath>
      <w:r>
        <w:t xml:space="preserve"> </w:t>
      </w:r>
      <w:r>
        <w:t xml:space="preserve">and</w:t>
      </w:r>
      <w:r>
        <w:t xml:space="preserve"> </w:t>
      </w:r>
      <m:oMath>
        <m:sSub>
          <m:e>
            <m:r>
              <m:t>m</m:t>
            </m:r>
          </m:e>
          <m:sub>
            <m:r>
              <m:t>b</m:t>
            </m:r>
          </m:sub>
        </m:sSub>
      </m:oMath>
      <w:r>
        <w:t xml:space="preserve"> </w:t>
      </w:r>
      <w:r>
        <w:t xml:space="preserve">the branch-conditional read, the read renormalised to the records of branch</w:t>
      </w:r>
      <w:r>
        <w:t xml:space="preserve"> </w:t>
      </w:r>
      <m:oMath>
        <m:r>
          <m:t>b</m:t>
        </m:r>
        <m:r>
          <m:rPr>
            <m:nor/>
          </m:rPr>
          <m:t>.</m:t>
        </m:r>
      </m:oMath>
      <w:r>
        <w:t xml:space="preserve"> </w:t>
      </w:r>
      <w:r>
        <w:t xml:space="preserve">Then the shared read is</w:t>
      </w:r>
      <w:r>
        <w:t xml:space="preserve"> </w:t>
      </w:r>
      <m:oMath>
        <m:r>
          <m:t>m</m:t>
        </m:r>
        <m:r>
          <m:rPr>
            <m:sty m:val="p"/>
          </m:rPr>
          <m:t>=</m:t>
        </m:r>
        <m:nary>
          <m:naryPr>
            <m:chr m:val="∑"/>
            <m:limLoc m:val="undOvr"/>
            <m:subHide m:val="off"/>
            <m:supHide m:val="on"/>
          </m:naryPr>
          <m:sub>
            <m:r>
              <m:t>b</m:t>
            </m:r>
          </m:sub>
          <m:sup>
            <m:r>
              <m:t>​</m:t>
            </m:r>
          </m:sup>
          <m:e>
            <m:sSub>
              <m:e>
                <m:r>
                  <m:t>π</m:t>
                </m:r>
              </m:e>
              <m:sub>
                <m:r>
                  <m:t>b</m:t>
                </m:r>
              </m:sub>
            </m:sSub>
          </m:e>
        </m:nary>
        <m:sSub>
          <m:e>
            <m:r>
              <m:t>m</m:t>
            </m:r>
          </m:e>
          <m:sub>
            <m:r>
              <m:t>b</m:t>
            </m:r>
          </m:sub>
        </m:sSub>
        <m:r>
          <m:rPr>
            <m:nor/>
          </m:rPr>
          <m:t>,</m:t>
        </m:r>
      </m:oMath>
      <w:r>
        <w:t xml:space="preserve"> </w:t>
      </w:r>
      <w:r>
        <w:t xml:space="preserve">and each</w:t>
      </w:r>
      <w:r>
        <w:t xml:space="preserve"> </w:t>
      </w:r>
      <m:oMath>
        <m:sSub>
          <m:e>
            <m:r>
              <m:t>m</m:t>
            </m:r>
          </m:e>
          <m:sub>
            <m:r>
              <m:t>b</m:t>
            </m:r>
          </m:sub>
        </m:sSub>
      </m:oMath>
      <w:r>
        <w:t xml:space="preserve"> </w:t>
      </w:r>
      <w:r>
        <w:t xml:space="preserve">lies in the hull of its own branch.</w:t>
      </w:r>
    </w:p>
    <w:p>
      <w:pPr>
        <w:pStyle w:val="StatementTag"/>
      </w:pPr>
      <w:r>
        <w:t xml:space="preserve">(i) V2 Proposition 9.2; (ii) Mathematics book Theorem 3.10 and Proposition 5.16.</w:t>
      </w:r>
    </w:p>
    <w:p>
      <w:pPr>
        <w:pStyle w:val="Statement"/>
        <w:keepNext/>
      </w:pPr>
      <w:r>
        <w:rPr>
          <w:b/>
          <w:bCs/>
        </w:rPr>
        <w:t xml:space="preserve">Proposition 6.2</w:t>
      </w:r>
      <w:r>
        <w:t xml:space="preserve"> </w:t>
      </w:r>
      <w:r>
        <w:t xml:space="preserve">(shared reads land in gaps). In one dimension, let the records of branch 1 lie in</w:t>
      </w:r>
      <w:r>
        <w:t xml:space="preserve"> </w:t>
      </w:r>
      <m:oMath>
        <m:d>
          <m:dPr>
            <m:begChr m:val="["/>
            <m:sepChr m:val=""/>
            <m:endChr m:val="]"/>
            <m:grow/>
          </m:dPr>
          <m:e>
            <m:r>
              <m:rPr>
                <m:sty m:val="p"/>
              </m:rPr>
              <m:t>−</m:t>
            </m:r>
            <m:r>
              <m:t>w</m:t>
            </m:r>
            <m:r>
              <m:rPr>
                <m:sty m:val="p"/>
              </m:rPr>
              <m:t>,</m:t>
            </m:r>
            <m:r>
              <m:t>0</m:t>
            </m:r>
          </m:e>
        </m:d>
      </m:oMath>
      <w:r>
        <w:t xml:space="preserve"> </w:t>
      </w:r>
      <w:r>
        <w:t xml:space="preserve">and those of branch 2 in</w:t>
      </w:r>
      <w:r>
        <w:t xml:space="preserve"> </w:t>
      </w:r>
      <m:oMath>
        <m:d>
          <m:dPr>
            <m:begChr m:val="["/>
            <m:sepChr m:val=""/>
            <m:endChr m:val="]"/>
            <m:grow/>
          </m:dPr>
          <m:e>
            <m:r>
              <m:t>g</m:t>
            </m:r>
            <m:r>
              <m:rPr>
                <m:sty m:val="p"/>
              </m:rPr>
              <m:t>,</m:t>
            </m:r>
            <m:r>
              <m:t>g</m:t>
            </m:r>
            <m:r>
              <m:rPr>
                <m:sty m:val="p"/>
              </m:rPr>
              <m:t>+</m:t>
            </m:r>
            <m:r>
              <m:t>w</m:t>
            </m:r>
          </m:e>
        </m:d>
        <m:r>
          <m:rPr>
            <m:nor/>
          </m:rPr>
          <m:t>,</m:t>
        </m:r>
      </m:oMath>
      <w:r>
        <w:t xml:space="preserve"> </w:t>
      </w:r>
      <w:r>
        <w:t xml:space="preserve">with gap</w:t>
      </w:r>
      <w:r>
        <w:t xml:space="preserve"> </w:t>
      </w:r>
      <m:oMath>
        <m:r>
          <m:t>g</m:t>
        </m:r>
        <m:r>
          <m:rPr>
            <m:sty m:val="p"/>
          </m:rPr>
          <m:t>&gt;</m:t>
        </m:r>
        <m:r>
          <m:t>0</m:t>
        </m:r>
      </m:oMath>
      <w:r>
        <w:t xml:space="preserve"> </w:t>
      </w:r>
      <w:r>
        <w:t xml:space="preserve">and width</w:t>
      </w:r>
      <w:r>
        <w:t xml:space="preserve"> </w:t>
      </w:r>
      <m:oMath>
        <m:r>
          <m:t>w</m:t>
        </m:r>
        <m:r>
          <m:rPr>
            <m:sty m:val="p"/>
          </m:rPr>
          <m:t>&gt;</m:t>
        </m:r>
        <m:r>
          <m:t>0</m:t>
        </m:r>
        <m:r>
          <m:rPr>
            <m:nor/>
          </m:rPr>
          <m:t>.</m:t>
        </m:r>
      </m:oMath>
      <w:r>
        <w:t xml:space="preserve"> </w:t>
      </w:r>
      <w:r>
        <w:t xml:space="preserve">If</w:t>
      </w:r>
    </w:p>
    <w:p>
      <w:pPr>
        <w:pStyle w:val="StatementEquation"/>
        <w:keepLines/>
      </w:pPr>
      <w:r>
        <w:tab/>
      </w:r>
      <m:oMath>
        <m:f>
          <m:fPr>
            <m:type m:val="bar"/>
          </m:fPr>
          <m:num>
            <m:r>
              <m:t>w</m:t>
            </m:r>
          </m:num>
          <m:den>
            <m:r>
              <m:t>g</m:t>
            </m:r>
            <m:r>
              <m:rPr>
                <m:sty m:val="p"/>
              </m:rPr>
              <m:t>+</m:t>
            </m:r>
            <m:r>
              <m:t>w</m:t>
            </m:r>
          </m:den>
        </m:f>
        <m:r>
          <m:rPr>
            <m:sty m:val="p"/>
          </m:rPr>
          <m:t>&lt;</m:t>
        </m:r>
        <m:sSub>
          <m:e>
            <m:r>
              <m:t>π</m:t>
            </m:r>
          </m:e>
          <m:sub>
            <m:r>
              <m:t>2</m:t>
            </m:r>
          </m:sub>
        </m:sSub>
        <m:r>
          <m:rPr>
            <m:sty m:val="p"/>
          </m:rPr>
          <m:t>&lt;</m:t>
        </m:r>
        <m:f>
          <m:fPr>
            <m:type m:val="bar"/>
          </m:fPr>
          <m:num>
            <m:r>
              <m:t>g</m:t>
            </m:r>
          </m:num>
          <m:den>
            <m:r>
              <m:t>g</m:t>
            </m:r>
            <m:r>
              <m:rPr>
                <m:sty m:val="p"/>
              </m:rPr>
              <m:t>+</m:t>
            </m:r>
            <m:r>
              <m:t>w</m:t>
            </m:r>
          </m:den>
        </m:f>
      </m:oMath>
      <w:r>
        <w:tab/>
      </w:r>
      <w:r>
        <w:t xml:space="preserve">(6.1)</w:t>
      </w:r>
    </w:p>
    <w:p>
      <w:pPr>
        <w:pStyle w:val="Statement"/>
      </w:pPr>
      <w:r>
        <w:t xml:space="preserve">then the shared read lies in the gap</w:t>
      </w:r>
      <w:r>
        <w:t xml:space="preserve"> </w:t>
      </w:r>
      <m:oMath>
        <m:d>
          <m:dPr>
            <m:begChr m:val="("/>
            <m:sepChr m:val=""/>
            <m:endChr m:val=")"/>
            <m:grow/>
          </m:dPr>
          <m:e>
            <m:r>
              <m:t>0</m:t>
            </m:r>
            <m:r>
              <m:rPr>
                <m:sty m:val="p"/>
              </m:rPr>
              <m:t>,</m:t>
            </m:r>
            <m:r>
              <m:t>g</m:t>
            </m:r>
          </m:e>
        </m:d>
        <m:r>
          <m:rPr>
            <m:nor/>
          </m:rPr>
          <m:t>,</m:t>
        </m:r>
      </m:oMath>
      <w:r>
        <w:t xml:space="preserve"> </w:t>
      </w:r>
      <w:r>
        <w:t xml:space="preserve">where no design is feasible.</w:t>
      </w:r>
    </w:p>
    <w:p>
      <w:pPr>
        <w:pStyle w:val="StatementTag"/>
      </w:pPr>
      <w:r>
        <w:t xml:space="preserve">New in Part II.</w:t>
      </w:r>
    </w:p>
    <w:p>
      <w:pPr>
        <w:pStyle w:val="BodyText"/>
      </w:pPr>
      <w:r>
        <w:rPr>
          <w:i/>
          <w:iCs/>
        </w:rPr>
        <w:t xml:space="preserve">Proof.</w:t>
      </w:r>
      <w:r>
        <w:t xml:space="preserve"> </w:t>
      </w:r>
      <m:oMath>
        <m:r>
          <m:t>m</m:t>
        </m:r>
        <m:r>
          <m:rPr>
            <m:sty m:val="p"/>
          </m:rPr>
          <m:t>=</m:t>
        </m:r>
        <m:sSub>
          <m:e>
            <m:r>
              <m:t>π</m:t>
            </m:r>
          </m:e>
          <m:sub>
            <m:r>
              <m:t>1</m:t>
            </m:r>
          </m:sub>
        </m:sSub>
        <m:sSub>
          <m:e>
            <m:r>
              <m:t>m</m:t>
            </m:r>
          </m:e>
          <m:sub>
            <m:r>
              <m:t>1</m:t>
            </m:r>
          </m:sub>
        </m:sSub>
        <m:r>
          <m:rPr>
            <m:sty m:val="p"/>
          </m:rPr>
          <m:t>+</m:t>
        </m:r>
        <m:sSub>
          <m:e>
            <m:r>
              <m:t>π</m:t>
            </m:r>
          </m:e>
          <m:sub>
            <m:r>
              <m:t>2</m:t>
            </m:r>
          </m:sub>
        </m:sSub>
        <m:sSub>
          <m:e>
            <m:r>
              <m:t>m</m:t>
            </m:r>
          </m:e>
          <m:sub>
            <m:r>
              <m:t>2</m:t>
            </m:r>
          </m:sub>
        </m:sSub>
      </m:oMath>
      <w:r>
        <w:t xml:space="preserve"> </w:t>
      </w:r>
      <w:r>
        <w:t xml:space="preserve">with</w:t>
      </w:r>
      <w:r>
        <w:t xml:space="preserve"> </w:t>
      </w:r>
      <m:oMath>
        <m:sSub>
          <m:e>
            <m:r>
              <m:t>m</m:t>
            </m:r>
          </m:e>
          <m:sub>
            <m:r>
              <m:t>1</m:t>
            </m:r>
          </m:sub>
        </m:sSub>
        <m:r>
          <m:rPr>
            <m:sty m:val="p"/>
          </m:rPr>
          <m:t>∈</m:t>
        </m:r>
        <m:d>
          <m:dPr>
            <m:begChr m:val="["/>
            <m:sepChr m:val=""/>
            <m:endChr m:val="]"/>
            <m:grow/>
          </m:dPr>
          <m:e>
            <m:r>
              <m:rPr>
                <m:sty m:val="p"/>
              </m:rPr>
              <m:t>−</m:t>
            </m:r>
            <m:r>
              <m:t>w</m:t>
            </m:r>
            <m:r>
              <m:rPr>
                <m:sty m:val="p"/>
              </m:rPr>
              <m:t>,</m:t>
            </m:r>
            <m:r>
              <m:t>0</m:t>
            </m:r>
          </m:e>
        </m:d>
      </m:oMath>
      <w:r>
        <w:t xml:space="preserve"> </w:t>
      </w:r>
      <w:r>
        <w:t xml:space="preserve">and</w:t>
      </w:r>
      <w:r>
        <w:t xml:space="preserve"> </w:t>
      </w:r>
      <m:oMath>
        <m:sSub>
          <m:e>
            <m:r>
              <m:t>m</m:t>
            </m:r>
          </m:e>
          <m:sub>
            <m:r>
              <m:t>2</m:t>
            </m:r>
          </m:sub>
        </m:sSub>
        <m:r>
          <m:rPr>
            <m:sty m:val="p"/>
          </m:rPr>
          <m:t>∈</m:t>
        </m:r>
        <m:d>
          <m:dPr>
            <m:begChr m:val="["/>
            <m:sepChr m:val=""/>
            <m:endChr m:val="]"/>
            <m:grow/>
          </m:dPr>
          <m:e>
            <m:r>
              <m:t>g</m:t>
            </m:r>
            <m:r>
              <m:rPr>
                <m:sty m:val="p"/>
              </m:rPr>
              <m:t>,</m:t>
            </m:r>
            <m:r>
              <m:t>g</m:t>
            </m:r>
            <m:r>
              <m:rPr>
                <m:sty m:val="p"/>
              </m:rPr>
              <m:t>+</m:t>
            </m:r>
            <m:r>
              <m:t>w</m:t>
            </m:r>
          </m:e>
        </m:d>
        <m:r>
          <m:rPr>
            <m:nor/>
          </m:rPr>
          <m:t>.</m:t>
        </m:r>
      </m:oMath>
      <w:r>
        <w:t xml:space="preserve"> </w:t>
      </w:r>
      <w:r>
        <w:t xml:space="preserve">The smallest possible value is</w:t>
      </w:r>
      <w:r>
        <w:t xml:space="preserve"> </w:t>
      </w:r>
      <m:oMath>
        <m:r>
          <m:rPr>
            <m:sty m:val="p"/>
          </m:rPr>
          <m:t>−</m:t>
        </m:r>
        <m:sSub>
          <m:e>
            <m:r>
              <m:t>π</m:t>
            </m:r>
          </m:e>
          <m:sub>
            <m:r>
              <m:t>1</m:t>
            </m:r>
          </m:sub>
        </m:sSub>
        <m:r>
          <m:t>w</m:t>
        </m:r>
        <m:r>
          <m:rPr>
            <m:sty m:val="p"/>
          </m:rPr>
          <m:t>+</m:t>
        </m:r>
        <m:sSub>
          <m:e>
            <m:r>
              <m:t>π</m:t>
            </m:r>
          </m:e>
          <m:sub>
            <m:r>
              <m:t>2</m:t>
            </m:r>
          </m:sub>
        </m:sSub>
        <m:r>
          <m:t>g</m:t>
        </m:r>
        <m:r>
          <m:rPr>
            <m:nor/>
          </m:rPr>
          <m:t>,</m:t>
        </m:r>
      </m:oMath>
      <w:r>
        <w:t xml:space="preserve"> </w:t>
      </w:r>
      <w:r>
        <w:t xml:space="preserve">which is positive when</w:t>
      </w:r>
      <w:r>
        <w:t xml:space="preserve"> </w:t>
      </w:r>
      <m:oMath>
        <m:sSub>
          <m:e>
            <m:r>
              <m:t>π</m:t>
            </m:r>
          </m:e>
          <m:sub>
            <m:r>
              <m:t>2</m:t>
            </m:r>
          </m:sub>
        </m:sSub>
        <m:r>
          <m:rPr>
            <m:sty m:val="p"/>
          </m:rPr>
          <m:t>&gt;</m:t>
        </m:r>
        <m:r>
          <m:t>w</m:t>
        </m:r>
        <m:r>
          <m:rPr>
            <m:sty m:val="p"/>
          </m:rPr>
          <m:t>/</m:t>
        </m:r>
        <m:d>
          <m:dPr>
            <m:begChr m:val="("/>
            <m:sepChr m:val=""/>
            <m:endChr m:val=")"/>
            <m:grow/>
          </m:dPr>
          <m:e>
            <m:r>
              <m:t>g</m:t>
            </m:r>
            <m:r>
              <m:rPr>
                <m:sty m:val="p"/>
              </m:rPr>
              <m:t>+</m:t>
            </m:r>
            <m:r>
              <m:t>w</m:t>
            </m:r>
          </m:e>
        </m:d>
        <m:r>
          <m:rPr>
            <m:nor/>
          </m:rPr>
          <m:t>.</m:t>
        </m:r>
      </m:oMath>
      <w:r>
        <w:t xml:space="preserve"> </w:t>
      </w:r>
      <w:r>
        <w:t xml:space="preserve">The largest is</w:t>
      </w:r>
      <w:r>
        <w:t xml:space="preserve"> </w:t>
      </w:r>
      <m:oMath>
        <m:sSub>
          <m:e>
            <m:r>
              <m:t>π</m:t>
            </m:r>
          </m:e>
          <m:sub>
            <m:r>
              <m:t>2</m:t>
            </m:r>
          </m:sub>
        </m:sSub>
        <m:d>
          <m:dPr>
            <m:begChr m:val="("/>
            <m:sepChr m:val=""/>
            <m:endChr m:val=")"/>
            <m:grow/>
          </m:dPr>
          <m:e>
            <m:r>
              <m:t>g</m:t>
            </m:r>
            <m:r>
              <m:rPr>
                <m:sty m:val="p"/>
              </m:rPr>
              <m:t>+</m:t>
            </m:r>
            <m:r>
              <m:t>w</m:t>
            </m:r>
          </m:e>
        </m:d>
        <m:r>
          <m:rPr>
            <m:nor/>
          </m:rPr>
          <m:t>,</m:t>
        </m:r>
      </m:oMath>
      <w:r>
        <w:t xml:space="preserve"> </w:t>
      </w:r>
      <w:r>
        <w:t xml:space="preserve">which is below</w:t>
      </w:r>
      <w:r>
        <w:t xml:space="preserve"> </w:t>
      </w:r>
      <m:oMath>
        <m:r>
          <m:t>g</m:t>
        </m:r>
      </m:oMath>
      <w:r>
        <w:t xml:space="preserve"> </w:t>
      </w:r>
      <w:r>
        <w:t xml:space="preserve">when</w:t>
      </w:r>
      <w:r>
        <w:t xml:space="preserve"> </w:t>
      </w:r>
      <m:oMath>
        <m:sSub>
          <m:e>
            <m:r>
              <m:t>π</m:t>
            </m:r>
          </m:e>
          <m:sub>
            <m:r>
              <m:t>2</m:t>
            </m:r>
          </m:sub>
        </m:sSub>
        <m:r>
          <m:rPr>
            <m:sty m:val="p"/>
          </m:rPr>
          <m:t>&lt;</m:t>
        </m:r>
        <m:r>
          <m:t>g</m:t>
        </m:r>
        <m:r>
          <m:rPr>
            <m:sty m:val="p"/>
          </m:rPr>
          <m:t>/</m:t>
        </m:r>
        <m:d>
          <m:dPr>
            <m:begChr m:val="("/>
            <m:sepChr m:val=""/>
            <m:endChr m:val=")"/>
            <m:grow/>
          </m:dPr>
          <m:e>
            <m:r>
              <m:t>g</m:t>
            </m:r>
            <m:r>
              <m:rPr>
                <m:sty m:val="p"/>
              </m:rPr>
              <m:t>+</m:t>
            </m:r>
            <m:r>
              <m:t>w</m:t>
            </m:r>
          </m:e>
        </m:d>
        <m:r>
          <m:rPr>
            <m:nor/>
          </m:rPr>
          <m:t>.</m:t>
        </m:r>
      </m:oMath>
      <w:r>
        <w:t xml:space="preserve"> </w:t>
      </w:r>
      <w:r>
        <w:t xml:space="preserve">∎</w:t>
      </w:r>
    </w:p>
    <w:p>
      <w:pPr>
        <w:pStyle w:val="Check"/>
      </w:pPr>
      <w:r>
        <w:rPr>
          <w:i/>
          <w:iCs/>
        </w:rPr>
        <w:t xml:space="preserve">Numerical check.</w:t>
      </w:r>
      <w:r>
        <w:t xml:space="preserve"> </w:t>
      </w:r>
      <w:r>
        <w:t xml:space="preserve">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pPr>
        <w:pStyle w:val="Statement"/>
        <w:keepNext/>
      </w:pPr>
      <w:r>
        <w:rPr>
          <w:b/>
          <w:bCs/>
        </w:rPr>
        <w:t xml:space="preserve">Proposition 6.3</w:t>
      </w:r>
      <w:r>
        <w:t xml:space="preserve"> </w:t>
      </w:r>
      <w:r>
        <w:t xml:space="preserve">(connectedness and decoder atoms). (i) A continuous image of a connected latent space is connected, so such a decoder cannot be onto a disconnected feasible set. In one dimension, nearest-point projection onto a union of separated closed intervals is discontinuous at gap midpoints. It creates an atom at an endpoint precisely when that endpoint’s preimage has positive input probability. (ii) More generally, a decoded design</w:t>
      </w:r>
      <w:r>
        <w:t xml:space="preserve"> </w:t>
      </w:r>
      <m:oMath>
        <m:r>
          <m:t>y</m:t>
        </m:r>
      </m:oMath>
      <w:r>
        <w:t xml:space="preserve"> </w:t>
      </w:r>
      <w:r>
        <w:t xml:space="preserve">has an atom exactly when its full decoder preimage has positive probability. Clipping or repair can satisfy this condition, but lower-dimensional support alone does not imply an atom.</w:t>
      </w:r>
    </w:p>
    <w:p>
      <w:pPr>
        <w:pStyle w:val="StatementTag"/>
      </w:pPr>
      <w:r>
        <w:t xml:space="preserve">Mathematics book Theorem 15.1 and Proposition 15.4.</w:t>
      </w:r>
    </w:p>
    <w:p>
      <w:pPr>
        <w:pStyle w:val="BodyText"/>
      </w:pPr>
      <w:r>
        <w:rPr>
          <w:i/>
          <w:iCs/>
        </w:rPr>
        <w:t xml:space="preserve">Proof of Proposition 6.3.</w:t>
      </w:r>
      <w:r>
        <w:t xml:space="preserve"> </w:t>
      </w:r>
      <w:r>
        <w:t xml:space="preserve">Connectedness is preserved by continuous maps. For any random latent state</w:t>
      </w:r>
      <w:r>
        <w:t xml:space="preserve"> </w:t>
      </w:r>
      <m:oMath>
        <m:r>
          <m:t>Z</m:t>
        </m:r>
      </m:oMath>
      <w:r>
        <w:t xml:space="preserve"> </w:t>
      </w:r>
      <w:r>
        <w:t xml:space="preserve">and measurable decoder</w:t>
      </w:r>
      <w:r>
        <w:t xml:space="preserve"> </w:t>
      </w:r>
      <m:oMath>
        <m:r>
          <m:t>D</m:t>
        </m:r>
        <m:r>
          <m:rPr>
            <m:nor/>
          </m:rPr>
          <m:t>,</m:t>
        </m:r>
      </m:oMath>
      <w:r>
        <w:t xml:space="preserve"> </w:t>
      </w:r>
      <m:oMath>
        <m:r>
          <m:rPr>
            <m:sty m:val="p"/>
          </m:rPr>
          <m:t>Pr</m:t>
        </m:r>
        <m:d>
          <m:dPr>
            <m:begChr m:val="["/>
            <m:sepChr m:val=""/>
            <m:endChr m:val="]"/>
            <m:grow/>
          </m:dPr>
          <m:e>
            <m:r>
              <m:t>D</m:t>
            </m:r>
            <m:d>
              <m:dPr>
                <m:begChr m:val="("/>
                <m:sepChr m:val=""/>
                <m:endChr m:val=")"/>
                <m:grow/>
              </m:dPr>
              <m:e>
                <m:r>
                  <m:t>Z</m:t>
                </m:r>
              </m:e>
            </m:d>
            <m:r>
              <m:rPr>
                <m:sty m:val="p"/>
              </m:rPr>
              <m:t>=</m:t>
            </m:r>
            <m:r>
              <m:t>y</m:t>
            </m:r>
          </m:e>
        </m:d>
        <m:r>
          <m:rPr>
            <m:sty m:val="p"/>
          </m:rPr>
          <m:t>=</m:t>
        </m:r>
        <m:r>
          <m:rPr>
            <m:sty m:val="p"/>
          </m:rPr>
          <m:t>Pr</m:t>
        </m:r>
        <m:d>
          <m:dPr>
            <m:begChr m:val="["/>
            <m:sepChr m:val=""/>
            <m:endChr m:val="]"/>
            <m:grow/>
          </m:dPr>
          <m:e>
            <m:r>
              <m:t>Z</m:t>
            </m:r>
            <m:r>
              <m:rPr>
                <m:sty m:val="p"/>
              </m:rPr>
              <m:t>∈</m:t>
            </m:r>
            <m:sSup>
              <m:e>
                <m:r>
                  <m:t>D</m:t>
                </m:r>
              </m:e>
              <m:sup>
                <m:r>
                  <m:rPr>
                    <m:sty m:val="p"/>
                  </m:rPr>
                  <m:t>−</m:t>
                </m:r>
                <m:r>
                  <m:t>1</m:t>
                </m:r>
              </m:sup>
            </m:sSup>
            <m:d>
              <m:dPr>
                <m:begChr m:val="("/>
                <m:sepChr m:val=""/>
                <m:endChr m:val=")"/>
                <m:grow/>
              </m:dPr>
              <m:e>
                <m:r>
                  <m:rPr>
                    <m:sty m:val="p"/>
                  </m:rPr>
                  <m:t>{</m:t>
                </m:r>
                <m:r>
                  <m:t>y</m:t>
                </m:r>
                <m:r>
                  <m:rPr>
                    <m:sty m:val="p"/>
                  </m:rPr>
                  <m:t>}</m:t>
                </m:r>
              </m:e>
            </m:d>
          </m:e>
        </m:d>
        <m:r>
          <m:rPr>
            <m:nor/>
          </m:rPr>
          <m:t>,</m:t>
        </m:r>
      </m:oMath>
      <w:r>
        <w:t xml:space="preserve"> </w:t>
      </w:r>
      <w:r>
        <w:t xml:space="preserve">which proves the atom criterion. For example,</w:t>
      </w:r>
      <w:r>
        <w:t xml:space="preserve"> </w:t>
      </w:r>
      <m:oMath>
        <m:d>
          <m:dPr>
            <m:begChr m:val="("/>
            <m:sepChr m:val=""/>
            <m:endChr m:val=")"/>
            <m:grow/>
          </m:dPr>
          <m:e>
            <m:r>
              <m:t>X</m:t>
            </m:r>
            <m:r>
              <m:rPr>
                <m:sty m:val="p"/>
              </m:rPr>
              <m:t>,</m:t>
            </m:r>
            <m:r>
              <m:t>Y</m:t>
            </m:r>
          </m:e>
        </m:d>
        <m:r>
          <m:rPr>
            <m:sty m:val="p"/>
          </m:rPr>
          <m:t>↦</m:t>
        </m:r>
        <m:d>
          <m:dPr>
            <m:begChr m:val="("/>
            <m:sepChr m:val=""/>
            <m:endChr m:val=")"/>
            <m:grow/>
          </m:dPr>
          <m:e>
            <m:r>
              <m:t>X</m:t>
            </m:r>
            <m:r>
              <m:rPr>
                <m:sty m:val="p"/>
              </m:rPr>
              <m:t>,</m:t>
            </m:r>
            <m:r>
              <m:t>0</m:t>
            </m:r>
          </m:e>
        </m:d>
      </m:oMath>
      <w:r>
        <w:t xml:space="preserve"> </w:t>
      </w:r>
      <w:r>
        <w:t xml:space="preserve">with continuous</w:t>
      </w:r>
      <w:r>
        <w:t xml:space="preserve"> </w:t>
      </w:r>
      <m:oMath>
        <m:r>
          <m:t>X</m:t>
        </m:r>
      </m:oMath>
      <w:r>
        <w:t xml:space="preserve"> </w:t>
      </w:r>
      <w:r>
        <w:t xml:space="preserve">gives a law supported on a line but no point atoms.</w:t>
      </w:r>
    </w:p>
    <w:p>
      <w:pPr>
        <w:pStyle w:val="BodyText"/>
      </w:pPr>
      <w:r>
        <w:rPr>
          <w:i/>
          <w:iCs/>
        </w:rPr>
        <w:t xml:space="preserve">Engineering meaning.</w:t>
      </w:r>
      <w:r>
        <w:t xml:space="preserve"> </w:t>
      </w:r>
      <w:r>
        <w:t xml:space="preserve">On a design space with a discrete topology choice and continuous sizing, a shared read can propose designs that belong to no branch when several branches carry weight. Proposition 6.2 gives a sufficient condition; nonzero branch weights alone do not force it. For the interval branches above, branch-conditional reads, with an explicit branch choice and an exploration floor for unrepresented branches [14, Section 9], avoid the gap. Because the branch is chosen explicitly, they also avoid the decoder obstruction of Proposition 6.3(i).</w:t>
      </w:r>
    </w:p>
    <w:p>
      <w:pPr>
        <w:pStyle w:val="CaptionedFigure"/>
      </w:pPr>
      <w:r>
        <w:drawing>
          <wp:inline>
            <wp:extent cx="6055224" cy="4495545"/>
            <wp:effectExtent b="0" l="0" r="0" t="0"/>
            <wp:docPr descr="Figure 5. (a) Reads against the query for two branches, with w=0.3\text{,} g=1.4 and s=0.45\text{.} The shared read crosses the infeasible gap; the branch-conditional reads stay in their branches. The bar marks the queries at which (6.1) holds. (b) Twenty records near angle 0 at s=0.5\text{.} The read in the cut coordinate, which runs from 0 to 2\pi\text{,} jumps as the query crosses the cut; the local displacement read is continuous across this cut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 title="" id="56" name="Picture"/>
            <a:graphic>
              <a:graphicData uri="http://schemas.openxmlformats.org/drawingml/2006/picture">
                <pic:pic>
                  <pic:nvPicPr>
                    <pic:cNvPr descr="fig/topology.png" id="57" name="Picture"/>
                    <pic:cNvPicPr>
                      <a:picLocks noChangeArrowheads="1" noChangeAspect="1"/>
                    </pic:cNvPicPr>
                  </pic:nvPicPr>
                  <pic:blipFill>
                    <a:blip r:embed="rId55"/>
                    <a:stretch>
                      <a:fillRect/>
                    </a:stretch>
                  </pic:blipFill>
                  <pic:spPr bwMode="auto">
                    <a:xfrm>
                      <a:off x="0" y="0"/>
                      <a:ext cx="6055224" cy="449554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(a) Reads against the query for two branches, with</w:t>
      </w:r>
      <w:r>
        <w:t xml:space="preserve"> </w:t>
      </w:r>
      <m:oMath>
        <m:r>
          <m:t>w</m:t>
        </m:r>
        <m:r>
          <m:rPr>
            <m:sty m:val="p"/>
          </m:rPr>
          <m:t>=</m:t>
        </m:r>
        <m:r>
          <m:t>0.3</m:t>
        </m:r>
        <m:r>
          <m:rPr>
            <m:nor/>
          </m:rPr>
          <m:t>,</m:t>
        </m:r>
      </m:oMath>
      <w:r>
        <w:t xml:space="preserve"> </w:t>
      </w:r>
      <m:oMath>
        <m:r>
          <m:t>g</m:t>
        </m:r>
        <m:r>
          <m:rPr>
            <m:sty m:val="p"/>
          </m:rPr>
          <m:t>=</m:t>
        </m:r>
        <m:r>
          <m:t>1.4</m:t>
        </m:r>
      </m:oMath>
      <w:r>
        <w:t xml:space="preserve"> </w:t>
      </w:r>
      <w:r>
        <w:t xml:space="preserve">and</w:t>
      </w:r>
      <w:r>
        <w:t xml:space="preserve"> </w:t>
      </w:r>
      <m:oMath>
        <m:r>
          <m:t>s</m:t>
        </m:r>
        <m:r>
          <m:rPr>
            <m:sty m:val="p"/>
          </m:rPr>
          <m:t>=</m:t>
        </m:r>
        <m:r>
          <m:t>0.45</m:t>
        </m:r>
        <m:r>
          <m:rPr>
            <m:nor/>
          </m:rPr>
          <m:t>.</m:t>
        </m:r>
      </m:oMath>
      <w:r>
        <w:t xml:space="preserve"> </w:t>
      </w:r>
      <w:r>
        <w:t xml:space="preserve">The shared read crosses the infeasible gap; the branch-conditional reads stay in their branches. The bar marks the queries at which (6.1) holds. (b) Twenty records near angle 0 at</w:t>
      </w:r>
      <w:r>
        <w:t xml:space="preserve"> </w:t>
      </w:r>
      <m:oMath>
        <m:r>
          <m:t>s</m:t>
        </m:r>
        <m:r>
          <m:rPr>
            <m:sty m:val="p"/>
          </m:rPr>
          <m:t>=</m:t>
        </m:r>
        <m:r>
          <m:t>0.5</m:t>
        </m:r>
        <m:r>
          <m:rPr>
            <m:nor/>
          </m:rPr>
          <m:t>.</m:t>
        </m:r>
      </m:oMath>
      <w:r>
        <w:t xml:space="preserve"> </w:t>
      </w:r>
      <w:r>
        <w:t xml:space="preserve">The read in the cut coordinate, which runs from 0 to</w:t>
      </w:r>
      <w:r>
        <w:t xml:space="preserve"> </w:t>
      </w:r>
      <m:oMath>
        <m:r>
          <m:t>2</m:t>
        </m:r>
        <m:r>
          <m:t>π</m:t>
        </m:r>
        <m:r>
          <m:rPr>
            <m:nor/>
          </m:rPr>
          <m:t>,</m:t>
        </m:r>
      </m:oMath>
      <w:r>
        <w:t xml:space="preserve"> </w:t>
      </w:r>
      <w:r>
        <w:t xml:space="preserve">jumps as the query crosses the cut; the local displacement read is continuous across this cut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bookmarkEnd w:id="58"/>
    <w:bookmarkStart w:id="59" w:name="angles"/>
    <w:p>
      <w:pPr>
        <w:pStyle w:val="Heading2"/>
      </w:pPr>
      <w:r>
        <w:t xml:space="preserve">6.2 Angles</w:t>
      </w:r>
    </w:p>
    <w:p>
      <w:pPr>
        <w:pStyle w:val="FirstParagraph"/>
      </w:pPr>
      <w:r>
        <w:t xml:space="preserve">An angle is stored as a coordinate with a cut, but it lives on a circle. V2 replaces the cut coordinate by local displacements</w:t>
      </w:r>
      <w:r>
        <w:t xml:space="preserve"> </w:t>
      </w:r>
      <m:oMath>
        <m:sSub>
          <m:e>
            <m:r>
              <m:t>d</m:t>
            </m:r>
          </m:e>
          <m:sub>
            <m:r>
              <m:t>i</m:t>
            </m:r>
          </m:sub>
        </m:sSub>
        <m:r>
          <m:rPr>
            <m:sty m:val="p"/>
          </m:rPr>
          <m:t>=</m:t>
        </m:r>
        <m:r>
          <m:rPr>
            <m:nor/>
          </m:rPr>
          <m:t>wrap</m:t>
        </m:r>
        <m:d>
          <m:dPr>
            <m:begChr m:val="("/>
            <m:sepChr m:val=""/>
            <m:endChr m:val=")"/>
            <m:grow/>
          </m:dPr>
          <m:e>
            <m:sSub>
              <m:e>
                <m:r>
                  <m:t>θ</m:t>
                </m:r>
              </m:e>
              <m:sub>
                <m:r>
                  <m:t>i</m:t>
                </m:r>
              </m:sub>
            </m:sSub>
            <m:r>
              <m:rPr>
                <m:sty m:val="p"/>
              </m:rPr>
              <m:t>−</m:t>
            </m:r>
            <m:r>
              <m:t>θ</m:t>
            </m:r>
          </m:e>
        </m:d>
      </m:oMath>
      <w:r>
        <w:t xml:space="preserve"> </w:t>
      </w:r>
      <w:r>
        <w:t xml:space="preserve">from the query, with</w:t>
      </w:r>
      <w:r>
        <w:t xml:space="preserve"> </w:t>
      </w:r>
      <m:oMath>
        <m:r>
          <m:rPr>
            <m:sty m:val="p"/>
          </m:rPr>
          <m:t>−</m:t>
        </m:r>
        <m:r>
          <m:t>π</m:t>
        </m:r>
        <m:r>
          <m:rPr>
            <m:sty m:val="p"/>
          </m:rPr>
          <m:t>&lt;</m:t>
        </m:r>
        <m:sSub>
          <m:e>
            <m:r>
              <m:t>d</m:t>
            </m:r>
          </m:e>
          <m:sub>
            <m:r>
              <m:t>i</m:t>
            </m:r>
          </m:sub>
        </m:sSub>
        <m:r>
          <m:rPr>
            <m:sty m:val="p"/>
          </m:rPr>
          <m:t>≤</m:t>
        </m:r>
        <m:r>
          <m:t>π</m:t>
        </m:r>
      </m:oMath>
      <w:r>
        <w:t xml:space="preserve"> </w:t>
      </w:r>
      <w:r>
        <w:t xml:space="preserve">[14, Section 10]. The read is then</w:t>
      </w:r>
      <w:r>
        <w:t xml:space="preserve"> </w:t>
      </w:r>
      <m:oMath>
        <m:r>
          <m:t>r</m:t>
        </m:r>
        <m:d>
          <m:dPr>
            <m:begChr m:val="("/>
            <m:sepChr m:val=""/>
            <m:endChr m:val=")"/>
            <m:grow/>
          </m:dPr>
          <m:e>
            <m:r>
              <m:t>θ</m:t>
            </m:r>
          </m:e>
        </m:d>
        <m:r>
          <m:rPr>
            <m:sty m:val="p"/>
          </m:rPr>
          <m:t>=</m:t>
        </m:r>
        <m:r>
          <m:t>θ</m:t>
        </m:r>
        <m:r>
          <m:rPr>
            <m:sty m:val="p"/>
          </m:rPr>
          <m:t>+</m:t>
        </m:r>
        <m:nary>
          <m:naryPr>
            <m:chr m:val="∑"/>
            <m:limLoc m:val="undOvr"/>
            <m:subHide m:val="off"/>
            <m:supHide m:val="on"/>
          </m:naryPr>
          <m:sub>
            <m:r>
              <m:t>i</m:t>
            </m:r>
          </m:sub>
          <m:sup>
            <m:r>
              <m:t>​</m:t>
            </m:r>
          </m:sup>
          <m:e>
            <m:sSub>
              <m:e>
                <m:r>
                  <m:t>α</m:t>
                </m:r>
              </m:e>
              <m:sub>
                <m:r>
                  <m:t>i</m:t>
                </m:r>
              </m:sub>
            </m:sSub>
          </m:e>
        </m:nary>
        <m:sSub>
          <m:e>
            <m:r>
              <m:t>d</m:t>
            </m:r>
          </m:e>
          <m:sub>
            <m:r>
              <m:t>i</m:t>
            </m:r>
          </m:sub>
        </m:sSub>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sSubSup>
              <m:e>
                <m:r>
                  <m:t>d</m:t>
                </m:r>
              </m:e>
              <m:sub>
                <m:r>
                  <m:t>i</m:t>
                </m:r>
              </m:sub>
              <m:sup>
                <m:r>
                  <m:t>2</m:t>
                </m:r>
              </m:sup>
            </m:sSubSup>
            <m:r>
              <m:rPr>
                <m:sty m:val="p"/>
              </m:rPr>
              <m:t>/</m:t>
            </m:r>
            <m:r>
              <m:t>2</m:t>
            </m:r>
            <m:sSup>
              <m:e>
                <m:r>
                  <m:t>s</m:t>
                </m:r>
              </m:e>
              <m:sup>
                <m:r>
                  <m:t>2</m:t>
                </m:r>
              </m:sup>
            </m:sSup>
          </m:e>
        </m:d>
        <m:r>
          <m:rPr>
            <m:nor/>
          </m:rPr>
          <m:t>,</m:t>
        </m:r>
      </m:oMath>
      <w:r>
        <w:t xml:space="preserve"> </w:t>
      </w:r>
      <w:r>
        <w:t xml:space="preserve">taken modulo</w:t>
      </w:r>
      <w:r>
        <w:t xml:space="preserve"> </w:t>
      </w:r>
      <m:oMath>
        <m:r>
          <m:t>2</m:t>
        </m:r>
        <m:r>
          <m:t>π</m:t>
        </m:r>
      </m:oMath>
      <w:r>
        <w:t xml:space="preserve"> </w:t>
      </w:r>
      <w:r>
        <w:t xml:space="preserve">[22].</w:t>
      </w:r>
    </w:p>
    <w:p>
      <w:pPr>
        <w:pStyle w:val="Statement"/>
        <w:keepNext/>
      </w:pPr>
      <w:r>
        <w:rPr>
          <w:b/>
          <w:bCs/>
        </w:rPr>
        <w:t xml:space="preserve">Proposition 6.4</w:t>
      </w:r>
      <w:r>
        <w:t xml:space="preserve"> </w:t>
      </w:r>
      <w:r>
        <w:t xml:space="preserve">(nearest-lift approximation). Let</w:t>
      </w:r>
      <w:r>
        <w:t xml:space="preserve"> </w:t>
      </w:r>
      <m:oMath>
        <m:d>
          <m:dPr>
            <m:begChr m:val="|"/>
            <m:sepChr m:val=""/>
            <m:endChr m:val="|"/>
            <m:grow/>
          </m:dPr>
          <m:e>
            <m:sSub>
              <m:e>
                <m:r>
                  <m:t>d</m:t>
                </m:r>
              </m:e>
              <m:sub>
                <m:r>
                  <m:t>i</m:t>
                </m:r>
              </m:sub>
            </m:sSub>
          </m:e>
        </m:d>
        <m:r>
          <m:rPr>
            <m:sty m:val="p"/>
          </m:rPr>
          <m:t>≤</m:t>
        </m:r>
        <m:r>
          <m:t>π</m:t>
        </m:r>
        <m:r>
          <m:rPr>
            <m:sty m:val="p"/>
          </m:rPr>
          <m:t>−</m:t>
        </m:r>
        <m:r>
          <m:t>δ</m:t>
        </m:r>
      </m:oMath>
      <w:r>
        <w:t xml:space="preserve"> </w:t>
      </w:r>
      <w:r>
        <w:t xml:space="preserve">for some</w:t>
      </w:r>
      <w:r>
        <w:t xml:space="preserve"> </w:t>
      </w:r>
      <m:oMath>
        <m:r>
          <m:t>δ</m:t>
        </m:r>
        <m:r>
          <m:rPr>
            <m:sty m:val="p"/>
          </m:rPr>
          <m:t>&gt;</m:t>
        </m:r>
        <m:r>
          <m:t>0</m:t>
        </m:r>
        <m:r>
          <m:rPr>
            <m:nor/>
          </m:rPr>
          <m:t>.</m:t>
        </m:r>
      </m:oMath>
      <w:r>
        <w:t xml:space="preserve"> </w:t>
      </w:r>
      <w:r>
        <w:t xml:space="preserve">Compare the weighted mean displacement using only the nearest lifts</w:t>
      </w:r>
      <w:r>
        <w:t xml:space="preserve"> </w:t>
      </w:r>
      <m:oMath>
        <m:sSub>
          <m:e>
            <m:r>
              <m:t>d</m:t>
            </m:r>
          </m:e>
          <m:sub>
            <m:r>
              <m:t>i</m:t>
            </m:r>
          </m:sub>
        </m:sSub>
      </m:oMath>
      <w:r>
        <w:t xml:space="preserve"> </w:t>
      </w:r>
      <w:r>
        <w:t xml:space="preserve">with the one using all lifts</w:t>
      </w:r>
      <w:r>
        <w:t xml:space="preserve"> </w:t>
      </w:r>
      <m:oMath>
        <m:sSub>
          <m:e>
            <m:r>
              <m:t>d</m:t>
            </m:r>
          </m:e>
          <m:sub>
            <m:r>
              <m:t>i</m:t>
            </m:r>
          </m:sub>
        </m:sSub>
        <m:r>
          <m:rPr>
            <m:sty m:val="p"/>
          </m:rPr>
          <m:t>+</m:t>
        </m:r>
        <m:r>
          <m:t>2</m:t>
        </m:r>
        <m:r>
          <m:t>π</m:t>
        </m:r>
        <m:r>
          <m:t>k</m:t>
        </m:r>
      </m:oMath>
      <w:r>
        <w:t xml:space="preserve"> </w:t>
      </w:r>
      <w:r>
        <w:t xml:space="preserve">and their Gaussian factors. With</w:t>
      </w:r>
      <w:r>
        <w:t xml:space="preserve"> </w:t>
      </w:r>
      <m:oMath>
        <m:r>
          <m:t>q</m:t>
        </m:r>
        <m:r>
          <m:rPr>
            <m:sty m:val="p"/>
          </m:rPr>
          <m:t>=</m:t>
        </m:r>
        <m:r>
          <m:rPr>
            <m:sty m:val="p"/>
          </m:rPr>
          <m:t>exp</m:t>
        </m:r>
        <m:d>
          <m:dPr>
            <m:begChr m:val="("/>
            <m:sepChr m:val=""/>
            <m:endChr m:val=")"/>
            <m:grow/>
          </m:dPr>
          <m:e>
            <m:r>
              <m:rPr>
                <m:sty m:val="p"/>
              </m:rPr>
              <m:t>−</m:t>
            </m:r>
            <m:r>
              <m:t>2</m:t>
            </m:r>
            <m:r>
              <m:t>π</m:t>
            </m:r>
            <m:r>
              <m:t>δ</m:t>
            </m:r>
            <m:r>
              <m:rPr>
                <m:sty m:val="p"/>
              </m:rPr>
              <m:t>/</m:t>
            </m:r>
            <m:sSup>
              <m:e>
                <m:r>
                  <m:t>s</m:t>
                </m:r>
              </m:e>
              <m:sup>
                <m:r>
                  <m:t>2</m:t>
                </m:r>
              </m:sup>
            </m:sSup>
          </m:e>
        </m:d>
        <m:r>
          <m:rPr>
            <m:sty m:val="p"/>
          </m:rPr>
          <m:t>&lt;</m:t>
        </m:r>
        <m:r>
          <m:t>1</m:t>
        </m:r>
        <m:r>
          <m:rPr>
            <m:nor/>
          </m:rPr>
          <m:t>,</m:t>
        </m:r>
      </m:oMath>
    </w:p>
    <w:p>
      <w:pPr>
        <w:pStyle w:val="StatementEquation"/>
        <w:keepLines/>
      </w:pPr>
      <w:r>
        <w:tab/>
      </w:r>
      <m:oMath>
        <m:d>
          <m:dPr>
            <m:begChr m:val="|"/>
            <m:sepChr m:val=""/>
            <m:endChr m:val="|"/>
            <m:grow/>
          </m:dPr>
          <m:e>
            <m:sSub>
              <m:e>
                <m:r>
                  <m:t>m</m:t>
                </m:r>
              </m:e>
              <m:sub>
                <m:r>
                  <m:rPr>
                    <m:nor/>
                  </m:rPr>
                  <m:t>all</m:t>
                </m:r>
              </m:sub>
            </m:sSub>
            <m:r>
              <m:rPr>
                <m:sty m:val="p"/>
              </m:rPr>
              <m:t>−</m:t>
            </m:r>
            <m:sSub>
              <m:e>
                <m:r>
                  <m:t>m</m:t>
                </m:r>
              </m:e>
              <m:sub>
                <m:r>
                  <m:rPr>
                    <m:nor/>
                  </m:rPr>
                  <m:t>near</m:t>
                </m:r>
              </m:sub>
            </m:sSub>
          </m:e>
        </m:d>
        <m:r>
          <m:rPr>
            <m:sty m:val="p"/>
          </m:rPr>
          <m:t>≤</m:t>
        </m:r>
        <m:f>
          <m:fPr>
            <m:type m:val="bar"/>
          </m:fPr>
          <m:num>
            <m:r>
              <m:t>4</m:t>
            </m:r>
            <m:r>
              <m:t>π</m:t>
            </m:r>
            <m:r>
              <m:t>q</m:t>
            </m:r>
            <m:d>
              <m:dPr>
                <m:begChr m:val="("/>
                <m:sepChr m:val=""/>
                <m:endChr m:val=")"/>
                <m:grow/>
              </m:dPr>
              <m:e>
                <m:r>
                  <m:t>2</m:t>
                </m:r>
                <m:r>
                  <m:rPr>
                    <m:sty m:val="p"/>
                  </m:rPr>
                  <m:t>−</m:t>
                </m:r>
                <m:r>
                  <m:t>q</m:t>
                </m:r>
              </m:e>
            </m:d>
          </m:num>
          <m:den>
            <m:sSup>
              <m:e>
                <m:d>
                  <m:dPr>
                    <m:begChr m:val="("/>
                    <m:sepChr m:val=""/>
                    <m:endChr m:val=")"/>
                    <m:grow/>
                  </m:dPr>
                  <m:e>
                    <m:r>
                      <m:t>1</m:t>
                    </m:r>
                    <m:r>
                      <m:rPr>
                        <m:sty m:val="p"/>
                      </m:rPr>
                      <m:t>−</m:t>
                    </m:r>
                    <m:r>
                      <m:t>q</m:t>
                    </m:r>
                  </m:e>
                </m:d>
              </m:e>
              <m:sup>
                <m:r>
                  <m:t>2</m:t>
                </m:r>
              </m:sup>
            </m:sSup>
          </m:den>
        </m:f>
      </m:oMath>
      <w:r>
        <w:tab/>
      </w:r>
      <w:r>
        <w:t xml:space="preserve">(6.2)</w:t>
      </w:r>
    </w:p>
    <w:p>
      <w:pPr>
        <w:pStyle w:val="StatementTag"/>
      </w:pPr>
      <w:r>
        <w:t xml:space="preserve">V2 Proposition 10.1.</w:t>
      </w:r>
    </w:p>
    <w:p>
      <w:pPr>
        <w:pStyle w:val="Check"/>
      </w:pPr>
      <w:r>
        <w:rPr>
          <w:i/>
          <w:iCs/>
        </w:rPr>
        <w:t xml:space="preserve">Numerical check.</w:t>
      </w:r>
      <w:r>
        <w:t xml:space="preserve"> </w:t>
      </w:r>
      <w:r>
        <w:t xml:space="preserve">In 557 random configurations with</w:t>
      </w:r>
      <w:r>
        <w:t xml:space="preserve"> </w:t>
      </w:r>
      <m:oMath>
        <m:r>
          <m:t>q</m:t>
        </m:r>
        <m:r>
          <m:rPr>
            <m:sty m:val="p"/>
          </m:rPr>
          <m:t>&lt;</m:t>
        </m:r>
        <m:r>
          <m:t>1</m:t>
        </m:r>
        <m:r>
          <m:rPr>
            <m:sty m:val="p"/>
          </m:rPr>
          <m:t>/</m:t>
        </m:r>
        <m:r>
          <m:t>2</m:t>
        </m:r>
      </m:oMath>
      <w:r>
        <w:t xml:space="preserve"> </w:t>
      </w:r>
      <w:r>
        <w:t xml:space="preserve">and lifts up to</w:t>
      </w:r>
      <w:r>
        <w:t xml:space="preserve"> </w:t>
      </w:r>
      <m:oMath>
        <m:d>
          <m:dPr>
            <m:begChr m:val="|"/>
            <m:sepChr m:val=""/>
            <m:endChr m:val="|"/>
            <m:grow/>
          </m:dPr>
          <m:e>
            <m:r>
              <m:t>k</m:t>
            </m:r>
          </m:e>
        </m:d>
        <m:r>
          <m:rPr>
            <m:sty m:val="p"/>
          </m:rPr>
          <m:t>=</m:t>
        </m:r>
        <m:r>
          <m:t>30</m:t>
        </m:r>
        <m:r>
          <m:rPr>
            <m:nor/>
          </m:rPr>
          <m:t>,</m:t>
        </m:r>
      </m:oMath>
      <w:r>
        <w:t xml:space="preserve"> </w:t>
      </w:r>
      <w:r>
        <w:t xml:space="preserve">(6.2) was never violated, and the largest ratio to the bound was 0.128.</w:t>
      </w:r>
    </w:p>
    <w:p>
      <w:pPr>
        <w:pStyle w:val="Statement"/>
        <w:keepNext/>
      </w:pPr>
      <w:r>
        <w:rPr>
          <w:b/>
          <w:bCs/>
        </w:rPr>
        <w:t xml:space="preserve">Proposition 6.5</w:t>
      </w:r>
      <w:r>
        <w:t xml:space="preserve"> </w:t>
      </w:r>
      <w:r>
        <w:t xml:space="preserve">(the local angle read jumps only at antipodes). The local read</w:t>
      </w:r>
      <w:r>
        <w:t xml:space="preserve"> </w:t>
      </w:r>
      <m:oMath>
        <m:r>
          <m:t>r</m:t>
        </m:r>
      </m:oMath>
      <w:r>
        <w:t xml:space="preserve"> </w:t>
      </w:r>
      <w:r>
        <w:t xml:space="preserve">is continuous on the circle except at the antipodes</w:t>
      </w:r>
      <w:r>
        <w:t xml:space="preserve"> </w:t>
      </w:r>
      <m:oMath>
        <m:sSub>
          <m:e>
            <m:r>
              <m:t>θ</m:t>
            </m:r>
          </m:e>
          <m:sub>
            <m:r>
              <m:t>k</m:t>
            </m:r>
          </m:sub>
        </m:sSub>
        <m:r>
          <m:rPr>
            <m:sty m:val="p"/>
          </m:rPr>
          <m:t>+</m:t>
        </m:r>
        <m:r>
          <m:t>π</m:t>
        </m:r>
      </m:oMath>
      <w:r>
        <w:t xml:space="preserve"> </w:t>
      </w:r>
      <w:r>
        <w:t xml:space="preserve">of the records. At an isolated record antipode it jumps by</w:t>
      </w:r>
      <w:r>
        <w:t xml:space="preserve"> </w:t>
      </w:r>
      <m:oMath>
        <m:r>
          <m:t>2</m:t>
        </m:r>
        <m:r>
          <m:t>π</m:t>
        </m:r>
        <m:sSub>
          <m:e>
            <m:r>
              <m:t>α</m:t>
            </m:r>
          </m:e>
          <m:sub>
            <m:r>
              <m:t>k</m:t>
            </m:r>
          </m:sub>
        </m:sSub>
      </m:oMath>
      <w:r>
        <w:t xml:space="preserve"> </w:t>
      </w:r>
      <w:r>
        <w:t xml:space="preserve">modulo</w:t>
      </w:r>
      <w:r>
        <w:t xml:space="preserve"> </w:t>
      </w:r>
      <m:oMath>
        <m:r>
          <m:t>2</m:t>
        </m:r>
        <m:r>
          <m:t>π</m:t>
        </m:r>
        <m:r>
          <m:rPr>
            <m:nor/>
          </m:rPr>
          <m:t>;</m:t>
        </m:r>
      </m:oMath>
      <w:r>
        <w:t xml:space="preserve"> </w:t>
      </w:r>
      <w:r>
        <w:t xml:space="preserve">if several records share that antipode, replace</w:t>
      </w:r>
      <w:r>
        <w:t xml:space="preserve"> </w:t>
      </w:r>
      <m:oMath>
        <m:sSub>
          <m:e>
            <m:r>
              <m:t>α</m:t>
            </m:r>
          </m:e>
          <m:sub>
            <m:r>
              <m:t>k</m:t>
            </m:r>
          </m:sub>
        </m:sSub>
      </m:oMath>
      <w:r>
        <w:t xml:space="preserve"> </w:t>
      </w:r>
      <w:r>
        <w:t xml:space="preserve">by their total attention. For each such record, and for every other record</w:t>
      </w:r>
      <w:r>
        <w:t xml:space="preserve"> </w:t>
      </w:r>
      <m:oMath>
        <m:r>
          <m:t>j</m:t>
        </m:r>
        <m:r>
          <m:rPr>
            <m:nor/>
          </m:rPr>
          <m:t>,</m:t>
        </m:r>
      </m:oMath>
    </w:p>
    <w:p>
      <w:pPr>
        <w:pStyle w:val="StatementEquation"/>
        <w:keepLines/>
      </w:pPr>
      <w:r>
        <w:tab/>
      </w:r>
      <m:oMath>
        <m:sSub>
          <m:e>
            <m:r>
              <m:t>α</m:t>
            </m:r>
          </m:e>
          <m:sub>
            <m:r>
              <m:t>k</m:t>
            </m:r>
          </m:sub>
        </m:sSub>
        <m:r>
          <m:rPr>
            <m:sty m:val="p"/>
          </m:rPr>
          <m:t>≤</m:t>
        </m:r>
        <m:f>
          <m:fPr>
            <m:type m:val="bar"/>
          </m:fPr>
          <m:num>
            <m:sSub>
              <m:e>
                <m:r>
                  <m:t>w</m:t>
                </m:r>
              </m:e>
              <m:sub>
                <m:r>
                  <m:t>k</m:t>
                </m:r>
              </m:sub>
            </m:sSub>
          </m:num>
          <m:den>
            <m:sSub>
              <m:e>
                <m:r>
                  <m:t>w</m:t>
                </m:r>
              </m:e>
              <m:sub>
                <m:r>
                  <m:t>j</m:t>
                </m:r>
              </m:sub>
            </m:sSub>
          </m:den>
        </m:f>
        <m:r>
          <m:rPr>
            <m:sty m:val="p"/>
          </m:rPr>
          <m:t>exp</m:t>
        </m:r>
        <m:d>
          <m:dPr>
            <m:begChr m:val="("/>
            <m:sepChr m:val=""/>
            <m:endChr m:val=")"/>
            <m:grow/>
          </m:dPr>
          <m:e>
            <m:r>
              <m:rPr>
                <m:sty m:val="p"/>
              </m:rPr>
              <m:t>−</m:t>
            </m:r>
            <m:f>
              <m:fPr>
                <m:type m:val="bar"/>
              </m:fPr>
              <m:num>
                <m:sSup>
                  <m:e>
                    <m:r>
                      <m:t>π</m:t>
                    </m:r>
                  </m:e>
                  <m:sup>
                    <m:r>
                      <m:t>2</m:t>
                    </m:r>
                  </m:sup>
                </m:sSup>
                <m:r>
                  <m:rPr>
                    <m:sty m:val="p"/>
                  </m:rPr>
                  <m:t>−</m:t>
                </m:r>
                <m:sSubSup>
                  <m:e>
                    <m:r>
                      <m:t>d</m:t>
                    </m:r>
                  </m:e>
                  <m:sub>
                    <m:r>
                      <m:t>j</m:t>
                    </m:r>
                  </m:sub>
                  <m:sup>
                    <m:r>
                      <m:t>2</m:t>
                    </m:r>
                  </m:sup>
                </m:sSubSup>
              </m:num>
              <m:den>
                <m:r>
                  <m:t>2</m:t>
                </m:r>
                <m:sSup>
                  <m:e>
                    <m:r>
                      <m:t>s</m:t>
                    </m:r>
                  </m:e>
                  <m:sup>
                    <m:r>
                      <m:t>2</m:t>
                    </m:r>
                  </m:sup>
                </m:sSup>
              </m:den>
            </m:f>
          </m:e>
        </m:d>
      </m:oMath>
      <w:r>
        <w:tab/>
      </w:r>
      <w:r>
        <w:t xml:space="preserve">(6.3)</w:t>
      </w:r>
    </w:p>
    <w:p>
      <w:pPr>
        <w:pStyle w:val="Statement"/>
      </w:pPr>
      <w:r>
        <w:t xml:space="preserve">By contrast, the read in a cut coordinate</w:t>
      </w:r>
      <w:r>
        <w:t xml:space="preserve"> </w:t>
      </w:r>
      <m:oMath>
        <m:r>
          <m:t>0</m:t>
        </m:r>
        <m:r>
          <m:rPr>
            <m:sty m:val="p"/>
          </m:rPr>
          <m:t>≤</m:t>
        </m:r>
        <m:r>
          <m:t>θ</m:t>
        </m:r>
        <m:r>
          <m:rPr>
            <m:sty m:val="p"/>
          </m:rPr>
          <m:t>&lt;</m:t>
        </m:r>
        <m:r>
          <m:t>2</m:t>
        </m:r>
        <m:r>
          <m:t>π</m:t>
        </m:r>
      </m:oMath>
      <w:r>
        <w:t xml:space="preserve"> </w:t>
      </w:r>
      <w:r>
        <w:t xml:space="preserve">jumps at the cut whenever records lie on both sides of it.</w:t>
      </w:r>
    </w:p>
    <w:p>
      <w:pPr>
        <w:pStyle w:val="StatementTag"/>
      </w:pPr>
      <w:r>
        <w:t xml:space="preserve">New in Part II.</w:t>
      </w:r>
    </w:p>
    <w:p>
      <w:pPr>
        <w:pStyle w:val="BodyText"/>
      </w:pPr>
      <w:r>
        <w:rPr>
          <w:i/>
          <w:iCs/>
        </w:rPr>
        <w:t xml:space="preserve">Proof.</w:t>
      </w:r>
      <w:r>
        <w:t xml:space="preserve"> </w:t>
      </w:r>
      <w:r>
        <w:t xml:space="preserve">Each</w:t>
      </w:r>
      <w:r>
        <w:t xml:space="preserve"> </w:t>
      </w:r>
      <m:oMath>
        <m:sSub>
          <m:e>
            <m:r>
              <m:t>d</m:t>
            </m:r>
          </m:e>
          <m:sub>
            <m:r>
              <m:t>i</m:t>
            </m:r>
          </m:sub>
        </m:sSub>
      </m:oMath>
      <w:r>
        <w:t xml:space="preserve"> </w:t>
      </w:r>
      <w:r>
        <w:t xml:space="preserve">is continuous except where</w:t>
      </w:r>
      <w:r>
        <w:t xml:space="preserve"> </w:t>
      </w:r>
      <m:oMath>
        <m:r>
          <m:t>θ</m:t>
        </m:r>
        <m:r>
          <m:rPr>
            <m:sty m:val="p"/>
          </m:rPr>
          <m:t>=</m:t>
        </m:r>
        <m:sSub>
          <m:e>
            <m:r>
              <m:t>θ</m:t>
            </m:r>
          </m:e>
          <m:sub>
            <m:r>
              <m:t>i</m:t>
            </m:r>
          </m:sub>
        </m:sSub>
        <m:r>
          <m:rPr>
            <m:sty m:val="p"/>
          </m:rPr>
          <m:t>+</m:t>
        </m:r>
        <m:r>
          <m:t>π</m:t>
        </m:r>
        <m:r>
          <m:rPr>
            <m:nor/>
          </m:rPr>
          <m:t>,</m:t>
        </m:r>
      </m:oMath>
      <w:r>
        <w:t xml:space="preserve"> </w:t>
      </w:r>
      <w:r>
        <w:t xml:space="preserve">at which it jumps between</w:t>
      </w:r>
      <w:r>
        <w:t xml:space="preserve"> </w:t>
      </w:r>
      <m:oMath>
        <m:r>
          <m:t>π</m:t>
        </m:r>
      </m:oMath>
      <w:r>
        <w:t xml:space="preserve"> </w:t>
      </w:r>
      <w:r>
        <w:t xml:space="preserve">and</w:t>
      </w:r>
      <w:r>
        <w:t xml:space="preserve"> </w:t>
      </w:r>
      <m:oMath>
        <m:r>
          <m:rPr>
            <m:sty m:val="p"/>
          </m:rPr>
          <m:t>−</m:t>
        </m:r>
        <m:r>
          <m:t>π</m:t>
        </m:r>
        <m:r>
          <m:rPr>
            <m:nor/>
          </m:rPr>
          <m:t>.</m:t>
        </m:r>
      </m:oMath>
      <w:r>
        <w:t xml:space="preserve"> </w:t>
      </w:r>
      <w:r>
        <w:t xml:space="preserve">Since</w:t>
      </w:r>
      <w:r>
        <w:t xml:space="preserve"> </w:t>
      </w:r>
      <m:oMath>
        <m:sSubSup>
          <m:e>
            <m:r>
              <m:t>d</m:t>
            </m:r>
          </m:e>
          <m:sub>
            <m:r>
              <m:t>i</m:t>
            </m:r>
          </m:sub>
          <m:sup>
            <m:r>
              <m:t>2</m:t>
            </m:r>
          </m:sup>
        </m:sSubSup>
      </m:oMath>
      <w:r>
        <w:t xml:space="preserve"> </w:t>
      </w:r>
      <w:r>
        <w:t xml:space="preserve">is continuous, so are all the weights. Hence</w:t>
      </w:r>
      <w:r>
        <w:t xml:space="preserve"> </w:t>
      </w:r>
      <m:oMath>
        <m:r>
          <m:t>r</m:t>
        </m:r>
      </m:oMath>
      <w:r>
        <w:t xml:space="preserve"> </w:t>
      </w:r>
      <w:r>
        <w:t xml:space="preserve">jumps only through the term</w:t>
      </w:r>
      <w:r>
        <w:t xml:space="preserve"> </w:t>
      </w:r>
      <m:oMath>
        <m:sSub>
          <m:e>
            <m:r>
              <m:t>α</m:t>
            </m:r>
          </m:e>
          <m:sub>
            <m:r>
              <m:t>k</m:t>
            </m:r>
          </m:sub>
        </m:sSub>
        <m:sSub>
          <m:e>
            <m:r>
              <m:t>d</m:t>
            </m:r>
          </m:e>
          <m:sub>
            <m:r>
              <m:t>k</m:t>
            </m:r>
          </m:sub>
        </m:sSub>
        <m:r>
          <m:rPr>
            <m:nor/>
          </m:rPr>
          <m:t>,</m:t>
        </m:r>
      </m:oMath>
      <w:r>
        <w:t xml:space="preserve"> </w:t>
      </w:r>
      <w:r>
        <w:t xml:space="preserve">by</w:t>
      </w:r>
      <w:r>
        <w:t xml:space="preserve"> </w:t>
      </w:r>
      <m:oMath>
        <m:r>
          <m:t>2</m:t>
        </m:r>
        <m:r>
          <m:t>π</m:t>
        </m:r>
        <m:sSub>
          <m:e>
            <m:r>
              <m:t>α</m:t>
            </m:r>
          </m:e>
          <m:sub>
            <m:r>
              <m:t>k</m:t>
            </m:r>
          </m:sub>
        </m:sSub>
        <m:r>
          <m:rPr>
            <m:nor/>
          </m:rPr>
          <m:t>;</m:t>
        </m:r>
      </m:oMath>
      <w:r>
        <w:t xml:space="preserve"> </w:t>
      </w:r>
      <w:r>
        <w:t xml:space="preserve">at a shared antipode these contributions add. At the antipode</w:t>
      </w:r>
      <w:r>
        <w:t xml:space="preserve"> </w:t>
      </w:r>
      <m:oMath>
        <m:d>
          <m:dPr>
            <m:begChr m:val="|"/>
            <m:sepChr m:val=""/>
            <m:endChr m:val="|"/>
            <m:grow/>
          </m:dPr>
          <m:e>
            <m:sSub>
              <m:e>
                <m:r>
                  <m:t>d</m:t>
                </m:r>
              </m:e>
              <m:sub>
                <m:r>
                  <m:t>k</m:t>
                </m:r>
              </m:sub>
            </m:sSub>
          </m:e>
        </m:d>
        <m:r>
          <m:rPr>
            <m:sty m:val="p"/>
          </m:rPr>
          <m:t>=</m:t>
        </m:r>
        <m:r>
          <m:t>π</m:t>
        </m:r>
        <m:r>
          <m:rPr>
            <m:nor/>
          </m:rPr>
          <m:t>,</m:t>
        </m:r>
      </m:oMath>
      <w:r>
        <w:t xml:space="preserve"> </w:t>
      </w:r>
      <w:r>
        <w:t xml:space="preserve">so</w:t>
      </w:r>
      <w:r>
        <w:t xml:space="preserve"> </w:t>
      </w:r>
      <m:oMath>
        <m:sSub>
          <m:e>
            <m:r>
              <m:t>α</m:t>
            </m:r>
          </m:e>
          <m:sub>
            <m:r>
              <m:t>k</m:t>
            </m:r>
          </m:sub>
        </m:sSub>
        <m:r>
          <m:rPr>
            <m:sty m:val="p"/>
          </m:rPr>
          <m:t>/</m:t>
        </m:r>
        <m:sSub>
          <m:e>
            <m:r>
              <m:t>α</m:t>
            </m:r>
          </m:e>
          <m:sub>
            <m:r>
              <m:t>j</m:t>
            </m:r>
          </m:sub>
        </m:sSub>
        <m:r>
          <m:rPr>
            <m:sty m:val="p"/>
          </m:rPr>
          <m:t>=</m:t>
        </m:r>
        <m:d>
          <m:dPr>
            <m:begChr m:val="("/>
            <m:sepChr m:val=""/>
            <m:endChr m:val=")"/>
            <m:grow/>
          </m:dPr>
          <m:e>
            <m:sSub>
              <m:e>
                <m:r>
                  <m:t>w</m:t>
                </m:r>
              </m:e>
              <m:sub>
                <m:r>
                  <m:t>k</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sSup>
                  <m:e>
                    <m:r>
                      <m:t>π</m:t>
                    </m:r>
                  </m:e>
                  <m:sup>
                    <m:r>
                      <m:t>2</m:t>
                    </m:r>
                  </m:sup>
                </m:sSup>
                <m:r>
                  <m:rPr>
                    <m:sty m:val="p"/>
                  </m:rPr>
                  <m:t>−</m:t>
                </m:r>
                <m:sSubSup>
                  <m:e>
                    <m:r>
                      <m:t>d</m:t>
                    </m:r>
                  </m:e>
                  <m:sub>
                    <m:r>
                      <m:t>j</m:t>
                    </m:r>
                  </m:sub>
                  <m:sup>
                    <m:r>
                      <m:t>2</m:t>
                    </m:r>
                  </m:sup>
                </m:sSubSup>
              </m:e>
            </m:d>
            <m:r>
              <m:rPr>
                <m:sty m:val="p"/>
              </m:rPr>
              <m:t>/</m:t>
            </m:r>
            <m:r>
              <m:t>2</m:t>
            </m:r>
            <m:sSup>
              <m:e>
                <m:r>
                  <m:t>s</m:t>
                </m:r>
              </m:e>
              <m:sup>
                <m:r>
                  <m:t>2</m:t>
                </m:r>
              </m:sup>
            </m:sSup>
          </m:e>
        </m:d>
        <m:r>
          <m:rPr>
            <m:nor/>
          </m:rPr>
          <m:t>,</m:t>
        </m:r>
      </m:oMath>
      <w:r>
        <w:t xml:space="preserve"> </w:t>
      </w:r>
      <w:r>
        <w:t xml:space="preserve">and</w:t>
      </w:r>
      <w:r>
        <w:t xml:space="preserve"> </w:t>
      </w:r>
      <m:oMath>
        <m:sSub>
          <m:e>
            <m:r>
              <m:t>α</m:t>
            </m:r>
          </m:e>
          <m:sub>
            <m:r>
              <m:t>j</m:t>
            </m:r>
          </m:sub>
        </m:sSub>
        <m:r>
          <m:rPr>
            <m:sty m:val="p"/>
          </m:rPr>
          <m:t>≤</m:t>
        </m:r>
        <m:r>
          <m:t>1</m:t>
        </m:r>
        <m:r>
          <m:rPr>
            <m:nor/>
          </m:rPr>
          <m:t>.</m:t>
        </m:r>
      </m:oMath>
      <w:r>
        <w:t xml:space="preserve"> </w:t>
      </w:r>
      <w:r>
        <w:t xml:space="preserve">In a cut coordinate, the coordinate distance to a record changes by</w:t>
      </w:r>
      <w:r>
        <w:t xml:space="preserve"> </w:t>
      </w:r>
      <m:oMath>
        <m:r>
          <m:t>2</m:t>
        </m:r>
        <m:r>
          <m:t>π</m:t>
        </m:r>
      </m:oMath>
      <w:r>
        <w:t xml:space="preserve"> </w:t>
      </w:r>
      <w:r>
        <w:t xml:space="preserve">when the query crosses the cut, and so do the weights. ∎</w:t>
      </w:r>
    </w:p>
    <w:p>
      <w:pPr>
        <w:pStyle w:val="Check"/>
      </w:pPr>
      <w:r>
        <w:rPr>
          <w:i/>
          <w:iCs/>
        </w:rPr>
        <w:t xml:space="preserve">Numerical check.</w:t>
      </w:r>
      <w:r>
        <w:t xml:space="preserve"> </w:t>
      </w:r>
      <w:r>
        <w:t xml:space="preserve">In 300 random configurations, the jump across an antipode, measured by a straddle of</w:t>
      </w:r>
      <w:r>
        <w:t xml:space="preserve"> </w:t>
      </w:r>
      <m:oMath>
        <m:r>
          <m:rPr>
            <m:sty m:val="p"/>
          </m:rPr>
          <m:t>±</m:t>
        </m:r>
        <m:sSup>
          <m:e>
            <m:r>
              <m:t>10</m:t>
            </m:r>
          </m:e>
          <m:sup>
            <m:r>
              <m:rPr>
                <m:sty m:val="p"/>
              </m:rPr>
              <m:t>−</m:t>
            </m:r>
            <m:r>
              <m:t>9</m:t>
            </m:r>
          </m:sup>
        </m:sSup>
        <m:r>
          <m:rPr>
            <m:nor/>
          </m:rPr>
          <m:t>,</m:t>
        </m:r>
      </m:oMath>
      <w:r>
        <w:t xml:space="preserve"> </w:t>
      </w:r>
      <w:r>
        <w:t xml:space="preserve">equalled</w:t>
      </w:r>
      <w:r>
        <w:t xml:space="preserve"> </w:t>
      </w:r>
      <m:oMath>
        <m:r>
          <m:t>2</m:t>
        </m:r>
        <m:r>
          <m:t>π</m:t>
        </m:r>
        <m:sSub>
          <m:e>
            <m:r>
              <m:t>α</m:t>
            </m:r>
          </m:e>
          <m:sub>
            <m:r>
              <m:t>k</m:t>
            </m:r>
          </m:sub>
        </m:sSub>
      </m:oMath>
      <w:r>
        <w:t xml:space="preserve"> </w:t>
      </w:r>
      <w:r>
        <w:t xml:space="preserve">to 2.7 × 10⁻⁸, and (6.3) was never violated. For twenty records near</w:t>
      </w:r>
      <w:r>
        <w:t xml:space="preserve"> </w:t>
      </w:r>
      <m:oMath>
        <m:r>
          <m:t>0.15</m:t>
        </m:r>
      </m:oMath>
      <w:r>
        <w:t xml:space="preserve"> </w:t>
      </w:r>
      <w:r>
        <w:t xml:space="preserve">and</w:t>
      </w:r>
      <w:r>
        <w:t xml:space="preserve"> </w:t>
      </w:r>
      <m:oMath>
        <m:r>
          <m:rPr>
            <m:sty m:val="p"/>
          </m:rPr>
          <m:t>−</m:t>
        </m:r>
        <m:r>
          <m:t>0.15</m:t>
        </m:r>
      </m:oMath>
      <w:r>
        <w:t xml:space="preserve"> </w:t>
      </w:r>
      <w:r>
        <w:t xml:space="preserve">at</w:t>
      </w:r>
      <w:r>
        <w:t xml:space="preserve"> </w:t>
      </w:r>
      <m:oMath>
        <m:r>
          <m:t>s</m:t>
        </m:r>
        <m:r>
          <m:rPr>
            <m:sty m:val="p"/>
          </m:rPr>
          <m:t>=</m:t>
        </m:r>
        <m:r>
          <m:t>0.5</m:t>
        </m:r>
        <m:r>
          <m:rPr>
            <m:nor/>
          </m:rPr>
          <m:t>,</m:t>
        </m:r>
      </m:oMath>
      <w:r>
        <w:t xml:space="preserve"> </w:t>
      </w:r>
      <w:r>
        <w:t xml:space="preserve">the cut-coordinate read jumped by 5.97 rad in the coordinate, or 0.31 rad on the circle, while the local read changed by 2.5 × 10⁻¹⁰ (Figure 5b).</w:t>
      </w:r>
    </w:p>
    <w:p>
      <w:pPr>
        <w:pStyle w:val="BodyText"/>
      </w:pPr>
      <w:r>
        <w:t xml:space="preserve">The local read therefore has discontinuities, but only where a record sits exactly opposite the query, and they are exponentially small whenever another record is nearer than the antipode. This is the precise sense in which local displacements repair the cut.</w:t>
      </w:r>
    </w:p>
    <w:bookmarkEnd w:id="59"/>
    <w:bookmarkStart w:id="60" w:name="signs-and-finite-symmetry-groups"/>
    <w:p>
      <w:pPr>
        <w:pStyle w:val="Heading2"/>
      </w:pPr>
      <w:r>
        <w:t xml:space="preserve">6.3 Signs and finite symmetry groups</w:t>
      </w:r>
    </w:p>
    <w:p>
      <w:pPr>
        <w:pStyle w:val="FirstParagraph"/>
      </w:pPr>
      <w:r>
        <w:t xml:space="preserve">A vibration mode is a line, not a vector:</w:t>
      </w:r>
      <w:r>
        <w:t xml:space="preserve"> </w:t>
      </w:r>
      <m:oMath>
        <m:r>
          <m:t>u</m:t>
        </m:r>
      </m:oMath>
      <w:r>
        <w:t xml:space="preserve"> </w:t>
      </w:r>
      <w:r>
        <w:t xml:space="preserve">and</w:t>
      </w:r>
      <w:r>
        <w:t xml:space="preserve"> </w:t>
      </w:r>
      <m:oMath>
        <m:r>
          <m:rPr>
            <m:sty m:val="p"/>
          </m:rPr>
          <m:t>−</m:t>
        </m:r>
        <m:r>
          <m:t>u</m:t>
        </m:r>
      </m:oMath>
      <w:r>
        <w:t xml:space="preserve"> </w:t>
      </w:r>
      <w:r>
        <w:t xml:space="preserve">are the same mode. A mirror-symmetric structure identifies a design with its mirror image. Both are actions of a finite group of orthogonal maps, and one theorem covers them.</w:t>
      </w:r>
    </w:p>
    <w:p>
      <w:pPr>
        <w:pStyle w:val="Statement"/>
        <w:keepNext/>
      </w:pPr>
      <w:r>
        <w:rPr>
          <w:b/>
          <w:bCs/>
        </w:rPr>
        <w:t xml:space="preserve">Theorem 6.6</w:t>
      </w:r>
      <w:r>
        <w:t xml:space="preserve"> </w:t>
      </w:r>
      <w:r>
        <w:t xml:space="preserve">(nearest-image reads for a finite group). Let</w:t>
      </w:r>
      <w:r>
        <w:t xml:space="preserve"> </w:t>
      </w:r>
      <m:oMath>
        <m:r>
          <m:t>G</m:t>
        </m:r>
      </m:oMath>
      <w:r>
        <w:t xml:space="preserve"> </w:t>
      </w:r>
      <w:r>
        <w:t xml:space="preserve">be a finite group of orthogonal matrices acting on records</w:t>
      </w:r>
      <w:r>
        <w:t xml:space="preserve"> </w:t>
      </w:r>
      <m:oMath>
        <m:sSub>
          <m:e>
            <m:r>
              <m:t>y</m:t>
            </m:r>
          </m:e>
          <m:sub>
            <m:r>
              <m:t>i</m:t>
            </m:r>
          </m:sub>
        </m:sSub>
        <m:r>
          <m:rPr>
            <m:sty m:val="p"/>
          </m:rPr>
          <m:t>∈</m:t>
        </m:r>
        <m:sSup>
          <m:e>
            <m:r>
              <m:t>ℝ</m:t>
            </m:r>
          </m:e>
          <m:sup>
            <m:r>
              <m:t>D</m:t>
            </m:r>
          </m:sup>
        </m:sSup>
      </m:oMath>
      <w:r>
        <w:t xml:space="preserve"> </w:t>
      </w:r>
      <w:r>
        <w:t xml:space="preserve">with weights</w:t>
      </w:r>
      <w:r>
        <w:t xml:space="preserve"> </w:t>
      </w:r>
      <m:oMath>
        <m:sSub>
          <m:e>
            <m:r>
              <m:t>w</m:t>
            </m:r>
          </m:e>
          <m:sub>
            <m:r>
              <m:t>i</m:t>
            </m:r>
          </m:sub>
        </m:sSub>
        <m:r>
          <m:rPr>
            <m:nor/>
          </m:rPr>
          <m:t>.</m:t>
        </m:r>
      </m:oMath>
      <w:r>
        <w:t xml:space="preserve"> </w:t>
      </w:r>
      <w:r>
        <w:t xml:space="preserve">The all-image read</w:t>
      </w:r>
      <w:r>
        <w:t xml:space="preserve"> </w:t>
      </w:r>
      <m:oMath>
        <m:sSub>
          <m:e>
            <m:r>
              <m:t>m</m:t>
            </m:r>
          </m:e>
          <m:sub>
            <m:r>
              <m:rPr>
                <m:nor/>
              </m:rPr>
              <m:t>all</m:t>
            </m:r>
          </m:sub>
        </m:sSub>
      </m:oMath>
      <w:r>
        <w:t xml:space="preserve"> </w:t>
      </w:r>
      <w:r>
        <w:t xml:space="preserve">replaces each record by its</w:t>
      </w:r>
      <w:r>
        <w:t xml:space="preserve"> </w:t>
      </w:r>
      <m:oMath>
        <m:d>
          <m:dPr>
            <m:begChr m:val="|"/>
            <m:sepChr m:val=""/>
            <m:endChr m:val="|"/>
            <m:grow/>
          </m:dPr>
          <m:e>
            <m:r>
              <m:t>G</m:t>
            </m:r>
          </m:e>
        </m:d>
      </m:oMath>
      <w:r>
        <w:t xml:space="preserve"> </w:t>
      </w:r>
      <w:r>
        <w:t xml:space="preserve">images</w:t>
      </w:r>
      <w:r>
        <w:t xml:space="preserve"> </w:t>
      </w:r>
      <m:oMath>
        <m:r>
          <m:t>g</m:t>
        </m:r>
        <m:sSub>
          <m:e>
            <m:r>
              <m:t>y</m:t>
            </m:r>
          </m:e>
          <m:sub>
            <m:r>
              <m:t>i</m:t>
            </m:r>
          </m:sub>
        </m:sSub>
        <m:r>
          <m:rPr>
            <m:nor/>
          </m:rPr>
          <m:t>,</m:t>
        </m:r>
      </m:oMath>
      <w:r>
        <w:t xml:space="preserve"> </w:t>
      </w:r>
      <w:r>
        <w:t xml:space="preserve">each with weight</w:t>
      </w:r>
      <w:r>
        <w:t xml:space="preserve"> </w:t>
      </w:r>
      <m:oMath>
        <m:sSub>
          <m:e>
            <m:r>
              <m:t>w</m:t>
            </m:r>
          </m:e>
          <m:sub>
            <m:r>
              <m:t>i</m:t>
            </m:r>
          </m:sub>
        </m:sSub>
        <m:r>
          <m:rPr>
            <m:nor/>
          </m:rPr>
          <m:t>.</m:t>
        </m:r>
      </m:oMath>
      <w:r>
        <w:t xml:space="preserve"> </w:t>
      </w:r>
      <w:r>
        <w:t xml:space="preserve">The nearest-image read</w:t>
      </w:r>
      <w:r>
        <w:t xml:space="preserve"> </w:t>
      </w:r>
      <m:oMath>
        <m:sSub>
          <m:e>
            <m:r>
              <m:t>m</m:t>
            </m:r>
          </m:e>
          <m:sub>
            <m:r>
              <m:rPr>
                <m:nor/>
              </m:rPr>
              <m:t>near</m:t>
            </m:r>
          </m:sub>
        </m:sSub>
      </m:oMath>
      <w:r>
        <w:t xml:space="preserve"> </w:t>
      </w:r>
      <w:r>
        <w:t xml:space="preserve">replaces each record by its image nearest to</w:t>
      </w:r>
      <w:r>
        <w:t xml:space="preserve"> </w:t>
      </w:r>
      <m:oMath>
        <m:r>
          <m:t>z</m:t>
        </m:r>
        <m:r>
          <m:rPr>
            <m:nor/>
          </m:rPr>
          <m:t>.</m:t>
        </m:r>
      </m:oMath>
      <w:r>
        <w:t xml:space="preserve"> </w:t>
      </w:r>
      <w:r>
        <w:t xml:space="preserve">Let</w:t>
      </w:r>
      <w:r>
        <w:t xml:space="preserve"> </w:t>
      </w:r>
      <m:oMath>
        <m:sSup>
          <m:e>
            <m:r>
              <m:t>Δ</m:t>
            </m:r>
          </m:e>
          <m:sup>
            <m:r>
              <m:t>2</m:t>
            </m:r>
          </m:sup>
        </m:sSup>
      </m:oMath>
      <w:r>
        <w:t xml:space="preserve"> </w:t>
      </w:r>
      <w:r>
        <w:t xml:space="preserve">be the smallest, over records, gap between the nearest and second-nearest squared image distances. Put</w:t>
      </w:r>
      <w:r>
        <w:t xml:space="preserve"> </w:t>
      </w:r>
      <m:oMath>
        <m:r>
          <m:t>q</m:t>
        </m:r>
        <m:r>
          <m:rPr>
            <m:sty m:val="p"/>
          </m:rPr>
          <m:t>=</m:t>
        </m:r>
        <m:sSup>
          <m:e>
            <m:r>
              <m:t>e</m:t>
            </m:r>
          </m:e>
          <m:sup>
            <m:r>
              <m:rPr>
                <m:sty m:val="p"/>
              </m:rPr>
              <m:t>−</m:t>
            </m:r>
            <m:sSup>
              <m:e>
                <m:r>
                  <m:t>Δ</m:t>
                </m:r>
              </m:e>
              <m:sup>
                <m:r>
                  <m:t>2</m:t>
                </m:r>
              </m:sup>
            </m:sSup>
            <m:r>
              <m:rPr>
                <m:sty m:val="p"/>
              </m:rPr>
              <m:t>/</m:t>
            </m:r>
            <m:r>
              <m:t>2</m:t>
            </m:r>
            <m:sSup>
              <m:e>
                <m:r>
                  <m:t>s</m:t>
                </m:r>
              </m:e>
              <m:sup>
                <m:r>
                  <m:t>2</m:t>
                </m:r>
              </m:sup>
            </m:sSup>
          </m:sup>
        </m:sSup>
      </m:oMath>
      <w:r>
        <w:t xml:space="preserve"> </w:t>
      </w:r>
      <w:r>
        <w:t xml:space="preserve">and</w:t>
      </w:r>
      <w:r>
        <w:t xml:space="preserve"> </w:t>
      </w:r>
      <m:oMath>
        <m:r>
          <m:t>ε</m:t>
        </m:r>
        <m:r>
          <m:rPr>
            <m:sty m:val="p"/>
          </m:rPr>
          <m:t>=</m:t>
        </m:r>
        <m:d>
          <m:dPr>
            <m:begChr m:val="("/>
            <m:sepChr m:val=""/>
            <m:endChr m:val=")"/>
            <m:grow/>
          </m:dPr>
          <m:e>
            <m:d>
              <m:dPr>
                <m:begChr m:val="|"/>
                <m:sepChr m:val=""/>
                <m:endChr m:val="|"/>
                <m:grow/>
              </m:dPr>
              <m:e>
                <m:r>
                  <m:t>G</m:t>
                </m:r>
              </m:e>
            </m:d>
            <m:r>
              <m:rPr>
                <m:sty m:val="p"/>
              </m:rPr>
              <m:t>−</m:t>
            </m:r>
            <m:r>
              <m:t>1</m:t>
            </m:r>
          </m:e>
        </m:d>
        <m:r>
          <m:t>q</m:t>
        </m:r>
        <m:r>
          <m:rPr>
            <m:sty m:val="p"/>
          </m:rPr>
          <m:t>/</m:t>
        </m:r>
        <m:d>
          <m:dPr>
            <m:begChr m:val="("/>
            <m:sepChr m:val=""/>
            <m:endChr m:val=")"/>
            <m:grow/>
          </m:dPr>
          <m:e>
            <m:r>
              <m:t>1</m:t>
            </m:r>
            <m:r>
              <m:rPr>
                <m:sty m:val="p"/>
              </m:rPr>
              <m:t>+</m:t>
            </m:r>
            <m:d>
              <m:dPr>
                <m:begChr m:val="("/>
                <m:sepChr m:val=""/>
                <m:endChr m:val=")"/>
                <m:grow/>
              </m:dPr>
              <m:e>
                <m:d>
                  <m:dPr>
                    <m:begChr m:val="|"/>
                    <m:sepChr m:val=""/>
                    <m:endChr m:val="|"/>
                    <m:grow/>
                  </m:dPr>
                  <m:e>
                    <m:r>
                      <m:t>G</m:t>
                    </m:r>
                  </m:e>
                </m:d>
                <m:r>
                  <m:rPr>
                    <m:sty m:val="p"/>
                  </m:rPr>
                  <m:t>−</m:t>
                </m:r>
                <m:r>
                  <m:t>1</m:t>
                </m:r>
              </m:e>
            </m:d>
            <m:r>
              <m:t>q</m:t>
            </m:r>
          </m:e>
        </m:d>
        <m:r>
          <m:rPr>
            <m:nor/>
          </m:rPr>
          <m:t>.</m:t>
        </m:r>
      </m:oMath>
      <w:r>
        <w:t xml:space="preserve"> </w:t>
      </w:r>
      <w:r>
        <w:t xml:space="preserve">For the trivial group take</w:t>
      </w:r>
      <w:r>
        <w:t xml:space="preserve"> </w:t>
      </w:r>
      <m:oMath>
        <m:sSup>
          <m:e>
            <m:r>
              <m:t>Δ</m:t>
            </m:r>
          </m:e>
          <m:sup>
            <m:r>
              <m:t>2</m:t>
            </m:r>
          </m:sup>
        </m:sSup>
        <m:r>
          <m:rPr>
            <m:sty m:val="p"/>
          </m:rPr>
          <m:t>=</m:t>
        </m:r>
        <m:r>
          <m:rPr>
            <m:sty m:val="p"/>
          </m:rPr>
          <m:t>+</m:t>
        </m:r>
        <m:r>
          <m:rPr>
            <m:sty m:val="p"/>
          </m:rPr>
          <m:t>∞</m:t>
        </m:r>
      </m:oMath>
      <w:r>
        <w:t xml:space="preserve"> </w:t>
      </w:r>
      <w:r>
        <w:t xml:space="preserve">and</w:t>
      </w:r>
      <w:r>
        <w:t xml:space="preserve"> </w:t>
      </w:r>
      <m:oMath>
        <m:r>
          <m:t>ε</m:t>
        </m:r>
        <m:r>
          <m:rPr>
            <m:sty m:val="p"/>
          </m:rPr>
          <m:t>=</m:t>
        </m:r>
        <m:r>
          <m:t>0</m:t>
        </m:r>
        <m:r>
          <m:rPr>
            <m:nor/>
          </m:rPr>
          <m:t>,</m:t>
        </m:r>
      </m:oMath>
      <w:r>
        <w:t xml:space="preserve"> </w:t>
      </w:r>
      <w:r>
        <w:t xml:space="preserve">so the reads coincide. Then:</w:t>
      </w:r>
    </w:p>
    <w:p>
      <w:pPr>
        <w:pStyle w:val="Statement"/>
      </w:pPr>
      <w:r>
        <w:t xml:space="preserve">(i)</w:t>
      </w:r>
      <w:r>
        <w:t xml:space="preserve"> </w:t>
      </w:r>
      <m:oMath>
        <m:r>
          <m:rPr>
            <m:sty m:val="p"/>
          </m:rPr>
          <m:t>∥</m:t>
        </m:r>
        <m:sSub>
          <m:e>
            <m:r>
              <m:t>m</m:t>
            </m:r>
          </m:e>
          <m:sub>
            <m:r>
              <m:rPr>
                <m:nor/>
              </m:rPr>
              <m:t>all</m:t>
            </m:r>
          </m:sub>
        </m:sSub>
        <m:r>
          <m:rPr>
            <m:sty m:val="p"/>
          </m:rPr>
          <m:t>−</m:t>
        </m:r>
        <m:sSub>
          <m:e>
            <m:r>
              <m:t>m</m:t>
            </m:r>
          </m:e>
          <m:sub>
            <m:r>
              <m:rPr>
                <m:nor/>
              </m:rPr>
              <m:t>near</m:t>
            </m:r>
          </m:sub>
        </m:sSub>
        <m:r>
          <m:rPr>
            <m:sty m:val="p"/>
          </m:rPr>
          <m:t>∥</m:t>
        </m:r>
        <m:r>
          <m:rPr>
            <m:sty m:val="p"/>
          </m:rPr>
          <m:t>≤</m:t>
        </m:r>
        <m:r>
          <m:t>2</m:t>
        </m:r>
        <m:r>
          <m:t>ε</m:t>
        </m:r>
        <m:r>
          <m:t> </m:t>
        </m:r>
        <m:sSub>
          <m:e>
            <m:r>
              <m:rPr>
                <m:nor/>
              </m:rPr>
              <m:t>max</m:t>
            </m:r>
          </m:e>
          <m:sub>
            <m:r>
              <m:t>i</m:t>
            </m:r>
          </m:sub>
        </m:sSub>
        <m:r>
          <m:rPr>
            <m:sty m:val="p"/>
          </m:rPr>
          <m:t>∥</m:t>
        </m:r>
        <m:sSub>
          <m:e>
            <m:r>
              <m:t>y</m:t>
            </m:r>
          </m:e>
          <m:sub>
            <m:r>
              <m:t>i</m:t>
            </m:r>
          </m:sub>
        </m:sSub>
        <m:r>
          <m:rPr>
            <m:sty m:val="p"/>
          </m:rPr>
          <m:t>∥</m:t>
        </m:r>
        <m:r>
          <m:rPr>
            <m:nor/>
          </m:rPr>
          <m:t>;</m:t>
        </m:r>
      </m:oMath>
    </w:p>
    <w:p>
      <w:pPr>
        <w:pStyle w:val="Statement"/>
      </w:pPr>
      <w:r>
        <w:t xml:space="preserve">(ii)</w:t>
      </w:r>
      <w:r>
        <w:t xml:space="preserve"> </w:t>
      </w:r>
      <m:oMath>
        <m:sSub>
          <m:e>
            <m:r>
              <m:t>m</m:t>
            </m:r>
          </m:e>
          <m:sub>
            <m:r>
              <m:rPr>
                <m:nor/>
              </m:rPr>
              <m:t>all</m:t>
            </m:r>
          </m:sub>
        </m:sSub>
        <m:d>
          <m:dPr>
            <m:begChr m:val="("/>
            <m:sepChr m:val=""/>
            <m:endChr m:val=")"/>
            <m:grow/>
          </m:dPr>
          <m:e>
            <m:r>
              <m:t>g</m:t>
            </m:r>
            <m:r>
              <m:t>z</m:t>
            </m:r>
          </m:e>
        </m:d>
        <m:r>
          <m:rPr>
            <m:sty m:val="p"/>
          </m:rPr>
          <m:t>=</m:t>
        </m:r>
        <m:r>
          <m:t>g</m:t>
        </m:r>
        <m:r>
          <m:t> </m:t>
        </m:r>
        <m:sSub>
          <m:e>
            <m:r>
              <m:t>m</m:t>
            </m:r>
          </m:e>
          <m:sub>
            <m:r>
              <m:rPr>
                <m:nor/>
              </m:rPr>
              <m:t>all</m:t>
            </m:r>
          </m:sub>
        </m:sSub>
        <m:d>
          <m:dPr>
            <m:begChr m:val="("/>
            <m:sepChr m:val=""/>
            <m:endChr m:val=")"/>
            <m:grow/>
          </m:dPr>
          <m:e>
            <m:r>
              <m:t>z</m:t>
            </m:r>
          </m:e>
        </m:d>
      </m:oMath>
      <w:r>
        <w:t xml:space="preserve"> </w:t>
      </w:r>
      <w:r>
        <w:t xml:space="preserve">for every</w:t>
      </w:r>
      <w:r>
        <w:t xml:space="preserve"> </w:t>
      </w:r>
      <m:oMath>
        <m:r>
          <m:t>g</m:t>
        </m:r>
        <m:r>
          <m:rPr>
            <m:sty m:val="p"/>
          </m:rPr>
          <m:t>∈</m:t>
        </m:r>
        <m:r>
          <m:t>G</m:t>
        </m:r>
        <m:r>
          <m:rPr>
            <m:nor/>
          </m:rPr>
          <m:t>;</m:t>
        </m:r>
      </m:oMath>
    </w:p>
    <w:p>
      <w:pPr>
        <w:pStyle w:val="Statement"/>
      </w:pPr>
      <w:r>
        <w:t xml:space="preserve">(iii)</w:t>
      </w:r>
      <w:r>
        <w:t xml:space="preserve"> </w:t>
      </w:r>
      <m:oMath>
        <m:sSub>
          <m:e>
            <m:r>
              <m:t>m</m:t>
            </m:r>
          </m:e>
          <m:sub>
            <m:r>
              <m:rPr>
                <m:nor/>
              </m:rPr>
              <m:t>near</m:t>
            </m:r>
          </m:sub>
        </m:sSub>
        <m:d>
          <m:dPr>
            <m:begChr m:val="("/>
            <m:sepChr m:val=""/>
            <m:endChr m:val=")"/>
            <m:grow/>
          </m:dPr>
          <m:e>
            <m:r>
              <m:t>g</m:t>
            </m:r>
            <m:r>
              <m:t>z</m:t>
            </m:r>
          </m:e>
        </m:d>
        <m:r>
          <m:rPr>
            <m:sty m:val="p"/>
          </m:rPr>
          <m:t>=</m:t>
        </m:r>
        <m:r>
          <m:t>g</m:t>
        </m:r>
        <m:r>
          <m:t> </m:t>
        </m:r>
        <m:sSub>
          <m:e>
            <m:r>
              <m:t>m</m:t>
            </m:r>
          </m:e>
          <m:sub>
            <m:r>
              <m:rPr>
                <m:nor/>
              </m:rPr>
              <m:t>near</m:t>
            </m:r>
          </m:sub>
        </m:sSub>
        <m:d>
          <m:dPr>
            <m:begChr m:val="("/>
            <m:sepChr m:val=""/>
            <m:endChr m:val=")"/>
            <m:grow/>
          </m:dPr>
          <m:e>
            <m:r>
              <m:t>z</m:t>
            </m:r>
          </m:e>
        </m:d>
      </m:oMath>
      <w:r>
        <w:t xml:space="preserve"> </w:t>
      </w:r>
      <w:r>
        <w:t xml:space="preserve">wherever the nearest images are unique.</w:t>
      </w:r>
    </w:p>
    <w:p>
      <w:pPr>
        <w:pStyle w:val="StatementTag"/>
      </w:pPr>
      <w:r>
        <w:t xml:space="preserve">New in Part II. The group</w:t>
      </w:r>
      <w:r>
        <w:t xml:space="preserve"> </w:t>
      </w:r>
      <m:oMath>
        <m:r>
          <m:rPr>
            <m:sty m:val="p"/>
          </m:rPr>
          <m:t>{</m:t>
        </m:r>
        <m:r>
          <m:rPr>
            <m:sty m:val="p"/>
          </m:rPr>
          <m:t>±</m:t>
        </m:r>
        <m:r>
          <m:t>I</m:t>
        </m:r>
        <m:r>
          <m:rPr>
            <m:sty m:val="p"/>
          </m:rPr>
          <m:t>}</m:t>
        </m:r>
      </m:oMath>
      <w:r>
        <w:t xml:space="preserve"> </w:t>
      </w:r>
      <w:r>
        <w:t xml:space="preserve">gives the sign alignment of V2 Section 11; the angle lifts of Proposition 6.4 are the analogue for the infinite group</w:t>
      </w:r>
      <w:r>
        <w:t xml:space="preserve"> </w:t>
      </w:r>
      <m:oMath>
        <m:r>
          <m:t>2</m:t>
        </m:r>
        <m:r>
          <m:t>π</m:t>
        </m:r>
        <m:r>
          <m:t>ℤ</m:t>
        </m:r>
        <m:r>
          <m:rPr>
            <m:nor/>
          </m:rPr>
          <m:t>.</m:t>
        </m:r>
      </m:oMath>
    </w:p>
    <w:p>
      <w:pPr>
        <w:pStyle w:val="BodyText"/>
      </w:pPr>
      <w:r>
        <w:rPr>
          <w:i/>
          <w:iCs/>
        </w:rPr>
        <w:t xml:space="preserve">Proof.</w:t>
      </w:r>
      <w:r>
        <w:t xml:space="preserve"> </w:t>
      </w:r>
      <w:r>
        <w:t xml:space="preserve">(i) Let</w:t>
      </w:r>
      <w:r>
        <w:t xml:space="preserve"> </w:t>
      </w:r>
      <m:oMath>
        <m:sSub>
          <m:e>
            <m:r>
              <m:t>π</m:t>
            </m:r>
          </m:e>
          <m:sub>
            <m:r>
              <m:t>i</m:t>
            </m:r>
          </m:sub>
        </m:sSub>
      </m:oMath>
      <w:r>
        <w:t xml:space="preserve"> </w:t>
      </w:r>
      <w:r>
        <w:t xml:space="preserve">be the kernel weight of the nearest image</w:t>
      </w:r>
      <w:r>
        <w:t xml:space="preserve"> </w:t>
      </w:r>
      <m:oMath>
        <m:sSub>
          <m:e>
            <m:r>
              <m:t>n</m:t>
            </m:r>
          </m:e>
          <m:sub>
            <m:r>
              <m:t>i</m:t>
            </m:r>
          </m:sub>
        </m:sSub>
      </m:oMath>
      <w:r>
        <w:t xml:space="preserve"> </w:t>
      </w:r>
      <w:r>
        <w:t xml:space="preserve">of record</w:t>
      </w:r>
      <w:r>
        <w:t xml:space="preserve"> </w:t>
      </w:r>
      <m:oMath>
        <m:r>
          <m:t>i</m:t>
        </m:r>
        <m:r>
          <m:rPr>
            <m:nor/>
          </m:rPr>
          <m:t>,</m:t>
        </m:r>
      </m:oMath>
      <w:r>
        <w:t xml:space="preserve"> </w:t>
      </w:r>
      <w:r>
        <w:t xml:space="preserve">and</w:t>
      </w:r>
      <w:r>
        <w:t xml:space="preserve"> </w:t>
      </w:r>
      <m:oMath>
        <m:r>
          <m:t>Z</m:t>
        </m:r>
        <m:r>
          <m:rPr>
            <m:sty m:val="p"/>
          </m:rPr>
          <m:t>=</m:t>
        </m:r>
        <m:nary>
          <m:naryPr>
            <m:chr m:val="∑"/>
            <m:limLoc m:val="undOvr"/>
            <m:subHide m:val="off"/>
            <m:supHide m:val="on"/>
          </m:naryPr>
          <m:sub>
            <m:r>
              <m:t>i</m:t>
            </m:r>
          </m:sub>
          <m:sup>
            <m:r>
              <m:t>​</m:t>
            </m:r>
          </m:sup>
          <m:e>
            <m:sSub>
              <m:e>
                <m:r>
                  <m:t>π</m:t>
                </m:r>
              </m:e>
              <m:sub>
                <m:r>
                  <m:t>i</m:t>
                </m:r>
              </m:sub>
            </m:sSub>
          </m:e>
        </m:nary>
        <m:r>
          <m:rPr>
            <m:nor/>
          </m:rPr>
          <m:t>.</m:t>
        </m:r>
      </m:oMath>
      <w:r>
        <w:t xml:space="preserve"> </w:t>
      </w:r>
      <w:r>
        <w:t xml:space="preserve">Every other image has relative weight at most</w:t>
      </w:r>
      <w:r>
        <w:t xml:space="preserve"> </w:t>
      </w:r>
      <m:oMath>
        <m:r>
          <m:t>q</m:t>
        </m:r>
        <m:r>
          <m:rPr>
            <m:nor/>
          </m:rPr>
          <m:t>,</m:t>
        </m:r>
      </m:oMath>
      <w:r>
        <w:t xml:space="preserve"> </w:t>
      </w:r>
      <w:r>
        <w:t xml:space="preserve">so the extra mass</w:t>
      </w:r>
      <w:r>
        <w:t xml:space="preserve"> </w:t>
      </w:r>
      <m:oMath>
        <m:r>
          <m:t>Y</m:t>
        </m:r>
      </m:oMath>
      <w:r>
        <w:t xml:space="preserve"> </w:t>
      </w:r>
      <w:r>
        <w:t xml:space="preserve">satisfies</w:t>
      </w:r>
      <w:r>
        <w:t xml:space="preserve"> </w:t>
      </w:r>
      <m:oMath>
        <m:r>
          <m:t>Y</m:t>
        </m:r>
        <m:r>
          <m:rPr>
            <m:sty m:val="p"/>
          </m:rPr>
          <m:t>≤</m:t>
        </m:r>
        <m:d>
          <m:dPr>
            <m:begChr m:val="("/>
            <m:sepChr m:val=""/>
            <m:endChr m:val=")"/>
            <m:grow/>
          </m:dPr>
          <m:e>
            <m:d>
              <m:dPr>
                <m:begChr m:val="|"/>
                <m:sepChr m:val=""/>
                <m:endChr m:val="|"/>
                <m:grow/>
              </m:dPr>
              <m:e>
                <m:r>
                  <m:t>G</m:t>
                </m:r>
              </m:e>
            </m:d>
            <m:r>
              <m:rPr>
                <m:sty m:val="p"/>
              </m:rPr>
              <m:t>−</m:t>
            </m:r>
            <m:r>
              <m:t>1</m:t>
            </m:r>
          </m:e>
        </m:d>
        <m:r>
          <m:t>q</m:t>
        </m:r>
        <m:r>
          <m:t>Z</m:t>
        </m:r>
        <m:r>
          <m:rPr>
            <m:nor/>
          </m:rPr>
          <m:t>.</m:t>
        </m:r>
      </m:oMath>
      <w:r>
        <w:t xml:space="preserve"> </w:t>
      </w:r>
      <w:r>
        <w:t xml:space="preserve">Then</w:t>
      </w:r>
      <w:r>
        <w:t xml:space="preserve"> </w:t>
      </w:r>
      <m:oMath>
        <m:sSub>
          <m:e>
            <m:r>
              <m:t>m</m:t>
            </m:r>
          </m:e>
          <m:sub>
            <m:r>
              <m:rPr>
                <m:nor/>
              </m:rPr>
              <m:t>all</m:t>
            </m:r>
          </m:sub>
        </m:sSub>
        <m:r>
          <m:rPr>
            <m:sty m:val="p"/>
          </m:rPr>
          <m:t>−</m:t>
        </m:r>
        <m:sSub>
          <m:e>
            <m:r>
              <m:t>m</m:t>
            </m:r>
          </m:e>
          <m:sub>
            <m:r>
              <m:rPr>
                <m:nor/>
              </m:rPr>
              <m:t>near</m:t>
            </m:r>
          </m:sub>
        </m:sSub>
      </m:oMath>
      <w:r>
        <w:t xml:space="preserve"> </w:t>
      </w:r>
      <w:r>
        <w:t xml:space="preserve">is a weighted sum of the vectors</w:t>
      </w:r>
      <w:r>
        <w:t xml:space="preserve"> </w:t>
      </w:r>
      <m:oMath>
        <m:r>
          <m:t>g</m:t>
        </m:r>
        <m:sSub>
          <m:e>
            <m:r>
              <m:t>y</m:t>
            </m:r>
          </m:e>
          <m:sub>
            <m:r>
              <m:t>i</m:t>
            </m:r>
          </m:sub>
        </m:sSub>
        <m:r>
          <m:rPr>
            <m:sty m:val="p"/>
          </m:rPr>
          <m:t>−</m:t>
        </m:r>
        <m:sSub>
          <m:e>
            <m:r>
              <m:t>m</m:t>
            </m:r>
          </m:e>
          <m:sub>
            <m:r>
              <m:rPr>
                <m:nor/>
              </m:rPr>
              <m:t>near</m:t>
            </m:r>
          </m:sub>
        </m:sSub>
      </m:oMath>
      <w:r>
        <w:t xml:space="preserve"> </w:t>
      </w:r>
      <w:r>
        <w:t xml:space="preserve">over non-nearest images, with total weight</w:t>
      </w:r>
      <w:r>
        <w:t xml:space="preserve"> </w:t>
      </w:r>
      <m:oMath>
        <m:r>
          <m:t>Y</m:t>
        </m:r>
        <m:r>
          <m:rPr>
            <m:sty m:val="p"/>
          </m:rPr>
          <m:t>/</m:t>
        </m:r>
        <m:d>
          <m:dPr>
            <m:begChr m:val="("/>
            <m:sepChr m:val=""/>
            <m:endChr m:val=")"/>
            <m:grow/>
          </m:dPr>
          <m:e>
            <m:r>
              <m:t>Z</m:t>
            </m:r>
            <m:r>
              <m:rPr>
                <m:sty m:val="p"/>
              </m:rPr>
              <m:t>+</m:t>
            </m:r>
            <m:r>
              <m:t>Y</m:t>
            </m:r>
          </m:e>
        </m:d>
        <m:r>
          <m:rPr>
            <m:sty m:val="p"/>
          </m:rPr>
          <m:t>≤</m:t>
        </m:r>
        <m:r>
          <m:t>ε</m:t>
        </m:r>
        <m:r>
          <m:rPr>
            <m:nor/>
          </m:rPr>
          <m:t>.</m:t>
        </m:r>
      </m:oMath>
      <w:r>
        <w:t xml:space="preserve"> </w:t>
      </w:r>
      <w:r>
        <w:t xml:space="preserve">Each vector has norm at most</w:t>
      </w:r>
      <w:r>
        <w:t xml:space="preserve"> </w:t>
      </w:r>
      <m:oMath>
        <m:r>
          <m:rPr>
            <m:sty m:val="p"/>
          </m:rPr>
          <m:t>∥</m:t>
        </m:r>
        <m:sSub>
          <m:e>
            <m:r>
              <m:t>y</m:t>
            </m:r>
          </m:e>
          <m:sub>
            <m:r>
              <m:t>i</m:t>
            </m:r>
          </m:sub>
        </m:sSub>
        <m:r>
          <m:rPr>
            <m:sty m:val="p"/>
          </m:rPr>
          <m:t>∥</m:t>
        </m:r>
        <m:r>
          <m:rPr>
            <m:sty m:val="p"/>
          </m:rPr>
          <m:t>+</m:t>
        </m:r>
        <m:r>
          <m:rPr>
            <m:sty m:val="p"/>
          </m:rPr>
          <m:t>∥</m:t>
        </m:r>
        <m:sSub>
          <m:e>
            <m:r>
              <m:t>m</m:t>
            </m:r>
          </m:e>
          <m:sub>
            <m:r>
              <m:rPr>
                <m:nor/>
              </m:rPr>
              <m:t>near</m:t>
            </m:r>
          </m:sub>
        </m:sSub>
        <m:r>
          <m:rPr>
            <m:sty m:val="p"/>
          </m:rPr>
          <m:t>∥</m:t>
        </m:r>
        <m:r>
          <m:rPr>
            <m:sty m:val="p"/>
          </m:rPr>
          <m:t>≤</m:t>
        </m:r>
        <m:r>
          <m:t>2</m:t>
        </m:r>
        <m:r>
          <m:t> </m:t>
        </m:r>
        <m:sSub>
          <m:e>
            <m:r>
              <m:rPr>
                <m:nor/>
              </m:rPr>
              <m:t>max</m:t>
            </m:r>
          </m:e>
          <m:sub>
            <m:r>
              <m:t>i</m:t>
            </m:r>
          </m:sub>
        </m:sSub>
        <m:r>
          <m:rPr>
            <m:sty m:val="p"/>
          </m:rPr>
          <m:t>∥</m:t>
        </m:r>
        <m:sSub>
          <m:e>
            <m:r>
              <m:t>y</m:t>
            </m:r>
          </m:e>
          <m:sub>
            <m:r>
              <m:t>i</m:t>
            </m:r>
          </m:sub>
        </m:sSub>
        <m:r>
          <m:rPr>
            <m:sty m:val="p"/>
          </m:rPr>
          <m:t>∥</m:t>
        </m:r>
        <m:r>
          <m:rPr>
            <m:nor/>
          </m:rPr>
          <m:t>,</m:t>
        </m:r>
      </m:oMath>
      <w:r>
        <w:t xml:space="preserve"> </w:t>
      </w:r>
      <w:r>
        <w:t xml:space="preserve">because orthogonal maps preserve norms and</w:t>
      </w:r>
      <w:r>
        <w:t xml:space="preserve"> </w:t>
      </w:r>
      <m:oMath>
        <m:sSub>
          <m:e>
            <m:r>
              <m:t>m</m:t>
            </m:r>
          </m:e>
          <m:sub>
            <m:r>
              <m:rPr>
                <m:nor/>
              </m:rPr>
              <m:t>near</m:t>
            </m:r>
          </m:sub>
        </m:sSub>
      </m:oMath>
      <w:r>
        <w:t xml:space="preserve"> </w:t>
      </w:r>
      <w:r>
        <w:t xml:space="preserve">is a convex combination of images. (ii)</w:t>
      </w:r>
      <w:r>
        <w:t xml:space="preserve"> </w:t>
      </w:r>
      <m:oMath>
        <m:r>
          <m:rPr>
            <m:sty m:val="p"/>
          </m:rPr>
          <m:t>∥</m:t>
        </m:r>
        <m:r>
          <m:t>g</m:t>
        </m:r>
        <m:r>
          <m:t>z</m:t>
        </m:r>
        <m:r>
          <m:rPr>
            <m:sty m:val="p"/>
          </m:rPr>
          <m:t>−</m:t>
        </m:r>
        <m:r>
          <m:t>h</m:t>
        </m:r>
        <m:sSub>
          <m:e>
            <m:r>
              <m:t>y</m:t>
            </m:r>
          </m:e>
          <m:sub>
            <m:r>
              <m:t>i</m:t>
            </m:r>
          </m:sub>
        </m:sSub>
        <m:r>
          <m:rPr>
            <m:sty m:val="p"/>
          </m:rPr>
          <m:t>∥</m:t>
        </m:r>
        <m:r>
          <m:rPr>
            <m:sty m:val="p"/>
          </m:rPr>
          <m:t>=</m:t>
        </m:r>
        <m:r>
          <m:rPr>
            <m:sty m:val="p"/>
          </m:rPr>
          <m:t>∥</m:t>
        </m:r>
        <m:r>
          <m:t>z</m:t>
        </m:r>
        <m:r>
          <m:rPr>
            <m:sty m:val="p"/>
          </m:rPr>
          <m:t>−</m:t>
        </m:r>
        <m:sSup>
          <m:e>
            <m:r>
              <m:t>g</m:t>
            </m:r>
          </m:e>
          <m:sup>
            <m:r>
              <m:rPr>
                <m:sty m:val="p"/>
              </m:rPr>
              <m:t>−</m:t>
            </m:r>
            <m:r>
              <m:t>1</m:t>
            </m:r>
          </m:sup>
        </m:sSup>
        <m:r>
          <m:t>h</m:t>
        </m:r>
        <m:sSub>
          <m:e>
            <m:r>
              <m:t>y</m:t>
            </m:r>
          </m:e>
          <m:sub>
            <m:r>
              <m:t>i</m:t>
            </m:r>
          </m:sub>
        </m:sSub>
        <m:r>
          <m:rPr>
            <m:sty m:val="p"/>
          </m:rPr>
          <m:t>∥</m:t>
        </m:r>
        <m:r>
          <m:rPr>
            <m:nor/>
          </m:rPr>
          <m:t>,</m:t>
        </m:r>
      </m:oMath>
      <w:r>
        <w:t xml:space="preserve"> </w:t>
      </w:r>
      <w:r>
        <w:t xml:space="preserve">so reindexing the images by</w:t>
      </w:r>
      <w:r>
        <w:t xml:space="preserve"> </w:t>
      </w:r>
      <m:oMath>
        <m:r>
          <m:t>h</m:t>
        </m:r>
        <m:r>
          <m:rPr>
            <m:sty m:val="p"/>
          </m:rPr>
          <m:t>=</m:t>
        </m:r>
        <m:r>
          <m:t>g</m:t>
        </m:r>
        <m:r>
          <m:t>h</m:t>
        </m:r>
        <m:r>
          <m:rPr>
            <m:sty m:val="p"/>
          </m:rPr>
          <m:t>′</m:t>
        </m:r>
      </m:oMath>
      <w:r>
        <w:t xml:space="preserve"> </w:t>
      </w:r>
      <w:r>
        <w:t xml:space="preserve">maps the weighted image set at</w:t>
      </w:r>
      <w:r>
        <w:t xml:space="preserve"> </w:t>
      </w:r>
      <m:oMath>
        <m:r>
          <m:t>z</m:t>
        </m:r>
      </m:oMath>
      <w:r>
        <w:t xml:space="preserve"> </w:t>
      </w:r>
      <w:r>
        <w:t xml:space="preserve">onto</w:t>
      </w:r>
      <w:r>
        <w:t xml:space="preserve"> </w:t>
      </w:r>
      <m:oMath>
        <m:r>
          <m:t>g</m:t>
        </m:r>
      </m:oMath>
      <w:r>
        <w:t xml:space="preserve"> </w:t>
      </w:r>
      <w:r>
        <w:t xml:space="preserve">times itself. (iii) The image of</w:t>
      </w:r>
      <w:r>
        <w:t xml:space="preserve"> </w:t>
      </w:r>
      <m:oMath>
        <m:sSub>
          <m:e>
            <m:r>
              <m:t>y</m:t>
            </m:r>
          </m:e>
          <m:sub>
            <m:r>
              <m:t>i</m:t>
            </m:r>
          </m:sub>
        </m:sSub>
      </m:oMath>
      <w:r>
        <w:t xml:space="preserve"> </w:t>
      </w:r>
      <w:r>
        <w:t xml:space="preserve">nearest to</w:t>
      </w:r>
      <w:r>
        <w:t xml:space="preserve"> </w:t>
      </w:r>
      <m:oMath>
        <m:r>
          <m:t>g</m:t>
        </m:r>
        <m:r>
          <m:t>z</m:t>
        </m:r>
      </m:oMath>
      <w:r>
        <w:t xml:space="preserve"> </w:t>
      </w:r>
      <w:r>
        <w:t xml:space="preserve">is</w:t>
      </w:r>
      <w:r>
        <w:t xml:space="preserve"> </w:t>
      </w:r>
      <m:oMath>
        <m:r>
          <m:t>g</m:t>
        </m:r>
      </m:oMath>
      <w:r>
        <w:t xml:space="preserve"> </w:t>
      </w:r>
      <w:r>
        <w:t xml:space="preserve">times the image nearest to</w:t>
      </w:r>
      <w:r>
        <w:t xml:space="preserve"> </w:t>
      </w:r>
      <m:oMath>
        <m:r>
          <m:t>z</m:t>
        </m:r>
        <m:r>
          <m:rPr>
            <m:nor/>
          </m:rPr>
          <m:t>.</m:t>
        </m:r>
      </m:oMath>
      <w:r>
        <w:t xml:space="preserve"> </w:t>
      </w:r>
      <w:r>
        <w:t xml:space="preserve">∎</w:t>
      </w:r>
    </w:p>
    <w:p>
      <w:pPr>
        <w:pStyle w:val="Check"/>
      </w:pPr>
      <w:r>
        <w:rPr>
          <w:i/>
          <w:iCs/>
        </w:rPr>
        <w:t xml:space="preserve">Numerical check.</w:t>
      </w:r>
      <w:r>
        <w:t xml:space="preserve"> </w:t>
      </w:r>
      <w:r>
        <w:t xml:space="preserve">For sign flips in</w:t>
      </w:r>
      <w:r>
        <w:t xml:space="preserve"> </w:t>
      </w:r>
      <m:oMath>
        <m:sSup>
          <m:e>
            <m:r>
              <m:t>ℝ</m:t>
            </m:r>
          </m:e>
          <m:sup>
            <m:r>
              <m:t>6</m:t>
            </m:r>
          </m:sup>
        </m:sSup>
        <m:r>
          <m:rPr>
            <m:nor/>
          </m:rPr>
          <m:t>,</m:t>
        </m:r>
      </m:oMath>
      <w:r>
        <w:t xml:space="preserve"> </w:t>
      </w:r>
      <w:r>
        <w:t xml:space="preserve">mirror reversal of the coordinates in</w:t>
      </w:r>
      <w:r>
        <w:t xml:space="preserve"> </w:t>
      </w:r>
      <m:oMath>
        <m:sSup>
          <m:e>
            <m:r>
              <m:t>ℝ</m:t>
            </m:r>
          </m:e>
          <m:sup>
            <m:r>
              <m:t>6</m:t>
            </m:r>
          </m:sup>
        </m:sSup>
      </m:oMath>
      <w:r>
        <w:t xml:space="preserve"> </w:t>
      </w:r>
      <w:r>
        <w:t xml:space="preserve">and the dihedral group of order 12 in</w:t>
      </w:r>
      <w:r>
        <w:t xml:space="preserve"> </w:t>
      </w:r>
      <m:oMath>
        <m:sSup>
          <m:e>
            <m:r>
              <m:t>ℝ</m:t>
            </m:r>
          </m:e>
          <m:sup>
            <m:r>
              <m:t>2</m:t>
            </m:r>
          </m:sup>
        </m:sSup>
        <m:r>
          <m:rPr>
            <m:nor/>
          </m:rPr>
          <m:t>,</m:t>
        </m:r>
      </m:oMath>
      <w:r>
        <w:t xml:space="preserve"> </w:t>
      </w:r>
      <w:r>
        <w:t xml:space="preserve">500 random archives each gave no violation of (i). The largest ratios to the bound were 0.647, 0.639 and 0.386. Equivariance held to 4.6 × 10⁻¹⁵ for the all-image read and to 4.3 × 10⁻¹⁵ for the nearest-image read (Figure 5c).</w:t>
      </w:r>
    </w:p>
    <w:p>
      <w:pPr>
        <w:pStyle w:val="Statement"/>
        <w:keepNext/>
      </w:pPr>
      <w:r>
        <w:rPr>
          <w:b/>
          <w:bCs/>
        </w:rPr>
        <w:t xml:space="preserve">Example 6.7</w:t>
      </w:r>
      <w:r>
        <w:t xml:space="preserve"> </w:t>
      </w:r>
      <w:r>
        <w:t xml:space="preserve">(sign transport, re-run). Take fifty unit vectors in</w:t>
      </w:r>
      <w:r>
        <w:t xml:space="preserve"> </w:t>
      </w:r>
      <m:oMath>
        <m:sSup>
          <m:e>
            <m:r>
              <m:t>ℝ</m:t>
            </m:r>
          </m:e>
          <m:sup>
            <m:r>
              <m:t>6</m:t>
            </m:r>
          </m:sup>
        </m:sSup>
      </m:oMath>
      <w:r>
        <w:t xml:space="preserve"> </w:t>
      </w:r>
      <w:r>
        <w:t xml:space="preserve">near a reference direction</w:t>
      </w:r>
      <w:r>
        <w:t xml:space="preserve"> </w:t>
      </w:r>
      <m:oMath>
        <m:r>
          <m:t>u</m:t>
        </m:r>
        <m:r>
          <m:rPr>
            <m:nor/>
          </m:rPr>
          <m:t>,</m:t>
        </m:r>
      </m:oMath>
      <w:r>
        <w:t xml:space="preserve"> </w:t>
      </w:r>
      <w:r>
        <w:t xml:space="preserve">with random signs. At</w:t>
      </w:r>
      <w:r>
        <w:t xml:space="preserve"> </w:t>
      </w:r>
      <m:oMath>
        <m:r>
          <m:t>s</m:t>
        </m:r>
        <m:r>
          <m:rPr>
            <m:sty m:val="p"/>
          </m:rPr>
          <m:t>=</m:t>
        </m:r>
        <m:r>
          <m:t>2</m:t>
        </m:r>
        <m:r>
          <m:rPr>
            <m:nor/>
          </m:rPr>
          <m:t>,</m:t>
        </m:r>
      </m:oMath>
      <w:r>
        <w:t xml:space="preserve"> </w:t>
      </w:r>
      <w:r>
        <w:t xml:space="preserve">the raw read has norm 0.089 and cosine 0.942 with</w:t>
      </w:r>
      <w:r>
        <w:t xml:space="preserve"> </w:t>
      </w:r>
      <m:oMath>
        <m:r>
          <m:t>u</m:t>
        </m:r>
        <m:r>
          <m:rPr>
            <m:nor/>
          </m:rPr>
          <m:t>,</m:t>
        </m:r>
      </m:oMath>
      <w:r>
        <w:t xml:space="preserve"> </w:t>
      </w:r>
      <w:r>
        <w:t xml:space="preserve">while the sign-aligned read has norm 0.859 and cosine 0.997. At</w:t>
      </w:r>
      <w:r>
        <w:t xml:space="preserve"> </w:t>
      </w:r>
      <m:oMath>
        <m:r>
          <m:t>s</m:t>
        </m:r>
        <m:r>
          <m:rPr>
            <m:sty m:val="p"/>
          </m:rPr>
          <m:t>=</m:t>
        </m:r>
        <m:r>
          <m:t>0.5</m:t>
        </m:r>
      </m:oMath>
      <w:r>
        <w:t xml:space="preserve"> </w:t>
      </w:r>
      <w:r>
        <w:t xml:space="preserve">they are 0.866 (0.993) and 0.879 (0.996), because a small scale already selects the nearest images.</w:t>
      </w:r>
    </w:p>
    <w:p>
      <w:pPr>
        <w:pStyle w:val="StatementTag"/>
      </w:pPr>
      <w:r>
        <w:t xml:space="preserve">V2 Section 11; this is a new random instance, so the numbers differ from the proposal’s while the conclusion stands.</w:t>
      </w:r>
    </w:p>
    <w:bookmarkEnd w:id="60"/>
    <w:bookmarkStart w:id="61" w:name="lines-and-subspaces"/>
    <w:p>
      <w:pPr>
        <w:pStyle w:val="Heading2"/>
      </w:pPr>
      <w:r>
        <w:t xml:space="preserve">6.4 Lines and subspaces</w:t>
      </w:r>
    </w:p>
    <w:p>
      <w:pPr>
        <w:pStyle w:val="FirstParagraph"/>
      </w:pPr>
      <w:r>
        <w:t xml:space="preserve">Repeated or nearly repeated eigenvalues define a modal subspace in which individual eigenvectors rotate freely. The stable object is the orthogonal projector onto the subspace, and the read is the weighted projector average</w:t>
      </w:r>
      <w:r>
        <w:t xml:space="preserve"> </w:t>
      </w:r>
      <m:oMath>
        <m:sSub>
          <m:e>
            <m:r>
              <m:t>P</m:t>
            </m:r>
          </m:e>
          <m:sub>
            <m:r>
              <m:t>α</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r>
          <m:rPr>
            <m:nor/>
          </m:rPr>
          <m:t>,</m:t>
        </m:r>
      </m:oMath>
      <w:r>
        <w:t xml:space="preserve"> </w:t>
      </w:r>
      <w:r>
        <w:t xml:space="preserve">whose top eigenvectors span the read subspace [14, Section 11].</w:t>
      </w:r>
    </w:p>
    <w:p>
      <w:pPr>
        <w:pStyle w:val="Statement"/>
        <w:keepNext/>
      </w:pPr>
      <w:r>
        <w:rPr>
          <w:b/>
          <w:bCs/>
        </w:rPr>
        <w:t xml:space="preserve">Proposition 6.8</w:t>
      </w:r>
      <w:r>
        <w:t xml:space="preserve"> </w:t>
      </w:r>
      <w:r>
        <w:t xml:space="preserve">(projector reads).</w:t>
      </w:r>
    </w:p>
    <w:p>
      <w:pPr>
        <w:pStyle w:val="Statement"/>
      </w:pPr>
      <w:r>
        <w:t xml:space="preserve">(i) For lines in the plane at angles</w:t>
      </w:r>
      <w:r>
        <w:t xml:space="preserve"> </w:t>
      </w:r>
      <m:oMath>
        <m:sSub>
          <m:e>
            <m:r>
              <m:t>ϕ</m:t>
            </m:r>
          </m:e>
          <m:sub>
            <m:r>
              <m:t>i</m:t>
            </m:r>
          </m:sub>
        </m:sSub>
        <m:r>
          <m:rPr>
            <m:nor/>
          </m:rPr>
          <m:t>,</m:t>
        </m:r>
      </m:oMath>
      <w:r>
        <w:t xml:space="preserve"> </w:t>
      </w:r>
      <w:r>
        <w:t xml:space="preserve">measured from a reference direction with</w:t>
      </w:r>
      <w:r>
        <w:t xml:space="preserve"> </w:t>
      </w:r>
      <m:oMath>
        <m:sSub>
          <m:e>
            <m:r>
              <m:rPr>
                <m:nor/>
              </m:rPr>
              <m:t>max</m:t>
            </m:r>
          </m:e>
          <m:sub>
            <m:r>
              <m:t>i</m:t>
            </m:r>
          </m:sub>
        </m:sSub>
        <m:d>
          <m:dPr>
            <m:begChr m:val="|"/>
            <m:sepChr m:val=""/>
            <m:endChr m:val="|"/>
            <m:grow/>
          </m:dPr>
          <m:e>
            <m:sSub>
              <m:e>
                <m:r>
                  <m:t>ϕ</m:t>
                </m:r>
              </m:e>
              <m:sub>
                <m:r>
                  <m:t>i</m:t>
                </m:r>
              </m:sub>
            </m:sSub>
          </m:e>
        </m:d>
        <m:r>
          <m:rPr>
            <m:sty m:val="p"/>
          </m:rPr>
          <m:t>=</m:t>
        </m:r>
        <m:r>
          <m:t>ψ</m:t>
        </m:r>
        <m:r>
          <m:rPr>
            <m:nor/>
          </m:rPr>
          <m:t>,</m:t>
        </m:r>
      </m:oMath>
      <w:r>
        <w:t xml:space="preserve"> </w:t>
      </w:r>
      <w:r>
        <w:t xml:space="preserve">let</w:t>
      </w:r>
      <w:r>
        <w:t xml:space="preserve"> </w:t>
      </w:r>
      <m:oMath>
        <m:sSub>
          <m:e>
            <m:r>
              <m:t>θ</m:t>
            </m:r>
          </m:e>
          <m:sub>
            <m:r>
              <m:t>P</m:t>
            </m:r>
          </m:sub>
        </m:sSub>
      </m:oMath>
      <w:r>
        <w:t xml:space="preserve"> </w:t>
      </w:r>
      <w:r>
        <w:t xml:space="preserve">be the principal direction of</w:t>
      </w:r>
      <w:r>
        <w:t xml:space="preserve"> </w:t>
      </w:r>
      <m:oMath>
        <m:sSub>
          <m:e>
            <m:r>
              <m:t>P</m:t>
            </m:r>
          </m:e>
          <m:sub>
            <m:r>
              <m:t>α</m:t>
            </m:r>
          </m:sub>
        </m:sSub>
      </m:oMath>
      <w:r>
        <w:t xml:space="preserve"> </w:t>
      </w:r>
      <w:r>
        <w:t xml:space="preserve">and</w:t>
      </w:r>
      <w:r>
        <w:t xml:space="preserve"> </w:t>
      </w:r>
      <m:oMath>
        <m:sSub>
          <m:e>
            <m:r>
              <m:t>θ</m:t>
            </m:r>
          </m:e>
          <m:sub>
            <m:r>
              <m:t>m</m:t>
            </m:r>
          </m:sub>
        </m:sSub>
      </m:oMath>
      <w:r>
        <w:t xml:space="preserve"> </w:t>
      </w:r>
      <w:r>
        <w:t xml:space="preserve">the direction of the sign-aligned mean</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r>
              <m:rPr>
                <m:sty m:val="p"/>
              </m:rPr>
              <m:t>cos</m:t>
            </m:r>
            <m:sSub>
              <m:e>
                <m:r>
                  <m:t>ϕ</m:t>
                </m:r>
              </m:e>
              <m:sub>
                <m:r>
                  <m:t>i</m:t>
                </m:r>
              </m:sub>
            </m:sSub>
            <m:r>
              <m:rPr>
                <m:sty m:val="p"/>
              </m:rPr>
              <m:t>,</m:t>
            </m:r>
            <m:r>
              <m:rPr>
                <m:sty m:val="p"/>
              </m:rPr>
              <m:t>sin</m:t>
            </m:r>
            <m:sSub>
              <m:e>
                <m:r>
                  <m:t>ϕ</m:t>
                </m:r>
              </m:e>
              <m:sub>
                <m:r>
                  <m:t>i</m:t>
                </m:r>
              </m:sub>
            </m:sSub>
          </m:e>
        </m:d>
        <m:r>
          <m:rPr>
            <m:nor/>
          </m:rPr>
          <m:t>.</m:t>
        </m:r>
      </m:oMath>
      <w:r>
        <w:t xml:space="preserve"> </w:t>
      </w:r>
      <w:r>
        <w:t xml:space="preserve">With</w:t>
      </w:r>
      <w:r>
        <w:t xml:space="preserve"> </w:t>
      </w:r>
      <m:oMath>
        <m:r>
          <m:t>μ</m:t>
        </m:r>
        <m:r>
          <m:rPr>
            <m:sty m:val="p"/>
          </m:rPr>
          <m:t>=</m:t>
        </m:r>
        <m:nary>
          <m:naryPr>
            <m:chr m:val="∑"/>
            <m:limLoc m:val="undOvr"/>
            <m:subHide m:val="off"/>
            <m:supHide m:val="on"/>
          </m:naryPr>
          <m:sub>
            <m:r>
              <m:t>i</m:t>
            </m:r>
          </m:sub>
          <m:sup>
            <m:r>
              <m:t>​</m:t>
            </m:r>
          </m:sup>
          <m:e>
            <m:sSub>
              <m:e>
                <m:r>
                  <m:t>α</m:t>
                </m:r>
              </m:e>
              <m:sub>
                <m:r>
                  <m:t>i</m:t>
                </m:r>
              </m:sub>
            </m:sSub>
          </m:e>
        </m:nary>
        <m:sSub>
          <m:e>
            <m:r>
              <m:t>ϕ</m:t>
            </m:r>
          </m:e>
          <m:sub>
            <m:r>
              <m:t>i</m:t>
            </m:r>
          </m:sub>
        </m:sSub>
      </m:oMath>
      <w:r>
        <w:t xml:space="preserve"> </w:t>
      </w:r>
      <w:r>
        <w:t xml:space="preserve">and</w:t>
      </w:r>
      <w:r>
        <w:t xml:space="preserve"> </w:t>
      </w:r>
      <m:oMath>
        <m:sSub>
          <m:e>
            <m:r>
              <m:t>κ</m:t>
            </m:r>
          </m:e>
          <m:sub>
            <m:r>
              <m:t>3</m:t>
            </m:r>
          </m:sub>
        </m:sSub>
        <m:r>
          <m:rPr>
            <m:sty m:val="p"/>
          </m:rPr>
          <m:t>=</m:t>
        </m:r>
        <m:nary>
          <m:naryPr>
            <m:chr m:val="∑"/>
            <m:limLoc m:val="undOvr"/>
            <m:subHide m:val="off"/>
            <m:supHide m:val="on"/>
          </m:naryPr>
          <m:sub>
            <m:r>
              <m:t>i</m:t>
            </m:r>
          </m:sub>
          <m:sup>
            <m:r>
              <m:t>​</m:t>
            </m:r>
          </m:sup>
          <m:e>
            <m:sSub>
              <m:e>
                <m:r>
                  <m:t>α</m:t>
                </m:r>
              </m:e>
              <m:sub>
                <m:r>
                  <m:t>i</m:t>
                </m:r>
              </m:sub>
            </m:sSub>
          </m:e>
        </m:nary>
        <m:sSup>
          <m:e>
            <m:d>
              <m:dPr>
                <m:begChr m:val="("/>
                <m:sepChr m:val=""/>
                <m:endChr m:val=")"/>
                <m:grow/>
              </m:dPr>
              <m:e>
                <m:sSub>
                  <m:e>
                    <m:r>
                      <m:t>ϕ</m:t>
                    </m:r>
                  </m:e>
                  <m:sub>
                    <m:r>
                      <m:t>i</m:t>
                    </m:r>
                  </m:sub>
                </m:sSub>
                <m:r>
                  <m:rPr>
                    <m:sty m:val="p"/>
                  </m:rPr>
                  <m:t>−</m:t>
                </m:r>
                <m:r>
                  <m:t>μ</m:t>
                </m:r>
              </m:e>
            </m:d>
          </m:e>
          <m:sup>
            <m:r>
              <m:t>3</m:t>
            </m:r>
          </m:sup>
        </m:sSup>
        <m:r>
          <m:rPr>
            <m:nor/>
          </m:rPr>
          <m:t>,</m:t>
        </m:r>
      </m:oMath>
    </w:p>
    <w:p>
      <w:pPr>
        <w:pStyle w:val="StatementEquation"/>
        <w:keepLines/>
      </w:pPr>
      <w:r>
        <w:tab/>
      </w:r>
      <m:oMath>
        <m:sSub>
          <m:e>
            <m:r>
              <m:t>θ</m:t>
            </m:r>
          </m:e>
          <m:sub>
            <m:r>
              <m:t>P</m:t>
            </m:r>
          </m:sub>
        </m:sSub>
        <m:r>
          <m:rPr>
            <m:sty m:val="p"/>
          </m:rPr>
          <m:t>−</m:t>
        </m:r>
        <m:sSub>
          <m:e>
            <m:r>
              <m:t>θ</m:t>
            </m:r>
          </m:e>
          <m:sub>
            <m:r>
              <m:t>m</m:t>
            </m:r>
          </m:sub>
        </m:sSub>
        <m:r>
          <m:rPr>
            <m:sty m:val="p"/>
          </m:rPr>
          <m:t>=</m:t>
        </m:r>
        <m:r>
          <m:rPr>
            <m:sty m:val="p"/>
          </m:rPr>
          <m:t>−</m:t>
        </m:r>
        <m:f>
          <m:fPr>
            <m:type m:val="lin"/>
          </m:fPr>
          <m:num>
            <m:r>
              <m:t>1</m:t>
            </m:r>
          </m:num>
          <m:den>
            <m:r>
              <m:t>2</m:t>
            </m:r>
          </m:den>
        </m:f>
        <m:sSub>
          <m:e>
            <m:r>
              <m:t>κ</m:t>
            </m:r>
          </m:e>
          <m:sub>
            <m:r>
              <m:t>3</m:t>
            </m:r>
          </m:sub>
        </m:sSub>
        <m:r>
          <m:rPr>
            <m:sty m:val="p"/>
          </m:rPr>
          <m:t>+</m:t>
        </m:r>
        <m:r>
          <m:t>O</m:t>
        </m:r>
        <m:d>
          <m:dPr>
            <m:begChr m:val="("/>
            <m:sepChr m:val=""/>
            <m:endChr m:val=")"/>
            <m:grow/>
          </m:dPr>
          <m:e>
            <m:sSup>
              <m:e>
                <m:r>
                  <m:t>ψ</m:t>
                </m:r>
              </m:e>
              <m:sup>
                <m:r>
                  <m:t>5</m:t>
                </m:r>
              </m:sup>
            </m:sSup>
          </m:e>
        </m:d>
      </m:oMath>
      <w:r>
        <w:tab/>
      </w:r>
      <w:r>
        <w:t xml:space="preserve">(6.4)</w:t>
      </w:r>
    </w:p>
    <w:p>
      <w:pPr>
        <w:pStyle w:val="Statement"/>
      </w:pPr>
      <w:r>
        <w:t xml:space="preserve">(ii) For</w:t>
      </w:r>
      <w:r>
        <w:t xml:space="preserve"> </w:t>
      </w:r>
      <m:oMath>
        <m:r>
          <m:t>1</m:t>
        </m:r>
        <m:r>
          <m:rPr>
            <m:sty m:val="p"/>
          </m:rPr>
          <m:t>≤</m:t>
        </m:r>
        <m:r>
          <m:t>k</m:t>
        </m:r>
        <m:r>
          <m:rPr>
            <m:sty m:val="p"/>
          </m:rPr>
          <m:t>&lt;</m:t>
        </m:r>
        <m:r>
          <m:t>D</m:t>
        </m:r>
        <m:r>
          <m:rPr>
            <m:nor/>
          </m:rPr>
          <m:t>,</m:t>
        </m:r>
      </m:oMath>
      <w:r>
        <w:t xml:space="preserve"> </w:t>
      </w:r>
      <w:r>
        <w:t xml:space="preserve">if</w:t>
      </w:r>
      <w:r>
        <w:t xml:space="preserve"> </w:t>
      </w:r>
      <m:oMath>
        <m:sSub>
          <m:e>
            <m:r>
              <m:t>P</m:t>
            </m:r>
          </m:e>
          <m:sub>
            <m:r>
              <m:t>α</m:t>
            </m:r>
          </m:sub>
        </m:sSub>
      </m:oMath>
      <w:r>
        <w:t xml:space="preserve"> </w:t>
      </w:r>
      <w:r>
        <w:t xml:space="preserve">is perturbed to</w:t>
      </w:r>
      <w:r>
        <w:t xml:space="preserve"> </w:t>
      </w:r>
      <m:oMath>
        <m:sSub>
          <m:e>
            <m:r>
              <m:t>P</m:t>
            </m:r>
          </m:e>
          <m:sub>
            <m:r>
              <m:t>α</m:t>
            </m:r>
          </m:sub>
        </m:sSub>
        <m:r>
          <m:rPr>
            <m:sty m:val="p"/>
          </m:rPr>
          <m:t>+</m:t>
        </m:r>
        <m:r>
          <m:t>E</m:t>
        </m:r>
        <m:r>
          <m:rPr>
            <m:nor/>
          </m:rPr>
          <m:t>,</m:t>
        </m:r>
      </m:oMath>
      <w:r>
        <w:t xml:space="preserve"> </w:t>
      </w:r>
      <w:r>
        <w:t xml:space="preserve">and</w:t>
      </w:r>
      <w:r>
        <w:t xml:space="preserve"> </w:t>
      </w:r>
      <m:oMath>
        <m:r>
          <m:t>γ</m:t>
        </m:r>
        <m:r>
          <m:rPr>
            <m:sty m:val="p"/>
          </m:rPr>
          <m:t>=</m:t>
        </m:r>
        <m:sSub>
          <m:e>
            <m:r>
              <m:t>λ</m:t>
            </m:r>
          </m:e>
          <m:sub>
            <m:r>
              <m:t>k</m:t>
            </m:r>
          </m:sub>
        </m:sSub>
        <m:d>
          <m:dPr>
            <m:begChr m:val="("/>
            <m:sepChr m:val=""/>
            <m:endChr m:val=")"/>
            <m:grow/>
          </m:dPr>
          <m:e>
            <m:sSub>
              <m:e>
                <m:r>
                  <m:t>P</m:t>
                </m:r>
              </m:e>
              <m:sub>
                <m:r>
                  <m:t>α</m:t>
                </m:r>
              </m:sub>
            </m:sSub>
          </m:e>
        </m:d>
        <m:r>
          <m:rPr>
            <m:sty m:val="p"/>
          </m:rPr>
          <m:t>−</m:t>
        </m:r>
        <m:sSub>
          <m:e>
            <m:r>
              <m:t>λ</m:t>
            </m:r>
          </m:e>
          <m:sub>
            <m:r>
              <m:t>k</m:t>
            </m:r>
            <m:r>
              <m:rPr>
                <m:sty m:val="p"/>
              </m:rPr>
              <m:t>+</m:t>
            </m:r>
            <m:r>
              <m:t>1</m:t>
            </m:r>
          </m:sub>
        </m:sSub>
        <m:d>
          <m:dPr>
            <m:begChr m:val="("/>
            <m:sepChr m:val=""/>
            <m:endChr m:val=")"/>
            <m:grow/>
          </m:dPr>
          <m:e>
            <m:sSub>
              <m:e>
                <m:r>
                  <m:t>P</m:t>
                </m:r>
              </m:e>
              <m:sub>
                <m:r>
                  <m:t>α</m:t>
                </m:r>
              </m:sub>
            </m:sSub>
          </m:e>
        </m:d>
        <m:r>
          <m:rPr>
            <m:sty m:val="p"/>
          </m:rPr>
          <m:t>&gt;</m:t>
        </m:r>
        <m:r>
          <m:t>0</m:t>
        </m:r>
      </m:oMath>
      <w:r>
        <w:t xml:space="preserve"> </w:t>
      </w:r>
      <w:r>
        <w:t xml:space="preserve">is the gap below the top</w:t>
      </w:r>
      <w:r>
        <w:t xml:space="preserve"> </w:t>
      </w:r>
      <m:oMath>
        <m:r>
          <m:t>k</m:t>
        </m:r>
      </m:oMath>
      <w:r>
        <w:t xml:space="preserve"> </w:t>
      </w:r>
      <w:r>
        <w:t xml:space="preserve">eigenvalues, then the read subspaces satisfy</w:t>
      </w:r>
      <w:r>
        <w:t xml:space="preserve"> </w:t>
      </w:r>
      <m:oMath>
        <m:r>
          <m:rPr>
            <m:sty m:val="p"/>
          </m:rPr>
          <m:t>∥</m:t>
        </m:r>
        <m:r>
          <m:rPr>
            <m:sty m:val="p"/>
          </m:rPr>
          <m:t>sin</m:t>
        </m:r>
        <m:r>
          <m:t>Θ</m:t>
        </m:r>
        <m:r>
          <m:rPr>
            <m:sty m:val="p"/>
          </m:rPr>
          <m:t>∥</m:t>
        </m:r>
        <m:r>
          <m:rPr>
            <m:sty m:val="p"/>
          </m:rPr>
          <m:t>≤</m:t>
        </m:r>
        <m:r>
          <m:t>2</m:t>
        </m:r>
        <m:r>
          <m:rPr>
            <m:sty m:val="p"/>
          </m:rPr>
          <m:t>∥</m:t>
        </m:r>
        <m:r>
          <m:t>E</m:t>
        </m:r>
        <m:r>
          <m:rPr>
            <m:sty m:val="p"/>
          </m:rPr>
          <m:t>∥</m:t>
        </m:r>
        <m:r>
          <m:rPr>
            <m:sty m:val="p"/>
          </m:rPr>
          <m:t>/</m:t>
        </m:r>
        <m:r>
          <m:t>γ</m:t>
        </m:r>
        <m:r>
          <m:rPr>
            <m:nor/>
          </m:rPr>
          <m:t>.</m:t>
        </m:r>
      </m:oMath>
    </w:p>
    <w:p>
      <w:pPr>
        <w:pStyle w:val="Statement"/>
      </w:pPr>
      <w:r>
        <w:t xml:space="preserve">(iii) Under the bounded measurement error of Theorem 4.8,</w:t>
      </w:r>
      <w:r>
        <w:t xml:space="preserve"> </w:t>
      </w:r>
      <m:oMath>
        <m:r>
          <m:rPr>
            <m:sty m:val="p"/>
          </m:rPr>
          <m:t>∥</m:t>
        </m:r>
        <m:r>
          <m:t>E</m:t>
        </m:r>
        <m:r>
          <m:rPr>
            <m:sty m:val="p"/>
          </m:rPr>
          <m:t>∥</m:t>
        </m:r>
        <m:r>
          <m:rPr>
            <m:sty m:val="p"/>
          </m:rPr>
          <m:t>≤</m:t>
        </m:r>
        <m:r>
          <m:rPr>
            <m:nor/>
          </m:rPr>
          <m:t>TV</m:t>
        </m:r>
        <m:d>
          <m:dPr>
            <m:begChr m:val="("/>
            <m:sepChr m:val=""/>
            <m:endChr m:val=")"/>
            <m:grow/>
          </m:dPr>
          <m:e>
            <m:r>
              <m:t>α</m:t>
            </m:r>
            <m:r>
              <m:rPr>
                <m:sty m:val="p"/>
              </m:rPr>
              <m:t>,</m:t>
            </m:r>
            <m:r>
              <m:t>α</m:t>
            </m:r>
            <m:r>
              <m:rPr>
                <m:sty m:val="p"/>
              </m:rPr>
              <m:t>′</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nor/>
          </m:rPr>
          <m:t>,</m:t>
        </m:r>
      </m:oMath>
      <w:r>
        <w:t xml:space="preserve"> </w:t>
      </w:r>
      <w:r>
        <w:t xml:space="preserve">so</w:t>
      </w:r>
      <w:r>
        <w:t xml:space="preserve"> </w:t>
      </w:r>
      <m:oMath>
        <m:r>
          <m:rPr>
            <m:sty m:val="p"/>
          </m:rPr>
          <m:t>∥</m:t>
        </m:r>
        <m:r>
          <m:rPr>
            <m:sty m:val="p"/>
          </m:rPr>
          <m:t>sin</m:t>
        </m:r>
        <m:r>
          <m:t>Θ</m:t>
        </m:r>
        <m:r>
          <m:rPr>
            <m:sty m:val="p"/>
          </m:rPr>
          <m:t>∥</m:t>
        </m:r>
        <m:r>
          <m:rPr>
            <m:sty m:val="p"/>
          </m:rPr>
          <m:t>≤</m:t>
        </m:r>
        <m:r>
          <m:t>2</m:t>
        </m:r>
        <m:r>
          <m:rPr>
            <m:sty m:val="p"/>
          </m:rPr>
          <m:t>tanh</m:t>
        </m:r>
        <m:d>
          <m:dPr>
            <m:begChr m:val="("/>
            <m:sepChr m:val=""/>
            <m:endChr m:val=")"/>
            <m:grow/>
          </m:dPr>
          <m:e>
            <m:r>
              <m:t>β</m:t>
            </m:r>
            <m:r>
              <m:t>ε</m:t>
            </m:r>
            <m:r>
              <m:rPr>
                <m:sty m:val="p"/>
              </m:rPr>
              <m:t>/</m:t>
            </m:r>
            <m:r>
              <m:t>2</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sty m:val="p"/>
          </m:rPr>
          <m:t>/</m:t>
        </m:r>
        <m:r>
          <m:t>γ</m:t>
        </m:r>
        <m:r>
          <m:rPr>
            <m:nor/>
          </m:rPr>
          <m:t>.</m:t>
        </m:r>
      </m:oMath>
    </w:p>
    <w:p>
      <w:pPr>
        <w:pStyle w:val="StatementTag"/>
      </w:pPr>
      <w:r>
        <w:t xml:space="preserve">(i) and (iii) New in Part II; (ii) Classical [9, 25].</w:t>
      </w:r>
    </w:p>
    <w:p>
      <w:pPr>
        <w:pStyle w:val="BodyText"/>
      </w:pPr>
      <w:r>
        <w:rPr>
          <w:i/>
          <w:iCs/>
        </w:rPr>
        <w:t xml:space="preserve">Proof.</w:t>
      </w:r>
      <w:r>
        <w:t xml:space="preserve"> </w:t>
      </w:r>
      <w:r>
        <w:t xml:space="preserve">(i) Write</w:t>
      </w:r>
      <w:r>
        <w:t xml:space="preserve"> </w:t>
      </w:r>
      <m:oMath>
        <m:sSub>
          <m:e>
            <m:r>
              <m:t>ϕ</m:t>
            </m:r>
          </m:e>
          <m:sub>
            <m:r>
              <m:t>i</m:t>
            </m:r>
          </m:sub>
        </m:sSub>
        <m:r>
          <m:rPr>
            <m:sty m:val="p"/>
          </m:rPr>
          <m:t>=</m:t>
        </m:r>
        <m:r>
          <m:t>μ</m:t>
        </m:r>
        <m:r>
          <m:rPr>
            <m:sty m:val="p"/>
          </m:rPr>
          <m:t>+</m:t>
        </m:r>
        <m:sSub>
          <m:e>
            <m:r>
              <m:t>δ</m:t>
            </m:r>
          </m:e>
          <m:sub>
            <m:r>
              <m:t>i</m:t>
            </m:r>
          </m:sub>
        </m:sSub>
      </m:oMath>
      <w:r>
        <w:t xml:space="preserve"> </w:t>
      </w:r>
      <w:r>
        <w:t xml:space="preserve">with</w:t>
      </w:r>
      <w:r>
        <w:t xml:space="preserve"> </w:t>
      </w:r>
      <m:oMath>
        <m:nary>
          <m:naryPr>
            <m:chr m:val="∑"/>
            <m:limLoc m:val="undOvr"/>
            <m:subHide m:val="off"/>
            <m:supHide m:val="on"/>
          </m:naryPr>
          <m:sub>
            <m:r>
              <m:t>i</m:t>
            </m:r>
          </m:sub>
          <m:sup>
            <m:r>
              <m:t>​</m:t>
            </m:r>
          </m:sup>
          <m:e>
            <m:sSub>
              <m:e>
                <m:r>
                  <m:t>α</m:t>
                </m:r>
              </m:e>
              <m:sub>
                <m:r>
                  <m:t>i</m:t>
                </m:r>
              </m:sub>
            </m:sSub>
          </m:e>
        </m:nary>
        <m:sSub>
          <m:e>
            <m:r>
              <m:t>δ</m:t>
            </m:r>
          </m:e>
          <m:sub>
            <m:r>
              <m:t>i</m:t>
            </m:r>
          </m:sub>
        </m:sSub>
        <m:r>
          <m:rPr>
            <m:sty m:val="p"/>
          </m:rPr>
          <m:t>=</m:t>
        </m:r>
        <m:r>
          <m:t>0</m:t>
        </m:r>
        <m:r>
          <m:rPr>
            <m:nor/>
          </m:rPr>
          <m:t>.</m:t>
        </m:r>
      </m:oMath>
      <w:r>
        <w:t xml:space="preserve"> </w:t>
      </w:r>
      <w:r>
        <w:t xml:space="preserve">Expanding,</w:t>
      </w:r>
      <w:r>
        <w:t xml:space="preserve"> </w:t>
      </w:r>
      <m:oMath>
        <m:nary>
          <m:naryPr>
            <m:chr m:val="∑"/>
            <m:limLoc m:val="undOvr"/>
            <m:subHide m:val="off"/>
            <m:supHide m:val="on"/>
          </m:naryPr>
          <m:sub>
            <m:r>
              <m:t>i</m:t>
            </m:r>
          </m:sub>
          <m:sup>
            <m:r>
              <m:t>​</m:t>
            </m:r>
          </m:sup>
          <m:e>
            <m:sSub>
              <m:e>
                <m:r>
                  <m:t>α</m:t>
                </m:r>
              </m:e>
              <m:sub>
                <m:r>
                  <m:t>i</m:t>
                </m:r>
              </m:sub>
            </m:sSub>
          </m:e>
        </m:nary>
        <m:r>
          <m:rPr>
            <m:sty m:val="p"/>
          </m:rPr>
          <m:t>sin</m:t>
        </m:r>
        <m:sSub>
          <m:e>
            <m:r>
              <m:t>δ</m:t>
            </m:r>
          </m:e>
          <m:sub>
            <m:r>
              <m:t>i</m:t>
            </m:r>
          </m:sub>
        </m:sSub>
        <m:r>
          <m:rPr>
            <m:sty m:val="p"/>
          </m:rPr>
          <m:t>=</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cos</m:t>
        </m:r>
        <m:sSub>
          <m:e>
            <m:r>
              <m:t>δ</m:t>
            </m:r>
          </m:e>
          <m:sub>
            <m:r>
              <m:t>i</m:t>
            </m:r>
          </m:sub>
        </m:sSub>
        <m:r>
          <m:rPr>
            <m:sty m:val="p"/>
          </m:rPr>
          <m:t>=</m:t>
        </m:r>
        <m:r>
          <m:t>1</m:t>
        </m:r>
        <m:r>
          <m:rPr>
            <m:sty m:val="p"/>
          </m:rPr>
          <m:t>+</m:t>
        </m:r>
        <m:r>
          <m:t>O</m:t>
        </m:r>
        <m:d>
          <m:dPr>
            <m:begChr m:val="("/>
            <m:sepChr m:val=""/>
            <m:endChr m:val=")"/>
            <m:grow/>
          </m:dPr>
          <m:e>
            <m:sSup>
              <m:e>
                <m:r>
                  <m:t>ψ</m:t>
                </m:r>
              </m:e>
              <m:sup>
                <m:r>
                  <m:t>2</m:t>
                </m:r>
              </m:sup>
            </m:sSup>
          </m:e>
        </m:d>
        <m:r>
          <m:rPr>
            <m:nor/>
          </m:rPr>
          <m:t>,</m:t>
        </m:r>
      </m:oMath>
      <w:r>
        <w:t xml:space="preserve"> </w:t>
      </w:r>
      <w:r>
        <w:t xml:space="preserve">so</w:t>
      </w:r>
      <w:r>
        <w:t xml:space="preserve"> </w:t>
      </w:r>
      <m:oMath>
        <m:sSub>
          <m:e>
            <m:r>
              <m:t>θ</m:t>
            </m:r>
          </m:e>
          <m:sub>
            <m:r>
              <m:t>m</m:t>
            </m:r>
          </m:sub>
        </m:sSub>
        <m:r>
          <m:rPr>
            <m:sty m:val="p"/>
          </m:rPr>
          <m:t>=</m:t>
        </m:r>
        <m:r>
          <m:t>μ</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r>
          <m:rPr>
            <m:nor/>
          </m:rPr>
          <m:t>.</m:t>
        </m:r>
      </m:oMath>
      <w:r>
        <w:t xml:space="preserve"> </w:t>
      </w:r>
      <w:r>
        <w:t xml:space="preserve">Likewise</w:t>
      </w:r>
      <w:r>
        <w:t xml:space="preserve"> </w:t>
      </w:r>
      <m:oMath>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r>
          <m:rPr>
            <m:sty m:val="p"/>
          </m:rPr>
          <m:t>−</m:t>
        </m:r>
        <m:f>
          <m:fPr>
            <m:type m:val="lin"/>
          </m:fPr>
          <m:num>
            <m:r>
              <m:t>4</m:t>
            </m:r>
          </m:num>
          <m:den>
            <m:r>
              <m:t>3</m:t>
            </m:r>
          </m:den>
        </m:f>
        <m:sSub>
          <m:e>
            <m:r>
              <m:t>κ</m:t>
            </m:r>
          </m:e>
          <m:sub>
            <m:r>
              <m:t>3</m:t>
            </m:r>
          </m:sub>
        </m:sSub>
        <m:r>
          <m:rPr>
            <m:sty m:val="p"/>
          </m:rPr>
          <m:t>+</m:t>
        </m:r>
        <m:r>
          <m:t>O</m:t>
        </m:r>
        <m:d>
          <m:dPr>
            <m:begChr m:val="("/>
            <m:sepChr m:val=""/>
            <m:endChr m:val=")"/>
            <m:grow/>
          </m:dPr>
          <m:e>
            <m:sSup>
              <m:e>
                <m:r>
                  <m:t>ψ</m:t>
                </m:r>
              </m:e>
              <m:sup>
                <m:r>
                  <m:t>5</m:t>
                </m:r>
              </m:sup>
            </m:sSup>
          </m:e>
        </m:d>
        <m:r>
          <m:rPr>
            <m:nor/>
          </m:rPr>
          <m:t>,</m:t>
        </m:r>
      </m:oMath>
      <w:r>
        <w:t xml:space="preserve"> </w:t>
      </w:r>
      <w:r>
        <w:t xml:space="preserve">so</w:t>
      </w:r>
      <w:r>
        <w:t xml:space="preserve"> </w:t>
      </w:r>
      <m:oMath>
        <m:sSub>
          <m:e>
            <m:r>
              <m:t>θ</m:t>
            </m:r>
          </m:e>
          <m:sub>
            <m:r>
              <m:t>P</m:t>
            </m:r>
          </m:sub>
        </m:sSub>
        <m:r>
          <m:rPr>
            <m:sty m:val="p"/>
          </m:rPr>
          <m:t>=</m:t>
        </m:r>
        <m:r>
          <m:t>μ</m:t>
        </m:r>
        <m:r>
          <m:rPr>
            <m:sty m:val="p"/>
          </m:rPr>
          <m:t>+</m:t>
        </m:r>
        <m:f>
          <m:fPr>
            <m:type m:val="lin"/>
          </m:fPr>
          <m:num>
            <m:r>
              <m:t>1</m:t>
            </m:r>
          </m:num>
          <m:den>
            <m:r>
              <m:t>2</m:t>
            </m:r>
          </m:den>
        </m:f>
        <m:r>
          <m:rPr>
            <m:nor/>
          </m:rPr>
          <m:t>atan2</m:t>
        </m:r>
        <m:d>
          <m:dPr>
            <m:begChr m:val="("/>
            <m:sepChr m:val=""/>
            <m:endChr m:val=")"/>
            <m:grow/>
          </m:dPr>
          <m:e>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nary>
              <m:naryPr>
                <m:chr m:val="∑"/>
                <m:limLoc m:val="undOvr"/>
                <m:subHide m:val="off"/>
                <m:supHide m:val="on"/>
              </m:naryPr>
              <m:sub>
                <m:r>
                  <m:t>i</m:t>
                </m:r>
              </m:sub>
              <m:sup>
                <m:r>
                  <m:t>​</m:t>
                </m:r>
              </m:sup>
              <m:e>
                <m:sSub>
                  <m:e>
                    <m:r>
                      <m:t>α</m:t>
                    </m:r>
                  </m:e>
                  <m:sub>
                    <m:r>
                      <m:t>i</m:t>
                    </m:r>
                  </m:sub>
                </m:sSub>
              </m:e>
            </m:nary>
            <m:r>
              <m:rPr>
                <m:sty m:val="p"/>
              </m:rPr>
              <m:t>cos</m:t>
            </m:r>
            <m:r>
              <m:t>2</m:t>
            </m:r>
            <m:sSub>
              <m:e>
                <m:r>
                  <m:t>δ</m:t>
                </m:r>
              </m:e>
              <m:sub>
                <m:r>
                  <m:t>i</m:t>
                </m:r>
              </m:sub>
            </m:sSub>
          </m:e>
        </m:d>
        <m:r>
          <m:rPr>
            <m:sty m:val="p"/>
          </m:rPr>
          <m:t>=</m:t>
        </m:r>
        <m:r>
          <m:t>μ</m:t>
        </m:r>
        <m:r>
          <m:rPr>
            <m:sty m:val="p"/>
          </m:rPr>
          <m:t>−</m:t>
        </m:r>
        <m:f>
          <m:fPr>
            <m:type m:val="lin"/>
          </m:fPr>
          <m:num>
            <m:r>
              <m:t>2</m:t>
            </m:r>
          </m:num>
          <m:den>
            <m:r>
              <m:t>3</m:t>
            </m:r>
          </m:den>
        </m:f>
        <m:sSub>
          <m:e>
            <m:r>
              <m:t>κ</m:t>
            </m:r>
          </m:e>
          <m:sub>
            <m:r>
              <m:t>3</m:t>
            </m:r>
          </m:sub>
        </m:sSub>
        <m:r>
          <m:rPr>
            <m:sty m:val="p"/>
          </m:rPr>
          <m:t>+</m:t>
        </m:r>
        <m:r>
          <m:t>O</m:t>
        </m:r>
        <m:d>
          <m:dPr>
            <m:begChr m:val="("/>
            <m:sepChr m:val=""/>
            <m:endChr m:val=")"/>
            <m:grow/>
          </m:dPr>
          <m:e>
            <m:sSup>
              <m:e>
                <m:r>
                  <m:t>ψ</m:t>
                </m:r>
              </m:e>
              <m:sup>
                <m:r>
                  <m:t>5</m:t>
                </m:r>
              </m:sup>
            </m:sSup>
          </m:e>
        </m:d>
        <m:r>
          <m:rPr>
            <m:nor/>
          </m:rPr>
          <m:t>.</m:t>
        </m:r>
      </m:oMath>
      <w:r>
        <w:t xml:space="preserve"> </w:t>
      </w:r>
      <w:r>
        <w:t xml:space="preserve">Subtract. (ii) If</w:t>
      </w:r>
      <w:r>
        <w:t xml:space="preserve"> </w:t>
      </w:r>
      <m:oMath>
        <m:r>
          <m:rPr>
            <m:sty m:val="p"/>
          </m:rPr>
          <m:t>∥</m:t>
        </m:r>
        <m:r>
          <m:t>E</m:t>
        </m:r>
        <m:r>
          <m:rPr>
            <m:sty m:val="p"/>
          </m:rPr>
          <m:t>∥</m:t>
        </m:r>
        <m:r>
          <m:rPr>
            <m:sty m:val="p"/>
          </m:rPr>
          <m:t>≥</m:t>
        </m:r>
        <m:r>
          <m:t>γ</m:t>
        </m:r>
        <m:r>
          <m:rPr>
            <m:sty m:val="p"/>
          </m:rPr>
          <m:t>/</m:t>
        </m:r>
        <m:r>
          <m:t>2</m:t>
        </m:r>
        <m:r>
          <m:rPr>
            <m:nor/>
          </m:rPr>
          <m:t>,</m:t>
        </m:r>
      </m:oMath>
      <w:r>
        <w:t xml:space="preserve"> </w:t>
      </w:r>
      <w:r>
        <w:t xml:space="preserve">the bound exceeds 1, and</w:t>
      </w:r>
      <w:r>
        <w:t xml:space="preserve"> </w:t>
      </w:r>
      <m:oMath>
        <m:r>
          <m:rPr>
            <m:sty m:val="p"/>
          </m:rPr>
          <m:t>∥</m:t>
        </m:r>
        <m:r>
          <m:rPr>
            <m:sty m:val="p"/>
          </m:rPr>
          <m:t>sin</m:t>
        </m:r>
        <m:r>
          <m:t>Θ</m:t>
        </m:r>
        <m:r>
          <m:rPr>
            <m:sty m:val="p"/>
          </m:rPr>
          <m:t>∥</m:t>
        </m:r>
        <m:r>
          <m:rPr>
            <m:sty m:val="p"/>
          </m:rPr>
          <m:t>≤</m:t>
        </m:r>
        <m:r>
          <m:t>1</m:t>
        </m:r>
      </m:oMath>
      <w:r>
        <w:t xml:space="preserve"> </w:t>
      </w:r>
      <w:r>
        <w:t xml:space="preserve">always. Otherwise, Weyl’s inequality separates the perturbed top-</w:t>
      </w:r>
      <m:oMath>
        <m:r>
          <m:t>k</m:t>
        </m:r>
      </m:oMath>
      <w:r>
        <w:t xml:space="preserve"> </w:t>
      </w:r>
      <w:r>
        <w:t xml:space="preserve">eigenvalues from the remaining unperturbed spectrum by at least</w:t>
      </w:r>
      <w:r>
        <w:t xml:space="preserve"> </w:t>
      </w:r>
      <m:oMath>
        <m:r>
          <m:t>γ</m:t>
        </m:r>
        <m:r>
          <m:rPr>
            <m:sty m:val="p"/>
          </m:rPr>
          <m:t>−</m:t>
        </m:r>
        <m:r>
          <m:rPr>
            <m:sty m:val="p"/>
          </m:rPr>
          <m:t>∥</m:t>
        </m:r>
        <m:r>
          <m:t>E</m:t>
        </m:r>
        <m:r>
          <m:rPr>
            <m:sty m:val="p"/>
          </m:rPr>
          <m:t>∥</m:t>
        </m:r>
        <m:r>
          <m:rPr>
            <m:sty m:val="p"/>
          </m:rPr>
          <m:t>≥</m:t>
        </m:r>
        <m:r>
          <m:t>γ</m:t>
        </m:r>
        <m:r>
          <m:rPr>
            <m:sty m:val="p"/>
          </m:rPr>
          <m:t>/</m:t>
        </m:r>
        <m:r>
          <m:t>2</m:t>
        </m:r>
        <m:r>
          <m:rPr>
            <m:nor/>
          </m:rPr>
          <m:t>.</m:t>
        </m:r>
      </m:oMath>
      <w:r>
        <w:t xml:space="preserve"> </w:t>
      </w:r>
      <w:r>
        <w:t xml:space="preserve">The Davis–Kahan</w:t>
      </w:r>
      <w:r>
        <w:t xml:space="preserve"> </w:t>
      </w:r>
      <m:oMath>
        <m:r>
          <m:rPr>
            <m:sty m:val="p"/>
          </m:rPr>
          <m:t>sin</m:t>
        </m:r>
        <m:r>
          <m:t>Θ</m:t>
        </m:r>
      </m:oMath>
      <w:r>
        <w:t xml:space="preserve"> </w:t>
      </w:r>
      <w:r>
        <w:t xml:space="preserve">theorem then gives</w:t>
      </w:r>
      <w:r>
        <w:t xml:space="preserve"> </w:t>
      </w:r>
      <m:oMath>
        <m:r>
          <m:rPr>
            <m:sty m:val="p"/>
          </m:rPr>
          <m:t>∥</m:t>
        </m:r>
        <m:r>
          <m:rPr>
            <m:sty m:val="p"/>
          </m:rPr>
          <m:t>sin</m:t>
        </m:r>
        <m:r>
          <m:t>Θ</m:t>
        </m:r>
        <m:r>
          <m:rPr>
            <m:sty m:val="p"/>
          </m:rPr>
          <m:t>∥</m:t>
        </m:r>
        <m:r>
          <m:rPr>
            <m:sty m:val="p"/>
          </m:rPr>
          <m:t>≤</m:t>
        </m:r>
        <m:r>
          <m:rPr>
            <m:sty m:val="p"/>
          </m:rPr>
          <m:t>∥</m:t>
        </m:r>
        <m:r>
          <m:t>E</m:t>
        </m:r>
        <m:r>
          <m:rPr>
            <m:sty m:val="p"/>
          </m:rPr>
          <m:t>∥</m:t>
        </m:r>
        <m:r>
          <m:rPr>
            <m:sty m:val="p"/>
          </m:rPr>
          <m:t>/</m:t>
        </m:r>
        <m:d>
          <m:dPr>
            <m:begChr m:val="("/>
            <m:sepChr m:val=""/>
            <m:endChr m:val=")"/>
            <m:grow/>
          </m:dPr>
          <m:e>
            <m:r>
              <m:t>γ</m:t>
            </m:r>
            <m:r>
              <m:rPr>
                <m:sty m:val="p"/>
              </m:rPr>
              <m:t>/</m:t>
            </m:r>
            <m:r>
              <m:t>2</m:t>
            </m:r>
          </m:e>
        </m:d>
      </m:oMath>
      <w:r>
        <w:t xml:space="preserve"> </w:t>
      </w:r>
      <w:r>
        <w:t xml:space="preserve">[9, 25]. (iii)</w:t>
      </w:r>
      <w:r>
        <w:t xml:space="preserve"> </w:t>
      </w:r>
      <m:oMath>
        <m:r>
          <m:t>E</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P</m:t>
            </m:r>
          </m:e>
          <m:sub>
            <m:r>
              <m:t>i</m:t>
            </m:r>
          </m:sub>
        </m:sSub>
      </m:oMath>
      <w:r>
        <w:t xml:space="preserve"> </w:t>
      </w:r>
      <w:r>
        <w:t xml:space="preserve">is</w:t>
      </w:r>
      <w:r>
        <w:t xml:space="preserve"> </w:t>
      </w:r>
      <m:oMath>
        <m:r>
          <m:rPr>
            <m:nor/>
          </m:rPr>
          <m:t>TV</m:t>
        </m:r>
      </m:oMath>
      <w:r>
        <w:t xml:space="preserve"> </w:t>
      </w:r>
      <w:r>
        <w:t xml:space="preserve">times the difference of two convex combinations of projectors. That difference has norm at most</w:t>
      </w:r>
      <w:r>
        <w:t xml:space="preserve"> </w:t>
      </w:r>
      <m:oMath>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nor/>
          </m:rPr>
          <m:t>,</m:t>
        </m:r>
      </m:oMath>
      <w:r>
        <w:t xml:space="preserve"> </w:t>
      </w:r>
      <w:r>
        <w:t xml:space="preserve">because the norm is convex. ∎</w:t>
      </w:r>
    </w:p>
    <w:p>
      <w:pPr>
        <w:pStyle w:val="Check"/>
      </w:pPr>
      <w:r>
        <w:rPr>
          <w:i/>
          <w:iCs/>
        </w:rPr>
        <w:t xml:space="preserve">Numerical check.</w:t>
      </w:r>
      <w:r>
        <w:t xml:space="preserve"> </w:t>
      </w:r>
      <w:r>
        <w:t xml:space="preserve">In 400 random sets of lines with spread up to 0.48 rad,</w:t>
      </w:r>
      <w:r>
        <w:t xml:space="preserve"> </w:t>
      </w:r>
      <m:oMath>
        <m:d>
          <m:dPr>
            <m:begChr m:val="|"/>
            <m:sepChr m:val=""/>
            <m:endChr m:val="|"/>
            <m:grow/>
          </m:dPr>
          <m:e>
            <m:sSub>
              <m:e>
                <m:r>
                  <m:t>θ</m:t>
                </m:r>
              </m:e>
              <m:sub>
                <m:r>
                  <m:t>P</m:t>
                </m:r>
              </m:sub>
            </m:sSub>
            <m:r>
              <m:rPr>
                <m:sty m:val="p"/>
              </m:rPr>
              <m:t>−</m:t>
            </m:r>
            <m:sSub>
              <m:e>
                <m:r>
                  <m:t>θ</m:t>
                </m:r>
              </m:e>
              <m:sub>
                <m:r>
                  <m:t>m</m:t>
                </m:r>
              </m:sub>
            </m:sSub>
            <m:r>
              <m:rPr>
                <m:sty m:val="p"/>
              </m:rPr>
              <m:t>+</m:t>
            </m:r>
            <m:sSub>
              <m:e>
                <m:r>
                  <m:t>κ</m:t>
                </m:r>
              </m:e>
              <m:sub>
                <m:r>
                  <m:t>3</m:t>
                </m:r>
              </m:sub>
            </m:sSub>
            <m:r>
              <m:rPr>
                <m:sty m:val="p"/>
              </m:rPr>
              <m:t>/</m:t>
            </m:r>
            <m:r>
              <m:t>2</m:t>
            </m:r>
          </m:e>
        </m:d>
        <m:r>
          <m:rPr>
            <m:sty m:val="p"/>
          </m:rPr>
          <m:t>/</m:t>
        </m:r>
        <m:sSup>
          <m:e>
            <m:r>
              <m:t>ψ</m:t>
            </m:r>
          </m:e>
          <m:sup>
            <m:r>
              <m:t>5</m:t>
            </m:r>
          </m:sup>
        </m:sSup>
      </m:oMath>
      <w:r>
        <w:t xml:space="preserve"> </w:t>
      </w:r>
      <w:r>
        <w:t xml:space="preserve">was at most 0.307. In 400 random subspace perturbations, (ii) was never violated, with largest ratio 0.430. In 400 trials with bounded measurement error, both inequalities of (iii) held, with largest ratios 0.999 and 0.370.</w:t>
      </w:r>
    </w:p>
    <w:p>
      <w:pPr>
        <w:pStyle w:val="BodyText"/>
      </w:pPr>
      <w:r>
        <w:t xml:space="preserve">Sign alignment and projector averaging therefore agree to second order, and differ at third order by half the third central moment of the angles. When the records are skewed around the mean mode, the two reads disagree measurably. The full averaged projector remains Lipschitz in its weights. Extracting its top-</w:t>
      </w:r>
      <m:oMath>
        <m:r>
          <m:t>k</m:t>
        </m:r>
      </m:oMath>
      <w:r>
        <w:t xml:space="preserve"> </w:t>
      </w:r>
      <w:r>
        <w:t xml:space="preserve">subspace requires a nonzero gap at the boundary of that cluster; the subspace bound becomes uninformative when that gap closes. An internal degeneracy can instead be handled by retaining the entire separated modal cluster.</w:t>
      </w:r>
    </w:p>
    <w:bookmarkEnd w:id="61"/>
    <w:bookmarkStart w:id="62" w:name="physical-quotients"/>
    <w:p>
      <w:pPr>
        <w:pStyle w:val="Heading2"/>
      </w:pPr>
      <w:r>
        <w:t xml:space="preserve">6.5 Physical quotients</w:t>
      </w:r>
    </w:p>
    <w:p>
      <w:pPr>
        <w:pStyle w:val="FirstParagraph"/>
      </w:pPr>
      <w:r>
        <w:t xml:space="preserve">A reflected copy of an archived design is a new coordinate vector but often the same engineering design. Hypothesis C4 of V2 asks that novelty be reported modulo symmetry [14, Section 18].</w:t>
      </w:r>
    </w:p>
    <w:p>
      <w:pPr>
        <w:pStyle w:val="Statement"/>
        <w:keepNext/>
      </w:pPr>
      <w:r>
        <w:rPr>
          <w:b/>
          <w:bCs/>
        </w:rPr>
        <w:t xml:space="preserve">Definition 6.9</w:t>
      </w:r>
      <w:r>
        <w:t xml:space="preserve"> </w:t>
      </w:r>
      <w:r>
        <w:t xml:space="preserve">(orbit distance and novelty modulo symmetry). For a finite group</w:t>
      </w:r>
      <w:r>
        <w:t xml:space="preserve"> </w:t>
      </w:r>
      <m:oMath>
        <m:r>
          <m:t>G</m:t>
        </m:r>
      </m:oMath>
      <w:r>
        <w:t xml:space="preserve"> </w:t>
      </w:r>
      <w:r>
        <w:t xml:space="preserve">of orthogonal matrices, the orbit distance is</w:t>
      </w:r>
      <w:r>
        <w:t xml:space="preserve"> </w:t>
      </w:r>
      <m:oMath>
        <m:sSub>
          <m:e>
            <m:r>
              <m:t>d</m:t>
            </m:r>
          </m:e>
          <m:sub>
            <m:r>
              <m:t>G</m:t>
            </m:r>
          </m:sub>
        </m:sSub>
        <m:d>
          <m:dPr>
            <m:begChr m:val="("/>
            <m:sepChr m:val=""/>
            <m:endChr m:val=")"/>
            <m:grow/>
          </m:dPr>
          <m:e>
            <m:r>
              <m:t>x</m:t>
            </m:r>
            <m:r>
              <m:rPr>
                <m:sty m:val="p"/>
              </m:rPr>
              <m:t>,</m:t>
            </m:r>
            <m:r>
              <m:t>y</m:t>
            </m:r>
          </m:e>
        </m:d>
        <m:r>
          <m:rPr>
            <m:sty m:val="p"/>
          </m:rPr>
          <m:t>=</m:t>
        </m:r>
        <m:sSub>
          <m:e>
            <m:r>
              <m:rPr>
                <m:nor/>
              </m:rPr>
              <m:t>min</m:t>
            </m:r>
          </m:e>
          <m:sub>
            <m:r>
              <m:t>g</m:t>
            </m:r>
            <m:r>
              <m:rPr>
                <m:sty m:val="p"/>
              </m:rPr>
              <m:t>∈</m:t>
            </m:r>
            <m:r>
              <m:t>G</m:t>
            </m:r>
          </m:sub>
        </m:sSub>
        <m:r>
          <m:rPr>
            <m:sty m:val="p"/>
          </m:rPr>
          <m:t>∥</m:t>
        </m:r>
        <m:r>
          <m:t>x</m:t>
        </m:r>
        <m:r>
          <m:rPr>
            <m:sty m:val="p"/>
          </m:rPr>
          <m:t>−</m:t>
        </m:r>
        <m:r>
          <m:t>g</m:t>
        </m:r>
        <m:r>
          <m:t>y</m:t>
        </m:r>
        <m:r>
          <m:rPr>
            <m:sty m:val="p"/>
          </m:rPr>
          <m:t>∥</m:t>
        </m:r>
        <m:r>
          <m:rPr>
            <m:nor/>
          </m:rPr>
          <m:t>.</m:t>
        </m:r>
      </m:oMath>
      <w:r>
        <w:t xml:space="preserve"> </w:t>
      </w:r>
      <w:r>
        <w:t xml:space="preserve">A candidate</w:t>
      </w:r>
      <w:r>
        <w:t xml:space="preserve"> </w:t>
      </w:r>
      <m:oMath>
        <m:r>
          <m:t>x</m:t>
        </m:r>
      </m:oMath>
      <w:r>
        <w:t xml:space="preserve"> </w:t>
      </w:r>
      <w:r>
        <w:t xml:space="preserve">is coordinate-novel at tolerance</w:t>
      </w:r>
      <w:r>
        <w:t xml:space="preserve"> </w:t>
      </w:r>
      <m:oMath>
        <m:r>
          <m:t>τ</m:t>
        </m:r>
      </m:oMath>
      <w:r>
        <w:t xml:space="preserve"> </w:t>
      </w:r>
      <w:r>
        <w:t xml:space="preserve">if</w:t>
      </w:r>
      <w:r>
        <w:t xml:space="preserve"> </w:t>
      </w:r>
      <m:oMath>
        <m:r>
          <m:rPr>
            <m:sty m:val="p"/>
          </m:rPr>
          <m:t>∥</m:t>
        </m:r>
        <m:r>
          <m:t>x</m:t>
        </m:r>
        <m:r>
          <m:rPr>
            <m:sty m:val="p"/>
          </m:rPr>
          <m:t>−</m:t>
        </m:r>
        <m:sSub>
          <m:e>
            <m:r>
              <m:t>y</m:t>
            </m:r>
          </m:e>
          <m:sub>
            <m:r>
              <m:t>i</m:t>
            </m:r>
          </m:sub>
        </m:sSub>
        <m:r>
          <m:rPr>
            <m:sty m:val="p"/>
          </m:rPr>
          <m:t>∥</m:t>
        </m:r>
        <m:r>
          <m:rPr>
            <m:sty m:val="p"/>
          </m:rPr>
          <m:t>&gt;</m:t>
        </m:r>
        <m:r>
          <m:t>τ</m:t>
        </m:r>
      </m:oMath>
      <w:r>
        <w:t xml:space="preserve"> </w:t>
      </w:r>
      <w:r>
        <w:t xml:space="preserve">for every archived</w:t>
      </w:r>
      <w:r>
        <w:t xml:space="preserve"> </w:t>
      </w:r>
      <m:oMath>
        <m:sSub>
          <m:e>
            <m:r>
              <m:t>y</m:t>
            </m:r>
          </m:e>
          <m:sub>
            <m:r>
              <m:t>i</m:t>
            </m:r>
          </m:sub>
        </m:sSub>
        <m:r>
          <m:rPr>
            <m:nor/>
          </m:rPr>
          <m:t>,</m:t>
        </m:r>
      </m:oMath>
      <w:r>
        <w:t xml:space="preserve"> </w:t>
      </w:r>
      <w:r>
        <w:t xml:space="preserve">and orbit-novel if</w:t>
      </w:r>
      <w:r>
        <w:t xml:space="preserve"> </w:t>
      </w:r>
      <m:oMath>
        <m:sSub>
          <m:e>
            <m:r>
              <m:t>d</m:t>
            </m:r>
          </m:e>
          <m:sub>
            <m:r>
              <m:t>G</m:t>
            </m:r>
          </m:sub>
        </m:sSub>
        <m:d>
          <m:dPr>
            <m:begChr m:val="("/>
            <m:sepChr m:val=""/>
            <m:endChr m:val=")"/>
            <m:grow/>
          </m:dPr>
          <m:e>
            <m:r>
              <m:t>x</m:t>
            </m:r>
            <m:r>
              <m:rPr>
                <m:sty m:val="p"/>
              </m:rPr>
              <m:t>,</m:t>
            </m:r>
            <m:sSub>
              <m:e>
                <m:r>
                  <m:t>y</m:t>
                </m:r>
              </m:e>
              <m:sub>
                <m:r>
                  <m:t>i</m:t>
                </m:r>
              </m:sub>
            </m:sSub>
          </m:e>
        </m:d>
        <m:r>
          <m:rPr>
            <m:sty m:val="p"/>
          </m:rPr>
          <m:t>&gt;</m:t>
        </m:r>
        <m:r>
          <m:t>τ</m:t>
        </m:r>
      </m:oMath>
      <w:r>
        <w:t xml:space="preserve"> </w:t>
      </w:r>
      <w:r>
        <w:t xml:space="preserve">for every</w:t>
      </w:r>
      <w:r>
        <w:t xml:space="preserve"> </w:t>
      </w:r>
      <m:oMath>
        <m:r>
          <m:t>i</m:t>
        </m:r>
        <m:r>
          <m:rPr>
            <m:nor/>
          </m:rPr>
          <m:t>.</m:t>
        </m:r>
      </m:oMath>
    </w:p>
    <w:p>
      <w:pPr>
        <w:pStyle w:val="StatementTag"/>
      </w:pPr>
      <w:r>
        <w:t xml:space="preserve">V2 Section 18, hypothesis C4, made a definition.</w:t>
      </w:r>
    </w:p>
    <w:p>
      <w:pPr>
        <w:pStyle w:val="Statement"/>
        <w:keepNext/>
      </w:pPr>
      <w:r>
        <w:rPr>
          <w:b/>
          <w:bCs/>
        </w:rPr>
        <w:t xml:space="preserve">Proposition 6.10</w:t>
      </w:r>
      <w:r>
        <w:t xml:space="preserve"> </w:t>
      </w:r>
      <w:r>
        <w:t xml:space="preserve">(indexing modulo a finite group).</w:t>
      </w:r>
    </w:p>
    <w:p>
      <w:pPr>
        <w:pStyle w:val="Statement"/>
      </w:pPr>
      <w:r>
        <w:t xml:space="preserve">(i)</w:t>
      </w:r>
      <w:r>
        <w:t xml:space="preserve"> </w:t>
      </w:r>
      <m:oMath>
        <m:sSub>
          <m:e>
            <m:r>
              <m:t>d</m:t>
            </m:r>
          </m:e>
          <m:sub>
            <m:r>
              <m:t>G</m:t>
            </m:r>
          </m:sub>
        </m:sSub>
      </m:oMath>
      <w:r>
        <w:t xml:space="preserve"> </w:t>
      </w:r>
      <w:r>
        <w:t xml:space="preserve">is a metric on the orbit space</w:t>
      </w:r>
      <w:r>
        <w:t xml:space="preserve"> </w:t>
      </w:r>
      <m:oMath>
        <m:sSup>
          <m:e>
            <m:r>
              <m:t>ℝ</m:t>
            </m:r>
          </m:e>
          <m:sup>
            <m:r>
              <m:t>D</m:t>
            </m:r>
          </m:sup>
        </m:sSup>
        <m:r>
          <m:rPr>
            <m:sty m:val="p"/>
          </m:rPr>
          <m:t>/</m:t>
        </m:r>
        <m:r>
          <m:t>G</m:t>
        </m:r>
        <m:r>
          <m:rPr>
            <m:nor/>
          </m:rPr>
          <m:t>,</m:t>
        </m:r>
      </m:oMath>
      <w:r>
        <w:t xml:space="preserve"> </w:t>
      </w:r>
      <w:r>
        <w:t xml:space="preserve">and orbit novelty implies coordinate novelty.</w:t>
      </w:r>
    </w:p>
    <w:p>
      <w:pPr>
        <w:pStyle w:val="Statement"/>
      </w:pPr>
      <w:r>
        <w:t xml:space="preserve">(ii) A range query of radius</w:t>
      </w:r>
      <w:r>
        <w:t xml:space="preserve"> </w:t>
      </w:r>
      <m:oMath>
        <m:r>
          <m:t>τ</m:t>
        </m:r>
      </m:oMath>
      <w:r>
        <w:t xml:space="preserve"> </w:t>
      </w:r>
      <w:r>
        <w:t xml:space="preserve">in</w:t>
      </w:r>
      <w:r>
        <w:t xml:space="preserve"> </w:t>
      </w:r>
      <m:oMath>
        <m:sSub>
          <m:e>
            <m:r>
              <m:t>d</m:t>
            </m:r>
          </m:e>
          <m:sub>
            <m:r>
              <m:t>G</m:t>
            </m:r>
          </m:sub>
        </m:sSub>
      </m:oMath>
      <w:r>
        <w:t xml:space="preserve"> </w:t>
      </w:r>
      <w:r>
        <w:t xml:space="preserve">is answered exactly by</w:t>
      </w:r>
      <w:r>
        <w:t xml:space="preserve"> </w:t>
      </w:r>
      <m:oMath>
        <m:d>
          <m:dPr>
            <m:begChr m:val="|"/>
            <m:sepChr m:val=""/>
            <m:endChr m:val="|"/>
            <m:grow/>
          </m:dPr>
          <m:e>
            <m:r>
              <m:t>G</m:t>
            </m:r>
          </m:e>
        </m:d>
      </m:oMath>
      <w:r>
        <w:t xml:space="preserve"> </w:t>
      </w:r>
      <w:r>
        <w:t xml:space="preserve">ordinary range queries of radius</w:t>
      </w:r>
      <w:r>
        <w:t xml:space="preserve"> </w:t>
      </w:r>
      <m:oMath>
        <m:r>
          <m:t>τ</m:t>
        </m:r>
      </m:oMath>
      <w:r>
        <w:t xml:space="preserve"> </w:t>
      </w:r>
      <w:r>
        <w:t xml:space="preserve">at the points</w:t>
      </w:r>
      <w:r>
        <w:t xml:space="preserve"> </w:t>
      </w:r>
      <m:oMath>
        <m:sSup>
          <m:e>
            <m:r>
              <m:t>g</m:t>
            </m:r>
          </m:e>
          <m:sup>
            <m:r>
              <m:rPr>
                <m:sty m:val="p"/>
              </m:rPr>
              <m:t>−</m:t>
            </m:r>
            <m:r>
              <m:t>1</m:t>
            </m:r>
          </m:sup>
        </m:sSup>
        <m:r>
          <m:t>x</m:t>
        </m:r>
        <m:r>
          <m:rPr>
            <m:nor/>
          </m:rPr>
          <m:t>,</m:t>
        </m:r>
      </m:oMath>
      <w:r>
        <w:t xml:space="preserve"> </w:t>
      </w:r>
      <w:r>
        <w:t xml:space="preserve">followed by removal of duplicate records.</w:t>
      </w:r>
    </w:p>
    <w:p>
      <w:pPr>
        <w:pStyle w:val="Statement"/>
      </w:pPr>
      <w:r>
        <w:t xml:space="preserve">(iii) If</w:t>
      </w:r>
      <w:r>
        <w:t xml:space="preserve"> </w:t>
      </w:r>
      <m:oMath>
        <m:r>
          <m:t>G</m:t>
        </m:r>
      </m:oMath>
      <w:r>
        <w:t xml:space="preserve"> </w:t>
      </w:r>
      <w:r>
        <w:t xml:space="preserve">is generated by reflections, let</w:t>
      </w:r>
      <w:r>
        <w:t xml:space="preserve"> </w:t>
      </w:r>
      <m:oMath>
        <m:r>
          <m:t>𝒞</m:t>
        </m:r>
      </m:oMath>
      <w:r>
        <w:t xml:space="preserve"> </w:t>
      </w:r>
      <w:r>
        <w:t xml:space="preserve">be a closed fundamental chamber and</w:t>
      </w:r>
      <w:r>
        <w:t xml:space="preserve"> </w:t>
      </w:r>
      <m:oMath>
        <m:r>
          <m:t>c</m:t>
        </m:r>
        <m:d>
          <m:dPr>
            <m:begChr m:val="("/>
            <m:sepChr m:val=""/>
            <m:endChr m:val=")"/>
            <m:grow/>
          </m:dPr>
          <m:e>
            <m:r>
              <m:t>x</m:t>
            </m:r>
          </m:e>
        </m:d>
      </m:oMath>
      <w:r>
        <w:t xml:space="preserve"> </w:t>
      </w:r>
      <w:r>
        <w:t xml:space="preserve">the unique point of the orbit</w:t>
      </w:r>
      <w:r>
        <w:t xml:space="preserve"> </w:t>
      </w:r>
      <m:oMath>
        <m:r>
          <m:t>G</m:t>
        </m:r>
        <m:r>
          <m:t>x</m:t>
        </m:r>
      </m:oMath>
      <w:r>
        <w:t xml:space="preserve"> </w:t>
      </w:r>
      <w:r>
        <w:t xml:space="preserve">in</w:t>
      </w:r>
      <w:r>
        <w:t xml:space="preserve"> </w:t>
      </w:r>
      <m:oMath>
        <m:r>
          <m:t>𝒞</m:t>
        </m:r>
        <m:r>
          <m:rPr>
            <m:nor/>
          </m:rPr>
          <m:t>.</m:t>
        </m:r>
      </m:oMath>
      <w:r>
        <w:t xml:space="preserve"> </w:t>
      </w:r>
      <w:r>
        <w:t xml:space="preserve">Then</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r>
          <m:rPr>
            <m:nor/>
          </m:rPr>
          <m:t>,</m:t>
        </m:r>
      </m:oMath>
      <w:r>
        <w:t xml:space="preserve"> </w:t>
      </w:r>
      <w:r>
        <w:t xml:space="preserve">so one ordinary index on canonical representatives is exact.</w:t>
      </w:r>
    </w:p>
    <w:p>
      <w:pPr>
        <w:pStyle w:val="Statement"/>
      </w:pPr>
      <w:r>
        <w:t xml:space="preserve">(iv) Let</w:t>
      </w:r>
      <w:r>
        <w:t xml:space="preserve"> </w:t>
      </w:r>
      <m:oMath>
        <m:r>
          <m:t>G</m:t>
        </m:r>
        <m:r>
          <m:rPr>
            <m:sty m:val="p"/>
          </m:rPr>
          <m:t>=</m:t>
        </m:r>
        <m:r>
          <m:rPr>
            <m:sty m:val="p"/>
          </m:rPr>
          <m:t>{</m:t>
        </m:r>
        <m:r>
          <m:t>I</m:t>
        </m:r>
        <m:r>
          <m:rPr>
            <m:sty m:val="p"/>
          </m:rPr>
          <m:t>,</m:t>
        </m:r>
        <m:r>
          <m:t>g</m:t>
        </m:r>
        <m:r>
          <m:rPr>
            <m:sty m:val="p"/>
          </m:rPr>
          <m:t>}</m:t>
        </m:r>
      </m:oMath>
      <w:r>
        <w:t xml:space="preserve"> </w:t>
      </w:r>
      <w:r>
        <w:t xml:space="preserve">with</w:t>
      </w:r>
      <w:r>
        <w:t xml:space="preserve"> </w:t>
      </w:r>
      <m:oMath>
        <m:r>
          <m:t>g</m:t>
        </m:r>
      </m:oMath>
      <w:r>
        <w:t xml:space="preserve"> </w:t>
      </w:r>
      <w:r>
        <w:t xml:space="preserve">an involution whose</w:t>
      </w:r>
      <w:r>
        <w:t xml:space="preserve"> </w:t>
      </w:r>
      <m:oMath>
        <m:r>
          <m:rPr>
            <m:sty m:val="p"/>
          </m:rPr>
          <m:t>−</m:t>
        </m:r>
        <m:r>
          <m:t>1</m:t>
        </m:r>
      </m:oMath>
      <w:r>
        <w:t xml:space="preserve"> </w:t>
      </w:r>
      <w:r>
        <w:t xml:space="preserve">eigenspace has dimension at least 2. Then no continuous map</w:t>
      </w:r>
      <w:r>
        <w:t xml:space="preserve"> </w:t>
      </w:r>
      <m:oMath>
        <m:r>
          <m:t>c</m:t>
        </m:r>
      </m:oMath>
      <w:r>
        <w:t xml:space="preserve"> </w:t>
      </w:r>
      <w:r>
        <w:t xml:space="preserve">on the set of points not fixed by</w:t>
      </w:r>
      <w:r>
        <w:t xml:space="preserve"> </w:t>
      </w:r>
      <m:oMath>
        <m:r>
          <m:t>g</m:t>
        </m:r>
      </m:oMath>
      <w:r>
        <w:t xml:space="preserve"> </w:t>
      </w:r>
      <w:r>
        <w:t xml:space="preserve">satisfies</w:t>
      </w:r>
      <w:r>
        <w:t xml:space="preserve"> </w:t>
      </w:r>
      <m:oMath>
        <m:r>
          <m:t>c</m:t>
        </m:r>
        <m:d>
          <m:dPr>
            <m:begChr m:val="("/>
            <m:sepChr m:val=""/>
            <m:endChr m:val=")"/>
            <m:grow/>
          </m:dPr>
          <m:e>
            <m:r>
              <m:t>x</m:t>
            </m:r>
          </m:e>
        </m:d>
        <m:r>
          <m:rPr>
            <m:sty m:val="p"/>
          </m:rPr>
          <m:t>∈</m:t>
        </m:r>
        <m:r>
          <m:rPr>
            <m:sty m:val="p"/>
          </m:rPr>
          <m:t>{</m:t>
        </m:r>
        <m:r>
          <m:t>x</m:t>
        </m:r>
        <m:r>
          <m:rPr>
            <m:sty m:val="p"/>
          </m:rPr>
          <m:t>,</m:t>
        </m:r>
        <m:r>
          <m:t>g</m:t>
        </m:r>
        <m:r>
          <m:t>x</m:t>
        </m:r>
        <m:r>
          <m:rPr>
            <m:sty m:val="p"/>
          </m:rPr>
          <m:t>}</m:t>
        </m:r>
      </m:oMath>
      <w:r>
        <w:t xml:space="preserve"> </w:t>
      </w:r>
      <w:r>
        <w:t xml:space="preserve">and</w:t>
      </w:r>
      <w:r>
        <w:t xml:space="preserve"> </w:t>
      </w:r>
      <m:oMath>
        <m:r>
          <m:t>c</m:t>
        </m:r>
        <m:d>
          <m:dPr>
            <m:begChr m:val="("/>
            <m:sepChr m:val=""/>
            <m:endChr m:val=")"/>
            <m:grow/>
          </m:dPr>
          <m:e>
            <m:r>
              <m:t>g</m:t>
            </m:r>
            <m:r>
              <m:t>x</m:t>
            </m:r>
          </m:e>
        </m:d>
        <m:r>
          <m:rPr>
            <m:sty m:val="p"/>
          </m:rPr>
          <m:t>=</m:t>
        </m:r>
        <m:r>
          <m:t>c</m:t>
        </m:r>
        <m:d>
          <m:dPr>
            <m:begChr m:val="("/>
            <m:sepChr m:val=""/>
            <m:endChr m:val=")"/>
            <m:grow/>
          </m:dPr>
          <m:e>
            <m:r>
              <m:t>x</m:t>
            </m:r>
          </m:e>
        </m:d>
        <m:r>
          <m:rPr>
            <m:nor/>
          </m:rPr>
          <m:t>.</m:t>
        </m:r>
      </m:oMath>
      <w:r>
        <w:t xml:space="preserve"> </w:t>
      </w:r>
      <w:r>
        <w:t xml:space="preserve">Consequently, a single ordinary Euclidean radius query on canonical representatives cannot preserve every orbit neighbourhood: discontinuities can turn arbitrarily close orbit neighbours into separated representatives. This does not preclude exact indexes using multiple images, additional probes or other orbit-aware data structures. This applies to the sign group in</w:t>
      </w:r>
      <w:r>
        <w:t xml:space="preserve"> </w:t>
      </w:r>
      <m:oMath>
        <m:sSup>
          <m:e>
            <m:r>
              <m:t>ℝ</m:t>
            </m:r>
          </m:e>
          <m:sup>
            <m:r>
              <m:t>D</m:t>
            </m:r>
          </m:sup>
        </m:sSup>
      </m:oMath>
      <w:r>
        <w:t xml:space="preserve"> </w:t>
      </w:r>
      <w:r>
        <w:t xml:space="preserve">for</w:t>
      </w:r>
      <w:r>
        <w:t xml:space="preserve"> </w:t>
      </w:r>
      <m:oMath>
        <m:r>
          <m:t>D</m:t>
        </m:r>
        <m:r>
          <m:rPr>
            <m:sty m:val="p"/>
          </m:rPr>
          <m:t>≥</m:t>
        </m:r>
        <m:r>
          <m:t>2</m:t>
        </m:r>
        <m:r>
          <m:rPr>
            <m:nor/>
          </m:rPr>
          <m:t>,</m:t>
        </m:r>
      </m:oMath>
      <w:r>
        <w:t xml:space="preserve"> </w:t>
      </w:r>
      <w:r>
        <w:t xml:space="preserve">and to mirror reversal of a design with at least two mirrored pairs of coordinates.</w:t>
      </w:r>
    </w:p>
    <w:p>
      <w:pPr>
        <w:pStyle w:val="StatementTag"/>
      </w:pPr>
      <w:r>
        <w:t xml:space="preserve">(i) and (ii) Classical; (iii) from [20, Section 1.12]; (iv) New in Part II.</w:t>
      </w:r>
    </w:p>
    <w:p>
      <w:pPr>
        <w:pStyle w:val="BodyText"/>
      </w:pPr>
      <w:r>
        <w:rPr>
          <w:i/>
          <w:iCs/>
        </w:rPr>
        <w:t xml:space="preserve">Proof.</w:t>
      </w:r>
      <w:r>
        <w:t xml:space="preserve"> </w:t>
      </w:r>
      <w:r>
        <w:t xml:space="preserve">(i) Orthogonality gives</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r>
          <m:rPr>
            <m:nor/>
          </m:rPr>
          <m:t>,</m:t>
        </m:r>
      </m:oMath>
      <w:r>
        <w:t xml:space="preserve"> </w:t>
      </w:r>
      <w:r>
        <w:t xml:space="preserve">hence symmetry, and the triangle inequality follows from</w:t>
      </w:r>
      <w:r>
        <w:t xml:space="preserve"> </w:t>
      </w:r>
      <m:oMath>
        <m:r>
          <m:rPr>
            <m:sty m:val="p"/>
          </m:rPr>
          <m:t>∥</m:t>
        </m:r>
        <m:r>
          <m:t>x</m:t>
        </m:r>
        <m:r>
          <m:rPr>
            <m:sty m:val="p"/>
          </m:rPr>
          <m:t>−</m:t>
        </m:r>
        <m:r>
          <m:t>g</m:t>
        </m:r>
        <m:r>
          <m:t>h</m:t>
        </m:r>
        <m:r>
          <m:t>z</m:t>
        </m:r>
        <m:r>
          <m:rPr>
            <m:sty m:val="p"/>
          </m:rPr>
          <m:t>∥</m:t>
        </m:r>
        <m:r>
          <m:rPr>
            <m:sty m:val="p"/>
          </m:rPr>
          <m:t>≤</m:t>
        </m:r>
        <m:r>
          <m:rPr>
            <m:sty m:val="p"/>
          </m:rPr>
          <m:t>∥</m:t>
        </m:r>
        <m:r>
          <m:t>x</m:t>
        </m:r>
        <m:r>
          <m:rPr>
            <m:sty m:val="p"/>
          </m:rPr>
          <m:t>−</m:t>
        </m:r>
        <m:r>
          <m:t>g</m:t>
        </m:r>
        <m:r>
          <m:t>y</m:t>
        </m:r>
        <m:r>
          <m:rPr>
            <m:sty m:val="p"/>
          </m:rPr>
          <m:t>∥</m:t>
        </m:r>
        <m:r>
          <m:rPr>
            <m:sty m:val="p"/>
          </m:rPr>
          <m:t>+</m:t>
        </m:r>
        <m:r>
          <m:rPr>
            <m:sty m:val="p"/>
          </m:rPr>
          <m:t>∥</m:t>
        </m:r>
        <m:r>
          <m:t>y</m:t>
        </m:r>
        <m:r>
          <m:rPr>
            <m:sty m:val="p"/>
          </m:rPr>
          <m:t>−</m:t>
        </m:r>
        <m:r>
          <m:t>h</m:t>
        </m:r>
        <m:r>
          <m:t>z</m:t>
        </m:r>
        <m:r>
          <m:rPr>
            <m:sty m:val="p"/>
          </m:rPr>
          <m:t>∥</m:t>
        </m:r>
        <m:r>
          <m:rPr>
            <m:nor/>
          </m:rPr>
          <m:t>.</m:t>
        </m:r>
      </m:oMath>
      <w:r>
        <w:t xml:space="preserve"> </w:t>
      </w:r>
      <w:r>
        <w:t xml:space="preserve">The minimum over a finite group is attained, so</w:t>
      </w:r>
      <w:r>
        <w:t xml:space="preserve"> </w:t>
      </w:r>
      <m:oMath>
        <m:sSub>
          <m:e>
            <m:r>
              <m:t>d</m:t>
            </m:r>
          </m:e>
          <m:sub>
            <m:r>
              <m:t>G</m:t>
            </m:r>
          </m:sub>
        </m:sSub>
        <m:d>
          <m:dPr>
            <m:begChr m:val="("/>
            <m:sepChr m:val=""/>
            <m:endChr m:val=")"/>
            <m:grow/>
          </m:dPr>
          <m:e>
            <m:r>
              <m:t>x</m:t>
            </m:r>
            <m:r>
              <m:rPr>
                <m:sty m:val="p"/>
              </m:rPr>
              <m:t>,</m:t>
            </m:r>
            <m:r>
              <m:t>y</m:t>
            </m:r>
          </m:e>
        </m:d>
        <m:r>
          <m:rPr>
            <m:sty m:val="p"/>
          </m:rPr>
          <m:t>=</m:t>
        </m:r>
        <m:r>
          <m:t>0</m:t>
        </m:r>
      </m:oMath>
      <w:r>
        <w:t xml:space="preserve"> </w:t>
      </w:r>
      <w:r>
        <w:t xml:space="preserve">only when</w:t>
      </w:r>
      <w:r>
        <w:t xml:space="preserve"> </w:t>
      </w:r>
      <m:oMath>
        <m:r>
          <m:t>x</m:t>
        </m:r>
      </m:oMath>
      <w:r>
        <w:t xml:space="preserve"> </w:t>
      </w:r>
      <w:r>
        <w:t xml:space="preserve">and</w:t>
      </w:r>
      <w:r>
        <w:t xml:space="preserve"> </w:t>
      </w:r>
      <m:oMath>
        <m:r>
          <m:t>y</m:t>
        </m:r>
      </m:oMath>
      <w:r>
        <w:t xml:space="preserve"> </w:t>
      </w:r>
      <w:r>
        <w:t xml:space="preserve">lie on one orbit. Orbit novelty implies coordinate novelty because</w:t>
      </w:r>
      <w:r>
        <w:t xml:space="preserve"> </w:t>
      </w:r>
      <m:oMath>
        <m:sSub>
          <m:e>
            <m:r>
              <m:t>d</m:t>
            </m:r>
          </m:e>
          <m:sub>
            <m:r>
              <m:t>G</m:t>
            </m:r>
          </m:sub>
        </m:sSub>
        <m:r>
          <m:rPr>
            <m:sty m:val="p"/>
          </m:rPr>
          <m:t>≤</m:t>
        </m:r>
        <m:r>
          <m:rPr>
            <m:sty m:val="p"/>
          </m:rPr>
          <m:t>∥</m:t>
        </m:r>
        <m:r>
          <m:rPr>
            <m:sty m:val="p"/>
          </m:rPr>
          <m:t>⋅</m:t>
        </m:r>
        <m:r>
          <m:rPr>
            <m:sty m:val="p"/>
          </m:rPr>
          <m:t>∥</m:t>
        </m:r>
        <m:r>
          <m:rPr>
            <m:nor/>
          </m:rPr>
          <m:t>.</m:t>
        </m:r>
      </m:oMath>
      <w:r>
        <w:t xml:space="preserve"> </w:t>
      </w:r>
      <w:r>
        <w:t xml:space="preserve">(ii)</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r>
          <m:rPr>
            <m:nor/>
          </m:rPr>
          <m:t>.</m:t>
        </m:r>
      </m:oMath>
      <w:r>
        <w:t xml:space="preserve"> </w:t>
      </w:r>
      <w:r>
        <w:t xml:space="preserve">(iii) For</w:t>
      </w:r>
      <w:r>
        <w:t xml:space="preserve"> </w:t>
      </w:r>
      <m:oMath>
        <m:r>
          <m:t>x</m:t>
        </m:r>
        <m:r>
          <m:rPr>
            <m:sty m:val="p"/>
          </m:rPr>
          <m:t>,</m:t>
        </m:r>
        <m:r>
          <m:t>y</m:t>
        </m:r>
        <m:r>
          <m:rPr>
            <m:sty m:val="p"/>
          </m:rPr>
          <m:t>∈</m:t>
        </m:r>
        <m:r>
          <m:t>𝒞</m:t>
        </m:r>
      </m:oMath>
      <w:r>
        <w:t xml:space="preserve"> </w:t>
      </w:r>
      <w:r>
        <w:t xml:space="preserve">and</w:t>
      </w:r>
      <w:r>
        <w:t xml:space="preserve"> </w:t>
      </w:r>
      <m:oMath>
        <m:r>
          <m:t>w</m:t>
        </m:r>
        <m:r>
          <m:rPr>
            <m:sty m:val="p"/>
          </m:rPr>
          <m:t>∈</m:t>
        </m:r>
        <m:r>
          <m:t>G</m:t>
        </m:r>
        <m:r>
          <m:rPr>
            <m:nor/>
          </m:rPr>
          <m:t>,</m:t>
        </m:r>
      </m:oMath>
      <w:r>
        <w:t xml:space="preserve"> </w:t>
      </w:r>
      <w:r>
        <w:t xml:space="preserve">the conjugate of</w:t>
      </w:r>
      <w:r>
        <w:t xml:space="preserve"> </w:t>
      </w:r>
      <m:oMath>
        <m:r>
          <m:t>w</m:t>
        </m:r>
        <m:r>
          <m:t>y</m:t>
        </m:r>
      </m:oMath>
      <w:r>
        <w:t xml:space="preserve"> </w:t>
      </w:r>
      <w:r>
        <w:t xml:space="preserve">in</w:t>
      </w:r>
      <w:r>
        <w:t xml:space="preserve"> </w:t>
      </w:r>
      <m:oMath>
        <m:r>
          <m:t>𝒞</m:t>
        </m:r>
      </m:oMath>
      <w:r>
        <w:t xml:space="preserve"> </w:t>
      </w:r>
      <w:r>
        <w:t xml:space="preserve">is</w:t>
      </w:r>
      <w:r>
        <w:t xml:space="preserve"> </w:t>
      </w:r>
      <m:oMath>
        <m:r>
          <m:t>y</m:t>
        </m:r>
        <m:r>
          <m:rPr>
            <m:nor/>
          </m:rPr>
          <m:t>,</m:t>
        </m:r>
      </m:oMath>
      <w:r>
        <w:t xml:space="preserve"> </w:t>
      </w:r>
      <w:r>
        <w:t xml:space="preserve">and</w:t>
      </w:r>
      <w:r>
        <w:t xml:space="preserve"> </w:t>
      </w:r>
      <m:oMath>
        <m:r>
          <m:t>y</m:t>
        </m:r>
        <m:r>
          <m:rPr>
            <m:sty m:val="p"/>
          </m:rPr>
          <m:t>−</m:t>
        </m:r>
        <m:r>
          <m:t>w</m:t>
        </m:r>
        <m:r>
          <m:t>y</m:t>
        </m:r>
      </m:oMath>
      <w:r>
        <w:t xml:space="preserve"> </w:t>
      </w:r>
      <w:r>
        <w:t xml:space="preserve">is a nonnegative combination of simple roots [20, Lemma and Theorem 1.12]. Since</w:t>
      </w:r>
      <w:r>
        <w:t xml:space="preserve"> </w:t>
      </w:r>
      <m:oMath>
        <m:r>
          <m:t>x</m:t>
        </m:r>
        <m:r>
          <m:rPr>
            <m:sty m:val="p"/>
          </m:rPr>
          <m:t>∈</m:t>
        </m:r>
        <m:r>
          <m:t>𝒞</m:t>
        </m:r>
      </m:oMath>
      <w:r>
        <w:t xml:space="preserve"> </w:t>
      </w:r>
      <w:r>
        <w:t xml:space="preserve">has nonnegative inner product with every simple root,</w:t>
      </w:r>
      <w:r>
        <w:t xml:space="preserve"> </w:t>
      </w:r>
      <m:oMath>
        <m:r>
          <m:rPr>
            <m:sty m:val="p"/>
          </m:rPr>
          <m:t>⟨</m:t>
        </m:r>
        <m:r>
          <m:t>x</m:t>
        </m:r>
        <m:r>
          <m:rPr>
            <m:sty m:val="p"/>
          </m:rPr>
          <m:t>,</m:t>
        </m:r>
        <m:r>
          <m:t>y</m:t>
        </m:r>
        <m:r>
          <m:rPr>
            <m:sty m:val="p"/>
          </m:rPr>
          <m:t>−</m:t>
        </m:r>
        <m:r>
          <m:t>w</m:t>
        </m:r>
        <m:r>
          <m:t>y</m:t>
        </m:r>
        <m:r>
          <m:rPr>
            <m:sty m:val="p"/>
          </m:rPr>
          <m:t>⟩</m:t>
        </m:r>
        <m:r>
          <m:rPr>
            <m:sty m:val="p"/>
          </m:rPr>
          <m:t>≥</m:t>
        </m:r>
        <m:r>
          <m:t>0</m:t>
        </m:r>
        <m:r>
          <m:rPr>
            <m:nor/>
          </m:rPr>
          <m:t>,</m:t>
        </m:r>
      </m:oMath>
      <w:r>
        <w:t xml:space="preserve"> </w:t>
      </w:r>
      <w:r>
        <w:t xml:space="preserve">so</w:t>
      </w:r>
      <w:r>
        <w:t xml:space="preserve"> </w:t>
      </w:r>
      <m:oMath>
        <m:r>
          <m:rPr>
            <m:sty m:val="p"/>
          </m:rPr>
          <m:t>∥</m:t>
        </m:r>
        <m:r>
          <m:t>x</m:t>
        </m:r>
        <m:r>
          <m:rPr>
            <m:sty m:val="p"/>
          </m:rPr>
          <m:t>−</m:t>
        </m:r>
        <m:r>
          <m:t>w</m:t>
        </m:r>
        <m:r>
          <m:t>y</m:t>
        </m:r>
        <m:sSup>
          <m:e>
            <m:r>
              <m:rPr>
                <m:sty m:val="p"/>
              </m:rPr>
              <m:t>∥</m:t>
            </m:r>
          </m:e>
          <m:sup>
            <m:r>
              <m:t>2</m:t>
            </m:r>
          </m:sup>
        </m:sSup>
        <m:r>
          <m:rPr>
            <m:sty m:val="p"/>
          </m:rPr>
          <m:t>−</m:t>
        </m:r>
        <m:r>
          <m:rPr>
            <m:sty m:val="p"/>
          </m:rPr>
          <m:t>∥</m:t>
        </m:r>
        <m:r>
          <m:t>x</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r>
          <m:t>w</m:t>
        </m:r>
        <m:r>
          <m:t>y</m:t>
        </m:r>
        <m:r>
          <m:rPr>
            <m:sty m:val="p"/>
          </m:rPr>
          <m:t>⟩</m:t>
        </m:r>
        <m:r>
          <m:rPr>
            <m:sty m:val="p"/>
          </m:rPr>
          <m:t>≥</m:t>
        </m:r>
        <m:r>
          <m:t>0</m:t>
        </m:r>
        <m:r>
          <m:rPr>
            <m:nor/>
          </m:rPr>
          <m:t>.</m:t>
        </m:r>
      </m:oMath>
      <w:r>
        <w:t xml:space="preserve"> </w:t>
      </w:r>
      <w:r>
        <w:t xml:space="preserve">Thus</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x</m:t>
        </m:r>
        <m:r>
          <m:rPr>
            <m:sty m:val="p"/>
          </m:rPr>
          <m:t>−</m:t>
        </m:r>
        <m:r>
          <m:t>y</m:t>
        </m:r>
        <m:r>
          <m:rPr>
            <m:sty m:val="p"/>
          </m:rPr>
          <m:t>∥</m:t>
        </m:r>
      </m:oMath>
      <w:r>
        <w:t xml:space="preserve"> </w:t>
      </w:r>
      <w:r>
        <w:t xml:space="preserve">on</w:t>
      </w:r>
      <w:r>
        <w:t xml:space="preserve"> </w:t>
      </w:r>
      <m:oMath>
        <m:r>
          <m:t>𝒞</m:t>
        </m:r>
        <m:r>
          <m:rPr>
            <m:nor/>
          </m:rPr>
          <m:t>,</m:t>
        </m:r>
      </m:oMath>
      <w:r>
        <w:t xml:space="preserve"> </w:t>
      </w:r>
      <w:r>
        <w:t xml:space="preserve">and</w:t>
      </w:r>
      <w:r>
        <w:t xml:space="preserve"> </w:t>
      </w:r>
      <m:oMath>
        <m:sSub>
          <m:e>
            <m:r>
              <m:t>d</m:t>
            </m:r>
          </m:e>
          <m:sub>
            <m:r>
              <m:t>G</m:t>
            </m:r>
          </m:sub>
        </m:sSub>
      </m:oMath>
      <w:r>
        <w:t xml:space="preserve"> </w:t>
      </w:r>
      <w:r>
        <w:t xml:space="preserve">is constant on orbits. (iv) Write</w:t>
      </w:r>
      <w:r>
        <w:t xml:space="preserve"> </w:t>
      </w:r>
      <m:oMath>
        <m:r>
          <m:t>x</m:t>
        </m:r>
        <m:r>
          <m:rPr>
            <m:sty m:val="p"/>
          </m:rPr>
          <m:t>=</m:t>
        </m:r>
        <m:sSub>
          <m:e>
            <m:r>
              <m:t>x</m:t>
            </m:r>
          </m:e>
          <m:sub>
            <m:r>
              <m:t>s</m:t>
            </m:r>
          </m:sub>
        </m:sSub>
        <m:r>
          <m:rPr>
            <m:sty m:val="p"/>
          </m:rPr>
          <m:t>+</m:t>
        </m:r>
        <m:sSub>
          <m:e>
            <m:r>
              <m:t>x</m:t>
            </m:r>
          </m:e>
          <m:sub>
            <m:r>
              <m:t>a</m:t>
            </m:r>
          </m:sub>
        </m:sSub>
      </m:oMath>
      <w:r>
        <w:t xml:space="preserve"> </w:t>
      </w:r>
      <w:r>
        <w:t xml:space="preserve">with</w:t>
      </w:r>
      <w:r>
        <w:t xml:space="preserve"> </w:t>
      </w:r>
      <m:oMath>
        <m:sSub>
          <m:e>
            <m:r>
              <m:t>x</m:t>
            </m:r>
          </m:e>
          <m:sub>
            <m:r>
              <m:t>s</m:t>
            </m:r>
          </m:sub>
        </m:sSub>
      </m:oMath>
      <w:r>
        <w:t xml:space="preserve"> </w:t>
      </w:r>
      <w:r>
        <w:t xml:space="preserve">in the</w:t>
      </w:r>
      <w:r>
        <w:t xml:space="preserve"> </w:t>
      </w:r>
      <m:oMath>
        <m:r>
          <m:rPr>
            <m:sty m:val="p"/>
          </m:rPr>
          <m:t>+</m:t>
        </m:r>
        <m:r>
          <m:t>1</m:t>
        </m:r>
      </m:oMath>
      <w:r>
        <w:t xml:space="preserve"> </w:t>
      </w:r>
      <w:r>
        <w:t xml:space="preserve">and</w:t>
      </w:r>
      <w:r>
        <w:t xml:space="preserve"> </w:t>
      </w:r>
      <m:oMath>
        <m:sSub>
          <m:e>
            <m:r>
              <m:t>x</m:t>
            </m:r>
          </m:e>
          <m:sub>
            <m:r>
              <m:t>a</m:t>
            </m:r>
          </m:sub>
        </m:sSub>
      </m:oMath>
      <w:r>
        <w:t xml:space="preserve"> </w:t>
      </w:r>
      <w:r>
        <w:t xml:space="preserve">in the</w:t>
      </w:r>
      <w:r>
        <w:t xml:space="preserve"> </w:t>
      </w:r>
      <m:oMath>
        <m:r>
          <m:rPr>
            <m:sty m:val="p"/>
          </m:rPr>
          <m:t>−</m:t>
        </m:r>
        <m:r>
          <m:t>1</m:t>
        </m:r>
      </m:oMath>
      <w:r>
        <w:t xml:space="preserve"> </w:t>
      </w:r>
      <w:r>
        <w:t xml:space="preserve">eigenspace of</w:t>
      </w:r>
      <w:r>
        <w:t xml:space="preserve"> </w:t>
      </w:r>
      <m:oMath>
        <m:r>
          <m:t>g</m:t>
        </m:r>
        <m:r>
          <m:rPr>
            <m:nor/>
          </m:rPr>
          <m:t>.</m:t>
        </m:r>
      </m:oMath>
      <w:r>
        <w:t xml:space="preserve"> </w:t>
      </w:r>
      <w:r>
        <w:t xml:space="preserve">The points not fixed by</w:t>
      </w:r>
      <w:r>
        <w:t xml:space="preserve"> </w:t>
      </w:r>
      <m:oMath>
        <m:r>
          <m:t>g</m:t>
        </m:r>
      </m:oMath>
      <w:r>
        <w:t xml:space="preserve"> </w:t>
      </w:r>
      <w:r>
        <w:t xml:space="preserve">are those with</w:t>
      </w:r>
      <w:r>
        <w:t xml:space="preserve"> </w:t>
      </w:r>
      <m:oMath>
        <m:sSub>
          <m:e>
            <m:r>
              <m:t>x</m:t>
            </m:r>
          </m:e>
          <m:sub>
            <m:r>
              <m:t>a</m:t>
            </m:r>
          </m:sub>
        </m:sSub>
        <m:r>
          <m:rPr>
            <m:sty m:val="p"/>
          </m:rPr>
          <m:t>≠</m:t>
        </m:r>
        <m:r>
          <m:t>0</m:t>
        </m:r>
        <m:r>
          <m:rPr>
            <m:nor/>
          </m:rPr>
          <m:t>,</m:t>
        </m:r>
      </m:oMath>
      <w:r>
        <w:t xml:space="preserve"> </w:t>
      </w:r>
      <w:r>
        <w:t xml:space="preserve">a connected set because</w:t>
      </w:r>
      <w:r>
        <w:t xml:space="preserve"> </w:t>
      </w:r>
      <m:oMath>
        <m:sSub>
          <m:e>
            <m:r>
              <m:t>x</m:t>
            </m:r>
          </m:e>
          <m:sub>
            <m:r>
              <m:t>a</m:t>
            </m:r>
          </m:sub>
        </m:sSub>
      </m:oMath>
      <w:r>
        <w:t xml:space="preserve"> </w:t>
      </w:r>
      <w:r>
        <w:t xml:space="preserve">ranges over a space of dimension at least 2 with the origin removed. On it,</w:t>
      </w:r>
      <w:r>
        <w:t xml:space="preserve"> </w:t>
      </w:r>
      <m:oMath>
        <m:r>
          <m:t>c</m:t>
        </m:r>
        <m:d>
          <m:dPr>
            <m:begChr m:val="("/>
            <m:sepChr m:val=""/>
            <m:endChr m:val=")"/>
            <m:grow/>
          </m:dPr>
          <m:e>
            <m:r>
              <m:t>x</m:t>
            </m:r>
          </m:e>
        </m:d>
        <m:r>
          <m:rPr>
            <m:sty m:val="p"/>
          </m:rPr>
          <m:t>=</m:t>
        </m:r>
        <m:r>
          <m:t>x</m:t>
        </m:r>
      </m:oMath>
      <w:r>
        <w:t xml:space="preserve"> </w:t>
      </w:r>
      <w:r>
        <w:t xml:space="preserve">or</w:t>
      </w:r>
      <w:r>
        <w:t xml:space="preserve"> </w:t>
      </w:r>
      <m:oMath>
        <m:r>
          <m:t>c</m:t>
        </m:r>
        <m:d>
          <m:dPr>
            <m:begChr m:val="("/>
            <m:sepChr m:val=""/>
            <m:endChr m:val=")"/>
            <m:grow/>
          </m:dPr>
          <m:e>
            <m:r>
              <m:t>x</m:t>
            </m:r>
          </m:e>
        </m:d>
        <m:r>
          <m:rPr>
            <m:sty m:val="p"/>
          </m:rPr>
          <m:t>=</m:t>
        </m:r>
        <m:r>
          <m:t>g</m:t>
        </m:r>
        <m:r>
          <m:t>x</m:t>
        </m:r>
        <m:r>
          <m:rPr>
            <m:nor/>
          </m:rPr>
          <m:t>,</m:t>
        </m:r>
      </m:oMath>
      <w:r>
        <w:t xml:space="preserve"> </w:t>
      </w:r>
      <w:r>
        <w:t xml:space="preserve">and the choice is a continuous function into</w:t>
      </w:r>
      <w:r>
        <w:t xml:space="preserve"> </w:t>
      </w:r>
      <m:oMath>
        <m:r>
          <m:rPr>
            <m:sty m:val="p"/>
          </m:rPr>
          <m:t>{</m:t>
        </m:r>
        <m:r>
          <m:t>1</m:t>
        </m:r>
        <m:r>
          <m:rPr>
            <m:sty m:val="p"/>
          </m:rPr>
          <m:t>,</m:t>
        </m:r>
        <m:r>
          <m:rPr>
            <m:sty m:val="p"/>
          </m:rPr>
          <m:t>−</m:t>
        </m:r>
        <m:r>
          <m:t>1</m:t>
        </m:r>
        <m:r>
          <m:rPr>
            <m:sty m:val="p"/>
          </m:rPr>
          <m:t>}</m:t>
        </m:r>
        <m:r>
          <m:rPr>
            <m:nor/>
          </m:rPr>
          <m:t>,</m:t>
        </m:r>
      </m:oMath>
      <w:r>
        <w:t xml:space="preserve"> </w:t>
      </w:r>
      <w:r>
        <w:t xml:space="preserve">hence constant. If</w:t>
      </w:r>
      <w:r>
        <w:t xml:space="preserve"> </w:t>
      </w:r>
      <m:oMath>
        <m:r>
          <m:t>c</m:t>
        </m:r>
        <m:d>
          <m:dPr>
            <m:begChr m:val="("/>
            <m:sepChr m:val=""/>
            <m:endChr m:val=")"/>
            <m:grow/>
          </m:dPr>
          <m:e>
            <m:r>
              <m:t>x</m:t>
            </m:r>
          </m:e>
        </m:d>
        <m:r>
          <m:rPr>
            <m:sty m:val="p"/>
          </m:rPr>
          <m:t>=</m:t>
        </m:r>
        <m:r>
          <m:t>x</m:t>
        </m:r>
      </m:oMath>
      <w:r>
        <w:t xml:space="preserve"> </w:t>
      </w:r>
      <w:r>
        <w:t xml:space="preserve">everywhere, then</w:t>
      </w:r>
      <w:r>
        <w:t xml:space="preserve"> </w:t>
      </w:r>
      <m:oMath>
        <m:r>
          <m:t>c</m:t>
        </m:r>
        <m:d>
          <m:dPr>
            <m:begChr m:val="("/>
            <m:sepChr m:val=""/>
            <m:endChr m:val=")"/>
            <m:grow/>
          </m:dPr>
          <m:e>
            <m:r>
              <m:t>g</m:t>
            </m:r>
            <m:r>
              <m:t>x</m:t>
            </m:r>
          </m:e>
        </m:d>
        <m:r>
          <m:rPr>
            <m:sty m:val="p"/>
          </m:rPr>
          <m:t>=</m:t>
        </m:r>
        <m:r>
          <m:t>g</m:t>
        </m:r>
        <m:r>
          <m:t>x</m:t>
        </m:r>
        <m:r>
          <m:rPr>
            <m:sty m:val="p"/>
          </m:rPr>
          <m:t>≠</m:t>
        </m:r>
        <m:r>
          <m:t>x</m:t>
        </m:r>
        <m:r>
          <m:rPr>
            <m:sty m:val="p"/>
          </m:rPr>
          <m:t>=</m:t>
        </m:r>
        <m:r>
          <m:t>c</m:t>
        </m:r>
        <m:d>
          <m:dPr>
            <m:begChr m:val="("/>
            <m:sepChr m:val=""/>
            <m:endChr m:val=")"/>
            <m:grow/>
          </m:dPr>
          <m:e>
            <m:r>
              <m:t>x</m:t>
            </m:r>
          </m:e>
        </m:d>
        <m:r>
          <m:rPr>
            <m:nor/>
          </m:rPr>
          <m:t>;</m:t>
        </m:r>
      </m:oMath>
      <w:r>
        <w:t xml:space="preserve"> </w:t>
      </w:r>
      <w:r>
        <w:t xml:space="preserve">if</w:t>
      </w:r>
      <w:r>
        <w:t xml:space="preserve"> </w:t>
      </w:r>
      <m:oMath>
        <m:r>
          <m:t>c</m:t>
        </m:r>
        <m:d>
          <m:dPr>
            <m:begChr m:val="("/>
            <m:sepChr m:val=""/>
            <m:endChr m:val=")"/>
            <m:grow/>
          </m:dPr>
          <m:e>
            <m:r>
              <m:t>x</m:t>
            </m:r>
          </m:e>
        </m:d>
        <m:r>
          <m:rPr>
            <m:sty m:val="p"/>
          </m:rPr>
          <m:t>=</m:t>
        </m:r>
        <m:r>
          <m:t>g</m:t>
        </m:r>
        <m:r>
          <m:t>x</m:t>
        </m:r>
      </m:oMath>
      <w:r>
        <w:t xml:space="preserve"> </w:t>
      </w:r>
      <w:r>
        <w:t xml:space="preserve">everywhere, then</w:t>
      </w:r>
      <w:r>
        <w:t xml:space="preserve"> </w:t>
      </w:r>
      <m:oMath>
        <m:r>
          <m:t>c</m:t>
        </m:r>
        <m:d>
          <m:dPr>
            <m:begChr m:val="("/>
            <m:sepChr m:val=""/>
            <m:endChr m:val=")"/>
            <m:grow/>
          </m:dPr>
          <m:e>
            <m:r>
              <m:t>g</m:t>
            </m:r>
            <m:r>
              <m:t>x</m:t>
            </m:r>
          </m:e>
        </m:d>
        <m:r>
          <m:rPr>
            <m:sty m:val="p"/>
          </m:rPr>
          <m:t>=</m:t>
        </m:r>
        <m:r>
          <m:t>x</m:t>
        </m:r>
        <m:r>
          <m:rPr>
            <m:sty m:val="p"/>
          </m:rPr>
          <m:t>≠</m:t>
        </m:r>
        <m:r>
          <m:t>g</m:t>
        </m:r>
        <m:r>
          <m:t>x</m:t>
        </m:r>
        <m:r>
          <m:rPr>
            <m:sty m:val="p"/>
          </m:rPr>
          <m:t>=</m:t>
        </m:r>
        <m:r>
          <m:t>c</m:t>
        </m:r>
        <m:d>
          <m:dPr>
            <m:begChr m:val="("/>
            <m:sepChr m:val=""/>
            <m:endChr m:val=")"/>
            <m:grow/>
          </m:dPr>
          <m:e>
            <m:r>
              <m:t>x</m:t>
            </m:r>
          </m:e>
        </m:d>
        <m:r>
          <m:rPr>
            <m:nor/>
          </m:rPr>
          <m:t>.</m:t>
        </m:r>
      </m:oMath>
      <w:r>
        <w:t xml:space="preserve"> </w:t>
      </w:r>
      <w:r>
        <w:t xml:space="preserve">For the sign group the</w:t>
      </w:r>
      <w:r>
        <w:t xml:space="preserve"> </w:t>
      </w:r>
      <m:oMath>
        <m:r>
          <m:rPr>
            <m:sty m:val="p"/>
          </m:rPr>
          <m:t>−</m:t>
        </m:r>
        <m:r>
          <m:t>1</m:t>
        </m:r>
      </m:oMath>
      <w:r>
        <w:t xml:space="preserve"> </w:t>
      </w:r>
      <w:r>
        <w:t xml:space="preserve">eigenspace is</w:t>
      </w:r>
      <w:r>
        <w:t xml:space="preserve"> </w:t>
      </w:r>
      <m:oMath>
        <m:sSup>
          <m:e>
            <m:r>
              <m:t>ℝ</m:t>
            </m:r>
          </m:e>
          <m:sup>
            <m:r>
              <m:t>D</m:t>
            </m:r>
          </m:sup>
        </m:sSup>
        <m:r>
          <m:rPr>
            <m:nor/>
          </m:rPr>
          <m:t>.</m:t>
        </m:r>
      </m:oMath>
      <w:r>
        <w:t xml:space="preserve"> </w:t>
      </w:r>
      <w:r>
        <w:t xml:space="preserve">For mirror reversal its dimension is the number of mirrored pairs. ∎</w:t>
      </w:r>
    </w:p>
    <w:p>
      <w:pPr>
        <w:pStyle w:val="Check"/>
      </w:pPr>
      <w:r>
        <w:rPr>
          <w:i/>
          <w:iCs/>
        </w:rPr>
        <w:t xml:space="preserve">Numerical check.</w:t>
      </w:r>
      <w:r>
        <w:t xml:space="preserve"> </w:t>
      </w:r>
      <w:r>
        <w:t xml:space="preserve">For the dihedral group of order 12, a reflection group,</w:t>
      </w:r>
      <w:r>
        <w:t xml:space="preserve"> </w:t>
      </w:r>
      <m:oMath>
        <m:sSub>
          <m:e>
            <m:r>
              <m:t>d</m:t>
            </m:r>
          </m:e>
          <m:sub>
            <m:r>
              <m:t>G</m:t>
            </m:r>
          </m:sub>
        </m:sSub>
      </m:oMath>
      <w:r>
        <w:t xml:space="preserve"> </w:t>
      </w:r>
      <w:r>
        <w:t xml:space="preserve">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w:t>
      </w:r>
      <w:r>
        <w:t xml:space="preserve"> </w:t>
      </w:r>
      <m:oMath>
        <m:sSup>
          <m:e>
            <m:r>
              <m:t>ℝ</m:t>
            </m:r>
          </m:e>
          <m:sup>
            <m:r>
              <m:t>6</m:t>
            </m:r>
          </m:sup>
        </m:sSup>
        <m:r>
          <m:rPr>
            <m:nor/>
          </m:rPr>
          <m:t>,</m:t>
        </m:r>
      </m:oMath>
      <w:r>
        <w:t xml:space="preserve"> </w:t>
      </w:r>
      <w:r>
        <w:t xml:space="preserve">and in 86 (4.3%) for mirror reversal in</w:t>
      </w:r>
      <w:r>
        <w:t xml:space="preserve"> </w:t>
      </w:r>
      <m:oMath>
        <m:sSup>
          <m:e>
            <m:r>
              <m:t>ℝ</m:t>
            </m:r>
          </m:e>
          <m:sup>
            <m:r>
              <m:t>6</m:t>
            </m:r>
          </m:sup>
        </m:sSup>
      </m:oMath>
      <w:r>
        <w:t xml:space="preserve"> </w:t>
      </w:r>
      <w:r>
        <w:t xml:space="preserve">(Figure 5d).</w:t>
      </w:r>
    </w:p>
    <w:p>
      <w:pPr>
        <w:pStyle w:val="BodyText"/>
      </w:pPr>
      <w:r>
        <w:rPr>
          <w:i/>
          <w:iCs/>
        </w:rPr>
        <w:t xml:space="preserve">Engineering meaning.</w:t>
      </w:r>
      <w:r>
        <w:t xml:space="preserve"> </w:t>
      </w:r>
      <w:r>
        <w:t xml:space="preserve">Re-selection and novelty under symmetry should be measured with</w:t>
      </w:r>
      <w:r>
        <w:t xml:space="preserve"> </w:t>
      </w:r>
      <m:oMath>
        <m:sSub>
          <m:e>
            <m:r>
              <m:t>d</m:t>
            </m:r>
          </m:e>
          <m:sub>
            <m:r>
              <m:t>G</m:t>
            </m:r>
          </m:sub>
        </m:sSub>
        <m:r>
          <m:rPr>
            <m:nor/>
          </m:rPr>
          <m:t>,</m:t>
        </m:r>
      </m:oMath>
      <w:r>
        <w:t xml:space="preserve"> </w:t>
      </w:r>
      <w:r>
        <w:t xml:space="preserve">computed exactly by</w:t>
      </w:r>
      <w:r>
        <w:t xml:space="preserve"> </w:t>
      </w:r>
      <m:oMath>
        <m:d>
          <m:dPr>
            <m:begChr m:val="|"/>
            <m:sepChr m:val=""/>
            <m:endChr m:val="|"/>
            <m:grow/>
          </m:dPr>
          <m:e>
            <m:r>
              <m:t>G</m:t>
            </m:r>
          </m:e>
        </m:d>
      </m:oMath>
      <w:r>
        <w:t xml:space="preserve"> </w:t>
      </w:r>
      <w:r>
        <w:t xml:space="preserve">queries, or by a chamber index when the group is generated by reflections. Storing canonical orbit representatives, as hypothesis C4 suggests, is exact for a single mirrored pair of members. A symmetric truss with two or more mirrored pairs has no continuous canonical form, so a single Euclidean index on canonical representatives can miss near-orbit neighbours at a positive novelty tolerance. Exact copies of the same orbit still have the same canonical representative; discontinuity by itself does not turn an exact reflected duplicate into a novel design.</w:t>
      </w:r>
    </w:p>
    <w:bookmarkEnd w:id="62"/>
    <w:bookmarkEnd w:id="63"/>
    <w:bookmarkStart w:id="65" w:name="register-of-numerical-checks"/>
    <w:p>
      <w:pPr>
        <w:pStyle w:val="Heading1"/>
      </w:pPr>
      <w:r>
        <w:t xml:space="preserve">7 Register of numerical checks</w:t>
      </w:r>
    </w:p>
    <w:p>
      <w:pPr>
        <w:pStyle w:val="FirstParagraph"/>
      </w:pPr>
      <w:r>
        <w:t xml:space="preserve">Tables 6 and 6a list the numerical checks in Part II. A main script produced 20 checks and a supplementary script 14. Both write machine-readable results. Reported register outcomes are filled from these files at build time; theorem constants, example parameters and illustrative figure settings are specified separately. Eight focused review checks are recorded in</w:t>
      </w:r>
      <w:r>
        <w:t xml:space="preserve"> </w:t>
      </w:r>
      <w:r>
        <w:rPr>
          <w:rStyle w:val="VerbatimChar"/>
        </w:rPr>
        <w:t xml:space="preserve">review_checks.json</w:t>
      </w:r>
      <w:r>
        <w:t xml:space="preserve">, including the noncommuting selection limit, filtered fixed points, filtered descent, unit invariance, coincident antipodes and exact orbit duplicates. The checks test the implementations and illustrate the statements; the proofs establish them. Random archives are synthetic, so the ratios to bounds describe these constructions, not engineering archives in general.</w:t>
      </w:r>
    </w:p>
    <w:p>
      <w:pPr>
        <w:pStyle w:val="TableCaption"/>
      </w:pPr>
      <w:r>
        <w:rPr>
          <w:b/>
          <w:bCs/>
        </w:rPr>
        <w:t xml:space="preserve">Table 6.</w:t>
      </w:r>
      <w:r>
        <w:t xml:space="preserve"> </w:t>
      </w:r>
      <w:r>
        <w:t xml:space="preserve">Register of numerical checks.</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6. Register of numerical checks."/>
      </w:tblPr>
      <w:tblGrid>
        <w:gridCol w:w="490"/>
        <w:gridCol w:w="1757"/>
        <w:gridCol w:w="3211"/>
        <w:gridCol w:w="4536"/>
      </w:tblGrid>
      <w:tr>
        <w:trPr>
          <w:cantSplit/>
          <w:tblHeader w:val="true"/>
          <w:tblHeader/>
        </w:trPr>
        <w:tc>
          <w:tcPr>
            <w:tcW w:type="dxa" w:w="490"/>
          </w:tcPr>
          <w:p>
            <w:pPr>
              <w:pStyle w:val="Compact"/>
              <w:spacing w:before="0" w:after="60" w:line="250" w:lineRule="auto"/>
              <w:jc w:val="left"/>
            </w:pPr>
            <w:r>
              <w:rPr>
                <w:b/>
                <w:color w:val="000000"/>
                <w:sz w:val="19"/>
              </w:rPr>
              <w:t xml:space="preserve">No</w:t>
            </w:r>
          </w:p>
        </w:tc>
        <w:tc>
          <w:tcPr>
            <w:tcW w:type="dxa" w:w="1757"/>
          </w:tcPr>
          <w:p>
            <w:pPr>
              <w:pStyle w:val="Compact"/>
              <w:spacing w:before="0" w:after="60" w:line="250" w:lineRule="auto"/>
              <w:jc w:val="left"/>
            </w:pPr>
            <w:r>
              <w:rPr>
                <w:b/>
                <w:color w:val="000000"/>
                <w:sz w:val="19"/>
              </w:rPr>
              <w:t xml:space="preserve">Statement</w:t>
            </w:r>
          </w:p>
        </w:tc>
        <w:tc>
          <w:tcPr>
            <w:tcW w:type="dxa" w:w="3211"/>
          </w:tcPr>
          <w:p>
            <w:pPr>
              <w:pStyle w:val="Compact"/>
              <w:spacing w:before="0" w:after="60" w:line="250" w:lineRule="auto"/>
              <w:jc w:val="left"/>
            </w:pPr>
            <w:r>
              <w:rPr>
                <w:b/>
                <w:color w:val="000000"/>
                <w:sz w:val="19"/>
              </w:rPr>
              <w:t xml:space="preserve">Check</w:t>
            </w:r>
          </w:p>
        </w:tc>
        <w:tc>
          <w:tcPr>
            <w:tcW w:type="dxa" w:w="4536"/>
          </w:tcPr>
          <w:p>
            <w:pPr>
              <w:pStyle w:val="Compact"/>
              <w:spacing w:before="0" w:after="60" w:line="250" w:lineRule="auto"/>
              <w:jc w:val="left"/>
            </w:pPr>
            <w:r>
              <w:rPr>
                <w:b/>
                <w:color w:val="000000"/>
                <w:sz w:val="19"/>
              </w:rPr>
              <w:t xml:space="preserve">Outcome</w:t>
            </w:r>
          </w:p>
        </w:tc>
      </w:tr>
      <w:tr>
        <w:trPr>
          <w:cantSplit/>
        </w:trPr>
        <w:tc>
          <w:tcPr>
            <w:tcW w:type="dxa" w:w="490"/>
          </w:tcPr>
          <w:p>
            <w:pPr>
              <w:pStyle w:val="Compact"/>
              <w:spacing w:before="0" w:after="60" w:line="250" w:lineRule="auto"/>
              <w:jc w:val="left"/>
            </w:pPr>
            <w:r>
              <w:rPr>
                <w:color w:val="000000"/>
                <w:sz w:val="19"/>
              </w:rPr>
              <w:t xml:space="preserve">1</w:t>
            </w:r>
          </w:p>
        </w:tc>
        <w:tc>
          <w:tcPr>
            <w:tcW w:type="dxa" w:w="1757"/>
          </w:tcPr>
          <w:p>
            <w:pPr>
              <w:pStyle w:val="Compact"/>
              <w:spacing w:before="0" w:after="60" w:line="250" w:lineRule="auto"/>
              <w:jc w:val="left"/>
            </w:pPr>
            <w:r>
              <w:rPr>
                <w:color w:val="000000"/>
                <w:sz w:val="19"/>
              </w:rPr>
              <w:t xml:space="preserve">Proposition 3.1</w:t>
            </w:r>
          </w:p>
        </w:tc>
        <w:tc>
          <w:tcPr>
            <w:tcW w:type="dxa" w:w="3211"/>
          </w:tcPr>
          <w:p>
            <w:pPr>
              <w:pStyle w:val="Compact"/>
              <w:spacing w:before="0" w:after="60" w:line="250" w:lineRule="auto"/>
              <w:jc w:val="left"/>
            </w:pPr>
            <w:r>
              <w:rPr>
                <w:color w:val="000000"/>
                <w:sz w:val="19"/>
              </w:rPr>
              <w:t xml:space="preserve">harmonic extension, 300 stars</w:t>
            </w:r>
          </w:p>
        </w:tc>
        <w:tc>
          <w:tcPr>
            <w:tcW w:type="dxa" w:w="4536"/>
          </w:tcPr>
          <w:p>
            <w:pPr>
              <w:pStyle w:val="Compact"/>
              <w:spacing w:before="0" w:after="60" w:line="250" w:lineRule="auto"/>
              <w:jc w:val="left"/>
            </w:pPr>
            <w:r>
              <w:rPr>
                <w:color w:val="000000"/>
                <w:sz w:val="19"/>
              </w:rPr>
              <w:t xml:space="preserve">2.6 × 10⁻¹³; 0 of 15,000 perturbations lower the energy</w:t>
            </w:r>
          </w:p>
        </w:tc>
      </w:tr>
      <w:tr>
        <w:trPr>
          <w:cantSplit/>
        </w:trPr>
        <w:tc>
          <w:tcPr>
            <w:tcW w:type="dxa" w:w="490"/>
          </w:tcPr>
          <w:p>
            <w:pPr>
              <w:pStyle w:val="Compact"/>
              <w:spacing w:before="0" w:after="60" w:line="250" w:lineRule="auto"/>
              <w:jc w:val="left"/>
            </w:pPr>
            <w:r>
              <w:rPr>
                <w:color w:val="000000"/>
                <w:sz w:val="19"/>
              </w:rPr>
              <w:t xml:space="preserve">2</w:t>
            </w:r>
          </w:p>
        </w:tc>
        <w:tc>
          <w:tcPr>
            <w:tcW w:type="dxa" w:w="1757"/>
          </w:tcPr>
          <w:p>
            <w:pPr>
              <w:pStyle w:val="Compact"/>
              <w:spacing w:before="0" w:after="60" w:line="250" w:lineRule="auto"/>
              <w:jc w:val="left"/>
            </w:pPr>
            <w:r>
              <w:rPr>
                <w:color w:val="000000"/>
                <w:sz w:val="19"/>
              </w:rPr>
              <w:t xml:space="preserve">Proposition 3.1(ii)</w:t>
            </w:r>
          </w:p>
        </w:tc>
        <w:tc>
          <w:tcPr>
            <w:tcW w:type="dxa" w:w="3211"/>
          </w:tcPr>
          <w:p>
            <w:pPr>
              <w:pStyle w:val="Compact"/>
              <w:spacing w:before="0" w:after="60" w:line="250" w:lineRule="auto"/>
              <w:jc w:val="left"/>
            </w:pPr>
            <w:r>
              <w:rPr>
                <w:color w:val="000000"/>
                <w:sz w:val="19"/>
              </w:rPr>
              <w:t xml:space="preserve">Schur-complement minimum, 300 stars</w:t>
            </w:r>
          </w:p>
        </w:tc>
        <w:tc>
          <w:tcPr>
            <w:tcW w:type="dxa" w:w="4536"/>
          </w:tcPr>
          <w:p>
            <w:pPr>
              <w:pStyle w:val="Compact"/>
              <w:spacing w:before="0" w:after="60" w:line="250" w:lineRule="auto"/>
              <w:jc w:val="left"/>
            </w:pPr>
            <w:r>
              <w:rPr>
                <w:color w:val="000000"/>
                <w:sz w:val="19"/>
              </w:rPr>
              <w:t xml:space="preserve">relative 2.4 × 10⁻¹⁴</w:t>
            </w:r>
          </w:p>
        </w:tc>
      </w:tr>
      <w:tr>
        <w:trPr>
          <w:cantSplit/>
        </w:trPr>
        <w:tc>
          <w:tcPr>
            <w:tcW w:type="dxa" w:w="490"/>
          </w:tcPr>
          <w:p>
            <w:pPr>
              <w:pStyle w:val="Compact"/>
              <w:spacing w:before="0" w:after="60" w:line="250" w:lineRule="auto"/>
              <w:jc w:val="left"/>
            </w:pPr>
            <w:r>
              <w:rPr>
                <w:color w:val="000000"/>
                <w:sz w:val="19"/>
              </w:rPr>
              <w:t xml:space="preserve">3</w:t>
            </w:r>
          </w:p>
        </w:tc>
        <w:tc>
          <w:tcPr>
            <w:tcW w:type="dxa" w:w="1757"/>
          </w:tcPr>
          <w:p>
            <w:pPr>
              <w:pStyle w:val="Compact"/>
              <w:spacing w:before="0" w:after="60" w:line="250" w:lineRule="auto"/>
              <w:jc w:val="left"/>
            </w:pPr>
            <w:r>
              <w:rPr>
                <w:color w:val="000000"/>
                <w:sz w:val="19"/>
              </w:rPr>
              <w:t xml:space="preserve">Proposition 3.2</w:t>
            </w:r>
          </w:p>
        </w:tc>
        <w:tc>
          <w:tcPr>
            <w:tcW w:type="dxa" w:w="3211"/>
          </w:tcPr>
          <w:p>
            <w:pPr>
              <w:pStyle w:val="Compact"/>
              <w:spacing w:before="0" w:after="60" w:line="250" w:lineRule="auto"/>
              <w:jc w:val="left"/>
            </w:pPr>
            <w:r>
              <w:rPr>
                <w:color w:val="000000"/>
                <w:sz w:val="19"/>
              </w:rPr>
              <w:t xml:space="preserve">retention read, 300 singular stars</w:t>
            </w:r>
          </w:p>
        </w:tc>
        <w:tc>
          <w:tcPr>
            <w:tcW w:type="dxa" w:w="4536"/>
          </w:tcPr>
          <w:p>
            <w:pPr>
              <w:pStyle w:val="Compact"/>
              <w:spacing w:before="0" w:after="60" w:line="250" w:lineRule="auto"/>
              <w:jc w:val="left"/>
            </w:pPr>
            <w:r>
              <w:rPr>
                <w:color w:val="000000"/>
                <w:sz w:val="19"/>
              </w:rPr>
              <w:t xml:space="preserve">nearest minimiser to 5.1 × 10⁻⁹; ridge-bound excess 2.8 × 10⁻⁹</w:t>
            </w:r>
          </w:p>
        </w:tc>
      </w:tr>
      <w:tr>
        <w:trPr>
          <w:cantSplit/>
        </w:trPr>
        <w:tc>
          <w:tcPr>
            <w:tcW w:type="dxa" w:w="490"/>
          </w:tcPr>
          <w:p>
            <w:pPr>
              <w:pStyle w:val="Compact"/>
              <w:spacing w:before="0" w:after="60" w:line="250" w:lineRule="auto"/>
              <w:jc w:val="left"/>
            </w:pPr>
            <w:r>
              <w:rPr>
                <w:color w:val="000000"/>
                <w:sz w:val="19"/>
              </w:rPr>
              <w:t xml:space="preserve">4</w:t>
            </w:r>
          </w:p>
        </w:tc>
        <w:tc>
          <w:tcPr>
            <w:tcW w:type="dxa" w:w="1757"/>
          </w:tcPr>
          <w:p>
            <w:pPr>
              <w:pStyle w:val="Compact"/>
              <w:spacing w:before="0" w:after="60" w:line="250" w:lineRule="auto"/>
              <w:jc w:val="left"/>
            </w:pPr>
            <w:r>
              <w:rPr>
                <w:color w:val="000000"/>
                <w:sz w:val="19"/>
              </w:rPr>
              <w:t xml:space="preserve">Proposition 3.3</w:t>
            </w:r>
          </w:p>
        </w:tc>
        <w:tc>
          <w:tcPr>
            <w:tcW w:type="dxa" w:w="3211"/>
          </w:tcPr>
          <w:p>
            <w:pPr>
              <w:pStyle w:val="Compact"/>
              <w:spacing w:before="0" w:after="60" w:line="250" w:lineRule="auto"/>
              <w:jc w:val="left"/>
            </w:pPr>
            <w:r>
              <w:rPr>
                <w:color w:val="000000"/>
                <w:sz w:val="19"/>
              </w:rPr>
              <w:t xml:space="preserve">matrix weights, 300 stars</w:t>
            </w:r>
          </w:p>
        </w:tc>
        <w:tc>
          <w:tcPr>
            <w:tcW w:type="dxa" w:w="4536"/>
          </w:tcPr>
          <w:p>
            <w:pPr>
              <w:pStyle w:val="Compact"/>
              <w:spacing w:before="0" w:after="60" w:line="250" w:lineRule="auto"/>
              <w:jc w:val="left"/>
            </w:pPr>
            <w:r>
              <w:rPr>
                <w:color w:val="000000"/>
                <w:sz w:val="19"/>
              </w:rPr>
              <w:t xml:space="preserve">sum 7.8 × 10⁻¹⁴; lifts 7.1 × 10⁻¹⁴</w:t>
            </w:r>
          </w:p>
        </w:tc>
      </w:tr>
      <w:tr>
        <w:trPr>
          <w:cantSplit/>
        </w:trPr>
        <w:tc>
          <w:tcPr>
            <w:tcW w:type="dxa" w:w="490"/>
          </w:tcPr>
          <w:p>
            <w:pPr>
              <w:pStyle w:val="Compact"/>
              <w:spacing w:before="0" w:after="60" w:line="250" w:lineRule="auto"/>
              <w:jc w:val="left"/>
            </w:pPr>
            <w:r>
              <w:rPr>
                <w:color w:val="000000"/>
                <w:sz w:val="19"/>
              </w:rPr>
              <w:t xml:space="preserve">5</w:t>
            </w:r>
          </w:p>
        </w:tc>
        <w:tc>
          <w:tcPr>
            <w:tcW w:type="dxa" w:w="1757"/>
          </w:tcPr>
          <w:p>
            <w:pPr>
              <w:pStyle w:val="Compact"/>
              <w:spacing w:before="0" w:after="60" w:line="250" w:lineRule="auto"/>
              <w:jc w:val="left"/>
            </w:pPr>
            <w:r>
              <w:rPr>
                <w:color w:val="000000"/>
                <w:sz w:val="19"/>
              </w:rPr>
              <w:t xml:space="preserve">Corollary 3.4, Proposition 3.5</w:t>
            </w:r>
          </w:p>
        </w:tc>
        <w:tc>
          <w:tcPr>
            <w:tcW w:type="dxa" w:w="3211"/>
          </w:tcPr>
          <w:p>
            <w:pPr>
              <w:pStyle w:val="Compact"/>
              <w:spacing w:before="0" w:after="60" w:line="250" w:lineRule="auto"/>
              <w:jc w:val="left"/>
            </w:pPr>
            <w:r>
              <w:rPr>
                <w:color w:val="000000"/>
                <w:sz w:val="19"/>
              </w:rPr>
              <w:t xml:space="preserve">hulls, boxes, crossovers</w:t>
            </w:r>
          </w:p>
        </w:tc>
        <w:tc>
          <w:tcPr>
            <w:tcW w:type="dxa" w:w="4536"/>
          </w:tcPr>
          <w:p>
            <w:pPr>
              <w:pStyle w:val="Compact"/>
              <w:spacing w:before="0" w:after="60" w:line="250" w:lineRule="auto"/>
              <w:jc w:val="left"/>
            </w:pPr>
            <w:r>
              <w:rPr>
                <w:color w:val="000000"/>
                <w:sz w:val="19"/>
              </w:rPr>
              <w:t xml:space="preserve">0 box violations; 345 outside hull; 300 of 300 crossovers outside</w:t>
            </w:r>
          </w:p>
        </w:tc>
      </w:tr>
      <w:tr>
        <w:trPr>
          <w:cantSplit/>
        </w:trPr>
        <w:tc>
          <w:tcPr>
            <w:tcW w:type="dxa" w:w="490"/>
          </w:tcPr>
          <w:p>
            <w:pPr>
              <w:pStyle w:val="Compact"/>
              <w:spacing w:before="0" w:after="60" w:line="250" w:lineRule="auto"/>
              <w:jc w:val="left"/>
            </w:pPr>
            <w:r>
              <w:rPr>
                <w:color w:val="000000"/>
                <w:sz w:val="19"/>
              </w:rPr>
              <w:t xml:space="preserve">6</w:t>
            </w:r>
          </w:p>
        </w:tc>
        <w:tc>
          <w:tcPr>
            <w:tcW w:type="dxa" w:w="1757"/>
          </w:tcPr>
          <w:p>
            <w:pPr>
              <w:pStyle w:val="Compact"/>
              <w:spacing w:before="0" w:after="60" w:line="250" w:lineRule="auto"/>
              <w:jc w:val="left"/>
            </w:pPr>
            <w:r>
              <w:rPr>
                <w:color w:val="000000"/>
                <w:sz w:val="19"/>
              </w:rPr>
              <w:t xml:space="preserve">Proposition 3.5(iii)</w:t>
            </w:r>
          </w:p>
        </w:tc>
        <w:tc>
          <w:tcPr>
            <w:tcW w:type="dxa" w:w="3211"/>
          </w:tcPr>
          <w:p>
            <w:pPr>
              <w:pStyle w:val="Compact"/>
              <w:spacing w:before="0" w:after="60" w:line="250" w:lineRule="auto"/>
              <w:jc w:val="left"/>
            </w:pPr>
            <w:r>
              <w:rPr>
                <w:color w:val="000000"/>
                <w:sz w:val="19"/>
              </w:rPr>
              <w:t xml:space="preserve">coordinatewise ceiling, 400 stars</w:t>
            </w:r>
          </w:p>
        </w:tc>
        <w:tc>
          <w:tcPr>
            <w:tcW w:type="dxa" w:w="4536"/>
          </w:tcPr>
          <w:p>
            <w:pPr>
              <w:pStyle w:val="Compact"/>
              <w:spacing w:before="0" w:after="60" w:line="250" w:lineRule="auto"/>
              <w:jc w:val="left"/>
            </w:pPr>
            <w:r>
              <w:rPr>
                <w:color w:val="000000"/>
                <w:sz w:val="19"/>
              </w:rPr>
              <w:t xml:space="preserve">0 violations; 15 beat the best record</w:t>
            </w:r>
          </w:p>
        </w:tc>
      </w:tr>
      <w:tr>
        <w:trPr>
          <w:cantSplit/>
        </w:trPr>
        <w:tc>
          <w:tcPr>
            <w:tcW w:type="dxa" w:w="490"/>
          </w:tcPr>
          <w:p>
            <w:pPr>
              <w:pStyle w:val="Compact"/>
              <w:spacing w:before="0" w:after="60" w:line="250" w:lineRule="auto"/>
              <w:jc w:val="left"/>
            </w:pPr>
            <w:r>
              <w:rPr>
                <w:color w:val="000000"/>
                <w:sz w:val="19"/>
              </w:rPr>
              <w:t xml:space="preserve">7</w:t>
            </w:r>
          </w:p>
        </w:tc>
        <w:tc>
          <w:tcPr>
            <w:tcW w:type="dxa" w:w="1757"/>
          </w:tcPr>
          <w:p>
            <w:pPr>
              <w:pStyle w:val="Compact"/>
              <w:spacing w:before="0" w:after="60" w:line="250" w:lineRule="auto"/>
              <w:jc w:val="left"/>
            </w:pPr>
            <w:r>
              <w:rPr>
                <w:color w:val="000000"/>
                <w:sz w:val="19"/>
              </w:rPr>
              <w:t xml:space="preserve">Proposition 3.6</w:t>
            </w:r>
          </w:p>
        </w:tc>
        <w:tc>
          <w:tcPr>
            <w:tcW w:type="dxa" w:w="3211"/>
          </w:tcPr>
          <w:p>
            <w:pPr>
              <w:pStyle w:val="Compact"/>
              <w:spacing w:before="0" w:after="60" w:line="250" w:lineRule="auto"/>
              <w:jc w:val="left"/>
            </w:pPr>
            <w:r>
              <w:rPr>
                <w:color w:val="000000"/>
                <w:sz w:val="19"/>
              </w:rPr>
              <w:t xml:space="preserve">bounds (3.5), 460 pairs</w:t>
            </w:r>
          </w:p>
        </w:tc>
        <w:tc>
          <w:tcPr>
            <w:tcW w:type="dxa" w:w="4536"/>
          </w:tcPr>
          <w:p>
            <w:pPr>
              <w:pStyle w:val="Compact"/>
              <w:spacing w:before="0" w:after="60" w:line="250" w:lineRule="auto"/>
              <w:jc w:val="left"/>
            </w:pPr>
            <w:r>
              <w:rPr>
                <w:color w:val="000000"/>
                <w:sz w:val="19"/>
              </w:rPr>
              <w:t xml:space="preserve">0 and 0 violations; ratio from 0.5000004</w:t>
            </w:r>
          </w:p>
        </w:tc>
      </w:tr>
      <w:tr>
        <w:trPr>
          <w:cantSplit/>
        </w:trPr>
        <w:tc>
          <w:tcPr>
            <w:tcW w:type="dxa" w:w="490"/>
          </w:tcPr>
          <w:p>
            <w:pPr>
              <w:pStyle w:val="Compact"/>
              <w:spacing w:before="0" w:after="60" w:line="250" w:lineRule="auto"/>
              <w:jc w:val="left"/>
            </w:pPr>
            <w:r>
              <w:rPr>
                <w:color w:val="000000"/>
                <w:sz w:val="19"/>
              </w:rPr>
              <w:t xml:space="preserve">8</w:t>
            </w:r>
          </w:p>
        </w:tc>
        <w:tc>
          <w:tcPr>
            <w:tcW w:type="dxa" w:w="1757"/>
          </w:tcPr>
          <w:p>
            <w:pPr>
              <w:pStyle w:val="Compact"/>
              <w:spacing w:before="0" w:after="60" w:line="250" w:lineRule="auto"/>
              <w:jc w:val="left"/>
            </w:pPr>
            <w:r>
              <w:rPr>
                <w:color w:val="000000"/>
                <w:sz w:val="19"/>
              </w:rPr>
              <w:t xml:space="preserve">Proposition 3.6(i)</w:t>
            </w:r>
          </w:p>
        </w:tc>
        <w:tc>
          <w:tcPr>
            <w:tcW w:type="dxa" w:w="3211"/>
          </w:tcPr>
          <w:p>
            <w:pPr>
              <w:pStyle w:val="Compact"/>
              <w:spacing w:before="0" w:after="60" w:line="250" w:lineRule="auto"/>
              <w:jc w:val="left"/>
            </w:pPr>
            <w:r>
              <w:rPr>
                <w:color w:val="000000"/>
                <w:sz w:val="19"/>
              </w:rPr>
              <w:t xml:space="preserve">spectrum (3.4), 500 pairs</w:t>
            </w:r>
          </w:p>
        </w:tc>
        <w:tc>
          <w:tcPr>
            <w:tcW w:type="dxa" w:w="4536"/>
          </w:tcPr>
          <w:p>
            <w:pPr>
              <w:pStyle w:val="Compact"/>
              <w:spacing w:before="0" w:after="60" w:line="250" w:lineRule="auto"/>
              <w:jc w:val="left"/>
            </w:pPr>
            <w:r>
              <w:rPr>
                <w:color w:val="000000"/>
                <w:sz w:val="19"/>
              </w:rPr>
              <w:t xml:space="preserve">9.8 × 10⁻¹⁵</w:t>
            </w:r>
          </w:p>
        </w:tc>
      </w:tr>
      <w:tr>
        <w:trPr>
          <w:cantSplit/>
        </w:trPr>
        <w:tc>
          <w:tcPr>
            <w:tcW w:type="dxa" w:w="490"/>
          </w:tcPr>
          <w:p>
            <w:pPr>
              <w:pStyle w:val="Compact"/>
              <w:spacing w:before="0" w:after="60" w:line="250" w:lineRule="auto"/>
              <w:jc w:val="left"/>
            </w:pPr>
            <w:r>
              <w:rPr>
                <w:color w:val="000000"/>
                <w:sz w:val="19"/>
              </w:rPr>
              <w:t xml:space="preserve">9</w:t>
            </w:r>
          </w:p>
        </w:tc>
        <w:tc>
          <w:tcPr>
            <w:tcW w:type="dxa" w:w="1757"/>
          </w:tcPr>
          <w:p>
            <w:pPr>
              <w:pStyle w:val="Compact"/>
              <w:spacing w:before="0" w:after="60" w:line="250" w:lineRule="auto"/>
              <w:jc w:val="left"/>
            </w:pPr>
            <w:r>
              <w:rPr>
                <w:color w:val="000000"/>
                <w:sz w:val="19"/>
              </w:rPr>
              <w:t xml:space="preserve">Proposition 3.7</w:t>
            </w:r>
          </w:p>
        </w:tc>
        <w:tc>
          <w:tcPr>
            <w:tcW w:type="dxa" w:w="3211"/>
          </w:tcPr>
          <w:p>
            <w:pPr>
              <w:pStyle w:val="Compact"/>
              <w:spacing w:before="0" w:after="60" w:line="250" w:lineRule="auto"/>
              <w:jc w:val="left"/>
            </w:pPr>
            <w:r>
              <w:rPr>
                <w:color w:val="000000"/>
                <w:sz w:val="19"/>
              </w:rPr>
              <w:t xml:space="preserve">amplification, coverage, two lines</w:t>
            </w:r>
          </w:p>
        </w:tc>
        <w:tc>
          <w:tcPr>
            <w:tcW w:type="dxa" w:w="4536"/>
          </w:tcPr>
          <w:p>
            <w:pPr>
              <w:pStyle w:val="Compact"/>
              <w:spacing w:before="0" w:after="60" w:line="250" w:lineRule="auto"/>
              <w:jc w:val="left"/>
            </w:pPr>
            <w:r>
              <w:rPr>
                <w:color w:val="000000"/>
                <w:sz w:val="19"/>
              </w:rPr>
              <w:t xml:space="preserve">largest ratio 0.9991; coverage exact;</w:t>
            </w:r>
            <w:r>
              <w:rPr>
                <w:color w:val="000000"/>
                <w:sz w:val="19"/>
              </w:rPr>
              <w:t xml:space="preserve"> </w:t>
            </w:r>
            <m:oMath>
              <m:r>
                <m:t>1</m:t>
              </m:r>
              <m:r>
                <m:rPr>
                  <m:sty m:val="p"/>
                </m:rPr>
                <m:t>/</m:t>
              </m:r>
              <m:r>
                <m:rPr>
                  <m:sty m:val="p"/>
                </m:rPr>
                <m:t>sin</m:t>
              </m:r>
              <m:r>
                <m:t>θ</m:t>
              </m:r>
            </m:oMath>
            <w:r>
              <w:rPr>
                <w:color w:val="000000"/>
                <w:sz w:val="19"/>
              </w:rPr>
              <w:t xml:space="preserve"> </w:t>
            </w:r>
            <w:r>
              <w:rPr>
                <w:color w:val="000000"/>
                <w:sz w:val="19"/>
              </w:rPr>
              <w:t xml:space="preserve">exact</w:t>
            </w:r>
          </w:p>
        </w:tc>
      </w:tr>
      <w:tr>
        <w:trPr>
          <w:cantSplit/>
        </w:trPr>
        <w:tc>
          <w:tcPr>
            <w:tcW w:type="dxa" w:w="490"/>
          </w:tcPr>
          <w:p>
            <w:pPr>
              <w:pStyle w:val="Compact"/>
              <w:spacing w:before="0" w:after="60" w:line="250" w:lineRule="auto"/>
              <w:jc w:val="left"/>
            </w:pPr>
            <w:r>
              <w:rPr>
                <w:color w:val="000000"/>
                <w:sz w:val="19"/>
              </w:rPr>
              <w:t xml:space="preserve">10</w:t>
            </w:r>
          </w:p>
        </w:tc>
        <w:tc>
          <w:tcPr>
            <w:tcW w:type="dxa" w:w="1757"/>
          </w:tcPr>
          <w:p>
            <w:pPr>
              <w:pStyle w:val="Compact"/>
              <w:spacing w:before="0" w:after="60" w:line="250" w:lineRule="auto"/>
              <w:jc w:val="left"/>
            </w:pPr>
            <w:r>
              <w:rPr>
                <w:color w:val="000000"/>
                <w:sz w:val="19"/>
              </w:rPr>
              <w:t xml:space="preserve">Proposition 3.8</w:t>
            </w:r>
          </w:p>
        </w:tc>
        <w:tc>
          <w:tcPr>
            <w:tcW w:type="dxa" w:w="3211"/>
          </w:tcPr>
          <w:p>
            <w:pPr>
              <w:pStyle w:val="Compact"/>
              <w:spacing w:before="0" w:after="60" w:line="250" w:lineRule="auto"/>
              <w:jc w:val="left"/>
            </w:pPr>
            <w:r>
              <w:rPr>
                <w:color w:val="000000"/>
                <w:sz w:val="19"/>
              </w:rPr>
              <w:t xml:space="preserve">residual trace, 300 stars</w:t>
            </w:r>
          </w:p>
        </w:tc>
        <w:tc>
          <w:tcPr>
            <w:tcW w:type="dxa" w:w="4536"/>
          </w:tcPr>
          <w:p>
            <w:pPr>
              <w:pStyle w:val="Compact"/>
              <w:spacing w:before="0" w:after="60" w:line="250" w:lineRule="auto"/>
              <w:jc w:val="left"/>
            </w:pPr>
            <w:r>
              <w:rPr>
                <w:color w:val="000000"/>
                <w:sz w:val="19"/>
              </w:rPr>
              <w:t xml:space="preserve">3.6 × 10⁻¹⁵</w:t>
            </w:r>
          </w:p>
        </w:tc>
      </w:tr>
      <w:tr>
        <w:trPr>
          <w:cantSplit/>
        </w:trPr>
        <w:tc>
          <w:tcPr>
            <w:tcW w:type="dxa" w:w="490"/>
          </w:tcPr>
          <w:p>
            <w:pPr>
              <w:pStyle w:val="Compact"/>
              <w:spacing w:before="0" w:after="60" w:line="250" w:lineRule="auto"/>
              <w:jc w:val="left"/>
            </w:pPr>
            <w:r>
              <w:rPr>
                <w:color w:val="000000"/>
                <w:sz w:val="19"/>
              </w:rPr>
              <w:t xml:space="preserve">11</w:t>
            </w:r>
          </w:p>
        </w:tc>
        <w:tc>
          <w:tcPr>
            <w:tcW w:type="dxa" w:w="1757"/>
          </w:tcPr>
          <w:p>
            <w:pPr>
              <w:pStyle w:val="Compact"/>
              <w:spacing w:before="0" w:after="60" w:line="250" w:lineRule="auto"/>
              <w:jc w:val="left"/>
            </w:pPr>
            <w:r>
              <w:rPr>
                <w:color w:val="000000"/>
                <w:sz w:val="19"/>
              </w:rPr>
              <w:t xml:space="preserve">Propositions 3.9, 4.1</w:t>
            </w:r>
          </w:p>
        </w:tc>
        <w:tc>
          <w:tcPr>
            <w:tcW w:type="dxa" w:w="3211"/>
          </w:tcPr>
          <w:p>
            <w:pPr>
              <w:pStyle w:val="Compact"/>
              <w:spacing w:before="0" w:after="60" w:line="250" w:lineRule="auto"/>
              <w:jc w:val="left"/>
            </w:pPr>
            <w:r>
              <w:rPr>
                <w:color w:val="000000"/>
                <w:sz w:val="19"/>
              </w:rPr>
              <w:t xml:space="preserve">gradient and Tweedie identities</w:t>
            </w:r>
          </w:p>
        </w:tc>
        <w:tc>
          <w:tcPr>
            <w:tcW w:type="dxa" w:w="4536"/>
          </w:tcPr>
          <w:p>
            <w:pPr>
              <w:pStyle w:val="Compact"/>
              <w:spacing w:before="0" w:after="60" w:line="250" w:lineRule="auto"/>
              <w:jc w:val="left"/>
            </w:pPr>
            <w:r>
              <w:rPr>
                <w:color w:val="000000"/>
                <w:sz w:val="19"/>
              </w:rPr>
              <w:t xml:space="preserve">1.8 × 10⁻⁹ and 9.8 × 10⁻¹⁰</w:t>
            </w:r>
          </w:p>
        </w:tc>
      </w:tr>
      <w:tr>
        <w:trPr>
          <w:cantSplit/>
        </w:trPr>
        <w:tc>
          <w:tcPr>
            <w:tcW w:type="dxa" w:w="490"/>
          </w:tcPr>
          <w:p>
            <w:pPr>
              <w:pStyle w:val="Compact"/>
              <w:spacing w:before="0" w:after="60" w:line="250" w:lineRule="auto"/>
              <w:jc w:val="left"/>
            </w:pPr>
            <w:r>
              <w:rPr>
                <w:color w:val="000000"/>
                <w:sz w:val="19"/>
              </w:rPr>
              <w:t xml:space="preserve">12</w:t>
            </w:r>
          </w:p>
        </w:tc>
        <w:tc>
          <w:tcPr>
            <w:tcW w:type="dxa" w:w="1757"/>
          </w:tcPr>
          <w:p>
            <w:pPr>
              <w:pStyle w:val="Compact"/>
              <w:spacing w:before="0" w:after="60" w:line="250" w:lineRule="auto"/>
              <w:jc w:val="left"/>
            </w:pPr>
            <w:r>
              <w:rPr>
                <w:color w:val="000000"/>
                <w:sz w:val="19"/>
              </w:rPr>
              <w:t xml:space="preserve">Propositions 3.9, 3.13</w:t>
            </w:r>
          </w:p>
        </w:tc>
        <w:tc>
          <w:tcPr>
            <w:tcW w:type="dxa" w:w="3211"/>
          </w:tcPr>
          <w:p>
            <w:pPr>
              <w:pStyle w:val="Compact"/>
              <w:spacing w:before="0" w:after="60" w:line="250" w:lineRule="auto"/>
              <w:jc w:val="left"/>
            </w:pPr>
            <w:r>
              <w:rPr>
                <w:color w:val="000000"/>
                <w:sz w:val="19"/>
              </w:rPr>
              <w:t xml:space="preserve">Hessian and Euclidean step, 300 stars</w:t>
            </w:r>
          </w:p>
        </w:tc>
        <w:tc>
          <w:tcPr>
            <w:tcW w:type="dxa" w:w="4536"/>
          </w:tcPr>
          <w:p>
            <w:pPr>
              <w:pStyle w:val="Compact"/>
              <w:spacing w:before="0" w:after="60" w:line="250" w:lineRule="auto"/>
              <w:jc w:val="left"/>
            </w:pPr>
            <w:r>
              <w:rPr>
                <w:color w:val="000000"/>
                <w:sz w:val="19"/>
              </w:rPr>
              <w:t xml:space="preserve">Hessian 6.2 × 10⁻¹⁰; 0 violations</w:t>
            </w:r>
          </w:p>
        </w:tc>
      </w:tr>
      <w:tr>
        <w:trPr>
          <w:cantSplit/>
        </w:trPr>
        <w:tc>
          <w:tcPr>
            <w:tcW w:type="dxa" w:w="490"/>
          </w:tcPr>
          <w:p>
            <w:pPr>
              <w:pStyle w:val="Compact"/>
              <w:spacing w:before="0" w:after="60" w:line="250" w:lineRule="auto"/>
              <w:jc w:val="left"/>
            </w:pPr>
            <w:r>
              <w:rPr>
                <w:color w:val="000000"/>
                <w:sz w:val="19"/>
              </w:rPr>
              <w:t xml:space="preserve">13</w:t>
            </w:r>
          </w:p>
        </w:tc>
        <w:tc>
          <w:tcPr>
            <w:tcW w:type="dxa" w:w="1757"/>
          </w:tcPr>
          <w:p>
            <w:pPr>
              <w:pStyle w:val="Compact"/>
              <w:spacing w:before="0" w:after="60" w:line="250" w:lineRule="auto"/>
              <w:jc w:val="left"/>
            </w:pPr>
            <w:r>
              <w:rPr>
                <w:color w:val="000000"/>
                <w:sz w:val="19"/>
              </w:rPr>
              <w:t xml:space="preserve">Theorem 3.10</w:t>
            </w:r>
          </w:p>
        </w:tc>
        <w:tc>
          <w:tcPr>
            <w:tcW w:type="dxa" w:w="3211"/>
          </w:tcPr>
          <w:p>
            <w:pPr>
              <w:pStyle w:val="Compact"/>
              <w:spacing w:before="0" w:after="60" w:line="250" w:lineRule="auto"/>
              <w:jc w:val="left"/>
            </w:pPr>
            <w:r>
              <w:rPr>
                <w:color w:val="000000"/>
                <w:sz w:val="19"/>
              </w:rPr>
              <w:t xml:space="preserve">majorise–minimise, 3,000 stars, 40 runs</w:t>
            </w:r>
          </w:p>
        </w:tc>
        <w:tc>
          <w:tcPr>
            <w:tcW w:type="dxa" w:w="4536"/>
          </w:tcPr>
          <w:p>
            <w:pPr>
              <w:pStyle w:val="Compact"/>
              <w:spacing w:before="0" w:after="60" w:line="250" w:lineRule="auto"/>
              <w:jc w:val="left"/>
            </w:pPr>
            <w:r>
              <w:rPr>
                <w:color w:val="000000"/>
                <w:sz w:val="19"/>
              </w:rPr>
              <w:t xml:space="preserve">0 violations; all runs monotone; rises beyond</w:t>
            </w:r>
            <w:r>
              <w:rPr>
                <w:color w:val="000000"/>
                <w:sz w:val="19"/>
              </w:rPr>
              <w:t xml:space="preserve"> </w:t>
            </w:r>
            <m:oMath>
              <m:r>
                <m:t>λ</m:t>
              </m:r>
              <m:r>
                <m:rPr>
                  <m:sty m:val="p"/>
                </m:rPr>
                <m:t>=</m:t>
              </m:r>
              <m:r>
                <m:t>2</m:t>
              </m:r>
            </m:oMath>
            <w:r>
              <w:rPr>
                <w:color w:val="000000"/>
                <w:sz w:val="19"/>
              </w:rPr>
              <w:t xml:space="preserve"> </w:t>
            </w:r>
            <w:r>
              <w:rPr>
                <w:color w:val="000000"/>
                <w:sz w:val="19"/>
              </w:rPr>
              <w:t xml:space="preserve">in 65%</w:t>
            </w:r>
          </w:p>
        </w:tc>
      </w:tr>
      <w:tr>
        <w:trPr>
          <w:cantSplit/>
        </w:trPr>
        <w:tc>
          <w:tcPr>
            <w:tcW w:type="dxa" w:w="490"/>
          </w:tcPr>
          <w:p>
            <w:pPr>
              <w:pStyle w:val="Compact"/>
              <w:spacing w:before="0" w:after="60" w:line="250" w:lineRule="auto"/>
              <w:jc w:val="left"/>
            </w:pPr>
            <w:r>
              <w:rPr>
                <w:color w:val="000000"/>
                <w:sz w:val="19"/>
              </w:rPr>
              <w:t xml:space="preserve">14</w:t>
            </w:r>
          </w:p>
        </w:tc>
        <w:tc>
          <w:tcPr>
            <w:tcW w:type="dxa" w:w="1757"/>
          </w:tcPr>
          <w:p>
            <w:pPr>
              <w:pStyle w:val="Compact"/>
              <w:spacing w:before="0" w:after="60" w:line="250" w:lineRule="auto"/>
              <w:jc w:val="left"/>
            </w:pPr>
            <w:r>
              <w:rPr>
                <w:color w:val="000000"/>
                <w:sz w:val="19"/>
              </w:rPr>
              <w:t xml:space="preserve">Proposition 3.11</w:t>
            </w:r>
          </w:p>
        </w:tc>
        <w:tc>
          <w:tcPr>
            <w:tcW w:type="dxa" w:w="3211"/>
          </w:tcPr>
          <w:p>
            <w:pPr>
              <w:pStyle w:val="Compact"/>
              <w:spacing w:before="0" w:after="60" w:line="250" w:lineRule="auto"/>
              <w:jc w:val="left"/>
            </w:pPr>
            <w:r>
              <w:rPr>
                <w:color w:val="000000"/>
                <w:sz w:val="19"/>
              </w:rPr>
              <w:t xml:space="preserve">ADE recovery, 100 cases</w:t>
            </w:r>
          </w:p>
        </w:tc>
        <w:tc>
          <w:tcPr>
            <w:tcW w:type="dxa" w:w="4536"/>
          </w:tcPr>
          <w:p>
            <w:pPr>
              <w:pStyle w:val="Compact"/>
              <w:spacing w:before="0" w:after="60" w:line="250" w:lineRule="auto"/>
              <w:jc w:val="left"/>
            </w:pPr>
            <w:r>
              <w:rPr>
                <w:color w:val="000000"/>
                <w:sz w:val="19"/>
              </w:rPr>
              <w:t xml:space="preserve">2.3 × 10⁻¹⁵</w:t>
            </w:r>
          </w:p>
        </w:tc>
      </w:tr>
      <w:tr>
        <w:trPr>
          <w:cantSplit/>
        </w:trPr>
        <w:tc>
          <w:tcPr>
            <w:tcW w:type="dxa" w:w="490"/>
          </w:tcPr>
          <w:p>
            <w:pPr>
              <w:pStyle w:val="Compact"/>
              <w:spacing w:before="0" w:after="60" w:line="250" w:lineRule="auto"/>
              <w:jc w:val="left"/>
            </w:pPr>
            <w:r>
              <w:rPr>
                <w:color w:val="000000"/>
                <w:sz w:val="19"/>
              </w:rPr>
              <w:t xml:space="preserve">15</w:t>
            </w:r>
          </w:p>
        </w:tc>
        <w:tc>
          <w:tcPr>
            <w:tcW w:type="dxa" w:w="1757"/>
          </w:tcPr>
          <w:p>
            <w:pPr>
              <w:pStyle w:val="Compact"/>
              <w:spacing w:before="0" w:after="60" w:line="250" w:lineRule="auto"/>
              <w:jc w:val="left"/>
            </w:pPr>
            <w:r>
              <w:rPr>
                <w:color w:val="000000"/>
                <w:sz w:val="19"/>
              </w:rPr>
              <w:t xml:space="preserve">Corollary 3.12</w:t>
            </w:r>
          </w:p>
        </w:tc>
        <w:tc>
          <w:tcPr>
            <w:tcW w:type="dxa" w:w="3211"/>
          </w:tcPr>
          <w:p>
            <w:pPr>
              <w:pStyle w:val="Compact"/>
              <w:spacing w:before="0" w:after="60" w:line="250" w:lineRule="auto"/>
              <w:jc w:val="left"/>
            </w:pPr>
            <w:r>
              <w:rPr>
                <w:color w:val="000000"/>
                <w:sz w:val="19"/>
              </w:rPr>
              <w:t xml:space="preserve">ADE layers, 1,600 steps</w:t>
            </w:r>
          </w:p>
        </w:tc>
        <w:tc>
          <w:tcPr>
            <w:tcW w:type="dxa" w:w="4536"/>
          </w:tcPr>
          <w:p>
            <w:pPr>
              <w:pStyle w:val="Compact"/>
              <w:spacing w:before="0" w:after="60" w:line="250" w:lineRule="auto"/>
              <w:jc w:val="left"/>
            </w:pPr>
            <w:r>
              <w:rPr>
                <w:color w:val="000000"/>
                <w:sz w:val="19"/>
              </w:rPr>
              <w:t xml:space="preserve">0 violations</w:t>
            </w:r>
          </w:p>
        </w:tc>
      </w:tr>
      <w:tr>
        <w:trPr>
          <w:cantSplit/>
        </w:trPr>
        <w:tc>
          <w:tcPr>
            <w:tcW w:type="dxa" w:w="490"/>
          </w:tcPr>
          <w:p>
            <w:pPr>
              <w:pStyle w:val="Compact"/>
              <w:spacing w:before="0" w:after="60" w:line="250" w:lineRule="auto"/>
              <w:jc w:val="left"/>
            </w:pPr>
            <w:r>
              <w:rPr>
                <w:color w:val="000000"/>
                <w:sz w:val="19"/>
              </w:rPr>
              <w:t xml:space="preserve">16</w:t>
            </w:r>
          </w:p>
        </w:tc>
        <w:tc>
          <w:tcPr>
            <w:tcW w:type="dxa" w:w="1757"/>
          </w:tcPr>
          <w:p>
            <w:pPr>
              <w:pStyle w:val="Compact"/>
              <w:spacing w:before="0" w:after="60" w:line="250" w:lineRule="auto"/>
              <w:jc w:val="left"/>
            </w:pPr>
            <w:r>
              <w:rPr>
                <w:color w:val="000000"/>
                <w:sz w:val="19"/>
              </w:rPr>
              <w:t xml:space="preserve">Proposition 4.2</w:t>
            </w:r>
          </w:p>
        </w:tc>
        <w:tc>
          <w:tcPr>
            <w:tcW w:type="dxa" w:w="3211"/>
          </w:tcPr>
          <w:p>
            <w:pPr>
              <w:pStyle w:val="Compact"/>
              <w:spacing w:before="0" w:after="60" w:line="250" w:lineRule="auto"/>
              <w:jc w:val="left"/>
            </w:pPr>
            <w:r>
              <w:rPr>
                <w:color w:val="000000"/>
                <w:sz w:val="19"/>
              </w:rPr>
              <w:t xml:space="preserve">chart posterior, 200 charts</w:t>
            </w:r>
          </w:p>
        </w:tc>
        <w:tc>
          <w:tcPr>
            <w:tcW w:type="dxa" w:w="4536"/>
          </w:tcPr>
          <w:p>
            <w:pPr>
              <w:pStyle w:val="Compact"/>
              <w:spacing w:before="0" w:after="60" w:line="250" w:lineRule="auto"/>
              <w:jc w:val="left"/>
            </w:pPr>
            <w:r>
              <w:rPr>
                <w:color w:val="000000"/>
                <w:sz w:val="19"/>
              </w:rPr>
              <w:t xml:space="preserve">(4.2) to 4.7 × 10⁻¹⁵</w:t>
            </w:r>
          </w:p>
        </w:tc>
      </w:tr>
      <w:tr>
        <w:trPr>
          <w:cantSplit/>
        </w:trPr>
        <w:tc>
          <w:tcPr>
            <w:tcW w:type="dxa" w:w="490"/>
          </w:tcPr>
          <w:p>
            <w:pPr>
              <w:pStyle w:val="Compact"/>
              <w:spacing w:before="0" w:after="60" w:line="250" w:lineRule="auto"/>
              <w:jc w:val="left"/>
            </w:pPr>
            <w:r>
              <w:rPr>
                <w:color w:val="000000"/>
                <w:sz w:val="19"/>
              </w:rPr>
              <w:t xml:space="preserve">17</w:t>
            </w:r>
          </w:p>
        </w:tc>
        <w:tc>
          <w:tcPr>
            <w:tcW w:type="dxa" w:w="1757"/>
          </w:tcPr>
          <w:p>
            <w:pPr>
              <w:pStyle w:val="Compact"/>
              <w:spacing w:before="0" w:after="60" w:line="250" w:lineRule="auto"/>
              <w:jc w:val="left"/>
            </w:pPr>
            <w:r>
              <w:rPr>
                <w:color w:val="000000"/>
                <w:sz w:val="19"/>
              </w:rPr>
              <w:t xml:space="preserve">Proposition 4.3</w:t>
            </w:r>
          </w:p>
        </w:tc>
        <w:tc>
          <w:tcPr>
            <w:tcW w:type="dxa" w:w="3211"/>
          </w:tcPr>
          <w:p>
            <w:pPr>
              <w:pStyle w:val="Compact"/>
              <w:spacing w:before="0" w:after="60" w:line="250" w:lineRule="auto"/>
              <w:jc w:val="left"/>
            </w:pPr>
            <w:r>
              <w:rPr>
                <w:color w:val="000000"/>
                <w:sz w:val="19"/>
              </w:rPr>
              <w:t xml:space="preserve">properness</w:t>
            </w:r>
          </w:p>
        </w:tc>
        <w:tc>
          <w:tcPr>
            <w:tcW w:type="dxa" w:w="4536"/>
          </w:tcPr>
          <w:p>
            <w:pPr>
              <w:pStyle w:val="Compact"/>
              <w:spacing w:before="0" w:after="60" w:line="250" w:lineRule="auto"/>
              <w:jc w:val="left"/>
            </w:pPr>
            <m:oMath>
              <m:r>
                <m:t>2</m:t>
              </m:r>
              <m:r>
                <m:t>π</m:t>
              </m:r>
            </m:oMath>
            <w:r>
              <w:rPr>
                <w:color w:val="000000"/>
                <w:sz w:val="19"/>
              </w:rPr>
              <w:t xml:space="preserve"> </w:t>
            </w:r>
            <w:r>
              <w:rPr>
                <w:color w:val="000000"/>
                <w:sz w:val="19"/>
              </w:rPr>
              <w:t xml:space="preserve">for a full record; linear growth for a partial one</w:t>
            </w:r>
          </w:p>
        </w:tc>
      </w:tr>
      <w:tr>
        <w:trPr>
          <w:cantSplit/>
        </w:trPr>
        <w:tc>
          <w:tcPr>
            <w:tcW w:type="dxa" w:w="490"/>
          </w:tcPr>
          <w:p>
            <w:pPr>
              <w:pStyle w:val="Compact"/>
              <w:spacing w:before="0" w:after="60" w:line="250" w:lineRule="auto"/>
              <w:jc w:val="left"/>
            </w:pPr>
            <w:r>
              <w:rPr>
                <w:color w:val="000000"/>
                <w:sz w:val="19"/>
              </w:rPr>
              <w:t xml:space="preserve">18</w:t>
            </w:r>
          </w:p>
        </w:tc>
        <w:tc>
          <w:tcPr>
            <w:tcW w:type="dxa" w:w="1757"/>
          </w:tcPr>
          <w:p>
            <w:pPr>
              <w:pStyle w:val="Compact"/>
              <w:spacing w:before="0" w:after="60" w:line="250" w:lineRule="auto"/>
              <w:jc w:val="left"/>
            </w:pPr>
            <w:r>
              <w:rPr>
                <w:color w:val="000000"/>
                <w:sz w:val="19"/>
              </w:rPr>
              <w:t xml:space="preserve">Proposition 4.4(i), (ii)</w:t>
            </w:r>
          </w:p>
        </w:tc>
        <w:tc>
          <w:tcPr>
            <w:tcW w:type="dxa" w:w="3211"/>
          </w:tcPr>
          <w:p>
            <w:pPr>
              <w:pStyle w:val="Compact"/>
              <w:spacing w:before="0" w:after="60" w:line="250" w:lineRule="auto"/>
              <w:jc w:val="left"/>
            </w:pPr>
            <w:r>
              <w:rPr>
                <w:color w:val="000000"/>
                <w:sz w:val="19"/>
              </w:rPr>
              <w:t xml:space="preserve">imputation, 300 stars</w:t>
            </w:r>
          </w:p>
        </w:tc>
        <w:tc>
          <w:tcPr>
            <w:tcW w:type="dxa" w:w="4536"/>
          </w:tcPr>
          <w:p>
            <w:pPr>
              <w:pStyle w:val="Compact"/>
              <w:spacing w:before="0" w:after="60" w:line="250" w:lineRule="auto"/>
              <w:jc w:val="left"/>
            </w:pPr>
            <w:r>
              <w:rPr>
                <w:color w:val="000000"/>
                <w:sz w:val="19"/>
              </w:rPr>
              <w:t xml:space="preserve">1.3 × 10⁻¹³ and 1.6 × 10⁻⁹</w:t>
            </w:r>
          </w:p>
        </w:tc>
      </w:tr>
      <w:tr>
        <w:trPr>
          <w:cantSplit/>
        </w:trPr>
        <w:tc>
          <w:tcPr>
            <w:tcW w:type="dxa" w:w="490"/>
          </w:tcPr>
          <w:p>
            <w:pPr>
              <w:pStyle w:val="Compact"/>
              <w:spacing w:before="0" w:after="60" w:line="250" w:lineRule="auto"/>
              <w:jc w:val="left"/>
            </w:pPr>
            <w:r>
              <w:rPr>
                <w:color w:val="000000"/>
                <w:sz w:val="19"/>
              </w:rPr>
              <w:t xml:space="preserve">19</w:t>
            </w:r>
          </w:p>
        </w:tc>
        <w:tc>
          <w:tcPr>
            <w:tcW w:type="dxa" w:w="1757"/>
          </w:tcPr>
          <w:p>
            <w:pPr>
              <w:pStyle w:val="Compact"/>
              <w:spacing w:before="0" w:after="60" w:line="250" w:lineRule="auto"/>
              <w:jc w:val="left"/>
            </w:pPr>
            <w:r>
              <w:rPr>
                <w:color w:val="000000"/>
                <w:sz w:val="19"/>
              </w:rPr>
              <w:t xml:space="preserve">Proposition 4.4(iii)</w:t>
            </w:r>
          </w:p>
        </w:tc>
        <w:tc>
          <w:tcPr>
            <w:tcW w:type="dxa" w:w="3211"/>
          </w:tcPr>
          <w:p>
            <w:pPr>
              <w:pStyle w:val="Compact"/>
              <w:spacing w:before="0" w:after="60" w:line="250" w:lineRule="auto"/>
              <w:jc w:val="left"/>
            </w:pPr>
            <w:r>
              <w:rPr>
                <w:color w:val="000000"/>
                <w:sz w:val="19"/>
              </w:rPr>
              <w:t xml:space="preserve">Cimmino sweeps, 200 stars</w:t>
            </w:r>
          </w:p>
        </w:tc>
        <w:tc>
          <w:tcPr>
            <w:tcW w:type="dxa" w:w="4536"/>
          </w:tcPr>
          <w:p>
            <w:pPr>
              <w:pStyle w:val="Compact"/>
              <w:spacing w:before="0" w:after="60" w:line="250" w:lineRule="auto"/>
              <w:jc w:val="left"/>
            </w:pPr>
            <w:r>
              <w:rPr>
                <w:color w:val="000000"/>
                <w:sz w:val="19"/>
              </w:rPr>
              <w:t xml:space="preserve">0 rate violations; 4.7 × 10⁻¹⁵</w:t>
            </w:r>
          </w:p>
        </w:tc>
      </w:tr>
      <w:tr>
        <w:trPr>
          <w:cantSplit/>
        </w:trPr>
        <w:tc>
          <w:tcPr>
            <w:tcW w:type="dxa" w:w="490"/>
          </w:tcPr>
          <w:p>
            <w:pPr>
              <w:pStyle w:val="Compact"/>
              <w:spacing w:before="0" w:after="60" w:line="250" w:lineRule="auto"/>
              <w:jc w:val="left"/>
            </w:pPr>
            <w:r>
              <w:rPr>
                <w:color w:val="000000"/>
                <w:sz w:val="19"/>
              </w:rPr>
              <w:t xml:space="preserve">20</w:t>
            </w:r>
          </w:p>
        </w:tc>
        <w:tc>
          <w:tcPr>
            <w:tcW w:type="dxa" w:w="1757"/>
          </w:tcPr>
          <w:p>
            <w:pPr>
              <w:pStyle w:val="Compact"/>
              <w:spacing w:before="0" w:after="60" w:line="250" w:lineRule="auto"/>
              <w:jc w:val="left"/>
            </w:pPr>
            <w:r>
              <w:rPr>
                <w:color w:val="000000"/>
                <w:sz w:val="19"/>
              </w:rPr>
              <w:t xml:space="preserve">Proposition 4.5</w:t>
            </w:r>
          </w:p>
        </w:tc>
        <w:tc>
          <w:tcPr>
            <w:tcW w:type="dxa" w:w="3211"/>
          </w:tcPr>
          <w:p>
            <w:pPr>
              <w:pStyle w:val="Compact"/>
              <w:spacing w:before="0" w:after="60" w:line="250" w:lineRule="auto"/>
              <w:jc w:val="left"/>
            </w:pPr>
            <w:r>
              <w:rPr>
                <w:color w:val="000000"/>
                <w:sz w:val="19"/>
              </w:rPr>
              <w:t xml:space="preserve">tilted product law</w:t>
            </w:r>
          </w:p>
        </w:tc>
        <w:tc>
          <w:tcPr>
            <w:tcW w:type="dxa" w:w="4536"/>
          </w:tcPr>
          <w:p>
            <w:pPr>
              <w:pStyle w:val="Compact"/>
              <w:spacing w:before="0" w:after="60" w:line="250" w:lineRule="auto"/>
              <w:jc w:val="left"/>
            </w:pPr>
            <w:r>
              <w:rPr>
                <w:color w:val="000000"/>
                <w:sz w:val="19"/>
              </w:rPr>
              <w:t xml:space="preserve">1.2 × 10⁻¹³; exponential mass growth with slope</w:t>
            </w:r>
          </w:p>
        </w:tc>
      </w:tr>
      <w:tr>
        <w:trPr>
          <w:cantSplit/>
        </w:trPr>
        <w:tc>
          <w:tcPr>
            <w:tcW w:type="dxa" w:w="490"/>
          </w:tcPr>
          <w:p>
            <w:pPr>
              <w:pStyle w:val="Compact"/>
              <w:spacing w:before="0" w:after="60" w:line="250" w:lineRule="auto"/>
              <w:jc w:val="left"/>
            </w:pPr>
            <w:r>
              <w:rPr>
                <w:color w:val="000000"/>
                <w:sz w:val="19"/>
              </w:rPr>
              <w:t xml:space="preserve">21</w:t>
            </w:r>
          </w:p>
        </w:tc>
        <w:tc>
          <w:tcPr>
            <w:tcW w:type="dxa" w:w="1757"/>
          </w:tcPr>
          <w:p>
            <w:pPr>
              <w:pStyle w:val="Compact"/>
              <w:spacing w:before="0" w:after="60" w:line="250" w:lineRule="auto"/>
              <w:jc w:val="left"/>
            </w:pPr>
            <w:r>
              <w:rPr>
                <w:color w:val="000000"/>
                <w:sz w:val="19"/>
              </w:rPr>
              <w:t xml:space="preserve">Proposition 4.6</w:t>
            </w:r>
          </w:p>
        </w:tc>
        <w:tc>
          <w:tcPr>
            <w:tcW w:type="dxa" w:w="3211"/>
          </w:tcPr>
          <w:p>
            <w:pPr>
              <w:pStyle w:val="Compact"/>
              <w:spacing w:before="0" w:after="60" w:line="250" w:lineRule="auto"/>
              <w:jc w:val="left"/>
            </w:pPr>
            <w:r>
              <w:rPr>
                <w:color w:val="000000"/>
                <w:sz w:val="19"/>
              </w:rPr>
              <w:t xml:space="preserve">selection tilt</w:t>
            </w:r>
          </w:p>
        </w:tc>
        <w:tc>
          <w:tcPr>
            <w:tcW w:type="dxa" w:w="4536"/>
          </w:tcPr>
          <w:p>
            <w:pPr>
              <w:pStyle w:val="Compact"/>
              <w:spacing w:before="0" w:after="60" w:line="250" w:lineRule="auto"/>
              <w:jc w:val="left"/>
            </w:pPr>
            <m:oMath>
              <m:sSub>
                <m:e>
                  <m:r>
                    <m:t>λ</m:t>
                  </m:r>
                </m:e>
                <m:sub>
                  <m:r>
                    <m:rPr>
                      <m:nor/>
                    </m:rPr>
                    <m:t>min</m:t>
                  </m:r>
                </m:sub>
              </m:sSub>
            </m:oMath>
            <w:r>
              <w:rPr>
                <w:color w:val="000000"/>
                <w:sz w:val="19"/>
              </w:rPr>
              <w:t xml:space="preserve"> </w:t>
            </w:r>
            <w:r>
              <w:rPr>
                <w:color w:val="000000"/>
                <w:sz w:val="19"/>
              </w:rPr>
              <w:t xml:space="preserve">5.5 × 10⁻⁶⁹ against 1.000 at</w:t>
            </w:r>
            <w:r>
              <w:rPr>
                <w:color w:val="000000"/>
                <w:sz w:val="19"/>
              </w:rPr>
              <w:t xml:space="preserve"> </w:t>
            </w:r>
            <m:oMath>
              <m:r>
                <m:t>β</m:t>
              </m:r>
              <m:r>
                <m:rPr>
                  <m:sty m:val="p"/>
                </m:rPr>
                <m:t>=</m:t>
              </m:r>
              <m:r>
                <m:t>100</m:t>
              </m:r>
            </m:oMath>
          </w:p>
        </w:tc>
      </w:tr>
      <w:tr>
        <w:trPr>
          <w:cantSplit/>
        </w:trPr>
        <w:tc>
          <w:tcPr>
            <w:tcW w:type="dxa" w:w="490"/>
          </w:tcPr>
          <w:p>
            <w:pPr>
              <w:pStyle w:val="Compact"/>
              <w:spacing w:before="0" w:after="60" w:line="250" w:lineRule="auto"/>
              <w:jc w:val="left"/>
            </w:pPr>
            <w:r>
              <w:rPr>
                <w:color w:val="000000"/>
                <w:sz w:val="19"/>
              </w:rPr>
              <w:t xml:space="preserve">22</w:t>
            </w:r>
          </w:p>
        </w:tc>
        <w:tc>
          <w:tcPr>
            <w:tcW w:type="dxa" w:w="1757"/>
          </w:tcPr>
          <w:p>
            <w:pPr>
              <w:pStyle w:val="Compact"/>
              <w:spacing w:before="0" w:after="60" w:line="250" w:lineRule="auto"/>
              <w:jc w:val="left"/>
            </w:pPr>
            <w:r>
              <w:rPr>
                <w:color w:val="000000"/>
                <w:sz w:val="19"/>
              </w:rPr>
              <w:t xml:space="preserve">Theorem 4.8</w:t>
            </w:r>
          </w:p>
        </w:tc>
        <w:tc>
          <w:tcPr>
            <w:tcW w:type="dxa" w:w="3211"/>
          </w:tcPr>
          <w:p>
            <w:pPr>
              <w:pStyle w:val="Compact"/>
              <w:spacing w:before="0" w:after="60" w:line="250" w:lineRule="auto"/>
              <w:jc w:val="left"/>
            </w:pPr>
            <w:r>
              <w:rPr>
                <w:color w:val="000000"/>
                <w:sz w:val="19"/>
              </w:rPr>
              <w:t xml:space="preserve">measurement, 2,000 and 600 trials</w:t>
            </w:r>
          </w:p>
        </w:tc>
        <w:tc>
          <w:tcPr>
            <w:tcW w:type="dxa" w:w="4536"/>
          </w:tcPr>
          <w:p>
            <w:pPr>
              <w:pStyle w:val="Compact"/>
              <w:spacing w:before="0" w:after="60" w:line="250" w:lineRule="auto"/>
              <w:jc w:val="left"/>
            </w:pPr>
            <w:r>
              <w:rPr>
                <w:color w:val="000000"/>
                <w:sz w:val="19"/>
              </w:rPr>
              <w:t xml:space="preserve">0 violations; two-point case attains the bound</w:t>
            </w:r>
          </w:p>
        </w:tc>
      </w:tr>
      <w:tr>
        <w:trPr>
          <w:cantSplit/>
        </w:trPr>
        <w:tc>
          <w:tcPr>
            <w:tcW w:type="dxa" w:w="490"/>
          </w:tcPr>
          <w:p>
            <w:pPr>
              <w:pStyle w:val="Compact"/>
              <w:spacing w:before="0" w:after="60" w:line="250" w:lineRule="auto"/>
              <w:jc w:val="left"/>
            </w:pPr>
            <w:r>
              <w:rPr>
                <w:color w:val="000000"/>
                <w:sz w:val="19"/>
              </w:rPr>
              <w:t xml:space="preserve">23</w:t>
            </w:r>
          </w:p>
        </w:tc>
        <w:tc>
          <w:tcPr>
            <w:tcW w:type="dxa" w:w="1757"/>
          </w:tcPr>
          <w:p>
            <w:pPr>
              <w:pStyle w:val="Compact"/>
              <w:spacing w:before="0" w:after="60" w:line="250" w:lineRule="auto"/>
              <w:jc w:val="left"/>
            </w:pPr>
            <w:r>
              <w:rPr>
                <w:color w:val="000000"/>
                <w:sz w:val="19"/>
              </w:rPr>
              <w:t xml:space="preserve">Proposition 5.1, Corollary 5.2</w:t>
            </w:r>
          </w:p>
        </w:tc>
        <w:tc>
          <w:tcPr>
            <w:tcW w:type="dxa" w:w="3211"/>
          </w:tcPr>
          <w:p>
            <w:pPr>
              <w:pStyle w:val="Compact"/>
              <w:spacing w:before="0" w:after="60" w:line="250" w:lineRule="auto"/>
              <w:jc w:val="left"/>
            </w:pPr>
            <w:r>
              <w:rPr>
                <w:color w:val="000000"/>
                <w:sz w:val="19"/>
              </w:rPr>
              <w:t xml:space="preserve">truncation, 540 attempts; 472 valid stars</w:t>
            </w:r>
          </w:p>
        </w:tc>
        <w:tc>
          <w:tcPr>
            <w:tcW w:type="dxa" w:w="4536"/>
          </w:tcPr>
          <w:p>
            <w:pPr>
              <w:pStyle w:val="Compact"/>
              <w:spacing w:before="0" w:after="60" w:line="250" w:lineRule="auto"/>
              <w:jc w:val="left"/>
            </w:pPr>
            <w:r>
              <w:rPr>
                <w:color w:val="000000"/>
                <w:sz w:val="19"/>
              </w:rPr>
              <w:t xml:space="preserve">0 violations; certified radii 5.88</w:t>
            </w:r>
            <m:oMath>
              <m:r>
                <m:t>s</m:t>
              </m:r>
              <m:r>
                <m:rPr>
                  <m:nor/>
                </m:rPr>
                <m:t>,</m:t>
              </m:r>
            </m:oMath>
            <w:r>
              <w:rPr>
                <w:color w:val="000000"/>
                <w:sz w:val="19"/>
              </w:rPr>
              <w:t xml:space="preserve"> </w:t>
            </w:r>
            <w:r>
              <w:rPr>
                <w:color w:val="000000"/>
                <w:sz w:val="19"/>
              </w:rPr>
              <w:t xml:space="preserve">5.00</w:t>
            </w:r>
            <m:oMath>
              <m:r>
                <m:t>s</m:t>
              </m:r>
              <m:r>
                <m:rPr>
                  <m:nor/>
                </m:rPr>
                <m:t>,</m:t>
              </m:r>
            </m:oMath>
            <w:r>
              <w:rPr>
                <w:color w:val="000000"/>
                <w:sz w:val="19"/>
              </w:rPr>
              <w:t xml:space="preserve"> </w:t>
            </w:r>
            <w:r>
              <w:rPr>
                <w:color w:val="000000"/>
                <w:sz w:val="19"/>
              </w:rPr>
              <w:t xml:space="preserve">4.50</w:t>
            </w:r>
            <m:oMath>
              <m:r>
                <m:t>s</m:t>
              </m:r>
            </m:oMath>
          </w:p>
        </w:tc>
      </w:tr>
      <w:tr>
        <w:trPr>
          <w:cantSplit/>
        </w:trPr>
        <w:tc>
          <w:tcPr>
            <w:tcW w:type="dxa" w:w="490"/>
          </w:tcPr>
          <w:p>
            <w:pPr>
              <w:pStyle w:val="Compact"/>
              <w:spacing w:before="0" w:after="60" w:line="250" w:lineRule="auto"/>
              <w:jc w:val="left"/>
            </w:pPr>
            <w:r>
              <w:rPr>
                <w:color w:val="000000"/>
                <w:sz w:val="19"/>
              </w:rPr>
              <w:t xml:space="preserve">24</w:t>
            </w:r>
          </w:p>
        </w:tc>
        <w:tc>
          <w:tcPr>
            <w:tcW w:type="dxa" w:w="1757"/>
          </w:tcPr>
          <w:p>
            <w:pPr>
              <w:pStyle w:val="Compact"/>
              <w:spacing w:before="0" w:after="60" w:line="250" w:lineRule="auto"/>
              <w:jc w:val="left"/>
            </w:pPr>
            <w:r>
              <w:rPr>
                <w:color w:val="000000"/>
                <w:sz w:val="19"/>
              </w:rPr>
              <w:t xml:space="preserve">Theorem 5.3(i)</w:t>
            </w:r>
          </w:p>
        </w:tc>
        <w:tc>
          <w:tcPr>
            <w:tcW w:type="dxa" w:w="3211"/>
          </w:tcPr>
          <w:p>
            <w:pPr>
              <w:pStyle w:val="Compact"/>
              <w:spacing w:before="0" w:after="60" w:line="250" w:lineRule="auto"/>
              <w:jc w:val="left"/>
            </w:pPr>
            <w:r>
              <w:rPr>
                <w:color w:val="000000"/>
                <w:sz w:val="19"/>
              </w:rPr>
              <w:t xml:space="preserve">rectangular truncation, 400 stars</w:t>
            </w:r>
          </w:p>
        </w:tc>
        <w:tc>
          <w:tcPr>
            <w:tcW w:type="dxa" w:w="4536"/>
          </w:tcPr>
          <w:p>
            <w:pPr>
              <w:pStyle w:val="Compact"/>
              <w:spacing w:before="0" w:after="60" w:line="250" w:lineRule="auto"/>
              <w:jc w:val="left"/>
            </w:pPr>
            <w:r>
              <w:rPr>
                <w:color w:val="000000"/>
                <w:sz w:val="19"/>
              </w:rPr>
              <w:t xml:space="preserve">0 violations; largest ratio 0.994</w:t>
            </w:r>
          </w:p>
        </w:tc>
      </w:tr>
      <w:tr>
        <w:trPr>
          <w:cantSplit/>
        </w:trPr>
        <w:tc>
          <w:tcPr>
            <w:tcW w:type="dxa" w:w="490"/>
          </w:tcPr>
          <w:p>
            <w:pPr>
              <w:pStyle w:val="Compact"/>
              <w:spacing w:before="0" w:after="60" w:line="250" w:lineRule="auto"/>
              <w:jc w:val="left"/>
            </w:pPr>
            <w:r>
              <w:rPr>
                <w:color w:val="000000"/>
                <w:sz w:val="19"/>
              </w:rPr>
              <w:t xml:space="preserve">25</w:t>
            </w:r>
          </w:p>
        </w:tc>
        <w:tc>
          <w:tcPr>
            <w:tcW w:type="dxa" w:w="1757"/>
          </w:tcPr>
          <w:p>
            <w:pPr>
              <w:pStyle w:val="Compact"/>
              <w:spacing w:before="0" w:after="60" w:line="250" w:lineRule="auto"/>
              <w:jc w:val="left"/>
            </w:pPr>
            <w:r>
              <w:rPr>
                <w:color w:val="000000"/>
                <w:sz w:val="19"/>
              </w:rPr>
              <w:t xml:space="preserve">Theorem 5.3(ii)</w:t>
            </w:r>
          </w:p>
        </w:tc>
        <w:tc>
          <w:tcPr>
            <w:tcW w:type="dxa" w:w="3211"/>
          </w:tcPr>
          <w:p>
            <w:pPr>
              <w:pStyle w:val="Compact"/>
              <w:spacing w:before="0" w:after="60" w:line="250" w:lineRule="auto"/>
              <w:jc w:val="left"/>
            </w:pPr>
            <w:r>
              <w:rPr>
                <w:color w:val="000000"/>
                <w:sz w:val="19"/>
              </w:rPr>
              <w:t xml:space="preserve">rectangular certificate, 1,257 tests</w:t>
            </w:r>
          </w:p>
        </w:tc>
        <w:tc>
          <w:tcPr>
            <w:tcW w:type="dxa" w:w="4536"/>
          </w:tcPr>
          <w:p>
            <w:pPr>
              <w:pStyle w:val="Compact"/>
              <w:spacing w:before="0" w:after="60" w:line="250" w:lineRule="auto"/>
              <w:jc w:val="left"/>
            </w:pPr>
            <w:r>
              <w:rPr>
                <w:color w:val="000000"/>
                <w:sz w:val="19"/>
              </w:rPr>
              <w:t xml:space="preserve">723 finite, none violated; largest ratio 0.017</w:t>
            </w:r>
          </w:p>
        </w:tc>
      </w:tr>
      <w:tr>
        <w:trPr>
          <w:cantSplit/>
        </w:trPr>
        <w:tc>
          <w:tcPr>
            <w:tcW w:type="dxa" w:w="490"/>
          </w:tcPr>
          <w:p>
            <w:pPr>
              <w:pStyle w:val="Compact"/>
              <w:spacing w:before="0" w:after="60" w:line="250" w:lineRule="auto"/>
              <w:jc w:val="left"/>
            </w:pPr>
            <w:r>
              <w:rPr>
                <w:color w:val="000000"/>
                <w:sz w:val="19"/>
              </w:rPr>
              <w:t xml:space="preserve">26</w:t>
            </w:r>
          </w:p>
        </w:tc>
        <w:tc>
          <w:tcPr>
            <w:tcW w:type="dxa" w:w="1757"/>
          </w:tcPr>
          <w:p>
            <w:pPr>
              <w:pStyle w:val="Compact"/>
              <w:spacing w:before="0" w:after="60" w:line="250" w:lineRule="auto"/>
              <w:jc w:val="left"/>
            </w:pPr>
            <w:r>
              <w:rPr>
                <w:color w:val="000000"/>
                <w:sz w:val="19"/>
              </w:rPr>
              <w:t xml:space="preserve">Proposition 5.4(i)–(iii)</w:t>
            </w:r>
          </w:p>
        </w:tc>
        <w:tc>
          <w:tcPr>
            <w:tcW w:type="dxa" w:w="3211"/>
          </w:tcPr>
          <w:p>
            <w:pPr>
              <w:pStyle w:val="Compact"/>
              <w:spacing w:before="0" w:after="60" w:line="250" w:lineRule="auto"/>
              <w:jc w:val="left"/>
            </w:pPr>
            <w:r>
              <w:rPr>
                <w:color w:val="000000"/>
                <w:sz w:val="19"/>
              </w:rPr>
              <w:t xml:space="preserve">Jacobian, 297 stars</w:t>
            </w:r>
          </w:p>
        </w:tc>
        <w:tc>
          <w:tcPr>
            <w:tcW w:type="dxa" w:w="4536"/>
          </w:tcPr>
          <w:p>
            <w:pPr>
              <w:pStyle w:val="Compact"/>
              <w:spacing w:before="0" w:after="60" w:line="250" w:lineRule="auto"/>
              <w:jc w:val="left"/>
            </w:pPr>
            <w:r>
              <w:rPr>
                <w:color w:val="000000"/>
                <w:sz w:val="19"/>
              </w:rPr>
              <w:t xml:space="preserve">2.3 × 10⁻⁶ worst; orthogonal 2.7 × 10⁻¹⁵</w:t>
            </w:r>
          </w:p>
        </w:tc>
      </w:tr>
      <w:tr>
        <w:trPr>
          <w:cantSplit/>
        </w:trPr>
        <w:tc>
          <w:tcPr>
            <w:tcW w:type="dxa" w:w="490"/>
          </w:tcPr>
          <w:p>
            <w:pPr>
              <w:pStyle w:val="Compact"/>
              <w:spacing w:before="0" w:after="60" w:line="250" w:lineRule="auto"/>
              <w:jc w:val="left"/>
            </w:pPr>
            <w:r>
              <w:rPr>
                <w:color w:val="000000"/>
                <w:sz w:val="19"/>
              </w:rPr>
              <w:t xml:space="preserve">27</w:t>
            </w:r>
          </w:p>
        </w:tc>
        <w:tc>
          <w:tcPr>
            <w:tcW w:type="dxa" w:w="1757"/>
          </w:tcPr>
          <w:p>
            <w:pPr>
              <w:pStyle w:val="Compact"/>
              <w:spacing w:before="0" w:after="60" w:line="250" w:lineRule="auto"/>
              <w:jc w:val="left"/>
            </w:pPr>
            <w:r>
              <w:rPr>
                <w:color w:val="000000"/>
                <w:sz w:val="19"/>
              </w:rPr>
              <w:t xml:space="preserve">Proposition 5.4(iv)</w:t>
            </w:r>
          </w:p>
        </w:tc>
        <w:tc>
          <w:tcPr>
            <w:tcW w:type="dxa" w:w="3211"/>
          </w:tcPr>
          <w:p>
            <w:pPr>
              <w:pStyle w:val="Compact"/>
              <w:spacing w:before="0" w:after="60" w:line="250" w:lineRule="auto"/>
              <w:jc w:val="left"/>
            </w:pPr>
            <w:r>
              <w:rPr>
                <w:color w:val="000000"/>
                <w:sz w:val="19"/>
              </w:rPr>
              <w:t xml:space="preserve">Jacobian bound, 597 stars</w:t>
            </w:r>
          </w:p>
        </w:tc>
        <w:tc>
          <w:tcPr>
            <w:tcW w:type="dxa" w:w="4536"/>
          </w:tcPr>
          <w:p>
            <w:pPr>
              <w:pStyle w:val="Compact"/>
              <w:spacing w:before="0" w:after="60" w:line="250" w:lineRule="auto"/>
              <w:jc w:val="left"/>
            </w:pPr>
            <w:r>
              <w:rPr>
                <w:color w:val="000000"/>
                <w:sz w:val="19"/>
              </w:rPr>
              <w:t xml:space="preserve">0 violations; equality on orthogonal stars</w:t>
            </w:r>
          </w:p>
        </w:tc>
      </w:tr>
      <w:tr>
        <w:trPr>
          <w:cantSplit/>
        </w:trPr>
        <w:tc>
          <w:tcPr>
            <w:tcW w:type="dxa" w:w="490"/>
          </w:tcPr>
          <w:p>
            <w:pPr>
              <w:pStyle w:val="Compact"/>
              <w:spacing w:before="0" w:after="60" w:line="250" w:lineRule="auto"/>
              <w:jc w:val="left"/>
            </w:pPr>
            <w:r>
              <w:rPr>
                <w:color w:val="000000"/>
                <w:sz w:val="19"/>
              </w:rPr>
              <w:t xml:space="preserve">28</w:t>
            </w:r>
          </w:p>
        </w:tc>
        <w:tc>
          <w:tcPr>
            <w:tcW w:type="dxa" w:w="1757"/>
          </w:tcPr>
          <w:p>
            <w:pPr>
              <w:pStyle w:val="Compact"/>
              <w:spacing w:before="0" w:after="60" w:line="250" w:lineRule="auto"/>
              <w:jc w:val="left"/>
            </w:pPr>
            <w:r>
              <w:rPr>
                <w:color w:val="000000"/>
                <w:sz w:val="19"/>
              </w:rPr>
              <w:t xml:space="preserve">Corollary 5.5</w:t>
            </w:r>
          </w:p>
        </w:tc>
        <w:tc>
          <w:tcPr>
            <w:tcW w:type="dxa" w:w="3211"/>
          </w:tcPr>
          <w:p>
            <w:pPr>
              <w:pStyle w:val="Compact"/>
              <w:spacing w:before="0" w:after="60" w:line="250" w:lineRule="auto"/>
              <w:jc w:val="left"/>
            </w:pPr>
            <w:r>
              <w:rPr>
                <w:color w:val="000000"/>
                <w:sz w:val="19"/>
              </w:rPr>
              <w:t xml:space="preserve">stationary points</w:t>
            </w:r>
          </w:p>
        </w:tc>
        <w:tc>
          <w:tcPr>
            <w:tcW w:type="dxa" w:w="4536"/>
          </w:tcPr>
          <w:p>
            <w:pPr>
              <w:pStyle w:val="Compact"/>
              <w:spacing w:before="0" w:after="60" w:line="250" w:lineRule="auto"/>
              <w:jc w:val="left"/>
            </w:pPr>
            <w:r>
              <w:rPr>
                <w:color w:val="000000"/>
                <w:sz w:val="19"/>
              </w:rPr>
              <w:t xml:space="preserve">79 minima; maximum</w:t>
            </w:r>
            <w:r>
              <w:rPr>
                <w:color w:val="000000"/>
                <w:sz w:val="19"/>
              </w:rPr>
              <w:t xml:space="preserve"> </w:t>
            </w:r>
            <m:oMath>
              <m:r>
                <m:t>ρ</m:t>
              </m:r>
              <m:d>
                <m:dPr>
                  <m:begChr m:val="("/>
                  <m:sepChr m:val=""/>
                  <m:endChr m:val=")"/>
                  <m:grow/>
                </m:dPr>
                <m:e>
                  <m:r>
                    <m:t>D</m:t>
                  </m:r>
                  <m:r>
                    <m:t>m</m:t>
                  </m:r>
                </m:e>
              </m:d>
              <m:r>
                <m:rPr>
                  <m:sty m:val="p"/>
                </m:rPr>
                <m:t>≈</m:t>
              </m:r>
            </m:oMath>
            <w:r>
              <w:rPr>
                <w:color w:val="000000"/>
                <w:sz w:val="19"/>
              </w:rPr>
              <w:t xml:space="preserve"> </w:t>
            </w:r>
            <w:r>
              <w:rPr>
                <w:color w:val="000000"/>
                <w:sz w:val="19"/>
              </w:rPr>
              <w:t xml:space="preserve">0.894; saddles at</w:t>
            </w:r>
            <w:r>
              <w:rPr>
                <w:color w:val="000000"/>
                <w:sz w:val="19"/>
              </w:rPr>
              <w:t xml:space="preserve"> </w:t>
            </w:r>
            <m:oMath>
              <m:r>
                <m:t>1</m:t>
              </m:r>
              <m:r>
                <m:rPr>
                  <m:sty m:val="p"/>
                </m:rPr>
                <m:t>/</m:t>
              </m:r>
              <m:sSup>
                <m:e>
                  <m:r>
                    <m:t>s</m:t>
                  </m:r>
                </m:e>
                <m:sup>
                  <m:r>
                    <m:t>2</m:t>
                  </m:r>
                </m:sup>
              </m:sSup>
            </m:oMath>
          </w:p>
        </w:tc>
      </w:tr>
      <w:tr>
        <w:trPr>
          <w:cantSplit/>
        </w:trPr>
        <w:tc>
          <w:tcPr>
            <w:tcW w:type="dxa" w:w="490"/>
          </w:tcPr>
          <w:p>
            <w:pPr>
              <w:pStyle w:val="Compact"/>
              <w:spacing w:before="0" w:after="60" w:line="250" w:lineRule="auto"/>
              <w:jc w:val="left"/>
            </w:pPr>
            <w:r>
              <w:rPr>
                <w:color w:val="000000"/>
                <w:sz w:val="19"/>
              </w:rPr>
              <w:t xml:space="preserve">29</w:t>
            </w:r>
          </w:p>
        </w:tc>
        <w:tc>
          <w:tcPr>
            <w:tcW w:type="dxa" w:w="1757"/>
          </w:tcPr>
          <w:p>
            <w:pPr>
              <w:pStyle w:val="Compact"/>
              <w:spacing w:before="0" w:after="60" w:line="250" w:lineRule="auto"/>
              <w:jc w:val="left"/>
            </w:pPr>
            <w:r>
              <w:rPr>
                <w:color w:val="000000"/>
                <w:sz w:val="19"/>
              </w:rPr>
              <w:t xml:space="preserve">Proposition 6.2</w:t>
            </w:r>
          </w:p>
        </w:tc>
        <w:tc>
          <w:tcPr>
            <w:tcW w:type="dxa" w:w="3211"/>
          </w:tcPr>
          <w:p>
            <w:pPr>
              <w:pStyle w:val="Compact"/>
              <w:spacing w:before="0" w:after="60" w:line="250" w:lineRule="auto"/>
              <w:jc w:val="left"/>
            </w:pPr>
            <w:r>
              <w:rPr>
                <w:color w:val="000000"/>
                <w:sz w:val="19"/>
              </w:rPr>
              <w:t xml:space="preserve">branches, 4,000 archives</w:t>
            </w:r>
          </w:p>
        </w:tc>
        <w:tc>
          <w:tcPr>
            <w:tcW w:type="dxa" w:w="4536"/>
          </w:tcPr>
          <w:p>
            <w:pPr>
              <w:pStyle w:val="Compact"/>
              <w:spacing w:before="0" w:after="60" w:line="250" w:lineRule="auto"/>
              <w:jc w:val="left"/>
            </w:pPr>
            <w:r>
              <w:rPr>
                <w:color w:val="000000"/>
                <w:sz w:val="19"/>
              </w:rPr>
              <w:t xml:space="preserve">1,792 of 1,792 in the gap</w:t>
            </w:r>
          </w:p>
        </w:tc>
      </w:tr>
      <w:tr>
        <w:trPr>
          <w:cantSplit/>
        </w:trPr>
        <w:tc>
          <w:tcPr>
            <w:tcW w:type="dxa" w:w="490"/>
          </w:tcPr>
          <w:p>
            <w:pPr>
              <w:pStyle w:val="Compact"/>
              <w:spacing w:before="0" w:after="60" w:line="250" w:lineRule="auto"/>
              <w:jc w:val="left"/>
            </w:pPr>
            <w:r>
              <w:rPr>
                <w:color w:val="000000"/>
                <w:sz w:val="19"/>
              </w:rPr>
              <w:t xml:space="preserve">30</w:t>
            </w:r>
          </w:p>
        </w:tc>
        <w:tc>
          <w:tcPr>
            <w:tcW w:type="dxa" w:w="1757"/>
          </w:tcPr>
          <w:p>
            <w:pPr>
              <w:pStyle w:val="Compact"/>
              <w:spacing w:before="0" w:after="60" w:line="250" w:lineRule="auto"/>
              <w:jc w:val="left"/>
            </w:pPr>
            <w:r>
              <w:rPr>
                <w:color w:val="000000"/>
                <w:sz w:val="19"/>
              </w:rPr>
              <w:t xml:space="preserve">Propositions 6.4, 6.5</w:t>
            </w:r>
          </w:p>
        </w:tc>
        <w:tc>
          <w:tcPr>
            <w:tcW w:type="dxa" w:w="3211"/>
          </w:tcPr>
          <w:p>
            <w:pPr>
              <w:pStyle w:val="Compact"/>
              <w:spacing w:before="0" w:after="60" w:line="250" w:lineRule="auto"/>
              <w:jc w:val="left"/>
            </w:pPr>
            <w:r>
              <w:rPr>
                <w:color w:val="000000"/>
                <w:sz w:val="19"/>
              </w:rPr>
              <w:t xml:space="preserve">angle lifts and antipodal jumps</w:t>
            </w:r>
          </w:p>
        </w:tc>
        <w:tc>
          <w:tcPr>
            <w:tcW w:type="dxa" w:w="4536"/>
          </w:tcPr>
          <w:p>
            <w:pPr>
              <w:pStyle w:val="Compact"/>
              <w:spacing w:before="0" w:after="60" w:line="250" w:lineRule="auto"/>
              <w:jc w:val="left"/>
            </w:pPr>
            <w:r>
              <w:rPr>
                <w:color w:val="000000"/>
                <w:sz w:val="19"/>
              </w:rPr>
              <w:t xml:space="preserve">0 and 0 violations; cut jump 5.97 rad</w:t>
            </w:r>
          </w:p>
        </w:tc>
      </w:tr>
      <w:tr>
        <w:trPr>
          <w:cantSplit/>
        </w:trPr>
        <w:tc>
          <w:tcPr>
            <w:tcW w:type="dxa" w:w="490"/>
          </w:tcPr>
          <w:p>
            <w:pPr>
              <w:pStyle w:val="Compact"/>
              <w:spacing w:before="0" w:after="60" w:line="250" w:lineRule="auto"/>
              <w:jc w:val="left"/>
            </w:pPr>
            <w:r>
              <w:rPr>
                <w:color w:val="000000"/>
                <w:sz w:val="19"/>
              </w:rPr>
              <w:t xml:space="preserve">31</w:t>
            </w:r>
          </w:p>
        </w:tc>
        <w:tc>
          <w:tcPr>
            <w:tcW w:type="dxa" w:w="1757"/>
          </w:tcPr>
          <w:p>
            <w:pPr>
              <w:pStyle w:val="Compact"/>
              <w:spacing w:before="0" w:after="60" w:line="250" w:lineRule="auto"/>
              <w:jc w:val="left"/>
            </w:pPr>
            <w:r>
              <w:rPr>
                <w:color w:val="000000"/>
                <w:sz w:val="19"/>
              </w:rPr>
              <w:t xml:space="preserve">Theorem 6.6</w:t>
            </w:r>
          </w:p>
        </w:tc>
        <w:tc>
          <w:tcPr>
            <w:tcW w:type="dxa" w:w="3211"/>
          </w:tcPr>
          <w:p>
            <w:pPr>
              <w:pStyle w:val="Compact"/>
              <w:spacing w:before="0" w:after="60" w:line="250" w:lineRule="auto"/>
              <w:jc w:val="left"/>
            </w:pPr>
            <w:r>
              <w:rPr>
                <w:color w:val="000000"/>
                <w:sz w:val="19"/>
              </w:rPr>
              <w:t xml:space="preserve">nearest images, three groups</w:t>
            </w:r>
          </w:p>
        </w:tc>
        <w:tc>
          <w:tcPr>
            <w:tcW w:type="dxa" w:w="4536"/>
          </w:tcPr>
          <w:p>
            <w:pPr>
              <w:pStyle w:val="Compact"/>
              <w:spacing w:before="0" w:after="60" w:line="250" w:lineRule="auto"/>
              <w:jc w:val="left"/>
            </w:pPr>
            <w:r>
              <w:rPr>
                <w:color w:val="000000"/>
                <w:sz w:val="19"/>
              </w:rPr>
              <w:t xml:space="preserve">0 violations in 1,500 trials</w:t>
            </w:r>
          </w:p>
        </w:tc>
      </w:tr>
      <w:tr>
        <w:trPr>
          <w:cantSplit/>
        </w:trPr>
        <w:tc>
          <w:tcPr>
            <w:tcW w:type="dxa" w:w="490"/>
          </w:tcPr>
          <w:p>
            <w:pPr>
              <w:pStyle w:val="Compact"/>
              <w:spacing w:before="0" w:after="60" w:line="250" w:lineRule="auto"/>
              <w:jc w:val="left"/>
            </w:pPr>
            <w:r>
              <w:rPr>
                <w:color w:val="000000"/>
                <w:sz w:val="19"/>
              </w:rPr>
              <w:t xml:space="preserve">32</w:t>
            </w:r>
          </w:p>
        </w:tc>
        <w:tc>
          <w:tcPr>
            <w:tcW w:type="dxa" w:w="1757"/>
          </w:tcPr>
          <w:p>
            <w:pPr>
              <w:pStyle w:val="Compact"/>
              <w:spacing w:before="0" w:after="60" w:line="250" w:lineRule="auto"/>
              <w:jc w:val="left"/>
            </w:pPr>
            <w:r>
              <w:rPr>
                <w:color w:val="000000"/>
                <w:sz w:val="19"/>
              </w:rPr>
              <w:t xml:space="preserve">Example 6.7</w:t>
            </w:r>
          </w:p>
        </w:tc>
        <w:tc>
          <w:tcPr>
            <w:tcW w:type="dxa" w:w="3211"/>
          </w:tcPr>
          <w:p>
            <w:pPr>
              <w:pStyle w:val="Compact"/>
              <w:spacing w:before="0" w:after="60" w:line="250" w:lineRule="auto"/>
              <w:jc w:val="left"/>
            </w:pPr>
            <w:r>
              <w:rPr>
                <w:color w:val="000000"/>
                <w:sz w:val="19"/>
              </w:rPr>
              <w:t xml:space="preserve">sign transport</w:t>
            </w:r>
          </w:p>
        </w:tc>
        <w:tc>
          <w:tcPr>
            <w:tcW w:type="dxa" w:w="4536"/>
          </w:tcPr>
          <w:p>
            <w:pPr>
              <w:pStyle w:val="Compact"/>
              <w:spacing w:before="0" w:after="60" w:line="250" w:lineRule="auto"/>
              <w:jc w:val="left"/>
            </w:pPr>
            <w:r>
              <w:rPr>
                <w:color w:val="000000"/>
                <w:sz w:val="19"/>
              </w:rPr>
              <w:t xml:space="preserve">read norm 0.089 raw against 0.859 aligned</w:t>
            </w:r>
          </w:p>
        </w:tc>
      </w:tr>
      <w:tr>
        <w:trPr>
          <w:cantSplit/>
        </w:trPr>
        <w:tc>
          <w:tcPr>
            <w:tcW w:type="dxa" w:w="490"/>
          </w:tcPr>
          <w:p>
            <w:pPr>
              <w:pStyle w:val="Compact"/>
              <w:spacing w:before="0" w:after="60" w:line="250" w:lineRule="auto"/>
              <w:jc w:val="left"/>
            </w:pPr>
            <w:r>
              <w:rPr>
                <w:color w:val="000000"/>
                <w:sz w:val="19"/>
              </w:rPr>
              <w:t xml:space="preserve">33</w:t>
            </w:r>
          </w:p>
        </w:tc>
        <w:tc>
          <w:tcPr>
            <w:tcW w:type="dxa" w:w="1757"/>
          </w:tcPr>
          <w:p>
            <w:pPr>
              <w:pStyle w:val="Compact"/>
              <w:spacing w:before="0" w:after="60" w:line="250" w:lineRule="auto"/>
              <w:jc w:val="left"/>
            </w:pPr>
            <w:r>
              <w:rPr>
                <w:color w:val="000000"/>
                <w:sz w:val="19"/>
              </w:rPr>
              <w:t xml:space="preserve">Proposition 6.8</w:t>
            </w:r>
          </w:p>
        </w:tc>
        <w:tc>
          <w:tcPr>
            <w:tcW w:type="dxa" w:w="3211"/>
          </w:tcPr>
          <w:p>
            <w:pPr>
              <w:pStyle w:val="Compact"/>
              <w:spacing w:before="0" w:after="60" w:line="250" w:lineRule="auto"/>
              <w:jc w:val="left"/>
            </w:pPr>
            <w:r>
              <w:rPr>
                <w:color w:val="000000"/>
                <w:sz w:val="19"/>
              </w:rPr>
              <w:t xml:space="preserve">projector reads, 400 and 400 trials</w:t>
            </w:r>
          </w:p>
        </w:tc>
        <w:tc>
          <w:tcPr>
            <w:tcW w:type="dxa" w:w="4536"/>
          </w:tcPr>
          <w:p>
            <w:pPr>
              <w:pStyle w:val="Compact"/>
              <w:spacing w:before="0" w:after="60" w:line="250" w:lineRule="auto"/>
              <w:jc w:val="left"/>
            </w:pPr>
            <w:r>
              <w:rPr>
                <w:color w:val="000000"/>
                <w:sz w:val="19"/>
              </w:rPr>
              <w:t xml:space="preserve">residual at most 0.307</w:t>
            </w:r>
            <m:oMath>
              <m:sSup>
                <m:e>
                  <m:r>
                    <m:t>ψ</m:t>
                  </m:r>
                </m:e>
                <m:sup>
                  <m:r>
                    <m:t>5</m:t>
                  </m:r>
                </m:sup>
              </m:sSup>
              <m:r>
                <m:rPr>
                  <m:nor/>
                </m:rPr>
                <m:t>;</m:t>
              </m:r>
            </m:oMath>
            <w:r>
              <w:rPr>
                <w:color w:val="000000"/>
                <w:sz w:val="19"/>
              </w:rPr>
              <w:t xml:space="preserve"> </w:t>
            </w:r>
            <w:r>
              <w:rPr>
                <w:color w:val="000000"/>
                <w:sz w:val="19"/>
              </w:rPr>
              <w:t xml:space="preserve">0 violations</w:t>
            </w:r>
          </w:p>
        </w:tc>
      </w:tr>
      <w:tr>
        <w:trPr>
          <w:cantSplit/>
        </w:trPr>
        <w:tc>
          <w:tcPr>
            <w:tcW w:type="dxa" w:w="490"/>
          </w:tcPr>
          <w:p>
            <w:pPr>
              <w:pStyle w:val="Compact"/>
              <w:spacing w:before="0" w:after="60" w:line="250" w:lineRule="auto"/>
              <w:jc w:val="left"/>
            </w:pPr>
            <w:r>
              <w:rPr>
                <w:color w:val="000000"/>
                <w:sz w:val="19"/>
              </w:rPr>
              <w:t xml:space="preserve">34</w:t>
            </w:r>
          </w:p>
        </w:tc>
        <w:tc>
          <w:tcPr>
            <w:tcW w:type="dxa" w:w="1757"/>
          </w:tcPr>
          <w:p>
            <w:pPr>
              <w:pStyle w:val="Compact"/>
              <w:spacing w:before="0" w:after="60" w:line="250" w:lineRule="auto"/>
              <w:jc w:val="left"/>
            </w:pPr>
            <w:r>
              <w:rPr>
                <w:color w:val="000000"/>
                <w:sz w:val="19"/>
              </w:rPr>
              <w:t xml:space="preserve">Proposition 6.10</w:t>
            </w:r>
          </w:p>
        </w:tc>
        <w:tc>
          <w:tcPr>
            <w:tcW w:type="dxa" w:w="3211"/>
          </w:tcPr>
          <w:p>
            <w:pPr>
              <w:pStyle w:val="Compact"/>
              <w:spacing w:before="0" w:after="60" w:line="250" w:lineRule="auto"/>
              <w:jc w:val="left"/>
            </w:pPr>
            <w:r>
              <w:rPr>
                <w:color w:val="000000"/>
                <w:sz w:val="19"/>
              </w:rPr>
              <w:t xml:space="preserve">orbit indexes</w:t>
            </w:r>
          </w:p>
        </w:tc>
        <w:tc>
          <w:tcPr>
            <w:tcW w:type="dxa" w:w="4536"/>
          </w:tcPr>
          <w:p>
            <w:pPr>
              <w:pStyle w:val="Compact"/>
              <w:spacing w:before="0" w:after="60" w:line="250" w:lineRule="auto"/>
              <w:jc w:val="left"/>
            </w:pPr>
            <w:r>
              <w:rPr>
                <w:color w:val="000000"/>
                <w:sz w:val="19"/>
              </w:rPr>
              <w:t xml:space="preserve">reflection group 2.0 × 10⁻¹⁵; misses 4.1% and 4.3%</w:t>
            </w:r>
          </w:p>
        </w:tc>
      </w:tr>
      <w:tr>
        <w:trPr>
          <w:cantSplit/>
        </w:trPr>
        <w:tc>
          <w:tcPr>
            <w:tcW w:type="dxa" w:w="490"/>
          </w:tcPr>
          <w:p>
            <w:pPr>
              <w:pStyle w:val="Compact"/>
              <w:spacing w:before="0" w:after="60" w:line="250" w:lineRule="auto"/>
              <w:jc w:val="left"/>
            </w:pPr>
            <w:r>
              <w:rPr>
                <w:color w:val="000000"/>
                <w:sz w:val="19"/>
              </w:rPr>
              <w:t xml:space="preserve">35</w:t>
            </w:r>
          </w:p>
        </w:tc>
        <w:tc>
          <w:tcPr>
            <w:tcW w:type="dxa" w:w="1757"/>
          </w:tcPr>
          <w:p>
            <w:pPr>
              <w:pStyle w:val="Compact"/>
              <w:spacing w:before="0" w:after="60" w:line="250" w:lineRule="auto"/>
              <w:jc w:val="left"/>
            </w:pPr>
            <w:r>
              <w:rPr>
                <w:color w:val="000000"/>
                <w:sz w:val="19"/>
              </w:rPr>
              <w:t xml:space="preserve">Appendix A</w:t>
            </w:r>
          </w:p>
        </w:tc>
        <w:tc>
          <w:tcPr>
            <w:tcW w:type="dxa" w:w="3211"/>
          </w:tcPr>
          <w:p>
            <w:pPr>
              <w:pStyle w:val="Compact"/>
              <w:spacing w:before="0" w:after="60" w:line="250" w:lineRule="auto"/>
              <w:jc w:val="left"/>
            </w:pPr>
            <w:r>
              <w:rPr>
                <w:color w:val="000000"/>
                <w:sz w:val="19"/>
              </w:rPr>
              <w:t xml:space="preserve">C# kernel against NumPy</w:t>
            </w:r>
          </w:p>
        </w:tc>
        <w:tc>
          <w:tcPr>
            <w:tcW w:type="dxa" w:w="4536"/>
          </w:tcPr>
          <w:p>
            <w:pPr>
              <w:pStyle w:val="Compact"/>
              <w:spacing w:before="0" w:after="60" w:line="250" w:lineRule="auto"/>
              <w:jc w:val="left"/>
            </w:pPr>
            <w:r>
              <w:rPr>
                <w:color w:val="000000"/>
                <w:sz w:val="19"/>
              </w:rPr>
              <w:t xml:space="preserve">12 of 12 lines agree; 11 identical to 15 digits</w:t>
            </w:r>
          </w:p>
        </w:tc>
      </w:tr>
    </w:tbl>
    <w:bookmarkStart w:id="64" w:name="focused-mathematical-review-checks"/>
    <w:p>
      <w:pPr>
        <w:pStyle w:val="Heading2"/>
      </w:pPr>
      <w:r>
        <w:t xml:space="preserve">7.1 Focused mathematical review checks</w:t>
      </w:r>
    </w:p>
    <w:p>
      <w:pPr>
        <w:pStyle w:val="TableCaption"/>
      </w:pPr>
      <w:r>
        <w:rPr>
          <w:b/>
          <w:bCs/>
        </w:rPr>
        <w:t xml:space="preserve">Table 6a.</w:t>
      </w:r>
      <w:r>
        <w:t xml:space="preserve"> </w:t>
      </w:r>
      <w:r>
        <w:t xml:space="preserve">Eight focused checks supplement the thirty-four experiment groups. Algebraic examples distinguish claims that a random test alone cannot separate.</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6a. Eight focused checks supplement the thirty-four experiment groups. Algebraic examples distinguish claims that a random test alone cannot separate."/>
      </w:tblPr>
      <w:tblGrid>
        <w:gridCol w:w="3139"/>
        <w:gridCol w:w="6854"/>
      </w:tblGrid>
      <w:tr>
        <w:trPr>
          <w:cantSplit/>
          <w:tblHeader w:val="true"/>
          <w:tblHeader/>
        </w:trPr>
        <w:tc>
          <w:tcPr>
            <w:tcW w:type="dxa" w:w="3139"/>
          </w:tcPr>
          <w:p>
            <w:pPr>
              <w:pStyle w:val="Compact"/>
              <w:keepNext/>
              <w:spacing w:before="0" w:after="60" w:line="250" w:lineRule="auto"/>
              <w:jc w:val="left"/>
            </w:pPr>
            <w:r>
              <w:rPr>
                <w:b/>
                <w:color w:val="000000"/>
                <w:sz w:val="19"/>
              </w:rPr>
              <w:t xml:space="preserve">Check</w:t>
            </w:r>
          </w:p>
        </w:tc>
        <w:tc>
          <w:tcPr>
            <w:tcW w:type="dxa" w:w="6854"/>
          </w:tcPr>
          <w:p>
            <w:pPr>
              <w:pStyle w:val="Compact"/>
              <w:keepNext/>
              <w:spacing w:before="0" w:after="60" w:line="250" w:lineRule="auto"/>
              <w:jc w:val="left"/>
            </w:pPr>
            <w:r>
              <w:rPr>
                <w:b/>
                <w:color w:val="000000"/>
                <w:sz w:val="19"/>
              </w:rPr>
              <w:t xml:space="preserve">Outcome</w:t>
            </w:r>
          </w:p>
        </w:tc>
      </w:tr>
      <w:tr>
        <w:trPr>
          <w:cantSplit/>
        </w:trPr>
        <w:tc>
          <w:tcPr>
            <w:tcW w:type="dxa" w:w="3139"/>
          </w:tcPr>
          <w:p>
            <w:pPr>
              <w:pStyle w:val="Compact"/>
              <w:keepNext/>
              <w:spacing w:before="0" w:after="60" w:line="250" w:lineRule="auto"/>
              <w:jc w:val="left"/>
            </w:pPr>
            <w:r>
              <w:rPr>
                <w:color w:val="000000"/>
                <w:sz w:val="19"/>
              </w:rPr>
              <w:t xml:space="preserve">Positive operator weights</w:t>
            </w:r>
          </w:p>
        </w:tc>
        <w:tc>
          <w:tcPr>
            <w:tcW w:type="dxa" w:w="6854"/>
          </w:tcPr>
          <w:p>
            <w:pPr>
              <w:pStyle w:val="Compact"/>
              <w:keepNext/>
              <w:spacing w:before="0" w:after="60" w:line="250" w:lineRule="auto"/>
              <w:jc w:val="left"/>
            </w:pPr>
            <w:r>
              <w:rPr>
                <w:color w:val="000000"/>
                <w:sz w:val="19"/>
              </w:rPr>
              <w:t xml:space="preserve">read cost −2.0; both archived costs are −1.1; read is outside their segment</w:t>
            </w:r>
          </w:p>
        </w:tc>
      </w:tr>
      <w:tr>
        <w:trPr>
          <w:cantSplit/>
        </w:trPr>
        <w:tc>
          <w:tcPr>
            <w:tcW w:type="dxa" w:w="3139"/>
          </w:tcPr>
          <w:p>
            <w:pPr>
              <w:pStyle w:val="Compact"/>
              <w:keepNext/>
              <w:spacing w:before="0" w:after="60" w:line="250" w:lineRule="auto"/>
              <w:jc w:val="left"/>
            </w:pPr>
            <w:r>
              <w:rPr>
                <w:color w:val="000000"/>
                <w:sz w:val="19"/>
              </w:rPr>
              <w:t xml:space="preserve">Selection limit</w:t>
            </w:r>
          </w:p>
        </w:tc>
        <w:tc>
          <w:tcPr>
            <w:tcW w:type="dxa" w:w="6854"/>
          </w:tcPr>
          <w:p>
            <w:pPr>
              <w:pStyle w:val="Compact"/>
              <w:keepNext/>
              <w:spacing w:before="0" w:after="60" w:line="250" w:lineRule="auto"/>
              <w:jc w:val="left"/>
            </w:pPr>
            <w:r>
              <w:rPr>
                <w:color w:val="000000"/>
                <w:sz w:val="19"/>
              </w:rPr>
              <w:t xml:space="preserve">exact finite-tilt read</w:t>
            </w:r>
            <w:r>
              <w:rPr>
                <w:color w:val="000000"/>
                <w:sz w:val="19"/>
              </w:rPr>
              <w:t xml:space="preserve"> </w:t>
            </w:r>
            <m:oMath>
              <m:d>
                <m:dPr>
                  <m:begChr m:val="("/>
                  <m:sepChr m:val=""/>
                  <m:endChr m:val=")"/>
                  <m:grow/>
                </m:dPr>
                <m:e>
                  <m:r>
                    <m:t>1</m:t>
                  </m:r>
                  <m:r>
                    <m:rPr>
                      <m:sty m:val="p"/>
                    </m:rPr>
                    <m:t>,</m:t>
                  </m:r>
                  <m:r>
                    <m:t>7</m:t>
                  </m:r>
                </m:e>
              </m:d>
              <m:r>
                <m:rPr>
                  <m:nor/>
                </m:rPr>
                <m:t>;</m:t>
              </m:r>
            </m:oMath>
            <w:r>
              <w:rPr>
                <w:color w:val="000000"/>
                <w:sz w:val="19"/>
              </w:rPr>
              <w:t xml:space="preserve"> </w:t>
            </w:r>
            <w:r>
              <w:rPr>
                <w:color w:val="000000"/>
                <w:sz w:val="19"/>
              </w:rPr>
              <w:t xml:space="preserve">read of limiting weights</w:t>
            </w:r>
            <w:r>
              <w:rPr>
                <w:color w:val="000000"/>
                <w:sz w:val="19"/>
              </w:rPr>
              <w:t xml:space="preserve"> </w:t>
            </w:r>
            <m:oMath>
              <m:d>
                <m:dPr>
                  <m:begChr m:val="("/>
                  <m:sepChr m:val=""/>
                  <m:endChr m:val=")"/>
                  <m:grow/>
                </m:dPr>
                <m:e>
                  <m:r>
                    <m:t>1</m:t>
                  </m:r>
                  <m:r>
                    <m:rPr>
                      <m:sty m:val="p"/>
                    </m:rPr>
                    <m:t>,</m:t>
                  </m:r>
                  <m:r>
                    <m:rPr>
                      <m:sty m:val="p"/>
                    </m:rPr>
                    <m:t>−</m:t>
                  </m:r>
                  <m:r>
                    <m:t>2</m:t>
                  </m:r>
                </m:e>
              </m:d>
            </m:oMath>
          </w:p>
        </w:tc>
      </w:tr>
      <w:tr>
        <w:trPr>
          <w:cantSplit/>
        </w:trPr>
        <w:tc>
          <w:tcPr>
            <w:tcW w:type="dxa" w:w="3139"/>
          </w:tcPr>
          <w:p>
            <w:pPr>
              <w:pStyle w:val="Compact"/>
              <w:keepNext/>
              <w:spacing w:before="0" w:after="60" w:line="250" w:lineRule="auto"/>
              <w:jc w:val="left"/>
            </w:pPr>
            <w:r>
              <w:rPr>
                <w:color w:val="000000"/>
                <w:sz w:val="19"/>
              </w:rPr>
              <w:t xml:space="preserve">Filtered fixed point</w:t>
            </w:r>
          </w:p>
        </w:tc>
        <w:tc>
          <w:tcPr>
            <w:tcW w:type="dxa" w:w="6854"/>
          </w:tcPr>
          <w:p>
            <w:pPr>
              <w:pStyle w:val="Compact"/>
              <w:keepNext/>
              <w:spacing w:before="0" w:after="60" w:line="250" w:lineRule="auto"/>
              <w:jc w:val="left"/>
            </w:pPr>
            <w:r>
              <w:rPr>
                <w:color w:val="000000"/>
                <w:sz w:val="19"/>
              </w:rPr>
              <w:t xml:space="preserve">filtered step zero with exact gradient norm 1.0 × 10⁻¹²</w:t>
            </w:r>
          </w:p>
        </w:tc>
      </w:tr>
      <w:tr>
        <w:trPr>
          <w:cantSplit/>
        </w:trPr>
        <w:tc>
          <w:tcPr>
            <w:tcW w:type="dxa" w:w="3139"/>
          </w:tcPr>
          <w:p>
            <w:pPr>
              <w:pStyle w:val="Compact"/>
              <w:keepNext/>
              <w:spacing w:before="0" w:after="60" w:line="250" w:lineRule="auto"/>
              <w:jc w:val="left"/>
            </w:pPr>
            <w:r>
              <w:rPr>
                <w:color w:val="000000"/>
                <w:sz w:val="19"/>
              </w:rPr>
              <w:t xml:space="preserve">Filtered descent</w:t>
            </w:r>
          </w:p>
        </w:tc>
        <w:tc>
          <w:tcPr>
            <w:tcW w:type="dxa" w:w="6854"/>
          </w:tcPr>
          <w:p>
            <w:pPr>
              <w:pStyle w:val="Compact"/>
              <w:keepNext/>
              <w:spacing w:before="0" w:after="60" w:line="250" w:lineRule="auto"/>
              <w:jc w:val="left"/>
            </w:pPr>
            <w:r>
              <w:rPr>
                <w:color w:val="000000"/>
                <w:sz w:val="19"/>
              </w:rPr>
              <w:t xml:space="preserve">300 stars; 0 violations</w:t>
            </w:r>
          </w:p>
        </w:tc>
      </w:tr>
      <w:tr>
        <w:trPr>
          <w:cantSplit/>
        </w:trPr>
        <w:tc>
          <w:tcPr>
            <w:tcW w:type="dxa" w:w="3139"/>
          </w:tcPr>
          <w:p>
            <w:pPr>
              <w:pStyle w:val="Compact"/>
              <w:keepNext/>
              <w:spacing w:before="0" w:after="60" w:line="250" w:lineRule="auto"/>
              <w:jc w:val="left"/>
            </w:pPr>
            <w:r>
              <w:rPr>
                <w:color w:val="000000"/>
                <w:sz w:val="19"/>
              </w:rPr>
              <w:t xml:space="preserve">Change of physical units</w:t>
            </w:r>
          </w:p>
        </w:tc>
        <w:tc>
          <w:tcPr>
            <w:tcW w:type="dxa" w:w="6854"/>
          </w:tcPr>
          <w:p>
            <w:pPr>
              <w:pStyle w:val="Compact"/>
              <w:keepNext/>
              <w:spacing w:before="0" w:after="60" w:line="250" w:lineRule="auto"/>
              <w:jc w:val="left"/>
            </w:pPr>
            <w:r>
              <w:rPr>
                <w:color w:val="000000"/>
                <w:sz w:val="19"/>
              </w:rPr>
              <w:t xml:space="preserve">discrepancy difference 0 after corresponding whitening</w:t>
            </w:r>
          </w:p>
        </w:tc>
      </w:tr>
      <w:tr>
        <w:trPr>
          <w:cantSplit/>
        </w:trPr>
        <w:tc>
          <w:tcPr>
            <w:tcW w:type="dxa" w:w="3139"/>
          </w:tcPr>
          <w:p>
            <w:pPr>
              <w:pStyle w:val="Compact"/>
              <w:keepNext/>
              <w:spacing w:before="0" w:after="60" w:line="250" w:lineRule="auto"/>
              <w:jc w:val="left"/>
            </w:pPr>
            <w:r>
              <w:rPr>
                <w:color w:val="000000"/>
                <w:sz w:val="19"/>
              </w:rPr>
              <w:t xml:space="preserve">Boundary-supported law</w:t>
            </w:r>
          </w:p>
        </w:tc>
        <w:tc>
          <w:tcPr>
            <w:tcW w:type="dxa" w:w="6854"/>
          </w:tcPr>
          <w:p>
            <w:pPr>
              <w:pStyle w:val="Compact"/>
              <w:keepNext/>
              <w:spacing w:before="0" w:after="60" w:line="250" w:lineRule="auto"/>
              <w:jc w:val="left"/>
            </w:pPr>
            <m:oMath>
              <m:d>
                <m:dPr>
                  <m:begChr m:val="("/>
                  <m:sepChr m:val=""/>
                  <m:endChr m:val=")"/>
                  <m:grow/>
                </m:dPr>
                <m:e>
                  <m:r>
                    <m:t>X</m:t>
                  </m:r>
                  <m:r>
                    <m:rPr>
                      <m:sty m:val="p"/>
                    </m:rPr>
                    <m:t>,</m:t>
                  </m:r>
                  <m:r>
                    <m:t>Y</m:t>
                  </m:r>
                </m:e>
              </m:d>
              <m:r>
                <m:rPr>
                  <m:sty m:val="p"/>
                </m:rPr>
                <m:t>↦</m:t>
              </m:r>
              <m:d>
                <m:dPr>
                  <m:begChr m:val="("/>
                  <m:sepChr m:val=""/>
                  <m:endChr m:val=")"/>
                  <m:grow/>
                </m:dPr>
                <m:e>
                  <m:r>
                    <m:t>X</m:t>
                  </m:r>
                  <m:r>
                    <m:rPr>
                      <m:sty m:val="p"/>
                    </m:rPr>
                    <m:t>,</m:t>
                  </m:r>
                  <m:r>
                    <m:t>0</m:t>
                  </m:r>
                </m:e>
              </m:d>
            </m:oMath>
            <w:r>
              <w:rPr>
                <w:color w:val="000000"/>
                <w:sz w:val="19"/>
              </w:rPr>
              <w:t xml:space="preserve"> </w:t>
            </w:r>
            <w:r>
              <w:rPr>
                <w:color w:val="000000"/>
                <w:sz w:val="19"/>
              </w:rPr>
              <w:t xml:space="preserve">with continuous</w:t>
            </w:r>
            <w:r>
              <w:rPr>
                <w:color w:val="000000"/>
                <w:sz w:val="19"/>
              </w:rPr>
              <w:t xml:space="preserve"> </w:t>
            </w:r>
            <m:oMath>
              <m:r>
                <m:t>X</m:t>
              </m:r>
              <m:r>
                <m:rPr>
                  <m:nor/>
                </m:rPr>
                <m:t>:</m:t>
              </m:r>
            </m:oMath>
            <w:r>
              <w:rPr>
                <w:color w:val="000000"/>
                <w:sz w:val="19"/>
              </w:rPr>
              <w:t xml:space="preserve"> </w:t>
            </w:r>
            <w:r>
              <w:rPr>
                <w:color w:val="000000"/>
                <w:sz w:val="19"/>
              </w:rPr>
              <w:t xml:space="preserve">no point atoms</w:t>
            </w:r>
          </w:p>
        </w:tc>
      </w:tr>
      <w:tr>
        <w:trPr>
          <w:cantSplit/>
        </w:trPr>
        <w:tc>
          <w:tcPr>
            <w:tcW w:type="dxa" w:w="3139"/>
          </w:tcPr>
          <w:p>
            <w:pPr>
              <w:pStyle w:val="Compact"/>
              <w:keepNext/>
              <w:spacing w:before="0" w:after="60" w:line="250" w:lineRule="auto"/>
              <w:jc w:val="left"/>
            </w:pPr>
            <w:r>
              <w:rPr>
                <w:color w:val="000000"/>
                <w:sz w:val="19"/>
              </w:rPr>
              <w:t xml:space="preserve">Coincident antipodes</w:t>
            </w:r>
          </w:p>
        </w:tc>
        <w:tc>
          <w:tcPr>
            <w:tcW w:type="dxa" w:w="6854"/>
          </w:tcPr>
          <w:p>
            <w:pPr>
              <w:pStyle w:val="Compact"/>
              <w:keepNext/>
              <w:spacing w:before="0" w:after="60" w:line="250" w:lineRule="auto"/>
              <w:jc w:val="left"/>
            </w:pPr>
            <w:r>
              <w:rPr>
                <w:color w:val="000000"/>
                <w:sz w:val="19"/>
              </w:rPr>
              <w:t xml:space="preserve">straddle error 4.2 × 10⁻¹⁰ against the total-weight jump</w:t>
            </w:r>
          </w:p>
        </w:tc>
      </w:tr>
      <w:tr>
        <w:trPr>
          <w:cantSplit/>
        </w:trPr>
        <w:tc>
          <w:tcPr>
            <w:tcW w:type="dxa" w:w="3139"/>
          </w:tcPr>
          <w:p>
            <w:pPr>
              <w:pStyle w:val="Compact"/>
              <w:spacing w:before="0" w:after="60" w:line="250" w:lineRule="auto"/>
              <w:jc w:val="left"/>
            </w:pPr>
            <w:r>
              <w:rPr>
                <w:color w:val="000000"/>
                <w:sz w:val="19"/>
              </w:rPr>
              <w:t xml:space="preserve">Exact orbit duplicate</w:t>
            </w:r>
          </w:p>
        </w:tc>
        <w:tc>
          <w:tcPr>
            <w:tcW w:type="dxa" w:w="6854"/>
          </w:tcPr>
          <w:p>
            <w:pPr>
              <w:pStyle w:val="Compact"/>
              <w:spacing w:before="0" w:after="60" w:line="250" w:lineRule="auto"/>
              <w:jc w:val="left"/>
            </w:pPr>
            <w:r>
              <w:rPr>
                <w:color w:val="000000"/>
                <w:sz w:val="19"/>
              </w:rPr>
              <w:t xml:space="preserve">canonical distance 0 for</w:t>
            </w:r>
            <w:r>
              <w:rPr>
                <w:color w:val="000000"/>
                <w:sz w:val="19"/>
              </w:rPr>
              <w:t xml:space="preserve"> </w:t>
            </w:r>
            <m:oMath>
              <m:r>
                <m:t>x</m:t>
              </m:r>
            </m:oMath>
            <w:r>
              <w:rPr>
                <w:color w:val="000000"/>
                <w:sz w:val="19"/>
              </w:rPr>
              <w:t xml:space="preserve"> </w:t>
            </w:r>
            <w:r>
              <w:rPr>
                <w:color w:val="000000"/>
                <w:sz w:val="19"/>
              </w:rPr>
              <w:t xml:space="preserve">and</w:t>
            </w:r>
            <w:r>
              <w:rPr>
                <w:color w:val="000000"/>
                <w:sz w:val="19"/>
              </w:rPr>
              <w:t xml:space="preserve"> </w:t>
            </w:r>
            <m:oMath>
              <m:r>
                <m:rPr>
                  <m:sty m:val="p"/>
                </m:rPr>
                <m:t>−</m:t>
              </m:r>
              <m:r>
                <m:t>x</m:t>
              </m:r>
            </m:oMath>
          </w:p>
        </w:tc>
      </w:tr>
    </w:tbl>
    <w:bookmarkEnd w:id="64"/>
    <w:bookmarkEnd w:id="65"/>
    <w:bookmarkStart w:id="71" w:name="discussion"/>
    <w:p>
      <w:pPr>
        <w:pStyle w:val="Heading1"/>
      </w:pPr>
      <w:r>
        <w:t xml:space="preserve">8 Discussion</w:t>
      </w:r>
    </w:p>
    <w:bookmarkStart w:id="66" w:name="X7b409e7c26c74134fdb549b9b8fa0c3df00651b"/>
    <w:p>
      <w:pPr>
        <w:pStyle w:val="Heading2"/>
      </w:pPr>
      <w:r>
        <w:t xml:space="preserve">8.1 What Part II supplies to the rest of the book</w:t>
      </w:r>
    </w:p>
    <w:p>
      <w:pPr>
        <w:pStyle w:val="FirstParagraph"/>
      </w:pPr>
      <w:r>
        <w:t xml:space="preserve">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chain rule must use the complete layer update. With fixed schedule and additive noise realisations, a relaxed layer has</w:t>
      </w:r>
      <w:r>
        <w:t xml:space="preserve"> </w:t>
      </w:r>
      <m:oMath>
        <m:sSub>
          <m:e>
            <m:r>
              <m:t>J</m:t>
            </m:r>
          </m:e>
          <m:sub>
            <m:r>
              <m:t>t</m:t>
            </m:r>
          </m:sub>
        </m:sSub>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D</m:t>
        </m:r>
        <m:sSub>
          <m:e>
            <m:r>
              <m:t>m</m:t>
            </m:r>
          </m:e>
          <m:sub>
            <m:r>
              <m:t>t</m:t>
            </m:r>
          </m:sub>
        </m:sSub>
        <m:r>
          <m:rPr>
            <m:nor/>
          </m:rPr>
          <m:t>.</m:t>
        </m:r>
      </m:oMath>
      <w:r>
        <w:t xml:space="preserve"> </w:t>
      </w:r>
      <w:r>
        <w:t xml:space="preserve">If</w:t>
      </w:r>
      <w:r>
        <w:t xml:space="preserve"> </w:t>
      </w:r>
      <m:oMath>
        <m:sSub>
          <m:e>
            <m:r>
              <m:t>L</m:t>
            </m:r>
          </m:e>
          <m:sub>
            <m:r>
              <m:t>t</m:t>
            </m:r>
          </m:sub>
        </m:sSub>
      </m:oMath>
      <w:r>
        <w:t xml:space="preserve"> </w:t>
      </w:r>
      <w:r>
        <w:t xml:space="preserve">bounds</w:t>
      </w:r>
      <w:r>
        <w:t xml:space="preserve"> </w:t>
      </w:r>
      <m:oMath>
        <m:r>
          <m:rPr>
            <m:sty m:val="p"/>
          </m:rPr>
          <m:t>∥</m:t>
        </m:r>
        <m:r>
          <m:t>D</m:t>
        </m:r>
        <m:sSub>
          <m:e>
            <m:r>
              <m:t>m</m:t>
            </m:r>
          </m:e>
          <m:sub>
            <m:r>
              <m:t>t</m:t>
            </m:r>
          </m:sub>
        </m:sSub>
        <m:r>
          <m:rPr>
            <m:sty m:val="p"/>
          </m:rPr>
          <m:t>∥</m:t>
        </m:r>
      </m:oMath>
      <w:r>
        <w:t xml:space="preserve"> </w:t>
      </w:r>
      <w:r>
        <w:t xml:space="preserve">on the relevant domain, then</w:t>
      </w:r>
    </w:p>
    <w:p>
      <w:pPr>
        <w:pStyle w:val="Equation"/>
        <w:keepLines/>
      </w:pPr>
      <w:r>
        <w:tab/>
      </w:r>
      <m:oMath>
        <m:r>
          <m:rPr>
            <m:sty m:val="p"/>
          </m:rPr>
          <m:t>∥</m:t>
        </m:r>
        <m:sSub>
          <m:e>
            <m:r>
              <m:t>J</m:t>
            </m:r>
          </m:e>
          <m:sub>
            <m:r>
              <m:t>1</m:t>
            </m:r>
          </m:sub>
        </m:sSub>
        <m:r>
          <m:rPr>
            <m:sty m:val="p"/>
          </m:rPr>
          <m:t>⋯</m:t>
        </m:r>
        <m:sSub>
          <m:e>
            <m:r>
              <m:t>J</m:t>
            </m:r>
          </m:e>
          <m:sub>
            <m:r>
              <m:t>T</m:t>
            </m:r>
          </m:sub>
        </m:sSub>
        <m:r>
          <m:rPr>
            <m:sty m:val="p"/>
          </m:rPr>
          <m:t>∥</m:t>
        </m:r>
        <m:r>
          <m:rPr>
            <m:sty m:val="p"/>
          </m:rPr>
          <m:t>≤</m:t>
        </m:r>
        <m:nary>
          <m:naryPr>
            <m:chr m:val="∏"/>
            <m:limLoc m:val="undOvr"/>
            <m:subHide m:val="off"/>
            <m:supHide m:val="off"/>
          </m:naryPr>
          <m:sub>
            <m:r>
              <m:t>t</m:t>
            </m:r>
            <m:r>
              <m:rPr>
                <m:sty m:val="p"/>
              </m:rPr>
              <m:t>=</m:t>
            </m:r>
            <m:r>
              <m:t>1</m:t>
            </m:r>
          </m:sub>
          <m:sup>
            <m:r>
              <m:t>T</m:t>
            </m:r>
          </m:sup>
          <m:e>
            <m:d>
              <m:dPr>
                <m:begChr m:val="("/>
                <m:sepChr m:val=""/>
                <m:endChr m:val=")"/>
                <m:grow/>
              </m:dPr>
              <m:e>
                <m:d>
                  <m:dPr>
                    <m:begChr m:val="|"/>
                    <m:sepChr m:val=""/>
                    <m:endChr m:val="|"/>
                    <m:grow/>
                  </m:dPr>
                  <m:e>
                    <m:r>
                      <m:t>1</m:t>
                    </m:r>
                    <m:r>
                      <m:rPr>
                        <m:sty m:val="p"/>
                      </m:rPr>
                      <m:t>−</m:t>
                    </m:r>
                    <m:sSub>
                      <m:e>
                        <m:r>
                          <m:t>λ</m:t>
                        </m:r>
                      </m:e>
                      <m:sub>
                        <m:r>
                          <m:t>t</m:t>
                        </m:r>
                      </m:sub>
                    </m:sSub>
                  </m:e>
                </m:d>
                <m:r>
                  <m:rPr>
                    <m:sty m:val="p"/>
                  </m:rPr>
                  <m:t>+</m:t>
                </m:r>
                <m:d>
                  <m:dPr>
                    <m:begChr m:val="|"/>
                    <m:sepChr m:val=""/>
                    <m:endChr m:val="|"/>
                    <m:grow/>
                  </m:dPr>
                  <m:e>
                    <m:sSub>
                      <m:e>
                        <m:r>
                          <m:t>λ</m:t>
                        </m:r>
                      </m:e>
                      <m:sub>
                        <m:r>
                          <m:t>t</m:t>
                        </m:r>
                      </m:sub>
                    </m:sSub>
                  </m:e>
                </m:d>
                <m:sSub>
                  <m:e>
                    <m:r>
                      <m:t>L</m:t>
                    </m:r>
                  </m:e>
                  <m:sub>
                    <m:r>
                      <m:t>t</m:t>
                    </m:r>
                  </m:sub>
                </m:sSub>
              </m:e>
            </m:d>
          </m:e>
        </m:nary>
      </m:oMath>
      <w:r>
        <w:tab/>
      </w:r>
      <w:r>
        <w:t xml:space="preserve">(8.1)</w:t>
      </w:r>
    </w:p>
    <w:p>
      <w:pPr>
        <w:pStyle w:val="BodyText"/>
      </w:pPr>
      <w:r>
        <w:t xml:space="preserve">This follows from the operator-norm triangle inequality and submultiplicativity. Multiplying the read bounds</w:t>
      </w:r>
      <w:r>
        <w:t xml:space="preserve"> </w:t>
      </w:r>
      <m:oMath>
        <m:sSub>
          <m:e>
            <m:r>
              <m:t>L</m:t>
            </m:r>
          </m:e>
          <m:sub>
            <m:r>
              <m:t>t</m:t>
            </m:r>
          </m:sub>
        </m:sSub>
      </m:oMath>
      <w:r>
        <w:t xml:space="preserve"> </w:t>
      </w:r>
      <w:r>
        <w:t xml:space="preserve">alone is valid for full-read layers with</w:t>
      </w:r>
      <w:r>
        <w:t xml:space="preserve"> </w:t>
      </w:r>
      <m:oMath>
        <m:sSub>
          <m:e>
            <m:r>
              <m:t>λ</m:t>
            </m:r>
          </m:e>
          <m:sub>
            <m:r>
              <m:t>t</m:t>
            </m:r>
          </m:sub>
        </m:sSub>
        <m:r>
          <m:rPr>
            <m:sty m:val="p"/>
          </m:rPr>
          <m:t>=</m:t>
        </m:r>
        <m:r>
          <m:t>1</m:t>
        </m:r>
        <m:r>
          <m:rPr>
            <m:nor/>
          </m:rPr>
          <m:t>,</m:t>
        </m:r>
      </m:oMath>
      <w:r>
        <w:t xml:space="preserve"> </w:t>
      </w:r>
      <w:r>
        <w:t xml:space="preserve">but not for arbitrary relaxations. Changes of coordinates, inverse-image comparisons and state-dependent noise require their own derivative factors. This supplies the interface for the end-to-end error analysis requested before testing C5 [14, Section 12].</w:t>
      </w:r>
    </w:p>
    <w:p>
      <w:pPr>
        <w:pStyle w:val="BodyText"/>
      </w:pPr>
      <w:r>
        <w:t xml:space="preserve">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pPr>
        <w:pStyle w:val="BodyText"/>
      </w:pPr>
      <w:r>
        <w:t xml:space="preserve">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bookmarkEnd w:id="66"/>
    <w:bookmarkStart w:id="67" w:name="diagnostics-a-layer-should-report"/>
    <w:p>
      <w:pPr>
        <w:pStyle w:val="Heading2"/>
      </w:pPr>
      <w:r>
        <w:t xml:space="preserve">8.2 Diagnostics a layer should report</w:t>
      </w:r>
    </w:p>
    <w:p>
      <w:pPr>
        <w:pStyle w:val="FirstParagraph"/>
      </w:pPr>
      <w:r>
        <w:t xml:space="preserve">Defensibility requires that every read carry the quantities its guarantees depend on (Table 7).</w:t>
      </w:r>
    </w:p>
    <w:p>
      <w:pPr>
        <w:pStyle w:val="TableCaption"/>
      </w:pPr>
      <w:r>
        <w:rPr>
          <w:b/>
          <w:bCs/>
        </w:rPr>
        <w:t xml:space="preserve">Table 7.</w:t>
      </w:r>
      <w:r>
        <w:t xml:space="preserve"> </w:t>
      </w:r>
      <w:r>
        <w:t xml:space="preserve">Diagnostics reported with every read.</w:t>
      </w:r>
    </w:p>
    <w:tbl>
      <w:tblPr>
        <w:tblStyle w:val="Table"/>
        <w:tblW w:type="pct" w:w="500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7. Diagnostics reported with every read."/>
      </w:tblPr>
      <w:tblGrid>
        <w:gridCol w:w="2333"/>
        <w:gridCol w:w="5746"/>
        <w:gridCol w:w="1915"/>
      </w:tblGrid>
      <w:tr>
        <w:trPr>
          <w:cantSplit/>
          <w:tblHeader w:val="true"/>
          <w:tblHeader/>
        </w:trPr>
        <w:tc>
          <w:tcPr>
            <w:tcW w:type="dxa" w:w="2333"/>
          </w:tcPr>
          <w:p>
            <w:pPr>
              <w:pStyle w:val="Compact"/>
              <w:keepNext/>
              <w:spacing w:before="0" w:after="60" w:line="250" w:lineRule="auto"/>
              <w:jc w:val="left"/>
            </w:pPr>
            <w:r>
              <w:rPr>
                <w:b/>
                <w:color w:val="000000"/>
                <w:sz w:val="19"/>
              </w:rPr>
              <w:t xml:space="preserve">Diagnostic</w:t>
            </w:r>
          </w:p>
        </w:tc>
        <w:tc>
          <w:tcPr>
            <w:tcW w:type="dxa" w:w="5746"/>
          </w:tcPr>
          <w:p>
            <w:pPr>
              <w:pStyle w:val="Compact"/>
              <w:keepNext/>
              <w:spacing w:before="0" w:after="60" w:line="250" w:lineRule="auto"/>
              <w:jc w:val="left"/>
            </w:pPr>
            <w:r>
              <w:rPr>
                <w:b/>
                <w:color w:val="000000"/>
                <w:sz w:val="19"/>
              </w:rPr>
              <w:t xml:space="preserve">Source</w:t>
            </w:r>
          </w:p>
        </w:tc>
        <w:tc>
          <w:tcPr>
            <w:tcW w:type="dxa" w:w="1915"/>
          </w:tcPr>
          <w:p>
            <w:pPr>
              <w:pStyle w:val="Compact"/>
              <w:keepNext/>
              <w:spacing w:before="0" w:after="60" w:line="250" w:lineRule="auto"/>
              <w:jc w:val="left"/>
            </w:pPr>
            <w:r>
              <w:rPr>
                <w:b/>
                <w:color w:val="000000"/>
                <w:sz w:val="19"/>
              </w:rPr>
              <w:t xml:space="preserve">Action when it is poor</w:t>
            </w:r>
          </w:p>
        </w:tc>
      </w:tr>
      <w:tr>
        <w:trPr>
          <w:cantSplit/>
        </w:trPr>
        <w:tc>
          <w:tcPr>
            <w:tcW w:type="dxa" w:w="2333"/>
          </w:tcPr>
          <w:p>
            <w:pPr>
              <w:pStyle w:val="Compact"/>
              <w:keepNext/>
              <w:spacing w:before="0" w:after="60" w:line="250" w:lineRule="auto"/>
              <w:jc w:val="left"/>
            </w:pPr>
            <m:oMath>
              <m:sSub>
                <m:e>
                  <m:r>
                    <m:t>λ</m:t>
                  </m:r>
                </m:e>
                <m:sub>
                  <m:r>
                    <m:rPr>
                      <m:nor/>
                    </m:rPr>
                    <m:t>min</m:t>
                  </m:r>
                </m:sub>
              </m:sSub>
              <m:d>
                <m:dPr>
                  <m:begChr m:val="("/>
                  <m:sepChr m:val=""/>
                  <m:endChr m:val=")"/>
                  <m:grow/>
                </m:dPr>
                <m:e>
                  <m:r>
                    <m:t>H</m:t>
                  </m:r>
                </m:e>
              </m:d>
            </m:oMath>
            <w:r>
              <w:rPr>
                <w:color w:val="000000"/>
                <w:sz w:val="19"/>
              </w:rPr>
              <w:t xml:space="preserve"> </w:t>
            </w:r>
            <w:r>
              <w:rPr>
                <w:color w:val="000000"/>
                <w:sz w:val="19"/>
              </w:rPr>
              <w:t xml:space="preserve">or the smallest coverage</w:t>
            </w:r>
          </w:p>
        </w:tc>
        <w:tc>
          <w:tcPr>
            <w:tcW w:type="dxa" w:w="5746"/>
          </w:tcPr>
          <w:p>
            <w:pPr>
              <w:pStyle w:val="Compact"/>
              <w:keepNext/>
              <w:spacing w:before="0" w:after="60" w:line="250" w:lineRule="auto"/>
              <w:jc w:val="left"/>
            </w:pPr>
            <w:r>
              <w:rPr>
                <w:color w:val="000000"/>
                <w:sz w:val="19"/>
              </w:rPr>
              <w:t xml:space="preserve">Propositions 3.6, 3.7, 4.6</w:t>
            </w:r>
          </w:p>
        </w:tc>
        <w:tc>
          <w:tcPr>
            <w:tcW w:type="dxa" w:w="1915"/>
          </w:tcPr>
          <w:p>
            <w:pPr>
              <w:pStyle w:val="Compact"/>
              <w:keepNext/>
              <w:spacing w:before="0" w:after="60" w:line="250" w:lineRule="auto"/>
              <w:jc w:val="left"/>
            </w:pPr>
            <w:r>
              <w:rPr>
                <w:color w:val="000000"/>
                <w:sz w:val="19"/>
              </w:rPr>
              <w:t xml:space="preserve">enlarge the star, add a declared prior, or anneal</w:t>
            </w:r>
            <w:r>
              <w:rPr>
                <w:color w:val="000000"/>
                <w:sz w:val="19"/>
              </w:rPr>
              <w:t xml:space="preserve"> </w:t>
            </w:r>
            <m:oMath>
              <m:r>
                <m:t>β</m:t>
              </m:r>
            </m:oMath>
          </w:p>
        </w:tc>
      </w:tr>
      <w:tr>
        <w:trPr>
          <w:cantSplit/>
        </w:trPr>
        <w:tc>
          <w:tcPr>
            <w:tcW w:type="dxa" w:w="2333"/>
          </w:tcPr>
          <w:p>
            <w:pPr>
              <w:pStyle w:val="Compact"/>
              <w:keepNext/>
              <w:spacing w:before="0" w:after="60" w:line="250" w:lineRule="auto"/>
              <w:jc w:val="left"/>
            </w:pPr>
            <w:r>
              <w:rPr>
                <w:color w:val="000000"/>
                <w:sz w:val="19"/>
              </w:rPr>
              <w:t xml:space="preserve">exact and filtered unresolved dimensions, with cutoff</w:t>
            </w:r>
          </w:p>
        </w:tc>
        <w:tc>
          <w:tcPr>
            <w:tcW w:type="dxa" w:w="5746"/>
          </w:tcPr>
          <w:p>
            <w:pPr>
              <w:pStyle w:val="Compact"/>
              <w:keepNext/>
              <w:spacing w:before="0" w:after="60" w:line="250" w:lineRule="auto"/>
              <w:jc w:val="left"/>
            </w:pPr>
            <w:r>
              <w:rPr>
                <w:color w:val="000000"/>
                <w:sz w:val="19"/>
              </w:rPr>
              <w:t xml:space="preserve">Proposition 3.2</w:t>
            </w:r>
          </w:p>
        </w:tc>
        <w:tc>
          <w:tcPr>
            <w:tcW w:type="dxa" w:w="1915"/>
          </w:tcPr>
          <w:p>
            <w:pPr>
              <w:pStyle w:val="Compact"/>
              <w:keepNext/>
              <w:spacing w:before="0" w:after="60" w:line="250" w:lineRule="auto"/>
              <w:jc w:val="left"/>
            </w:pPr>
            <w:r>
              <w:rPr>
                <w:color w:val="000000"/>
                <w:sz w:val="19"/>
              </w:rPr>
              <w:t xml:space="preserve">distinguish lost observations from discarded weak directions</w:t>
            </w:r>
          </w:p>
        </w:tc>
      </w:tr>
      <w:tr>
        <w:trPr>
          <w:cantSplit/>
        </w:trPr>
        <w:tc>
          <w:tcPr>
            <w:tcW w:type="dxa" w:w="2333"/>
          </w:tcPr>
          <w:p>
            <w:pPr>
              <w:pStyle w:val="Compact"/>
              <w:keepNext/>
              <w:spacing w:before="0" w:after="60" w:line="250" w:lineRule="auto"/>
              <w:jc w:val="left"/>
            </w:pPr>
            <w:r>
              <w:rPr>
                <w:color w:val="000000"/>
                <w:sz w:val="19"/>
              </w:rPr>
              <w:t xml:space="preserve">predicted decrease and actual energy difference</w:t>
            </w:r>
          </w:p>
        </w:tc>
        <w:tc>
          <w:tcPr>
            <w:tcW w:type="dxa" w:w="5746"/>
          </w:tcPr>
          <w:p>
            <w:pPr>
              <w:pStyle w:val="Compact"/>
              <w:keepNext/>
              <w:spacing w:before="0" w:after="60" w:line="250" w:lineRule="auto"/>
              <w:jc w:val="left"/>
            </w:pPr>
            <w:r>
              <w:rPr>
                <w:color w:val="000000"/>
                <w:sz w:val="19"/>
              </w:rPr>
              <w:t xml:space="preserve">Theorem 3.10</w:t>
            </w:r>
          </w:p>
        </w:tc>
        <w:tc>
          <w:tcPr>
            <w:tcW w:type="dxa" w:w="1915"/>
          </w:tcPr>
          <w:p>
            <w:pPr>
              <w:pStyle w:val="Compact"/>
              <w:keepNext/>
              <w:spacing w:before="0" w:after="60" w:line="250" w:lineRule="auto"/>
              <w:jc w:val="left"/>
            </w:pPr>
            <w:r>
              <w:rPr>
                <w:color w:val="000000"/>
                <w:sz w:val="19"/>
              </w:rPr>
              <w:t xml:space="preserve">keep</w:t>
            </w:r>
            <w:r>
              <w:rPr>
                <w:color w:val="000000"/>
                <w:sz w:val="19"/>
              </w:rPr>
              <w:t xml:space="preserve"> </w:t>
            </w:r>
            <m:oMath>
              <m:r>
                <m:t>0</m:t>
              </m:r>
              <m:r>
                <m:rPr>
                  <m:sty m:val="p"/>
                </m:rPr>
                <m:t>&lt;</m:t>
              </m:r>
              <m:r>
                <m:t>λ</m:t>
              </m:r>
              <m:r>
                <m:rPr>
                  <m:sty m:val="p"/>
                </m:rPr>
                <m:t>&lt;</m:t>
              </m:r>
              <m:r>
                <m:t>2</m:t>
              </m:r>
            </m:oMath>
            <w:r>
              <w:rPr>
                <w:color w:val="000000"/>
                <w:sz w:val="19"/>
              </w:rPr>
              <w:t xml:space="preserve"> </w:t>
            </w:r>
            <w:r>
              <w:rPr>
                <w:color w:val="000000"/>
                <w:sz w:val="19"/>
              </w:rPr>
              <w:t xml:space="preserve">and monitor numerical residuals</w:t>
            </w:r>
          </w:p>
        </w:tc>
      </w:tr>
      <w:tr>
        <w:trPr>
          <w:cantSplit/>
        </w:trPr>
        <w:tc>
          <w:tcPr>
            <w:tcW w:type="dxa" w:w="2333"/>
          </w:tcPr>
          <w:p>
            <w:pPr>
              <w:pStyle w:val="Compact"/>
              <w:keepNext/>
              <w:spacing w:before="0" w:after="60" w:line="250" w:lineRule="auto"/>
              <w:jc w:val="left"/>
            </w:pPr>
            <w:r>
              <w:rPr>
                <w:color w:val="000000"/>
                <w:sz w:val="19"/>
              </w:rPr>
              <w:t xml:space="preserve">truncation certificate and star share</w:t>
            </w:r>
          </w:p>
        </w:tc>
        <w:tc>
          <w:tcPr>
            <w:tcW w:type="dxa" w:w="5746"/>
          </w:tcPr>
          <w:p>
            <w:pPr>
              <w:pStyle w:val="Compact"/>
              <w:keepNext/>
              <w:spacing w:before="0" w:after="60" w:line="250" w:lineRule="auto"/>
              <w:jc w:val="left"/>
            </w:pPr>
            <w:r>
              <w:rPr>
                <w:color w:val="000000"/>
                <w:sz w:val="19"/>
              </w:rPr>
              <w:t xml:space="preserve">Proposition 5.1, Theorem 5.3</w:t>
            </w:r>
          </w:p>
        </w:tc>
        <w:tc>
          <w:tcPr>
            <w:tcW w:type="dxa" w:w="1915"/>
          </w:tcPr>
          <w:p>
            <w:pPr>
              <w:pStyle w:val="Compact"/>
              <w:keepNext/>
              <w:spacing w:before="0" w:after="60" w:line="250" w:lineRule="auto"/>
              <w:jc w:val="left"/>
            </w:pPr>
            <w:r>
              <w:rPr>
                <w:color w:val="000000"/>
                <w:sz w:val="19"/>
              </w:rPr>
              <w:t xml:space="preserve">grow the star or fall back to the full read</w:t>
            </w:r>
          </w:p>
        </w:tc>
      </w:tr>
      <w:tr>
        <w:trPr>
          <w:cantSplit/>
        </w:trPr>
        <w:tc>
          <w:tcPr>
            <w:tcW w:type="dxa" w:w="2333"/>
          </w:tcPr>
          <w:p>
            <w:pPr>
              <w:pStyle w:val="Compact"/>
              <w:keepNext/>
              <w:spacing w:before="0" w:after="60" w:line="250" w:lineRule="auto"/>
              <w:jc w:val="left"/>
            </w:pPr>
            <w:r>
              <w:rPr>
                <w:color w:val="000000"/>
                <w:sz w:val="19"/>
              </w:rPr>
              <w:t xml:space="preserve">Jacobian bound</w:t>
            </w:r>
          </w:p>
        </w:tc>
        <w:tc>
          <w:tcPr>
            <w:tcW w:type="dxa" w:w="5746"/>
          </w:tcPr>
          <w:p>
            <w:pPr>
              <w:pStyle w:val="Compact"/>
              <w:keepNext/>
              <w:spacing w:before="0" w:after="60" w:line="250" w:lineRule="auto"/>
              <w:jc w:val="left"/>
            </w:pPr>
            <w:r>
              <w:rPr>
                <w:color w:val="000000"/>
                <w:sz w:val="19"/>
              </w:rPr>
              <w:t xml:space="preserve">Proposition 5.4(iv)</w:t>
            </w:r>
          </w:p>
        </w:tc>
        <w:tc>
          <w:tcPr>
            <w:tcW w:type="dxa" w:w="1915"/>
          </w:tcPr>
          <w:p>
            <w:pPr>
              <w:pStyle w:val="Compact"/>
              <w:keepNext/>
              <w:spacing w:before="0" w:after="60" w:line="250" w:lineRule="auto"/>
              <w:jc w:val="left"/>
            </w:pPr>
            <w:r>
              <w:rPr>
                <w:color w:val="000000"/>
                <w:sz w:val="19"/>
              </w:rPr>
              <w:t xml:space="preserve">flag sensitive reads</w:t>
            </w:r>
          </w:p>
        </w:tc>
      </w:tr>
      <w:tr>
        <w:trPr>
          <w:cantSplit/>
        </w:trPr>
        <w:tc>
          <w:tcPr>
            <w:tcW w:type="dxa" w:w="2333"/>
          </w:tcPr>
          <w:p>
            <w:pPr>
              <w:pStyle w:val="Compact"/>
              <w:keepNext/>
              <w:spacing w:before="0" w:after="60" w:line="250" w:lineRule="auto"/>
              <w:jc w:val="left"/>
            </w:pPr>
            <w:r>
              <w:rPr>
                <w:color w:val="000000"/>
                <w:sz w:val="19"/>
              </w:rPr>
              <w:t xml:space="preserve">branch weights</w:t>
            </w:r>
            <w:r>
              <w:rPr>
                <w:color w:val="000000"/>
                <w:sz w:val="19"/>
              </w:rPr>
              <w:t xml:space="preserve"> </w:t>
            </w:r>
            <m:oMath>
              <m:sSub>
                <m:e>
                  <m:r>
                    <m:t>π</m:t>
                  </m:r>
                </m:e>
                <m:sub>
                  <m:r>
                    <m:t>b</m:t>
                  </m:r>
                </m:sub>
              </m:sSub>
            </m:oMath>
          </w:p>
        </w:tc>
        <w:tc>
          <w:tcPr>
            <w:tcW w:type="dxa" w:w="5746"/>
          </w:tcPr>
          <w:p>
            <w:pPr>
              <w:pStyle w:val="Compact"/>
              <w:keepNext/>
              <w:spacing w:before="0" w:after="60" w:line="250" w:lineRule="auto"/>
              <w:jc w:val="left"/>
            </w:pPr>
            <w:r>
              <w:rPr>
                <w:color w:val="000000"/>
                <w:sz w:val="19"/>
              </w:rPr>
              <w:t xml:space="preserve">Propositions 6.1, 6.2</w:t>
            </w:r>
          </w:p>
        </w:tc>
        <w:tc>
          <w:tcPr>
            <w:tcW w:type="dxa" w:w="1915"/>
          </w:tcPr>
          <w:p>
            <w:pPr>
              <w:pStyle w:val="Compact"/>
              <w:keepNext/>
              <w:spacing w:before="0" w:after="60" w:line="250" w:lineRule="auto"/>
              <w:jc w:val="left"/>
            </w:pPr>
            <w:r>
              <w:rPr>
                <w:color w:val="000000"/>
                <w:sz w:val="19"/>
              </w:rPr>
              <w:t xml:space="preserve">read per branch when (6.1) holds</w:t>
            </w:r>
          </w:p>
        </w:tc>
      </w:tr>
      <w:tr>
        <w:trPr>
          <w:cantSplit/>
        </w:trPr>
        <w:tc>
          <w:tcPr>
            <w:tcW w:type="dxa" w:w="2333"/>
          </w:tcPr>
          <w:p>
            <w:pPr>
              <w:pStyle w:val="Compact"/>
              <w:keepNext/>
              <w:spacing w:before="0" w:after="60" w:line="250" w:lineRule="auto"/>
              <w:jc w:val="left"/>
            </w:pPr>
            <w:r>
              <w:rPr>
                <w:color w:val="000000"/>
                <w:sz w:val="19"/>
              </w:rPr>
              <w:t xml:space="preserve">largest antipodal weight</w:t>
            </w:r>
          </w:p>
        </w:tc>
        <w:tc>
          <w:tcPr>
            <w:tcW w:type="dxa" w:w="5746"/>
          </w:tcPr>
          <w:p>
            <w:pPr>
              <w:pStyle w:val="Compact"/>
              <w:keepNext/>
              <w:spacing w:before="0" w:after="60" w:line="250" w:lineRule="auto"/>
              <w:jc w:val="left"/>
            </w:pPr>
            <w:r>
              <w:rPr>
                <w:color w:val="000000"/>
                <w:sz w:val="19"/>
              </w:rPr>
              <w:t xml:space="preserve">Proposition 6.5</w:t>
            </w:r>
          </w:p>
        </w:tc>
        <w:tc>
          <w:tcPr>
            <w:tcW w:type="dxa" w:w="1915"/>
          </w:tcPr>
          <w:p>
            <w:pPr>
              <w:pStyle w:val="Compact"/>
              <w:keepNext/>
              <w:spacing w:before="0" w:after="60" w:line="250" w:lineRule="auto"/>
              <w:jc w:val="left"/>
            </w:pPr>
            <w:r>
              <w:rPr>
                <w:color w:val="000000"/>
                <w:sz w:val="19"/>
              </w:rPr>
              <w:t xml:space="preserve">none while it is exponentially small</w:t>
            </w:r>
          </w:p>
        </w:tc>
      </w:tr>
      <w:tr>
        <w:trPr>
          <w:cantSplit/>
        </w:trPr>
        <w:tc>
          <w:tcPr>
            <w:tcW w:type="dxa" w:w="2333"/>
          </w:tcPr>
          <w:p>
            <w:pPr>
              <w:pStyle w:val="Compact"/>
              <w:spacing w:before="0" w:after="60" w:line="250" w:lineRule="auto"/>
              <w:jc w:val="left"/>
            </w:pPr>
            <w:r>
              <w:rPr>
                <w:color w:val="000000"/>
                <w:sz w:val="19"/>
              </w:rPr>
              <w:t xml:space="preserve">orbit distance</w:t>
            </w:r>
            <w:r>
              <w:rPr>
                <w:color w:val="000000"/>
                <w:sz w:val="19"/>
              </w:rPr>
              <w:t xml:space="preserve"> </w:t>
            </w:r>
            <m:oMath>
              <m:sSub>
                <m:e>
                  <m:r>
                    <m:t>d</m:t>
                  </m:r>
                </m:e>
                <m:sub>
                  <m:r>
                    <m:t>G</m:t>
                  </m:r>
                </m:sub>
              </m:sSub>
            </m:oMath>
            <w:r>
              <w:rPr>
                <w:color w:val="000000"/>
                <w:sz w:val="19"/>
              </w:rPr>
              <w:t xml:space="preserve"> </w:t>
            </w:r>
            <w:r>
              <w:rPr>
                <w:color w:val="000000"/>
                <w:sz w:val="19"/>
              </w:rPr>
              <w:t xml:space="preserve">to the archive</w:t>
            </w:r>
          </w:p>
        </w:tc>
        <w:tc>
          <w:tcPr>
            <w:tcW w:type="dxa" w:w="5746"/>
          </w:tcPr>
          <w:p>
            <w:pPr>
              <w:pStyle w:val="Compact"/>
              <w:spacing w:before="0" w:after="60" w:line="250" w:lineRule="auto"/>
              <w:jc w:val="left"/>
            </w:pPr>
            <w:r>
              <w:rPr>
                <w:color w:val="000000"/>
                <w:sz w:val="19"/>
              </w:rPr>
              <w:t xml:space="preserve">Proposition 6.10</w:t>
            </w:r>
          </w:p>
        </w:tc>
        <w:tc>
          <w:tcPr>
            <w:tcW w:type="dxa" w:w="1915"/>
          </w:tcPr>
          <w:p>
            <w:pPr>
              <w:pStyle w:val="Compact"/>
              <w:spacing w:before="0" w:after="60" w:line="250" w:lineRule="auto"/>
              <w:jc w:val="left"/>
            </w:pPr>
            <w:r>
              <w:rPr>
                <w:color w:val="000000"/>
                <w:sz w:val="19"/>
              </w:rPr>
              <w:t xml:space="preserve">report orbit novelty, not coordinate novelty</w:t>
            </w:r>
          </w:p>
        </w:tc>
      </w:tr>
    </w:tbl>
    <w:bookmarkEnd w:id="67"/>
    <w:bookmarkStart w:id="68" w:name="what-is-not-claimed"/>
    <w:p>
      <w:pPr>
        <w:pStyle w:val="Heading2"/>
      </w:pPr>
      <w:r>
        <w:t xml:space="preserve">8.3 What is not claimed</w:t>
      </w:r>
    </w:p>
    <w:p>
      <w:pPr>
        <w:pStyle w:val="FirstParagraph"/>
      </w:pPr>
      <w:r>
        <w:t xml:space="preserve">The descent of Theorem 3.10 holds at one layer, for fixed records, maps and prior weights. It does not imply that the iterates converge, and it says nothing about search across layers. The baseline weights and maps are fixed over the domain of each derivative and update segment; learned or query-dependent maps and weights add terms to every derivative used here [14, Section 6]. The certificates assume a complete star and were conservative by two to six orders of magnitude in the experiments. None of hypotheses C1 to C5 is tested. In particular, the recombination results of Section 3.3 describe single reads, not search outcomes.</w:t>
      </w:r>
    </w:p>
    <w:bookmarkEnd w:id="68"/>
    <w:bookmarkStart w:id="69" w:name="open-problems"/>
    <w:p>
      <w:pPr>
        <w:pStyle w:val="Heading2"/>
      </w:pPr>
      <w:r>
        <w:t xml:space="preserve">8.4 Open problems</w:t>
      </w:r>
    </w:p>
    <w:p>
      <w:pPr>
        <w:pStyle w:val="Compact"/>
        <w:numPr>
          <w:ilvl w:val="0"/>
          <w:numId w:val="1002"/>
        </w:numPr>
      </w:pPr>
      <w:r>
        <w:rPr>
          <w:b/>
          <w:bCs/>
        </w:rPr>
        <w:t xml:space="preserve">Convergence of iterates.</w:t>
      </w:r>
      <w:r>
        <w:t xml:space="preserve"> </w:t>
      </w:r>
      <w:r>
        <w:t xml:space="preserve">Prove that sheaf mean-shift iterates converge for rectangular maps under conditions comparable to those known for Gaussian mean shift [5].</w:t>
      </w:r>
    </w:p>
    <w:p>
      <w:pPr>
        <w:pStyle w:val="Compact"/>
        <w:numPr>
          <w:ilvl w:val="0"/>
          <w:numId w:val="1002"/>
        </w:numPr>
      </w:pPr>
      <w:r>
        <w:rPr>
          <w:b/>
          <w:bCs/>
        </w:rPr>
        <w:t xml:space="preserve">Sharper certificates.</w:t>
      </w:r>
      <w:r>
        <w:t xml:space="preserve"> </w:t>
      </w:r>
      <w:r>
        <w:t xml:space="preserve">Use second moments of the far field, or a hierarchical index, to tighten (5.1) and (5.2) by orders of magnitude without losing their a posteriori character.</w:t>
      </w:r>
    </w:p>
    <w:p>
      <w:pPr>
        <w:pStyle w:val="Compact"/>
        <w:numPr>
          <w:ilvl w:val="0"/>
          <w:numId w:val="1002"/>
        </w:numPr>
      </w:pPr>
      <w:r>
        <w:rPr>
          <w:b/>
          <w:bCs/>
        </w:rPr>
        <w:t xml:space="preserve">Compact symmetry groups.</w:t>
      </w:r>
      <w:r>
        <w:t xml:space="preserve"> </w:t>
      </w:r>
      <w:r>
        <w:t xml:space="preserve">Rotational symmetries of components form compact groups such as</w:t>
      </w:r>
      <w:r>
        <w:t xml:space="preserve"> </w:t>
      </w:r>
      <m:oMath>
        <m:r>
          <m:t>S</m:t>
        </m:r>
        <m:r>
          <m:t>O</m:t>
        </m:r>
        <m:d>
          <m:dPr>
            <m:begChr m:val="("/>
            <m:sepChr m:val=""/>
            <m:endChr m:val=")"/>
            <m:grow/>
          </m:dPr>
          <m:e>
            <m:r>
              <m:t>2</m:t>
            </m:r>
          </m:e>
        </m:d>
      </m:oMath>
      <w:r>
        <w:t xml:space="preserve"> </w:t>
      </w:r>
      <w:r>
        <w:t xml:space="preserve">and</w:t>
      </w:r>
      <w:r>
        <w:t xml:space="preserve"> </w:t>
      </w:r>
      <m:oMath>
        <m:r>
          <m:t>S</m:t>
        </m:r>
        <m:r>
          <m:t>O</m:t>
        </m:r>
        <m:d>
          <m:dPr>
            <m:begChr m:val="("/>
            <m:sepChr m:val=""/>
            <m:endChr m:val=")"/>
            <m:grow/>
          </m:dPr>
          <m:e>
            <m:r>
              <m:t>3</m:t>
            </m:r>
          </m:e>
        </m:d>
        <m:r>
          <m:rPr>
            <m:nor/>
          </m:rPr>
          <m:t>.</m:t>
        </m:r>
      </m:oMath>
      <w:r>
        <w:t xml:space="preserve"> </w:t>
      </w:r>
      <w:r>
        <w:t xml:space="preserve">Extend Theorem 6.6, with Haar averages in place of finite sums, and Proposition 6.10 to their orbit spaces.</w:t>
      </w:r>
    </w:p>
    <w:p>
      <w:pPr>
        <w:pStyle w:val="Compact"/>
        <w:numPr>
          <w:ilvl w:val="0"/>
          <w:numId w:val="1002"/>
        </w:numPr>
      </w:pPr>
      <w:r>
        <w:rPr>
          <w:b/>
          <w:bCs/>
        </w:rPr>
        <w:t xml:space="preserve">Adaptive maps.</w:t>
      </w:r>
      <w:r>
        <w:t xml:space="preserve"> </w:t>
      </w:r>
      <w:r>
        <w:t xml:space="preserve">Add the Jacobian terms of query-dependent maps to Proposition 5.4, and certify truncation when the maps themselves are uncertain.</w:t>
      </w:r>
    </w:p>
    <w:p>
      <w:pPr>
        <w:pStyle w:val="Compact"/>
        <w:numPr>
          <w:ilvl w:val="0"/>
          <w:numId w:val="1002"/>
        </w:numPr>
      </w:pPr>
      <w:r>
        <w:rPr>
          <w:b/>
          <w:bCs/>
        </w:rPr>
        <w:t xml:space="preserve">Selection against critic error.</w:t>
      </w:r>
      <w:r>
        <w:t xml:space="preserve"> </w:t>
      </w:r>
      <w:r>
        <w:t xml:space="preserve">Design annealing schedules for</w:t>
      </w:r>
      <w:r>
        <w:t xml:space="preserve"> </w:t>
      </w:r>
      <m:oMath>
        <m:r>
          <m:t>β</m:t>
        </m:r>
      </m:oMath>
      <w:r>
        <w:t xml:space="preserve"> </w:t>
      </w:r>
      <w:r>
        <w:t xml:space="preserve">that respect the budget of Theorem 4.8 while keeping the coverage of Proposition 4.6, and test them within hypothesis C2.</w:t>
      </w:r>
    </w:p>
    <w:p>
      <w:pPr>
        <w:pStyle w:val="Compact"/>
        <w:numPr>
          <w:ilvl w:val="0"/>
          <w:numId w:val="1002"/>
        </w:numPr>
      </w:pPr>
      <w:r>
        <w:rPr>
          <w:b/>
          <w:bCs/>
        </w:rPr>
        <w:t xml:space="preserve">Grassmannian reads.</w:t>
      </w:r>
      <w:r>
        <w:t xml:space="preserve"> </w:t>
      </w:r>
      <w:r>
        <w:t xml:space="preserve">Compare the projector read with Karcher means on the Grassmannian, and determine when the third-order disagreement of Proposition 6.8(i) matters for mode tracking.</w:t>
      </w:r>
    </w:p>
    <w:bookmarkEnd w:id="69"/>
    <w:bookmarkStart w:id="70" w:name="conclusion"/>
    <w:p>
      <w:pPr>
        <w:pStyle w:val="Heading2"/>
      </w:pPr>
      <w:r>
        <w:t xml:space="preserve">8.5 Conclusion</w:t>
      </w:r>
    </w:p>
    <w:p>
      <w:pPr>
        <w:pStyle w:val="FirstParagraph"/>
      </w:pPr>
      <w:r>
        <w:t xml:space="preserve">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bookmarkEnd w:id="70"/>
    <w:bookmarkEnd w:id="71"/>
    <w:bookmarkStart w:id="72" w:name="references"/>
    <w:p>
      <w:pPr>
        <w:pStyle w:val="Heading1"/>
      </w:pPr>
      <w:r>
        <w:t xml:space="preserve">References</w:t>
      </w:r>
    </w:p>
    <w:p>
      <w:pPr>
        <w:pStyle w:val="Bibliography"/>
        <w:keepLines/>
      </w:pPr>
      <w:r>
        <w:t xml:space="preserve">[1] Barbero, F., Bodnar, C., Sáez de Ocáriz Borde, H. and Liò, P. (2022). Sheaf attention networks.</w:t>
      </w:r>
      <w:r>
        <w:t xml:space="preserve"> </w:t>
      </w:r>
      <w:r>
        <w:rPr>
          <w:i/>
          <w:iCs/>
        </w:rPr>
        <w:t xml:space="preserve">NeurIPS 2022 Workshop on Symmetry and Geometry in Neural Representations</w:t>
      </w:r>
      <w:r>
        <w:t xml:space="preserve">. https://openreview.net/pdf?id=LIDvgVjpkZr.</w:t>
      </w:r>
    </w:p>
    <w:p>
      <w:pPr>
        <w:pStyle w:val="Bibliography"/>
        <w:keepLines/>
      </w:pPr>
      <w:r>
        <w:t xml:space="preserve">[2] Bhatia, R. and Davis, C. (2000). A better bound on the variance.</w:t>
      </w:r>
      <w:r>
        <w:t xml:space="preserve"> </w:t>
      </w:r>
      <w:r>
        <w:rPr>
          <w:i/>
          <w:iCs/>
        </w:rPr>
        <w:t xml:space="preserve">The American Mathematical Monthly</w:t>
      </w:r>
      <w:r>
        <w:t xml:space="preserve"> </w:t>
      </w:r>
      <w:r>
        <w:t xml:space="preserve">107(4), 353–357.</w:t>
      </w:r>
    </w:p>
    <w:p>
      <w:pPr>
        <w:pStyle w:val="Bibliography"/>
        <w:keepLines/>
      </w:pPr>
      <w:r>
        <w:t xml:space="preserve">[3] Björck, Å. and Golub, G. H. (1973). Numerical methods for computing angles between linear subspaces.</w:t>
      </w:r>
      <w:r>
        <w:t xml:space="preserve"> </w:t>
      </w:r>
      <w:r>
        <w:rPr>
          <w:i/>
          <w:iCs/>
        </w:rPr>
        <w:t xml:space="preserve">Mathematics of Computation</w:t>
      </w:r>
      <w:r>
        <w:t xml:space="preserve"> </w:t>
      </w:r>
      <w:r>
        <w:t xml:space="preserve">27(123), 579–594.</w:t>
      </w:r>
    </w:p>
    <w:p>
      <w:pPr>
        <w:pStyle w:val="Bibliography"/>
        <w:keepLines/>
      </w:pPr>
      <w:r>
        <w:t xml:space="preserve">[4]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arXiv:2202.04579.</w:t>
      </w:r>
    </w:p>
    <w:p>
      <w:pPr>
        <w:pStyle w:val="Bibliography"/>
        <w:keepLines/>
      </w:pPr>
      <w:r>
        <w:t xml:space="preserve">[5] Carreira-Perpiñán, M. Á. (2007). Gaussian mean-shift is an EM algorithm.</w:t>
      </w:r>
      <w:r>
        <w:t xml:space="preserve"> </w:t>
      </w:r>
      <w:r>
        <w:rPr>
          <w:i/>
          <w:iCs/>
        </w:rPr>
        <w:t xml:space="preserve">IEEE Transactions on Pattern Analysis and Machine Intelligence</w:t>
      </w:r>
      <w:r>
        <w:t xml:space="preserve"> </w:t>
      </w:r>
      <w:r>
        <w:t xml:space="preserve">29(5), 767–776. https://doi.org/10.1109/TPAMI.2007.1057.</w:t>
      </w:r>
    </w:p>
    <w:p>
      <w:pPr>
        <w:pStyle w:val="Bibliography"/>
        <w:keepLines/>
      </w:pPr>
      <w:r>
        <w:t xml:space="preserve">[6] Cheng, Y. (1995). Mean shift, mode seeking, and clustering.</w:t>
      </w:r>
      <w:r>
        <w:t xml:space="preserve"> </w:t>
      </w:r>
      <w:r>
        <w:rPr>
          <w:i/>
          <w:iCs/>
        </w:rPr>
        <w:t xml:space="preserve">IEEE Transactions on Pattern Analysis and Machine Intelligence</w:t>
      </w:r>
      <w:r>
        <w:t xml:space="preserve"> </w:t>
      </w:r>
      <w:r>
        <w:t xml:space="preserve">17(8), 790–799.</w:t>
      </w:r>
    </w:p>
    <w:p>
      <w:pPr>
        <w:pStyle w:val="Bibliography"/>
        <w:keepLines/>
      </w:pPr>
      <w:r>
        <w:t xml:space="preserve">[7] Cimmino, G. (1938). Calcolo approssimato per le soluzioni dei sistemi di equazioni lineari.</w:t>
      </w:r>
      <w:r>
        <w:t xml:space="preserve"> </w:t>
      </w:r>
      <w:r>
        <w:rPr>
          <w:i/>
          <w:iCs/>
        </w:rPr>
        <w:t xml:space="preserve">La Ricerca Scientifica ed il Progresso Tecnico nell’Economia Nazionale</w:t>
      </w:r>
      <w:r>
        <w:t xml:space="preserve">, Serie II, 1, 326–333.</w:t>
      </w:r>
    </w:p>
    <w:p>
      <w:pPr>
        <w:pStyle w:val="Bibliography"/>
        <w:keepLines/>
      </w:pPr>
      <w:r>
        <w:t xml:space="preserve">[8] Comaniciu, D. and Meer, P. (2002). Mean shift: a robust approach toward feature space analysis.</w:t>
      </w:r>
      <w:r>
        <w:t xml:space="preserve"> </w:t>
      </w:r>
      <w:r>
        <w:rPr>
          <w:i/>
          <w:iCs/>
        </w:rPr>
        <w:t xml:space="preserve">IEEE Transactions on Pattern Analysis and Machine Intelligence</w:t>
      </w:r>
      <w:r>
        <w:t xml:space="preserve"> </w:t>
      </w:r>
      <w:r>
        <w:t xml:space="preserve">24(5), 603–619.</w:t>
      </w:r>
    </w:p>
    <w:p>
      <w:pPr>
        <w:pStyle w:val="Bibliography"/>
        <w:keepLines/>
      </w:pPr>
      <w:r>
        <w:t xml:space="preserve">[9] Davis, C. and Kahan, W. M. (1970). The rotation of eigenvectors by a perturbation. III.</w:t>
      </w:r>
      <w:r>
        <w:t xml:space="preserve"> </w:t>
      </w:r>
      <w:r>
        <w:rPr>
          <w:i/>
          <w:iCs/>
        </w:rPr>
        <w:t xml:space="preserve">SIAM Journal on Numerical Analysis</w:t>
      </w:r>
      <w:r>
        <w:t xml:space="preserve"> </w:t>
      </w:r>
      <w:r>
        <w:t xml:space="preserve">7(1), 1–46.</w:t>
      </w:r>
    </w:p>
    <w:p>
      <w:pPr>
        <w:pStyle w:val="Bibliography"/>
        <w:keepLines/>
      </w:pPr>
      <w:r>
        <w:t xml:space="preserve">[10] Efron, B. (2011). Tweedie’s formula and selection bias.</w:t>
      </w:r>
      <w:r>
        <w:t xml:space="preserve"> </w:t>
      </w:r>
      <w:r>
        <w:rPr>
          <w:i/>
          <w:iCs/>
        </w:rPr>
        <w:t xml:space="preserve">Journal of the American Statistical Association</w:t>
      </w:r>
      <w:r>
        <w:t xml:space="preserve"> </w:t>
      </w:r>
      <w:r>
        <w:t xml:space="preserve">106(496), 1602–1614. https://doi.org/10.1198/jasa.2011.tm11181.</w:t>
      </w:r>
    </w:p>
    <w:p>
      <w:pPr>
        <w:pStyle w:val="Bibliography"/>
        <w:keepLines/>
      </w:pPr>
      <w:r>
        <w:t xml:space="preserve">[11] Fashing, M. and Tomasi, C. (2005). Mean shift is a bound optimization.</w:t>
      </w:r>
      <w:r>
        <w:t xml:space="preserve"> </w:t>
      </w:r>
      <w:r>
        <w:rPr>
          <w:i/>
          <w:iCs/>
        </w:rPr>
        <w:t xml:space="preserve">IEEE Transactions on Pattern Analysis and Machine Intelligence</w:t>
      </w:r>
      <w:r>
        <w:t xml:space="preserve"> </w:t>
      </w:r>
      <w:r>
        <w:t xml:space="preserve">27(3), 471–474. https://doi.org/10.1109/TPAMI.2005.59.</w:t>
      </w:r>
    </w:p>
    <w:p>
      <w:pPr>
        <w:pStyle w:val="Bibliography"/>
        <w:keepLines/>
      </w:pPr>
      <w:r>
        <w:t xml:space="preserve">[12]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keepLines/>
      </w:pPr>
      <w:r>
        <w:t xml:space="preserve">[13]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keepLines/>
      </w:pPr>
      <w:r>
        <w:t xml:space="preserve">[14] Ghosh, D. P. (2026c).</w:t>
      </w:r>
      <w:r>
        <w:t xml:space="preserve"> </w:t>
      </w:r>
      <w:r>
        <w:rPr>
          <w:i/>
          <w:iCs/>
        </w:rPr>
        <w:t xml:space="preserve">Autoregressive Sheaf Evolution (ASE)</w:t>
      </w:r>
      <w:r>
        <w:t xml:space="preserve">. Conversion proposal, version 2, 18 October 2026.</w:t>
      </w:r>
    </w:p>
    <w:p>
      <w:pPr>
        <w:pStyle w:val="Bibliography"/>
        <w:keepLines/>
      </w:pPr>
      <w:r>
        <w:t xml:space="preserve">[15]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keepLines/>
      </w:pPr>
      <w:r>
        <w:t xml:space="preserve">[16] Halmos, P. R. (1969). Two subspaces.</w:t>
      </w:r>
      <w:r>
        <w:t xml:space="preserve"> </w:t>
      </w:r>
      <w:r>
        <w:rPr>
          <w:i/>
          <w:iCs/>
        </w:rPr>
        <w:t xml:space="preserve">Transactions of the American Mathematical Society</w:t>
      </w:r>
      <w:r>
        <w:t xml:space="preserve"> </w:t>
      </w:r>
      <w:r>
        <w:t xml:space="preserve">144, 381–389.</w:t>
      </w:r>
    </w:p>
    <w:p>
      <w:pPr>
        <w:pStyle w:val="Bibliography"/>
        <w:keepLines/>
      </w:pPr>
      <w:r>
        <w:t xml:space="preserve">[17] Hansen, J. and Ghrist, R. (2019). Toward a spectral theory of cellular sheaves.</w:t>
      </w:r>
      <w:r>
        <w:t xml:space="preserve"> </w:t>
      </w:r>
      <w:r>
        <w:rPr>
          <w:i/>
          <w:iCs/>
        </w:rPr>
        <w:t xml:space="preserve">Journal of Applied and Computational Topology</w:t>
      </w:r>
      <w:r>
        <w:t xml:space="preserve"> </w:t>
      </w:r>
      <w:r>
        <w:t xml:space="preserve">3(4), 315–358. https://arxiv.org/abs/1808.01513.</w:t>
      </w:r>
    </w:p>
    <w:p>
      <w:pPr>
        <w:pStyle w:val="Bibliography"/>
        <w:keepLines/>
      </w:pPr>
      <w:r>
        <w:t xml:space="preserve">[18] Hinton, G. E. (2002). Training products of experts by minimizing contrastive divergence.</w:t>
      </w:r>
      <w:r>
        <w:t xml:space="preserve"> </w:t>
      </w:r>
      <w:r>
        <w:rPr>
          <w:i/>
          <w:iCs/>
        </w:rPr>
        <w:t xml:space="preserve">Neural Computation</w:t>
      </w:r>
      <w:r>
        <w:t xml:space="preserve"> </w:t>
      </w:r>
      <w:r>
        <w:t xml:space="preserve">14(8), 1771–1800.</w:t>
      </w:r>
    </w:p>
    <w:p>
      <w:pPr>
        <w:pStyle w:val="Bibliography"/>
        <w:keepLines/>
      </w:pPr>
      <w:r>
        <w:t xml:space="preserve">[19] Horn, R. A. and Johnson, C. R. (2013).</w:t>
      </w:r>
      <w:r>
        <w:t xml:space="preserve"> </w:t>
      </w:r>
      <w:r>
        <w:rPr>
          <w:i/>
          <w:iCs/>
        </w:rPr>
        <w:t xml:space="preserve">Matrix Analysis</w:t>
      </w:r>
      <w:r>
        <w:t xml:space="preserve">, 2nd edn. Cambridge University Press.</w:t>
      </w:r>
    </w:p>
    <w:p>
      <w:pPr>
        <w:pStyle w:val="Bibliography"/>
        <w:keepLines/>
      </w:pPr>
      <w:r>
        <w:t xml:space="preserve">[20] Humphreys, J. E. (1990).</w:t>
      </w:r>
      <w:r>
        <w:t xml:space="preserve"> </w:t>
      </w:r>
      <w:r>
        <w:rPr>
          <w:i/>
          <w:iCs/>
        </w:rPr>
        <w:t xml:space="preserve">Reflection Groups and Coxeter Groups</w:t>
      </w:r>
      <w:r>
        <w:t xml:space="preserve">. Cambridge Studies in Advanced Mathematics 29. Cambridge University Press.</w:t>
      </w:r>
    </w:p>
    <w:p>
      <w:pPr>
        <w:pStyle w:val="Bibliography"/>
        <w:keepLines/>
      </w:pPr>
      <w:r>
        <w:t xml:space="preserve">[21] Hunter, D. R. and Lange, K. (2004). A tutorial on MM algorithms.</w:t>
      </w:r>
      <w:r>
        <w:t xml:space="preserve"> </w:t>
      </w:r>
      <w:r>
        <w:rPr>
          <w:i/>
          <w:iCs/>
        </w:rPr>
        <w:t xml:space="preserve">The American Statistician</w:t>
      </w:r>
      <w:r>
        <w:t xml:space="preserve"> </w:t>
      </w:r>
      <w:r>
        <w:t xml:space="preserve">58(1), 30–37.</w:t>
      </w:r>
    </w:p>
    <w:p>
      <w:pPr>
        <w:pStyle w:val="Bibliography"/>
        <w:keepLines/>
      </w:pPr>
      <w:r>
        <w:t xml:space="preserve">[22] Mardia, K. V. and Jupp, P. E. (2000).</w:t>
      </w:r>
      <w:r>
        <w:t xml:space="preserve"> </w:t>
      </w:r>
      <w:r>
        <w:rPr>
          <w:i/>
          <w:iCs/>
        </w:rPr>
        <w:t xml:space="preserve">Directional Statistics</w:t>
      </w:r>
      <w:r>
        <w:t xml:space="preserve">. Wiley.</w:t>
      </w:r>
    </w:p>
    <w:p>
      <w:pPr>
        <w:pStyle w:val="Bibliography"/>
        <w:keepLines/>
      </w:pPr>
      <w:r>
        <w:t xml:space="preserve">[23] Ramsauer, H., Schäfl, B., Lehner, J., Seidl, P., Widrich, M., Adler, T., Gruber, L., Holzleitner, M., Pavlović, M., Sandve, G. K., Greiff, V., Kreil, D., Kopp, M., Klambauer, G., Brandstetter, J. and Hochreiter, S. (2021). Hopfield networks is all you need.</w:t>
      </w:r>
      <w:r>
        <w:t xml:space="preserve"> </w:t>
      </w:r>
      <w:r>
        <w:rPr>
          <w:i/>
          <w:iCs/>
        </w:rPr>
        <w:t xml:space="preserve">International Conference on Learning Representations</w:t>
      </w:r>
      <w:r>
        <w:t xml:space="preserve">. arXiv:2008.02217.</w:t>
      </w:r>
    </w:p>
    <w:p>
      <w:pPr>
        <w:pStyle w:val="Bibliography"/>
        <w:keepLines/>
      </w:pPr>
      <w:r>
        <w:t xml:space="preserve">[24] Vaswani, A., Shazeer, N., Parmar, N., Uszkoreit, J., Jones, L., Gomez, A. N., Kaiser, Ł. and Polosukhin, I. (2017). Attention is all you need.</w:t>
      </w:r>
      <w:r>
        <w:t xml:space="preserve"> </w:t>
      </w:r>
      <w:r>
        <w:rPr>
          <w:i/>
          <w:iCs/>
        </w:rPr>
        <w:t xml:space="preserve">Advances in Neural Information Processing Systems</w:t>
      </w:r>
      <w:r>
        <w:t xml:space="preserve"> </w:t>
      </w:r>
      <w:r>
        <w:t xml:space="preserve">30.</w:t>
      </w:r>
    </w:p>
    <w:p>
      <w:pPr>
        <w:pStyle w:val="Bibliography"/>
        <w:keepLines/>
      </w:pPr>
      <w:r>
        <w:t xml:space="preserve">[25] Yu, Y., Wang, T. and Samworth, R. J. (2015). A useful variant of the Davis–Kahan theorem for statisticians.</w:t>
      </w:r>
      <w:r>
        <w:t xml:space="preserve"> </w:t>
      </w:r>
      <w:r>
        <w:rPr>
          <w:i/>
          <w:iCs/>
        </w:rPr>
        <w:t xml:space="preserve">Biometrika</w:t>
      </w:r>
      <w:r>
        <w:t xml:space="preserve"> </w:t>
      </w:r>
      <w:r>
        <w:t xml:space="preserve">102(2), 315–323. https://arxiv.org/abs/1405.0680.</w:t>
      </w:r>
    </w:p>
    <w:p>
      <w:pPr>
        <w:pStyle w:val="Bibliography"/>
        <w:keepLines/>
      </w:pPr>
      <w:r>
        <w:t xml:space="preserve">[26] Yuille, A. L. and Rangarajan, A. (2003). The concave-convex procedure.</w:t>
      </w:r>
      <w:r>
        <w:t xml:space="preserve"> </w:t>
      </w:r>
      <w:r>
        <w:rPr>
          <w:i/>
          <w:iCs/>
        </w:rPr>
        <w:t xml:space="preserve">Neural Computation</w:t>
      </w:r>
      <w:r>
        <w:t xml:space="preserve"> </w:t>
      </w:r>
      <w:r>
        <w:t xml:space="preserve">15(4), 915–936.</w:t>
      </w:r>
    </w:p>
    <w:bookmarkEnd w:id="72"/>
    <w:bookmarkStart w:id="73" w:name="X09c24ffcdf0441b3d3fa399b6383581d1e1b2c9"/>
    <w:p>
      <w:pPr>
        <w:pStyle w:val="Heading1"/>
      </w:pPr>
      <w:r>
        <w:t xml:space="preserve">Appendix A: an immutable C# reference kernel</w:t>
      </w:r>
    </w:p>
    <w:p>
      <w:pPr>
        <w:pStyle w:val="FirstParagraph"/>
      </w:pPr>
      <w:r>
        <w:t xml:space="preserve">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 Inputs are assumed finite, prewhitened and dimensionally consistent. It recomputes normal blocks for clarity; Table 2 assumes these blocks are cached. The eigensolver is a small reference implementation, not a general numerical linear-algebra library.</w:t>
      </w:r>
    </w:p>
    <w:p>
      <w:pPr>
        <w:pStyle w:val="SourceCode"/>
      </w:pPr>
      <w:r>
        <w:rPr>
          <w:rStyle w:val="VerbatimChar"/>
        </w:rPr>
        <w:t xml:space="preserve">// ASE Part II reference kernel: sheaf attention on an observation star.</w:t>
      </w:r>
      <w:r>
        <w:br/>
      </w:r>
      <w:r>
        <w:rPr>
          <w:rStyle w:val="VerbatimChar"/>
        </w:rPr>
        <w:t xml:space="preserve">// Immutable values and pure functions; numerical routines use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AsePartTwo;</w:t>
      </w:r>
      <w:r>
        <w:br/>
      </w:r>
      <w:r>
        <w:br/>
      </w:r>
      <w:r>
        <w:rPr>
          <w:rStyle w:val="VerbatimChar"/>
        </w:rPr>
        <w:t xml:space="preserve">/// &lt;summary&gt;A dense real matrix stored row-major.&lt;/summary&gt;</w:t>
      </w:r>
      <w:r>
        <w:br/>
      </w:r>
      <w:r>
        <w:rPr>
          <w:rStyle w:val="VerbatimChar"/>
        </w:rPr>
        <w:t xml:space="preserve">public sealed record Matrix(int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Zero(int n) =&gt;</w:t>
      </w:r>
      <w:r>
        <w:br/>
      </w:r>
      <w:r>
        <w:rPr>
          <w:rStyle w:val="VerbatimChar"/>
        </w:rPr>
        <w:t xml:space="preserve">        new(n, n, ImmutableArray.CreateRange(new double[n * n]));</w:t>
      </w:r>
      <w:r>
        <w:br/>
      </w:r>
      <w:r>
        <w:br/>
      </w:r>
      <w:r>
        <w:rPr>
          <w:rStyle w:val="VerbatimChar"/>
        </w:rPr>
        <w:t xml:space="preserve">    public Matrix Transpose() =&gt;</w:t>
      </w:r>
      <w:r>
        <w:br/>
      </w:r>
      <w:r>
        <w:rPr>
          <w:rStyle w:val="VerbatimChar"/>
        </w:rPr>
        <w:t xml:space="preserve">        new(Cols, Rows, Enumerable.Range(0, Rows * Cols)</w:t>
      </w:r>
      <w:r>
        <w:br/>
      </w:r>
      <w:r>
        <w:rPr>
          <w:rStyle w:val="VerbatimChar"/>
        </w:rPr>
        <w:t xml:space="preserve">            .Select(k =&gt; this[k % Rows, k / Rows]).ToImmutableArray());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public Matrix Plus(Matrix b) =&gt;</w:t>
      </w:r>
      <w:r>
        <w:br/>
      </w:r>
      <w:r>
        <w:rPr>
          <w:rStyle w:val="VerbatimChar"/>
        </w:rPr>
        <w:t xml:space="preserve">        this with { Data = Data.Zip(b.Data, (p, q) =&gt; p + q).ToImmutableArray() };</w:t>
      </w:r>
      <w:r>
        <w:br/>
      </w:r>
      <w:r>
        <w:br/>
      </w:r>
      <w:r>
        <w:rPr>
          <w:rStyle w:val="VerbatimChar"/>
        </w:rPr>
        <w:t xml:space="preserve">    public Matrix Scale(double s) =&gt;</w:t>
      </w:r>
      <w:r>
        <w:br/>
      </w:r>
      <w:r>
        <w:rPr>
          <w:rStyle w:val="VerbatimChar"/>
        </w:rPr>
        <w:t xml:space="preserve">        this with { Data = Data.Select(x =&gt; s * x).ToImmutableArray() };</w:t>
      </w:r>
      <w:r>
        <w:br/>
      </w:r>
      <w:r>
        <w:br/>
      </w:r>
      <w:r>
        <w:rPr>
          <w:rStyle w:val="VerbatimChar"/>
        </w:rPr>
        <w:t xml:space="preserve">    public Vec Apply(Vec x) =&gt;</w:t>
      </w:r>
      <w:r>
        <w:br/>
      </w:r>
      <w:r>
        <w:rPr>
          <w:rStyle w:val="VerbatimChar"/>
        </w:rPr>
        <w:t xml:space="preserve">        Enumerable.Range(0, Rows)</w:t>
      </w:r>
      <w:r>
        <w:br/>
      </w:r>
      <w:r>
        <w:rPr>
          <w:rStyle w:val="VerbatimChar"/>
        </w:rPr>
        <w:t xml:space="preserve">            .Select(r =&gt; Enumerable.Range(0, Cols).Sum(c =&gt; this[r, c] * x[c]))</w:t>
      </w:r>
      <w:r>
        <w:br/>
      </w:r>
      <w:r>
        <w:rPr>
          <w:rStyle w:val="VerbatimChar"/>
        </w:rPr>
        <w:t xml:space="preserve">            .ToImmutableArray();</w:t>
      </w:r>
      <w:r>
        <w:br/>
      </w:r>
      <w:r>
        <w:br/>
      </w:r>
      <w:r>
        <w:rPr>
          <w:rStyle w:val="VerbatimChar"/>
        </w:rPr>
        <w:t xml:space="preserve">    /// &lt;summary&gt;Eigenvalues and eigenvectors (columns) of a symmetric matrix,</w:t>
      </w:r>
      <w:r>
        <w:br/>
      </w:r>
      <w:r>
        <w:rPr>
          <w:rStyle w:val="VerbatimChar"/>
        </w:rPr>
        <w:t xml:space="preserve">    /// by cyclic Jacobi rotations on a private copy.&lt;/summary&gt;</w:t>
      </w:r>
      <w:r>
        <w:br/>
      </w:r>
      <w:r>
        <w:rPr>
          <w:rStyle w:val="VerbatimChar"/>
        </w:rPr>
        <w:t xml:space="preserve">    public (Vec Values, Matrix Vectors) SymmetricEigen()</w:t>
      </w:r>
      <w:r>
        <w:br/>
      </w:r>
      <w:r>
        <w:rPr>
          <w:rStyle w:val="VerbatimChar"/>
        </w:rPr>
        <w:t xml:space="preserve">    {</w:t>
      </w:r>
      <w:r>
        <w:br/>
      </w:r>
      <w:r>
        <w:rPr>
          <w:rStyle w:val="VerbatimChar"/>
        </w:rPr>
        <w:t xml:space="preserve">        int n = Rows;</w:t>
      </w:r>
      <w:r>
        <w:br/>
      </w:r>
      <w:r>
        <w:rPr>
          <w:rStyle w:val="VerbatimChar"/>
        </w:rPr>
        <w:t xml:space="preserve">        var a = Data.ToArray();</w:t>
      </w:r>
      <w:r>
        <w:br/>
      </w:r>
      <w:r>
        <w:rPr>
          <w:rStyle w:val="VerbatimChar"/>
        </w:rPr>
        <w:t xml:space="preserve">        var v = new double[n * n];</w:t>
      </w:r>
      <w:r>
        <w:br/>
      </w:r>
      <w:r>
        <w:rPr>
          <w:rStyle w:val="VerbatimChar"/>
        </w:rPr>
        <w:t xml:space="preserve">        for (int i = 0; i &lt; n; i++) v[i * n + i] = 1.0;</w:t>
      </w:r>
      <w:r>
        <w:br/>
      </w:r>
      <w:r>
        <w:rPr>
          <w:rStyle w:val="VerbatimChar"/>
        </w:rPr>
        <w:t xml:space="preserve">        void Rotate(double[] m, int i, int j, double c, double s)</w:t>
      </w:r>
      <w:r>
        <w:br/>
      </w:r>
      <w:r>
        <w:rPr>
          <w:rStyle w:val="VerbatimChar"/>
        </w:rPr>
        <w:t xml:space="preserve">        {</w:t>
      </w:r>
      <w:r>
        <w:br/>
      </w:r>
      <w:r>
        <w:rPr>
          <w:rStyle w:val="VerbatimChar"/>
        </w:rPr>
        <w:t xml:space="preserve">            (m[i], m[j]) = (c * m[i] - s * m[j], s * m[i] + c * m[j]);</w:t>
      </w:r>
      <w:r>
        <w:br/>
      </w:r>
      <w:r>
        <w:rPr>
          <w:rStyle w:val="VerbatimChar"/>
        </w:rPr>
        <w:t xml:space="preserve">        }</w:t>
      </w:r>
      <w:r>
        <w:br/>
      </w:r>
      <w:r>
        <w:rPr>
          <w:rStyle w:val="VerbatimChar"/>
        </w:rPr>
        <w:t xml:space="preserve">        for (int sweep = 0; sweep &lt; 100; sweep++)</w:t>
      </w:r>
      <w:r>
        <w:br/>
      </w:r>
      <w:r>
        <w:rPr>
          <w:rStyle w:val="VerbatimChar"/>
        </w:rPr>
        <w:t xml:space="preserve">        {</w:t>
      </w:r>
      <w:r>
        <w:br/>
      </w:r>
      <w:r>
        <w:rPr>
          <w:rStyle w:val="VerbatimChar"/>
        </w:rPr>
        <w:t xml:space="preserve">            double off = 0.0;</w:t>
      </w:r>
      <w:r>
        <w:br/>
      </w:r>
      <w:r>
        <w:rPr>
          <w:rStyle w:val="VerbatimChar"/>
        </w:rPr>
        <w:t xml:space="preserve">            for (int p = 0; p &lt; n; p++)</w:t>
      </w:r>
      <w:r>
        <w:br/>
      </w:r>
      <w:r>
        <w:rPr>
          <w:rStyle w:val="VerbatimChar"/>
        </w:rPr>
        <w:t xml:space="preserve">                for (int q = p + 1; q &lt; n; q++) off += a[p * n + q] * a[p * n + q];</w:t>
      </w:r>
      <w:r>
        <w:br/>
      </w:r>
      <w:r>
        <w:rPr>
          <w:rStyle w:val="VerbatimChar"/>
        </w:rPr>
        <w:t xml:space="preserve">            if (off &lt; 1e-300)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(apq == 0.0) continue;</w:t>
      </w:r>
      <w:r>
        <w:br/>
      </w:r>
      <w:r>
        <w:rPr>
          <w:rStyle w:val="VerbatimChar"/>
        </w:rPr>
        <w:t xml:space="preserve">                    double th = (a[q * n + q] - a[p * n + p]) / (2.0 * apq);</w:t>
      </w:r>
      <w:r>
        <w:br/>
      </w:r>
      <w:r>
        <w:rPr>
          <w:rStyle w:val="VerbatimChar"/>
        </w:rPr>
        <w:t xml:space="preserve">                    double t = th == 0.0 ? 1.0</w:t>
      </w:r>
      <w:r>
        <w:br/>
      </w:r>
      <w:r>
        <w:rPr>
          <w:rStyle w:val="VerbatimChar"/>
        </w:rPr>
        <w:t xml:space="preserve">                        : Math.Sign(th) / (Math.Abs(th) + Math.Sqrt(th * th + 1.0));</w:t>
      </w:r>
      <w:r>
        <w:br/>
      </w:r>
      <w:r>
        <w:rPr>
          <w:rStyle w:val="VerbatimChar"/>
        </w:rPr>
        <w:t xml:space="preserve">                    double c = 1.0 / Math.Sqrt(t * t + 1.0), s = t * c;</w:t>
      </w:r>
      <w:r>
        <w:br/>
      </w:r>
      <w:r>
        <w:rPr>
          <w:rStyle w:val="VerbatimChar"/>
        </w:rPr>
        <w:t xml:space="preserve">                    for (int k = 0; k &lt; n; k++)</w:t>
      </w:r>
      <w:r>
        <w:br/>
      </w:r>
      <w:r>
        <w:rPr>
          <w:rStyle w:val="VerbatimChar"/>
        </w:rPr>
        <w:t xml:space="preserve">                    {</w:t>
      </w:r>
      <w:r>
        <w:br/>
      </w:r>
      <w:r>
        <w:rPr>
          <w:rStyle w:val="VerbatimChar"/>
        </w:rPr>
        <w:t xml:space="preserve">                        Rotate(a, k * n + p, k * n + q, c, s);</w:t>
      </w:r>
      <w:r>
        <w:br/>
      </w:r>
      <w:r>
        <w:rPr>
          <w:rStyle w:val="VerbatimChar"/>
        </w:rPr>
        <w:t xml:space="preserve">                        Rotate(v, k * n + p, k * n + q, c, s);</w:t>
      </w:r>
      <w:r>
        <w:br/>
      </w:r>
      <w:r>
        <w:rPr>
          <w:rStyle w:val="VerbatimChar"/>
        </w:rPr>
        <w:t xml:space="preserve">                    }</w:t>
      </w:r>
      <w:r>
        <w:br/>
      </w:r>
      <w:r>
        <w:rPr>
          <w:rStyle w:val="VerbatimChar"/>
        </w:rPr>
        <w:t xml:space="preserve">                    for (int k = 0; k &lt; n; k++)</w:t>
      </w:r>
      <w:r>
        <w:br/>
      </w:r>
      <w:r>
        <w:rPr>
          <w:rStyle w:val="VerbatimChar"/>
        </w:rPr>
        <w:t xml:space="preserve">                        Rotate(a, p * n + k, q * n + k, c, s);</w:t>
      </w:r>
      <w:r>
        <w:br/>
      </w:r>
      <w:r>
        <w:rPr>
          <w:rStyle w:val="VerbatimChar"/>
        </w:rPr>
        <w:t xml:space="preserve">                }</w:t>
      </w:r>
      <w:r>
        <w:br/>
      </w:r>
      <w:r>
        <w:rPr>
          <w:rStyle w:val="VerbatimChar"/>
        </w:rPr>
        <w:t xml:space="preserve">        }</w:t>
      </w:r>
      <w:r>
        <w:br/>
      </w:r>
      <w:r>
        <w:rPr>
          <w:rStyle w:val="VerbatimChar"/>
        </w:rPr>
        <w:t xml:space="preserve">        return (Enumerable.Range(0, n).Select(i =&gt; a[i * n + i]).ToImmutableArray(),</w:t>
      </w:r>
      <w:r>
        <w:br/>
      </w:r>
      <w:r>
        <w:rPr>
          <w:rStyle w:val="VerbatimChar"/>
        </w:rPr>
        <w:t xml:space="preserve">                new Matrix(n, n, v.ToImmutableArray()));</w:t>
      </w:r>
      <w:r>
        <w:br/>
      </w:r>
      <w:r>
        <w:rPr>
          <w:rStyle w:val="VerbatimChar"/>
        </w:rPr>
        <w:t xml:space="preserve">    }</w:t>
      </w:r>
      <w:r>
        <w:br/>
      </w:r>
      <w:r>
        <w:rPr>
          <w:rStyle w:val="VerbatimChar"/>
        </w:rPr>
        <w:t xml:space="preserve">}</w:t>
      </w:r>
      <w:r>
        <w:br/>
      </w:r>
      <w:r>
        <w:br/>
      </w:r>
      <w:r>
        <w:rPr>
          <w:rStyle w:val="VerbatimChar"/>
        </w:rPr>
        <w:t xml:space="preserve">/// &lt;summary&gt;One leaf of the star: edge map Q, observation R y and log prior</w:t>
      </w:r>
      <w:r>
        <w:br/>
      </w:r>
      <w:r>
        <w:rPr>
          <w:rStyle w:val="VerbatimChar"/>
        </w:rPr>
        <w:t xml:space="preserve">/// weight.&lt;/summary&gt;</w:t>
      </w:r>
      <w:r>
        <w:br/>
      </w:r>
      <w:r>
        <w:rPr>
          <w:rStyle w:val="VerbatimChar"/>
        </w:rPr>
        <w:t xml:space="preserve">public sealed record ObservedRecord(Matrix Q, Vec Observation, double LogWeight);</w:t>
      </w:r>
      <w:r>
        <w:br/>
      </w:r>
      <w:r>
        <w:br/>
      </w:r>
      <w:r>
        <w:rPr>
          <w:rStyle w:val="VerbatimChar"/>
        </w:rPr>
        <w:t xml:space="preserve">/// &lt;summary&gt;One read: weights, normal matrix H, right side b, the read value</w:t>
      </w:r>
      <w:r>
        <w:br/>
      </w:r>
      <w:r>
        <w:rPr>
          <w:rStyle w:val="VerbatimChar"/>
        </w:rPr>
        <w:t xml:space="preserve">/// and diagnostics.&lt;/summary&gt;</w:t>
      </w:r>
      <w:r>
        <w:br/>
      </w:r>
      <w:r>
        <w:rPr>
          <w:rStyle w:val="VerbatimChar"/>
        </w:rPr>
        <w:t xml:space="preserve">public sealed record SheafRead(Vec Weights, Matrix Normal, Vec Rhs, Vec Value,</w:t>
      </w:r>
      <w:r>
        <w:br/>
      </w:r>
      <w:r>
        <w:rPr>
          <w:rStyle w:val="VerbatimChar"/>
        </w:rPr>
        <w:t xml:space="preserve">                               double MinEigenvalue, bool Unresolved);</w:t>
      </w:r>
      <w:r>
        <w:br/>
      </w:r>
      <w:r>
        <w:br/>
      </w:r>
      <w:r>
        <w:rPr>
          <w:rStyle w:val="VerbatimChar"/>
        </w:rPr>
        <w:t xml:space="preserve">public static class SheafAttention</w:t>
      </w:r>
      <w:r>
        <w:br/>
      </w:r>
      <w:r>
        <w:rPr>
          <w:rStyle w:val="VerbatimChar"/>
        </w:rPr>
        <w:t xml:space="preserve">{</w:t>
      </w:r>
      <w:r>
        <w:br/>
      </w:r>
      <w:r>
        <w:rPr>
          <w:rStyle w:val="VerbatimChar"/>
        </w:rPr>
        <w:t xml:space="preserve">    static double Discrepancy(ObservedRecord r, Vec z) =&gt;</w:t>
      </w:r>
      <w:r>
        <w:br/>
      </w:r>
      <w:r>
        <w:rPr>
          <w:rStyle w:val="VerbatimChar"/>
        </w:rPr>
        <w:t xml:space="preserve">        0.5 * r.Q.Apply(z).Zip(r.Observation, (p, o) =&gt; (p - o) * (p - o)).Sum();</w:t>
      </w:r>
      <w:r>
        <w:br/>
      </w:r>
      <w:r>
        <w:br/>
      </w:r>
      <w:r>
        <w:rPr>
          <w:rStyle w:val="VerbatimChar"/>
        </w:rPr>
        <w:t xml:space="preserve">    static Vec Logits(Vec z, ImmutableArray&lt;ObservedRecord&gt; records, double s) =&gt;</w:t>
      </w:r>
      <w:r>
        <w:br/>
      </w:r>
      <w:r>
        <w:rPr>
          <w:rStyle w:val="VerbatimChar"/>
        </w:rPr>
        <w:t xml:space="preserve">        records.Select(r =&gt; r.LogWeight - Discrepancy(r, z) / (s * s))</w:t>
      </w:r>
      <w:r>
        <w:br/>
      </w:r>
      <w:r>
        <w:rPr>
          <w:rStyle w:val="VerbatimChar"/>
        </w:rPr>
        <w:t xml:space="preserve">               .ToImmutableArray();</w:t>
      </w:r>
      <w:r>
        <w:br/>
      </w:r>
      <w:r>
        <w:br/>
      </w:r>
      <w:r>
        <w:rPr>
          <w:rStyle w:val="VerbatimChar"/>
        </w:rPr>
        <w:t xml:space="preserve">    static Vec Add(Vec x, Vec y) =&gt; x.Zip(y, (p, q) =&gt; p + q).ToImmutableArray();</w:t>
      </w:r>
      <w:r>
        <w:br/>
      </w:r>
      <w:r>
        <w:br/>
      </w:r>
      <w:r>
        <w:rPr>
          <w:rStyle w:val="VerbatimChar"/>
        </w:rPr>
        <w:t xml:space="preserve">    /// &lt;summary&gt;E_s(z) = -s^2 log sum_i w_i exp(-e_i(z) / s^2).&lt;/summary&gt;</w:t>
      </w:r>
      <w:r>
        <w:br/>
      </w:r>
      <w:r>
        <w:rPr>
          <w:rStyle w:val="VerbatimChar"/>
        </w:rPr>
        <w:t xml:space="preserve">    public static double Energy(Vec z, ImmutableArray&lt;ObservedRecord&gt; records,</w:t>
      </w:r>
      <w:r>
        <w:br/>
      </w:r>
      <w:r>
        <w:rPr>
          <w:rStyle w:val="VerbatimChar"/>
        </w:rPr>
        <w:t xml:space="preserve">                                double s)</w:t>
      </w:r>
      <w:r>
        <w:br/>
      </w:r>
      <w:r>
        <w:rPr>
          <w:rStyle w:val="VerbatimChar"/>
        </w:rPr>
        <w:t xml:space="preserve">    {</w:t>
      </w:r>
      <w:r>
        <w:br/>
      </w:r>
      <w:r>
        <w:rPr>
          <w:rStyle w:val="VerbatimChar"/>
        </w:rPr>
        <w:t xml:space="preserve">        var l = Logits(z, records, s);</w:t>
      </w:r>
      <w:r>
        <w:br/>
      </w:r>
      <w:r>
        <w:rPr>
          <w:rStyle w:val="VerbatimChar"/>
        </w:rPr>
        <w:t xml:space="preserve">        double peak = l.Max();</w:t>
      </w:r>
      <w:r>
        <w:br/>
      </w:r>
      <w:r>
        <w:rPr>
          <w:rStyle w:val="VerbatimChar"/>
        </w:rPr>
        <w:t xml:space="preserve">        return -s * s * (peak + Math.Log(l.Sum(v =&gt; Math.Exp(v - peak))));</w:t>
      </w:r>
      <w:r>
        <w:br/>
      </w:r>
      <w:r>
        <w:rPr>
          <w:rStyle w:val="VerbatimChar"/>
        </w:rPr>
        <w:t xml:space="preserve">    }</w:t>
      </w:r>
      <w:r>
        <w:br/>
      </w:r>
      <w:r>
        <w:br/>
      </w:r>
      <w:r>
        <w:rPr>
          <w:rStyle w:val="VerbatimChar"/>
        </w:rPr>
        <w:t xml:space="preserve">    /// &lt;summary&gt;The read m = z + H^+ (b - H z): H^{-1} b when H is positive</w:t>
      </w:r>
      <w:r>
        <w:br/>
      </w:r>
      <w:r>
        <w:rPr>
          <w:rStyle w:val="VerbatimChar"/>
        </w:rPr>
        <w:t xml:space="preserve">    /// definite, and the token's own value in unresolved directions otherwise.</w:t>
      </w:r>
      <w:r>
        <w:br/>
      </w:r>
      <w:r>
        <w:rPr>
          <w:rStyle w:val="VerbatimChar"/>
        </w:rPr>
        <w:t xml:space="preserve">    /// &lt;/summary&gt;</w:t>
      </w:r>
      <w:r>
        <w:br/>
      </w:r>
      <w:r>
        <w:rPr>
          <w:rStyle w:val="VerbatimChar"/>
        </w:rPr>
        <w:t xml:space="preserve">    public static SheafRead Read(Vec z, ImmutableArray&lt;ObservedRecord&gt; records,</w:t>
      </w:r>
      <w:r>
        <w:br/>
      </w:r>
      <w:r>
        <w:rPr>
          <w:rStyle w:val="VerbatimChar"/>
        </w:rPr>
        <w:t xml:space="preserve">                                 double s, double relTol = 1e-10)</w:t>
      </w:r>
      <w:r>
        <w:br/>
      </w:r>
      <w:r>
        <w:rPr>
          <w:rStyle w:val="VerbatimChar"/>
        </w:rPr>
        <w:t xml:space="preserve">    {</w:t>
      </w:r>
      <w:r>
        <w:br/>
      </w:r>
      <w:r>
        <w:rPr>
          <w:rStyle w:val="VerbatimChar"/>
        </w:rPr>
        <w:t xml:space="preserve">        if (z.IsDefaultOrEmpty || records.IsDefaultOrEmpty || !(s &gt; 0))</w:t>
      </w:r>
      <w:r>
        <w:br/>
      </w:r>
      <w:r>
        <w:rPr>
          <w:rStyle w:val="VerbatimChar"/>
        </w:rPr>
        <w:t xml:space="preserve">            throw new ArgumentException("Invalid read input");</w:t>
      </w:r>
      <w:r>
        <w:br/>
      </w:r>
      <w:r>
        <w:rPr>
          <w:rStyle w:val="VerbatimChar"/>
        </w:rPr>
        <w:t xml:space="preserve">        var l = Logits(z, records, s);</w:t>
      </w:r>
      <w:r>
        <w:br/>
      </w:r>
      <w:r>
        <w:rPr>
          <w:rStyle w:val="VerbatimChar"/>
        </w:rPr>
        <w:t xml:space="preserve">        double peak = l.Max();</w:t>
      </w:r>
      <w:r>
        <w:br/>
      </w:r>
      <w:r>
        <w:rPr>
          <w:rStyle w:val="VerbatimChar"/>
        </w:rPr>
        <w:t xml:space="preserve">        var un = l.Select(v =&gt; Math.Exp(v - peak)).ToImmutableArray();</w:t>
      </w:r>
      <w:r>
        <w:br/>
      </w:r>
      <w:r>
        <w:rPr>
          <w:rStyle w:val="VerbatimChar"/>
        </w:rPr>
        <w:t xml:space="preserve">        double total = un.Sum();</w:t>
      </w:r>
      <w:r>
        <w:br/>
      </w:r>
      <w:r>
        <w:rPr>
          <w:rStyle w:val="VerbatimChar"/>
        </w:rPr>
        <w:t xml:space="preserve">        var alpha = un.Select(v =&gt; v / total).ToImmutableArray();</w:t>
      </w:r>
      <w:r>
        <w:br/>
      </w:r>
      <w:r>
        <w:rPr>
          <w:rStyle w:val="VerbatimChar"/>
        </w:rPr>
        <w:t xml:space="preserve">        int d = z.Length;</w:t>
      </w:r>
      <w:r>
        <w:br/>
      </w:r>
      <w:r>
        <w:rPr>
          <w:rStyle w:val="VerbatimChar"/>
        </w:rPr>
        <w:t xml:space="preserve">        var H = records.Select((r, i) =&gt; r.Q.Transpose().Times(r.Q).Scale(alpha[i]))</w:t>
      </w:r>
      <w:r>
        <w:br/>
      </w:r>
      <w:r>
        <w:rPr>
          <w:rStyle w:val="VerbatimChar"/>
        </w:rPr>
        <w:t xml:space="preserve">                       .Aggregate(Matrix.Zero(d), (x, y) =&gt; x.Plus(y));</w:t>
      </w:r>
      <w:r>
        <w:br/>
      </w:r>
      <w:r>
        <w:rPr>
          <w:rStyle w:val="VerbatimChar"/>
        </w:rPr>
        <w:t xml:space="preserve">        var b = records</w:t>
      </w:r>
      <w:r>
        <w:br/>
      </w:r>
      <w:r>
        <w:rPr>
          <w:rStyle w:val="VerbatimChar"/>
        </w:rPr>
        <w:t xml:space="preserve">            .Select((r, i) =&gt; r.Q.Transpose().Apply(r.Observation)</w:t>
      </w:r>
      <w:r>
        <w:br/>
      </w:r>
      <w:r>
        <w:rPr>
          <w:rStyle w:val="VerbatimChar"/>
        </w:rPr>
        <w:t xml:space="preserve">                .Select(v =&gt; alpha[i] * v).ToImmutableArray())</w:t>
      </w:r>
      <w:r>
        <w:br/>
      </w:r>
      <w:r>
        <w:rPr>
          <w:rStyle w:val="VerbatimChar"/>
        </w:rPr>
        <w:t xml:space="preserve">            .Aggregate(ImmutableArray.CreateRange(new double[d]), Add);</w:t>
      </w:r>
      <w:r>
        <w:br/>
      </w:r>
      <w:r>
        <w:rPr>
          <w:rStyle w:val="VerbatimChar"/>
        </w:rPr>
        <w:t xml:space="preserve">        var (values, vectors) = H.SymmetricEigen();</w:t>
      </w:r>
      <w:r>
        <w:br/>
      </w:r>
      <w:r>
        <w:rPr>
          <w:rStyle w:val="VerbatimChar"/>
        </w:rPr>
        <w:t xml:space="preserve">        double cut = relTol * Math.Max(1.0, values.Max());</w:t>
      </w:r>
      <w:r>
        <w:br/>
      </w:r>
      <w:r>
        <w:rPr>
          <w:rStyle w:val="VerbatimChar"/>
        </w:rPr>
        <w:t xml:space="preserve">        var res = b.Zip(H.Apply(z), (p, q) =&gt; p - q).ToImmutableArray();</w:t>
      </w:r>
      <w:r>
        <w:br/>
      </w:r>
      <w:r>
        <w:rPr>
          <w:rStyle w:val="VerbatimChar"/>
        </w:rPr>
        <w:t xml:space="preserve">        var coef = Enumerable.Range(0, d)</w:t>
      </w:r>
      <w:r>
        <w:br/>
      </w:r>
      <w:r>
        <w:rPr>
          <w:rStyle w:val="VerbatimChar"/>
        </w:rPr>
        <w:t xml:space="preserve">            .Select(k =&gt; values[k] &lt;= cut ? 0.0</w:t>
      </w:r>
      <w:r>
        <w:br/>
      </w:r>
      <w:r>
        <w:rPr>
          <w:rStyle w:val="VerbatimChar"/>
        </w:rPr>
        <w:t xml:space="preserve">                : Enumerable.Range(0, d).Sum(j =&gt; vectors[j, k] * res[j])</w:t>
      </w:r>
      <w:r>
        <w:br/>
      </w:r>
      <w:r>
        <w:rPr>
          <w:rStyle w:val="VerbatimChar"/>
        </w:rPr>
        <w:t xml:space="preserve">                  / values[k])</w:t>
      </w:r>
      <w:r>
        <w:br/>
      </w:r>
      <w:r>
        <w:rPr>
          <w:rStyle w:val="VerbatimChar"/>
        </w:rPr>
        <w:t xml:space="preserve">            .ToImmutableArray();</w:t>
      </w:r>
      <w:r>
        <w:br/>
      </w:r>
      <w:r>
        <w:rPr>
          <w:rStyle w:val="VerbatimChar"/>
        </w:rPr>
        <w:t xml:space="preserve">        var m = Enumerable.Range(0, d)</w:t>
      </w:r>
      <w:r>
        <w:br/>
      </w:r>
      <w:r>
        <w:rPr>
          <w:rStyle w:val="VerbatimChar"/>
        </w:rPr>
        <w:t xml:space="preserve">            .Select(j =&gt; z[j]</w:t>
      </w:r>
      <w:r>
        <w:br/>
      </w:r>
      <w:r>
        <w:rPr>
          <w:rStyle w:val="VerbatimChar"/>
        </w:rPr>
        <w:t xml:space="preserve">                + Enumerable.Range(0, d).Sum(k =&gt; vectors[j, k] * coef[k]))</w:t>
      </w:r>
      <w:r>
        <w:br/>
      </w:r>
      <w:r>
        <w:rPr>
          <w:rStyle w:val="VerbatimChar"/>
        </w:rPr>
        <w:t xml:space="preserve">            .ToImmutableArray();</w:t>
      </w:r>
      <w:r>
        <w:br/>
      </w:r>
      <w:r>
        <w:rPr>
          <w:rStyle w:val="VerbatimChar"/>
        </w:rPr>
        <w:t xml:space="preserve">        return new SheafRead(alpha, H, b, m, values.Min(), values.Min() &lt;= cut);</w:t>
      </w:r>
      <w:r>
        <w:br/>
      </w:r>
      <w:r>
        <w:rPr>
          <w:rStyle w:val="VerbatimChar"/>
        </w:rPr>
        <w:t xml:space="preserve">    }</w:t>
      </w:r>
      <w:r>
        <w:br/>
      </w:r>
      <w:r>
        <w:br/>
      </w:r>
      <w:r>
        <w:rPr>
          <w:rStyle w:val="VerbatimChar"/>
        </w:rPr>
        <w:t xml:space="preserve">    /// &lt;summary&gt;Damped step z + lambda (m - z); it lowers E_s</w:t>
      </w:r>
      <w:r>
        <w:br/>
      </w:r>
      <w:r>
        <w:rPr>
          <w:rStyle w:val="VerbatimChar"/>
        </w:rPr>
        <w:t xml:space="preserve">    /// for 0 &amp;lt; lambda &amp;lt; 2.&lt;/summary&gt;</w:t>
      </w:r>
      <w:r>
        <w:br/>
      </w:r>
      <w:r>
        <w:rPr>
          <w:rStyle w:val="VerbatimChar"/>
        </w:rPr>
        <w:t xml:space="preserve">    public static Vec Step(Vec z, SheafRead read, double lambda) =&gt;</w:t>
      </w:r>
      <w:r>
        <w:br/>
      </w:r>
      <w:r>
        <w:rPr>
          <w:rStyle w:val="VerbatimChar"/>
        </w:rPr>
        <w:t xml:space="preserve">        z.Zip(read.Value, (p, m) =&gt; (1 - lambda) * p + lambda * m)</w:t>
      </w:r>
      <w:r>
        <w:br/>
      </w:r>
      <w:r>
        <w:rPr>
          <w:rStyle w:val="VerbatimChar"/>
        </w:rPr>
        <w:t xml:space="preserve">         .ToImmutableArray();</w:t>
      </w:r>
      <w:r>
        <w:br/>
      </w:r>
      <w:r>
        <w:br/>
      </w:r>
      <w:r>
        <w:rPr>
          <w:rStyle w:val="VerbatimChar"/>
        </w:rPr>
        <w:t xml:space="preserve">    /// &lt;summary&gt;Guaranteed decrease lambda (2 - lambda) |z - m|_H^2 / 2.&lt;/summary&gt;</w:t>
      </w:r>
      <w:r>
        <w:br/>
      </w:r>
      <w:r>
        <w:rPr>
          <w:rStyle w:val="VerbatimChar"/>
        </w:rPr>
        <w:t xml:space="preserve">    public static double GuaranteedDecrease(Vec z, SheafRead read, double lambda)</w:t>
      </w:r>
      <w:r>
        <w:br/>
      </w:r>
      <w:r>
        <w:rPr>
          <w:rStyle w:val="VerbatimChar"/>
        </w:rPr>
        <w:t xml:space="preserve">    {</w:t>
      </w:r>
      <w:r>
        <w:br/>
      </w:r>
      <w:r>
        <w:rPr>
          <w:rStyle w:val="VerbatimChar"/>
        </w:rPr>
        <w:t xml:space="preserve">        var d = z.Zip(read.Value, (p, m) =&gt; p - m).ToImmutableArray();</w:t>
      </w:r>
      <w:r>
        <w:br/>
      </w:r>
      <w:r>
        <w:rPr>
          <w:rStyle w:val="VerbatimChar"/>
        </w:rPr>
        <w:t xml:space="preserve">        double q = d.Zip(read.Normal.Apply(d), (p, h) =&gt; p * h).Sum();</w:t>
      </w:r>
      <w:r>
        <w:br/>
      </w:r>
      <w:r>
        <w:rPr>
          <w:rStyle w:val="VerbatimChar"/>
        </w:rPr>
        <w:t xml:space="preserve">        return 0.5 * lambda * (2 - lambda) * q;</w:t>
      </w:r>
      <w:r>
        <w:br/>
      </w:r>
      <w:r>
        <w:rPr>
          <w:rStyle w:val="VerbatimChar"/>
        </w:rPr>
        <w:t xml:space="preserve">    }</w:t>
      </w:r>
      <w:r>
        <w:br/>
      </w:r>
      <w:r>
        <w:br/>
      </w:r>
      <w:r>
        <w:rPr>
          <w:rStyle w:val="VerbatimChar"/>
        </w:rPr>
        <w:t xml:space="preserve">    /// &lt;summary&gt;Truncation certificate</w:t>
      </w:r>
      <w:r>
        <w:br/>
      </w:r>
      <w:r>
        <w:rPr>
          <w:rStyle w:val="VerbatimChar"/>
        </w:rPr>
        <w:t xml:space="preserve">    /// R min(1, (W - W_S) exp(-rho^2 / 2 s^2) / D_S).&lt;/summary&gt;</w:t>
      </w:r>
      <w:r>
        <w:br/>
      </w:r>
      <w:r>
        <w:rPr>
          <w:rStyle w:val="VerbatimChar"/>
        </w:rPr>
        <w:t xml:space="preserve">    public static double TruncationCertificate(double diameter, double totalWeight,</w:t>
      </w:r>
      <w:r>
        <w:br/>
      </w:r>
      <w:r>
        <w:rPr>
          <w:rStyle w:val="VerbatimChar"/>
        </w:rPr>
        <w:t xml:space="preserve">                                               double starWeight, double starMass,</w:t>
      </w:r>
      <w:r>
        <w:br/>
      </w:r>
      <w:r>
        <w:rPr>
          <w:rStyle w:val="VerbatimChar"/>
        </w:rPr>
        <w:t xml:space="preserve">                                               double rho, double s) =&gt;</w:t>
      </w:r>
      <w:r>
        <w:br/>
      </w:r>
      <w:r>
        <w:rPr>
          <w:rStyle w:val="VerbatimChar"/>
        </w:rPr>
        <w:t xml:space="preserve">        diameter * Math.Min(1.0, (totalWeight - starWeight)</w:t>
      </w:r>
      <w:r>
        <w:br/>
      </w:r>
      <w:r>
        <w:rPr>
          <w:rStyle w:val="VerbatimChar"/>
        </w:rPr>
        <w:t xml:space="preserve">                                 * Math.Exp(-rho * rho / (2 * s * s)) / starMass);</w:t>
      </w:r>
      <w:r>
        <w:br/>
      </w:r>
      <w:r>
        <w:rPr>
          <w:rStyle w:val="VerbatimChar"/>
        </w:rPr>
        <w:t xml:space="preserve">}</w:t>
      </w:r>
      <w:r>
        <w:br/>
      </w:r>
      <w:r>
        <w:br/>
      </w:r>
      <w:r>
        <w:rPr>
          <w:rStyle w:val="VerbatimChar"/>
        </w:rPr>
        <w:t xml:space="preserve">public static class SymmetricReads</w:t>
      </w:r>
      <w:r>
        <w:br/>
      </w:r>
      <w:r>
        <w:rPr>
          <w:rStyle w:val="VerbatimChar"/>
        </w:rPr>
        <w:t xml:space="preserve">{</w:t>
      </w:r>
      <w:r>
        <w:br/>
      </w:r>
      <w:r>
        <w:rPr>
          <w:rStyle w:val="VerbatimChar"/>
        </w:rPr>
        <w:t xml:space="preserve">    static double Dist2(Vec a, Vec b) =&gt;</w:t>
      </w:r>
      <w:r>
        <w:br/>
      </w:r>
      <w:r>
        <w:rPr>
          <w:rStyle w:val="VerbatimChar"/>
        </w:rPr>
        <w:t xml:space="preserve">        a.Zip(b, (p, q) =&gt; (p - q) * (p - q)).Sum();</w:t>
      </w:r>
      <w:r>
        <w:br/>
      </w:r>
      <w:r>
        <w:br/>
      </w:r>
      <w:r>
        <w:rPr>
          <w:rStyle w:val="VerbatimChar"/>
        </w:rPr>
        <w:t xml:space="preserve">    static Vec Mean(Vec logits, ImmutableArray&lt;Vec&gt; points)</w:t>
      </w:r>
      <w:r>
        <w:br/>
      </w:r>
      <w:r>
        <w:rPr>
          <w:rStyle w:val="VerbatimChar"/>
        </w:rPr>
        <w:t xml:space="preserve">    {</w:t>
      </w:r>
      <w:r>
        <w:br/>
      </w:r>
      <w:r>
        <w:rPr>
          <w:rStyle w:val="VerbatimChar"/>
        </w:rPr>
        <w:t xml:space="preserve">        double peak = logits.Max();</w:t>
      </w:r>
      <w:r>
        <w:br/>
      </w:r>
      <w:r>
        <w:rPr>
          <w:rStyle w:val="VerbatimChar"/>
        </w:rPr>
        <w:t xml:space="preserve">        var w = logits.Select(v =&gt; Math.Exp(v - peak)).ToImmutableArray();</w:t>
      </w:r>
      <w:r>
        <w:br/>
      </w:r>
      <w:r>
        <w:rPr>
          <w:rStyle w:val="VerbatimChar"/>
        </w:rPr>
        <w:t xml:space="preserve">        return Enumerable.Range(0, points[0].Length)</w:t>
      </w:r>
      <w:r>
        <w:br/>
      </w:r>
      <w:r>
        <w:rPr>
          <w:rStyle w:val="VerbatimChar"/>
        </w:rPr>
        <w:t xml:space="preserve">            .Select(j =&gt; Enumerable.Range(0, points.Length)</w:t>
      </w:r>
      <w:r>
        <w:br/>
      </w:r>
      <w:r>
        <w:rPr>
          <w:rStyle w:val="VerbatimChar"/>
        </w:rPr>
        <w:t xml:space="preserve">                .Sum(i =&gt; w[i] * points[i][j]) / w.Sum())</w:t>
      </w:r>
      <w:r>
        <w:br/>
      </w:r>
      <w:r>
        <w:rPr>
          <w:rStyle w:val="VerbatimChar"/>
        </w:rPr>
        <w:t xml:space="preserve">            .ToImmutableArray();</w:t>
      </w:r>
      <w:r>
        <w:br/>
      </w:r>
      <w:r>
        <w:rPr>
          <w:rStyle w:val="VerbatimChar"/>
        </w:rPr>
        <w:t xml:space="preserve">    }</w:t>
      </w:r>
      <w:r>
        <w:br/>
      </w:r>
      <w:r>
        <w:br/>
      </w:r>
      <w:r>
        <w:rPr>
          <w:rStyle w:val="VerbatimChar"/>
        </w:rPr>
        <w:t xml:space="preserve">    /// &lt;summary&gt;Reads over all group images, and over the nearest image</w:t>
      </w:r>
      <w:r>
        <w:br/>
      </w:r>
      <w:r>
        <w:rPr>
          <w:rStyle w:val="VerbatimChar"/>
        </w:rPr>
        <w:t xml:space="preserve">    /// of each record.&lt;/summary&gt;</w:t>
      </w:r>
      <w:r>
        <w:br/>
      </w:r>
      <w:r>
        <w:rPr>
          <w:rStyle w:val="VerbatimChar"/>
        </w:rPr>
        <w:t xml:space="preserve">    public static (Vec All, Vec Nearest) Read(</w:t>
      </w:r>
      <w:r>
        <w:br/>
      </w:r>
      <w:r>
        <w:rPr>
          <w:rStyle w:val="VerbatimChar"/>
        </w:rPr>
        <w:t xml:space="preserve">        Vec z, ImmutableArray&lt;Vec&gt; records, Vec logWeights,</w:t>
      </w:r>
      <w:r>
        <w:br/>
      </w:r>
      <w:r>
        <w:rPr>
          <w:rStyle w:val="VerbatimChar"/>
        </w:rPr>
        <w:t xml:space="preserve">        ImmutableArray&lt;Matrix&gt; group, double s)</w:t>
      </w:r>
      <w:r>
        <w:br/>
      </w:r>
      <w:r>
        <w:rPr>
          <w:rStyle w:val="VerbatimChar"/>
        </w:rPr>
        <w:t xml:space="preserve">    {</w:t>
      </w:r>
      <w:r>
        <w:br/>
      </w:r>
      <w:r>
        <w:rPr>
          <w:rStyle w:val="VerbatimChar"/>
        </w:rPr>
        <w:t xml:space="preserve">        double Logit(int i, Vec x) =&gt; logWeights[i] - Dist2(z, x) / (2 * s * s);</w:t>
      </w:r>
      <w:r>
        <w:br/>
      </w:r>
      <w:r>
        <w:rPr>
          <w:rStyle w:val="VerbatimChar"/>
        </w:rPr>
        <w:t xml:space="preserve">        var images = records</w:t>
      </w:r>
      <w:r>
        <w:br/>
      </w:r>
      <w:r>
        <w:rPr>
          <w:rStyle w:val="VerbatimChar"/>
        </w:rPr>
        <w:t xml:space="preserve">            .Select(y =&gt; group.Select(g =&gt; g.Apply(y)).ToImmutableArray())</w:t>
      </w:r>
      <w:r>
        <w:br/>
      </w:r>
      <w:r>
        <w:rPr>
          <w:rStyle w:val="VerbatimChar"/>
        </w:rPr>
        <w:t xml:space="preserve">            .ToImmutableArray();</w:t>
      </w:r>
      <w:r>
        <w:br/>
      </w:r>
      <w:r>
        <w:rPr>
          <w:rStyle w:val="VerbatimChar"/>
        </w:rPr>
        <w:t xml:space="preserve">        var all = images.SelectMany((im, i) =&gt; im.Select(x =&gt; (x, l: Logit(i, x))))</w:t>
      </w:r>
      <w:r>
        <w:br/>
      </w:r>
      <w:r>
        <w:rPr>
          <w:rStyle w:val="VerbatimChar"/>
        </w:rPr>
        <w:t xml:space="preserve">                        .ToImmutableArray();</w:t>
      </w:r>
      <w:r>
        <w:br/>
      </w:r>
      <w:r>
        <w:rPr>
          <w:rStyle w:val="VerbatimChar"/>
        </w:rPr>
        <w:t xml:space="preserve">        var near = images.Select(im =&gt; im.OrderBy(x =&gt; Dist2(z, x)).First())</w:t>
      </w:r>
      <w:r>
        <w:br/>
      </w:r>
      <w:r>
        <w:rPr>
          <w:rStyle w:val="VerbatimChar"/>
        </w:rPr>
        <w:t xml:space="preserve">                         .ToImmutableArray();</w:t>
      </w:r>
      <w:r>
        <w:br/>
      </w:r>
      <w:r>
        <w:rPr>
          <w:rStyle w:val="VerbatimChar"/>
        </w:rPr>
        <w:t xml:space="preserve">        return (Mean(all.Select(p =&gt; p.l).ToImmutableArray(),</w:t>
      </w:r>
      <w:r>
        <w:br/>
      </w:r>
      <w:r>
        <w:rPr>
          <w:rStyle w:val="VerbatimChar"/>
        </w:rPr>
        <w:t xml:space="preserve">                     all.Select(p =&gt; p.x).ToImmutableArray()),</w:t>
      </w:r>
      <w:r>
        <w:br/>
      </w:r>
      <w:r>
        <w:rPr>
          <w:rStyle w:val="VerbatimChar"/>
        </w:rPr>
        <w:t xml:space="preserve">                Mean(near.Select((x, i) =&gt; Logit(i, x)).ToImmutableArray(), near));</w:t>
      </w:r>
      <w:r>
        <w:br/>
      </w:r>
      <w:r>
        <w:rPr>
          <w:rStyle w:val="VerbatimChar"/>
        </w:rPr>
        <w:t xml:space="preserve">    }</w:t>
      </w:r>
      <w:r>
        <w:br/>
      </w:r>
      <w:r>
        <w:rPr>
          <w:rStyle w:val="VerbatimChar"/>
        </w:rPr>
        <w:t xml:space="preserve">}</w:t>
      </w:r>
    </w:p>
    <w:p>
      <w:pPr>
        <w:pStyle w:val="FirstParagraph"/>
      </w:pPr>
      <w:r>
        <w:t xml:space="preserve">A driver program exercises the kernel on four records in</w:t>
      </w:r>
      <w:r>
        <w:t xml:space="preserve"> </w:t>
      </w:r>
      <m:oMath>
        <m:sSup>
          <m:e>
            <m:r>
              <m:t>ℝ</m:t>
            </m:r>
          </m:e>
          <m:sup>
            <m:r>
              <m:t>3</m:t>
            </m:r>
          </m:sup>
        </m:sSup>
        <m:r>
          <m:rPr>
            <m:nor/>
          </m:rPr>
          <m:t>:</m:t>
        </m:r>
      </m:oMath>
      <w:r>
        <w:t xml:space="preserve"> </w:t>
      </w:r>
      <w:r>
        <w:t xml:space="preserve">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On the current comparison, 11 of 12 lines are identical to 15 significant digits. The remaining line is the error of a truncated read, a difference of two nearly equal means. Its largest scaled difference is 4.9 × 10⁻¹¹, with denominator</w:t>
      </w:r>
      <w:r>
        <w:t xml:space="preserve"> </w:t>
      </w:r>
      <m:oMath>
        <m:r>
          <m:rPr>
            <m:sty m:val="p"/>
          </m:rPr>
          <m:t>max</m:t>
        </m:r>
        <m:d>
          <m:dPr>
            <m:begChr m:val="("/>
            <m:sepChr m:val=""/>
            <m:endChr m:val=")"/>
            <m:grow/>
          </m:dPr>
          <m:e>
            <m:sSup>
              <m:e>
                <m:r>
                  <m:t>10</m:t>
                </m:r>
              </m:e>
              <m:sup>
                <m:r>
                  <m:rPr>
                    <m:sty m:val="p"/>
                  </m:rPr>
                  <m:t>−</m:t>
                </m:r>
                <m:r>
                  <m:t>12</m:t>
                </m:r>
              </m:sup>
            </m:sSup>
            <m:r>
              <m:rPr>
                <m:sty m:val="p"/>
              </m:rPr>
              <m:t>,</m:t>
            </m:r>
            <m:d>
              <m:dPr>
                <m:begChr m:val="|"/>
                <m:sepChr m:val=""/>
                <m:endChr m:val="|"/>
                <m:grow/>
              </m:dPr>
              <m:e>
                <m:r>
                  <m:t>x</m:t>
                </m:r>
              </m:e>
            </m:d>
          </m:e>
        </m:d>
      </m:oMath>
      <w:r>
        <w:t xml:space="preserve"> </w:t>
      </w:r>
      <w:r>
        <w:t xml:space="preserve">for each NumPy value</w:t>
      </w:r>
      <w:r>
        <w:t xml:space="preserve"> </w:t>
      </w:r>
      <m:oMath>
        <m:r>
          <m:t>x</m:t>
        </m:r>
        <m:r>
          <m:rPr>
            <m:nor/>
          </m:rPr>
          <m:t>.</m:t>
        </m:r>
      </m:oMath>
      <w:r>
        <w:t xml:space="preserve"> </w:t>
      </w:r>
      <w:r>
        <w:t xml:space="preserve">The C# source caches the weight denominator once; this arithmetic-preserving change has not been freshly compiled here.</w:t>
      </w:r>
    </w:p>
    <w:p>
      <w:pPr>
        <w:pStyle w:val="TableCaption"/>
      </w:pPr>
      <w:r>
        <w:rPr>
          <w:b/>
          <w:bCs/>
        </w:rPr>
        <w:t xml:space="preserve">Table A1.</w:t>
      </w:r>
      <w:r>
        <w:t xml:space="preserve"> </w:t>
      </w:r>
      <w:r>
        <w:t xml:space="preserve">C# kernel output against the NumPy recomputation.</w:t>
      </w:r>
    </w:p>
    <w:tbl>
      <w:tblPr>
        <w:tblStyle w:val="Table"/>
        <w:tblW w:type="auto" w:w="0"/>
        <w:jc w:val="start"/>
        <w:tblBorders>
          <w:top w:val="single" w:sz="3" w:color="C4C4C4"/>
          <w:left w:val="single" w:sz="3" w:color="C4C4C4"/>
          <w:bottom w:val="single" w:sz="3" w:color="C4C4C4"/>
          <w:right w:val="single" w:sz="3" w:color="C4C4C4"/>
          <w:insideH w:val="single" w:sz="3" w:color="C4C4C4"/>
          <w:insideV w:val="single" w:sz="3" w:color="C4C4C4"/>
        </w:tblBorders>
        <w:tblLayout w:type="fixed"/>
        <w:tblLook w:firstRow="1" w:lastRow="0" w:firstColumn="0" w:lastColumn="0" w:noHBand="0" w:noVBand="0" w:val="0020"/>
        <w:tblCaption w:val="Table A1. C# kernel output against the NumPy recomputation."/>
      </w:tblPr>
      <w:tblGrid>
        <w:gridCol w:w="3528"/>
        <w:gridCol w:w="3514"/>
        <w:gridCol w:w="2952"/>
      </w:tblGrid>
      <w:tr>
        <w:trPr>
          <w:cantSplit/>
          <w:tblHeader w:val="true"/>
          <w:tblHeader/>
        </w:trPr>
        <w:tc>
          <w:tcPr>
            <w:tcW w:type="dxa" w:w="3528"/>
          </w:tcPr>
          <w:p>
            <w:pPr>
              <w:pStyle w:val="Compact"/>
              <w:keepNext/>
              <w:spacing w:before="0" w:after="60" w:line="250" w:lineRule="auto"/>
              <w:jc w:val="left"/>
            </w:pPr>
            <w:r>
              <w:rPr>
                <w:b/>
                <w:color w:val="000000"/>
                <w:sz w:val="19"/>
              </w:rPr>
              <w:t xml:space="preserve">Output</w:t>
            </w:r>
          </w:p>
        </w:tc>
        <w:tc>
          <w:tcPr>
            <w:tcW w:type="dxa" w:w="3514"/>
          </w:tcPr>
          <w:p>
            <w:pPr>
              <w:pStyle w:val="Compact"/>
              <w:keepNext/>
              <w:spacing w:before="0" w:after="60" w:line="250" w:lineRule="auto"/>
              <w:jc w:val="left"/>
            </w:pPr>
            <w:r>
              <w:rPr>
                <w:b/>
                <w:color w:val="000000"/>
                <w:sz w:val="19"/>
              </w:rPr>
              <w:t xml:space="preserve">Scaled error</w:t>
            </w:r>
          </w:p>
        </w:tc>
        <w:tc>
          <w:tcPr>
            <w:tcW w:type="dxa" w:w="2952"/>
          </w:tcPr>
          <w:p>
            <w:pPr>
              <w:pStyle w:val="Compact"/>
              <w:keepNext/>
              <w:spacing w:before="0" w:after="60" w:line="250" w:lineRule="auto"/>
              <w:jc w:val="left"/>
            </w:pPr>
            <w:r>
              <w:rPr>
                <w:b/>
                <w:color w:val="000000"/>
                <w:sz w:val="19"/>
              </w:rPr>
              <w:t xml:space="preserve">Identical to 15 digits</w:t>
            </w:r>
          </w:p>
        </w:tc>
      </w:tr>
      <w:tr>
        <w:trPr>
          <w:cantSplit/>
        </w:trPr>
        <w:tc>
          <w:tcPr>
            <w:tcW w:type="dxa" w:w="3528"/>
          </w:tcPr>
          <w:p>
            <w:pPr>
              <w:pStyle w:val="Compact"/>
              <w:keepNext/>
              <w:spacing w:before="0" w:after="60" w:line="250" w:lineRule="auto"/>
              <w:jc w:val="left"/>
            </w:pPr>
            <w:r>
              <w:rPr>
                <w:rStyle w:val="VerbatimChar"/>
                <w:color w:val="000000"/>
                <w:sz w:val="19"/>
              </w:rPr>
              <w:t xml:space="preserve">weights</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read</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min_eig</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energy</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step_0.5</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step_1</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step_1.5</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unresolved</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read_unresolved</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image_all</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keepNext/>
              <w:spacing w:before="0" w:after="60" w:line="250" w:lineRule="auto"/>
              <w:jc w:val="left"/>
            </w:pPr>
            <w:r>
              <w:rPr>
                <w:rStyle w:val="VerbatimChar"/>
                <w:color w:val="000000"/>
                <w:sz w:val="19"/>
              </w:rPr>
              <w:t xml:space="preserve">image_nearest</w:t>
            </w:r>
          </w:p>
        </w:tc>
        <w:tc>
          <w:tcPr>
            <w:tcW w:type="dxa" w:w="3514"/>
          </w:tcPr>
          <w:p>
            <w:pPr>
              <w:pStyle w:val="Compact"/>
              <w:keepNext/>
              <w:spacing w:before="0" w:after="60" w:line="250" w:lineRule="auto"/>
              <w:jc w:val="left"/>
            </w:pPr>
            <w:r>
              <w:rPr>
                <w:color w:val="000000"/>
                <w:sz w:val="19"/>
              </w:rPr>
              <w:t xml:space="preserve">0</w:t>
            </w:r>
          </w:p>
        </w:tc>
        <w:tc>
          <w:tcPr>
            <w:tcW w:type="dxa" w:w="2952"/>
          </w:tcPr>
          <w:p>
            <w:pPr>
              <w:pStyle w:val="Compact"/>
              <w:keepNext/>
              <w:spacing w:before="0" w:after="60" w:line="250" w:lineRule="auto"/>
              <w:jc w:val="left"/>
            </w:pPr>
            <w:r>
              <w:rPr>
                <w:color w:val="000000"/>
                <w:sz w:val="19"/>
              </w:rPr>
              <w:t xml:space="preserve">yes</w:t>
            </w:r>
          </w:p>
        </w:tc>
      </w:tr>
      <w:tr>
        <w:trPr>
          <w:cantSplit/>
        </w:trPr>
        <w:tc>
          <w:tcPr>
            <w:tcW w:type="dxa" w:w="3528"/>
          </w:tcPr>
          <w:p>
            <w:pPr>
              <w:pStyle w:val="Compact"/>
              <w:spacing w:before="0" w:after="60" w:line="250" w:lineRule="auto"/>
              <w:jc w:val="left"/>
            </w:pPr>
            <w:r>
              <w:rPr>
                <w:rStyle w:val="VerbatimChar"/>
                <w:color w:val="000000"/>
                <w:sz w:val="19"/>
              </w:rPr>
              <w:t xml:space="preserve">truncation</w:t>
            </w:r>
          </w:p>
        </w:tc>
        <w:tc>
          <w:tcPr>
            <w:tcW w:type="dxa" w:w="3514"/>
          </w:tcPr>
          <w:p>
            <w:pPr>
              <w:pStyle w:val="Compact"/>
              <w:spacing w:before="0" w:after="60" w:line="250" w:lineRule="auto"/>
              <w:jc w:val="left"/>
            </w:pPr>
            <w:r>
              <w:rPr>
                <w:color w:val="000000"/>
                <w:sz w:val="19"/>
              </w:rPr>
              <w:t xml:space="preserve">4.9 × 10⁻¹¹</w:t>
            </w:r>
          </w:p>
        </w:tc>
        <w:tc>
          <w:tcPr>
            <w:tcW w:type="dxa" w:w="2952"/>
          </w:tcPr>
          <w:p>
            <w:pPr>
              <w:pStyle w:val="Compact"/>
              <w:spacing w:before="0" w:after="60" w:line="250" w:lineRule="auto"/>
              <w:jc w:val="left"/>
            </w:pPr>
            <w:r>
              <w:rPr>
                <w:color w:val="000000"/>
                <w:sz w:val="19"/>
              </w:rPr>
              <w:t xml:space="preserve">no</w:t>
            </w:r>
          </w:p>
        </w:tc>
      </w:tr>
    </w:tbl>
    <w:bookmarkEnd w:id="73"/>
    <w:bookmarkStart w:id="74" w:name="appendix-b-reproducibility"/>
    <w:p>
      <w:pPr>
        <w:pStyle w:val="Heading1"/>
      </w:pPr>
      <w:r>
        <w:t xml:space="preserve">Appendix B: reproducibility</w:t>
      </w:r>
    </w:p>
    <w:p>
      <w:pPr>
        <w:pStyle w:val="FirstParagraph"/>
      </w:pPr>
      <w:r>
        <w:t xml:space="preserve">The current Python rerun used Python 3.12.14, NumPy 2.3.5, SciPy 1.17.0 and Matplotlib 3.10.8. The supplied archive reported .NET SDK 8.0.131; .NET availability for the current build is recorded as</w:t>
      </w:r>
      <w:r>
        <w:t xml:space="preserve"> </w:t>
      </w:r>
      <w:r>
        <w:t xml:space="preserve">“</w:t>
      </w:r>
      <w:r>
        <w:t xml:space="preserve">not installed; supplied output compared</w:t>
      </w:r>
      <w:r>
        <w:t xml:space="preserve">”</w:t>
      </w:r>
      <w:r>
        <w:t xml:space="preserve">. Original result files are preserved beside the rerun results, and</w:t>
      </w:r>
      <w:r>
        <w:t xml:space="preserve"> </w:t>
      </w:r>
      <w:r>
        <w:rPr>
          <w:rStyle w:val="VerbatimChar"/>
        </w:rPr>
        <w:t xml:space="preserve">reproducibility.json</w:t>
      </w:r>
      <w:r>
        <w:t xml:space="preserve"> </w:t>
      </w:r>
      <w:r>
        <w:t xml:space="preserve">reports their comparison. Cross-environment differences in low-order floating-point digits are retained rather than described as byte-for-byte reproduction. The script</w:t>
      </w:r>
      <w:r>
        <w:t xml:space="preserve"> </w:t>
      </w:r>
      <w:r>
        <w:rPr>
          <w:rStyle w:val="VerbatimChar"/>
        </w:rPr>
        <w:t xml:space="preserve">p2_checks.py</w:t>
      </w:r>
      <w:r>
        <w:t xml:space="preserve"> </w:t>
      </w:r>
      <w:r>
        <w:t xml:space="preserve">runs the twenty main checks with seed 20261020 and writes</w:t>
      </w:r>
      <w:r>
        <w:t xml:space="preserve"> </w:t>
      </w:r>
      <w:r>
        <w:rPr>
          <w:rStyle w:val="VerbatimChar"/>
        </w:rPr>
        <w:t xml:space="preserve">p2_checks.json</w:t>
      </w:r>
      <w:r>
        <w:t xml:space="preserve">. The script</w:t>
      </w:r>
      <w:r>
        <w:t xml:space="preserve"> </w:t>
      </w:r>
      <w:r>
        <w:rPr>
          <w:rStyle w:val="VerbatimChar"/>
        </w:rPr>
        <w:t xml:space="preserve">p2_extras.py</w:t>
      </w:r>
      <w:r>
        <w:t xml:space="preserve"> </w:t>
      </w:r>
      <w:r>
        <w:t xml:space="preserve">runs the fourteen supplementary checks with seed 20261021 and writes</w:t>
      </w:r>
      <w:r>
        <w:t xml:space="preserve"> </w:t>
      </w:r>
      <w:r>
        <w:rPr>
          <w:rStyle w:val="VerbatimChar"/>
        </w:rPr>
        <w:t xml:space="preserve">p2_extras.json</w:t>
      </w:r>
      <w:r>
        <w:t xml:space="preserve">. The script</w:t>
      </w:r>
      <w:r>
        <w:t xml:space="preserve"> </w:t>
      </w:r>
      <w:r>
        <w:rPr>
          <w:rStyle w:val="VerbatimChar"/>
        </w:rPr>
        <w:t xml:space="preserve">fig_p2.py</w:t>
      </w:r>
      <w:r>
        <w:t xml:space="preserve"> </w:t>
      </w:r>
      <w:r>
        <w:t xml:space="preserve">draws the figures. Panels marked as recomputed use their own fixed seeds; all other plotted values are read from the result files. The C# project in</w:t>
      </w:r>
      <w:r>
        <w:t xml:space="preserve"> </w:t>
      </w:r>
      <w:r>
        <w:rPr>
          <w:rStyle w:val="VerbatimChar"/>
        </w:rPr>
        <w:t xml:space="preserve">cs/</w:t>
      </w:r>
      <w:r>
        <w:t xml:space="preserve"> </w:t>
      </w:r>
      <w:r>
        <w:t xml:space="preserve">contains the kernel and its driver. The supplied C# output was retained; no fresh compilation is claimed when .NET is unavailable. The independent NumPy comparison was rerun,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fills reported register outcomes from these files, converted to Word by Pandoc, and post-processed for equation layout and XML property order. Package structure and native equation presence are checked, and every rendered page is visually inspected; these checks are not a full OOXML schema validation. A code archive accompanies this paper, including the assembled Markdown, source fragments, figures, seeds, result files, focused review checks and build instructions.</w:t>
      </w:r>
    </w:p>
    <w:bookmarkEnd w:id="74"/>
    <w:sectPr>
      <w:headerReference r:id="rId9" w:type="default"/>
      <w:footerReference r:id="rId12" w:type="default"/>
      <w:headerReference r:id="rId10" w:type="first"/>
      <w:headerReference r:id="rId11" w:type="even"/>
      <w:pgSz w:h="15840" w:w="12240"/>
      <w:pgMar w:bottom="1008" w:footer="432" w:header="403"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20" w:before="0" w:line="259" w:lineRule="auto"/>
      <w:ind w:firstLine="0" w:left="0" w:right="0"/>
      <w:jc w:val="left"/>
    </w:pPr>
    <w:rPr>
      <w:rFonts w:ascii="Liberation Serif" w:cs="Liberation Serif" w:eastAsia="Liberation Serif" w:hAnsi="Liberation Serif"/>
      <w:b w:val="0"/>
      <w:i w:val="0"/>
      <w:color w:val="000000"/>
      <w:sz w:val="22"/>
    </w:rPr>
  </w:style>
  <w:style w:styleId="BodyText" w:type="paragraph">
    <w:name w:val="Body Text"/>
    <w:basedOn w:val="Normal"/>
    <w:link w:val="BodyTextChar"/>
    <w:qFormat/>
    <w:pPr>
      <w:keepNext w:val="0"/>
      <w:keepLines w:val="0"/>
      <w:spacing w:after="120" w:before="0" w:line="259" w:lineRule="auto"/>
      <w:ind w:firstLine="0" w:left="0" w:right="0"/>
      <w:jc w:val="left"/>
    </w:pPr>
    <w:rPr>
      <w:rFonts w:ascii="Liberation Serif" w:cs="Liberation Serif" w:eastAsia="Liberation Serif" w:hAnsi="Liberation Serif"/>
      <w:b w:val="0"/>
      <w:i w:val="0"/>
      <w:color w:val="000000"/>
      <w:sz w:val="22"/>
    </w:rPr>
  </w:style>
  <w:style w:customStyle="1" w:styleId="FirstParagraph" w:type="paragraph">
    <w:name w:val="First Paragraph"/>
    <w:basedOn w:val="BodyText"/>
    <w:next w:val="BodyText"/>
    <w:qFormat/>
    <w:pPr>
      <w:keepNext w:val="0"/>
      <w:keepLines w:val="0"/>
      <w:spacing w:after="120" w:before="0" w:line="259" w:lineRule="auto"/>
      <w:ind w:firstLine="0" w:left="0" w:right="0"/>
      <w:jc w:val="left"/>
    </w:pPr>
    <w:rPr>
      <w:rFonts w:ascii="Liberation Serif" w:cs="Liberation Serif" w:eastAsia="Liberation Serif" w:hAnsi="Liberation Serif"/>
      <w:b w:val="0"/>
      <w:i w:val="0"/>
      <w:color w:val="000000"/>
      <w:sz w:val="22"/>
    </w:rPr>
  </w:style>
  <w:style w:customStyle="1" w:styleId="Compact" w:type="paragraph">
    <w:name w:val="Compact"/>
    <w:basedOn w:val="BodyText"/>
    <w:qFormat/>
    <w:pPr>
      <w:keepNext w:val="0"/>
      <w:keepLines w:val="0"/>
      <w:spacing w:after="120" w:before="0" w:line="259" w:lineRule="auto"/>
      <w:ind w:firstLine="0" w:left="0" w:right="0"/>
      <w:jc w:val="left"/>
    </w:pPr>
    <w:rPr>
      <w:rFonts w:ascii="Liberation Serif" w:cs="Liberation Serif" w:eastAsia="Liberation Serif" w:hAnsi="Liberation Serif"/>
      <w:b w:val="0"/>
      <w:i w:val="0"/>
      <w:color w:val="000000"/>
      <w:sz w:val="22"/>
    </w:rPr>
  </w:style>
  <w:style w:styleId="Title" w:type="paragraph">
    <w:name w:val="Title"/>
    <w:basedOn w:val="Normal"/>
    <w:next w:val="BodyText"/>
    <w:qFormat/>
    <w:pPr>
      <w:keepNext/>
      <w:keepLines w:val="0"/>
      <w:spacing w:after="200" w:before="0" w:line="240" w:lineRule="auto"/>
      <w:ind w:firstLine="0" w:left="0" w:right="0"/>
      <w:jc w:val="center"/>
    </w:pPr>
    <w:rPr>
      <w:rFonts w:ascii="Liberation Sans" w:cs="Liberation Serif" w:eastAsia="Liberation Serif" w:hAnsi="Liberation Sans"/>
      <w:b/>
      <w:bCs/>
      <w:i w:val="0"/>
      <w:color w:val="000000"/>
      <w:sz w:val="48"/>
      <w:szCs w:val="36"/>
    </w:rPr>
  </w:style>
  <w:style w:styleId="Subtitle" w:type="paragraph">
    <w:name w:val="Subtitle"/>
    <w:basedOn w:val="Titl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color w:val="000000"/>
      <w:sz w:val="24"/>
      <w:szCs w:val="30"/>
    </w:rPr>
  </w:style>
  <w:style w:customStyle="1" w:styleId="Author" w:type="paragraph">
    <w:name w:val="Author"/>
    <w:next w:val="BodyText"/>
    <w:qFormat/>
    <w:pPr>
      <w:keepNext/>
      <w:keepLines w:val="0"/>
      <w:spacing w:after="40" w:before="0" w:line="240" w:lineRule="auto"/>
      <w:ind w:firstLine="0" w:left="0" w:right="0"/>
      <w:jc w:val="center"/>
    </w:pPr>
    <w:rPr>
      <w:rFonts w:ascii="Liberation Serif" w:cs="Liberation Serif" w:eastAsia="Liberation Serif" w:hAnsi="Liberation Serif"/>
      <w:b w:val="0"/>
      <w:i w:val="0"/>
      <w:color w:val="000000"/>
      <w:sz w:val="21"/>
    </w:rPr>
  </w:style>
  <w:style w:styleId="Date" w:type="paragraph">
    <w:name w:val="Date"/>
    <w:next w:val="BodyText"/>
    <w:qFormat/>
    <w:pPr>
      <w:keepNext/>
      <w:keepLines w:val="0"/>
      <w:spacing w:after="200" w:before="0" w:line="240" w:lineRule="auto"/>
      <w:ind w:firstLine="0" w:left="0" w:right="0"/>
      <w:jc w:val="center"/>
    </w:pPr>
    <w:rPr>
      <w:rFonts w:ascii="Liberation Serif" w:cs="Liberation Serif" w:eastAsia="Liberation Serif" w:hAnsi="Liberation Serif"/>
      <w:b w:val="0"/>
      <w:i w:val="0"/>
      <w:color w:val="000000"/>
      <w:sz w:val="19"/>
    </w:rPr>
  </w:style>
  <w:style w:customStyle="1" w:styleId="AbstractTitle" w:type="paragraph">
    <w:name w:val="Abstract Title"/>
    <w:basedOn w:val="Normal"/>
    <w:next w:val="Abstract"/>
    <w:qFormat/>
    <w:pPr>
      <w:keepNext/>
      <w:keepLines w:val="0"/>
      <w:spacing w:after="100" w:before="80" w:line="25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val="0"/>
      <w:keepLines w:val="0"/>
      <w:spacing w:after="100" w:before="0" w:line="257" w:lineRule="auto"/>
      <w:ind w:firstLine="0" w:left="0" w:right="0"/>
      <w:jc w:val="left"/>
    </w:pPr>
    <w:rPr>
      <w:rFonts w:ascii="Liberation Serif" w:cs="Liberation Serif" w:eastAsia="Liberation Serif" w:hAnsi="Liberation Serif"/>
      <w:b w:val="0"/>
      <w:i w:val="0"/>
      <w:color w:val="000000"/>
      <w:sz w:val="20"/>
      <w:szCs w:val="20"/>
    </w:rPr>
  </w:style>
  <w:style w:styleId="Bibliography" w:type="paragraph">
    <w:name w:val="Bibliography"/>
    <w:basedOn w:val="Normal"/>
    <w:next w:val="Bibliography"/>
    <w:qFormat/>
    <w:pPr>
      <w:keepNext w:val="0"/>
      <w:keepLines w:val="0"/>
      <w:spacing w:after="60" w:before="0" w:line="250" w:lineRule="auto"/>
      <w:ind w:firstLine="0" w:left="0" w:right="0"/>
      <w:jc w:val="left"/>
    </w:pPr>
    <w:rPr>
      <w:rFonts w:ascii="Liberation Serif" w:cs="Liberation Serif" w:eastAsia="Liberation Serif" w:hAnsi="Liberation Serif"/>
      <w:b w:val="0"/>
      <w:i w:val="0"/>
      <w:color w:val="000000"/>
      <w:sz w:val="18"/>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TableCaption" w:type="paragraph">
    <w:name w:val="Table Caption"/>
    <w:basedOn w:val="Caption"/>
    <w:pPr>
      <w:keepNext/>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ImageCaption" w:type="paragraph">
    <w:name w:val="Image Caption"/>
    <w:basedOn w:val="Caption"/>
    <w:pPr>
      <w:keepNext w:val="0"/>
      <w:keepLines w:val="0"/>
      <w:spacing w:after="180" w:before="0" w:line="252" w:lineRule="auto"/>
      <w:ind w:firstLine="0" w:left="0" w:right="0"/>
      <w:jc w:val="left"/>
    </w:pPr>
    <w:rPr>
      <w:rFonts w:ascii="Liberation Serif" w:cs="Liberation Serif" w:eastAsia="Liberation Serif" w:hAnsi="Liberation Serif"/>
      <w:b w:val="0"/>
      <w:i w:val="0"/>
      <w:color w:val="000000"/>
      <w:sz w:val="19"/>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20" w:before="260" w:line="240" w:lineRule="auto"/>
      <w:ind w:firstLine="0" w:left="0" w:right="0"/>
      <w:jc w:val="left"/>
    </w:pPr>
    <w:rPr>
      <w:rFonts w:ascii="Liberation Sans" w:cs="Liberation Serif" w:eastAsia="Liberation Serif" w:hAnsi="Liberation Sans"/>
      <w:b/>
      <w:i w:val="0"/>
      <w:color w:val="000000"/>
      <w:sz w:val="30"/>
    </w:rPr>
  </w:style>
  <w:style w:customStyle="1" w:styleId="Heading2" w:type="paragraph">
    <w:name w:val="heading 2"/>
    <w:pPr>
      <w:keepNext/>
      <w:keepLines w:val="0"/>
      <w:spacing w:after="120" w:before="200" w:line="240" w:lineRule="auto"/>
      <w:ind w:firstLine="0" w:left="0" w:right="0"/>
      <w:jc w:val="left"/>
    </w:pPr>
    <w:rPr>
      <w:rFonts w:ascii="Liberation Sans" w:cs="Liberation Serif" w:eastAsia="Liberation Serif" w:hAnsi="Liberation Sans"/>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20" w:before="0" w:line="259" w:lineRule="auto"/>
      <w:ind w:firstLine="0" w:left="0" w:right="0"/>
      <w:jc w:val="left"/>
    </w:pPr>
    <w:rPr>
      <w:rFonts w:ascii="Liberation Serif" w:cs="Liberation Serif" w:eastAsia="Liberation Serif" w:hAnsi="Liberation Serif"/>
      <w:b w:val="0"/>
      <w:i w:val="0"/>
      <w:color w:val="000000"/>
      <w:sz w:val="22"/>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97" w:val="center"/>
        <w:tab w:pos="9994" w:val="right"/>
      </w:tabs>
      <w:spacing w:after="140" w:before="6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40" w:before="6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48" Type="http://schemas.openxmlformats.org/officeDocument/2006/relationships/image" Target="media/rId48.png"/><Relationship Id="rId35" Type="http://schemas.openxmlformats.org/officeDocument/2006/relationships/image" Target="media/rId35.png"/><Relationship Id="rId41" Type="http://schemas.openxmlformats.org/officeDocument/2006/relationships/image" Target="media/rId41.png"/><Relationship Id="rId20" Type="http://schemas.openxmlformats.org/officeDocument/2006/relationships/image" Target="media/rId20.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Horizontal Layer: Autoregressive Sheaf Evolution, Part II</dc:title>
  <dc:creator>Debi Prasad Ghosh</dc:creator>
  <cp:keywords>ASE; sheaf attention; harmonic extension; majorisation; locality; engineering optimisation</cp:keywords>
  <dcterms:created xsi:type="dcterms:W3CDTF">2026-10-18T15:56:02Z</dcterms:created>
  <dcterms:modified xsi:type="dcterms:W3CDTF">2026-10-18T15:56:02Z</dcterms:modified>
  <dc:subject>Chapters 3–6: sheaf attention, Gaussian models, certified locality, and design-space topology</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 II of Autoregressive Sheaf Evolution develops the horizontal layer: a token reads mapped observations on a star, then moves towards their harmonic extension. The minimum-change read retains the token in unobserved directions. Positive operator weights explain how partial records recombine outside the archive hull, while coordinatewise bounds limit the gain. The principal theorem identifies the read as a majorise–minimise step for a soft discrepancy energy. Every relaxation between zero and two has an explicit decrease bound, and deterministic ADE is recovered at its own layer scale. The Gaussian analysis separates proper mixtures from proper products, imputation from harmonic extension, and loss of coverage from loss of exact recombination. In particular, taking a strong-selection limit and taking a pseudoinverse need not commute. Locality is quantified by computable truncation certificates; sensitivity by an exact Jacobian and covariance bound. Branches, angles, signs, modal subspaces and physical symmetries require distinct treatments. Numerical evidence comprises thirty-four supplied checks rerun in the current environment, eight focused review checks, and a fresh NumPy comparison with the twelve supplied C# output lines. The results establish one-layer guarantees rather than improved optimisation across a stack.</vt:lpwstr>
  </property>
  <property fmtid="{D5CDD505-2E9C-101B-9397-08002B2CF9AE}" pid="3" name="date">
    <vt:lpwstr>Defensible Intelligence series · Autoregressive Sheaf Evolution, Part II · 18 October 2026 · “Respect science. Import emotion.”</vt:lpwstr>
  </property>
  <property fmtid="{D5CDD505-2E9C-101B-9397-08002B2CF9AE}" pid="4" name="subtitle">
    <vt:lpwstr>One layer of Autoregressive Sheaf Evolution. Part II: sheaf attention, Gaussian stalks, locality and the topology of design spaces</vt:lpwstr>
  </property>
</Properties>
</file>