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CE32F" w14:textId="77777777" w:rsidR="00C405F9" w:rsidRDefault="00000000" w:rsidP="00EF0498">
      <w:pPr>
        <w:pStyle w:val="Title"/>
        <w:spacing w:before="1700" w:after="360"/>
      </w:pPr>
      <w:r>
        <w:t>Mathematics of Autoregressive Diffusion Evolution</w:t>
      </w:r>
    </w:p>
    <w:p w14:paraId="48B4613C" w14:textId="77777777" w:rsidR="00C405F9" w:rsidRDefault="00000000" w:rsidP="00EF0498">
      <w:pPr>
        <w:pStyle w:val="Subtitle"/>
        <w:spacing w:after="480"/>
      </w:pPr>
      <w:r>
        <w:t>Engineering foundations and validated computation</w:t>
      </w:r>
    </w:p>
    <w:p w14:paraId="0CF5D6B6" w14:textId="77777777" w:rsidR="00EF0498" w:rsidRDefault="00EF0498" w:rsidP="00EF0498">
      <w:pPr>
        <w:pStyle w:val="BodyText"/>
      </w:pPr>
    </w:p>
    <w:p w14:paraId="403A1604" w14:textId="77777777" w:rsidR="00EF0498" w:rsidRPr="00EF0498" w:rsidRDefault="00EF0498" w:rsidP="00EF0498">
      <w:pPr>
        <w:pStyle w:val="BodyText"/>
      </w:pPr>
    </w:p>
    <w:p w14:paraId="4B03087F" w14:textId="77777777" w:rsidR="00C405F9" w:rsidRDefault="00000000" w:rsidP="00EF0498">
      <w:pPr>
        <w:pStyle w:val="Author"/>
      </w:pPr>
      <w:r>
        <w:t>Debi Prasad Ghosh</w:t>
      </w:r>
    </w:p>
    <w:p w14:paraId="4E69D7D6" w14:textId="77777777" w:rsidR="00C405F9" w:rsidRDefault="00000000" w:rsidP="00EF0498">
      <w:pPr>
        <w:spacing w:before="320"/>
        <w:jc w:val="center"/>
      </w:pPr>
      <w:r>
        <w:rPr>
          <w:sz w:val="21"/>
        </w:rPr>
        <w:t>Founder and Principal Engineer</w:t>
      </w:r>
      <w:r>
        <w:rPr>
          <w:sz w:val="21"/>
        </w:rPr>
        <w:br/>
        <w:t>Debias Parametric Guru Kolkata India</w:t>
      </w:r>
    </w:p>
    <w:p w14:paraId="4D8A1591" w14:textId="77777777" w:rsidR="00C405F9" w:rsidRDefault="00000000" w:rsidP="00EF0498">
      <w:pPr>
        <w:pStyle w:val="Date"/>
      </w:pPr>
      <w:r>
        <w:t>Second revised edition 19 October 2026</w:t>
      </w:r>
    </w:p>
    <w:p w14:paraId="28E5F069" w14:textId="77777777" w:rsidR="00EF0498" w:rsidRDefault="00EF0498" w:rsidP="00EF0498">
      <w:pPr>
        <w:pStyle w:val="BodyText"/>
      </w:pPr>
    </w:p>
    <w:p w14:paraId="1E21EC1D" w14:textId="3A16D7DA" w:rsidR="00EF0498" w:rsidRPr="00566C09" w:rsidRDefault="00CE74E3" w:rsidP="00566C09">
      <w:pPr>
        <w:pStyle w:val="BodyText"/>
        <w:jc w:val="center"/>
        <w:rPr>
          <w:sz w:val="19"/>
          <w:szCs w:val="20"/>
        </w:rPr>
      </w:pPr>
      <w:r w:rsidRPr="00566C09">
        <w:rPr>
          <w:sz w:val="19"/>
          <w:szCs w:val="20"/>
        </w:rPr>
        <w:t>https://www.researchgate.net/publication/416335183_Mathematics_of_Autoregressive_Diffusion_Evolution</w:t>
      </w:r>
    </w:p>
    <w:p w14:paraId="2069C4FD" w14:textId="77777777" w:rsidR="00EF0498" w:rsidRPr="00566C09" w:rsidRDefault="00EF0498" w:rsidP="00566C09">
      <w:pPr>
        <w:pStyle w:val="BodyText"/>
        <w:jc w:val="center"/>
        <w:rPr>
          <w:sz w:val="19"/>
          <w:szCs w:val="20"/>
        </w:rPr>
      </w:pPr>
    </w:p>
    <w:p w14:paraId="660C12BE" w14:textId="6B7308F7" w:rsidR="00EF0498" w:rsidRPr="00566C09" w:rsidRDefault="00566C09" w:rsidP="00566C09">
      <w:pPr>
        <w:pStyle w:val="BodyText"/>
        <w:jc w:val="center"/>
        <w:rPr>
          <w:sz w:val="19"/>
          <w:szCs w:val="20"/>
        </w:rPr>
      </w:pPr>
      <w:r w:rsidRPr="00566C09">
        <w:rPr>
          <w:sz w:val="19"/>
          <w:szCs w:val="20"/>
        </w:rPr>
        <w:t>https://github.com/debiprasadghosh/ResearchOverFlow/tree/main/October2026/MathematicsOfADE</w:t>
      </w:r>
    </w:p>
    <w:p w14:paraId="0888E40C" w14:textId="77777777" w:rsidR="00EF0498" w:rsidRPr="00EF0498" w:rsidRDefault="00EF0498" w:rsidP="00EF0498">
      <w:pPr>
        <w:pStyle w:val="BodyText"/>
      </w:pPr>
    </w:p>
    <w:p w14:paraId="456A39F0" w14:textId="77777777" w:rsidR="00C405F9" w:rsidRDefault="00000000" w:rsidP="00EF0498">
      <w:pPr>
        <w:spacing w:before="500"/>
        <w:jc w:val="both"/>
      </w:pPr>
      <w:bookmarkStart w:id="0" w:name="preface"/>
      <w:r>
        <w:rPr>
          <w:sz w:val="18"/>
        </w:rPr>
        <w:t>© 2026 Debi Prasad Ghosh All rights reserved</w:t>
      </w:r>
    </w:p>
    <w:p w14:paraId="173D72FF" w14:textId="77777777" w:rsidR="00C405F9" w:rsidRDefault="00000000" w:rsidP="00EF0498">
      <w:pPr>
        <w:pStyle w:val="Heading1"/>
        <w:pageBreakBefore/>
        <w:jc w:val="both"/>
      </w:pPr>
      <w:r>
        <w:lastRenderedPageBreak/>
        <w:t>Contents</w:t>
      </w:r>
    </w:p>
    <w:p w14:paraId="2B716D11" w14:textId="77777777" w:rsidR="00C405F9" w:rsidRDefault="00C405F9" w:rsidP="00EF0498">
      <w:pPr>
        <w:keepNext/>
        <w:tabs>
          <w:tab w:val="right" w:leader="dot" w:pos="9475"/>
        </w:tabs>
        <w:spacing w:before="100" w:after="60" w:line="240" w:lineRule="auto"/>
        <w:jc w:val="both"/>
      </w:pPr>
      <w:hyperlink w:anchor="ade_1000">
        <w:r>
          <w:rPr>
            <w:b/>
          </w:rPr>
          <w:t>Preface</w:t>
        </w:r>
      </w:hyperlink>
      <w:r>
        <w:tab/>
      </w:r>
      <w:r>
        <w:fldChar w:fldCharType="begin"/>
      </w:r>
      <w:r>
        <w:instrText>PAGEREF ade_1000 \h</w:instrText>
      </w:r>
      <w:r>
        <w:fldChar w:fldCharType="separate"/>
      </w:r>
      <w:r>
        <w:t>4</w:t>
      </w:r>
      <w:r>
        <w:fldChar w:fldCharType="end"/>
      </w:r>
    </w:p>
    <w:p w14:paraId="3971E324" w14:textId="77777777" w:rsidR="00C405F9" w:rsidRDefault="00C405F9" w:rsidP="00EF0498">
      <w:pPr>
        <w:keepNext/>
        <w:tabs>
          <w:tab w:val="right" w:leader="dot" w:pos="9475"/>
        </w:tabs>
        <w:spacing w:before="100" w:after="60" w:line="240" w:lineRule="auto"/>
        <w:jc w:val="both"/>
      </w:pPr>
      <w:hyperlink w:anchor="ade_1001">
        <w:r>
          <w:rPr>
            <w:b/>
          </w:rPr>
          <w:t>How to use this book</w:t>
        </w:r>
      </w:hyperlink>
      <w:r>
        <w:tab/>
      </w:r>
      <w:r>
        <w:fldChar w:fldCharType="begin"/>
      </w:r>
      <w:r>
        <w:instrText>PAGEREF ade_1001 \h</w:instrText>
      </w:r>
      <w:r>
        <w:fldChar w:fldCharType="separate"/>
      </w:r>
      <w:r>
        <w:t>5</w:t>
      </w:r>
      <w:r>
        <w:fldChar w:fldCharType="end"/>
      </w:r>
    </w:p>
    <w:p w14:paraId="6123BE3C" w14:textId="77777777" w:rsidR="00C405F9" w:rsidRDefault="00C405F9" w:rsidP="00EF0498">
      <w:pPr>
        <w:keepNext/>
        <w:tabs>
          <w:tab w:val="right" w:leader="dot" w:pos="9475"/>
        </w:tabs>
        <w:spacing w:before="100" w:after="60" w:line="240" w:lineRule="auto"/>
        <w:jc w:val="both"/>
      </w:pPr>
      <w:hyperlink w:anchor="ade_1002">
        <w:r>
          <w:rPr>
            <w:b/>
          </w:rPr>
          <w:t>Curriculum</w:t>
        </w:r>
      </w:hyperlink>
      <w:r>
        <w:tab/>
      </w:r>
      <w:r>
        <w:fldChar w:fldCharType="begin"/>
      </w:r>
      <w:r>
        <w:instrText>PAGEREF ade_1002 \h</w:instrText>
      </w:r>
      <w:r>
        <w:fldChar w:fldCharType="separate"/>
      </w:r>
      <w:r>
        <w:t>6</w:t>
      </w:r>
      <w:r>
        <w:fldChar w:fldCharType="end"/>
      </w:r>
    </w:p>
    <w:p w14:paraId="3345DBB0" w14:textId="77777777" w:rsidR="00C405F9" w:rsidRDefault="00C405F9" w:rsidP="00EF0498">
      <w:pPr>
        <w:keepNext/>
        <w:tabs>
          <w:tab w:val="right" w:leader="dot" w:pos="9475"/>
        </w:tabs>
        <w:spacing w:before="100" w:after="60" w:line="240" w:lineRule="auto"/>
        <w:jc w:val="both"/>
      </w:pPr>
      <w:hyperlink w:anchor="ade_1003">
        <w:r>
          <w:rPr>
            <w:b/>
          </w:rPr>
          <w:t>Conventions and sources</w:t>
        </w:r>
      </w:hyperlink>
      <w:r>
        <w:tab/>
      </w:r>
      <w:r>
        <w:fldChar w:fldCharType="begin"/>
      </w:r>
      <w:r>
        <w:instrText>PAGEREF ade_1003 \h</w:instrText>
      </w:r>
      <w:r>
        <w:fldChar w:fldCharType="separate"/>
      </w:r>
      <w:r>
        <w:t>9</w:t>
      </w:r>
      <w:r>
        <w:fldChar w:fldCharType="end"/>
      </w:r>
    </w:p>
    <w:p w14:paraId="1A09CB40" w14:textId="77777777" w:rsidR="00C405F9" w:rsidRDefault="00C405F9" w:rsidP="00EF0498">
      <w:pPr>
        <w:keepNext/>
        <w:tabs>
          <w:tab w:val="right" w:leader="dot" w:pos="9475"/>
        </w:tabs>
        <w:spacing w:before="100" w:after="60" w:line="240" w:lineRule="auto"/>
        <w:jc w:val="both"/>
      </w:pPr>
      <w:hyperlink w:anchor="ade_1004">
        <w:r>
          <w:rPr>
            <w:b/>
          </w:rPr>
          <w:t>Part I Measure and Probability</w:t>
        </w:r>
      </w:hyperlink>
      <w:r>
        <w:tab/>
      </w:r>
      <w:r>
        <w:fldChar w:fldCharType="begin"/>
      </w:r>
      <w:r>
        <w:instrText>PAGEREF ade_1004 \h</w:instrText>
      </w:r>
      <w:r>
        <w:fldChar w:fldCharType="separate"/>
      </w:r>
      <w:r>
        <w:t>11</w:t>
      </w:r>
      <w:r>
        <w:fldChar w:fldCharType="end"/>
      </w:r>
    </w:p>
    <w:p w14:paraId="04C727B3" w14:textId="77777777" w:rsidR="00C405F9" w:rsidRDefault="00C405F9" w:rsidP="00EF0498">
      <w:pPr>
        <w:tabs>
          <w:tab w:val="right" w:leader="dot" w:pos="9216"/>
        </w:tabs>
        <w:spacing w:after="60" w:line="240" w:lineRule="auto"/>
        <w:ind w:left="259"/>
        <w:jc w:val="both"/>
      </w:pPr>
      <w:hyperlink w:anchor="ade_1005">
        <w:r>
          <w:t>1 Gibbs Targets</w:t>
        </w:r>
      </w:hyperlink>
      <w:r>
        <w:tab/>
      </w:r>
      <w:r>
        <w:fldChar w:fldCharType="begin"/>
      </w:r>
      <w:r>
        <w:instrText>PAGEREF ade_1005 \h</w:instrText>
      </w:r>
      <w:r>
        <w:fldChar w:fldCharType="separate"/>
      </w:r>
      <w:r>
        <w:t>12</w:t>
      </w:r>
      <w:r>
        <w:fldChar w:fldCharType="end"/>
      </w:r>
    </w:p>
    <w:p w14:paraId="674AC282" w14:textId="77777777" w:rsidR="00C405F9" w:rsidRDefault="00C405F9" w:rsidP="00EF0498">
      <w:pPr>
        <w:tabs>
          <w:tab w:val="right" w:leader="dot" w:pos="9216"/>
        </w:tabs>
        <w:spacing w:after="60" w:line="240" w:lineRule="auto"/>
        <w:ind w:left="259"/>
        <w:jc w:val="both"/>
      </w:pPr>
      <w:hyperlink w:anchor="ade_1006">
        <w:r>
          <w:t>2 Pushforwards Conditional Expectation and Markov Structure</w:t>
        </w:r>
      </w:hyperlink>
      <w:r>
        <w:tab/>
      </w:r>
      <w:r>
        <w:fldChar w:fldCharType="begin"/>
      </w:r>
      <w:r>
        <w:instrText>PAGEREF ade_1006 \h</w:instrText>
      </w:r>
      <w:r>
        <w:fldChar w:fldCharType="separate"/>
      </w:r>
      <w:r>
        <w:t>16</w:t>
      </w:r>
      <w:r>
        <w:fldChar w:fldCharType="end"/>
      </w:r>
    </w:p>
    <w:p w14:paraId="3A14F62E" w14:textId="77777777" w:rsidR="00C405F9" w:rsidRDefault="00C405F9" w:rsidP="00EF0498">
      <w:pPr>
        <w:keepNext/>
        <w:tabs>
          <w:tab w:val="right" w:leader="dot" w:pos="9475"/>
        </w:tabs>
        <w:spacing w:before="100" w:after="60" w:line="240" w:lineRule="auto"/>
        <w:jc w:val="both"/>
      </w:pPr>
      <w:hyperlink w:anchor="ade_1007">
        <w:r>
          <w:rPr>
            <w:b/>
          </w:rPr>
          <w:t>Part II Gaussian Analysis and Bayesian Retrieval</w:t>
        </w:r>
      </w:hyperlink>
      <w:r>
        <w:tab/>
      </w:r>
      <w:r>
        <w:fldChar w:fldCharType="begin"/>
      </w:r>
      <w:r>
        <w:instrText>PAGEREF ade_1007 \h</w:instrText>
      </w:r>
      <w:r>
        <w:fldChar w:fldCharType="separate"/>
      </w:r>
      <w:r>
        <w:t>21</w:t>
      </w:r>
      <w:r>
        <w:fldChar w:fldCharType="end"/>
      </w:r>
    </w:p>
    <w:p w14:paraId="51350D57" w14:textId="77777777" w:rsidR="00C405F9" w:rsidRDefault="00C405F9" w:rsidP="00EF0498">
      <w:pPr>
        <w:tabs>
          <w:tab w:val="right" w:leader="dot" w:pos="9216"/>
        </w:tabs>
        <w:spacing w:after="60" w:line="240" w:lineRule="auto"/>
        <w:ind w:left="259"/>
        <w:jc w:val="both"/>
      </w:pPr>
      <w:hyperlink w:anchor="ade_1008">
        <w:r>
          <w:t>3 The Gaussian Observation Model</w:t>
        </w:r>
      </w:hyperlink>
      <w:r>
        <w:tab/>
      </w:r>
      <w:r>
        <w:fldChar w:fldCharType="begin"/>
      </w:r>
      <w:r>
        <w:instrText>PAGEREF ade_1008 \h</w:instrText>
      </w:r>
      <w:r>
        <w:fldChar w:fldCharType="separate"/>
      </w:r>
      <w:r>
        <w:t>22</w:t>
      </w:r>
      <w:r>
        <w:fldChar w:fldCharType="end"/>
      </w:r>
    </w:p>
    <w:p w14:paraId="7B4D9925" w14:textId="77777777" w:rsidR="00C405F9" w:rsidRDefault="00C405F9" w:rsidP="00EF0498">
      <w:pPr>
        <w:tabs>
          <w:tab w:val="right" w:leader="dot" w:pos="9216"/>
        </w:tabs>
        <w:spacing w:after="60" w:line="240" w:lineRule="auto"/>
        <w:ind w:left="259"/>
        <w:jc w:val="both"/>
      </w:pPr>
      <w:hyperlink w:anchor="ade_1009">
        <w:r>
          <w:t>4 Tilting Truncation and Measurement</w:t>
        </w:r>
      </w:hyperlink>
      <w:r>
        <w:tab/>
      </w:r>
      <w:r>
        <w:fldChar w:fldCharType="begin"/>
      </w:r>
      <w:r>
        <w:instrText>PAGEREF ade_1009 \h</w:instrText>
      </w:r>
      <w:r>
        <w:fldChar w:fldCharType="separate"/>
      </w:r>
      <w:r>
        <w:t>27</w:t>
      </w:r>
      <w:r>
        <w:fldChar w:fldCharType="end"/>
      </w:r>
    </w:p>
    <w:p w14:paraId="6AF918C6" w14:textId="77777777" w:rsidR="00C405F9" w:rsidRDefault="00C405F9" w:rsidP="00EF0498">
      <w:pPr>
        <w:keepNext/>
        <w:tabs>
          <w:tab w:val="right" w:leader="dot" w:pos="9475"/>
        </w:tabs>
        <w:spacing w:before="100" w:after="60" w:line="240" w:lineRule="auto"/>
        <w:jc w:val="both"/>
      </w:pPr>
      <w:hyperlink w:anchor="ade_1010">
        <w:r>
          <w:rPr>
            <w:b/>
          </w:rPr>
          <w:t>Part III Linear Algebra and Convex Geometry of Attention</w:t>
        </w:r>
      </w:hyperlink>
      <w:r>
        <w:tab/>
      </w:r>
      <w:r>
        <w:fldChar w:fldCharType="begin"/>
      </w:r>
      <w:r>
        <w:instrText>PAGEREF ade_1010 \h</w:instrText>
      </w:r>
      <w:r>
        <w:fldChar w:fldCharType="separate"/>
      </w:r>
      <w:r>
        <w:t>32</w:t>
      </w:r>
      <w:r>
        <w:fldChar w:fldCharType="end"/>
      </w:r>
    </w:p>
    <w:p w14:paraId="71385957" w14:textId="77777777" w:rsidR="00C405F9" w:rsidRDefault="00C405F9" w:rsidP="00EF0498">
      <w:pPr>
        <w:tabs>
          <w:tab w:val="right" w:leader="dot" w:pos="9216"/>
        </w:tabs>
        <w:spacing w:after="60" w:line="240" w:lineRule="auto"/>
        <w:ind w:left="259"/>
        <w:jc w:val="both"/>
      </w:pPr>
      <w:hyperlink w:anchor="ade_1011">
        <w:r>
          <w:t>5 Retrieval as Attention</w:t>
        </w:r>
      </w:hyperlink>
      <w:r>
        <w:tab/>
      </w:r>
      <w:r>
        <w:fldChar w:fldCharType="begin"/>
      </w:r>
      <w:r>
        <w:instrText>PAGEREF ade_1011 \h</w:instrText>
      </w:r>
      <w:r>
        <w:fldChar w:fldCharType="separate"/>
      </w:r>
      <w:r>
        <w:t>33</w:t>
      </w:r>
      <w:r>
        <w:fldChar w:fldCharType="end"/>
      </w:r>
    </w:p>
    <w:p w14:paraId="19C850B9" w14:textId="77777777" w:rsidR="00C405F9" w:rsidRDefault="00C405F9" w:rsidP="00EF0498">
      <w:pPr>
        <w:tabs>
          <w:tab w:val="right" w:leader="dot" w:pos="9216"/>
        </w:tabs>
        <w:spacing w:after="60" w:line="240" w:lineRule="auto"/>
        <w:ind w:left="259"/>
        <w:jc w:val="both"/>
      </w:pPr>
      <w:hyperlink w:anchor="ade_1012">
        <w:r>
          <w:t>6 Convexity Lipschitz Geometry and Charts</w:t>
        </w:r>
      </w:hyperlink>
      <w:r>
        <w:tab/>
      </w:r>
      <w:r>
        <w:fldChar w:fldCharType="begin"/>
      </w:r>
      <w:r>
        <w:instrText>PAGEREF ade_1012 \h</w:instrText>
      </w:r>
      <w:r>
        <w:fldChar w:fldCharType="separate"/>
      </w:r>
      <w:r>
        <w:t>37</w:t>
      </w:r>
      <w:r>
        <w:fldChar w:fldCharType="end"/>
      </w:r>
    </w:p>
    <w:p w14:paraId="34CD9543" w14:textId="77777777" w:rsidR="00C405F9" w:rsidRDefault="00C405F9" w:rsidP="00EF0498">
      <w:pPr>
        <w:keepNext/>
        <w:tabs>
          <w:tab w:val="right" w:leader="dot" w:pos="9475"/>
        </w:tabs>
        <w:spacing w:before="100" w:after="60" w:line="240" w:lineRule="auto"/>
        <w:jc w:val="both"/>
      </w:pPr>
      <w:hyperlink w:anchor="ade_1013">
        <w:r>
          <w:rPr>
            <w:b/>
          </w:rPr>
          <w:t>Part IV Monte Carlo and Martingale Methods</w:t>
        </w:r>
      </w:hyperlink>
      <w:r>
        <w:tab/>
      </w:r>
      <w:r>
        <w:fldChar w:fldCharType="begin"/>
      </w:r>
      <w:r>
        <w:instrText>PAGEREF ade_1013 \h</w:instrText>
      </w:r>
      <w:r>
        <w:fldChar w:fldCharType="separate"/>
      </w:r>
      <w:r>
        <w:t>41</w:t>
      </w:r>
      <w:r>
        <w:fldChar w:fldCharType="end"/>
      </w:r>
    </w:p>
    <w:p w14:paraId="4DE3ECD4" w14:textId="77777777" w:rsidR="00C405F9" w:rsidRDefault="00C405F9" w:rsidP="00EF0498">
      <w:pPr>
        <w:tabs>
          <w:tab w:val="right" w:leader="dot" w:pos="9216"/>
        </w:tabs>
        <w:spacing w:after="60" w:line="240" w:lineRule="auto"/>
        <w:ind w:left="259"/>
        <w:jc w:val="both"/>
      </w:pPr>
      <w:hyperlink w:anchor="ade_1014">
        <w:r>
          <w:t>7 Importance Weights under Predictable Proposals</w:t>
        </w:r>
      </w:hyperlink>
      <w:r>
        <w:tab/>
      </w:r>
      <w:r>
        <w:fldChar w:fldCharType="begin"/>
      </w:r>
      <w:r>
        <w:instrText>PAGEREF ade_1014 \h</w:instrText>
      </w:r>
      <w:r>
        <w:fldChar w:fldCharType="separate"/>
      </w:r>
      <w:r>
        <w:t>42</w:t>
      </w:r>
      <w:r>
        <w:fldChar w:fldCharType="end"/>
      </w:r>
    </w:p>
    <w:p w14:paraId="3C01516A" w14:textId="77777777" w:rsidR="00C405F9" w:rsidRDefault="00C405F9" w:rsidP="00EF0498">
      <w:pPr>
        <w:tabs>
          <w:tab w:val="right" w:leader="dot" w:pos="9216"/>
        </w:tabs>
        <w:spacing w:after="60" w:line="240" w:lineRule="auto"/>
        <w:ind w:left="259"/>
        <w:jc w:val="both"/>
      </w:pPr>
      <w:hyperlink w:anchor="ade_1015">
        <w:r>
          <w:t>8 Consistency Uniformity and Coverage</w:t>
        </w:r>
      </w:hyperlink>
      <w:r>
        <w:tab/>
      </w:r>
      <w:r>
        <w:fldChar w:fldCharType="begin"/>
      </w:r>
      <w:r>
        <w:instrText>PAGEREF ade_1015 \h</w:instrText>
      </w:r>
      <w:r>
        <w:fldChar w:fldCharType="separate"/>
      </w:r>
      <w:r>
        <w:t>47</w:t>
      </w:r>
      <w:r>
        <w:fldChar w:fldCharType="end"/>
      </w:r>
    </w:p>
    <w:p w14:paraId="199D2587" w14:textId="77777777" w:rsidR="00C405F9" w:rsidRDefault="00C405F9" w:rsidP="00EF0498">
      <w:pPr>
        <w:keepNext/>
        <w:tabs>
          <w:tab w:val="right" w:leader="dot" w:pos="9475"/>
        </w:tabs>
        <w:spacing w:before="100" w:after="60" w:line="240" w:lineRule="auto"/>
        <w:jc w:val="both"/>
      </w:pPr>
      <w:hyperlink w:anchor="ade_1016">
        <w:r>
          <w:rPr>
            <w:b/>
          </w:rPr>
          <w:t>Part V Asymptotic Analysis</w:t>
        </w:r>
      </w:hyperlink>
      <w:r>
        <w:tab/>
      </w:r>
      <w:r>
        <w:fldChar w:fldCharType="begin"/>
      </w:r>
      <w:r>
        <w:instrText>PAGEREF ade_1016 \h</w:instrText>
      </w:r>
      <w:r>
        <w:fldChar w:fldCharType="separate"/>
      </w:r>
      <w:r>
        <w:t>52</w:t>
      </w:r>
      <w:r>
        <w:fldChar w:fldCharType="end"/>
      </w:r>
    </w:p>
    <w:p w14:paraId="3CB5739A" w14:textId="77777777" w:rsidR="00C405F9" w:rsidRDefault="00C405F9" w:rsidP="00EF0498">
      <w:pPr>
        <w:tabs>
          <w:tab w:val="right" w:leader="dot" w:pos="9216"/>
        </w:tabs>
        <w:spacing w:after="60" w:line="240" w:lineRule="auto"/>
        <w:ind w:left="259"/>
        <w:jc w:val="both"/>
      </w:pPr>
      <w:hyperlink w:anchor="ade_1017">
        <w:r>
          <w:t>9 Concentration of Gibbs Measures</w:t>
        </w:r>
      </w:hyperlink>
      <w:r>
        <w:tab/>
      </w:r>
      <w:r>
        <w:fldChar w:fldCharType="begin"/>
      </w:r>
      <w:r>
        <w:instrText>PAGEREF ade_1017 \h</w:instrText>
      </w:r>
      <w:r>
        <w:fldChar w:fldCharType="separate"/>
      </w:r>
      <w:r>
        <w:t>53</w:t>
      </w:r>
      <w:r>
        <w:fldChar w:fldCharType="end"/>
      </w:r>
    </w:p>
    <w:p w14:paraId="1820A055" w14:textId="77777777" w:rsidR="00C405F9" w:rsidRDefault="00C405F9" w:rsidP="00EF0498">
      <w:pPr>
        <w:tabs>
          <w:tab w:val="right" w:leader="dot" w:pos="9216"/>
        </w:tabs>
        <w:spacing w:after="60" w:line="240" w:lineRule="auto"/>
        <w:ind w:left="259"/>
        <w:jc w:val="both"/>
      </w:pPr>
      <w:hyperlink w:anchor="ade_1018">
        <w:r>
          <w:t>10 Penalties and Limits of Targets</w:t>
        </w:r>
      </w:hyperlink>
      <w:r>
        <w:tab/>
      </w:r>
      <w:r>
        <w:fldChar w:fldCharType="begin"/>
      </w:r>
      <w:r>
        <w:instrText>PAGEREF ade_1018 \h</w:instrText>
      </w:r>
      <w:r>
        <w:fldChar w:fldCharType="separate"/>
      </w:r>
      <w:r>
        <w:t>57</w:t>
      </w:r>
      <w:r>
        <w:fldChar w:fldCharType="end"/>
      </w:r>
    </w:p>
    <w:p w14:paraId="36B39800" w14:textId="77777777" w:rsidR="00C405F9" w:rsidRDefault="00C405F9" w:rsidP="00EF0498">
      <w:pPr>
        <w:keepNext/>
        <w:tabs>
          <w:tab w:val="right" w:leader="dot" w:pos="9475"/>
        </w:tabs>
        <w:spacing w:before="100" w:after="60" w:line="240" w:lineRule="auto"/>
        <w:jc w:val="both"/>
      </w:pPr>
      <w:hyperlink w:anchor="ade_1019">
        <w:r>
          <w:rPr>
            <w:b/>
          </w:rPr>
          <w:t>Part VI Order Theory and Vector Optimisation</w:t>
        </w:r>
      </w:hyperlink>
      <w:r>
        <w:tab/>
      </w:r>
      <w:r>
        <w:fldChar w:fldCharType="begin"/>
      </w:r>
      <w:r>
        <w:instrText>PAGEREF ade_1019 \h</w:instrText>
      </w:r>
      <w:r>
        <w:fldChar w:fldCharType="separate"/>
      </w:r>
      <w:r>
        <w:t>59</w:t>
      </w:r>
      <w:r>
        <w:fldChar w:fldCharType="end"/>
      </w:r>
    </w:p>
    <w:p w14:paraId="22DAF78B" w14:textId="77777777" w:rsidR="00C405F9" w:rsidRDefault="00C405F9" w:rsidP="00EF0498">
      <w:pPr>
        <w:tabs>
          <w:tab w:val="right" w:leader="dot" w:pos="9216"/>
        </w:tabs>
        <w:spacing w:after="60" w:line="240" w:lineRule="auto"/>
        <w:ind w:left="259"/>
        <w:jc w:val="both"/>
      </w:pPr>
      <w:hyperlink w:anchor="ade_1020">
        <w:r>
          <w:t>11 Dominance Orders and Scalarisations</w:t>
        </w:r>
      </w:hyperlink>
      <w:r>
        <w:tab/>
      </w:r>
      <w:r>
        <w:fldChar w:fldCharType="begin"/>
      </w:r>
      <w:r>
        <w:instrText>PAGEREF ade_1020 \h</w:instrText>
      </w:r>
      <w:r>
        <w:fldChar w:fldCharType="separate"/>
      </w:r>
      <w:r>
        <w:t>60</w:t>
      </w:r>
      <w:r>
        <w:fldChar w:fldCharType="end"/>
      </w:r>
    </w:p>
    <w:p w14:paraId="4557442C" w14:textId="77777777" w:rsidR="00C405F9" w:rsidRDefault="00C405F9" w:rsidP="00EF0498">
      <w:pPr>
        <w:tabs>
          <w:tab w:val="right" w:leader="dot" w:pos="9216"/>
        </w:tabs>
        <w:spacing w:after="60" w:line="240" w:lineRule="auto"/>
        <w:ind w:left="259"/>
        <w:jc w:val="both"/>
      </w:pPr>
      <w:hyperlink w:anchor="ade_1021">
        <w:r>
          <w:t>12 Pareto Metrics Depth and Random Dominance</w:t>
        </w:r>
      </w:hyperlink>
      <w:r>
        <w:tab/>
      </w:r>
      <w:r>
        <w:fldChar w:fldCharType="begin"/>
      </w:r>
      <w:r>
        <w:instrText>PAGEREF ade_1021 \h</w:instrText>
      </w:r>
      <w:r>
        <w:fldChar w:fldCharType="separate"/>
      </w:r>
      <w:r>
        <w:t>66</w:t>
      </w:r>
      <w:r>
        <w:fldChar w:fldCharType="end"/>
      </w:r>
    </w:p>
    <w:p w14:paraId="3FDF1A0F" w14:textId="77777777" w:rsidR="00C405F9" w:rsidRDefault="00C405F9" w:rsidP="00EF0498">
      <w:pPr>
        <w:keepNext/>
        <w:tabs>
          <w:tab w:val="right" w:leader="dot" w:pos="9475"/>
        </w:tabs>
        <w:spacing w:before="100" w:after="60" w:line="240" w:lineRule="auto"/>
        <w:jc w:val="both"/>
      </w:pPr>
      <w:hyperlink w:anchor="ade_1022">
        <w:r>
          <w:rPr>
            <w:b/>
          </w:rPr>
          <w:t>Part VII Convex Analysis and Nonlinear Programming</w:t>
        </w:r>
      </w:hyperlink>
      <w:r>
        <w:tab/>
      </w:r>
      <w:r>
        <w:fldChar w:fldCharType="begin"/>
      </w:r>
      <w:r>
        <w:instrText>PAGEREF ade_1022 \h</w:instrText>
      </w:r>
      <w:r>
        <w:fldChar w:fldCharType="separate"/>
      </w:r>
      <w:r>
        <w:t>71</w:t>
      </w:r>
      <w:r>
        <w:fldChar w:fldCharType="end"/>
      </w:r>
    </w:p>
    <w:p w14:paraId="6CF795A0" w14:textId="77777777" w:rsidR="00C405F9" w:rsidRDefault="00C405F9" w:rsidP="00EF0498">
      <w:pPr>
        <w:tabs>
          <w:tab w:val="right" w:leader="dot" w:pos="9216"/>
        </w:tabs>
        <w:spacing w:after="60" w:line="240" w:lineRule="auto"/>
        <w:ind w:left="259"/>
        <w:jc w:val="both"/>
      </w:pPr>
      <w:hyperlink w:anchor="ade_1023">
        <w:r>
          <w:t>13 Projections Nonexpansive Layers and Screening</w:t>
        </w:r>
      </w:hyperlink>
      <w:r>
        <w:tab/>
      </w:r>
      <w:r>
        <w:fldChar w:fldCharType="begin"/>
      </w:r>
      <w:r>
        <w:instrText>PAGEREF ade_1023 \h</w:instrText>
      </w:r>
      <w:r>
        <w:fldChar w:fldCharType="separate"/>
      </w:r>
      <w:r>
        <w:t>72</w:t>
      </w:r>
      <w:r>
        <w:fldChar w:fldCharType="end"/>
      </w:r>
    </w:p>
    <w:p w14:paraId="713415B4" w14:textId="77777777" w:rsidR="00C405F9" w:rsidRDefault="00C405F9" w:rsidP="00EF0498">
      <w:pPr>
        <w:tabs>
          <w:tab w:val="right" w:leader="dot" w:pos="9216"/>
        </w:tabs>
        <w:spacing w:after="60" w:line="240" w:lineRule="auto"/>
        <w:ind w:left="259"/>
        <w:jc w:val="both"/>
      </w:pPr>
      <w:hyperlink w:anchor="ade_1024">
        <w:r>
          <w:t>14 Stationarity Duality and Certificates</w:t>
        </w:r>
      </w:hyperlink>
      <w:r>
        <w:tab/>
      </w:r>
      <w:r>
        <w:fldChar w:fldCharType="begin"/>
      </w:r>
      <w:r>
        <w:instrText>PAGEREF ade_1024 \h</w:instrText>
      </w:r>
      <w:r>
        <w:fldChar w:fldCharType="separate"/>
      </w:r>
      <w:r>
        <w:t>76</w:t>
      </w:r>
      <w:r>
        <w:fldChar w:fldCharType="end"/>
      </w:r>
    </w:p>
    <w:p w14:paraId="7631A0E2" w14:textId="77777777" w:rsidR="00C405F9" w:rsidRDefault="00C405F9" w:rsidP="00EF0498">
      <w:pPr>
        <w:keepNext/>
        <w:tabs>
          <w:tab w:val="right" w:leader="dot" w:pos="9475"/>
        </w:tabs>
        <w:spacing w:before="100" w:after="60" w:line="240" w:lineRule="auto"/>
        <w:jc w:val="both"/>
      </w:pPr>
      <w:hyperlink w:anchor="ade_1025">
        <w:r>
          <w:rPr>
            <w:b/>
          </w:rPr>
          <w:t>Part VIII Topology and Geometric Measure Theory</w:t>
        </w:r>
      </w:hyperlink>
      <w:r>
        <w:tab/>
      </w:r>
      <w:r>
        <w:fldChar w:fldCharType="begin"/>
      </w:r>
      <w:r>
        <w:instrText>PAGEREF ade_1025 \h</w:instrText>
      </w:r>
      <w:r>
        <w:fldChar w:fldCharType="separate"/>
      </w:r>
      <w:r>
        <w:t>80</w:t>
      </w:r>
      <w:r>
        <w:fldChar w:fldCharType="end"/>
      </w:r>
    </w:p>
    <w:p w14:paraId="68F6001A" w14:textId="77777777" w:rsidR="00C405F9" w:rsidRDefault="00C405F9" w:rsidP="00EF0498">
      <w:pPr>
        <w:tabs>
          <w:tab w:val="right" w:leader="dot" w:pos="9216"/>
        </w:tabs>
        <w:spacing w:after="60" w:line="240" w:lineRule="auto"/>
        <w:ind w:left="259"/>
        <w:jc w:val="both"/>
      </w:pPr>
      <w:hyperlink w:anchor="ade_1026">
        <w:r>
          <w:t>15 Connectedness Atoms and Manifolds</w:t>
        </w:r>
      </w:hyperlink>
      <w:r>
        <w:tab/>
      </w:r>
      <w:r>
        <w:fldChar w:fldCharType="begin"/>
      </w:r>
      <w:r>
        <w:instrText>PAGEREF ade_1026 \h</w:instrText>
      </w:r>
      <w:r>
        <w:fldChar w:fldCharType="separate"/>
      </w:r>
      <w:r>
        <w:t>81</w:t>
      </w:r>
      <w:r>
        <w:fldChar w:fldCharType="end"/>
      </w:r>
    </w:p>
    <w:p w14:paraId="406EC4FB" w14:textId="77777777" w:rsidR="00C405F9" w:rsidRDefault="00C405F9" w:rsidP="00EF0498">
      <w:pPr>
        <w:keepNext/>
        <w:tabs>
          <w:tab w:val="right" w:leader="dot" w:pos="9475"/>
        </w:tabs>
        <w:spacing w:before="100" w:after="60" w:line="240" w:lineRule="auto"/>
        <w:jc w:val="both"/>
      </w:pPr>
      <w:hyperlink w:anchor="ade_1027">
        <w:r>
          <w:rPr>
            <w:b/>
          </w:rPr>
          <w:t>Part IX Information Concentration and Statistical Decision</w:t>
        </w:r>
      </w:hyperlink>
      <w:r>
        <w:tab/>
      </w:r>
      <w:r>
        <w:fldChar w:fldCharType="begin"/>
      </w:r>
      <w:r>
        <w:instrText>PAGEREF ade_1027 \h</w:instrText>
      </w:r>
      <w:r>
        <w:fldChar w:fldCharType="separate"/>
      </w:r>
      <w:r>
        <w:t>84</w:t>
      </w:r>
      <w:r>
        <w:fldChar w:fldCharType="end"/>
      </w:r>
    </w:p>
    <w:p w14:paraId="74879B5C" w14:textId="77777777" w:rsidR="00C405F9" w:rsidRDefault="00C405F9" w:rsidP="00EF0498">
      <w:pPr>
        <w:tabs>
          <w:tab w:val="right" w:leader="dot" w:pos="9216"/>
        </w:tabs>
        <w:spacing w:after="60" w:line="240" w:lineRule="auto"/>
        <w:ind w:left="259"/>
        <w:jc w:val="both"/>
      </w:pPr>
      <w:hyperlink w:anchor="ade_1028">
        <w:r>
          <w:t>16 Information</w:t>
        </w:r>
      </w:hyperlink>
      <w:r>
        <w:tab/>
      </w:r>
      <w:r>
        <w:fldChar w:fldCharType="begin"/>
      </w:r>
      <w:r>
        <w:instrText>PAGEREF ade_1028 \h</w:instrText>
      </w:r>
      <w:r>
        <w:fldChar w:fldCharType="separate"/>
      </w:r>
      <w:r>
        <w:t>85</w:t>
      </w:r>
      <w:r>
        <w:fldChar w:fldCharType="end"/>
      </w:r>
    </w:p>
    <w:p w14:paraId="116011E2" w14:textId="77777777" w:rsidR="00C405F9" w:rsidRDefault="00C405F9" w:rsidP="00EF0498">
      <w:pPr>
        <w:tabs>
          <w:tab w:val="right" w:leader="dot" w:pos="9216"/>
        </w:tabs>
        <w:spacing w:after="60" w:line="240" w:lineRule="auto"/>
        <w:ind w:left="259"/>
        <w:jc w:val="both"/>
      </w:pPr>
      <w:hyperlink w:anchor="ade_1029">
        <w:r>
          <w:t>17 Concentration and Admission</w:t>
        </w:r>
      </w:hyperlink>
      <w:r>
        <w:tab/>
      </w:r>
      <w:r>
        <w:fldChar w:fldCharType="begin"/>
      </w:r>
      <w:r>
        <w:instrText>PAGEREF ade_1029 \h</w:instrText>
      </w:r>
      <w:r>
        <w:fldChar w:fldCharType="separate"/>
      </w:r>
      <w:r>
        <w:t>88</w:t>
      </w:r>
      <w:r>
        <w:fldChar w:fldCharType="end"/>
      </w:r>
    </w:p>
    <w:p w14:paraId="2D9ACF83" w14:textId="77777777" w:rsidR="00C405F9" w:rsidRDefault="00C405F9" w:rsidP="00EF0498">
      <w:pPr>
        <w:keepNext/>
        <w:tabs>
          <w:tab w:val="right" w:leader="dot" w:pos="9475"/>
        </w:tabs>
        <w:spacing w:before="100" w:after="60" w:line="240" w:lineRule="auto"/>
        <w:jc w:val="both"/>
      </w:pPr>
      <w:hyperlink w:anchor="ade_1030">
        <w:r>
          <w:rPr>
            <w:b/>
          </w:rPr>
          <w:t>Part X Discrete Mathematics Combinatorics Graphs and Logic</w:t>
        </w:r>
      </w:hyperlink>
      <w:r>
        <w:tab/>
      </w:r>
      <w:r>
        <w:fldChar w:fldCharType="begin"/>
      </w:r>
      <w:r>
        <w:instrText>PAGEREF ade_1030 \h</w:instrText>
      </w:r>
      <w:r>
        <w:fldChar w:fldCharType="separate"/>
      </w:r>
      <w:r>
        <w:t>92</w:t>
      </w:r>
      <w:r>
        <w:fldChar w:fldCharType="end"/>
      </w:r>
    </w:p>
    <w:p w14:paraId="2717A836" w14:textId="77777777" w:rsidR="00C405F9" w:rsidRDefault="00C405F9" w:rsidP="00EF0498">
      <w:pPr>
        <w:tabs>
          <w:tab w:val="right" w:leader="dot" w:pos="9216"/>
        </w:tabs>
        <w:spacing w:after="60" w:line="240" w:lineRule="auto"/>
        <w:ind w:left="259"/>
        <w:jc w:val="both"/>
      </w:pPr>
      <w:hyperlink w:anchor="ade_1031">
        <w:r>
          <w:t>18 Counting Dependency Graphs and the Logic of Release</w:t>
        </w:r>
      </w:hyperlink>
      <w:r>
        <w:tab/>
      </w:r>
      <w:r>
        <w:fldChar w:fldCharType="begin"/>
      </w:r>
      <w:r>
        <w:instrText>PAGEREF ade_1031 \h</w:instrText>
      </w:r>
      <w:r>
        <w:fldChar w:fldCharType="separate"/>
      </w:r>
      <w:r>
        <w:t>93</w:t>
      </w:r>
      <w:r>
        <w:fldChar w:fldCharType="end"/>
      </w:r>
    </w:p>
    <w:p w14:paraId="519CEE5E" w14:textId="77777777" w:rsidR="00C405F9" w:rsidRDefault="00C405F9" w:rsidP="00EF0498">
      <w:pPr>
        <w:keepNext/>
        <w:tabs>
          <w:tab w:val="right" w:leader="dot" w:pos="9475"/>
        </w:tabs>
        <w:spacing w:before="100" w:after="60" w:line="240" w:lineRule="auto"/>
        <w:jc w:val="both"/>
      </w:pPr>
      <w:hyperlink w:anchor="ade_1032">
        <w:r>
          <w:rPr>
            <w:b/>
          </w:rPr>
          <w:t>Part XI Numerical Analysis and Discrete Time Dynamics</w:t>
        </w:r>
      </w:hyperlink>
      <w:r>
        <w:tab/>
      </w:r>
      <w:r>
        <w:fldChar w:fldCharType="begin"/>
      </w:r>
      <w:r>
        <w:instrText>PAGEREF ade_1032 \h</w:instrText>
      </w:r>
      <w:r>
        <w:fldChar w:fldCharType="separate"/>
      </w:r>
      <w:r>
        <w:t>98</w:t>
      </w:r>
      <w:r>
        <w:fldChar w:fldCharType="end"/>
      </w:r>
    </w:p>
    <w:p w14:paraId="0C716252" w14:textId="77777777" w:rsidR="00C405F9" w:rsidRDefault="00C405F9" w:rsidP="00EF0498">
      <w:pPr>
        <w:tabs>
          <w:tab w:val="right" w:leader="dot" w:pos="9216"/>
        </w:tabs>
        <w:spacing w:after="60" w:line="240" w:lineRule="auto"/>
        <w:ind w:left="259"/>
        <w:jc w:val="both"/>
      </w:pPr>
      <w:hyperlink w:anchor="ade_1033">
        <w:r>
          <w:t>19 The Proposal Map and its Schedules</w:t>
        </w:r>
      </w:hyperlink>
      <w:r>
        <w:tab/>
      </w:r>
      <w:r>
        <w:fldChar w:fldCharType="begin"/>
      </w:r>
      <w:r>
        <w:instrText>PAGEREF ade_1033 \h</w:instrText>
      </w:r>
      <w:r>
        <w:fldChar w:fldCharType="separate"/>
      </w:r>
      <w:r>
        <w:t>99</w:t>
      </w:r>
      <w:r>
        <w:fldChar w:fldCharType="end"/>
      </w:r>
    </w:p>
    <w:p w14:paraId="74D592EB" w14:textId="77777777" w:rsidR="00C405F9" w:rsidRDefault="00C405F9" w:rsidP="00EF0498">
      <w:pPr>
        <w:keepNext/>
        <w:tabs>
          <w:tab w:val="right" w:leader="dot" w:pos="9475"/>
        </w:tabs>
        <w:spacing w:before="100" w:after="60" w:line="240" w:lineRule="auto"/>
        <w:jc w:val="both"/>
      </w:pPr>
      <w:hyperlink w:anchor="ade_1034">
        <w:r>
          <w:rPr>
            <w:b/>
          </w:rPr>
          <w:t>Part XII Engineering Companions</w:t>
        </w:r>
      </w:hyperlink>
      <w:r>
        <w:tab/>
      </w:r>
      <w:r>
        <w:fldChar w:fldCharType="begin"/>
      </w:r>
      <w:r>
        <w:instrText>PAGEREF ade_1034 \h</w:instrText>
      </w:r>
      <w:r>
        <w:fldChar w:fldCharType="separate"/>
      </w:r>
      <w:r>
        <w:t>105</w:t>
      </w:r>
      <w:r>
        <w:fldChar w:fldCharType="end"/>
      </w:r>
    </w:p>
    <w:p w14:paraId="407224E0" w14:textId="77777777" w:rsidR="00C405F9" w:rsidRDefault="00C405F9" w:rsidP="00EF0498">
      <w:pPr>
        <w:tabs>
          <w:tab w:val="right" w:leader="dot" w:pos="9216"/>
        </w:tabs>
        <w:spacing w:after="60" w:line="240" w:lineRule="auto"/>
        <w:ind w:left="259"/>
        <w:jc w:val="both"/>
      </w:pPr>
      <w:hyperlink w:anchor="ade_1035">
        <w:r>
          <w:t>20 Industrial Scale Response Models</w:t>
        </w:r>
      </w:hyperlink>
      <w:r>
        <w:tab/>
      </w:r>
      <w:r>
        <w:fldChar w:fldCharType="begin"/>
      </w:r>
      <w:r>
        <w:instrText>PAGEREF ade_1035 \h</w:instrText>
      </w:r>
      <w:r>
        <w:fldChar w:fldCharType="separate"/>
      </w:r>
      <w:r>
        <w:t>106</w:t>
      </w:r>
      <w:r>
        <w:fldChar w:fldCharType="end"/>
      </w:r>
    </w:p>
    <w:p w14:paraId="75FD879A" w14:textId="77777777" w:rsidR="00C405F9" w:rsidRDefault="00C405F9" w:rsidP="00EF0498">
      <w:pPr>
        <w:tabs>
          <w:tab w:val="right" w:leader="dot" w:pos="9216"/>
        </w:tabs>
        <w:spacing w:after="60" w:line="240" w:lineRule="auto"/>
        <w:ind w:left="259"/>
        <w:jc w:val="both"/>
      </w:pPr>
      <w:hyperlink w:anchor="ade_1036">
        <w:r>
          <w:t>21 Mixed Variables and Feasible Reference Measures</w:t>
        </w:r>
      </w:hyperlink>
      <w:r>
        <w:tab/>
      </w:r>
      <w:r>
        <w:fldChar w:fldCharType="begin"/>
      </w:r>
      <w:r>
        <w:instrText>PAGEREF ade_1036 \h</w:instrText>
      </w:r>
      <w:r>
        <w:fldChar w:fldCharType="separate"/>
      </w:r>
      <w:r>
        <w:t>109</w:t>
      </w:r>
      <w:r>
        <w:fldChar w:fldCharType="end"/>
      </w:r>
    </w:p>
    <w:p w14:paraId="1A48242C" w14:textId="77777777" w:rsidR="00C405F9" w:rsidRDefault="00C405F9" w:rsidP="00EF0498">
      <w:pPr>
        <w:tabs>
          <w:tab w:val="right" w:leader="dot" w:pos="9216"/>
        </w:tabs>
        <w:spacing w:after="60" w:line="240" w:lineRule="auto"/>
        <w:ind w:left="259"/>
        <w:jc w:val="both"/>
      </w:pPr>
      <w:hyperlink w:anchor="ade_1037">
        <w:r>
          <w:t>22 Constraint Layers and Optimality Certificates</w:t>
        </w:r>
      </w:hyperlink>
      <w:r>
        <w:tab/>
      </w:r>
      <w:r>
        <w:fldChar w:fldCharType="begin"/>
      </w:r>
      <w:r>
        <w:instrText>PAGEREF ade_1037 \h</w:instrText>
      </w:r>
      <w:r>
        <w:fldChar w:fldCharType="separate"/>
      </w:r>
      <w:r>
        <w:t>113</w:t>
      </w:r>
      <w:r>
        <w:fldChar w:fldCharType="end"/>
      </w:r>
    </w:p>
    <w:p w14:paraId="5CA05DF6" w14:textId="77777777" w:rsidR="00C405F9" w:rsidRDefault="00C405F9" w:rsidP="00EF0498">
      <w:pPr>
        <w:tabs>
          <w:tab w:val="right" w:leader="dot" w:pos="9216"/>
        </w:tabs>
        <w:spacing w:after="60" w:line="240" w:lineRule="auto"/>
        <w:ind w:left="259"/>
        <w:jc w:val="both"/>
      </w:pPr>
      <w:hyperlink w:anchor="ade_1038">
        <w:r>
          <w:t>23 Construction Harness with Fixed Model Weights</w:t>
        </w:r>
      </w:hyperlink>
      <w:r>
        <w:tab/>
      </w:r>
      <w:r>
        <w:fldChar w:fldCharType="begin"/>
      </w:r>
      <w:r>
        <w:instrText>PAGEREF ade_1038 \h</w:instrText>
      </w:r>
      <w:r>
        <w:fldChar w:fldCharType="separate"/>
      </w:r>
      <w:r>
        <w:t>116</w:t>
      </w:r>
      <w:r>
        <w:fldChar w:fldCharType="end"/>
      </w:r>
    </w:p>
    <w:p w14:paraId="0F418621" w14:textId="77777777" w:rsidR="00C405F9" w:rsidRDefault="00C405F9" w:rsidP="00EF0498">
      <w:pPr>
        <w:keepNext/>
        <w:tabs>
          <w:tab w:val="right" w:leader="dot" w:pos="9475"/>
        </w:tabs>
        <w:spacing w:before="100" w:after="60" w:line="240" w:lineRule="auto"/>
        <w:jc w:val="both"/>
      </w:pPr>
      <w:hyperlink w:anchor="ade_1039">
        <w:r>
          <w:rPr>
            <w:b/>
          </w:rPr>
          <w:t>Appendix A Classical Results Used Without Proof</w:t>
        </w:r>
      </w:hyperlink>
      <w:r>
        <w:tab/>
      </w:r>
      <w:r>
        <w:fldChar w:fldCharType="begin"/>
      </w:r>
      <w:r>
        <w:instrText>PAGEREF ade_1039 \h</w:instrText>
      </w:r>
      <w:r>
        <w:fldChar w:fldCharType="separate"/>
      </w:r>
      <w:r>
        <w:t>119</w:t>
      </w:r>
      <w:r>
        <w:fldChar w:fldCharType="end"/>
      </w:r>
    </w:p>
    <w:p w14:paraId="5FC358B5" w14:textId="77777777" w:rsidR="00C405F9" w:rsidRDefault="00C405F9" w:rsidP="00EF0498">
      <w:pPr>
        <w:keepNext/>
        <w:tabs>
          <w:tab w:val="right" w:leader="dot" w:pos="9475"/>
        </w:tabs>
        <w:spacing w:before="100" w:after="60" w:line="240" w:lineRule="auto"/>
        <w:jc w:val="both"/>
      </w:pPr>
      <w:hyperlink w:anchor="ade_1040">
        <w:r>
          <w:rPr>
            <w:b/>
          </w:rPr>
          <w:t>Appendix B Sources and Result Register</w:t>
        </w:r>
      </w:hyperlink>
      <w:r>
        <w:tab/>
      </w:r>
      <w:r>
        <w:fldChar w:fldCharType="begin"/>
      </w:r>
      <w:r>
        <w:instrText>PAGEREF ade_1040 \h</w:instrText>
      </w:r>
      <w:r>
        <w:fldChar w:fldCharType="separate"/>
      </w:r>
      <w:r>
        <w:t>122</w:t>
      </w:r>
      <w:r>
        <w:fldChar w:fldCharType="end"/>
      </w:r>
    </w:p>
    <w:p w14:paraId="642F04D9" w14:textId="77777777" w:rsidR="00C405F9" w:rsidRDefault="00C405F9" w:rsidP="00EF0498">
      <w:pPr>
        <w:keepNext/>
        <w:tabs>
          <w:tab w:val="right" w:leader="dot" w:pos="9475"/>
        </w:tabs>
        <w:spacing w:before="100" w:after="60" w:line="240" w:lineRule="auto"/>
        <w:jc w:val="both"/>
      </w:pPr>
      <w:hyperlink w:anchor="ade_1041">
        <w:r>
          <w:rPr>
            <w:b/>
          </w:rPr>
          <w:t>Appendix C Research Questions</w:t>
        </w:r>
      </w:hyperlink>
      <w:r>
        <w:tab/>
      </w:r>
      <w:r>
        <w:fldChar w:fldCharType="begin"/>
      </w:r>
      <w:r>
        <w:instrText>PAGEREF ade_1041 \h</w:instrText>
      </w:r>
      <w:r>
        <w:fldChar w:fldCharType="separate"/>
      </w:r>
      <w:r>
        <w:t>132</w:t>
      </w:r>
      <w:r>
        <w:fldChar w:fldCharType="end"/>
      </w:r>
    </w:p>
    <w:p w14:paraId="7AD9E4A7" w14:textId="77777777" w:rsidR="00C405F9" w:rsidRDefault="00C405F9" w:rsidP="00EF0498">
      <w:pPr>
        <w:keepNext/>
        <w:tabs>
          <w:tab w:val="right" w:leader="dot" w:pos="9475"/>
        </w:tabs>
        <w:spacing w:before="100" w:after="60" w:line="240" w:lineRule="auto"/>
        <w:jc w:val="both"/>
      </w:pPr>
      <w:hyperlink w:anchor="ade_1042">
        <w:r>
          <w:rPr>
            <w:b/>
          </w:rPr>
          <w:t>Appendix D Assumptions for Engineering Application</w:t>
        </w:r>
      </w:hyperlink>
      <w:r>
        <w:tab/>
      </w:r>
      <w:r>
        <w:fldChar w:fldCharType="begin"/>
      </w:r>
      <w:r>
        <w:instrText>PAGEREF ade_1042 \h</w:instrText>
      </w:r>
      <w:r>
        <w:fldChar w:fldCharType="separate"/>
      </w:r>
      <w:r>
        <w:t>133</w:t>
      </w:r>
      <w:r>
        <w:fldChar w:fldCharType="end"/>
      </w:r>
    </w:p>
    <w:p w14:paraId="1425C31F" w14:textId="77777777" w:rsidR="00C405F9" w:rsidRDefault="00C405F9" w:rsidP="00EF0498">
      <w:pPr>
        <w:keepNext/>
        <w:tabs>
          <w:tab w:val="right" w:leader="dot" w:pos="9475"/>
        </w:tabs>
        <w:spacing w:before="100" w:after="60" w:line="240" w:lineRule="auto"/>
        <w:jc w:val="both"/>
      </w:pPr>
      <w:hyperlink w:anchor="ade_1043">
        <w:r>
          <w:rPr>
            <w:b/>
          </w:rPr>
          <w:t>Appendix E Hints to Selected Exercises</w:t>
        </w:r>
      </w:hyperlink>
      <w:r>
        <w:tab/>
      </w:r>
      <w:r>
        <w:fldChar w:fldCharType="begin"/>
      </w:r>
      <w:r>
        <w:instrText>PAGEREF ade_1043 \h</w:instrText>
      </w:r>
      <w:r>
        <w:fldChar w:fldCharType="separate"/>
      </w:r>
      <w:r>
        <w:t>135</w:t>
      </w:r>
      <w:r>
        <w:fldChar w:fldCharType="end"/>
      </w:r>
    </w:p>
    <w:p w14:paraId="07BB37D5" w14:textId="77777777" w:rsidR="00C405F9" w:rsidRDefault="00C405F9" w:rsidP="00EF0498">
      <w:pPr>
        <w:keepNext/>
        <w:tabs>
          <w:tab w:val="right" w:leader="dot" w:pos="9475"/>
        </w:tabs>
        <w:spacing w:before="100" w:after="60" w:line="240" w:lineRule="auto"/>
        <w:jc w:val="both"/>
      </w:pPr>
      <w:hyperlink w:anchor="ade_1044">
        <w:r>
          <w:rPr>
            <w:b/>
          </w:rPr>
          <w:t>Bibliography</w:t>
        </w:r>
      </w:hyperlink>
      <w:r>
        <w:tab/>
      </w:r>
      <w:r>
        <w:fldChar w:fldCharType="begin"/>
      </w:r>
      <w:r>
        <w:instrText>PAGEREF ade_1044 \h</w:instrText>
      </w:r>
      <w:r>
        <w:fldChar w:fldCharType="separate"/>
      </w:r>
      <w:r>
        <w:t>138</w:t>
      </w:r>
      <w:r>
        <w:fldChar w:fldCharType="end"/>
      </w:r>
    </w:p>
    <w:p w14:paraId="3459A95E" w14:textId="77777777" w:rsidR="00C405F9" w:rsidRDefault="00C405F9" w:rsidP="00EF0498">
      <w:pPr>
        <w:keepNext/>
        <w:tabs>
          <w:tab w:val="right" w:leader="dot" w:pos="9475"/>
        </w:tabs>
        <w:spacing w:before="100" w:after="60" w:line="240" w:lineRule="auto"/>
        <w:jc w:val="both"/>
      </w:pPr>
      <w:hyperlink w:anchor="ade_1045">
        <w:r>
          <w:rPr>
            <w:b/>
          </w:rPr>
          <w:t>Index of notation</w:t>
        </w:r>
      </w:hyperlink>
      <w:r>
        <w:tab/>
      </w:r>
      <w:r>
        <w:fldChar w:fldCharType="begin"/>
      </w:r>
      <w:r>
        <w:instrText>PAGEREF ade_1045 \h</w:instrText>
      </w:r>
      <w:r>
        <w:fldChar w:fldCharType="separate"/>
      </w:r>
      <w:r>
        <w:t>142</w:t>
      </w:r>
      <w:r>
        <w:fldChar w:fldCharType="end"/>
      </w:r>
    </w:p>
    <w:p w14:paraId="6EC33D75" w14:textId="77777777" w:rsidR="00C405F9" w:rsidRDefault="00000000" w:rsidP="00EF0498">
      <w:pPr>
        <w:pStyle w:val="Heading1"/>
        <w:pageBreakBefore/>
        <w:jc w:val="both"/>
      </w:pPr>
      <w:bookmarkStart w:id="1" w:name="ade_1000"/>
      <w:r>
        <w:lastRenderedPageBreak/>
        <w:t>Preface</w:t>
      </w:r>
      <w:bookmarkEnd w:id="1"/>
    </w:p>
    <w:p w14:paraId="5319A831" w14:textId="77777777" w:rsidR="00C405F9" w:rsidRDefault="00000000" w:rsidP="00EF0498">
      <w:pPr>
        <w:pStyle w:val="FirstParagraph"/>
        <w:jc w:val="both"/>
      </w:pPr>
      <w:r>
        <w:t>Autoregressive Diffusion Evolution (ADE) proposes engineering designs by retrieving evaluated designs from a growing archive. Its mathematical foundation is a sequence of distinct objects: a declared target measure, a finite weighted archive, a posterior retrieval, a proposal kernel, an estimator and a verification procedure. A guarantee for one object applies to another only after an explicit argument connects them.</w:t>
      </w:r>
    </w:p>
    <w:p w14:paraId="1A562EDA" w14:textId="77777777" w:rsidR="00C405F9" w:rsidRDefault="00000000" w:rsidP="00EF0498">
      <w:pPr>
        <w:pStyle w:val="BodyText"/>
        <w:jc w:val="both"/>
      </w:pPr>
      <w:r>
        <w:t>This book develops that foundation through measure and probability, Gaussian analysis, attention geometry, adaptive Monte Carlo, asymptotic analysis, vector optimisation, convex analysis, topology, information theory, statistical decision, discrete mathematics and numerical dynamics. The nineteen core chapters retain definitions, statements, proofs, exercises and source notes. Four engineering companion chapters connect these results to industrial response models, mixed variables, constraint certificates and Construction Harness systems.</w:t>
      </w:r>
    </w:p>
    <w:p w14:paraId="77502CDF" w14:textId="77777777" w:rsidR="00C405F9" w:rsidRDefault="00000000" w:rsidP="00EF0498">
      <w:pPr>
        <w:pStyle w:val="BodyText"/>
        <w:jc w:val="both"/>
      </w:pPr>
      <w:r>
        <w:t>The central finite-archive retrieval is</w:t>
      </w:r>
    </w:p>
    <w:p w14:paraId="59D65262" w14:textId="77777777" w:rsidR="00C405F9" w:rsidRDefault="00000000" w:rsidP="00EF0498">
      <w:pPr>
        <w:pStyle w:val="BodyText"/>
        <w:spacing w:before="100" w:after="120"/>
        <w:jc w:val="both"/>
      </w:pPr>
      <m:oMathPara>
        <m:oMathParaPr>
          <m:jc m:val="center"/>
        </m:oMathParaPr>
        <m:oMath>
          <m:sSub>
            <m:sSubPr>
              <m:ctrlPr>
                <w:rPr>
                  <w:rFonts w:ascii="Cambria Math" w:hAnsi="Cambria Math"/>
                </w:rPr>
              </m:ctrlPr>
            </m:sSubPr>
            <m:e>
              <m:r>
                <w:rPr>
                  <w:rFonts w:ascii="Latin Modern Math" w:hAnsi="Latin Modern Math"/>
                </w:rPr>
                <m:t>m</m:t>
              </m:r>
            </m:e>
            <m:sub>
              <m:r>
                <w:rPr>
                  <w:rFonts w:ascii="Latin Modern Math" w:hAnsi="Latin Modern Math"/>
                </w:rPr>
                <m:t>a</m:t>
              </m:r>
            </m:sub>
          </m:sSub>
          <m:r>
            <w:rPr>
              <w:rFonts w:ascii="Latin Modern Math" w:hAnsi="Latin Modern Math"/>
            </w:rPr>
            <m:t>(q)</m:t>
          </m:r>
          <m:r>
            <m:rPr>
              <m:sty m:val="p"/>
            </m:rPr>
            <w:rPr>
              <w:rFonts w:ascii="Latin Modern Math" w:hAnsi="Latin Modern Math"/>
            </w:rPr>
            <m:t>=</m:t>
          </m:r>
          <m:nary>
            <m:naryPr>
              <m:chr m:val="∑"/>
              <m:limLoc m:val="undOvr"/>
              <m:supHide m:val="1"/>
              <m:ctrlPr>
                <w:rPr>
                  <w:rFonts w:ascii="Cambria Math" w:hAnsi="Cambria Math"/>
                </w:rPr>
              </m:ctrlPr>
            </m:naryPr>
            <m:sub>
              <m:r>
                <w:rPr>
                  <w:rFonts w:ascii="Latin Modern Math" w:hAnsi="Latin Modern Math"/>
                </w:rPr>
                <m:t>i</m:t>
              </m:r>
            </m:sub>
            <m:sup>
              <m:r>
                <w:rPr>
                  <w:rFonts w:ascii="Latin Modern Math" w:hAnsi="Latin Modern Math"/>
                </w:rPr>
                <m:t>​</m:t>
              </m:r>
            </m:sup>
            <m:e>
              <m:sSub>
                <m:sSubPr>
                  <m:ctrlPr>
                    <w:rPr>
                      <w:rFonts w:ascii="Cambria Math" w:hAnsi="Cambria Math"/>
                    </w:rPr>
                  </m:ctrlPr>
                </m:sSubPr>
                <m:e>
                  <m:r>
                    <w:rPr>
                      <w:rFonts w:ascii="Latin Modern Math" w:hAnsi="Latin Modern Math"/>
                    </w:rPr>
                    <m:t>ω</m:t>
                  </m:r>
                </m:e>
                <m:sub>
                  <m:r>
                    <w:rPr>
                      <w:rFonts w:ascii="Latin Modern Math" w:hAnsi="Latin Modern Math"/>
                    </w:rPr>
                    <m:t>i</m:t>
                  </m:r>
                </m:sub>
              </m:sSub>
            </m:e>
          </m:nary>
          <m:r>
            <w:rPr>
              <w:rFonts w:ascii="Latin Modern Math" w:hAnsi="Latin Modern Math"/>
            </w:rPr>
            <m:t>(q)</m:t>
          </m:r>
          <m:sSub>
            <m:sSubPr>
              <m:ctrlPr>
                <w:rPr>
                  <w:rFonts w:ascii="Cambria Math" w:hAnsi="Cambria Math"/>
                </w:rPr>
              </m:ctrlPr>
            </m:sSubPr>
            <m:e>
              <m:r>
                <w:rPr>
                  <w:rFonts w:ascii="Latin Modern Math" w:hAnsi="Latin Modern Math"/>
                </w:rPr>
                <m:t>y</m:t>
              </m:r>
            </m:e>
            <m:sub>
              <m:r>
                <w:rPr>
                  <w:rFonts w:ascii="Latin Modern Math" w:hAnsi="Latin Modern Math"/>
                </w:rPr>
                <m:t>i</m:t>
              </m:r>
            </m:sub>
          </m:sSub>
          <m:r>
            <m:rPr>
              <m:sty m:val="p"/>
            </m:rPr>
            <w:rPr>
              <w:rFonts w:ascii="Latin Modern Math" w:hAnsi="Latin Modern Math"/>
            </w:rPr>
            <m:t>,</m:t>
          </m:r>
          <m:r>
            <w:rPr>
              <w:rFonts w:ascii="Latin Modern Math" w:hAnsi="Latin Modern Math"/>
            </w:rPr>
            <m:t>  </m:t>
          </m:r>
          <m:sSub>
            <m:sSubPr>
              <m:ctrlPr>
                <w:rPr>
                  <w:rFonts w:ascii="Cambria Math" w:hAnsi="Cambria Math"/>
                </w:rPr>
              </m:ctrlPr>
            </m:sSubPr>
            <m:e>
              <m:r>
                <w:rPr>
                  <w:rFonts w:ascii="Latin Modern Math" w:hAnsi="Latin Modern Math"/>
                </w:rPr>
                <m:t>ω</m:t>
              </m:r>
            </m:e>
            <m:sub>
              <m:r>
                <w:rPr>
                  <w:rFonts w:ascii="Latin Modern Math" w:hAnsi="Latin Modern Math"/>
                </w:rPr>
                <m:t>i</m:t>
              </m:r>
            </m:sub>
          </m:sSub>
          <m:r>
            <w:rPr>
              <w:rFonts w:ascii="Latin Modern Math" w:hAnsi="Latin Modern Math"/>
            </w:rPr>
            <m:t>(q)</m:t>
          </m:r>
          <m:r>
            <m:rPr>
              <m:sty m:val="p"/>
            </m:rPr>
            <w:rPr>
              <w:rFonts w:ascii="Latin Modern Math" w:hAnsi="Latin Modern Math"/>
            </w:rPr>
            <m:t>=</m:t>
          </m:r>
          <m:sSub>
            <m:sSubPr>
              <m:ctrlPr>
                <w:rPr>
                  <w:rFonts w:ascii="Cambria Math" w:hAnsi="Cambria Math"/>
                </w:rPr>
              </m:ctrlPr>
            </m:sSubPr>
            <m:e>
              <m:r>
                <m:rPr>
                  <m:sty m:val="p"/>
                </m:rPr>
                <w:rPr>
                  <w:rFonts w:ascii="Latin Modern Math" w:hAnsi="Latin Modern Math"/>
                </w:rPr>
                <m:t>softmax</m:t>
              </m:r>
            </m:e>
            <m:sub>
              <m:r>
                <w:rPr>
                  <w:rFonts w:ascii="Latin Modern Math" w:hAnsi="Latin Modern Math"/>
                </w:rPr>
                <m:t>i</m:t>
              </m:r>
            </m:sub>
          </m:sSub>
          <m:r>
            <w:rPr>
              <w:rFonts w:ascii="Latin Modern Math" w:hAnsi="Latin Modern Math"/>
            </w:rPr>
            <m:t>(</m:t>
          </m:r>
          <m:r>
            <m:rPr>
              <m:sty m:val="p"/>
            </m:rPr>
            <w:rPr>
              <w:rFonts w:ascii="Latin Modern Math" w:hAnsi="Latin Modern Math"/>
            </w:rPr>
            <m:t>log</m:t>
          </m:r>
          <m:sSub>
            <m:sSubPr>
              <m:ctrlPr>
                <w:rPr>
                  <w:rFonts w:ascii="Cambria Math" w:hAnsi="Cambria Math"/>
                </w:rPr>
              </m:ctrlPr>
            </m:sSubPr>
            <m:e>
              <m:r>
                <w:rPr>
                  <w:rFonts w:ascii="Latin Modern Math" w:hAnsi="Latin Modern Math"/>
                </w:rPr>
                <m:t>w</m:t>
              </m:r>
            </m:e>
            <m:sub>
              <m:r>
                <w:rPr>
                  <w:rFonts w:ascii="Latin Modern Math" w:hAnsi="Latin Modern Math"/>
                </w:rPr>
                <m:t>i</m:t>
              </m:r>
            </m:sub>
          </m:sSub>
          <m:r>
            <m:rPr>
              <m:sty m:val="p"/>
            </m:rPr>
            <w:rPr>
              <w:rFonts w:ascii="Latin Modern Math" w:hAnsi="Latin Modern Math"/>
            </w:rPr>
            <m:t>-</m:t>
          </m:r>
          <m:f>
            <m:fPr>
              <m:ctrlPr>
                <w:rPr>
                  <w:rFonts w:ascii="Cambria Math" w:hAnsi="Cambria Math"/>
                </w:rPr>
              </m:ctrlPr>
            </m:fPr>
            <m:num>
              <m:r>
                <m:rPr>
                  <m:sty m:val="p"/>
                </m:rPr>
                <w:rPr>
                  <w:rFonts w:ascii="Latin Modern Math" w:hAnsi="Latin Modern Math"/>
                </w:rPr>
                <m:t>∥</m:t>
              </m:r>
              <m:r>
                <w:rPr>
                  <w:rFonts w:ascii="Latin Modern Math" w:hAnsi="Latin Modern Math"/>
                </w:rPr>
                <m:t>q</m:t>
              </m:r>
              <m:r>
                <m:rPr>
                  <m:sty m:val="p"/>
                </m:rPr>
                <w:rPr>
                  <w:rFonts w:ascii="Latin Modern Math" w:hAnsi="Latin Modern Math"/>
                </w:rPr>
                <m:t>-</m:t>
              </m:r>
              <m:rad>
                <m:radPr>
                  <m:degHide m:val="1"/>
                  <m:ctrlPr>
                    <w:rPr>
                      <w:rFonts w:ascii="Cambria Math" w:hAnsi="Cambria Math"/>
                    </w:rPr>
                  </m:ctrlPr>
                </m:radPr>
                <m:deg/>
                <m:e>
                  <m:r>
                    <w:rPr>
                      <w:rFonts w:ascii="Latin Modern Math" w:hAnsi="Latin Modern Math"/>
                    </w:rPr>
                    <m:t>a</m:t>
                  </m:r>
                </m:e>
              </m:rad>
              <m:r>
                <w:rPr>
                  <w:rFonts w:ascii="Latin Modern Math" w:hAnsi="Latin Modern Math"/>
                </w:rPr>
                <m:t> </m:t>
              </m:r>
              <m:sSub>
                <m:sSubPr>
                  <m:ctrlPr>
                    <w:rPr>
                      <w:rFonts w:ascii="Cambria Math" w:hAnsi="Cambria Math"/>
                    </w:rPr>
                  </m:ctrlPr>
                </m:sSubPr>
                <m:e>
                  <m:r>
                    <w:rPr>
                      <w:rFonts w:ascii="Latin Modern Math" w:hAnsi="Latin Modern Math"/>
                    </w:rPr>
                    <m:t>y</m:t>
                  </m:r>
                </m:e>
                <m:sub>
                  <m:r>
                    <w:rPr>
                      <w:rFonts w:ascii="Latin Modern Math" w:hAnsi="Latin Modern Math"/>
                    </w:rPr>
                    <m:t>i</m:t>
                  </m:r>
                </m:sub>
              </m:sSub>
              <m:sSup>
                <m:sSupPr>
                  <m:ctrlPr>
                    <w:rPr>
                      <w:rFonts w:ascii="Cambria Math" w:hAnsi="Cambria Math"/>
                    </w:rPr>
                  </m:ctrlPr>
                </m:sSupPr>
                <m:e>
                  <m:r>
                    <m:rPr>
                      <m:sty m:val="p"/>
                    </m:rPr>
                    <w:rPr>
                      <w:rFonts w:ascii="Latin Modern Math" w:hAnsi="Latin Modern Math"/>
                    </w:rPr>
                    <m:t>∥</m:t>
                  </m:r>
                </m:e>
                <m:sup>
                  <m:r>
                    <w:rPr>
                      <w:rFonts w:ascii="Latin Modern Math" w:hAnsi="Latin Modern Math"/>
                    </w:rPr>
                    <m:t>2</m:t>
                  </m:r>
                </m:sup>
              </m:sSup>
            </m:num>
            <m:den>
              <m:r>
                <w:rPr>
                  <w:rFonts w:ascii="Latin Modern Math" w:hAnsi="Latin Modern Math"/>
                </w:rPr>
                <m:t>2</m:t>
              </m:r>
              <m:d>
                <m:dPr>
                  <m:ctrlPr>
                    <w:rPr>
                      <w:rFonts w:ascii="Cambria Math" w:hAnsi="Cambria Math"/>
                    </w:rPr>
                  </m:ctrlPr>
                </m:dPr>
                <m:e>
                  <m:r>
                    <w:rPr>
                      <w:rFonts w:ascii="Latin Modern Math" w:hAnsi="Latin Modern Math"/>
                    </w:rPr>
                    <m:t>1</m:t>
                  </m:r>
                  <m:r>
                    <m:rPr>
                      <m:sty m:val="p"/>
                    </m:rPr>
                    <w:rPr>
                      <w:rFonts w:ascii="Latin Modern Math" w:hAnsi="Latin Modern Math"/>
                    </w:rPr>
                    <m:t>-</m:t>
                  </m:r>
                  <m:r>
                    <w:rPr>
                      <w:rFonts w:ascii="Latin Modern Math" w:hAnsi="Latin Modern Math"/>
                    </w:rPr>
                    <m:t>a</m:t>
                  </m:r>
                </m:e>
              </m:d>
            </m:den>
          </m:f>
          <m:r>
            <w:rPr>
              <w:rFonts w:ascii="Latin Modern Math" w:hAnsi="Latin Modern Math"/>
            </w:rPr>
            <m:t>)</m:t>
          </m:r>
          <m:r>
            <m:rPr>
              <m:sty m:val="p"/>
            </m:rPr>
            <w:rPr>
              <w:rFonts w:ascii="Latin Modern Math" w:hAnsi="Latin Modern Math"/>
            </w:rPr>
            <m:t>.</m:t>
          </m:r>
        </m:oMath>
      </m:oMathPara>
    </w:p>
    <w:p w14:paraId="0E235EAF" w14:textId="77777777" w:rsidR="00C405F9" w:rsidRDefault="00000000" w:rsidP="00EF0498">
      <w:pPr>
        <w:pStyle w:val="FirstParagraph"/>
        <w:jc w:val="both"/>
      </w:pPr>
      <w:r>
        <w:t>For a fixed weighted particle law this is exactly a Gaussian posterior mean and exactly biased softmax attention. With recorded proposal densities and inclusion probabilities it can also estimate a population posterior mean. A finite proposal towards that mean requires its own sampling analysis. Optimality and release require evidence about the actual physical design or executable artifact.</w:t>
      </w:r>
    </w:p>
    <w:p w14:paraId="7DF41452" w14:textId="77777777" w:rsidR="00C405F9" w:rsidRDefault="00000000" w:rsidP="00EF0498">
      <w:pPr>
        <w:pStyle w:val="BodyText"/>
        <w:jc w:val="both"/>
      </w:pPr>
      <w:r>
        <w:t>This revised edition gives the assumptions needed for each conclusion, supplies proof details at the interfaces between fields and keeps unresolved research questions separate from proved results. The engineering chapters include reproducible calculations and explicitly defined certificate procedures. Numerical diagnostics and rigorous arithmetic enclosures are identified separately.</w:t>
      </w:r>
    </w:p>
    <w:p w14:paraId="17BC8933" w14:textId="77777777" w:rsidR="00C405F9" w:rsidRDefault="00000000" w:rsidP="00EF0498">
      <w:pPr>
        <w:pStyle w:val="BodyText"/>
        <w:jc w:val="both"/>
      </w:pPr>
      <w:r>
        <w:t>Debi Prasad Ghosh</w:t>
      </w:r>
    </w:p>
    <w:p w14:paraId="36E8234C" w14:textId="77777777" w:rsidR="00C405F9" w:rsidRDefault="00000000" w:rsidP="00EF0498">
      <w:pPr>
        <w:pStyle w:val="BodyText"/>
        <w:jc w:val="both"/>
      </w:pPr>
      <w:r>
        <w:t>Kolkata October 2026</w:t>
      </w:r>
    </w:p>
    <w:p w14:paraId="029EF62D" w14:textId="77777777" w:rsidR="00C405F9" w:rsidRDefault="00000000" w:rsidP="00EF0498">
      <w:pPr>
        <w:pStyle w:val="Heading1"/>
        <w:pageBreakBefore/>
        <w:jc w:val="both"/>
      </w:pPr>
      <w:bookmarkStart w:id="2" w:name="ade_1001"/>
      <w:bookmarkStart w:id="3" w:name="how-to-use-this-book"/>
      <w:bookmarkEnd w:id="0"/>
      <w:r>
        <w:lastRenderedPageBreak/>
        <w:t>How to use this book</w:t>
      </w:r>
      <w:bookmarkEnd w:id="2"/>
    </w:p>
    <w:p w14:paraId="2756CE7A" w14:textId="77777777" w:rsidR="00C405F9" w:rsidRDefault="00000000" w:rsidP="00EF0498">
      <w:pPr>
        <w:pStyle w:val="FirstParagraph"/>
        <w:jc w:val="both"/>
      </w:pPr>
      <w:r>
        <w:rPr>
          <w:b/>
          <w:bCs/>
        </w:rPr>
        <w:t>Organisation.</w:t>
      </w:r>
      <w:r>
        <w:t xml:space="preserve"> The eleven mathematical parts follow fields of mathematics, in an order that lets each part use the ones before it; the bridge paragraphs identify dependencies between parts. Each part opens with a note on its field and a paragraph of bridges to other parts. Each chapter opens with a summary of what it proves, followed by sections of statements and proofs, worked examples, exercises and notes on sources.</w:t>
      </w:r>
    </w:p>
    <w:p w14:paraId="483BE5A7" w14:textId="77777777" w:rsidR="00C405F9" w:rsidRDefault="00000000" w:rsidP="00EF0498">
      <w:pPr>
        <w:pStyle w:val="BodyText"/>
        <w:jc w:val="both"/>
      </w:pPr>
      <w:r>
        <w:rPr>
          <w:b/>
          <w:bCs/>
        </w:rPr>
        <w:t>Statements.</w:t>
      </w:r>
      <w:r>
        <w:t xml:space="preserve"> Definitions and results appear as ordinary mathematical paragraphs, followed by their proofs. One counter per chapter numbers definitions, results, examples and open questions together. Equations and exercises have separate chapter counters. Proofs end with ∎. A statement labelled an open problem supplies no guarantee for an implementation.</w:t>
      </w:r>
    </w:p>
    <w:p w14:paraId="3CE62583" w14:textId="77777777" w:rsidR="00C405F9" w:rsidRDefault="00000000" w:rsidP="00EF0498">
      <w:pPr>
        <w:pStyle w:val="BodyText"/>
        <w:jc w:val="both"/>
      </w:pPr>
      <w:r>
        <w:rPr>
          <w:b/>
          <w:bCs/>
        </w:rPr>
        <w:t>Sources.</w:t>
      </w:r>
      <w:r>
        <w:t xml:space="preserve"> Source codes identify the author’s source collection; classical references appear by author and year. Appendix B maps the mathematical results to engineering uses and identifies the repository sources. Appendix D records the assumptions to check before applying a theorem.</w:t>
      </w:r>
    </w:p>
    <w:p w14:paraId="6439F75E" w14:textId="77777777" w:rsidR="00C405F9" w:rsidRDefault="00000000" w:rsidP="00EF0498">
      <w:pPr>
        <w:pStyle w:val="BodyText"/>
        <w:jc w:val="both"/>
      </w:pPr>
      <w:r>
        <w:rPr>
          <w:b/>
          <w:bCs/>
        </w:rPr>
        <w:t>Reading paths.</w:t>
      </w:r>
      <w:r>
        <w:t xml:space="preserve"> The parts can be read in order, but four shorter paths serve different readers.</w:t>
      </w:r>
    </w:p>
    <w:p w14:paraId="1ED3B6C1" w14:textId="77777777" w:rsidR="00C405F9" w:rsidRDefault="00000000" w:rsidP="00EF0498">
      <w:pPr>
        <w:numPr>
          <w:ilvl w:val="0"/>
          <w:numId w:val="2"/>
        </w:numPr>
        <w:jc w:val="both"/>
      </w:pPr>
      <w:r>
        <w:t xml:space="preserve">The </w:t>
      </w:r>
      <w:r>
        <w:rPr>
          <w:i/>
          <w:iCs/>
        </w:rPr>
        <w:t>probabilist’s path</w:t>
      </w:r>
      <w:r>
        <w:t>, I → II → IV → V → IX: measures, Gaussian conditioning, martingale estimators, Laplace limits, information and concentration.</w:t>
      </w:r>
    </w:p>
    <w:p w14:paraId="3B16C947" w14:textId="77777777" w:rsidR="00C405F9" w:rsidRDefault="00000000" w:rsidP="00EF0498">
      <w:pPr>
        <w:numPr>
          <w:ilvl w:val="0"/>
          <w:numId w:val="2"/>
        </w:numPr>
        <w:jc w:val="both"/>
      </w:pPr>
      <w:r>
        <w:t xml:space="preserve">The </w:t>
      </w:r>
      <w:r>
        <w:rPr>
          <w:i/>
          <w:iCs/>
        </w:rPr>
        <w:t>optimiser’s path</w:t>
      </w:r>
      <w:r>
        <w:t>, I → V → VI → VII → VIII: Gibbs limits, Pareto orders and scalarisations, projections and certificates, and the topology of mixed domains.</w:t>
      </w:r>
    </w:p>
    <w:p w14:paraId="7434875A" w14:textId="77777777" w:rsidR="00C405F9" w:rsidRDefault="00000000" w:rsidP="00EF0498">
      <w:pPr>
        <w:numPr>
          <w:ilvl w:val="0"/>
          <w:numId w:val="2"/>
        </w:numPr>
        <w:jc w:val="both"/>
      </w:pPr>
      <w:r>
        <w:t xml:space="preserve">The </w:t>
      </w:r>
      <w:r>
        <w:rPr>
          <w:i/>
          <w:iCs/>
        </w:rPr>
        <w:t>attention theorist’s path</w:t>
      </w:r>
      <w:r>
        <w:t>, II → III → XI, with Chapter 7: the identity, its linear algebra, its dynamics and its estimator.</w:t>
      </w:r>
    </w:p>
    <w:p w14:paraId="1E396A61" w14:textId="77777777" w:rsidR="00C405F9" w:rsidRDefault="00000000" w:rsidP="00EF0498">
      <w:pPr>
        <w:numPr>
          <w:ilvl w:val="0"/>
          <w:numId w:val="2"/>
        </w:numPr>
        <w:jc w:val="both"/>
      </w:pPr>
      <w:r>
        <w:t xml:space="preserve">The </w:t>
      </w:r>
      <w:r>
        <w:rPr>
          <w:i/>
          <w:iCs/>
        </w:rPr>
        <w:t>verification path</w:t>
      </w:r>
      <w:r>
        <w:t>, I → IV → IX → X: what an estimate means, how admission is decided, and how records and releases are kept sound.</w:t>
      </w:r>
    </w:p>
    <w:p w14:paraId="1BB2C742" w14:textId="77777777" w:rsidR="00C405F9" w:rsidRDefault="00000000" w:rsidP="00EF0498">
      <w:pPr>
        <w:pStyle w:val="FirstParagraph"/>
        <w:jc w:val="both"/>
      </w:pPr>
      <w:r>
        <w:rPr>
          <w:b/>
          <w:bCs/>
        </w:rPr>
        <w:t>Exercises.</w:t>
      </w:r>
      <w:r>
        <w:t xml:space="preserve"> Every chapter ends with exercises: some complete a proof, some compute an example, and some ask for a counterexample showing that a hypothesis cannot be dropped. Appendix E gives hints to selected exercises.</w:t>
      </w:r>
    </w:p>
    <w:p w14:paraId="3492F569" w14:textId="77777777" w:rsidR="00C405F9" w:rsidRDefault="00000000" w:rsidP="00EF0498">
      <w:pPr>
        <w:pStyle w:val="Heading1"/>
        <w:pageBreakBefore/>
        <w:jc w:val="both"/>
      </w:pPr>
      <w:bookmarkStart w:id="4" w:name="ade_1002"/>
      <w:bookmarkStart w:id="5" w:name="curriculum"/>
      <w:bookmarkEnd w:id="3"/>
      <w:r>
        <w:lastRenderedPageBreak/>
        <w:t>Curriculum</w:t>
      </w:r>
      <w:bookmarkEnd w:id="4"/>
    </w:p>
    <w:p w14:paraId="04DD8D19" w14:textId="77777777" w:rsidR="00C405F9" w:rsidRDefault="00000000" w:rsidP="00EF0498">
      <w:pPr>
        <w:pStyle w:val="FirstParagraph"/>
        <w:jc w:val="both"/>
      </w:pPr>
      <w:r>
        <w:t>The book supports three formats: a fourteen-week graduate course, a two-semester sequence and a five-day intensive. All three assume:</w:t>
      </w:r>
    </w:p>
    <w:p w14:paraId="427AA44A" w14:textId="77777777" w:rsidR="00C405F9" w:rsidRDefault="00000000" w:rsidP="00EF0498">
      <w:pPr>
        <w:numPr>
          <w:ilvl w:val="0"/>
          <w:numId w:val="3"/>
        </w:numPr>
        <w:jc w:val="both"/>
      </w:pPr>
      <w:r>
        <w:t>measure-theoretic probability up to conditional expectation and discrete-time martingales;</w:t>
      </w:r>
    </w:p>
    <w:p w14:paraId="75FD8B2A" w14:textId="77777777" w:rsidR="00C405F9" w:rsidRDefault="00000000" w:rsidP="00EF0498">
      <w:pPr>
        <w:numPr>
          <w:ilvl w:val="0"/>
          <w:numId w:val="3"/>
        </w:numPr>
        <w:jc w:val="both"/>
      </w:pPr>
      <w:r>
        <w:t>linear algebra with spectral norms, orthogonal projectors and positive definite matrices;</w:t>
      </w:r>
    </w:p>
    <w:p w14:paraId="1AD0B3C2" w14:textId="77777777" w:rsidR="00C405F9" w:rsidRDefault="00000000" w:rsidP="00EF0498">
      <w:pPr>
        <w:numPr>
          <w:ilvl w:val="0"/>
          <w:numId w:val="3"/>
        </w:numPr>
        <w:jc w:val="both"/>
      </w:pPr>
      <w:r>
        <w:t>multivariable calculus, including Taylor’s theorem and the change-of-variables formula;</w:t>
      </w:r>
    </w:p>
    <w:p w14:paraId="538CE9B9" w14:textId="77777777" w:rsidR="00C405F9" w:rsidRDefault="00000000" w:rsidP="00EF0498">
      <w:pPr>
        <w:numPr>
          <w:ilvl w:val="0"/>
          <w:numId w:val="3"/>
        </w:numPr>
        <w:jc w:val="both"/>
      </w:pPr>
      <w:r>
        <w:t>elementary convex analysis: convex sets and functions, Euclidean projections and Lagrange multipliers.</w:t>
      </w:r>
    </w:p>
    <w:p w14:paraId="5FEF4CA6" w14:textId="77777777" w:rsidR="00C405F9" w:rsidRDefault="00000000" w:rsidP="00EF0498">
      <w:pPr>
        <w:pStyle w:val="FirstParagraph"/>
        <w:jc w:val="both"/>
      </w:pPr>
      <w:r>
        <w:t>Appendix A states the classical results that the proofs cite without proving them.</w:t>
      </w:r>
    </w:p>
    <w:p w14:paraId="7A5C7277" w14:textId="77777777" w:rsidR="00C405F9" w:rsidRDefault="00000000" w:rsidP="00EF0498">
      <w:pPr>
        <w:pStyle w:val="BodyText"/>
        <w:jc w:val="both"/>
      </w:pPr>
      <w:r>
        <w:rPr>
          <w:b/>
          <w:bCs/>
          <w:i/>
          <w:iCs/>
        </w:rPr>
        <w:t>A fourteen-week graduate course</w:t>
      </w:r>
    </w:p>
    <w:p w14:paraId="47A02A3A" w14:textId="77777777" w:rsidR="00C405F9" w:rsidRDefault="00000000" w:rsidP="00EF0498">
      <w:pPr>
        <w:pStyle w:val="BodyText"/>
        <w:jc w:val="both"/>
      </w:pPr>
      <w:r>
        <w:rPr>
          <w:b/>
          <w:bCs/>
        </w:rPr>
        <w:t>Table 1.</w:t>
      </w:r>
      <w:r>
        <w:t xml:space="preserve"> A fourteen-week course, three hours a week. The anchor results are those every student should be able to state and prove.</w:t>
      </w:r>
    </w:p>
    <w:tbl>
      <w:tblPr>
        <w:tblStyle w:val="Table"/>
        <w:tblW w:w="0" w:type="auto"/>
        <w:jc w:val="center"/>
        <w:tblLayout w:type="fixed"/>
        <w:tblLook w:val="04A0" w:firstRow="1" w:lastRow="0" w:firstColumn="1" w:lastColumn="0" w:noHBand="0" w:noVBand="1"/>
      </w:tblPr>
      <w:tblGrid>
        <w:gridCol w:w="676"/>
        <w:gridCol w:w="1159"/>
        <w:gridCol w:w="2608"/>
        <w:gridCol w:w="3091"/>
        <w:gridCol w:w="2125"/>
      </w:tblGrid>
      <w:tr w:rsidR="00C405F9" w14:paraId="25046844" w14:textId="77777777" w:rsidTr="00C405F9">
        <w:trPr>
          <w:cnfStyle w:val="100000000000" w:firstRow="1" w:lastRow="0" w:firstColumn="0" w:lastColumn="0" w:oddVBand="0" w:evenVBand="0" w:oddHBand="0" w:evenHBand="0" w:firstRowFirstColumn="0" w:firstRowLastColumn="0" w:lastRowFirstColumn="0" w:lastRowLastColumn="0"/>
          <w:cantSplit/>
          <w:tblHeader/>
          <w:jc w:val="center"/>
        </w:trPr>
        <w:tc>
          <w:tcPr>
            <w:tcW w:w="676" w:type="dxa"/>
            <w:tcBorders>
              <w:top w:val="single" w:sz="4" w:space="0" w:color="D9D9D9"/>
              <w:left w:val="single" w:sz="4" w:space="0" w:color="D9D9D9"/>
              <w:bottom w:val="single" w:sz="4" w:space="0" w:color="D9D9D9"/>
              <w:right w:val="single" w:sz="4" w:space="0" w:color="D9D9D9"/>
            </w:tcBorders>
            <w:shd w:val="clear" w:color="auto" w:fill="E8EBEE"/>
            <w:tcMar>
              <w:top w:w="65" w:type="dxa"/>
              <w:left w:w="85" w:type="dxa"/>
              <w:bottom w:w="65" w:type="dxa"/>
              <w:right w:w="85" w:type="dxa"/>
            </w:tcMar>
            <w:vAlign w:val="center"/>
          </w:tcPr>
          <w:p w14:paraId="6680DB98" w14:textId="77777777" w:rsidR="00C405F9" w:rsidRDefault="00000000" w:rsidP="00EF0498">
            <w:pPr>
              <w:pStyle w:val="Compact"/>
              <w:spacing w:before="40" w:after="60" w:line="245" w:lineRule="auto"/>
              <w:jc w:val="both"/>
            </w:pPr>
            <w:r>
              <w:rPr>
                <w:b/>
                <w:bCs/>
                <w:sz w:val="20"/>
              </w:rPr>
              <w:t>Week</w:t>
            </w:r>
          </w:p>
        </w:tc>
        <w:tc>
          <w:tcPr>
            <w:tcW w:w="1159" w:type="dxa"/>
            <w:tcBorders>
              <w:top w:val="single" w:sz="4" w:space="0" w:color="D9D9D9"/>
              <w:left w:val="single" w:sz="4" w:space="0" w:color="D9D9D9"/>
              <w:bottom w:val="single" w:sz="4" w:space="0" w:color="D9D9D9"/>
              <w:right w:val="single" w:sz="4" w:space="0" w:color="D9D9D9"/>
            </w:tcBorders>
            <w:shd w:val="clear" w:color="auto" w:fill="E8EBEE"/>
            <w:tcMar>
              <w:top w:w="65" w:type="dxa"/>
              <w:left w:w="85" w:type="dxa"/>
              <w:bottom w:w="65" w:type="dxa"/>
              <w:right w:w="85" w:type="dxa"/>
            </w:tcMar>
            <w:vAlign w:val="center"/>
          </w:tcPr>
          <w:p w14:paraId="78753EF7" w14:textId="77777777" w:rsidR="00C405F9" w:rsidRDefault="00000000" w:rsidP="00EF0498">
            <w:pPr>
              <w:pStyle w:val="Compact"/>
              <w:spacing w:before="40" w:after="60" w:line="245" w:lineRule="auto"/>
              <w:jc w:val="both"/>
            </w:pPr>
            <w:r>
              <w:rPr>
                <w:b/>
                <w:bCs/>
                <w:sz w:val="20"/>
              </w:rPr>
              <w:t>Chapters</w:t>
            </w:r>
          </w:p>
        </w:tc>
        <w:tc>
          <w:tcPr>
            <w:tcW w:w="2608" w:type="dxa"/>
            <w:tcBorders>
              <w:top w:val="single" w:sz="4" w:space="0" w:color="D9D9D9"/>
              <w:left w:val="single" w:sz="4" w:space="0" w:color="D9D9D9"/>
              <w:bottom w:val="single" w:sz="4" w:space="0" w:color="D9D9D9"/>
              <w:right w:val="single" w:sz="4" w:space="0" w:color="D9D9D9"/>
            </w:tcBorders>
            <w:shd w:val="clear" w:color="auto" w:fill="E8EBEE"/>
            <w:tcMar>
              <w:top w:w="65" w:type="dxa"/>
              <w:left w:w="85" w:type="dxa"/>
              <w:bottom w:w="65" w:type="dxa"/>
              <w:right w:w="85" w:type="dxa"/>
            </w:tcMar>
            <w:vAlign w:val="center"/>
          </w:tcPr>
          <w:p w14:paraId="44FD8763" w14:textId="77777777" w:rsidR="00C405F9" w:rsidRDefault="00000000" w:rsidP="00EF0498">
            <w:pPr>
              <w:pStyle w:val="Compact"/>
              <w:spacing w:before="40" w:after="60" w:line="245" w:lineRule="auto"/>
              <w:jc w:val="both"/>
            </w:pPr>
            <w:r>
              <w:rPr>
                <w:b/>
                <w:bCs/>
                <w:sz w:val="20"/>
              </w:rPr>
              <w:t>Topics</w:t>
            </w:r>
          </w:p>
        </w:tc>
        <w:tc>
          <w:tcPr>
            <w:tcW w:w="3091" w:type="dxa"/>
            <w:tcBorders>
              <w:top w:val="single" w:sz="4" w:space="0" w:color="D9D9D9"/>
              <w:left w:val="single" w:sz="4" w:space="0" w:color="D9D9D9"/>
              <w:bottom w:val="single" w:sz="4" w:space="0" w:color="D9D9D9"/>
              <w:right w:val="single" w:sz="4" w:space="0" w:color="D9D9D9"/>
            </w:tcBorders>
            <w:shd w:val="clear" w:color="auto" w:fill="E8EBEE"/>
            <w:tcMar>
              <w:top w:w="65" w:type="dxa"/>
              <w:left w:w="85" w:type="dxa"/>
              <w:bottom w:w="65" w:type="dxa"/>
              <w:right w:w="85" w:type="dxa"/>
            </w:tcMar>
            <w:vAlign w:val="center"/>
          </w:tcPr>
          <w:p w14:paraId="4D3FABF8" w14:textId="77777777" w:rsidR="00C405F9" w:rsidRDefault="00000000" w:rsidP="00EF0498">
            <w:pPr>
              <w:pStyle w:val="Compact"/>
              <w:spacing w:before="40" w:after="60" w:line="245" w:lineRule="auto"/>
              <w:jc w:val="both"/>
            </w:pPr>
            <w:r>
              <w:rPr>
                <w:b/>
                <w:bCs/>
                <w:sz w:val="20"/>
              </w:rPr>
              <w:t>Anchor results</w:t>
            </w:r>
          </w:p>
        </w:tc>
        <w:tc>
          <w:tcPr>
            <w:tcW w:w="2125" w:type="dxa"/>
            <w:tcBorders>
              <w:top w:val="single" w:sz="4" w:space="0" w:color="D9D9D9"/>
              <w:left w:val="single" w:sz="4" w:space="0" w:color="D9D9D9"/>
              <w:bottom w:val="single" w:sz="4" w:space="0" w:color="D9D9D9"/>
              <w:right w:val="single" w:sz="4" w:space="0" w:color="D9D9D9"/>
            </w:tcBorders>
            <w:shd w:val="clear" w:color="auto" w:fill="E8EBEE"/>
            <w:tcMar>
              <w:top w:w="65" w:type="dxa"/>
              <w:left w:w="85" w:type="dxa"/>
              <w:bottom w:w="65" w:type="dxa"/>
              <w:right w:w="85" w:type="dxa"/>
            </w:tcMar>
            <w:vAlign w:val="center"/>
          </w:tcPr>
          <w:p w14:paraId="1EB51C1E" w14:textId="77777777" w:rsidR="00C405F9" w:rsidRDefault="00000000" w:rsidP="00EF0498">
            <w:pPr>
              <w:pStyle w:val="Compact"/>
              <w:spacing w:before="40" w:after="60" w:line="245" w:lineRule="auto"/>
              <w:jc w:val="both"/>
            </w:pPr>
            <w:r>
              <w:rPr>
                <w:b/>
                <w:bCs/>
                <w:sz w:val="20"/>
              </w:rPr>
              <w:t>Assessment</w:t>
            </w:r>
          </w:p>
        </w:tc>
      </w:tr>
      <w:tr w:rsidR="00C405F9" w14:paraId="548433E2" w14:textId="77777777" w:rsidTr="00C405F9">
        <w:trPr>
          <w:cantSplit/>
          <w:jc w:val="center"/>
        </w:trPr>
        <w:tc>
          <w:tcPr>
            <w:tcW w:w="6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520C97A" w14:textId="77777777" w:rsidR="00C405F9" w:rsidRDefault="00000000" w:rsidP="00EF0498">
            <w:pPr>
              <w:pStyle w:val="Compact"/>
              <w:spacing w:before="40" w:after="60" w:line="245" w:lineRule="auto"/>
              <w:jc w:val="both"/>
            </w:pPr>
            <w:r>
              <w:rPr>
                <w:sz w:val="20"/>
              </w:rPr>
              <w:t>1</w:t>
            </w:r>
          </w:p>
        </w:tc>
        <w:tc>
          <w:tcPr>
            <w:tcW w:w="115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5DE1FD1" w14:textId="77777777" w:rsidR="00C405F9" w:rsidRDefault="00000000" w:rsidP="00EF0498">
            <w:pPr>
              <w:pStyle w:val="Compact"/>
              <w:spacing w:before="40" w:after="60" w:line="245" w:lineRule="auto"/>
              <w:jc w:val="both"/>
            </w:pPr>
            <w:r>
              <w:rPr>
                <w:sz w:val="20"/>
              </w:rPr>
              <w:t>1</w:t>
            </w:r>
          </w:p>
        </w:tc>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5776E3D" w14:textId="77777777" w:rsidR="00C405F9" w:rsidRDefault="00000000" w:rsidP="00EF0498">
            <w:pPr>
              <w:pStyle w:val="Compact"/>
              <w:spacing w:before="40" w:after="60" w:line="245" w:lineRule="auto"/>
              <w:jc w:val="both"/>
            </w:pPr>
            <w:r>
              <w:rPr>
                <w:sz w:val="20"/>
              </w:rPr>
              <w:t>Gibbs targets, gates, temperature, products and mixtures</w:t>
            </w:r>
          </w:p>
        </w:tc>
        <w:tc>
          <w:tcPr>
            <w:tcW w:w="30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1CD07C9" w14:textId="77777777" w:rsidR="00C405F9" w:rsidRDefault="00000000" w:rsidP="00EF0498">
            <w:pPr>
              <w:pStyle w:val="Compact"/>
              <w:spacing w:before="40" w:after="60" w:line="245" w:lineRule="auto"/>
              <w:jc w:val="both"/>
            </w:pPr>
            <w:r>
              <w:rPr>
                <w:sz w:val="20"/>
              </w:rPr>
              <w:t>Lemma 1.6, Proposition 1.12</w:t>
            </w:r>
          </w:p>
        </w:tc>
        <w:tc>
          <w:tcPr>
            <w:tcW w:w="212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1B0539B" w14:textId="77777777" w:rsidR="00C405F9" w:rsidRDefault="00000000" w:rsidP="00EF0498">
            <w:pPr>
              <w:pStyle w:val="Compact"/>
              <w:spacing w:before="40" w:after="60" w:line="245" w:lineRule="auto"/>
              <w:jc w:val="both"/>
            </w:pPr>
            <w:r>
              <w:rPr>
                <w:sz w:val="20"/>
              </w:rPr>
              <w:t>Problem set 1</w:t>
            </w:r>
          </w:p>
        </w:tc>
      </w:tr>
      <w:tr w:rsidR="00C405F9" w14:paraId="00E1D659" w14:textId="77777777" w:rsidTr="00C405F9">
        <w:trPr>
          <w:cantSplit/>
          <w:jc w:val="center"/>
        </w:trPr>
        <w:tc>
          <w:tcPr>
            <w:tcW w:w="676"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6EC73606" w14:textId="77777777" w:rsidR="00C405F9" w:rsidRDefault="00000000" w:rsidP="00EF0498">
            <w:pPr>
              <w:pStyle w:val="Compact"/>
              <w:spacing w:before="40" w:after="60" w:line="245" w:lineRule="auto"/>
              <w:jc w:val="both"/>
            </w:pPr>
            <w:r>
              <w:rPr>
                <w:sz w:val="20"/>
              </w:rPr>
              <w:t>2</w:t>
            </w:r>
          </w:p>
        </w:tc>
        <w:tc>
          <w:tcPr>
            <w:tcW w:w="1159"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6B70649C" w14:textId="77777777" w:rsidR="00C405F9" w:rsidRDefault="00000000" w:rsidP="00EF0498">
            <w:pPr>
              <w:pStyle w:val="Compact"/>
              <w:spacing w:before="40" w:after="60" w:line="245" w:lineRule="auto"/>
              <w:jc w:val="both"/>
            </w:pPr>
            <w:r>
              <w:rPr>
                <w:sz w:val="20"/>
              </w:rPr>
              <w:t>2</w:t>
            </w:r>
          </w:p>
        </w:tc>
        <w:tc>
          <w:tcPr>
            <w:tcW w:w="2608"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51D0AC2F" w14:textId="77777777" w:rsidR="00C405F9" w:rsidRDefault="00000000" w:rsidP="00EF0498">
            <w:pPr>
              <w:pStyle w:val="Compact"/>
              <w:spacing w:before="40" w:after="60" w:line="245" w:lineRule="auto"/>
              <w:jc w:val="both"/>
            </w:pPr>
            <w:r>
              <w:rPr>
                <w:sz w:val="20"/>
              </w:rPr>
              <w:t>Pushforwards, representatives, block updates, sufficient states</w:t>
            </w:r>
          </w:p>
        </w:tc>
        <w:tc>
          <w:tcPr>
            <w:tcW w:w="3091"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4D6A5620" w14:textId="77777777" w:rsidR="00C405F9" w:rsidRDefault="00000000" w:rsidP="00EF0498">
            <w:pPr>
              <w:pStyle w:val="Compact"/>
              <w:spacing w:before="40" w:after="60" w:line="245" w:lineRule="auto"/>
              <w:jc w:val="both"/>
            </w:pPr>
            <w:r>
              <w:rPr>
                <w:sz w:val="20"/>
              </w:rPr>
              <w:t>Theorem 2.2, Theorem 2.5, Proposition 2.14</w:t>
            </w:r>
          </w:p>
        </w:tc>
        <w:tc>
          <w:tcPr>
            <w:tcW w:w="2125"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0376D54E" w14:textId="77777777" w:rsidR="00C405F9" w:rsidRDefault="00C405F9" w:rsidP="00EF0498">
            <w:pPr>
              <w:pStyle w:val="Compact"/>
              <w:spacing w:before="40" w:after="60" w:line="245" w:lineRule="auto"/>
              <w:jc w:val="both"/>
            </w:pPr>
          </w:p>
        </w:tc>
      </w:tr>
      <w:tr w:rsidR="00C405F9" w14:paraId="32047422" w14:textId="77777777" w:rsidTr="00C405F9">
        <w:trPr>
          <w:cantSplit/>
          <w:jc w:val="center"/>
        </w:trPr>
        <w:tc>
          <w:tcPr>
            <w:tcW w:w="6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2E8D2F8" w14:textId="77777777" w:rsidR="00C405F9" w:rsidRDefault="00000000" w:rsidP="00EF0498">
            <w:pPr>
              <w:pStyle w:val="Compact"/>
              <w:spacing w:before="40" w:after="60" w:line="245" w:lineRule="auto"/>
              <w:jc w:val="both"/>
            </w:pPr>
            <w:r>
              <w:rPr>
                <w:sz w:val="20"/>
              </w:rPr>
              <w:t>3</w:t>
            </w:r>
          </w:p>
        </w:tc>
        <w:tc>
          <w:tcPr>
            <w:tcW w:w="115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8F26E9A" w14:textId="77777777" w:rsidR="00C405F9" w:rsidRDefault="00000000" w:rsidP="00EF0498">
            <w:pPr>
              <w:pStyle w:val="Compact"/>
              <w:spacing w:before="40" w:after="60" w:line="245" w:lineRule="auto"/>
              <w:jc w:val="both"/>
            </w:pPr>
            <w:r>
              <w:rPr>
                <w:sz w:val="20"/>
              </w:rPr>
              <w:t>3</w:t>
            </w:r>
          </w:p>
        </w:tc>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789EEBA" w14:textId="77777777" w:rsidR="00C405F9" w:rsidRDefault="00000000" w:rsidP="00EF0498">
            <w:pPr>
              <w:pStyle w:val="Compact"/>
              <w:spacing w:before="40" w:after="60" w:line="245" w:lineRule="auto"/>
              <w:jc w:val="both"/>
            </w:pPr>
            <w:r>
              <w:rPr>
                <w:sz w:val="20"/>
              </w:rPr>
              <w:t>The Gaussian observation model, Tweedie’s formula, mixture gates</w:t>
            </w:r>
          </w:p>
        </w:tc>
        <w:tc>
          <w:tcPr>
            <w:tcW w:w="30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19814CF" w14:textId="77777777" w:rsidR="00C405F9" w:rsidRDefault="00000000" w:rsidP="00EF0498">
            <w:pPr>
              <w:pStyle w:val="Compact"/>
              <w:spacing w:before="40" w:after="60" w:line="245" w:lineRule="auto"/>
              <w:jc w:val="both"/>
            </w:pPr>
            <w:r>
              <w:rPr>
                <w:sz w:val="20"/>
              </w:rPr>
              <w:t>Proposition 3.3, Theorem 3.10</w:t>
            </w:r>
          </w:p>
        </w:tc>
        <w:tc>
          <w:tcPr>
            <w:tcW w:w="212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2632EBB" w14:textId="77777777" w:rsidR="00C405F9" w:rsidRDefault="00000000" w:rsidP="00EF0498">
            <w:pPr>
              <w:pStyle w:val="Compact"/>
              <w:spacing w:before="40" w:after="60" w:line="245" w:lineRule="auto"/>
              <w:jc w:val="both"/>
            </w:pPr>
            <w:r>
              <w:rPr>
                <w:sz w:val="20"/>
              </w:rPr>
              <w:t>Problem set 2</w:t>
            </w:r>
          </w:p>
        </w:tc>
      </w:tr>
      <w:tr w:rsidR="00C405F9" w14:paraId="769E19B6" w14:textId="77777777" w:rsidTr="00C405F9">
        <w:trPr>
          <w:cantSplit/>
          <w:jc w:val="center"/>
        </w:trPr>
        <w:tc>
          <w:tcPr>
            <w:tcW w:w="676"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6FE7F8AB" w14:textId="77777777" w:rsidR="00C405F9" w:rsidRDefault="00000000" w:rsidP="00EF0498">
            <w:pPr>
              <w:pStyle w:val="Compact"/>
              <w:spacing w:before="40" w:after="60" w:line="245" w:lineRule="auto"/>
              <w:jc w:val="both"/>
            </w:pPr>
            <w:r>
              <w:rPr>
                <w:sz w:val="20"/>
              </w:rPr>
              <w:t>4</w:t>
            </w:r>
          </w:p>
        </w:tc>
        <w:tc>
          <w:tcPr>
            <w:tcW w:w="1159"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313BB16E" w14:textId="77777777" w:rsidR="00C405F9" w:rsidRDefault="00000000" w:rsidP="00EF0498">
            <w:pPr>
              <w:pStyle w:val="Compact"/>
              <w:spacing w:before="40" w:after="60" w:line="245" w:lineRule="auto"/>
              <w:jc w:val="both"/>
            </w:pPr>
            <w:r>
              <w:rPr>
                <w:sz w:val="20"/>
              </w:rPr>
              <w:t>4</w:t>
            </w:r>
          </w:p>
        </w:tc>
        <w:tc>
          <w:tcPr>
            <w:tcW w:w="2608"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5A12A5CC" w14:textId="77777777" w:rsidR="00C405F9" w:rsidRDefault="00000000" w:rsidP="00EF0498">
            <w:pPr>
              <w:pStyle w:val="Compact"/>
              <w:spacing w:before="40" w:after="60" w:line="245" w:lineRule="auto"/>
              <w:jc w:val="both"/>
            </w:pPr>
            <w:r>
              <w:rPr>
                <w:sz w:val="20"/>
              </w:rPr>
              <w:t>Tilting, truncation, Mills ratios, measurement noise</w:t>
            </w:r>
          </w:p>
        </w:tc>
        <w:tc>
          <w:tcPr>
            <w:tcW w:w="3091"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186F5EF9" w14:textId="77777777" w:rsidR="00C405F9" w:rsidRDefault="00000000" w:rsidP="00EF0498">
            <w:pPr>
              <w:pStyle w:val="Compact"/>
              <w:spacing w:before="40" w:after="60" w:line="245" w:lineRule="auto"/>
              <w:jc w:val="both"/>
            </w:pPr>
            <w:r>
              <w:rPr>
                <w:sz w:val="20"/>
              </w:rPr>
              <w:t>Theorem 4.5, Proposition 4.10</w:t>
            </w:r>
          </w:p>
        </w:tc>
        <w:tc>
          <w:tcPr>
            <w:tcW w:w="2125"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039B4476" w14:textId="77777777" w:rsidR="00C405F9" w:rsidRDefault="00C405F9" w:rsidP="00EF0498">
            <w:pPr>
              <w:pStyle w:val="Compact"/>
              <w:spacing w:before="40" w:after="60" w:line="245" w:lineRule="auto"/>
              <w:jc w:val="both"/>
            </w:pPr>
          </w:p>
        </w:tc>
      </w:tr>
      <w:tr w:rsidR="00C405F9" w14:paraId="74F628F0" w14:textId="77777777" w:rsidTr="00C405F9">
        <w:trPr>
          <w:cantSplit/>
          <w:jc w:val="center"/>
        </w:trPr>
        <w:tc>
          <w:tcPr>
            <w:tcW w:w="6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A4D59D3" w14:textId="77777777" w:rsidR="00C405F9" w:rsidRDefault="00000000" w:rsidP="00EF0498">
            <w:pPr>
              <w:pStyle w:val="Compact"/>
              <w:spacing w:before="40" w:after="60" w:line="245" w:lineRule="auto"/>
              <w:jc w:val="both"/>
            </w:pPr>
            <w:r>
              <w:rPr>
                <w:sz w:val="20"/>
              </w:rPr>
              <w:t>5</w:t>
            </w:r>
          </w:p>
        </w:tc>
        <w:tc>
          <w:tcPr>
            <w:tcW w:w="115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47BAD1F" w14:textId="77777777" w:rsidR="00C405F9" w:rsidRDefault="00000000" w:rsidP="00EF0498">
            <w:pPr>
              <w:pStyle w:val="Compact"/>
              <w:spacing w:before="40" w:after="60" w:line="245" w:lineRule="auto"/>
              <w:jc w:val="both"/>
            </w:pPr>
            <w:r>
              <w:rPr>
                <w:sz w:val="20"/>
              </w:rPr>
              <w:t>5–6</w:t>
            </w:r>
          </w:p>
        </w:tc>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7AD6450" w14:textId="77777777" w:rsidR="00C405F9" w:rsidRDefault="00000000" w:rsidP="00EF0498">
            <w:pPr>
              <w:pStyle w:val="Compact"/>
              <w:spacing w:before="40" w:after="60" w:line="245" w:lineRule="auto"/>
              <w:jc w:val="both"/>
            </w:pPr>
            <w:r>
              <w:rPr>
                <w:sz w:val="20"/>
              </w:rPr>
              <w:t>The attention identity, segment calculus, hull and Lipschitz geometry, charts</w:t>
            </w:r>
          </w:p>
        </w:tc>
        <w:tc>
          <w:tcPr>
            <w:tcW w:w="30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1EE3A2F" w14:textId="77777777" w:rsidR="00C405F9" w:rsidRDefault="00000000" w:rsidP="00EF0498">
            <w:pPr>
              <w:pStyle w:val="Compact"/>
              <w:spacing w:before="40" w:after="60" w:line="245" w:lineRule="auto"/>
              <w:jc w:val="both"/>
            </w:pPr>
            <w:r>
              <w:rPr>
                <w:sz w:val="20"/>
              </w:rPr>
              <w:t>Theorem 5.1, Theorem 5.12, Proposition 6.12</w:t>
            </w:r>
          </w:p>
        </w:tc>
        <w:tc>
          <w:tcPr>
            <w:tcW w:w="212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B3B1736" w14:textId="77777777" w:rsidR="00C405F9" w:rsidRDefault="00000000" w:rsidP="00EF0498">
            <w:pPr>
              <w:pStyle w:val="Compact"/>
              <w:spacing w:before="40" w:after="60" w:line="245" w:lineRule="auto"/>
              <w:jc w:val="both"/>
            </w:pPr>
            <w:r>
              <w:rPr>
                <w:sz w:val="20"/>
              </w:rPr>
              <w:t>Problem set 3</w:t>
            </w:r>
          </w:p>
        </w:tc>
      </w:tr>
      <w:tr w:rsidR="00C405F9" w14:paraId="465FA654" w14:textId="77777777" w:rsidTr="00C405F9">
        <w:trPr>
          <w:cantSplit/>
          <w:jc w:val="center"/>
        </w:trPr>
        <w:tc>
          <w:tcPr>
            <w:tcW w:w="676"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228D737A" w14:textId="77777777" w:rsidR="00C405F9" w:rsidRDefault="00000000" w:rsidP="00EF0498">
            <w:pPr>
              <w:pStyle w:val="Compact"/>
              <w:spacing w:before="40" w:after="60" w:line="245" w:lineRule="auto"/>
              <w:jc w:val="both"/>
            </w:pPr>
            <w:r>
              <w:rPr>
                <w:sz w:val="20"/>
              </w:rPr>
              <w:t>6</w:t>
            </w:r>
          </w:p>
        </w:tc>
        <w:tc>
          <w:tcPr>
            <w:tcW w:w="1159"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2793E591" w14:textId="77777777" w:rsidR="00C405F9" w:rsidRDefault="00000000" w:rsidP="00EF0498">
            <w:pPr>
              <w:pStyle w:val="Compact"/>
              <w:spacing w:before="40" w:after="60" w:line="245" w:lineRule="auto"/>
              <w:jc w:val="both"/>
            </w:pPr>
            <w:r>
              <w:rPr>
                <w:sz w:val="20"/>
              </w:rPr>
              <w:t>7</w:t>
            </w:r>
          </w:p>
        </w:tc>
        <w:tc>
          <w:tcPr>
            <w:tcW w:w="2608"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6FDAA1C5" w14:textId="77777777" w:rsidR="00C405F9" w:rsidRDefault="00000000" w:rsidP="00EF0498">
            <w:pPr>
              <w:pStyle w:val="Compact"/>
              <w:spacing w:before="40" w:after="60" w:line="245" w:lineRule="auto"/>
              <w:jc w:val="both"/>
            </w:pPr>
            <w:r>
              <w:rPr>
                <w:sz w:val="20"/>
              </w:rPr>
              <w:t>Importance weights under predictable proposals</w:t>
            </w:r>
          </w:p>
        </w:tc>
        <w:tc>
          <w:tcPr>
            <w:tcW w:w="3091"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317D0851" w14:textId="77777777" w:rsidR="00C405F9" w:rsidRDefault="00000000" w:rsidP="00EF0498">
            <w:pPr>
              <w:pStyle w:val="Compact"/>
              <w:spacing w:before="40" w:after="60" w:line="245" w:lineRule="auto"/>
              <w:jc w:val="both"/>
            </w:pPr>
            <w:r>
              <w:rPr>
                <w:sz w:val="20"/>
              </w:rPr>
              <w:t>Lemma 7.4, Theorem 7.15</w:t>
            </w:r>
          </w:p>
        </w:tc>
        <w:tc>
          <w:tcPr>
            <w:tcW w:w="2125"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24B4C7BF" w14:textId="77777777" w:rsidR="00C405F9" w:rsidRDefault="00C405F9" w:rsidP="00EF0498">
            <w:pPr>
              <w:pStyle w:val="Compact"/>
              <w:spacing w:before="40" w:after="60" w:line="245" w:lineRule="auto"/>
              <w:jc w:val="both"/>
            </w:pPr>
          </w:p>
        </w:tc>
      </w:tr>
      <w:tr w:rsidR="00C405F9" w14:paraId="1DAD3E2D" w14:textId="77777777" w:rsidTr="00C405F9">
        <w:trPr>
          <w:cantSplit/>
          <w:jc w:val="center"/>
        </w:trPr>
        <w:tc>
          <w:tcPr>
            <w:tcW w:w="6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E7CCA57" w14:textId="77777777" w:rsidR="00C405F9" w:rsidRDefault="00000000" w:rsidP="00EF0498">
            <w:pPr>
              <w:pStyle w:val="Compact"/>
              <w:spacing w:before="40" w:after="60" w:line="245" w:lineRule="auto"/>
              <w:jc w:val="both"/>
            </w:pPr>
            <w:r>
              <w:rPr>
                <w:sz w:val="20"/>
              </w:rPr>
              <w:t>7</w:t>
            </w:r>
          </w:p>
        </w:tc>
        <w:tc>
          <w:tcPr>
            <w:tcW w:w="115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46B6609" w14:textId="77777777" w:rsidR="00C405F9" w:rsidRDefault="00000000" w:rsidP="00EF0498">
            <w:pPr>
              <w:pStyle w:val="Compact"/>
              <w:spacing w:before="40" w:after="60" w:line="245" w:lineRule="auto"/>
              <w:jc w:val="both"/>
            </w:pPr>
            <w:r>
              <w:rPr>
                <w:sz w:val="20"/>
              </w:rPr>
              <w:t>8</w:t>
            </w:r>
          </w:p>
        </w:tc>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7365FD4" w14:textId="77777777" w:rsidR="00C405F9" w:rsidRDefault="00000000" w:rsidP="00EF0498">
            <w:pPr>
              <w:pStyle w:val="Compact"/>
              <w:spacing w:before="40" w:after="60" w:line="245" w:lineRule="auto"/>
              <w:jc w:val="both"/>
            </w:pPr>
            <w:r>
              <w:rPr>
                <w:sz w:val="20"/>
              </w:rPr>
              <w:t>Consistency, uniformity, annealing and coverage</w:t>
            </w:r>
          </w:p>
        </w:tc>
        <w:tc>
          <w:tcPr>
            <w:tcW w:w="30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C072BE5" w14:textId="77777777" w:rsidR="00C405F9" w:rsidRDefault="00000000" w:rsidP="00EF0498">
            <w:pPr>
              <w:pStyle w:val="Compact"/>
              <w:spacing w:before="40" w:after="60" w:line="245" w:lineRule="auto"/>
              <w:jc w:val="both"/>
            </w:pPr>
            <w:r>
              <w:rPr>
                <w:sz w:val="20"/>
              </w:rPr>
              <w:t>Theorem 8.1, Theorem 8.11</w:t>
            </w:r>
          </w:p>
        </w:tc>
        <w:tc>
          <w:tcPr>
            <w:tcW w:w="212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A2BCEE7" w14:textId="77777777" w:rsidR="00C405F9" w:rsidRDefault="00000000" w:rsidP="00EF0498">
            <w:pPr>
              <w:pStyle w:val="Compact"/>
              <w:spacing w:before="40" w:after="60" w:line="245" w:lineRule="auto"/>
              <w:jc w:val="both"/>
            </w:pPr>
            <w:r>
              <w:rPr>
                <w:sz w:val="20"/>
              </w:rPr>
              <w:t>Midterm examination</w:t>
            </w:r>
          </w:p>
        </w:tc>
      </w:tr>
      <w:tr w:rsidR="00C405F9" w14:paraId="5DDB2036" w14:textId="77777777" w:rsidTr="00C405F9">
        <w:trPr>
          <w:cantSplit/>
          <w:jc w:val="center"/>
        </w:trPr>
        <w:tc>
          <w:tcPr>
            <w:tcW w:w="676"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1A36F80D" w14:textId="77777777" w:rsidR="00C405F9" w:rsidRDefault="00000000" w:rsidP="00EF0498">
            <w:pPr>
              <w:pStyle w:val="Compact"/>
              <w:spacing w:before="40" w:after="60" w:line="245" w:lineRule="auto"/>
              <w:jc w:val="both"/>
            </w:pPr>
            <w:r>
              <w:rPr>
                <w:sz w:val="20"/>
              </w:rPr>
              <w:t>8</w:t>
            </w:r>
          </w:p>
        </w:tc>
        <w:tc>
          <w:tcPr>
            <w:tcW w:w="1159"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49D6CAF0" w14:textId="77777777" w:rsidR="00C405F9" w:rsidRDefault="00000000" w:rsidP="00EF0498">
            <w:pPr>
              <w:pStyle w:val="Compact"/>
              <w:spacing w:before="40" w:after="60" w:line="245" w:lineRule="auto"/>
              <w:jc w:val="both"/>
            </w:pPr>
            <w:r>
              <w:rPr>
                <w:sz w:val="20"/>
              </w:rPr>
              <w:t>9–10</w:t>
            </w:r>
          </w:p>
        </w:tc>
        <w:tc>
          <w:tcPr>
            <w:tcW w:w="2608"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50342637" w14:textId="77777777" w:rsidR="00C405F9" w:rsidRDefault="00000000" w:rsidP="00EF0498">
            <w:pPr>
              <w:pStyle w:val="Compact"/>
              <w:spacing w:before="40" w:after="60" w:line="245" w:lineRule="auto"/>
              <w:jc w:val="both"/>
            </w:pPr>
            <w:r>
              <w:rPr>
                <w:sz w:val="20"/>
              </w:rPr>
              <w:t>Laplace limits, zero sets, penalties</w:t>
            </w:r>
          </w:p>
        </w:tc>
        <w:tc>
          <w:tcPr>
            <w:tcW w:w="3091"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7BAADB54" w14:textId="77777777" w:rsidR="00C405F9" w:rsidRDefault="00000000" w:rsidP="00EF0498">
            <w:pPr>
              <w:pStyle w:val="Compact"/>
              <w:spacing w:before="40" w:after="60" w:line="245" w:lineRule="auto"/>
              <w:jc w:val="both"/>
            </w:pPr>
            <w:r>
              <w:rPr>
                <w:sz w:val="20"/>
              </w:rPr>
              <w:t>Theorem 9.5, Theorem 9.8, Proposition 10.6</w:t>
            </w:r>
          </w:p>
        </w:tc>
        <w:tc>
          <w:tcPr>
            <w:tcW w:w="2125"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64AD0D11" w14:textId="77777777" w:rsidR="00C405F9" w:rsidRDefault="00000000" w:rsidP="00EF0498">
            <w:pPr>
              <w:pStyle w:val="Compact"/>
              <w:spacing w:before="40" w:after="60" w:line="245" w:lineRule="auto"/>
              <w:jc w:val="both"/>
            </w:pPr>
            <w:r>
              <w:rPr>
                <w:sz w:val="20"/>
              </w:rPr>
              <w:t>Problem set 4</w:t>
            </w:r>
          </w:p>
        </w:tc>
      </w:tr>
      <w:tr w:rsidR="00C405F9" w14:paraId="5DCC521B" w14:textId="77777777" w:rsidTr="00C405F9">
        <w:trPr>
          <w:cantSplit/>
          <w:jc w:val="center"/>
        </w:trPr>
        <w:tc>
          <w:tcPr>
            <w:tcW w:w="6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A6FAC0E" w14:textId="77777777" w:rsidR="00C405F9" w:rsidRDefault="00000000" w:rsidP="00EF0498">
            <w:pPr>
              <w:pStyle w:val="Compact"/>
              <w:spacing w:before="40" w:after="60" w:line="245" w:lineRule="auto"/>
              <w:jc w:val="both"/>
            </w:pPr>
            <w:r>
              <w:rPr>
                <w:sz w:val="20"/>
              </w:rPr>
              <w:t>9</w:t>
            </w:r>
          </w:p>
        </w:tc>
        <w:tc>
          <w:tcPr>
            <w:tcW w:w="115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9287943" w14:textId="77777777" w:rsidR="00C405F9" w:rsidRDefault="00000000" w:rsidP="00EF0498">
            <w:pPr>
              <w:pStyle w:val="Compact"/>
              <w:spacing w:before="40" w:after="60" w:line="245" w:lineRule="auto"/>
              <w:jc w:val="both"/>
            </w:pPr>
            <w:r>
              <w:rPr>
                <w:sz w:val="20"/>
              </w:rPr>
              <w:t>11</w:t>
            </w:r>
          </w:p>
        </w:tc>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0C0F9EC" w14:textId="77777777" w:rsidR="00C405F9" w:rsidRDefault="00000000" w:rsidP="00EF0498">
            <w:pPr>
              <w:pStyle w:val="Compact"/>
              <w:spacing w:before="40" w:after="60" w:line="245" w:lineRule="auto"/>
              <w:jc w:val="both"/>
            </w:pPr>
            <w:r>
              <w:rPr>
                <w:sz w:val="20"/>
              </w:rPr>
              <w:t>Dominance orders and scalarisations</w:t>
            </w:r>
          </w:p>
        </w:tc>
        <w:tc>
          <w:tcPr>
            <w:tcW w:w="30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640B2DF" w14:textId="77777777" w:rsidR="00C405F9" w:rsidRDefault="00000000" w:rsidP="00EF0498">
            <w:pPr>
              <w:pStyle w:val="Compact"/>
              <w:spacing w:before="40" w:after="60" w:line="245" w:lineRule="auto"/>
              <w:jc w:val="both"/>
            </w:pPr>
            <w:r>
              <w:rPr>
                <w:sz w:val="20"/>
              </w:rPr>
              <w:t>Theorem 11.8, Proposition 11.13</w:t>
            </w:r>
          </w:p>
        </w:tc>
        <w:tc>
          <w:tcPr>
            <w:tcW w:w="212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B1ACA36" w14:textId="77777777" w:rsidR="00C405F9" w:rsidRDefault="00C405F9" w:rsidP="00EF0498">
            <w:pPr>
              <w:pStyle w:val="Compact"/>
              <w:spacing w:before="40" w:after="60" w:line="245" w:lineRule="auto"/>
              <w:jc w:val="both"/>
            </w:pPr>
          </w:p>
        </w:tc>
      </w:tr>
      <w:tr w:rsidR="00C405F9" w14:paraId="075AB854" w14:textId="77777777" w:rsidTr="00C405F9">
        <w:trPr>
          <w:cantSplit/>
          <w:jc w:val="center"/>
        </w:trPr>
        <w:tc>
          <w:tcPr>
            <w:tcW w:w="676"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0276C382" w14:textId="77777777" w:rsidR="00C405F9" w:rsidRDefault="00000000" w:rsidP="00EF0498">
            <w:pPr>
              <w:pStyle w:val="Compact"/>
              <w:spacing w:before="40" w:after="60" w:line="245" w:lineRule="auto"/>
              <w:jc w:val="both"/>
            </w:pPr>
            <w:r>
              <w:rPr>
                <w:sz w:val="20"/>
              </w:rPr>
              <w:t>10</w:t>
            </w:r>
          </w:p>
        </w:tc>
        <w:tc>
          <w:tcPr>
            <w:tcW w:w="1159"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213702B5" w14:textId="77777777" w:rsidR="00C405F9" w:rsidRDefault="00000000" w:rsidP="00EF0498">
            <w:pPr>
              <w:pStyle w:val="Compact"/>
              <w:spacing w:before="40" w:after="60" w:line="245" w:lineRule="auto"/>
              <w:jc w:val="both"/>
            </w:pPr>
            <w:r>
              <w:rPr>
                <w:sz w:val="20"/>
              </w:rPr>
              <w:t>12</w:t>
            </w:r>
          </w:p>
        </w:tc>
        <w:tc>
          <w:tcPr>
            <w:tcW w:w="2608"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566FA13D" w14:textId="77777777" w:rsidR="00C405F9" w:rsidRDefault="00000000" w:rsidP="00EF0498">
            <w:pPr>
              <w:pStyle w:val="Compact"/>
              <w:spacing w:before="40" w:after="60" w:line="245" w:lineRule="auto"/>
              <w:jc w:val="both"/>
            </w:pPr>
            <w:r>
              <w:rPr>
                <w:sz w:val="20"/>
              </w:rPr>
              <w:t>Pareto metrics, random dominance, Pareto depth</w:t>
            </w:r>
          </w:p>
        </w:tc>
        <w:tc>
          <w:tcPr>
            <w:tcW w:w="3091"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13897695" w14:textId="77777777" w:rsidR="00C405F9" w:rsidRDefault="00000000" w:rsidP="00EF0498">
            <w:pPr>
              <w:pStyle w:val="Compact"/>
              <w:spacing w:before="40" w:after="60" w:line="245" w:lineRule="auto"/>
              <w:jc w:val="both"/>
            </w:pPr>
            <w:r>
              <w:rPr>
                <w:sz w:val="20"/>
              </w:rPr>
              <w:t>Proposition 12.4, Theorem 12.5</w:t>
            </w:r>
          </w:p>
        </w:tc>
        <w:tc>
          <w:tcPr>
            <w:tcW w:w="2125"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1B96E84E" w14:textId="77777777" w:rsidR="00C405F9" w:rsidRDefault="00000000" w:rsidP="00EF0498">
            <w:pPr>
              <w:pStyle w:val="Compact"/>
              <w:spacing w:before="40" w:after="60" w:line="245" w:lineRule="auto"/>
              <w:jc w:val="both"/>
            </w:pPr>
            <w:r>
              <w:rPr>
                <w:sz w:val="20"/>
              </w:rPr>
              <w:t>Problem set 5</w:t>
            </w:r>
          </w:p>
        </w:tc>
      </w:tr>
      <w:tr w:rsidR="00C405F9" w14:paraId="5CE0295A" w14:textId="77777777" w:rsidTr="00C405F9">
        <w:trPr>
          <w:cantSplit/>
          <w:jc w:val="center"/>
        </w:trPr>
        <w:tc>
          <w:tcPr>
            <w:tcW w:w="6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E5E26A3" w14:textId="77777777" w:rsidR="00C405F9" w:rsidRDefault="00000000" w:rsidP="00EF0498">
            <w:pPr>
              <w:pStyle w:val="Compact"/>
              <w:spacing w:before="40" w:after="60" w:line="245" w:lineRule="auto"/>
              <w:jc w:val="both"/>
            </w:pPr>
            <w:r>
              <w:rPr>
                <w:sz w:val="20"/>
              </w:rPr>
              <w:t>11</w:t>
            </w:r>
          </w:p>
        </w:tc>
        <w:tc>
          <w:tcPr>
            <w:tcW w:w="115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CFD16ED" w14:textId="77777777" w:rsidR="00C405F9" w:rsidRDefault="00000000" w:rsidP="00EF0498">
            <w:pPr>
              <w:pStyle w:val="Compact"/>
              <w:spacing w:before="40" w:after="60" w:line="245" w:lineRule="auto"/>
              <w:jc w:val="both"/>
            </w:pPr>
            <w:r>
              <w:rPr>
                <w:sz w:val="20"/>
              </w:rPr>
              <w:t>13–14</w:t>
            </w:r>
          </w:p>
        </w:tc>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4656886" w14:textId="77777777" w:rsidR="00C405F9" w:rsidRDefault="00000000" w:rsidP="00EF0498">
            <w:pPr>
              <w:pStyle w:val="Compact"/>
              <w:spacing w:before="40" w:after="60" w:line="245" w:lineRule="auto"/>
              <w:jc w:val="both"/>
            </w:pPr>
            <w:r>
              <w:rPr>
                <w:sz w:val="20"/>
              </w:rPr>
              <w:t>Non-expansive layers, projections, certificates</w:t>
            </w:r>
          </w:p>
        </w:tc>
        <w:tc>
          <w:tcPr>
            <w:tcW w:w="30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167C222" w14:textId="77777777" w:rsidR="00C405F9" w:rsidRDefault="00000000" w:rsidP="00EF0498">
            <w:pPr>
              <w:pStyle w:val="Compact"/>
              <w:spacing w:before="40" w:after="60" w:line="245" w:lineRule="auto"/>
              <w:jc w:val="both"/>
            </w:pPr>
            <w:r>
              <w:rPr>
                <w:sz w:val="20"/>
              </w:rPr>
              <w:t>Theorem 13.4, Proposition 14.4</w:t>
            </w:r>
          </w:p>
        </w:tc>
        <w:tc>
          <w:tcPr>
            <w:tcW w:w="212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48F69F2" w14:textId="77777777" w:rsidR="00C405F9" w:rsidRDefault="00C405F9" w:rsidP="00EF0498">
            <w:pPr>
              <w:pStyle w:val="Compact"/>
              <w:spacing w:before="40" w:after="60" w:line="245" w:lineRule="auto"/>
              <w:jc w:val="both"/>
            </w:pPr>
          </w:p>
        </w:tc>
      </w:tr>
      <w:tr w:rsidR="00C405F9" w14:paraId="71C0E8BB" w14:textId="77777777" w:rsidTr="00C405F9">
        <w:trPr>
          <w:cantSplit/>
          <w:jc w:val="center"/>
        </w:trPr>
        <w:tc>
          <w:tcPr>
            <w:tcW w:w="676"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1E9F43A1" w14:textId="77777777" w:rsidR="00C405F9" w:rsidRDefault="00000000" w:rsidP="00EF0498">
            <w:pPr>
              <w:pStyle w:val="Compact"/>
              <w:spacing w:before="40" w:after="60" w:line="245" w:lineRule="auto"/>
              <w:jc w:val="both"/>
            </w:pPr>
            <w:r>
              <w:rPr>
                <w:sz w:val="20"/>
              </w:rPr>
              <w:lastRenderedPageBreak/>
              <w:t>12</w:t>
            </w:r>
          </w:p>
        </w:tc>
        <w:tc>
          <w:tcPr>
            <w:tcW w:w="1159"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5EF23A79" w14:textId="77777777" w:rsidR="00C405F9" w:rsidRDefault="00000000" w:rsidP="00EF0498">
            <w:pPr>
              <w:pStyle w:val="Compact"/>
              <w:spacing w:before="40" w:after="60" w:line="245" w:lineRule="auto"/>
              <w:jc w:val="both"/>
            </w:pPr>
            <w:r>
              <w:rPr>
                <w:sz w:val="20"/>
              </w:rPr>
              <w:t>15–16</w:t>
            </w:r>
          </w:p>
        </w:tc>
        <w:tc>
          <w:tcPr>
            <w:tcW w:w="2608"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0DBA1CA3" w14:textId="77777777" w:rsidR="00C405F9" w:rsidRDefault="00000000" w:rsidP="00EF0498">
            <w:pPr>
              <w:pStyle w:val="Compact"/>
              <w:spacing w:before="40" w:after="60" w:line="245" w:lineRule="auto"/>
              <w:jc w:val="both"/>
            </w:pPr>
            <w:r>
              <w:rPr>
                <w:sz w:val="20"/>
              </w:rPr>
              <w:t>Topology of decoders, band conditioning, information</w:t>
            </w:r>
          </w:p>
        </w:tc>
        <w:tc>
          <w:tcPr>
            <w:tcW w:w="3091"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37E9432D" w14:textId="77777777" w:rsidR="00C405F9" w:rsidRDefault="00000000" w:rsidP="00EF0498">
            <w:pPr>
              <w:pStyle w:val="Compact"/>
              <w:spacing w:before="40" w:after="60" w:line="245" w:lineRule="auto"/>
              <w:jc w:val="both"/>
            </w:pPr>
            <w:r>
              <w:rPr>
                <w:sz w:val="20"/>
              </w:rPr>
              <w:t>Theorem 15.1, Proposition 15.5, Proposition 16.4</w:t>
            </w:r>
          </w:p>
        </w:tc>
        <w:tc>
          <w:tcPr>
            <w:tcW w:w="2125"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0AC2E467" w14:textId="77777777" w:rsidR="00C405F9" w:rsidRDefault="00000000" w:rsidP="00EF0498">
            <w:pPr>
              <w:pStyle w:val="Compact"/>
              <w:spacing w:before="40" w:after="60" w:line="245" w:lineRule="auto"/>
              <w:jc w:val="both"/>
            </w:pPr>
            <w:r>
              <w:rPr>
                <w:sz w:val="20"/>
              </w:rPr>
              <w:t>Problem set 6</w:t>
            </w:r>
          </w:p>
        </w:tc>
      </w:tr>
      <w:tr w:rsidR="00C405F9" w14:paraId="798D2EEF" w14:textId="77777777" w:rsidTr="00C405F9">
        <w:trPr>
          <w:cantSplit/>
          <w:jc w:val="center"/>
        </w:trPr>
        <w:tc>
          <w:tcPr>
            <w:tcW w:w="6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0AD394F" w14:textId="77777777" w:rsidR="00C405F9" w:rsidRDefault="00000000" w:rsidP="00EF0498">
            <w:pPr>
              <w:pStyle w:val="Compact"/>
              <w:spacing w:before="40" w:after="60" w:line="245" w:lineRule="auto"/>
              <w:jc w:val="both"/>
            </w:pPr>
            <w:r>
              <w:rPr>
                <w:sz w:val="20"/>
              </w:rPr>
              <w:t>13</w:t>
            </w:r>
          </w:p>
        </w:tc>
        <w:tc>
          <w:tcPr>
            <w:tcW w:w="115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07C4A6A" w14:textId="77777777" w:rsidR="00C405F9" w:rsidRDefault="00000000" w:rsidP="00EF0498">
            <w:pPr>
              <w:pStyle w:val="Compact"/>
              <w:spacing w:before="40" w:after="60" w:line="245" w:lineRule="auto"/>
              <w:jc w:val="both"/>
            </w:pPr>
            <w:r>
              <w:rPr>
                <w:sz w:val="20"/>
              </w:rPr>
              <w:t>17–18</w:t>
            </w:r>
          </w:p>
        </w:tc>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B3F9FA0" w14:textId="77777777" w:rsidR="00C405F9" w:rsidRDefault="00000000" w:rsidP="00EF0498">
            <w:pPr>
              <w:pStyle w:val="Compact"/>
              <w:spacing w:before="40" w:after="60" w:line="245" w:lineRule="auto"/>
              <w:jc w:val="both"/>
            </w:pPr>
            <w:r>
              <w:rPr>
                <w:sz w:val="20"/>
              </w:rPr>
              <w:t>Admission statistics; digests and the logic of release</w:t>
            </w:r>
          </w:p>
        </w:tc>
        <w:tc>
          <w:tcPr>
            <w:tcW w:w="30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2DB6BCD" w14:textId="77777777" w:rsidR="00C405F9" w:rsidRDefault="00000000" w:rsidP="00EF0498">
            <w:pPr>
              <w:pStyle w:val="Compact"/>
              <w:spacing w:before="40" w:after="60" w:line="245" w:lineRule="auto"/>
              <w:jc w:val="both"/>
            </w:pPr>
            <w:r>
              <w:rPr>
                <w:sz w:val="20"/>
              </w:rPr>
              <w:t>Theorem 17.1, Proposition 17.6, Theorem 18.9, Theorem 18.13</w:t>
            </w:r>
          </w:p>
        </w:tc>
        <w:tc>
          <w:tcPr>
            <w:tcW w:w="212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6C39DE4" w14:textId="77777777" w:rsidR="00C405F9" w:rsidRDefault="00C405F9" w:rsidP="00EF0498">
            <w:pPr>
              <w:pStyle w:val="Compact"/>
              <w:spacing w:before="40" w:after="60" w:line="245" w:lineRule="auto"/>
              <w:jc w:val="both"/>
            </w:pPr>
          </w:p>
        </w:tc>
      </w:tr>
      <w:tr w:rsidR="00C405F9" w14:paraId="08CA4144" w14:textId="77777777" w:rsidTr="00C405F9">
        <w:trPr>
          <w:cantSplit/>
          <w:jc w:val="center"/>
        </w:trPr>
        <w:tc>
          <w:tcPr>
            <w:tcW w:w="676"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384E7160" w14:textId="77777777" w:rsidR="00C405F9" w:rsidRDefault="00000000" w:rsidP="00EF0498">
            <w:pPr>
              <w:pStyle w:val="Compact"/>
              <w:spacing w:before="40" w:after="60" w:line="245" w:lineRule="auto"/>
              <w:jc w:val="both"/>
            </w:pPr>
            <w:r>
              <w:rPr>
                <w:sz w:val="20"/>
              </w:rPr>
              <w:t>14</w:t>
            </w:r>
          </w:p>
        </w:tc>
        <w:tc>
          <w:tcPr>
            <w:tcW w:w="1159"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34602EBE" w14:textId="77777777" w:rsidR="00C405F9" w:rsidRDefault="00000000" w:rsidP="00EF0498">
            <w:pPr>
              <w:pStyle w:val="Compact"/>
              <w:spacing w:before="40" w:after="60" w:line="245" w:lineRule="auto"/>
              <w:jc w:val="both"/>
            </w:pPr>
            <w:r>
              <w:rPr>
                <w:sz w:val="20"/>
              </w:rPr>
              <w:t>19, App. C</w:t>
            </w:r>
          </w:p>
        </w:tc>
        <w:tc>
          <w:tcPr>
            <w:tcW w:w="2608"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68EDF1B5" w14:textId="77777777" w:rsidR="00C405F9" w:rsidRDefault="00000000" w:rsidP="00EF0498">
            <w:pPr>
              <w:pStyle w:val="Compact"/>
              <w:spacing w:before="40" w:after="60" w:line="245" w:lineRule="auto"/>
              <w:jc w:val="both"/>
            </w:pPr>
            <w:r>
              <w:rPr>
                <w:sz w:val="20"/>
              </w:rPr>
              <w:t>Proposal dynamics; a conjecture of the student’s choice</w:t>
            </w:r>
          </w:p>
        </w:tc>
        <w:tc>
          <w:tcPr>
            <w:tcW w:w="3091"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0B5E9FEC" w14:textId="77777777" w:rsidR="00C405F9" w:rsidRDefault="00000000" w:rsidP="00EF0498">
            <w:pPr>
              <w:pStyle w:val="Compact"/>
              <w:spacing w:before="40" w:after="60" w:line="245" w:lineRule="auto"/>
              <w:jc w:val="both"/>
            </w:pPr>
            <w:r>
              <w:rPr>
                <w:sz w:val="20"/>
              </w:rPr>
              <w:t>Proposition 19.4, Proposition 19.6</w:t>
            </w:r>
          </w:p>
        </w:tc>
        <w:tc>
          <w:tcPr>
            <w:tcW w:w="2125"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4829DB2E" w14:textId="77777777" w:rsidR="00C405F9" w:rsidRDefault="00000000" w:rsidP="00EF0498">
            <w:pPr>
              <w:pStyle w:val="Compact"/>
              <w:spacing w:before="40" w:after="60" w:line="245" w:lineRule="auto"/>
              <w:jc w:val="both"/>
            </w:pPr>
            <w:r>
              <w:rPr>
                <w:sz w:val="20"/>
              </w:rPr>
              <w:t>Project presentations</w:t>
            </w:r>
          </w:p>
        </w:tc>
      </w:tr>
    </w:tbl>
    <w:p w14:paraId="5236811A" w14:textId="77777777" w:rsidR="00C405F9" w:rsidRDefault="00000000" w:rsidP="00EF0498">
      <w:pPr>
        <w:pStyle w:val="BodyText"/>
        <w:jc w:val="both"/>
      </w:pPr>
      <w:r>
        <w:rPr>
          <w:b/>
          <w:bCs/>
          <w:i/>
          <w:iCs/>
        </w:rPr>
        <w:t>A two-semester sequence</w:t>
      </w:r>
    </w:p>
    <w:p w14:paraId="1003B384" w14:textId="77777777" w:rsidR="00C405F9" w:rsidRDefault="00000000" w:rsidP="00EF0498">
      <w:pPr>
        <w:pStyle w:val="BodyText"/>
        <w:jc w:val="both"/>
      </w:pPr>
      <w:r>
        <w:t xml:space="preserve">The sequence splits the book after Part V. The first semester, </w:t>
      </w:r>
      <w:r>
        <w:rPr>
          <w:i/>
          <w:iCs/>
        </w:rPr>
        <w:t>Probability and Estimation for ADE</w:t>
      </w:r>
      <w:r>
        <w:t xml:space="preserve">, covers Parts I–V and Part IX (Chapters 1–10, 16 and 17). The second, </w:t>
      </w:r>
      <w:r>
        <w:rPr>
          <w:i/>
          <w:iCs/>
        </w:rPr>
        <w:t>Optimisation, Order and Verification</w:t>
      </w:r>
      <w:r>
        <w:t>, covers Parts VI–VIII, X and XI (Chapters 11–15, 18 and 19). Each semester has six problem sets and ends with a project on one conjecture of Appendix C; the second semester can open with a week revising Chapters 1 and 9.</w:t>
      </w:r>
    </w:p>
    <w:p w14:paraId="790A8619" w14:textId="77777777" w:rsidR="00C405F9" w:rsidRDefault="00000000" w:rsidP="00EF0498">
      <w:pPr>
        <w:pStyle w:val="BodyText"/>
        <w:jc w:val="both"/>
      </w:pPr>
      <w:r>
        <w:rPr>
          <w:b/>
          <w:bCs/>
          <w:i/>
          <w:iCs/>
        </w:rPr>
        <w:t>A five-day intensive</w:t>
      </w:r>
    </w:p>
    <w:p w14:paraId="23C7614C" w14:textId="77777777" w:rsidR="00C405F9" w:rsidRDefault="00000000" w:rsidP="00EF0498">
      <w:pPr>
        <w:pStyle w:val="BodyText"/>
        <w:jc w:val="both"/>
      </w:pPr>
      <w:r>
        <w:rPr>
          <w:b/>
          <w:bCs/>
        </w:rPr>
        <w:t>Table 2.</w:t>
      </w:r>
      <w:r>
        <w:t xml:space="preserve"> A five-day intensive: one chapter per half-day, covering the core of ten parts.</w:t>
      </w:r>
    </w:p>
    <w:tbl>
      <w:tblPr>
        <w:tblStyle w:val="Table"/>
        <w:tblW w:w="0" w:type="auto"/>
        <w:jc w:val="center"/>
        <w:tblLayout w:type="fixed"/>
        <w:tblLook w:val="04A0" w:firstRow="1" w:lastRow="0" w:firstColumn="1" w:lastColumn="0" w:noHBand="0" w:noVBand="1"/>
      </w:tblPr>
      <w:tblGrid>
        <w:gridCol w:w="2511"/>
        <w:gridCol w:w="3284"/>
        <w:gridCol w:w="3864"/>
      </w:tblGrid>
      <w:tr w:rsidR="00C405F9" w14:paraId="17829B76" w14:textId="77777777" w:rsidTr="00C405F9">
        <w:trPr>
          <w:cnfStyle w:val="100000000000" w:firstRow="1" w:lastRow="0" w:firstColumn="0" w:lastColumn="0" w:oddVBand="0" w:evenVBand="0" w:oddHBand="0" w:evenHBand="0" w:firstRowFirstColumn="0" w:firstRowLastColumn="0" w:lastRowFirstColumn="0" w:lastRowLastColumn="0"/>
          <w:cantSplit/>
          <w:tblHeader/>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E8EBEE"/>
            <w:tcMar>
              <w:top w:w="65" w:type="dxa"/>
              <w:left w:w="85" w:type="dxa"/>
              <w:bottom w:w="65" w:type="dxa"/>
              <w:right w:w="85" w:type="dxa"/>
            </w:tcMar>
            <w:vAlign w:val="center"/>
          </w:tcPr>
          <w:p w14:paraId="32EC6FF6" w14:textId="77777777" w:rsidR="00C405F9" w:rsidRDefault="00000000" w:rsidP="00EF0498">
            <w:pPr>
              <w:pStyle w:val="Compact"/>
              <w:spacing w:before="40" w:after="60" w:line="245" w:lineRule="auto"/>
              <w:jc w:val="both"/>
            </w:pPr>
            <w:r>
              <w:rPr>
                <w:b/>
                <w:bCs/>
                <w:sz w:val="20"/>
              </w:rPr>
              <w:t>Day</w:t>
            </w:r>
          </w:p>
        </w:tc>
        <w:tc>
          <w:tcPr>
            <w:tcW w:w="3284" w:type="dxa"/>
            <w:tcBorders>
              <w:top w:val="single" w:sz="4" w:space="0" w:color="D9D9D9"/>
              <w:left w:val="single" w:sz="4" w:space="0" w:color="D9D9D9"/>
              <w:bottom w:val="single" w:sz="4" w:space="0" w:color="D9D9D9"/>
              <w:right w:val="single" w:sz="4" w:space="0" w:color="D9D9D9"/>
            </w:tcBorders>
            <w:shd w:val="clear" w:color="auto" w:fill="E8EBEE"/>
            <w:tcMar>
              <w:top w:w="65" w:type="dxa"/>
              <w:left w:w="85" w:type="dxa"/>
              <w:bottom w:w="65" w:type="dxa"/>
              <w:right w:w="85" w:type="dxa"/>
            </w:tcMar>
            <w:vAlign w:val="center"/>
          </w:tcPr>
          <w:p w14:paraId="338FF18E" w14:textId="77777777" w:rsidR="00C405F9" w:rsidRDefault="00000000" w:rsidP="00EF0498">
            <w:pPr>
              <w:pStyle w:val="Compact"/>
              <w:spacing w:before="40" w:after="60" w:line="245" w:lineRule="auto"/>
              <w:jc w:val="both"/>
            </w:pPr>
            <w:r>
              <w:rPr>
                <w:b/>
                <w:bCs/>
                <w:sz w:val="20"/>
              </w:rPr>
              <w:t>Morning</w:t>
            </w:r>
          </w:p>
        </w:tc>
        <w:tc>
          <w:tcPr>
            <w:tcW w:w="3864" w:type="dxa"/>
            <w:tcBorders>
              <w:top w:val="single" w:sz="4" w:space="0" w:color="D9D9D9"/>
              <w:left w:val="single" w:sz="4" w:space="0" w:color="D9D9D9"/>
              <w:bottom w:val="single" w:sz="4" w:space="0" w:color="D9D9D9"/>
              <w:right w:val="single" w:sz="4" w:space="0" w:color="D9D9D9"/>
            </w:tcBorders>
            <w:shd w:val="clear" w:color="auto" w:fill="E8EBEE"/>
            <w:tcMar>
              <w:top w:w="65" w:type="dxa"/>
              <w:left w:w="85" w:type="dxa"/>
              <w:bottom w:w="65" w:type="dxa"/>
              <w:right w:w="85" w:type="dxa"/>
            </w:tcMar>
            <w:vAlign w:val="center"/>
          </w:tcPr>
          <w:p w14:paraId="3432AF7A" w14:textId="77777777" w:rsidR="00C405F9" w:rsidRDefault="00000000" w:rsidP="00EF0498">
            <w:pPr>
              <w:pStyle w:val="Compact"/>
              <w:spacing w:before="40" w:after="60" w:line="245" w:lineRule="auto"/>
              <w:jc w:val="both"/>
            </w:pPr>
            <w:r>
              <w:rPr>
                <w:b/>
                <w:bCs/>
                <w:sz w:val="20"/>
              </w:rPr>
              <w:t>Afternoon</w:t>
            </w:r>
          </w:p>
        </w:tc>
      </w:tr>
      <w:tr w:rsidR="00C405F9" w14:paraId="190D249C"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892C3EE" w14:textId="77777777" w:rsidR="00C405F9" w:rsidRDefault="00000000" w:rsidP="00EF0498">
            <w:pPr>
              <w:pStyle w:val="Compact"/>
              <w:spacing w:before="40" w:after="60" w:line="245" w:lineRule="auto"/>
              <w:jc w:val="both"/>
            </w:pPr>
            <w:r>
              <w:rPr>
                <w:sz w:val="20"/>
              </w:rPr>
              <w:t>1</w:t>
            </w:r>
          </w:p>
        </w:tc>
        <w:tc>
          <w:tcPr>
            <w:tcW w:w="32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1732E92" w14:textId="77777777" w:rsidR="00C405F9" w:rsidRDefault="00000000" w:rsidP="00EF0498">
            <w:pPr>
              <w:pStyle w:val="Compact"/>
              <w:spacing w:before="40" w:after="60" w:line="245" w:lineRule="auto"/>
              <w:jc w:val="both"/>
            </w:pPr>
            <w:r>
              <w:rPr>
                <w:sz w:val="20"/>
              </w:rPr>
              <w:t>Chapter 1: Gibbs targets</w:t>
            </w:r>
          </w:p>
        </w:tc>
        <w:tc>
          <w:tcPr>
            <w:tcW w:w="38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ACE57DA" w14:textId="77777777" w:rsidR="00C405F9" w:rsidRDefault="00000000" w:rsidP="00EF0498">
            <w:pPr>
              <w:pStyle w:val="Compact"/>
              <w:spacing w:before="40" w:after="60" w:line="245" w:lineRule="auto"/>
              <w:jc w:val="both"/>
            </w:pPr>
            <w:r>
              <w:rPr>
                <w:sz w:val="20"/>
              </w:rPr>
              <w:t>Chapter 3: the Gaussian observation model</w:t>
            </w:r>
          </w:p>
        </w:tc>
      </w:tr>
      <w:tr w:rsidR="00C405F9" w14:paraId="467E5594"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28422E85" w14:textId="77777777" w:rsidR="00C405F9" w:rsidRDefault="00000000" w:rsidP="00EF0498">
            <w:pPr>
              <w:pStyle w:val="Compact"/>
              <w:spacing w:before="40" w:after="60" w:line="245" w:lineRule="auto"/>
              <w:jc w:val="both"/>
            </w:pPr>
            <w:r>
              <w:rPr>
                <w:sz w:val="20"/>
              </w:rPr>
              <w:t>2</w:t>
            </w:r>
          </w:p>
        </w:tc>
        <w:tc>
          <w:tcPr>
            <w:tcW w:w="328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0DFF607D" w14:textId="77777777" w:rsidR="00C405F9" w:rsidRDefault="00000000" w:rsidP="00EF0498">
            <w:pPr>
              <w:pStyle w:val="Compact"/>
              <w:spacing w:before="40" w:after="60" w:line="245" w:lineRule="auto"/>
              <w:jc w:val="both"/>
            </w:pPr>
            <w:r>
              <w:rPr>
                <w:sz w:val="20"/>
              </w:rPr>
              <w:t>Chapter 5: retrieval as attention</w:t>
            </w:r>
          </w:p>
        </w:tc>
        <w:tc>
          <w:tcPr>
            <w:tcW w:w="386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1925496B" w14:textId="77777777" w:rsidR="00C405F9" w:rsidRDefault="00000000" w:rsidP="00EF0498">
            <w:pPr>
              <w:pStyle w:val="Compact"/>
              <w:spacing w:before="40" w:after="60" w:line="245" w:lineRule="auto"/>
              <w:jc w:val="both"/>
            </w:pPr>
            <w:r>
              <w:rPr>
                <w:sz w:val="20"/>
              </w:rPr>
              <w:t>Chapter 7: importance weights</w:t>
            </w:r>
          </w:p>
        </w:tc>
      </w:tr>
      <w:tr w:rsidR="00C405F9" w14:paraId="26F87CDC"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7A5E215" w14:textId="77777777" w:rsidR="00C405F9" w:rsidRDefault="00000000" w:rsidP="00EF0498">
            <w:pPr>
              <w:pStyle w:val="Compact"/>
              <w:spacing w:before="40" w:after="60" w:line="245" w:lineRule="auto"/>
              <w:jc w:val="both"/>
            </w:pPr>
            <w:r>
              <w:rPr>
                <w:sz w:val="20"/>
              </w:rPr>
              <w:t>3</w:t>
            </w:r>
          </w:p>
        </w:tc>
        <w:tc>
          <w:tcPr>
            <w:tcW w:w="32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1DF3F3C" w14:textId="77777777" w:rsidR="00C405F9" w:rsidRDefault="00000000" w:rsidP="00EF0498">
            <w:pPr>
              <w:pStyle w:val="Compact"/>
              <w:spacing w:before="40" w:after="60" w:line="245" w:lineRule="auto"/>
              <w:jc w:val="both"/>
            </w:pPr>
            <w:r>
              <w:rPr>
                <w:sz w:val="20"/>
              </w:rPr>
              <w:t>Chapter 9: concentration of Gibbs measures</w:t>
            </w:r>
          </w:p>
        </w:tc>
        <w:tc>
          <w:tcPr>
            <w:tcW w:w="38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C89A129" w14:textId="77777777" w:rsidR="00C405F9" w:rsidRDefault="00000000" w:rsidP="00EF0498">
            <w:pPr>
              <w:pStyle w:val="Compact"/>
              <w:spacing w:before="40" w:after="60" w:line="245" w:lineRule="auto"/>
              <w:jc w:val="both"/>
            </w:pPr>
            <w:r>
              <w:rPr>
                <w:sz w:val="20"/>
              </w:rPr>
              <w:t>Chapter 11: dominance orders and scalarisations</w:t>
            </w:r>
          </w:p>
        </w:tc>
      </w:tr>
      <w:tr w:rsidR="00C405F9" w14:paraId="43E695B8"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25DACB08" w14:textId="77777777" w:rsidR="00C405F9" w:rsidRDefault="00000000" w:rsidP="00EF0498">
            <w:pPr>
              <w:pStyle w:val="Compact"/>
              <w:spacing w:before="40" w:after="60" w:line="245" w:lineRule="auto"/>
              <w:jc w:val="both"/>
            </w:pPr>
            <w:r>
              <w:rPr>
                <w:sz w:val="20"/>
              </w:rPr>
              <w:t>4</w:t>
            </w:r>
          </w:p>
        </w:tc>
        <w:tc>
          <w:tcPr>
            <w:tcW w:w="328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55ABB3D8" w14:textId="77777777" w:rsidR="00C405F9" w:rsidRDefault="00000000" w:rsidP="00EF0498">
            <w:pPr>
              <w:pStyle w:val="Compact"/>
              <w:spacing w:before="40" w:after="60" w:line="245" w:lineRule="auto"/>
              <w:jc w:val="both"/>
            </w:pPr>
            <w:r>
              <w:rPr>
                <w:sz w:val="20"/>
              </w:rPr>
              <w:t>Chapter 13: projections and non-expansive layers</w:t>
            </w:r>
          </w:p>
        </w:tc>
        <w:tc>
          <w:tcPr>
            <w:tcW w:w="386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371F3950" w14:textId="77777777" w:rsidR="00C405F9" w:rsidRDefault="00000000" w:rsidP="00EF0498">
            <w:pPr>
              <w:pStyle w:val="Compact"/>
              <w:spacing w:before="40" w:after="60" w:line="245" w:lineRule="auto"/>
              <w:jc w:val="both"/>
            </w:pPr>
            <w:r>
              <w:rPr>
                <w:sz w:val="20"/>
              </w:rPr>
              <w:t>Chapter 15: connectedness, atoms and manifolds</w:t>
            </w:r>
          </w:p>
        </w:tc>
      </w:tr>
      <w:tr w:rsidR="00C405F9" w14:paraId="4E84BA43"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00A7DA7" w14:textId="77777777" w:rsidR="00C405F9" w:rsidRDefault="00000000" w:rsidP="00EF0498">
            <w:pPr>
              <w:pStyle w:val="Compact"/>
              <w:spacing w:before="40" w:after="60" w:line="245" w:lineRule="auto"/>
              <w:jc w:val="both"/>
            </w:pPr>
            <w:r>
              <w:rPr>
                <w:sz w:val="20"/>
              </w:rPr>
              <w:t>5</w:t>
            </w:r>
          </w:p>
        </w:tc>
        <w:tc>
          <w:tcPr>
            <w:tcW w:w="32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D831FEC" w14:textId="77777777" w:rsidR="00C405F9" w:rsidRDefault="00000000" w:rsidP="00EF0498">
            <w:pPr>
              <w:pStyle w:val="Compact"/>
              <w:spacing w:before="40" w:after="60" w:line="245" w:lineRule="auto"/>
              <w:jc w:val="both"/>
            </w:pPr>
            <w:r>
              <w:rPr>
                <w:sz w:val="20"/>
              </w:rPr>
              <w:t>Chapter 17: concentration and admission</w:t>
            </w:r>
          </w:p>
        </w:tc>
        <w:tc>
          <w:tcPr>
            <w:tcW w:w="38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A6C79AE" w14:textId="77777777" w:rsidR="00C405F9" w:rsidRDefault="00000000" w:rsidP="00EF0498">
            <w:pPr>
              <w:pStyle w:val="Compact"/>
              <w:spacing w:before="40" w:after="60" w:line="245" w:lineRule="auto"/>
              <w:jc w:val="both"/>
            </w:pPr>
            <w:r>
              <w:rPr>
                <w:sz w:val="20"/>
              </w:rPr>
              <w:t>Chapter 19 and the release theorem of Chapter 18</w:t>
            </w:r>
          </w:p>
        </w:tc>
      </w:tr>
    </w:tbl>
    <w:p w14:paraId="54EA8311" w14:textId="77777777" w:rsidR="00C405F9" w:rsidRDefault="00000000" w:rsidP="00EF0498">
      <w:pPr>
        <w:pStyle w:val="BodyText"/>
        <w:jc w:val="both"/>
      </w:pPr>
      <w:r>
        <w:rPr>
          <w:b/>
          <w:bCs/>
          <w:i/>
          <w:iCs/>
        </w:rPr>
        <w:t>Learning outcomes</w:t>
      </w:r>
    </w:p>
    <w:p w14:paraId="43B2FE24" w14:textId="77777777" w:rsidR="00C405F9" w:rsidRDefault="00000000" w:rsidP="00EF0498">
      <w:pPr>
        <w:pStyle w:val="BodyText"/>
        <w:jc w:val="both"/>
      </w:pPr>
      <w:r>
        <w:t>After each part a student should be able to do the following.</w:t>
      </w:r>
    </w:p>
    <w:p w14:paraId="44CC722F" w14:textId="77777777" w:rsidR="00C405F9" w:rsidRDefault="00000000" w:rsidP="00EF0498">
      <w:pPr>
        <w:numPr>
          <w:ilvl w:val="0"/>
          <w:numId w:val="4"/>
        </w:numPr>
        <w:jc w:val="both"/>
      </w:pPr>
      <w:r>
        <w:rPr>
          <w:b/>
          <w:bCs/>
        </w:rPr>
        <w:t>Part I.</w:t>
      </w:r>
      <w:r>
        <w:t xml:space="preserve"> Define Gibbs and gated targets, compute temperature derivatives, convert between raw and normalised mixtures, and prove that a decoder pushes a latent Gibbs target to the physical one.</w:t>
      </w:r>
    </w:p>
    <w:p w14:paraId="72455D5F" w14:textId="77777777" w:rsidR="00C405F9" w:rsidRDefault="00000000" w:rsidP="00EF0498">
      <w:pPr>
        <w:numPr>
          <w:ilvl w:val="0"/>
          <w:numId w:val="4"/>
        </w:numPr>
        <w:jc w:val="both"/>
      </w:pPr>
      <w:r>
        <w:rPr>
          <w:b/>
          <w:bCs/>
        </w:rPr>
        <w:t>Part II.</w:t>
      </w:r>
      <w:r>
        <w:t xml:space="preserve"> Derive Tweedie’s formula and the posterior of a mixture with evidence gates; compute truncated-normal moments, Mills-ratio bounds and screening bounds.</w:t>
      </w:r>
    </w:p>
    <w:p w14:paraId="6A1BFFB8" w14:textId="77777777" w:rsidR="00C405F9" w:rsidRDefault="00000000" w:rsidP="00EF0498">
      <w:pPr>
        <w:numPr>
          <w:ilvl w:val="0"/>
          <w:numId w:val="4"/>
        </w:numPr>
        <w:jc w:val="both"/>
      </w:pPr>
      <w:r>
        <w:rPr>
          <w:b/>
          <w:bCs/>
        </w:rPr>
        <w:t>Part III.</w:t>
      </w:r>
      <w:r>
        <w:t xml:space="preserve"> Rewrite a Gaussian retrieval as attention with key biases, correct segment masses exactly, and prove hull, Lipschitz and re-selection bounds.</w:t>
      </w:r>
    </w:p>
    <w:p w14:paraId="4F2E1993" w14:textId="77777777" w:rsidR="00C405F9" w:rsidRDefault="00000000" w:rsidP="00EF0498">
      <w:pPr>
        <w:numPr>
          <w:ilvl w:val="0"/>
          <w:numId w:val="4"/>
        </w:numPr>
        <w:jc w:val="both"/>
      </w:pPr>
      <w:r>
        <w:rPr>
          <w:b/>
          <w:bCs/>
        </w:rPr>
        <w:t>Part IV.</w:t>
      </w:r>
      <w:r>
        <w:t xml:space="preserve"> Prove the conditional exactness of an importance weight under any predictable proposal, recognise the operations that destroy it, and derive finite-sample consistency and coverage bounds.</w:t>
      </w:r>
    </w:p>
    <w:p w14:paraId="3697ED2D" w14:textId="77777777" w:rsidR="00C405F9" w:rsidRDefault="00000000" w:rsidP="00EF0498">
      <w:pPr>
        <w:numPr>
          <w:ilvl w:val="0"/>
          <w:numId w:val="4"/>
        </w:numPr>
        <w:jc w:val="both"/>
      </w:pPr>
      <w:r>
        <w:rPr>
          <w:b/>
          <w:bCs/>
        </w:rPr>
        <w:t>Part V.</w:t>
      </w:r>
      <w:r>
        <w:t xml:space="preserve"> Compute Laplace limits at isolated minimisers and on zero sets, and decide when penalty and temperature limits commute.</w:t>
      </w:r>
    </w:p>
    <w:p w14:paraId="7D72A9D7" w14:textId="77777777" w:rsidR="00C405F9" w:rsidRDefault="00000000" w:rsidP="00EF0498">
      <w:pPr>
        <w:numPr>
          <w:ilvl w:val="0"/>
          <w:numId w:val="4"/>
        </w:numPr>
        <w:jc w:val="both"/>
      </w:pPr>
      <w:r>
        <w:rPr>
          <w:b/>
          <w:bCs/>
        </w:rPr>
        <w:lastRenderedPageBreak/>
        <w:t>Part VI.</w:t>
      </w:r>
      <w:r>
        <w:t xml:space="preserve"> Decide which scalarisations preserve dominance and reach every Pareto vector, and compute random-dominance statistics and the Pareto-depth limit.</w:t>
      </w:r>
    </w:p>
    <w:p w14:paraId="32EA9CC9" w14:textId="77777777" w:rsidR="00C405F9" w:rsidRDefault="00000000" w:rsidP="00EF0498">
      <w:pPr>
        <w:numPr>
          <w:ilvl w:val="0"/>
          <w:numId w:val="4"/>
        </w:numPr>
        <w:jc w:val="both"/>
      </w:pPr>
      <w:r>
        <w:rPr>
          <w:b/>
          <w:bCs/>
        </w:rPr>
        <w:t>Part VII.</w:t>
      </w:r>
      <w:r>
        <w:t xml:space="preserve"> Prove that conditioning layers are non-expansive, bound screening errors, and certify optimality with KKT pairs, duals and interval bounds.</w:t>
      </w:r>
    </w:p>
    <w:p w14:paraId="6D8D9246" w14:textId="77777777" w:rsidR="00C405F9" w:rsidRDefault="00000000" w:rsidP="00EF0498">
      <w:pPr>
        <w:numPr>
          <w:ilvl w:val="0"/>
          <w:numId w:val="4"/>
        </w:numPr>
        <w:jc w:val="both"/>
      </w:pPr>
      <w:r>
        <w:rPr>
          <w:b/>
          <w:bCs/>
        </w:rPr>
        <w:t>Part VIII.</w:t>
      </w:r>
      <w:r>
        <w:t xml:space="preserve"> Prove that decoders onto disconnected domains jump and create atoms, and compute band-conditioned priors with the coarea formula.</w:t>
      </w:r>
    </w:p>
    <w:p w14:paraId="6B317DAA" w14:textId="77777777" w:rsidR="00C405F9" w:rsidRDefault="00000000" w:rsidP="00EF0498">
      <w:pPr>
        <w:numPr>
          <w:ilvl w:val="0"/>
          <w:numId w:val="4"/>
        </w:numPr>
        <w:jc w:val="both"/>
      </w:pPr>
      <w:r>
        <w:rPr>
          <w:b/>
          <w:bCs/>
        </w:rPr>
        <w:t>Part IX.</w:t>
      </w:r>
      <w:r>
        <w:t xml:space="preserve"> Derive the variational principle and the effective-sample-size formula, and design an admission rule with the right unit of sample size and a known coverage.</w:t>
      </w:r>
    </w:p>
    <w:p w14:paraId="64AED4DF" w14:textId="77777777" w:rsidR="00C405F9" w:rsidRDefault="00000000" w:rsidP="00EF0498">
      <w:pPr>
        <w:numPr>
          <w:ilvl w:val="0"/>
          <w:numId w:val="4"/>
        </w:numPr>
        <w:jc w:val="both"/>
      </w:pPr>
      <w:r>
        <w:rPr>
          <w:b/>
          <w:bCs/>
        </w:rPr>
        <w:t>Part X.</w:t>
      </w:r>
      <w:r>
        <w:t xml:space="preserve"> Count lattices, codes and memoisation savings, and prove digest invalidation and the soundness of a release predicate.</w:t>
      </w:r>
    </w:p>
    <w:p w14:paraId="2229616E" w14:textId="77777777" w:rsidR="00C405F9" w:rsidRDefault="00000000" w:rsidP="00EF0498">
      <w:pPr>
        <w:numPr>
          <w:ilvl w:val="0"/>
          <w:numId w:val="4"/>
        </w:numPr>
        <w:jc w:val="both"/>
      </w:pPr>
      <w:r>
        <w:rPr>
          <w:b/>
          <w:bCs/>
        </w:rPr>
        <w:t>Part XI.</w:t>
      </w:r>
      <w:r>
        <w:t xml:space="preserve"> Analyse the coefficients, novelty channels and schedules of the proposal step, and evaluate softmax weights and Mills ratios stably.</w:t>
      </w:r>
    </w:p>
    <w:p w14:paraId="288B7A73" w14:textId="77777777" w:rsidR="00C405F9" w:rsidRDefault="00000000" w:rsidP="00EF0498">
      <w:pPr>
        <w:pStyle w:val="FirstParagraph"/>
        <w:jc w:val="both"/>
      </w:pPr>
      <w:r>
        <w:rPr>
          <w:b/>
          <w:bCs/>
          <w:i/>
          <w:iCs/>
        </w:rPr>
        <w:t>Assessment</w:t>
      </w:r>
    </w:p>
    <w:p w14:paraId="09E55E2E" w14:textId="77777777" w:rsidR="00C405F9" w:rsidRDefault="00000000" w:rsidP="00EF0498">
      <w:pPr>
        <w:numPr>
          <w:ilvl w:val="0"/>
          <w:numId w:val="5"/>
        </w:numPr>
        <w:jc w:val="both"/>
      </w:pPr>
      <w:r>
        <w:rPr>
          <w:b/>
          <w:bCs/>
        </w:rPr>
        <w:t>Problem sets (30%).</w:t>
      </w:r>
      <w:r>
        <w:t xml:space="preserve"> Six sets drawn from the chapter exercises; Appendix E has hints for some of them.</w:t>
      </w:r>
    </w:p>
    <w:p w14:paraId="3F5ABA5E" w14:textId="77777777" w:rsidR="00C405F9" w:rsidRDefault="00000000" w:rsidP="00EF0498">
      <w:pPr>
        <w:numPr>
          <w:ilvl w:val="0"/>
          <w:numId w:val="5"/>
        </w:numPr>
        <w:jc w:val="both"/>
      </w:pPr>
      <w:r>
        <w:rPr>
          <w:b/>
          <w:bCs/>
        </w:rPr>
        <w:t>Verification project (20%).</w:t>
      </w:r>
      <w:r>
        <w:t xml:space="preserve"> Reproduce numerically one result with a reproducible numerical check and an explicit examination of its hypotheses.</w:t>
      </w:r>
    </w:p>
    <w:p w14:paraId="16AC6FB5" w14:textId="77777777" w:rsidR="00C405F9" w:rsidRDefault="00000000" w:rsidP="00EF0498">
      <w:pPr>
        <w:numPr>
          <w:ilvl w:val="0"/>
          <w:numId w:val="5"/>
        </w:numPr>
        <w:jc w:val="both"/>
      </w:pPr>
      <w:r>
        <w:rPr>
          <w:b/>
          <w:bCs/>
        </w:rPr>
        <w:t>Conjecture project (20%).</w:t>
      </w:r>
      <w:r>
        <w:t xml:space="preserve"> Study one conjecture of Appendix C: test it numerically, prove a special case, or find a counterexample.</w:t>
      </w:r>
    </w:p>
    <w:p w14:paraId="70463823" w14:textId="77777777" w:rsidR="00C405F9" w:rsidRDefault="00000000" w:rsidP="00EF0498">
      <w:pPr>
        <w:numPr>
          <w:ilvl w:val="0"/>
          <w:numId w:val="5"/>
        </w:numPr>
        <w:jc w:val="both"/>
      </w:pPr>
      <w:r>
        <w:rPr>
          <w:b/>
          <w:bCs/>
        </w:rPr>
        <w:t>Examinations (30%).</w:t>
      </w:r>
      <w:r>
        <w:t xml:space="preserve"> A midterm on Parts I–IV and a final on the whole course, on definitions, statements and proofs.</w:t>
      </w:r>
    </w:p>
    <w:p w14:paraId="50E47832" w14:textId="77777777" w:rsidR="00C405F9" w:rsidRDefault="00000000" w:rsidP="00EF0498">
      <w:pPr>
        <w:pStyle w:val="Heading1"/>
        <w:pageBreakBefore/>
        <w:jc w:val="both"/>
      </w:pPr>
      <w:bookmarkStart w:id="6" w:name="ade_1003"/>
      <w:bookmarkStart w:id="7" w:name="conventions-and-sources"/>
      <w:bookmarkEnd w:id="5"/>
      <w:r>
        <w:lastRenderedPageBreak/>
        <w:t>Conventions and sources</w:t>
      </w:r>
      <w:bookmarkEnd w:id="6"/>
    </w:p>
    <w:p w14:paraId="67E3FC24" w14:textId="77777777" w:rsidR="00C405F9" w:rsidRDefault="00000000" w:rsidP="00EF0498">
      <w:pPr>
        <w:pStyle w:val="FirstParagraph"/>
        <w:jc w:val="both"/>
      </w:pPr>
      <w:r>
        <w:rPr>
          <w:b/>
          <w:bCs/>
        </w:rPr>
        <w:t>Conventions.</w:t>
      </w:r>
      <w:r>
        <w:t xml:space="preserve"> Losses are minimised. β ≥ 0 is an inverse temperature, and statements that need a bound assume J ≥ 0 or J bounded below, as they say. The prior μ is a probability measure, and densities are taken with respect to a stated reference measure λ₀. A signal level a lies in (0, 1); a schedule moves from small levels (mostly noise) to levels near one (mostly signal). Vectors are columns, ‖·‖ is the Euclidean norm unless a subscript says otherwise, and uᵀv is the inner product. Inequalities between vectors hold coordinatewise; u ≺ v is Pareto dominance. log is the natural logarithm and log₂ the binary one. C(n, k) is a binomial coefficient. Spelling is British. The index of notation at the end of the book lists the symbols and where each is defined.</w:t>
      </w:r>
    </w:p>
    <w:p w14:paraId="304CD316" w14:textId="77777777" w:rsidR="00C405F9" w:rsidRDefault="00000000" w:rsidP="00EF0498">
      <w:pPr>
        <w:pStyle w:val="BodyText"/>
        <w:jc w:val="both"/>
      </w:pPr>
      <w:r>
        <w:rPr>
          <w:b/>
          <w:bCs/>
        </w:rPr>
        <w:t>Objects and evidence.</w:t>
      </w:r>
      <w:r>
        <w:t xml:space="preserve"> The declared target is </w:t>
      </w:r>
      <m:oMath>
        <m:r>
          <w:rPr>
            <w:rFonts w:ascii="Latin Modern Math" w:hAnsi="Latin Modern Math"/>
          </w:rPr>
          <m:t>π</m:t>
        </m:r>
      </m:oMath>
      <w:r>
        <w:t xml:space="preserve">, the finite weighted archive measure is </w:t>
      </w:r>
      <m:oMath>
        <m:sSub>
          <m:sSubPr>
            <m:ctrlPr>
              <w:rPr>
                <w:rFonts w:ascii="Cambria Math" w:hAnsi="Cambria Math"/>
              </w:rPr>
            </m:ctrlPr>
          </m:sSubPr>
          <m:e>
            <m:acc>
              <m:accPr>
                <m:ctrlPr>
                  <w:rPr>
                    <w:rFonts w:ascii="Cambria Math" w:hAnsi="Cambria Math"/>
                  </w:rPr>
                </m:ctrlPr>
              </m:accPr>
              <m:e>
                <m:r>
                  <w:rPr>
                    <w:rFonts w:ascii="Latin Modern Math" w:hAnsi="Latin Modern Math"/>
                  </w:rPr>
                  <m:t>π</m:t>
                </m:r>
              </m:e>
            </m:acc>
          </m:e>
          <m:sub>
            <m:r>
              <w:rPr>
                <w:rFonts w:ascii="Latin Modern Math" w:hAnsi="Latin Modern Math"/>
              </w:rPr>
              <m:t>N</m:t>
            </m:r>
          </m:sub>
        </m:sSub>
      </m:oMath>
      <w:r>
        <w:t xml:space="preserve">, its retrieval is </w:t>
      </w:r>
      <m:oMath>
        <m:acc>
          <m:accPr>
            <m:ctrlPr>
              <w:rPr>
                <w:rFonts w:ascii="Cambria Math" w:hAnsi="Cambria Math"/>
              </w:rPr>
            </m:ctrlPr>
          </m:accPr>
          <m:e>
            <m:r>
              <w:rPr>
                <w:rFonts w:ascii="Latin Modern Math" w:hAnsi="Latin Modern Math"/>
              </w:rPr>
              <m:t>m</m:t>
            </m:r>
          </m:e>
        </m:acc>
      </m:oMath>
      <w:r>
        <w:t xml:space="preserve">, and a proposal law is </w:t>
      </w:r>
      <m:oMath>
        <m:sSub>
          <m:sSubPr>
            <m:ctrlPr>
              <w:rPr>
                <w:rFonts w:ascii="Cambria Math" w:hAnsi="Cambria Math"/>
              </w:rPr>
            </m:ctrlPr>
          </m:sSubPr>
          <m:e>
            <m:r>
              <w:rPr>
                <w:rFonts w:ascii="Latin Modern Math" w:hAnsi="Latin Modern Math"/>
              </w:rPr>
              <m:t>P</m:t>
            </m:r>
          </m:e>
          <m:sub>
            <m:r>
              <w:rPr>
                <w:rFonts w:ascii="Latin Modern Math" w:hAnsi="Latin Modern Math"/>
              </w:rPr>
              <m:t>i</m:t>
            </m:r>
          </m:sub>
        </m:sSub>
      </m:oMath>
      <w:r>
        <w:t xml:space="preserve"> or its density </w:t>
      </w:r>
      <m:oMath>
        <m:sSub>
          <m:sSubPr>
            <m:ctrlPr>
              <w:rPr>
                <w:rFonts w:ascii="Cambria Math" w:hAnsi="Cambria Math"/>
              </w:rPr>
            </m:ctrlPr>
          </m:sSubPr>
          <m:e>
            <m:r>
              <w:rPr>
                <w:rFonts w:ascii="Latin Modern Math" w:hAnsi="Latin Modern Math"/>
              </w:rPr>
              <m:t>p</m:t>
            </m:r>
          </m:e>
          <m:sub>
            <m:r>
              <w:rPr>
                <w:rFonts w:ascii="Latin Modern Math" w:hAnsi="Latin Modern Math"/>
              </w:rPr>
              <m:t>i</m:t>
            </m:r>
          </m:sub>
        </m:sSub>
      </m:oMath>
      <w:r>
        <w:t xml:space="preserve">. These are different objects. </w:t>
      </w:r>
      <m:oMath>
        <m:r>
          <w:rPr>
            <w:rFonts w:ascii="Latin Modern Math" w:hAnsi="Latin Modern Math"/>
          </w:rPr>
          <m:t>J</m:t>
        </m:r>
      </m:oMath>
      <w:r>
        <w:t xml:space="preserve"> denotes a scalar loss, </w:t>
      </w:r>
      <m:oMath>
        <m:r>
          <w:rPr>
            <w:rFonts w:ascii="Latin Modern Math" w:hAnsi="Latin Modern Math"/>
          </w:rPr>
          <m:t>F</m:t>
        </m:r>
      </m:oMath>
      <w:r>
        <w:t xml:space="preserve"> a vector of objectives, </w:t>
      </w:r>
      <m:oMath>
        <m:sSub>
          <m:sSubPr>
            <m:ctrlPr>
              <w:rPr>
                <w:rFonts w:ascii="Cambria Math" w:hAnsi="Cambria Math"/>
              </w:rPr>
            </m:ctrlPr>
          </m:sSubPr>
          <m:e>
            <m:r>
              <w:rPr>
                <w:rFonts w:ascii="Latin Modern Math" w:hAnsi="Latin Modern Math"/>
              </w:rPr>
              <m:t>g</m:t>
            </m:r>
          </m:e>
          <m:sub>
            <m:r>
              <w:rPr>
                <w:rFonts w:ascii="Latin Modern Math" w:hAnsi="Latin Modern Math"/>
              </w:rPr>
              <m:t>j</m:t>
            </m:r>
          </m:sub>
        </m:sSub>
        <m:r>
          <m:rPr>
            <m:sty m:val="p"/>
          </m:rPr>
          <w:rPr>
            <w:rFonts w:ascii="Latin Modern Math" w:hAnsi="Latin Modern Math"/>
          </w:rPr>
          <m:t>≤</m:t>
        </m:r>
        <m:r>
          <w:rPr>
            <w:rFonts w:ascii="Latin Modern Math" w:hAnsi="Latin Modern Math"/>
          </w:rPr>
          <m:t>0</m:t>
        </m:r>
      </m:oMath>
      <w:r>
        <w:t xml:space="preserve"> an inequality and </w:t>
      </w:r>
      <m:oMath>
        <m:sSub>
          <m:sSubPr>
            <m:ctrlPr>
              <w:rPr>
                <w:rFonts w:ascii="Cambria Math" w:hAnsi="Cambria Math"/>
              </w:rPr>
            </m:ctrlPr>
          </m:sSubPr>
          <m:e>
            <m:r>
              <w:rPr>
                <w:rFonts w:ascii="Latin Modern Math" w:hAnsi="Latin Modern Math"/>
              </w:rPr>
              <m:t>h</m:t>
            </m:r>
          </m:e>
          <m:sub>
            <m:r>
              <w:rPr>
                <w:rFonts w:ascii="Latin Modern Math" w:hAnsi="Latin Modern Math"/>
              </w:rPr>
              <m:t>k</m:t>
            </m:r>
          </m:sub>
        </m:sSub>
        <m:r>
          <m:rPr>
            <m:sty m:val="p"/>
          </m:rPr>
          <w:rPr>
            <w:rFonts w:ascii="Latin Modern Math" w:hAnsi="Latin Modern Math"/>
          </w:rPr>
          <m:t>=</m:t>
        </m:r>
        <m:r>
          <w:rPr>
            <w:rFonts w:ascii="Latin Modern Math" w:hAnsi="Latin Modern Math"/>
          </w:rPr>
          <m:t>0</m:t>
        </m:r>
      </m:oMath>
      <w:r>
        <w:t xml:space="preserve"> an equality. Context-specific linear maps named F are defined locally in Chapter 13. </w:t>
      </w:r>
      <m:oMath>
        <m:r>
          <w:rPr>
            <w:rFonts w:ascii="Latin Modern Math" w:hAnsi="Latin Modern Math"/>
          </w:rPr>
          <m:t>a</m:t>
        </m:r>
      </m:oMath>
      <w:r>
        <w:t xml:space="preserve"> is the scalar signal level in the Gaussian observation model; a vector a in a constraint is its explicitly defined normal. All statistical bounds in Chapters 8 and 17 concern real-valued statistics; coordinatewise application and a union bound are needed for vector outputs. Finite-sample self-normalised estimates are generally biased even when their unnormalised numerator and denominator sums are unbiased. A floating-point residual is a diagnostic; a rigorous certificate includes bounds with correct arithmetic directions.</w:t>
      </w:r>
    </w:p>
    <w:p w14:paraId="0E4ABCF3" w14:textId="77777777" w:rsidR="00C405F9" w:rsidRDefault="00000000" w:rsidP="00EF0498">
      <w:pPr>
        <w:pStyle w:val="BodyText"/>
        <w:jc w:val="both"/>
      </w:pPr>
      <w:r>
        <w:rPr>
          <w:b/>
          <w:bCs/>
        </w:rPr>
        <w:t>Sources.</w:t>
      </w:r>
      <w:r>
        <w:t xml:space="preserve"> Statements are tagged with the codes below. The codes preserve the manuscript’s attribution scheme. A source tag is an attribution, not an independent validation of every claim in the source.</w:t>
      </w:r>
    </w:p>
    <w:p w14:paraId="643F7477" w14:textId="77777777" w:rsidR="00C405F9" w:rsidRDefault="00000000" w:rsidP="00EF0498">
      <w:pPr>
        <w:pStyle w:val="BodyText"/>
        <w:jc w:val="both"/>
      </w:pPr>
      <w:r>
        <w:rPr>
          <w:b/>
          <w:bCs/>
        </w:rPr>
        <w:t>Table 3.</w:t>
      </w:r>
      <w:r>
        <w:t xml:space="preserve"> Source codes.</w:t>
      </w:r>
    </w:p>
    <w:tbl>
      <w:tblPr>
        <w:tblStyle w:val="Table"/>
        <w:tblW w:w="0" w:type="auto"/>
        <w:jc w:val="center"/>
        <w:tblLayout w:type="fixed"/>
        <w:tblLook w:val="04A0" w:firstRow="1" w:lastRow="0" w:firstColumn="1" w:lastColumn="0" w:noHBand="0" w:noVBand="1"/>
      </w:tblPr>
      <w:tblGrid>
        <w:gridCol w:w="1739"/>
        <w:gridCol w:w="7920"/>
      </w:tblGrid>
      <w:tr w:rsidR="00C405F9" w14:paraId="63BCE15D" w14:textId="77777777" w:rsidTr="00C405F9">
        <w:trPr>
          <w:cnfStyle w:val="100000000000" w:firstRow="1" w:lastRow="0" w:firstColumn="0" w:lastColumn="0" w:oddVBand="0" w:evenVBand="0" w:oddHBand="0" w:evenHBand="0" w:firstRowFirstColumn="0" w:firstRowLastColumn="0" w:lastRowFirstColumn="0" w:lastRowLastColumn="0"/>
          <w:cantSplit/>
          <w:tblHeader/>
          <w:jc w:val="center"/>
        </w:trPr>
        <w:tc>
          <w:tcPr>
            <w:tcW w:w="1739" w:type="dxa"/>
            <w:tcBorders>
              <w:top w:val="single" w:sz="4" w:space="0" w:color="D9D9D9"/>
              <w:left w:val="single" w:sz="4" w:space="0" w:color="D9D9D9"/>
              <w:bottom w:val="single" w:sz="4" w:space="0" w:color="D9D9D9"/>
              <w:right w:val="single" w:sz="4" w:space="0" w:color="D9D9D9"/>
            </w:tcBorders>
            <w:shd w:val="clear" w:color="auto" w:fill="E8EBEE"/>
            <w:tcMar>
              <w:top w:w="65" w:type="dxa"/>
              <w:left w:w="85" w:type="dxa"/>
              <w:bottom w:w="65" w:type="dxa"/>
              <w:right w:w="85" w:type="dxa"/>
            </w:tcMar>
            <w:vAlign w:val="center"/>
          </w:tcPr>
          <w:p w14:paraId="7163F04A" w14:textId="77777777" w:rsidR="00C405F9" w:rsidRDefault="00000000" w:rsidP="00EF0498">
            <w:pPr>
              <w:pStyle w:val="Compact"/>
              <w:spacing w:before="40" w:after="60" w:line="245" w:lineRule="auto"/>
              <w:jc w:val="both"/>
            </w:pPr>
            <w:r>
              <w:rPr>
                <w:b/>
                <w:bCs/>
                <w:sz w:val="20"/>
              </w:rPr>
              <w:t>Code</w:t>
            </w:r>
          </w:p>
        </w:tc>
        <w:tc>
          <w:tcPr>
            <w:tcW w:w="7920" w:type="dxa"/>
            <w:tcBorders>
              <w:top w:val="single" w:sz="4" w:space="0" w:color="D9D9D9"/>
              <w:left w:val="single" w:sz="4" w:space="0" w:color="D9D9D9"/>
              <w:bottom w:val="single" w:sz="4" w:space="0" w:color="D9D9D9"/>
              <w:right w:val="single" w:sz="4" w:space="0" w:color="D9D9D9"/>
            </w:tcBorders>
            <w:shd w:val="clear" w:color="auto" w:fill="E8EBEE"/>
            <w:tcMar>
              <w:top w:w="65" w:type="dxa"/>
              <w:left w:w="85" w:type="dxa"/>
              <w:bottom w:w="65" w:type="dxa"/>
              <w:right w:w="85" w:type="dxa"/>
            </w:tcMar>
            <w:vAlign w:val="center"/>
          </w:tcPr>
          <w:p w14:paraId="220638C7" w14:textId="77777777" w:rsidR="00C405F9" w:rsidRDefault="00000000" w:rsidP="00EF0498">
            <w:pPr>
              <w:pStyle w:val="Compact"/>
              <w:spacing w:before="40" w:after="60" w:line="245" w:lineRule="auto"/>
              <w:jc w:val="both"/>
            </w:pPr>
            <w:r>
              <w:rPr>
                <w:b/>
                <w:bCs/>
                <w:sz w:val="20"/>
              </w:rPr>
              <w:t>Source</w:t>
            </w:r>
          </w:p>
        </w:tc>
      </w:tr>
      <w:tr w:rsidR="00C405F9" w14:paraId="79CD822D" w14:textId="77777777" w:rsidTr="00C405F9">
        <w:trPr>
          <w:cantSplit/>
          <w:jc w:val="center"/>
        </w:trPr>
        <w:tc>
          <w:tcPr>
            <w:tcW w:w="173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01E9A07" w14:textId="77777777" w:rsidR="00C405F9" w:rsidRDefault="00000000" w:rsidP="00EF0498">
            <w:pPr>
              <w:pStyle w:val="Compact"/>
              <w:spacing w:before="40" w:after="60" w:line="245" w:lineRule="auto"/>
              <w:jc w:val="both"/>
            </w:pPr>
            <w:r>
              <w:rPr>
                <w:sz w:val="20"/>
              </w:rPr>
              <w:t>B</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107F84E" w14:textId="77777777" w:rsidR="00C405F9" w:rsidRDefault="00000000" w:rsidP="00EF0498">
            <w:pPr>
              <w:pStyle w:val="Compact"/>
              <w:spacing w:before="40" w:after="60" w:line="245" w:lineRule="auto"/>
              <w:jc w:val="both"/>
            </w:pPr>
            <w:r>
              <w:rPr>
                <w:sz w:val="20"/>
              </w:rPr>
              <w:t xml:space="preserve">D. P. Ghosh, </w:t>
            </w:r>
            <w:r>
              <w:rPr>
                <w:i/>
                <w:iCs/>
                <w:sz w:val="20"/>
              </w:rPr>
              <w:t>Autoregressive Diffusion Evolution: Engineering Methods and Mathematical Foundations</w:t>
            </w:r>
            <w:r>
              <w:rPr>
                <w:sz w:val="20"/>
              </w:rPr>
              <w:t>, second revised edition, October 2026</w:t>
            </w:r>
          </w:p>
        </w:tc>
      </w:tr>
      <w:tr w:rsidR="00C405F9" w14:paraId="24B4A7C5" w14:textId="77777777" w:rsidTr="00C405F9">
        <w:trPr>
          <w:cantSplit/>
          <w:jc w:val="center"/>
        </w:trPr>
        <w:tc>
          <w:tcPr>
            <w:tcW w:w="1739"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5C08013E" w14:textId="77777777" w:rsidR="00C405F9" w:rsidRDefault="00000000" w:rsidP="00EF0498">
            <w:pPr>
              <w:pStyle w:val="Compact"/>
              <w:spacing w:before="40" w:after="60" w:line="245" w:lineRule="auto"/>
              <w:jc w:val="both"/>
            </w:pPr>
            <w:r>
              <w:rPr>
                <w:sz w:val="20"/>
              </w:rPr>
              <w:t>SD</w:t>
            </w:r>
          </w:p>
        </w:tc>
        <w:tc>
          <w:tcPr>
            <w:tcW w:w="7920"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3A247BF8" w14:textId="77777777" w:rsidR="00C405F9" w:rsidRDefault="00000000" w:rsidP="00EF0498">
            <w:pPr>
              <w:pStyle w:val="Compact"/>
              <w:spacing w:before="40" w:after="60" w:line="245" w:lineRule="auto"/>
              <w:jc w:val="both"/>
            </w:pPr>
            <w:r>
              <w:rPr>
                <w:i/>
                <w:iCs/>
                <w:sz w:val="20"/>
              </w:rPr>
              <w:t>Specification as Density</w:t>
            </w:r>
          </w:p>
        </w:tc>
      </w:tr>
      <w:tr w:rsidR="00C405F9" w14:paraId="7D11C40D" w14:textId="77777777" w:rsidTr="00C405F9">
        <w:trPr>
          <w:cantSplit/>
          <w:jc w:val="center"/>
        </w:trPr>
        <w:tc>
          <w:tcPr>
            <w:tcW w:w="173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194FFC4" w14:textId="77777777" w:rsidR="00C405F9" w:rsidRDefault="00000000" w:rsidP="00EF0498">
            <w:pPr>
              <w:pStyle w:val="Compact"/>
              <w:spacing w:before="40" w:after="60" w:line="245" w:lineRule="auto"/>
              <w:jc w:val="both"/>
            </w:pPr>
            <w:r>
              <w:rPr>
                <w:sz w:val="20"/>
              </w:rPr>
              <w:t>HT</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C24DBD2" w14:textId="77777777" w:rsidR="00C405F9" w:rsidRDefault="00000000" w:rsidP="00EF0498">
            <w:pPr>
              <w:pStyle w:val="Compact"/>
              <w:spacing w:before="40" w:after="60" w:line="245" w:lineRule="auto"/>
              <w:jc w:val="both"/>
            </w:pPr>
            <w:r>
              <w:rPr>
                <w:i/>
                <w:iCs/>
                <w:sz w:val="20"/>
              </w:rPr>
              <w:t>The Hidden Transformer in Diffusion Evolution</w:t>
            </w:r>
          </w:p>
        </w:tc>
      </w:tr>
      <w:tr w:rsidR="00C405F9" w14:paraId="59F79A50" w14:textId="77777777" w:rsidTr="00C405F9">
        <w:trPr>
          <w:cantSplit/>
          <w:jc w:val="center"/>
        </w:trPr>
        <w:tc>
          <w:tcPr>
            <w:tcW w:w="1739"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2D9B32D7" w14:textId="77777777" w:rsidR="00C405F9" w:rsidRDefault="00000000" w:rsidP="00EF0498">
            <w:pPr>
              <w:pStyle w:val="Compact"/>
              <w:spacing w:before="40" w:after="60" w:line="245" w:lineRule="auto"/>
              <w:jc w:val="both"/>
            </w:pPr>
            <w:r>
              <w:rPr>
                <w:sz w:val="20"/>
              </w:rPr>
              <w:t>SY</w:t>
            </w:r>
          </w:p>
        </w:tc>
        <w:tc>
          <w:tcPr>
            <w:tcW w:w="7920"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35FA2F5C" w14:textId="77777777" w:rsidR="00C405F9" w:rsidRDefault="00000000" w:rsidP="00EF0498">
            <w:pPr>
              <w:pStyle w:val="Compact"/>
              <w:spacing w:before="40" w:after="60" w:line="245" w:lineRule="auto"/>
              <w:jc w:val="both"/>
            </w:pPr>
            <w:r>
              <w:rPr>
                <w:i/>
                <w:iCs/>
                <w:sz w:val="20"/>
              </w:rPr>
              <w:t>Sambhavāmi Yuge Yuge</w:t>
            </w:r>
            <w:r>
              <w:rPr>
                <w:sz w:val="20"/>
              </w:rPr>
              <w:t>: the retrieval x̂₀ of Diffusion Evolution as an algorithmic avatar</w:t>
            </w:r>
          </w:p>
        </w:tc>
      </w:tr>
      <w:tr w:rsidR="00C405F9" w14:paraId="2D704747" w14:textId="77777777" w:rsidTr="00C405F9">
        <w:trPr>
          <w:cantSplit/>
          <w:jc w:val="center"/>
        </w:trPr>
        <w:tc>
          <w:tcPr>
            <w:tcW w:w="173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AE7CA41" w14:textId="77777777" w:rsidR="00C405F9" w:rsidRDefault="00000000" w:rsidP="00EF0498">
            <w:pPr>
              <w:pStyle w:val="Compact"/>
              <w:spacing w:before="40" w:after="60" w:line="245" w:lineRule="auto"/>
              <w:jc w:val="both"/>
            </w:pPr>
            <w:r>
              <w:rPr>
                <w:sz w:val="20"/>
              </w:rPr>
              <w:t>OA</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946D542" w14:textId="77777777" w:rsidR="00C405F9" w:rsidRDefault="00000000" w:rsidP="00EF0498">
            <w:pPr>
              <w:pStyle w:val="Compact"/>
              <w:spacing w:before="40" w:after="60" w:line="245" w:lineRule="auto"/>
              <w:jc w:val="both"/>
            </w:pPr>
            <w:r>
              <w:rPr>
                <w:i/>
                <w:iCs/>
                <w:sz w:val="20"/>
              </w:rPr>
              <w:t>Optimisation-Attention</w:t>
            </w:r>
            <w:r>
              <w:rPr>
                <w:sz w:val="20"/>
              </w:rPr>
              <w:t>: a quality-biased decoder over an archive of evaluated candidates</w:t>
            </w:r>
          </w:p>
        </w:tc>
      </w:tr>
      <w:tr w:rsidR="00C405F9" w14:paraId="66F3B511" w14:textId="77777777" w:rsidTr="00C405F9">
        <w:trPr>
          <w:cantSplit/>
          <w:jc w:val="center"/>
        </w:trPr>
        <w:tc>
          <w:tcPr>
            <w:tcW w:w="1739"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476B43D6" w14:textId="77777777" w:rsidR="00C405F9" w:rsidRDefault="00000000" w:rsidP="00EF0498">
            <w:pPr>
              <w:pStyle w:val="Compact"/>
              <w:spacing w:before="40" w:after="60" w:line="245" w:lineRule="auto"/>
              <w:jc w:val="both"/>
            </w:pPr>
            <w:r>
              <w:rPr>
                <w:sz w:val="20"/>
              </w:rPr>
              <w:t>FA</w:t>
            </w:r>
          </w:p>
        </w:tc>
        <w:tc>
          <w:tcPr>
            <w:tcW w:w="7920"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791648CC" w14:textId="77777777" w:rsidR="00C405F9" w:rsidRDefault="00000000" w:rsidP="00EF0498">
            <w:pPr>
              <w:pStyle w:val="Compact"/>
              <w:spacing w:before="40" w:after="60" w:line="245" w:lineRule="auto"/>
              <w:jc w:val="both"/>
            </w:pPr>
            <w:r>
              <w:rPr>
                <w:i/>
                <w:iCs/>
                <w:sz w:val="20"/>
              </w:rPr>
              <w:t>Fitness as Attention</w:t>
            </w:r>
            <w:r>
              <w:rPr>
                <w:sz w:val="20"/>
              </w:rPr>
              <w:t>: segment-level quality bias for language-model program search</w:t>
            </w:r>
          </w:p>
        </w:tc>
      </w:tr>
      <w:tr w:rsidR="00C405F9" w14:paraId="19D6DADD" w14:textId="77777777" w:rsidTr="00C405F9">
        <w:trPr>
          <w:cantSplit/>
          <w:jc w:val="center"/>
        </w:trPr>
        <w:tc>
          <w:tcPr>
            <w:tcW w:w="173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E7629DD" w14:textId="77777777" w:rsidR="00C405F9" w:rsidRDefault="00000000" w:rsidP="00EF0498">
            <w:pPr>
              <w:pStyle w:val="Compact"/>
              <w:spacing w:before="40" w:after="60" w:line="245" w:lineRule="auto"/>
              <w:jc w:val="both"/>
            </w:pPr>
            <w:r>
              <w:rPr>
                <w:sz w:val="20"/>
              </w:rPr>
              <w:t>AD</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630D137" w14:textId="77777777" w:rsidR="00C405F9" w:rsidRDefault="00000000" w:rsidP="00EF0498">
            <w:pPr>
              <w:pStyle w:val="Compact"/>
              <w:spacing w:before="40" w:after="60" w:line="245" w:lineRule="auto"/>
              <w:jc w:val="both"/>
            </w:pPr>
            <w:r>
              <w:rPr>
                <w:i/>
                <w:iCs/>
                <w:sz w:val="20"/>
              </w:rPr>
              <w:t>Autoregressive Diffusion Evolution</w:t>
            </w:r>
            <w:r>
              <w:rPr>
                <w:sz w:val="20"/>
              </w:rPr>
              <w:t>: interchanging the loops of Diffusion Evolution</w:t>
            </w:r>
          </w:p>
        </w:tc>
      </w:tr>
      <w:tr w:rsidR="00C405F9" w14:paraId="6D4AF226" w14:textId="77777777" w:rsidTr="00C405F9">
        <w:trPr>
          <w:cantSplit/>
          <w:jc w:val="center"/>
        </w:trPr>
        <w:tc>
          <w:tcPr>
            <w:tcW w:w="1739"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62970662" w14:textId="77777777" w:rsidR="00C405F9" w:rsidRDefault="00000000" w:rsidP="00EF0498">
            <w:pPr>
              <w:pStyle w:val="Compact"/>
              <w:spacing w:before="40" w:after="60" w:line="245" w:lineRule="auto"/>
              <w:jc w:val="both"/>
            </w:pPr>
            <w:r>
              <w:rPr>
                <w:sz w:val="20"/>
              </w:rPr>
              <w:t>CT</w:t>
            </w:r>
          </w:p>
        </w:tc>
        <w:tc>
          <w:tcPr>
            <w:tcW w:w="7920"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56DCBCFC" w14:textId="77777777" w:rsidR="00C405F9" w:rsidRDefault="00000000" w:rsidP="00EF0498">
            <w:pPr>
              <w:pStyle w:val="Compact"/>
              <w:spacing w:before="40" w:after="60" w:line="245" w:lineRule="auto"/>
              <w:jc w:val="both"/>
            </w:pPr>
            <w:r>
              <w:rPr>
                <w:i/>
                <w:iCs/>
                <w:sz w:val="20"/>
              </w:rPr>
              <w:t>Caches, Temperature and Reuse</w:t>
            </w:r>
          </w:p>
        </w:tc>
      </w:tr>
      <w:tr w:rsidR="00C405F9" w14:paraId="0175AA35" w14:textId="77777777" w:rsidTr="00C405F9">
        <w:trPr>
          <w:cantSplit/>
          <w:jc w:val="center"/>
        </w:trPr>
        <w:tc>
          <w:tcPr>
            <w:tcW w:w="173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F389D81" w14:textId="77777777" w:rsidR="00C405F9" w:rsidRDefault="00000000" w:rsidP="00EF0498">
            <w:pPr>
              <w:pStyle w:val="Compact"/>
              <w:spacing w:before="40" w:after="60" w:line="245" w:lineRule="auto"/>
              <w:jc w:val="both"/>
            </w:pPr>
            <w:r>
              <w:rPr>
                <w:sz w:val="20"/>
              </w:rPr>
              <w:t>CB</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9FF47E2" w14:textId="77777777" w:rsidR="00C405F9" w:rsidRDefault="00000000" w:rsidP="00EF0498">
            <w:pPr>
              <w:pStyle w:val="Compact"/>
              <w:spacing w:before="40" w:after="60" w:line="245" w:lineRule="auto"/>
              <w:jc w:val="both"/>
            </w:pPr>
            <w:r>
              <w:rPr>
                <w:i/>
                <w:iCs/>
                <w:sz w:val="20"/>
              </w:rPr>
              <w:t>Causal Bayes for Autoregressive Diffusion Evolution</w:t>
            </w:r>
          </w:p>
        </w:tc>
      </w:tr>
      <w:tr w:rsidR="00C405F9" w14:paraId="249C480F" w14:textId="77777777" w:rsidTr="00C405F9">
        <w:trPr>
          <w:cantSplit/>
          <w:jc w:val="center"/>
        </w:trPr>
        <w:tc>
          <w:tcPr>
            <w:tcW w:w="1739"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1A0F6575" w14:textId="77777777" w:rsidR="00C405F9" w:rsidRDefault="00000000" w:rsidP="00EF0498">
            <w:pPr>
              <w:pStyle w:val="Compact"/>
              <w:spacing w:before="40" w:after="60" w:line="245" w:lineRule="auto"/>
              <w:jc w:val="both"/>
            </w:pPr>
            <w:r>
              <w:rPr>
                <w:sz w:val="20"/>
              </w:rPr>
              <w:t>OM</w:t>
            </w:r>
          </w:p>
        </w:tc>
        <w:tc>
          <w:tcPr>
            <w:tcW w:w="7920"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5BB407CE" w14:textId="77777777" w:rsidR="00C405F9" w:rsidRDefault="00000000" w:rsidP="00EF0498">
            <w:pPr>
              <w:pStyle w:val="Compact"/>
              <w:spacing w:before="40" w:after="60" w:line="245" w:lineRule="auto"/>
              <w:jc w:val="both"/>
            </w:pPr>
            <w:r>
              <w:rPr>
                <w:i/>
                <w:iCs/>
                <w:sz w:val="20"/>
              </w:rPr>
              <w:t>Objectives as Modalities</w:t>
            </w:r>
            <w:r>
              <w:rPr>
                <w:sz w:val="20"/>
              </w:rPr>
              <w:t>: multi-objective ADE</w:t>
            </w:r>
          </w:p>
        </w:tc>
      </w:tr>
      <w:tr w:rsidR="00C405F9" w14:paraId="4F7DD4E5" w14:textId="77777777" w:rsidTr="00C405F9">
        <w:trPr>
          <w:cantSplit/>
          <w:jc w:val="center"/>
        </w:trPr>
        <w:tc>
          <w:tcPr>
            <w:tcW w:w="173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A853DEB" w14:textId="77777777" w:rsidR="00C405F9" w:rsidRDefault="00000000" w:rsidP="00EF0498">
            <w:pPr>
              <w:pStyle w:val="Compact"/>
              <w:spacing w:before="40" w:after="60" w:line="245" w:lineRule="auto"/>
              <w:jc w:val="both"/>
            </w:pPr>
            <w:r>
              <w:rPr>
                <w:sz w:val="20"/>
              </w:rPr>
              <w:t>GF</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4A52B61" w14:textId="77777777" w:rsidR="00C405F9" w:rsidRDefault="00000000" w:rsidP="00EF0498">
            <w:pPr>
              <w:pStyle w:val="Compact"/>
              <w:spacing w:before="40" w:after="60" w:line="245" w:lineRule="auto"/>
              <w:jc w:val="both"/>
            </w:pPr>
            <w:r>
              <w:rPr>
                <w:i/>
                <w:iCs/>
                <w:sz w:val="20"/>
              </w:rPr>
              <w:t>The Geometry of Fusion</w:t>
            </w:r>
            <w:r>
              <w:rPr>
                <w:sz w:val="20"/>
              </w:rPr>
              <w:t>: a mathematical companion to multi-objective ADE</w:t>
            </w:r>
          </w:p>
        </w:tc>
      </w:tr>
      <w:tr w:rsidR="00C405F9" w14:paraId="36FDFBB9" w14:textId="77777777" w:rsidTr="00C405F9">
        <w:trPr>
          <w:cantSplit/>
          <w:jc w:val="center"/>
        </w:trPr>
        <w:tc>
          <w:tcPr>
            <w:tcW w:w="1739"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295D38EC" w14:textId="77777777" w:rsidR="00C405F9" w:rsidRDefault="00000000" w:rsidP="00EF0498">
            <w:pPr>
              <w:pStyle w:val="Compact"/>
              <w:spacing w:before="40" w:after="60" w:line="245" w:lineRule="auto"/>
              <w:jc w:val="both"/>
            </w:pPr>
            <w:r>
              <w:rPr>
                <w:sz w:val="20"/>
              </w:rPr>
              <w:t>NS</w:t>
            </w:r>
          </w:p>
        </w:tc>
        <w:tc>
          <w:tcPr>
            <w:tcW w:w="7920"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785D8681" w14:textId="77777777" w:rsidR="00C405F9" w:rsidRDefault="00000000" w:rsidP="00EF0498">
            <w:pPr>
              <w:pStyle w:val="Compact"/>
              <w:spacing w:before="40" w:after="60" w:line="245" w:lineRule="auto"/>
              <w:jc w:val="both"/>
            </w:pPr>
            <w:r>
              <w:rPr>
                <w:i/>
                <w:iCs/>
                <w:sz w:val="20"/>
              </w:rPr>
              <w:t>Niches, Strength and Memory</w:t>
            </w:r>
            <w:r>
              <w:rPr>
                <w:sz w:val="20"/>
              </w:rPr>
              <w:t>: NSGA-III and SPEA2 in multi-objective ADE</w:t>
            </w:r>
          </w:p>
        </w:tc>
      </w:tr>
      <w:tr w:rsidR="00C405F9" w14:paraId="599B48F3" w14:textId="77777777" w:rsidTr="00C405F9">
        <w:trPr>
          <w:cantSplit/>
          <w:jc w:val="center"/>
        </w:trPr>
        <w:tc>
          <w:tcPr>
            <w:tcW w:w="173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8AEC199" w14:textId="77777777" w:rsidR="00C405F9" w:rsidRDefault="00000000" w:rsidP="00EF0498">
            <w:pPr>
              <w:pStyle w:val="Compact"/>
              <w:spacing w:before="40" w:after="60" w:line="245" w:lineRule="auto"/>
              <w:jc w:val="both"/>
            </w:pPr>
            <w:r>
              <w:rPr>
                <w:sz w:val="20"/>
              </w:rPr>
              <w:t>DW</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345D8CE" w14:textId="77777777" w:rsidR="00C405F9" w:rsidRDefault="00000000" w:rsidP="00EF0498">
            <w:pPr>
              <w:pStyle w:val="Compact"/>
              <w:spacing w:before="40" w:after="60" w:line="245" w:lineRule="auto"/>
              <w:jc w:val="both"/>
            </w:pPr>
            <w:r>
              <w:rPr>
                <w:i/>
                <w:iCs/>
                <w:sz w:val="20"/>
              </w:rPr>
              <w:t>Deep, Wide and Growing</w:t>
            </w:r>
            <w:r>
              <w:rPr>
                <w:sz w:val="20"/>
              </w:rPr>
              <w:t>: many-objective ADE for hundreds of responses</w:t>
            </w:r>
          </w:p>
        </w:tc>
      </w:tr>
      <w:tr w:rsidR="00C405F9" w14:paraId="29AF4291" w14:textId="77777777" w:rsidTr="00C405F9">
        <w:trPr>
          <w:cantSplit/>
          <w:jc w:val="center"/>
        </w:trPr>
        <w:tc>
          <w:tcPr>
            <w:tcW w:w="1739"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354A84B2" w14:textId="77777777" w:rsidR="00C405F9" w:rsidRDefault="00000000" w:rsidP="00EF0498">
            <w:pPr>
              <w:pStyle w:val="Compact"/>
              <w:spacing w:before="40" w:after="60" w:line="245" w:lineRule="auto"/>
              <w:jc w:val="both"/>
            </w:pPr>
            <w:r>
              <w:rPr>
                <w:sz w:val="20"/>
              </w:rPr>
              <w:lastRenderedPageBreak/>
              <w:t>MW</w:t>
            </w:r>
          </w:p>
        </w:tc>
        <w:tc>
          <w:tcPr>
            <w:tcW w:w="7920"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06D16228" w14:textId="77777777" w:rsidR="00C405F9" w:rsidRDefault="00000000" w:rsidP="00EF0498">
            <w:pPr>
              <w:pStyle w:val="Compact"/>
              <w:spacing w:before="40" w:after="60" w:line="245" w:lineRule="auto"/>
              <w:jc w:val="both"/>
            </w:pPr>
            <w:r>
              <w:rPr>
                <w:i/>
                <w:iCs/>
                <w:sz w:val="20"/>
              </w:rPr>
              <w:t>Many Windows, One Design</w:t>
            </w:r>
            <w:r>
              <w:rPr>
                <w:sz w:val="20"/>
              </w:rPr>
              <w:t>: per-layer charts over a shared decision space</w:t>
            </w:r>
          </w:p>
        </w:tc>
      </w:tr>
      <w:tr w:rsidR="00C405F9" w14:paraId="3811CE17" w14:textId="77777777" w:rsidTr="00C405F9">
        <w:trPr>
          <w:cantSplit/>
          <w:jc w:val="center"/>
        </w:trPr>
        <w:tc>
          <w:tcPr>
            <w:tcW w:w="173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3998AB2" w14:textId="77777777" w:rsidR="00C405F9" w:rsidRDefault="00000000" w:rsidP="00EF0498">
            <w:pPr>
              <w:pStyle w:val="Compact"/>
              <w:spacing w:before="40" w:after="60" w:line="245" w:lineRule="auto"/>
              <w:jc w:val="both"/>
            </w:pPr>
            <w:r>
              <w:rPr>
                <w:sz w:val="20"/>
              </w:rPr>
              <w:t>E1</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46A9638" w14:textId="77777777" w:rsidR="00C405F9" w:rsidRDefault="00000000" w:rsidP="00EF0498">
            <w:pPr>
              <w:pStyle w:val="Compact"/>
              <w:spacing w:before="40" w:after="60" w:line="245" w:lineRule="auto"/>
              <w:jc w:val="both"/>
            </w:pPr>
            <w:r>
              <w:rPr>
                <w:i/>
                <w:iCs/>
                <w:sz w:val="20"/>
              </w:rPr>
              <w:t>Embedding and De-embedding in ADE</w:t>
            </w:r>
            <w:r>
              <w:rPr>
                <w:sz w:val="20"/>
              </w:rPr>
              <w:t>, Part I: the single-objective case</w:t>
            </w:r>
          </w:p>
        </w:tc>
      </w:tr>
      <w:tr w:rsidR="00C405F9" w14:paraId="091354C4" w14:textId="77777777" w:rsidTr="00C405F9">
        <w:trPr>
          <w:cantSplit/>
          <w:jc w:val="center"/>
        </w:trPr>
        <w:tc>
          <w:tcPr>
            <w:tcW w:w="1739"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1E1C29FD" w14:textId="77777777" w:rsidR="00C405F9" w:rsidRDefault="00000000" w:rsidP="00EF0498">
            <w:pPr>
              <w:pStyle w:val="Compact"/>
              <w:spacing w:before="40" w:after="60" w:line="245" w:lineRule="auto"/>
              <w:jc w:val="both"/>
            </w:pPr>
            <w:r>
              <w:rPr>
                <w:sz w:val="20"/>
              </w:rPr>
              <w:t>E2</w:t>
            </w:r>
          </w:p>
        </w:tc>
        <w:tc>
          <w:tcPr>
            <w:tcW w:w="7920"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39839C63" w14:textId="77777777" w:rsidR="00C405F9" w:rsidRDefault="00000000" w:rsidP="00EF0498">
            <w:pPr>
              <w:pStyle w:val="Compact"/>
              <w:spacing w:before="40" w:after="60" w:line="245" w:lineRule="auto"/>
              <w:jc w:val="both"/>
            </w:pPr>
            <w:r>
              <w:rPr>
                <w:i/>
                <w:iCs/>
                <w:sz w:val="20"/>
              </w:rPr>
              <w:t>Mixed Variables, Many Objectives</w:t>
            </w:r>
            <w:r>
              <w:rPr>
                <w:sz w:val="20"/>
              </w:rPr>
              <w:t>: Embedding and De-embedding, Part II</w:t>
            </w:r>
          </w:p>
        </w:tc>
      </w:tr>
      <w:tr w:rsidR="00C405F9" w14:paraId="400B8390" w14:textId="77777777" w:rsidTr="00C405F9">
        <w:trPr>
          <w:cantSplit/>
          <w:jc w:val="center"/>
        </w:trPr>
        <w:tc>
          <w:tcPr>
            <w:tcW w:w="173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5A78BAA" w14:textId="77777777" w:rsidR="00C405F9" w:rsidRDefault="00000000" w:rsidP="00EF0498">
            <w:pPr>
              <w:pStyle w:val="Compact"/>
              <w:spacing w:before="40" w:after="60" w:line="245" w:lineRule="auto"/>
              <w:jc w:val="both"/>
            </w:pPr>
            <w:r>
              <w:rPr>
                <w:sz w:val="20"/>
              </w:rPr>
              <w:t>LC</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7A5D5E5" w14:textId="77777777" w:rsidR="00C405F9" w:rsidRDefault="00000000" w:rsidP="00EF0498">
            <w:pPr>
              <w:pStyle w:val="Compact"/>
              <w:spacing w:before="40" w:after="60" w:line="245" w:lineRule="auto"/>
              <w:jc w:val="both"/>
            </w:pPr>
            <w:r>
              <w:rPr>
                <w:i/>
                <w:iCs/>
                <w:sz w:val="20"/>
              </w:rPr>
              <w:t>Two Hundred Load Cases, One Cost</w:t>
            </w:r>
            <w:r>
              <w:rPr>
                <w:sz w:val="20"/>
              </w:rPr>
              <w:t>: constraint layers at industrial scale</w:t>
            </w:r>
          </w:p>
        </w:tc>
      </w:tr>
      <w:tr w:rsidR="00C405F9" w14:paraId="71B5D0D7" w14:textId="77777777" w:rsidTr="00C405F9">
        <w:trPr>
          <w:cantSplit/>
          <w:jc w:val="center"/>
        </w:trPr>
        <w:tc>
          <w:tcPr>
            <w:tcW w:w="1739"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14C30F32" w14:textId="77777777" w:rsidR="00C405F9" w:rsidRDefault="00000000" w:rsidP="00EF0498">
            <w:pPr>
              <w:pStyle w:val="Compact"/>
              <w:spacing w:before="40" w:after="60" w:line="245" w:lineRule="auto"/>
              <w:jc w:val="both"/>
            </w:pPr>
            <w:r>
              <w:rPr>
                <w:sz w:val="20"/>
              </w:rPr>
              <w:t>CM</w:t>
            </w:r>
          </w:p>
        </w:tc>
        <w:tc>
          <w:tcPr>
            <w:tcW w:w="7920"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1A2AA983" w14:textId="77777777" w:rsidR="00C405F9" w:rsidRDefault="00000000" w:rsidP="00EF0498">
            <w:pPr>
              <w:pStyle w:val="Compact"/>
              <w:spacing w:before="40" w:after="60" w:line="245" w:lineRule="auto"/>
              <w:jc w:val="both"/>
            </w:pPr>
            <w:r>
              <w:rPr>
                <w:i/>
                <w:iCs/>
                <w:sz w:val="20"/>
              </w:rPr>
              <w:t>Mathematical Companion for Mixed Spaces</w:t>
            </w:r>
          </w:p>
        </w:tc>
      </w:tr>
      <w:tr w:rsidR="00C405F9" w14:paraId="1ABF2351" w14:textId="77777777" w:rsidTr="00C405F9">
        <w:trPr>
          <w:cantSplit/>
          <w:jc w:val="center"/>
        </w:trPr>
        <w:tc>
          <w:tcPr>
            <w:tcW w:w="173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719C888" w14:textId="77777777" w:rsidR="00C405F9" w:rsidRDefault="00000000" w:rsidP="00EF0498">
            <w:pPr>
              <w:pStyle w:val="Compact"/>
              <w:spacing w:before="40" w:after="60" w:line="245" w:lineRule="auto"/>
              <w:jc w:val="both"/>
            </w:pPr>
            <w:r>
              <w:rPr>
                <w:sz w:val="20"/>
              </w:rPr>
              <w:t>CC</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32EF022" w14:textId="77777777" w:rsidR="00C405F9" w:rsidRDefault="00000000" w:rsidP="00EF0498">
            <w:pPr>
              <w:pStyle w:val="Compact"/>
              <w:spacing w:before="40" w:after="60" w:line="245" w:lineRule="auto"/>
              <w:jc w:val="both"/>
            </w:pPr>
            <w:r>
              <w:rPr>
                <w:i/>
                <w:iCs/>
                <w:sz w:val="20"/>
              </w:rPr>
              <w:t>Mathematical Companion for Constraints</w:t>
            </w:r>
          </w:p>
        </w:tc>
      </w:tr>
      <w:tr w:rsidR="00C405F9" w14:paraId="5A7AE199" w14:textId="77777777" w:rsidTr="00C405F9">
        <w:trPr>
          <w:cantSplit/>
          <w:jc w:val="center"/>
        </w:trPr>
        <w:tc>
          <w:tcPr>
            <w:tcW w:w="1739"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31BAA189" w14:textId="77777777" w:rsidR="00C405F9" w:rsidRDefault="00000000" w:rsidP="00EF0498">
            <w:pPr>
              <w:pStyle w:val="Compact"/>
              <w:spacing w:before="40" w:after="60" w:line="245" w:lineRule="auto"/>
              <w:jc w:val="both"/>
            </w:pPr>
            <w:r>
              <w:rPr>
                <w:sz w:val="20"/>
              </w:rPr>
              <w:t>CH</w:t>
            </w:r>
          </w:p>
        </w:tc>
        <w:tc>
          <w:tcPr>
            <w:tcW w:w="7920"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5FD3C6B4" w14:textId="77777777" w:rsidR="00C405F9" w:rsidRDefault="00000000" w:rsidP="00EF0498">
            <w:pPr>
              <w:pStyle w:val="Compact"/>
              <w:spacing w:before="40" w:after="60" w:line="245" w:lineRule="auto"/>
              <w:jc w:val="both"/>
            </w:pPr>
            <w:r>
              <w:rPr>
                <w:i/>
                <w:iCs/>
                <w:sz w:val="20"/>
              </w:rPr>
              <w:t>Construction Harness</w:t>
            </w:r>
            <w:r>
              <w:rPr>
                <w:sz w:val="20"/>
              </w:rPr>
              <w:t>: ADE for engineering agents with fixed model weights</w:t>
            </w:r>
          </w:p>
        </w:tc>
      </w:tr>
      <w:tr w:rsidR="00C405F9" w14:paraId="19F1715A" w14:textId="77777777" w:rsidTr="00C405F9">
        <w:trPr>
          <w:cantSplit/>
          <w:jc w:val="center"/>
        </w:trPr>
        <w:tc>
          <w:tcPr>
            <w:tcW w:w="173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72D8E3D" w14:textId="77777777" w:rsidR="00C405F9" w:rsidRDefault="00000000" w:rsidP="00EF0498">
            <w:pPr>
              <w:pStyle w:val="Compact"/>
              <w:spacing w:before="40" w:after="60" w:line="245" w:lineRule="auto"/>
              <w:jc w:val="both"/>
            </w:pPr>
            <w:r>
              <w:rPr>
                <w:sz w:val="20"/>
              </w:rPr>
              <w:t>CX</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9B683F6" w14:textId="77777777" w:rsidR="00C405F9" w:rsidRDefault="00000000" w:rsidP="00EF0498">
            <w:pPr>
              <w:pStyle w:val="Compact"/>
              <w:spacing w:before="40" w:after="60" w:line="245" w:lineRule="auto"/>
              <w:jc w:val="both"/>
            </w:pPr>
            <w:r>
              <w:rPr>
                <w:i/>
                <w:iCs/>
                <w:sz w:val="20"/>
              </w:rPr>
              <w:t>Mathematical Companion to Construction Harness</w:t>
            </w:r>
          </w:p>
        </w:tc>
      </w:tr>
      <w:tr w:rsidR="00C405F9" w14:paraId="597B19BB" w14:textId="77777777" w:rsidTr="00C405F9">
        <w:trPr>
          <w:cantSplit/>
          <w:jc w:val="center"/>
        </w:trPr>
        <w:tc>
          <w:tcPr>
            <w:tcW w:w="1739"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5E963C45" w14:textId="77777777" w:rsidR="00C405F9" w:rsidRDefault="00000000" w:rsidP="00EF0498">
            <w:pPr>
              <w:pStyle w:val="Compact"/>
              <w:spacing w:before="40" w:after="60" w:line="245" w:lineRule="auto"/>
              <w:jc w:val="both"/>
            </w:pPr>
            <w:r>
              <w:rPr>
                <w:sz w:val="20"/>
              </w:rPr>
              <w:t>SEAH</w:t>
            </w:r>
          </w:p>
        </w:tc>
        <w:tc>
          <w:tcPr>
            <w:tcW w:w="7920"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44931435" w14:textId="77777777" w:rsidR="00C405F9" w:rsidRDefault="00000000" w:rsidP="00EF0498">
            <w:pPr>
              <w:pStyle w:val="Compact"/>
              <w:spacing w:before="40" w:after="60" w:line="245" w:lineRule="auto"/>
              <w:jc w:val="both"/>
            </w:pPr>
            <w:r>
              <w:rPr>
                <w:sz w:val="20"/>
              </w:rPr>
              <w:t xml:space="preserve">C. Wei et al., </w:t>
            </w:r>
            <w:r>
              <w:rPr>
                <w:i/>
                <w:iCs/>
                <w:sz w:val="20"/>
              </w:rPr>
              <w:t>Self-Evolving Agent Harness</w:t>
            </w:r>
            <w:r>
              <w:rPr>
                <w:sz w:val="20"/>
              </w:rPr>
              <w:t>, arXiv:2610.18813, 2026</w:t>
            </w:r>
          </w:p>
        </w:tc>
      </w:tr>
    </w:tbl>
    <w:p w14:paraId="62970B06" w14:textId="77777777" w:rsidR="00C405F9" w:rsidRDefault="00000000" w:rsidP="00EF0498">
      <w:pPr>
        <w:pStyle w:val="BodyText"/>
        <w:jc w:val="both"/>
      </w:pPr>
      <w:r>
        <w:t>Classical sources are cited by author and year and listed in the bibliography. Appendix B distinguishes the repository files inspected for this edition from companion titles cited by the supplied manuscript.</w:t>
      </w:r>
    </w:p>
    <w:p w14:paraId="578EDB31" w14:textId="77777777" w:rsidR="00C405F9" w:rsidRDefault="00000000" w:rsidP="00EF0498">
      <w:pPr>
        <w:pStyle w:val="Heading1"/>
        <w:pageBreakBefore/>
        <w:jc w:val="both"/>
      </w:pPr>
      <w:bookmarkStart w:id="8" w:name="ade_1004"/>
      <w:bookmarkStart w:id="9" w:name="part-i-measure-and-probability"/>
      <w:bookmarkEnd w:id="7"/>
      <w:r>
        <w:lastRenderedPageBreak/>
        <w:t>Part I Measure and Probability</w:t>
      </w:r>
      <w:bookmarkEnd w:id="8"/>
    </w:p>
    <w:p w14:paraId="1E7BC3DD" w14:textId="77777777" w:rsidR="00C405F9" w:rsidRDefault="00000000" w:rsidP="00EF0498">
      <w:pPr>
        <w:pStyle w:val="FirstParagraph"/>
        <w:jc w:val="both"/>
      </w:pPr>
      <w:r>
        <w:t>Every object in this book is a measure or is computed from one. The Gibbs target reweights a prior by the exponential of a loss; decoders push it forward onto physical designs; conditioning on noisy observations, gates and blocks produces the laws from which proposals and estimates are drawn. Part I fixes these objects and proves the identities that the other parts use: existence and temperature derivatives, products and mixtures, pushforwards, conditional expectation as an L² projection, invariance of exact block updates and the Markov representation of a sufficient state.</w:t>
      </w:r>
    </w:p>
    <w:p w14:paraId="0D15BFB1" w14:textId="77777777" w:rsidR="00C405F9" w:rsidRDefault="00000000" w:rsidP="00EF0498">
      <w:pPr>
        <w:pStyle w:val="BodyText"/>
        <w:jc w:val="both"/>
      </w:pPr>
      <w:r>
        <w:rPr>
          <w:i/>
          <w:iCs/>
        </w:rPr>
        <w:t>Bridges.</w:t>
      </w:r>
      <w:r>
        <w:t xml:space="preserve"> The temperature derivatives (Lemma 1.6) feed the asymptotics of Part V and the information identities of Part IX; pushforwards (Theorem 2.2) feed the topology of Part VIII; the raw-mixture identity (Proposition 1.12) feeds the evidence gates of Chapter 3.</w:t>
      </w:r>
    </w:p>
    <w:p w14:paraId="1667AAF1" w14:textId="77777777" w:rsidR="00C405F9" w:rsidRDefault="00000000" w:rsidP="00EF0498">
      <w:pPr>
        <w:pStyle w:val="Heading2"/>
        <w:pageBreakBefore/>
        <w:jc w:val="both"/>
      </w:pPr>
      <w:bookmarkStart w:id="10" w:name="ade_1005"/>
      <w:bookmarkStart w:id="11" w:name="gibbs-targets"/>
      <w:bookmarkEnd w:id="9"/>
      <w:r>
        <w:lastRenderedPageBreak/>
        <w:t>1 Gibbs Targets</w:t>
      </w:r>
      <w:bookmarkEnd w:id="10"/>
    </w:p>
    <w:p w14:paraId="22159786" w14:textId="77777777" w:rsidR="00C405F9" w:rsidRDefault="00000000" w:rsidP="00EF0498">
      <w:pPr>
        <w:pStyle w:val="FirstParagraph"/>
        <w:jc w:val="both"/>
      </w:pPr>
      <w:r>
        <w:rPr>
          <w:i/>
          <w:iCs/>
        </w:rPr>
        <w:t>A Gibbs target reweights a prior by the exponential of a loss. This chapter fixes the measure-theoretic setting used throughout the book, proves existence and the elementary identities of temperature, and shows how gates, products and mixtures of Gibbs targets behave. Two finite facts close it: selection inside a sampled subset cannot exceed the subset’s coverage, and the best value of an expanding record cannot increase.</w:t>
      </w:r>
    </w:p>
    <w:p w14:paraId="3162BD75" w14:textId="77777777" w:rsidR="00C405F9" w:rsidRDefault="00000000" w:rsidP="00EF0498">
      <w:pPr>
        <w:pStyle w:val="Heading3"/>
        <w:jc w:val="both"/>
      </w:pPr>
      <w:bookmarkStart w:id="12" w:name="setting"/>
      <w:r>
        <w:t>1.1 Setting</w:t>
      </w:r>
    </w:p>
    <w:p w14:paraId="340AF9D0" w14:textId="77777777" w:rsidR="00C405F9" w:rsidRDefault="00000000" w:rsidP="00EF0498">
      <w:pPr>
        <w:pStyle w:val="FirstParagraph"/>
        <w:keepNext/>
        <w:jc w:val="both"/>
      </w:pPr>
      <w:r>
        <w:rPr>
          <w:b/>
          <w:bCs/>
        </w:rPr>
        <w:t>Definition 1.1 (design space, prior and loss).</w:t>
      </w:r>
    </w:p>
    <w:p w14:paraId="241E5EE8" w14:textId="77777777" w:rsidR="00C405F9" w:rsidRDefault="00000000" w:rsidP="00EF0498">
      <w:pPr>
        <w:pStyle w:val="BodyText"/>
        <w:jc w:val="both"/>
      </w:pPr>
      <w:r>
        <w:t xml:space="preserve">A </w:t>
      </w:r>
      <w:r>
        <w:rPr>
          <w:i/>
          <w:iCs/>
        </w:rPr>
        <w:t>design space</w:t>
      </w:r>
      <w:r>
        <w:t xml:space="preserve"> is a standard Borel measurable space (𝒳, 𝔅). This assumption supplies regular conditional distributions when they are used. A </w:t>
      </w:r>
      <w:r>
        <w:rPr>
          <w:i/>
          <w:iCs/>
        </w:rPr>
        <w:t>prior</w:t>
      </w:r>
      <w:r>
        <w:t xml:space="preserve"> is a probability measure μ on it. A </w:t>
      </w:r>
      <w:r>
        <w:rPr>
          <w:i/>
          <w:iCs/>
        </w:rPr>
        <w:t>loss</w:t>
      </w:r>
      <w:r>
        <w:t xml:space="preserve"> is a measurable function J: 𝒳 → ℝ, to be minimised. When densities are needed, λ₀ denotes a σ-finite </w:t>
      </w:r>
      <w:r>
        <w:rPr>
          <w:i/>
          <w:iCs/>
        </w:rPr>
        <w:t>reference measure</w:t>
      </w:r>
      <w:r>
        <w:t xml:space="preserve"> — Lebesgue measure for continuous coordinates, counting measure for discrete ones, or a stated product or pushforward of these — and ν = dμ/dλ₀ is the </w:t>
      </w:r>
      <w:r>
        <w:rPr>
          <w:i/>
          <w:iCs/>
        </w:rPr>
        <w:t>prior density</w:t>
      </w:r>
      <w:r>
        <w:t>.</w:t>
      </w:r>
    </w:p>
    <w:p w14:paraId="3C2BA28E" w14:textId="77777777" w:rsidR="00C405F9" w:rsidRDefault="00000000" w:rsidP="00EF0498">
      <w:pPr>
        <w:pStyle w:val="BodyText"/>
        <w:jc w:val="both"/>
      </w:pPr>
      <w:r>
        <w:rPr>
          <w:i/>
          <w:iCs/>
        </w:rPr>
        <w:t>B Ch 1, Notation</w:t>
      </w:r>
    </w:p>
    <w:p w14:paraId="7107E4DE" w14:textId="77777777" w:rsidR="00C405F9" w:rsidRDefault="00000000" w:rsidP="00EF0498">
      <w:pPr>
        <w:pStyle w:val="BodyText"/>
        <w:keepNext/>
        <w:jc w:val="both"/>
      </w:pPr>
      <w:r>
        <w:rPr>
          <w:b/>
          <w:bCs/>
        </w:rPr>
        <w:t>Definition 1.2 (Gibbs target).</w:t>
      </w:r>
    </w:p>
    <w:p w14:paraId="56E41D32" w14:textId="77777777" w:rsidR="00C405F9" w:rsidRDefault="00000000" w:rsidP="00EF0498">
      <w:pPr>
        <w:pStyle w:val="BodyText"/>
        <w:jc w:val="both"/>
      </w:pPr>
      <w:r>
        <w:t>For β ≥ 0 put Z</w:t>
      </w:r>
      <w:r>
        <w:rPr>
          <w:vertAlign w:val="subscript"/>
        </w:rPr>
        <w:t>β</w:t>
      </w:r>
      <w:r>
        <w:t xml:space="preserve"> = ∫ e</w:t>
      </w:r>
      <w:r>
        <w:rPr>
          <w:vertAlign w:val="superscript"/>
        </w:rPr>
        <w:t>−βJ</w:t>
      </w:r>
      <w:r>
        <w:t xml:space="preserve"> dμ. When 0 &lt; Z</w:t>
      </w:r>
      <w:r>
        <w:rPr>
          <w:vertAlign w:val="subscript"/>
        </w:rPr>
        <w:t>β</w:t>
      </w:r>
      <w:r>
        <w:t xml:space="preserve"> &lt; ∞, the </w:t>
      </w:r>
      <w:r>
        <w:rPr>
          <w:i/>
          <w:iCs/>
        </w:rPr>
        <w:t>Gibbs target</w:t>
      </w:r>
      <w:r>
        <w:t xml:space="preserve"> at inverse temperature β is the probability measure</w:t>
      </w:r>
    </w:p>
    <w:p w14:paraId="0840ED72" w14:textId="77777777" w:rsidR="00C405F9" w:rsidRDefault="00000000" w:rsidP="00EF0498">
      <w:pPr>
        <w:pStyle w:val="BodyText"/>
        <w:spacing w:before="100" w:after="120"/>
        <w:jc w:val="both"/>
      </w:pPr>
      <m:oMathPara>
        <m:oMathParaPr>
          <m:jc m:val="center"/>
        </m:oMathParaPr>
        <m:oMath>
          <m:sSub>
            <m:sSubPr>
              <m:ctrlPr>
                <w:rPr>
                  <w:rFonts w:ascii="Cambria Math" w:hAnsi="Cambria Math"/>
                </w:rPr>
              </m:ctrlPr>
            </m:sSubPr>
            <m:e>
              <m:r>
                <w:rPr>
                  <w:rFonts w:ascii="Latin Modern Math" w:hAnsi="Latin Modern Math"/>
                </w:rPr>
                <m:t>π</m:t>
              </m:r>
            </m:e>
            <m:sub>
              <m:r>
                <w:rPr>
                  <w:rFonts w:ascii="Latin Modern Math" w:hAnsi="Latin Modern Math"/>
                </w:rPr>
                <m:t>β</m:t>
              </m:r>
            </m:sub>
          </m:sSub>
          <m:r>
            <w:rPr>
              <w:rFonts w:ascii="Latin Modern Math" w:hAnsi="Latin Modern Math"/>
            </w:rPr>
            <m:t>(dx)</m:t>
          </m:r>
          <m:r>
            <m:rPr>
              <m:sty m:val="p"/>
            </m:rPr>
            <w:rPr>
              <w:rFonts w:ascii="Latin Modern Math" w:hAnsi="Latin Modern Math"/>
            </w:rPr>
            <m:t>=</m:t>
          </m:r>
          <m:sSubSup>
            <m:sSubSupPr>
              <m:ctrlPr>
                <w:rPr>
                  <w:rFonts w:ascii="Cambria Math" w:hAnsi="Cambria Math"/>
                </w:rPr>
              </m:ctrlPr>
            </m:sSubSupPr>
            <m:e>
              <m:r>
                <w:rPr>
                  <w:rFonts w:ascii="Latin Modern Math" w:hAnsi="Latin Modern Math"/>
                </w:rPr>
                <m:t>Z</m:t>
              </m:r>
            </m:e>
            <m:sub>
              <m:r>
                <w:rPr>
                  <w:rFonts w:ascii="Latin Modern Math" w:hAnsi="Latin Modern Math"/>
                </w:rPr>
                <m:t>β</m:t>
              </m:r>
            </m:sub>
            <m:sup>
              <m:r>
                <m:rPr>
                  <m:sty m:val="p"/>
                </m:rPr>
                <w:rPr>
                  <w:rFonts w:ascii="Latin Modern Math" w:hAnsi="Latin Modern Math"/>
                </w:rPr>
                <m:t>-</m:t>
              </m:r>
              <m:r>
                <w:rPr>
                  <w:rFonts w:ascii="Latin Modern Math" w:hAnsi="Latin Modern Math"/>
                </w:rPr>
                <m:t>1</m:t>
              </m:r>
            </m:sup>
          </m:sSubSup>
          <m:sSup>
            <m:sSupPr>
              <m:ctrlPr>
                <w:rPr>
                  <w:rFonts w:ascii="Cambria Math" w:hAnsi="Cambria Math"/>
                </w:rPr>
              </m:ctrlPr>
            </m:sSupPr>
            <m:e>
              <m:r>
                <w:rPr>
                  <w:rFonts w:ascii="Latin Modern Math" w:hAnsi="Latin Modern Math"/>
                </w:rPr>
                <m:t>e</m:t>
              </m:r>
            </m:e>
            <m:sup>
              <m:r>
                <m:rPr>
                  <m:sty m:val="p"/>
                </m:rPr>
                <w:rPr>
                  <w:rFonts w:ascii="Latin Modern Math" w:hAnsi="Latin Modern Math"/>
                </w:rPr>
                <m:t>-</m:t>
              </m:r>
              <m:r>
                <w:rPr>
                  <w:rFonts w:ascii="Latin Modern Math" w:hAnsi="Latin Modern Math"/>
                </w:rPr>
                <m:t>βJ(x)</m:t>
              </m:r>
            </m:sup>
          </m:sSup>
          <m:r>
            <w:rPr>
              <w:rFonts w:ascii="Latin Modern Math" w:hAnsi="Latin Modern Math"/>
            </w:rPr>
            <m:t>μ(dx)  (1.1)</m:t>
          </m:r>
        </m:oMath>
      </m:oMathPara>
    </w:p>
    <w:p w14:paraId="3DE1DF91" w14:textId="77777777" w:rsidR="00C405F9" w:rsidRDefault="00000000" w:rsidP="00EF0498">
      <w:pPr>
        <w:pStyle w:val="FirstParagraph"/>
        <w:jc w:val="both"/>
      </w:pPr>
      <w:r>
        <w:t>Z</w:t>
      </w:r>
      <w:r>
        <w:rPr>
          <w:vertAlign w:val="subscript"/>
        </w:rPr>
        <w:t>β</w:t>
      </w:r>
      <w:r>
        <w:t xml:space="preserve"> is the </w:t>
      </w:r>
      <w:r>
        <w:rPr>
          <w:i/>
          <w:iCs/>
        </w:rPr>
        <w:t>partition function</w:t>
      </w:r>
      <w:r>
        <w:t xml:space="preserve">, β the </w:t>
      </w:r>
      <w:r>
        <w:rPr>
          <w:i/>
          <w:iCs/>
        </w:rPr>
        <w:t>inverse temperature</w:t>
      </w:r>
      <w:r>
        <w:t xml:space="preserve"> and e</w:t>
      </w:r>
      <w:r>
        <w:rPr>
          <w:vertAlign w:val="superscript"/>
        </w:rPr>
        <w:t>−βJ</w:t>
      </w:r>
      <w:r>
        <w:t xml:space="preserve"> the </w:t>
      </w:r>
      <w:r>
        <w:rPr>
          <w:i/>
          <w:iCs/>
        </w:rPr>
        <w:t>Gibbs likelihood</w:t>
      </w:r>
      <w:r>
        <w:t>.</w:t>
      </w:r>
    </w:p>
    <w:p w14:paraId="1D4A9D83" w14:textId="77777777" w:rsidR="00C405F9" w:rsidRDefault="00000000" w:rsidP="00EF0498">
      <w:pPr>
        <w:pStyle w:val="BodyText"/>
        <w:jc w:val="both"/>
      </w:pPr>
      <w:r>
        <w:rPr>
          <w:i/>
          <w:iCs/>
        </w:rPr>
        <w:t>B (1.1); CB</w:t>
      </w:r>
    </w:p>
    <w:p w14:paraId="52896A47" w14:textId="77777777" w:rsidR="00C405F9" w:rsidRDefault="00000000" w:rsidP="00EF0498">
      <w:pPr>
        <w:pStyle w:val="BodyText"/>
        <w:keepNext/>
        <w:jc w:val="both"/>
      </w:pPr>
      <w:r>
        <w:rPr>
          <w:b/>
          <w:bCs/>
        </w:rPr>
        <w:t>Proposition 1.3 (existence and elementary bounds).</w:t>
      </w:r>
    </w:p>
    <w:p w14:paraId="7CBF0EC4" w14:textId="77777777" w:rsidR="00C405F9" w:rsidRDefault="00000000" w:rsidP="00EF0498">
      <w:pPr>
        <w:pStyle w:val="BodyText"/>
        <w:jc w:val="both"/>
      </w:pPr>
      <w:r>
        <w:t>(i) If J ≥ J</w:t>
      </w:r>
      <w:r>
        <w:rPr>
          <w:vertAlign w:val="subscript"/>
        </w:rPr>
        <w:t>min</w:t>
      </w:r>
      <w:r>
        <w:t xml:space="preserve"> &gt; −∞, then 0 &lt; Z</w:t>
      </w:r>
      <w:r>
        <w:rPr>
          <w:vertAlign w:val="subscript"/>
        </w:rPr>
        <w:t>β</w:t>
      </w:r>
      <w:r>
        <w:t xml:space="preserve"> ≤ e</w:t>
      </w:r>
      <w:r>
        <w:rPr>
          <w:vertAlign w:val="superscript"/>
        </w:rPr>
        <w:t>−βJₘᵢₙ</w:t>
      </w:r>
      <w:r>
        <w:t xml:space="preserve"> for every β ≥ 0, so π</w:t>
      </w:r>
      <w:r>
        <w:rPr>
          <w:vertAlign w:val="subscript"/>
        </w:rPr>
        <w:t>β</w:t>
      </w:r>
      <w:r>
        <w:t xml:space="preserve"> exists. (ii) If J ≥ 0, then 0 &lt; Z</w:t>
      </w:r>
      <w:r>
        <w:rPr>
          <w:vertAlign w:val="subscript"/>
        </w:rPr>
        <w:t>β</w:t>
      </w:r>
      <w:r>
        <w:t xml:space="preserve"> ≤ 1 and β ↦ Z</w:t>
      </w:r>
      <w:r>
        <w:rPr>
          <w:vertAlign w:val="subscript"/>
        </w:rPr>
        <w:t>β</w:t>
      </w:r>
      <w:r>
        <w:t xml:space="preserve"> is non-increasing. (iii) An integrable reference is essential; a probability prior is a sufficient convenient choice: with λ₀ Lebesgue measure on ℝ and J ≡ 0, e</w:t>
      </w:r>
      <w:r>
        <w:rPr>
          <w:vertAlign w:val="superscript"/>
        </w:rPr>
        <w:t>−βJ</w:t>
      </w:r>
      <w:r>
        <w:t xml:space="preserve"> is not λ₀-integrable, so ‘e</w:t>
      </w:r>
      <w:r>
        <w:rPr>
          <w:vertAlign w:val="superscript"/>
        </w:rPr>
        <w:t>−βJ</w:t>
      </w:r>
      <w:r>
        <w:t xml:space="preserve"> against Lebesgue measure’ defines no target.</w:t>
      </w:r>
    </w:p>
    <w:p w14:paraId="48A66166" w14:textId="77777777" w:rsidR="00C405F9" w:rsidRDefault="00000000" w:rsidP="00EF0498">
      <w:pPr>
        <w:pStyle w:val="BodyText"/>
        <w:jc w:val="both"/>
      </w:pPr>
      <w:r>
        <w:rPr>
          <w:i/>
          <w:iCs/>
        </w:rPr>
        <w:t>B Ch 1; CB</w:t>
      </w:r>
    </w:p>
    <w:p w14:paraId="31F36AFC" w14:textId="77777777" w:rsidR="00C405F9" w:rsidRDefault="00000000" w:rsidP="00EF0498">
      <w:pPr>
        <w:pStyle w:val="BodyText"/>
        <w:jc w:val="both"/>
      </w:pPr>
      <w:r>
        <w:rPr>
          <w:i/>
          <w:iCs/>
        </w:rPr>
        <w:t>Proof.</w:t>
      </w:r>
      <w:r>
        <w:t xml:space="preserve"> (i) e</w:t>
      </w:r>
      <w:r>
        <w:rPr>
          <w:vertAlign w:val="superscript"/>
        </w:rPr>
        <w:t>−βJ</w:t>
      </w:r>
      <w:r>
        <w:t xml:space="preserve"> ≤ e</w:t>
      </w:r>
      <w:r>
        <w:rPr>
          <w:vertAlign w:val="superscript"/>
        </w:rPr>
        <w:t>−βJₘᵢₙ</w:t>
      </w:r>
      <w:r>
        <w:t xml:space="preserve"> pointwise and μ(𝒳) = 1. Since J is finite, e</w:t>
      </w:r>
      <w:r>
        <w:rPr>
          <w:vertAlign w:val="superscript"/>
        </w:rPr>
        <w:t>−βJ</w:t>
      </w:r>
      <w:r>
        <w:t xml:space="preserve"> &gt; 0 everywhere, and the integral of a strictly positive function against a non-zero measure is positive. (ii) is the case J</w:t>
      </w:r>
      <w:r>
        <w:rPr>
          <w:vertAlign w:val="subscript"/>
        </w:rPr>
        <w:t>min</w:t>
      </w:r>
      <w:r>
        <w:t xml:space="preserve"> = 0, together with the pointwise monotonicity of β ↦ e</w:t>
      </w:r>
      <w:r>
        <w:rPr>
          <w:vertAlign w:val="superscript"/>
        </w:rPr>
        <w:t>−βJ</w:t>
      </w:r>
      <w:r>
        <w:t>. (iii) ∫</w:t>
      </w:r>
      <w:r>
        <w:rPr>
          <w:vertAlign w:val="subscript"/>
        </w:rPr>
        <w:t>ℝ</w:t>
      </w:r>
      <w:r>
        <w:t xml:space="preserve"> 1 dλ₀ = ∞. ∎</w:t>
      </w:r>
    </w:p>
    <w:p w14:paraId="625C12B9" w14:textId="77777777" w:rsidR="00C405F9" w:rsidRDefault="00000000" w:rsidP="00EF0498">
      <w:pPr>
        <w:pStyle w:val="BodyText"/>
        <w:jc w:val="both"/>
      </w:pPr>
      <w:r>
        <w:rPr>
          <w:b/>
          <w:bCs/>
        </w:rPr>
        <w:t>Remark (Bayesian reading).</w:t>
      </w:r>
      <w:r>
        <w:t xml:space="preserve"> Read through Bayes’ rule, μ is a prior over where good designs lie, e</w:t>
      </w:r>
      <w:r>
        <w:rPr>
          <w:vertAlign w:val="superscript"/>
        </w:rPr>
        <w:t>−βJ</w:t>
      </w:r>
      <w:r>
        <w:t xml:space="preserve"> is a non-negative loss-based factor in a generalised Gibbs posterior; this factor is not the probability of a literal optimality event, π</w:t>
      </w:r>
      <w:r>
        <w:rPr>
          <w:vertAlign w:val="subscript"/>
        </w:rPr>
        <w:t>β</w:t>
      </w:r>
      <w:r>
        <w:t xml:space="preserve"> is the posterior and Z</w:t>
      </w:r>
      <w:r>
        <w:rPr>
          <w:vertAlign w:val="subscript"/>
        </w:rPr>
        <w:t>β</w:t>
      </w:r>
      <w:r>
        <w:t xml:space="preserve"> the evidence [Bissiri, Holmes and Walker 2016]. Nothing in this book depends on that reading; it explains the vocabulary of Chapter 3.</w:t>
      </w:r>
    </w:p>
    <w:p w14:paraId="0147207F" w14:textId="77777777" w:rsidR="00C405F9" w:rsidRDefault="00000000" w:rsidP="00EF0498">
      <w:pPr>
        <w:pStyle w:val="BodyText"/>
        <w:keepNext/>
        <w:jc w:val="both"/>
      </w:pPr>
      <w:r>
        <w:rPr>
          <w:b/>
          <w:bCs/>
        </w:rPr>
        <w:t>Definition 1.4 (gated target).</w:t>
      </w:r>
    </w:p>
    <w:p w14:paraId="20B66116" w14:textId="77777777" w:rsidR="00C405F9" w:rsidRDefault="00000000" w:rsidP="00EF0498">
      <w:pPr>
        <w:pStyle w:val="BodyText"/>
        <w:jc w:val="both"/>
      </w:pPr>
      <w:r>
        <w:t xml:space="preserve">A </w:t>
      </w:r>
      <w:r>
        <w:rPr>
          <w:i/>
          <w:iCs/>
        </w:rPr>
        <w:t>gate</w:t>
      </w:r>
      <w:r>
        <w:t xml:space="preserve"> is a measurable G: 𝒳 → {0, 1}. When 0 &lt; ∫ G e</w:t>
      </w:r>
      <w:r>
        <w:rPr>
          <w:vertAlign w:val="superscript"/>
        </w:rPr>
        <w:t>−βJ</w:t>
      </w:r>
      <w:r>
        <w:t xml:space="preserve"> dμ &lt; ∞, the </w:t>
      </w:r>
      <w:r>
        <w:rPr>
          <w:i/>
          <w:iCs/>
        </w:rPr>
        <w:t>gated target</w:t>
      </w:r>
      <w:r>
        <w:t xml:space="preserve"> is π</w:t>
      </w:r>
      <w:r>
        <w:rPr>
          <w:vertAlign w:val="subscript"/>
        </w:rPr>
        <w:t>β,G</w:t>
      </w:r>
      <w:r>
        <w:t>(dx) = G(x)e</w:t>
      </w:r>
      <w:r>
        <w:rPr>
          <w:vertAlign w:val="superscript"/>
        </w:rPr>
        <w:t>−βJ(x)</w:t>
      </w:r>
      <w:r>
        <w:t>μ(dx) / ∫ G e</w:t>
      </w:r>
      <w:r>
        <w:rPr>
          <w:vertAlign w:val="superscript"/>
        </w:rPr>
        <w:t>−βJ</w:t>
      </w:r>
      <w:r>
        <w:t xml:space="preserve"> dμ.</w:t>
      </w:r>
    </w:p>
    <w:p w14:paraId="0FB73E45" w14:textId="77777777" w:rsidR="00C405F9" w:rsidRDefault="00000000" w:rsidP="00EF0498">
      <w:pPr>
        <w:pStyle w:val="BodyText"/>
        <w:jc w:val="both"/>
      </w:pPr>
      <w:r>
        <w:rPr>
          <w:i/>
          <w:iCs/>
        </w:rPr>
        <w:t>B (1.2)</w:t>
      </w:r>
    </w:p>
    <w:p w14:paraId="03DCA1AB" w14:textId="77777777" w:rsidR="00C405F9" w:rsidRDefault="00000000" w:rsidP="00EF0498">
      <w:pPr>
        <w:pStyle w:val="BodyText"/>
        <w:keepNext/>
        <w:jc w:val="both"/>
      </w:pPr>
      <w:r>
        <w:rPr>
          <w:b/>
          <w:bCs/>
        </w:rPr>
        <w:lastRenderedPageBreak/>
        <w:t>Proposition 1.5 (gated targets).</w:t>
      </w:r>
    </w:p>
    <w:p w14:paraId="4232C89E" w14:textId="77777777" w:rsidR="00C405F9" w:rsidRDefault="00000000" w:rsidP="00EF0498">
      <w:pPr>
        <w:pStyle w:val="BodyText"/>
        <w:jc w:val="both"/>
      </w:pPr>
      <w:r>
        <w:t>Let J be bounded below. (i) π</w:t>
      </w:r>
      <w:r>
        <w:rPr>
          <w:vertAlign w:val="subscript"/>
        </w:rPr>
        <w:t>β,G</w:t>
      </w:r>
      <w:r>
        <w:t xml:space="preserve"> exists if and only if μ(G = 1) &gt; 0. (ii) π</w:t>
      </w:r>
      <w:r>
        <w:rPr>
          <w:vertAlign w:val="subscript"/>
        </w:rPr>
        <w:t>β,G</w:t>
      </w:r>
      <w:r>
        <w:t>(G = 0) = 0, and π</w:t>
      </w:r>
      <w:r>
        <w:rPr>
          <w:vertAlign w:val="subscript"/>
        </w:rPr>
        <w:t>β,G</w:t>
      </w:r>
      <w:r>
        <w:t xml:space="preserve"> = π</w:t>
      </w:r>
      <w:r>
        <w:rPr>
          <w:vertAlign w:val="subscript"/>
        </w:rPr>
        <w:t>β</w:t>
      </w:r>
      <w:r>
        <w:t>( · | G = 1), the Gibbs target conditioned on the gate. (iii) On a finite catalogue {x₁, …, x</w:t>
      </w:r>
      <w:r>
        <w:rPr>
          <w:vertAlign w:val="subscript"/>
        </w:rPr>
        <w:t>n</w:t>
      </w:r>
      <w:r>
        <w:t>} with prior masses μ</w:t>
      </w:r>
      <w:r>
        <w:rPr>
          <w:vertAlign w:val="subscript"/>
        </w:rPr>
        <w:t>i</w:t>
      </w:r>
      <w:r>
        <w:t>,</w:t>
      </w:r>
    </w:p>
    <w:p w14:paraId="31472D07" w14:textId="77777777" w:rsidR="00C405F9" w:rsidRDefault="00000000" w:rsidP="00EF0498">
      <w:pPr>
        <w:pStyle w:val="BodyText"/>
        <w:spacing w:before="100" w:after="120"/>
        <w:jc w:val="both"/>
      </w:pPr>
      <m:oMathPara>
        <m:oMathParaPr>
          <m:jc m:val="center"/>
        </m:oMathParaPr>
        <m:oMath>
          <m:sSub>
            <m:sSubPr>
              <m:ctrlPr>
                <w:rPr>
                  <w:rFonts w:ascii="Cambria Math" w:hAnsi="Cambria Math"/>
                </w:rPr>
              </m:ctrlPr>
            </m:sSubPr>
            <m:e>
              <m:r>
                <w:rPr>
                  <w:rFonts w:ascii="Latin Modern Math" w:hAnsi="Latin Modern Math"/>
                </w:rPr>
                <m:t>π</m:t>
              </m:r>
            </m:e>
            <m:sub>
              <m:r>
                <w:rPr>
                  <w:rFonts w:ascii="Latin Modern Math" w:hAnsi="Latin Modern Math"/>
                </w:rPr>
                <m:t>β</m:t>
              </m:r>
              <m:r>
                <m:rPr>
                  <m:sty m:val="p"/>
                </m:rPr>
                <w:rPr>
                  <w:rFonts w:ascii="Latin Modern Math" w:hAnsi="Latin Modern Math"/>
                </w:rPr>
                <m:t>,</m:t>
              </m:r>
              <m:r>
                <w:rPr>
                  <w:rFonts w:ascii="Latin Modern Math" w:hAnsi="Latin Modern Math"/>
                </w:rPr>
                <m:t>G</m:t>
              </m:r>
            </m:sub>
          </m:sSub>
          <m:r>
            <w:rPr>
              <w:rFonts w:ascii="Latin Modern Math" w:hAnsi="Latin Modern Math"/>
            </w:rPr>
            <m:t>(</m:t>
          </m:r>
          <m:sSub>
            <m:sSubPr>
              <m:ctrlPr>
                <w:rPr>
                  <w:rFonts w:ascii="Cambria Math" w:hAnsi="Cambria Math"/>
                </w:rPr>
              </m:ctrlPr>
            </m:sSubPr>
            <m:e>
              <m:r>
                <w:rPr>
                  <w:rFonts w:ascii="Latin Modern Math" w:hAnsi="Latin Modern Math"/>
                </w:rPr>
                <m:t>x</m:t>
              </m:r>
            </m:e>
            <m:sub>
              <m:r>
                <w:rPr>
                  <w:rFonts w:ascii="Latin Modern Math" w:hAnsi="Latin Modern Math"/>
                </w:rPr>
                <m:t>i</m:t>
              </m:r>
            </m:sub>
          </m:sSub>
          <m:r>
            <w:rPr>
              <w:rFonts w:ascii="Latin Modern Math" w:hAnsi="Latin Modern Math"/>
            </w:rPr>
            <m:t>)</m:t>
          </m:r>
          <m:r>
            <m:rPr>
              <m:sty m:val="p"/>
            </m:rPr>
            <w:rPr>
              <w:rFonts w:ascii="Latin Modern Math" w:hAnsi="Latin Modern Math"/>
            </w:rPr>
            <m:t>=</m:t>
          </m:r>
          <m:f>
            <m:fPr>
              <m:ctrlPr>
                <w:rPr>
                  <w:rFonts w:ascii="Cambria Math" w:hAnsi="Cambria Math"/>
                </w:rPr>
              </m:ctrlPr>
            </m:fPr>
            <m:num>
              <m:sSub>
                <m:sSubPr>
                  <m:ctrlPr>
                    <w:rPr>
                      <w:rFonts w:ascii="Cambria Math" w:hAnsi="Cambria Math"/>
                    </w:rPr>
                  </m:ctrlPr>
                </m:sSubPr>
                <m:e>
                  <m:r>
                    <w:rPr>
                      <w:rFonts w:ascii="Latin Modern Math" w:hAnsi="Latin Modern Math"/>
                    </w:rPr>
                    <m:t>G</m:t>
                  </m:r>
                </m:e>
                <m:sub>
                  <m:r>
                    <w:rPr>
                      <w:rFonts w:ascii="Latin Modern Math" w:hAnsi="Latin Modern Math"/>
                    </w:rPr>
                    <m:t>i</m:t>
                  </m:r>
                </m:sub>
              </m:sSub>
              <m:sSub>
                <m:sSubPr>
                  <m:ctrlPr>
                    <w:rPr>
                      <w:rFonts w:ascii="Cambria Math" w:hAnsi="Cambria Math"/>
                    </w:rPr>
                  </m:ctrlPr>
                </m:sSubPr>
                <m:e>
                  <m:r>
                    <w:rPr>
                      <w:rFonts w:ascii="Latin Modern Math" w:hAnsi="Latin Modern Math"/>
                    </w:rPr>
                    <m:t>μ</m:t>
                  </m:r>
                </m:e>
                <m:sub>
                  <m:r>
                    <w:rPr>
                      <w:rFonts w:ascii="Latin Modern Math" w:hAnsi="Latin Modern Math"/>
                    </w:rPr>
                    <m:t>i</m:t>
                  </m:r>
                </m:sub>
              </m:sSub>
              <m:sSup>
                <m:sSupPr>
                  <m:ctrlPr>
                    <w:rPr>
                      <w:rFonts w:ascii="Cambria Math" w:hAnsi="Cambria Math"/>
                    </w:rPr>
                  </m:ctrlPr>
                </m:sSupPr>
                <m:e>
                  <m:r>
                    <w:rPr>
                      <w:rFonts w:ascii="Latin Modern Math" w:hAnsi="Latin Modern Math"/>
                    </w:rPr>
                    <m:t>e</m:t>
                  </m:r>
                </m:e>
                <m:sup>
                  <m:r>
                    <m:rPr>
                      <m:sty m:val="p"/>
                    </m:rPr>
                    <w:rPr>
                      <w:rFonts w:ascii="Latin Modern Math" w:hAnsi="Latin Modern Math"/>
                    </w:rPr>
                    <m:t>-</m:t>
                  </m:r>
                  <m:r>
                    <w:rPr>
                      <w:rFonts w:ascii="Latin Modern Math" w:hAnsi="Latin Modern Math"/>
                    </w:rPr>
                    <m:t>β</m:t>
                  </m:r>
                  <m:sSub>
                    <m:sSubPr>
                      <m:ctrlPr>
                        <w:rPr>
                          <w:rFonts w:ascii="Cambria Math" w:hAnsi="Cambria Math"/>
                        </w:rPr>
                      </m:ctrlPr>
                    </m:sSubPr>
                    <m:e>
                      <m:r>
                        <w:rPr>
                          <w:rFonts w:ascii="Latin Modern Math" w:hAnsi="Latin Modern Math"/>
                        </w:rPr>
                        <m:t>J</m:t>
                      </m:r>
                    </m:e>
                    <m:sub>
                      <m:r>
                        <w:rPr>
                          <w:rFonts w:ascii="Latin Modern Math" w:hAnsi="Latin Modern Math"/>
                        </w:rPr>
                        <m:t>i</m:t>
                      </m:r>
                    </m:sub>
                  </m:sSub>
                </m:sup>
              </m:sSup>
            </m:num>
            <m:den>
              <m:nary>
                <m:naryPr>
                  <m:chr m:val="∑"/>
                  <m:limLoc m:val="undOvr"/>
                  <m:supHide m:val="1"/>
                  <m:ctrlPr>
                    <w:rPr>
                      <w:rFonts w:ascii="Cambria Math" w:hAnsi="Cambria Math"/>
                    </w:rPr>
                  </m:ctrlPr>
                </m:naryPr>
                <m:sub>
                  <m:r>
                    <w:rPr>
                      <w:rFonts w:ascii="Latin Modern Math" w:hAnsi="Latin Modern Math"/>
                    </w:rPr>
                    <m:t>j</m:t>
                  </m:r>
                </m:sub>
                <m:sup>
                  <m:r>
                    <w:rPr>
                      <w:rFonts w:ascii="Latin Modern Math" w:hAnsi="Latin Modern Math"/>
                    </w:rPr>
                    <m:t>​</m:t>
                  </m:r>
                </m:sup>
                <m:e>
                  <m:sSub>
                    <m:sSubPr>
                      <m:ctrlPr>
                        <w:rPr>
                          <w:rFonts w:ascii="Cambria Math" w:hAnsi="Cambria Math"/>
                        </w:rPr>
                      </m:ctrlPr>
                    </m:sSubPr>
                    <m:e>
                      <m:r>
                        <w:rPr>
                          <w:rFonts w:ascii="Latin Modern Math" w:hAnsi="Latin Modern Math"/>
                        </w:rPr>
                        <m:t>G</m:t>
                      </m:r>
                    </m:e>
                    <m:sub>
                      <m:r>
                        <w:rPr>
                          <w:rFonts w:ascii="Latin Modern Math" w:hAnsi="Latin Modern Math"/>
                        </w:rPr>
                        <m:t>j</m:t>
                      </m:r>
                    </m:sub>
                  </m:sSub>
                </m:e>
              </m:nary>
              <m:sSub>
                <m:sSubPr>
                  <m:ctrlPr>
                    <w:rPr>
                      <w:rFonts w:ascii="Cambria Math" w:hAnsi="Cambria Math"/>
                    </w:rPr>
                  </m:ctrlPr>
                </m:sSubPr>
                <m:e>
                  <m:r>
                    <w:rPr>
                      <w:rFonts w:ascii="Latin Modern Math" w:hAnsi="Latin Modern Math"/>
                    </w:rPr>
                    <m:t>μ</m:t>
                  </m:r>
                </m:e>
                <m:sub>
                  <m:r>
                    <w:rPr>
                      <w:rFonts w:ascii="Latin Modern Math" w:hAnsi="Latin Modern Math"/>
                    </w:rPr>
                    <m:t>j</m:t>
                  </m:r>
                </m:sub>
              </m:sSub>
              <m:sSup>
                <m:sSupPr>
                  <m:ctrlPr>
                    <w:rPr>
                      <w:rFonts w:ascii="Cambria Math" w:hAnsi="Cambria Math"/>
                    </w:rPr>
                  </m:ctrlPr>
                </m:sSupPr>
                <m:e>
                  <m:r>
                    <w:rPr>
                      <w:rFonts w:ascii="Latin Modern Math" w:hAnsi="Latin Modern Math"/>
                    </w:rPr>
                    <m:t>e</m:t>
                  </m:r>
                </m:e>
                <m:sup>
                  <m:r>
                    <m:rPr>
                      <m:sty m:val="p"/>
                    </m:rPr>
                    <w:rPr>
                      <w:rFonts w:ascii="Latin Modern Math" w:hAnsi="Latin Modern Math"/>
                    </w:rPr>
                    <m:t>-</m:t>
                  </m:r>
                  <m:r>
                    <w:rPr>
                      <w:rFonts w:ascii="Latin Modern Math" w:hAnsi="Latin Modern Math"/>
                    </w:rPr>
                    <m:t>β</m:t>
                  </m:r>
                  <m:sSub>
                    <m:sSubPr>
                      <m:ctrlPr>
                        <w:rPr>
                          <w:rFonts w:ascii="Cambria Math" w:hAnsi="Cambria Math"/>
                        </w:rPr>
                      </m:ctrlPr>
                    </m:sSubPr>
                    <m:e>
                      <m:r>
                        <w:rPr>
                          <w:rFonts w:ascii="Latin Modern Math" w:hAnsi="Latin Modern Math"/>
                        </w:rPr>
                        <m:t>J</m:t>
                      </m:r>
                    </m:e>
                    <m:sub>
                      <m:r>
                        <w:rPr>
                          <w:rFonts w:ascii="Latin Modern Math" w:hAnsi="Latin Modern Math"/>
                        </w:rPr>
                        <m:t>j</m:t>
                      </m:r>
                    </m:sub>
                  </m:sSub>
                </m:sup>
              </m:sSup>
            </m:den>
          </m:f>
          <m:r>
            <w:rPr>
              <w:rFonts w:ascii="Latin Modern Math" w:hAnsi="Latin Modern Math"/>
            </w:rPr>
            <m:t>  (1.2)</m:t>
          </m:r>
        </m:oMath>
      </m:oMathPara>
    </w:p>
    <w:p w14:paraId="12973C9D" w14:textId="77777777" w:rsidR="00C405F9" w:rsidRDefault="00000000" w:rsidP="00EF0498">
      <w:pPr>
        <w:pStyle w:val="FirstParagraph"/>
        <w:jc w:val="both"/>
      </w:pPr>
      <w:r>
        <w:rPr>
          <w:i/>
          <w:iCs/>
        </w:rPr>
        <w:t>B Ch 1; SD</w:t>
      </w:r>
    </w:p>
    <w:p w14:paraId="4EFD090F" w14:textId="77777777" w:rsidR="00C405F9" w:rsidRDefault="00000000" w:rsidP="00EF0498">
      <w:pPr>
        <w:pStyle w:val="BodyText"/>
        <w:jc w:val="both"/>
      </w:pPr>
      <w:r>
        <w:rPr>
          <w:i/>
          <w:iCs/>
        </w:rPr>
        <w:t>Proof.</w:t>
      </w:r>
      <w:r>
        <w:t xml:space="preserve"> (i) The integrand Ge</w:t>
      </w:r>
      <w:r>
        <w:rPr>
          <w:vertAlign w:val="superscript"/>
        </w:rPr>
        <w:t>−βJ</w:t>
      </w:r>
      <w:r>
        <w:t xml:space="preserve"> is non-negative, bounded and strictly positive exactly on {G = 1}, so its integral is positive if and only if μ(G = 1) &gt; 0. (ii) For a measurable A, π</w:t>
      </w:r>
      <w:r>
        <w:rPr>
          <w:vertAlign w:val="subscript"/>
        </w:rPr>
        <w:t>β</w:t>
      </w:r>
      <w:r>
        <w:t>(A ∩ {G = 1})/π</w:t>
      </w:r>
      <w:r>
        <w:rPr>
          <w:vertAlign w:val="subscript"/>
        </w:rPr>
        <w:t>β</w:t>
      </w:r>
      <w:r>
        <w:t>(G = 1) = ∫</w:t>
      </w:r>
      <w:r>
        <w:rPr>
          <w:vertAlign w:val="subscript"/>
        </w:rPr>
        <w:t>A</w:t>
      </w:r>
      <w:r>
        <w:t xml:space="preserve"> Ge</w:t>
      </w:r>
      <w:r>
        <w:rPr>
          <w:vertAlign w:val="superscript"/>
        </w:rPr>
        <w:t>−βJ</w:t>
      </w:r>
      <w:r>
        <w:t>dμ / ∫ Ge</w:t>
      </w:r>
      <w:r>
        <w:rPr>
          <w:vertAlign w:val="superscript"/>
        </w:rPr>
        <w:t>−βJ</w:t>
      </w:r>
      <w:r>
        <w:t>dμ. (iii) is (ii) with counting measure. ∎</w:t>
      </w:r>
    </w:p>
    <w:p w14:paraId="5C515CDD" w14:textId="77777777" w:rsidR="00C405F9" w:rsidRDefault="00000000" w:rsidP="00EF0498">
      <w:pPr>
        <w:pStyle w:val="BodyText"/>
        <w:jc w:val="both"/>
      </w:pPr>
      <w:r>
        <w:rPr>
          <w:b/>
          <w:bCs/>
        </w:rPr>
        <w:t>Remark.</w:t>
      </w:r>
      <w:r>
        <w:t xml:space="preserve"> Replacing the indicator by a finite penalty e</w:t>
      </w:r>
      <w:r>
        <w:rPr>
          <w:vertAlign w:val="superscript"/>
        </w:rPr>
        <w:t>−κ(1−G)</w:t>
      </w:r>
      <w:r>
        <w:t xml:space="preserve"> defines a different target for every finite κ. It converges to π</w:t>
      </w:r>
      <w:r>
        <w:rPr>
          <w:vertAlign w:val="subscript"/>
        </w:rPr>
        <w:t>β,G</w:t>
      </w:r>
      <w:r>
        <w:t xml:space="preserve"> in total variation as κ → ∞ at fixed β (Proposition 10.1), but not necessarily when β and κ grow together (Example 10.3).</w:t>
      </w:r>
    </w:p>
    <w:p w14:paraId="38647103" w14:textId="77777777" w:rsidR="00C405F9" w:rsidRDefault="00000000" w:rsidP="00EF0498">
      <w:pPr>
        <w:pStyle w:val="Heading3"/>
        <w:jc w:val="both"/>
      </w:pPr>
      <w:bookmarkStart w:id="13" w:name="temperature"/>
      <w:bookmarkEnd w:id="12"/>
      <w:r>
        <w:t>1.2 Temperature</w:t>
      </w:r>
    </w:p>
    <w:p w14:paraId="00505B0F" w14:textId="77777777" w:rsidR="00C405F9" w:rsidRDefault="00000000" w:rsidP="00EF0498">
      <w:pPr>
        <w:pStyle w:val="FirstParagraph"/>
        <w:keepNext/>
        <w:jc w:val="both"/>
      </w:pPr>
      <w:r>
        <w:rPr>
          <w:b/>
          <w:bCs/>
        </w:rPr>
        <w:t>Lemma 1.6 (temperature derivatives).</w:t>
      </w:r>
    </w:p>
    <w:p w14:paraId="25C1EF32" w14:textId="77777777" w:rsidR="00C405F9" w:rsidRDefault="00000000" w:rsidP="00EF0498">
      <w:pPr>
        <w:pStyle w:val="BodyText"/>
        <w:jc w:val="both"/>
      </w:pPr>
      <w:r>
        <w:t>Let J ≥ 0 and β &gt; 0, or J bounded and β ∈ ℝ, and put A(β) = log Z</w:t>
      </w:r>
      <w:r>
        <w:rPr>
          <w:vertAlign w:val="subscript"/>
        </w:rPr>
        <w:t>β</w:t>
      </w:r>
      <w:r>
        <w:t>. Then A is infinitely differentiable, and</w:t>
      </w:r>
    </w:p>
    <w:p w14:paraId="1C02131B" w14:textId="77777777" w:rsidR="00C405F9" w:rsidRDefault="00000000" w:rsidP="00EF0498">
      <w:pPr>
        <w:pStyle w:val="BodyText"/>
        <w:spacing w:before="100" w:after="120"/>
        <w:jc w:val="both"/>
      </w:pPr>
      <m:oMathPara>
        <m:oMathParaPr>
          <m:jc m:val="center"/>
        </m:oMathParaPr>
        <m:oMath>
          <m:r>
            <w:rPr>
              <w:rFonts w:ascii="Latin Modern Math" w:hAnsi="Latin Modern Math"/>
            </w:rPr>
            <m:t>A</m:t>
          </m:r>
          <m:r>
            <m:rPr>
              <m:sty m:val="p"/>
            </m:rPr>
            <w:rPr>
              <w:rFonts w:ascii="Latin Modern Math" w:hAnsi="Latin Modern Math"/>
            </w:rPr>
            <m:t>'</m:t>
          </m:r>
          <m:r>
            <w:rPr>
              <w:rFonts w:ascii="Latin Modern Math" w:hAnsi="Latin Modern Math"/>
            </w:rPr>
            <m:t>(β)</m:t>
          </m:r>
          <m:r>
            <m:rPr>
              <m:sty m:val="p"/>
            </m:rPr>
            <w:rPr>
              <w:rFonts w:ascii="Latin Modern Math" w:hAnsi="Latin Modern Math"/>
            </w:rPr>
            <m:t>=-</m:t>
          </m:r>
          <m:sSub>
            <m:sSubPr>
              <m:ctrlPr>
                <w:rPr>
                  <w:rFonts w:ascii="Cambria Math" w:hAnsi="Cambria Math"/>
                </w:rPr>
              </m:ctrlPr>
            </m:sSubPr>
            <m:e>
              <m:r>
                <m:rPr>
                  <m:scr m:val="double-struck"/>
                  <m:sty m:val="p"/>
                </m:rPr>
                <w:rPr>
                  <w:rFonts w:ascii="Latin Modern Math" w:hAnsi="Latin Modern Math"/>
                </w:rPr>
                <m:t>E</m:t>
              </m:r>
            </m:e>
            <m:sub>
              <m:sSub>
                <m:sSubPr>
                  <m:ctrlPr>
                    <w:rPr>
                      <w:rFonts w:ascii="Cambria Math" w:hAnsi="Cambria Math"/>
                    </w:rPr>
                  </m:ctrlPr>
                </m:sSubPr>
                <m:e>
                  <m:r>
                    <w:rPr>
                      <w:rFonts w:ascii="Latin Modern Math" w:hAnsi="Latin Modern Math"/>
                    </w:rPr>
                    <m:t>π</m:t>
                  </m:r>
                </m:e>
                <m:sub>
                  <m:r>
                    <w:rPr>
                      <w:rFonts w:ascii="Latin Modern Math" w:hAnsi="Latin Modern Math"/>
                    </w:rPr>
                    <m:t>β</m:t>
                  </m:r>
                </m:sub>
              </m:sSub>
            </m:sub>
          </m:sSub>
          <m:r>
            <w:rPr>
              <w:rFonts w:ascii="Latin Modern Math" w:hAnsi="Latin Modern Math"/>
            </w:rPr>
            <m:t>J</m:t>
          </m:r>
          <m:r>
            <m:rPr>
              <m:sty m:val="p"/>
            </m:rPr>
            <w:rPr>
              <w:rFonts w:ascii="Latin Modern Math" w:hAnsi="Latin Modern Math"/>
            </w:rPr>
            <m:t>,</m:t>
          </m:r>
          <m:r>
            <w:rPr>
              <w:rFonts w:ascii="Latin Modern Math" w:hAnsi="Latin Modern Math"/>
            </w:rPr>
            <m:t> A</m:t>
          </m:r>
          <m:r>
            <m:rPr>
              <m:sty m:val="p"/>
            </m:rPr>
            <w:rPr>
              <w:rFonts w:ascii="Latin Modern Math" w:hAnsi="Latin Modern Math"/>
            </w:rPr>
            <m:t>″</m:t>
          </m:r>
          <m:r>
            <w:rPr>
              <w:rFonts w:ascii="Latin Modern Math" w:hAnsi="Latin Modern Math"/>
            </w:rPr>
            <m:t>(β)</m:t>
          </m:r>
          <m:r>
            <m:rPr>
              <m:sty m:val="p"/>
            </m:rPr>
            <w:rPr>
              <w:rFonts w:ascii="Latin Modern Math" w:hAnsi="Latin Modern Math"/>
            </w:rPr>
            <m:t>=</m:t>
          </m:r>
          <m:sSub>
            <m:sSubPr>
              <m:ctrlPr>
                <w:rPr>
                  <w:rFonts w:ascii="Cambria Math" w:hAnsi="Cambria Math"/>
                </w:rPr>
              </m:ctrlPr>
            </m:sSubPr>
            <m:e>
              <m:r>
                <m:rPr>
                  <m:sty m:val="p"/>
                </m:rPr>
                <w:rPr>
                  <w:rFonts w:ascii="Latin Modern Math" w:hAnsi="Latin Modern Math"/>
                </w:rPr>
                <m:t>Var</m:t>
              </m:r>
            </m:e>
            <m:sub>
              <m:sSub>
                <m:sSubPr>
                  <m:ctrlPr>
                    <w:rPr>
                      <w:rFonts w:ascii="Cambria Math" w:hAnsi="Cambria Math"/>
                    </w:rPr>
                  </m:ctrlPr>
                </m:sSubPr>
                <m:e>
                  <m:r>
                    <w:rPr>
                      <w:rFonts w:ascii="Latin Modern Math" w:hAnsi="Latin Modern Math"/>
                    </w:rPr>
                    <m:t>π</m:t>
                  </m:r>
                </m:e>
                <m:sub>
                  <m:r>
                    <w:rPr>
                      <w:rFonts w:ascii="Latin Modern Math" w:hAnsi="Latin Modern Math"/>
                    </w:rPr>
                    <m:t>β</m:t>
                  </m:r>
                </m:sub>
              </m:sSub>
            </m:sub>
          </m:sSub>
          <m:r>
            <w:rPr>
              <w:rFonts w:ascii="Latin Modern Math" w:hAnsi="Latin Modern Math"/>
            </w:rPr>
            <m:t>J</m:t>
          </m:r>
          <m:r>
            <m:rPr>
              <m:sty m:val="p"/>
            </m:rPr>
            <w:rPr>
              <w:rFonts w:ascii="Latin Modern Math" w:hAnsi="Latin Modern Math"/>
            </w:rPr>
            <m:t>,</m:t>
          </m:r>
          <m:r>
            <w:rPr>
              <w:rFonts w:ascii="Latin Modern Math" w:hAnsi="Latin Modern Math"/>
            </w:rPr>
            <m:t> </m:t>
          </m:r>
          <m:f>
            <m:fPr>
              <m:ctrlPr>
                <w:rPr>
                  <w:rFonts w:ascii="Cambria Math" w:hAnsi="Cambria Math"/>
                </w:rPr>
              </m:ctrlPr>
            </m:fPr>
            <m:num>
              <m:r>
                <w:rPr>
                  <w:rFonts w:ascii="Latin Modern Math" w:hAnsi="Latin Modern Math"/>
                </w:rPr>
                <m:t>d</m:t>
              </m:r>
            </m:num>
            <m:den>
              <m:r>
                <w:rPr>
                  <w:rFonts w:ascii="Latin Modern Math" w:hAnsi="Latin Modern Math"/>
                </w:rPr>
                <m:t>dβ</m:t>
              </m:r>
            </m:den>
          </m:f>
          <m:sSub>
            <m:sSubPr>
              <m:ctrlPr>
                <w:rPr>
                  <w:rFonts w:ascii="Cambria Math" w:hAnsi="Cambria Math"/>
                </w:rPr>
              </m:ctrlPr>
            </m:sSubPr>
            <m:e>
              <m:r>
                <m:rPr>
                  <m:scr m:val="double-struck"/>
                  <m:sty m:val="p"/>
                </m:rPr>
                <w:rPr>
                  <w:rFonts w:ascii="Latin Modern Math" w:hAnsi="Latin Modern Math"/>
                </w:rPr>
                <m:t>E</m:t>
              </m:r>
            </m:e>
            <m:sub>
              <m:sSub>
                <m:sSubPr>
                  <m:ctrlPr>
                    <w:rPr>
                      <w:rFonts w:ascii="Cambria Math" w:hAnsi="Cambria Math"/>
                    </w:rPr>
                  </m:ctrlPr>
                </m:sSubPr>
                <m:e>
                  <m:r>
                    <w:rPr>
                      <w:rFonts w:ascii="Latin Modern Math" w:hAnsi="Latin Modern Math"/>
                    </w:rPr>
                    <m:t>π</m:t>
                  </m:r>
                </m:e>
                <m:sub>
                  <m:r>
                    <w:rPr>
                      <w:rFonts w:ascii="Latin Modern Math" w:hAnsi="Latin Modern Math"/>
                    </w:rPr>
                    <m:t>β</m:t>
                  </m:r>
                </m:sub>
              </m:sSub>
            </m:sub>
          </m:sSub>
          <m:r>
            <w:rPr>
              <w:rFonts w:ascii="Latin Modern Math" w:hAnsi="Latin Modern Math"/>
            </w:rPr>
            <m:t>J</m:t>
          </m:r>
          <m:r>
            <m:rPr>
              <m:sty m:val="p"/>
            </m:rPr>
            <w:rPr>
              <w:rFonts w:ascii="Latin Modern Math" w:hAnsi="Latin Modern Math"/>
            </w:rPr>
            <m:t>=-</m:t>
          </m:r>
          <m:sSub>
            <m:sSubPr>
              <m:ctrlPr>
                <w:rPr>
                  <w:rFonts w:ascii="Cambria Math" w:hAnsi="Cambria Math"/>
                </w:rPr>
              </m:ctrlPr>
            </m:sSubPr>
            <m:e>
              <m:r>
                <m:rPr>
                  <m:sty m:val="p"/>
                </m:rPr>
                <w:rPr>
                  <w:rFonts w:ascii="Latin Modern Math" w:hAnsi="Latin Modern Math"/>
                </w:rPr>
                <m:t>Var</m:t>
              </m:r>
            </m:e>
            <m:sub>
              <m:sSub>
                <m:sSubPr>
                  <m:ctrlPr>
                    <w:rPr>
                      <w:rFonts w:ascii="Cambria Math" w:hAnsi="Cambria Math"/>
                    </w:rPr>
                  </m:ctrlPr>
                </m:sSubPr>
                <m:e>
                  <m:r>
                    <w:rPr>
                      <w:rFonts w:ascii="Latin Modern Math" w:hAnsi="Latin Modern Math"/>
                    </w:rPr>
                    <m:t>π</m:t>
                  </m:r>
                </m:e>
                <m:sub>
                  <m:r>
                    <w:rPr>
                      <w:rFonts w:ascii="Latin Modern Math" w:hAnsi="Latin Modern Math"/>
                    </w:rPr>
                    <m:t>β</m:t>
                  </m:r>
                </m:sub>
              </m:sSub>
            </m:sub>
          </m:sSub>
          <m:r>
            <w:rPr>
              <w:rFonts w:ascii="Latin Modern Math" w:hAnsi="Latin Modern Math"/>
            </w:rPr>
            <m:t>J  (1.3)</m:t>
          </m:r>
        </m:oMath>
      </m:oMathPara>
    </w:p>
    <w:p w14:paraId="16A3AEAE" w14:textId="77777777" w:rsidR="00C405F9" w:rsidRDefault="00000000" w:rsidP="00EF0498">
      <w:pPr>
        <w:pStyle w:val="FirstParagraph"/>
        <w:jc w:val="both"/>
      </w:pPr>
      <w:r>
        <w:rPr>
          <w:i/>
          <w:iCs/>
        </w:rPr>
        <w:t>CX Lemma 4.1; SY Prop 4(i)</w:t>
      </w:r>
    </w:p>
    <w:p w14:paraId="207101B6" w14:textId="77777777" w:rsidR="00C405F9" w:rsidRDefault="00000000" w:rsidP="00EF0498">
      <w:pPr>
        <w:pStyle w:val="BodyText"/>
        <w:jc w:val="both"/>
      </w:pPr>
      <w:r>
        <w:rPr>
          <w:i/>
          <w:iCs/>
        </w:rPr>
        <w:t>Proof.</w:t>
      </w:r>
      <w:r>
        <w:t xml:space="preserve"> For J ≥ 0 and β′ in a neighbourhood [β − δ, β + δ] with δ &lt; β, |J|</w:t>
      </w:r>
      <w:r>
        <w:rPr>
          <w:vertAlign w:val="superscript"/>
        </w:rPr>
        <w:t>k</w:t>
      </w:r>
      <w:r>
        <w:t>e</w:t>
      </w:r>
      <w:r>
        <w:rPr>
          <w:vertAlign w:val="superscript"/>
        </w:rPr>
        <w:t>−β′J</w:t>
      </w:r>
      <w:r>
        <w:t xml:space="preserve"> ≤ J</w:t>
      </w:r>
      <w:r>
        <w:rPr>
          <w:vertAlign w:val="superscript"/>
        </w:rPr>
        <w:t>k</w:t>
      </w:r>
      <w:r>
        <w:t>e</w:t>
      </w:r>
      <w:r>
        <w:rPr>
          <w:vertAlign w:val="superscript"/>
        </w:rPr>
        <w:t>−(β−δ)J</w:t>
      </w:r>
      <w:r>
        <w:t xml:space="preserve"> ≤ sup</w:t>
      </w:r>
      <w:r>
        <w:rPr>
          <w:vertAlign w:val="subscript"/>
        </w:rPr>
        <w:t>t≥0</w:t>
      </w:r>
      <w:r>
        <w:t xml:space="preserve"> t</w:t>
      </w:r>
      <w:r>
        <w:rPr>
          <w:vertAlign w:val="superscript"/>
        </w:rPr>
        <w:t>k</w:t>
      </w:r>
      <w:r>
        <w:t>e</w:t>
      </w:r>
      <w:r>
        <w:rPr>
          <w:vertAlign w:val="superscript"/>
        </w:rPr>
        <w:t>−(β−δ)t</w:t>
      </w:r>
      <w:r>
        <w:t xml:space="preserve"> &lt; ∞, a constant; for bounded J the same domination is immediate. Dominated convergence therefore allows differentiation under the integral sign any number of times: Z′ = −∫ Je</w:t>
      </w:r>
      <w:r>
        <w:rPr>
          <w:vertAlign w:val="superscript"/>
        </w:rPr>
        <w:t>−βJ</w:t>
      </w:r>
      <w:r>
        <w:t>dμ = −Z E</w:t>
      </w:r>
      <w:r>
        <w:rPr>
          <w:vertAlign w:val="subscript"/>
        </w:rPr>
        <w:t>πᵦ</w:t>
      </w:r>
      <w:r>
        <w:t>[J] and Z″ = ∫ J²e</w:t>
      </w:r>
      <w:r>
        <w:rPr>
          <w:vertAlign w:val="superscript"/>
        </w:rPr>
        <w:t>−βJ</w:t>
      </w:r>
      <w:r>
        <w:t>dμ = Z E</w:t>
      </w:r>
      <w:r>
        <w:rPr>
          <w:vertAlign w:val="subscript"/>
        </w:rPr>
        <w:t>πᵦ</w:t>
      </w:r>
      <w:r>
        <w:t>[J²]. Hence A′ = Z′/Z = −E</w:t>
      </w:r>
      <w:r>
        <w:rPr>
          <w:vertAlign w:val="subscript"/>
        </w:rPr>
        <w:t>πᵦ</w:t>
      </w:r>
      <w:r>
        <w:t>[J] and A″ = Z″/Z − (Z′/Z)² = Var</w:t>
      </w:r>
      <w:r>
        <w:rPr>
          <w:vertAlign w:val="subscript"/>
        </w:rPr>
        <w:t>πᵦ</w:t>
      </w:r>
      <w:r>
        <w:t>(J). The last identity is −A″. ∎</w:t>
      </w:r>
    </w:p>
    <w:p w14:paraId="2A5B54F2" w14:textId="77777777" w:rsidR="00C405F9" w:rsidRDefault="00000000" w:rsidP="00EF0498">
      <w:pPr>
        <w:pStyle w:val="BodyText"/>
        <w:keepNext/>
        <w:jc w:val="both"/>
      </w:pPr>
      <w:r>
        <w:rPr>
          <w:b/>
          <w:bCs/>
        </w:rPr>
        <w:t>Corollary 1.7 (monotone mean loss and convex log-partition).</w:t>
      </w:r>
    </w:p>
    <w:p w14:paraId="0CD699BD" w14:textId="77777777" w:rsidR="00C405F9" w:rsidRDefault="00000000" w:rsidP="00EF0498">
      <w:pPr>
        <w:pStyle w:val="BodyText"/>
        <w:jc w:val="both"/>
      </w:pPr>
      <w:r>
        <w:t>Under the hypotheses of Lemma 1.6, β ↦ E</w:t>
      </w:r>
      <w:r>
        <w:rPr>
          <w:vertAlign w:val="subscript"/>
        </w:rPr>
        <w:t>πᵦ</w:t>
      </w:r>
      <w:r>
        <w:t>[J] is non-increasing and β ↦ log Z</w:t>
      </w:r>
      <w:r>
        <w:rPr>
          <w:vertAlign w:val="subscript"/>
        </w:rPr>
        <w:t>β</w:t>
      </w:r>
      <w:r>
        <w:t xml:space="preserve"> is convex. Both are strict unless J is μ-almost surely constant.</w:t>
      </w:r>
    </w:p>
    <w:p w14:paraId="1FD4A8A0" w14:textId="77777777" w:rsidR="00C405F9" w:rsidRDefault="00000000" w:rsidP="00EF0498">
      <w:pPr>
        <w:pStyle w:val="BodyText"/>
        <w:jc w:val="both"/>
      </w:pPr>
      <w:r>
        <w:rPr>
          <w:i/>
          <w:iCs/>
        </w:rPr>
        <w:t>CX; SY</w:t>
      </w:r>
    </w:p>
    <w:p w14:paraId="3C55C81C" w14:textId="77777777" w:rsidR="00C405F9" w:rsidRDefault="00000000" w:rsidP="00EF0498">
      <w:pPr>
        <w:pStyle w:val="BodyText"/>
        <w:jc w:val="both"/>
      </w:pPr>
      <w:r>
        <w:rPr>
          <w:i/>
          <w:iCs/>
        </w:rPr>
        <w:t>Proof.</w:t>
      </w:r>
      <w:r>
        <w:t xml:space="preserve"> Variances are non-negative. π</w:t>
      </w:r>
      <w:r>
        <w:rPr>
          <w:vertAlign w:val="subscript"/>
        </w:rPr>
        <w:t>β</w:t>
      </w:r>
      <w:r>
        <w:t xml:space="preserve"> and μ are mutually absolutely continuous because e</w:t>
      </w:r>
      <w:r>
        <w:rPr>
          <w:vertAlign w:val="superscript"/>
        </w:rPr>
        <w:t>−βJ</w:t>
      </w:r>
      <w:r>
        <w:t xml:space="preserve"> is finite and positive, so Var</w:t>
      </w:r>
      <w:r>
        <w:rPr>
          <w:vertAlign w:val="subscript"/>
        </w:rPr>
        <w:t>πᵦ</w:t>
      </w:r>
      <w:r>
        <w:t>(J) = 0 if and only if J is μ-almost surely constant. ∎</w:t>
      </w:r>
    </w:p>
    <w:p w14:paraId="41EAA6AD" w14:textId="77777777" w:rsidR="00C405F9" w:rsidRDefault="00000000" w:rsidP="00EF0498">
      <w:pPr>
        <w:pStyle w:val="BodyText"/>
        <w:keepNext/>
        <w:jc w:val="both"/>
      </w:pPr>
      <w:r>
        <w:rPr>
          <w:b/>
          <w:bCs/>
        </w:rPr>
        <w:t>Proposition 1.8 (re-tempering).</w:t>
      </w:r>
    </w:p>
    <w:p w14:paraId="6208FFC8" w14:textId="77777777" w:rsidR="00C405F9" w:rsidRDefault="00000000" w:rsidP="00EF0498">
      <w:pPr>
        <w:pStyle w:val="BodyText"/>
        <w:jc w:val="both"/>
      </w:pPr>
      <w:r>
        <w:t>If π</w:t>
      </w:r>
      <w:r>
        <w:rPr>
          <w:vertAlign w:val="subscript"/>
        </w:rPr>
        <w:t>β</w:t>
      </w:r>
      <w:r>
        <w:t xml:space="preserve"> and π</w:t>
      </w:r>
      <w:r>
        <w:rPr>
          <w:vertAlign w:val="subscript"/>
        </w:rPr>
        <w:t>β′</w:t>
      </w:r>
      <w:r>
        <w:t xml:space="preserve"> both exist, then</w:t>
      </w:r>
    </w:p>
    <w:p w14:paraId="0E4979B2" w14:textId="77777777" w:rsidR="00C405F9" w:rsidRDefault="00000000" w:rsidP="00EF0498">
      <w:pPr>
        <w:pStyle w:val="BodyText"/>
        <w:spacing w:before="100" w:after="120"/>
        <w:jc w:val="both"/>
      </w:pPr>
      <m:oMathPara>
        <m:oMathParaPr>
          <m:jc m:val="center"/>
        </m:oMathParaPr>
        <m:oMath>
          <m:sSub>
            <m:sSubPr>
              <m:ctrlPr>
                <w:rPr>
                  <w:rFonts w:ascii="Cambria Math" w:hAnsi="Cambria Math"/>
                </w:rPr>
              </m:ctrlPr>
            </m:sSubPr>
            <m:e>
              <m:r>
                <w:rPr>
                  <w:rFonts w:ascii="Latin Modern Math" w:hAnsi="Latin Modern Math"/>
                </w:rPr>
                <m:t>π</m:t>
              </m:r>
            </m:e>
            <m:sub>
              <m:r>
                <w:rPr>
                  <w:rFonts w:ascii="Latin Modern Math" w:hAnsi="Latin Modern Math"/>
                </w:rPr>
                <m:t>β</m:t>
              </m:r>
              <m:r>
                <m:rPr>
                  <m:sty m:val="p"/>
                </m:rPr>
                <w:rPr>
                  <w:rFonts w:ascii="Latin Modern Math" w:hAnsi="Latin Modern Math"/>
                </w:rPr>
                <m:t>'</m:t>
              </m:r>
            </m:sub>
          </m:sSub>
          <m:r>
            <w:rPr>
              <w:rFonts w:ascii="Latin Modern Math" w:hAnsi="Latin Modern Math"/>
            </w:rPr>
            <m:t>(dx)</m:t>
          </m:r>
          <m:r>
            <m:rPr>
              <m:sty m:val="p"/>
            </m:rPr>
            <w:rPr>
              <w:rFonts w:ascii="Latin Modern Math" w:hAnsi="Latin Modern Math"/>
            </w:rPr>
            <m:t>=</m:t>
          </m:r>
          <m:f>
            <m:fPr>
              <m:ctrlPr>
                <w:rPr>
                  <w:rFonts w:ascii="Cambria Math" w:hAnsi="Cambria Math"/>
                </w:rPr>
              </m:ctrlPr>
            </m:fPr>
            <m:num>
              <m:sSup>
                <m:sSupPr>
                  <m:ctrlPr>
                    <w:rPr>
                      <w:rFonts w:ascii="Cambria Math" w:hAnsi="Cambria Math"/>
                    </w:rPr>
                  </m:ctrlPr>
                </m:sSupPr>
                <m:e>
                  <m:r>
                    <w:rPr>
                      <w:rFonts w:ascii="Latin Modern Math" w:hAnsi="Latin Modern Math"/>
                    </w:rPr>
                    <m:t>e</m:t>
                  </m:r>
                </m:e>
                <m:sup>
                  <m:r>
                    <m:rPr>
                      <m:sty m:val="p"/>
                    </m:rPr>
                    <w:rPr>
                      <w:rFonts w:ascii="Latin Modern Math" w:hAnsi="Latin Modern Math"/>
                    </w:rPr>
                    <m:t>-</m:t>
                  </m:r>
                  <m:r>
                    <w:rPr>
                      <w:rFonts w:ascii="Latin Modern Math" w:hAnsi="Latin Modern Math"/>
                    </w:rPr>
                    <m:t>(β</m:t>
                  </m:r>
                  <m:r>
                    <m:rPr>
                      <m:sty m:val="p"/>
                    </m:rPr>
                    <w:rPr>
                      <w:rFonts w:ascii="Latin Modern Math" w:hAnsi="Latin Modern Math"/>
                    </w:rPr>
                    <m:t>'-</m:t>
                  </m:r>
                  <m:r>
                    <w:rPr>
                      <w:rFonts w:ascii="Latin Modern Math" w:hAnsi="Latin Modern Math"/>
                    </w:rPr>
                    <m:t>β)J(x)</m:t>
                  </m:r>
                </m:sup>
              </m:sSup>
              <m:sSub>
                <m:sSubPr>
                  <m:ctrlPr>
                    <w:rPr>
                      <w:rFonts w:ascii="Cambria Math" w:hAnsi="Cambria Math"/>
                    </w:rPr>
                  </m:ctrlPr>
                </m:sSubPr>
                <m:e>
                  <m:r>
                    <w:rPr>
                      <w:rFonts w:ascii="Latin Modern Math" w:hAnsi="Latin Modern Math"/>
                    </w:rPr>
                    <m:t>π</m:t>
                  </m:r>
                </m:e>
                <m:sub>
                  <m:r>
                    <w:rPr>
                      <w:rFonts w:ascii="Latin Modern Math" w:hAnsi="Latin Modern Math"/>
                    </w:rPr>
                    <m:t>β</m:t>
                  </m:r>
                </m:sub>
              </m:sSub>
              <m:r>
                <w:rPr>
                  <w:rFonts w:ascii="Latin Modern Math" w:hAnsi="Latin Modern Math"/>
                </w:rPr>
                <m:t>(dx)</m:t>
              </m:r>
            </m:num>
            <m:den>
              <m:sSub>
                <m:sSubPr>
                  <m:ctrlPr>
                    <w:rPr>
                      <w:rFonts w:ascii="Cambria Math" w:hAnsi="Cambria Math"/>
                    </w:rPr>
                  </m:ctrlPr>
                </m:sSubPr>
                <m:e>
                  <m:r>
                    <m:rPr>
                      <m:scr m:val="double-struck"/>
                      <m:sty m:val="p"/>
                    </m:rPr>
                    <w:rPr>
                      <w:rFonts w:ascii="Latin Modern Math" w:hAnsi="Latin Modern Math"/>
                    </w:rPr>
                    <m:t>E</m:t>
                  </m:r>
                </m:e>
                <m:sub>
                  <m:sSub>
                    <m:sSubPr>
                      <m:ctrlPr>
                        <w:rPr>
                          <w:rFonts w:ascii="Cambria Math" w:hAnsi="Cambria Math"/>
                        </w:rPr>
                      </m:ctrlPr>
                    </m:sSubPr>
                    <m:e>
                      <m:r>
                        <w:rPr>
                          <w:rFonts w:ascii="Latin Modern Math" w:hAnsi="Latin Modern Math"/>
                        </w:rPr>
                        <m:t>π</m:t>
                      </m:r>
                    </m:e>
                    <m:sub>
                      <m:r>
                        <w:rPr>
                          <w:rFonts w:ascii="Latin Modern Math" w:hAnsi="Latin Modern Math"/>
                        </w:rPr>
                        <m:t>β</m:t>
                      </m:r>
                    </m:sub>
                  </m:sSub>
                </m:sub>
              </m:sSub>
              <m:r>
                <w:rPr>
                  <w:rFonts w:ascii="Latin Modern Math" w:hAnsi="Latin Modern Math"/>
                </w:rPr>
                <m:t>[</m:t>
              </m:r>
              <m:sSup>
                <m:sSupPr>
                  <m:ctrlPr>
                    <w:rPr>
                      <w:rFonts w:ascii="Cambria Math" w:hAnsi="Cambria Math"/>
                    </w:rPr>
                  </m:ctrlPr>
                </m:sSupPr>
                <m:e>
                  <m:r>
                    <w:rPr>
                      <w:rFonts w:ascii="Latin Modern Math" w:hAnsi="Latin Modern Math"/>
                    </w:rPr>
                    <m:t>e</m:t>
                  </m:r>
                </m:e>
                <m:sup>
                  <m:r>
                    <m:rPr>
                      <m:sty m:val="p"/>
                    </m:rPr>
                    <w:rPr>
                      <w:rFonts w:ascii="Latin Modern Math" w:hAnsi="Latin Modern Math"/>
                    </w:rPr>
                    <m:t>-</m:t>
                  </m:r>
                  <m:d>
                    <m:dPr>
                      <m:ctrlPr>
                        <w:rPr>
                          <w:rFonts w:ascii="Cambria Math" w:hAnsi="Cambria Math"/>
                        </w:rPr>
                      </m:ctrlPr>
                    </m:dPr>
                    <m:e>
                      <m:r>
                        <w:rPr>
                          <w:rFonts w:ascii="Latin Modern Math" w:hAnsi="Latin Modern Math"/>
                        </w:rPr>
                        <m:t>β</m:t>
                      </m:r>
                      <m:r>
                        <m:rPr>
                          <m:sty m:val="p"/>
                        </m:rPr>
                        <w:rPr>
                          <w:rFonts w:ascii="Latin Modern Math" w:hAnsi="Latin Modern Math"/>
                        </w:rPr>
                        <m:t>'-</m:t>
                      </m:r>
                      <m:r>
                        <w:rPr>
                          <w:rFonts w:ascii="Latin Modern Math" w:hAnsi="Latin Modern Math"/>
                        </w:rPr>
                        <m:t>β</m:t>
                      </m:r>
                    </m:e>
                  </m:d>
                  <m:r>
                    <w:rPr>
                      <w:rFonts w:ascii="Latin Modern Math" w:hAnsi="Latin Modern Math"/>
                    </w:rPr>
                    <m:t>J</m:t>
                  </m:r>
                </m:sup>
              </m:sSup>
              <m:r>
                <w:rPr>
                  <w:rFonts w:ascii="Latin Modern Math" w:hAnsi="Latin Modern Math"/>
                </w:rPr>
                <m:t>]</m:t>
              </m:r>
            </m:den>
          </m:f>
          <m:r>
            <w:rPr>
              <w:rFonts w:ascii="Latin Modern Math" w:hAnsi="Latin Modern Math"/>
            </w:rPr>
            <m:t>  (1.4)</m:t>
          </m:r>
        </m:oMath>
      </m:oMathPara>
    </w:p>
    <w:p w14:paraId="33CE5391" w14:textId="77777777" w:rsidR="00C405F9" w:rsidRDefault="00000000" w:rsidP="00EF0498">
      <w:pPr>
        <w:pStyle w:val="FirstParagraph"/>
        <w:jc w:val="both"/>
      </w:pPr>
      <w:r>
        <w:t>In particular the family {π</w:t>
      </w:r>
      <w:r>
        <w:rPr>
          <w:vertAlign w:val="subscript"/>
        </w:rPr>
        <w:t>β′</w:t>
      </w:r>
      <w:r>
        <w:t>} is determined by any one of its members and J; and for fixed β the target is a functional of (μ, J, β) alone, so no record of evaluations can change it.</w:t>
      </w:r>
    </w:p>
    <w:p w14:paraId="0D68BA78" w14:textId="77777777" w:rsidR="00C405F9" w:rsidRDefault="00000000" w:rsidP="00EF0498">
      <w:pPr>
        <w:pStyle w:val="BodyText"/>
        <w:jc w:val="both"/>
      </w:pPr>
      <w:r>
        <w:rPr>
          <w:i/>
          <w:iCs/>
        </w:rPr>
        <w:t>AD Props 3–4; B (7.7)</w:t>
      </w:r>
    </w:p>
    <w:p w14:paraId="05C64A70" w14:textId="77777777" w:rsidR="00C405F9" w:rsidRDefault="00000000" w:rsidP="00EF0498">
      <w:pPr>
        <w:pStyle w:val="BodyText"/>
        <w:jc w:val="both"/>
      </w:pPr>
      <w:r>
        <w:rPr>
          <w:i/>
          <w:iCs/>
        </w:rPr>
        <w:lastRenderedPageBreak/>
        <w:t>Proof.</w:t>
      </w:r>
      <w:r>
        <w:t xml:space="preserve"> Both sides are proportional to e</w:t>
      </w:r>
      <w:r>
        <w:rPr>
          <w:vertAlign w:val="superscript"/>
        </w:rPr>
        <w:t>−β′J</w:t>
      </w:r>
      <w:r>
        <w:t>μ and are probability measures. ∎</w:t>
      </w:r>
    </w:p>
    <w:p w14:paraId="2322710C" w14:textId="77777777" w:rsidR="00C405F9" w:rsidRDefault="00000000" w:rsidP="00EF0498">
      <w:pPr>
        <w:pStyle w:val="BodyText"/>
        <w:keepNext/>
        <w:jc w:val="both"/>
      </w:pPr>
      <w:r>
        <w:rPr>
          <w:b/>
          <w:bCs/>
        </w:rPr>
        <w:t>Proposition 1.9 (score transforms).</w:t>
      </w:r>
    </w:p>
    <w:p w14:paraId="7B57A256" w14:textId="77777777" w:rsidR="00C405F9" w:rsidRDefault="00000000" w:rsidP="00EF0498">
      <w:pPr>
        <w:pStyle w:val="BodyText"/>
        <w:jc w:val="both"/>
      </w:pPr>
      <w:r>
        <w:t>Let κ: ℝ → ℝ be strictly increasing and consider the transformed loss κ∘J on a finite record with values J₁, …, J</w:t>
      </w:r>
      <w:r>
        <w:rPr>
          <w:vertAlign w:val="subscript"/>
        </w:rPr>
        <w:t>n</w:t>
      </w:r>
      <w:r>
        <w:t>. (i) Every strict comparison J</w:t>
      </w:r>
      <w:r>
        <w:rPr>
          <w:vertAlign w:val="subscript"/>
        </w:rPr>
        <w:t>i</w:t>
      </w:r>
      <w:r>
        <w:t xml:space="preserve"> &lt; J</w:t>
      </w:r>
      <w:r>
        <w:rPr>
          <w:vertAlign w:val="subscript"/>
        </w:rPr>
        <w:t>j</w:t>
      </w:r>
      <w:r>
        <w:t>, every tie and therefore every rank is unchanged. (ii) If κ(t) = at + b with a &gt; 0, the Gibbs weights of κ∘J at β equal those of J at aβ, and, when the record has positive standard deviation, its z-scores are unchanged. (iii) For β &gt; 0, if κ is not affine on the record’s values — some three values satisfy (κ(J₃) − κ(J₂))/(J₃ − J₂) ≠ (κ(J₂) − κ(J₁))/(J₂ − J₁) — then no β′ makes the weights of κ∘J at β proportional to those of J at β′.</w:t>
      </w:r>
    </w:p>
    <w:p w14:paraId="6BFBBA4C" w14:textId="77777777" w:rsidR="00C405F9" w:rsidRDefault="00000000" w:rsidP="00EF0498">
      <w:pPr>
        <w:pStyle w:val="BodyText"/>
        <w:jc w:val="both"/>
      </w:pPr>
      <w:r>
        <w:rPr>
          <w:i/>
          <w:iCs/>
        </w:rPr>
        <w:t>B Prop 3.2; OA Prop 4</w:t>
      </w:r>
    </w:p>
    <w:p w14:paraId="3326D598" w14:textId="77777777" w:rsidR="00C405F9" w:rsidRDefault="00000000" w:rsidP="00EF0498">
      <w:pPr>
        <w:pStyle w:val="BodyText"/>
        <w:jc w:val="both"/>
      </w:pPr>
      <w:r>
        <w:rPr>
          <w:i/>
          <w:iCs/>
        </w:rPr>
        <w:t>Proof.</w:t>
      </w:r>
      <w:r>
        <w:t xml:space="preserve"> (i) A strictly increasing map preserves every strict inequality and every equality. (ii) e</w:t>
      </w:r>
      <w:r>
        <w:rPr>
          <w:vertAlign w:val="superscript"/>
        </w:rPr>
        <w:t>−β(aJ+b)</w:t>
      </w:r>
      <w:r>
        <w:t xml:space="preserve"> = e</w:t>
      </w:r>
      <w:r>
        <w:rPr>
          <w:vertAlign w:val="superscript"/>
        </w:rPr>
        <w:t>−βb</w:t>
      </w:r>
      <w:r>
        <w:t>e</w:t>
      </w:r>
      <w:r>
        <w:rPr>
          <w:vertAlign w:val="superscript"/>
        </w:rPr>
        <w:t>−(aβ)J</w:t>
      </w:r>
      <w:r>
        <w:t>, and the constant cancels in normalisation; the mean and standard deviation of aJ + b are a·mean + b and a·sd. (iii) Proportional weights mean βκ(J</w:t>
      </w:r>
      <w:r>
        <w:rPr>
          <w:vertAlign w:val="subscript"/>
        </w:rPr>
        <w:t>i</w:t>
      </w:r>
      <w:r>
        <w:t>) − β′J</w:t>
      </w:r>
      <w:r>
        <w:rPr>
          <w:vertAlign w:val="subscript"/>
        </w:rPr>
        <w:t>i</w:t>
      </w:r>
      <w:r>
        <w:t xml:space="preserve"> = const for every i, so κ(J</w:t>
      </w:r>
      <w:r>
        <w:rPr>
          <w:vertAlign w:val="subscript"/>
        </w:rPr>
        <w:t>i</w:t>
      </w:r>
      <w:r>
        <w:t>) = (β′/β)J</w:t>
      </w:r>
      <w:r>
        <w:rPr>
          <w:vertAlign w:val="subscript"/>
        </w:rPr>
        <w:t>i</w:t>
      </w:r>
      <w:r>
        <w:t xml:space="preserve"> + const on the record: κ would be affine there. ∎</w:t>
      </w:r>
    </w:p>
    <w:p w14:paraId="73DCF5EB" w14:textId="77777777" w:rsidR="00C405F9" w:rsidRDefault="00000000" w:rsidP="00EF0498">
      <w:pPr>
        <w:pStyle w:val="Heading3"/>
        <w:jc w:val="both"/>
      </w:pPr>
      <w:bookmarkStart w:id="14" w:name="products-mixtures-and-normalisers"/>
      <w:bookmarkEnd w:id="13"/>
      <w:r>
        <w:t>1.3 Products mixtures and normalisers</w:t>
      </w:r>
    </w:p>
    <w:p w14:paraId="7ED32011" w14:textId="77777777" w:rsidR="00C405F9" w:rsidRDefault="00000000" w:rsidP="00EF0498">
      <w:pPr>
        <w:pStyle w:val="FirstParagraph"/>
        <w:keepNext/>
        <w:jc w:val="both"/>
      </w:pPr>
      <w:r>
        <w:rPr>
          <w:b/>
          <w:bCs/>
        </w:rPr>
        <w:t>Proposition 1.10 (sums of losses are products of experts).</w:t>
      </w:r>
    </w:p>
    <w:p w14:paraId="04823B5E" w14:textId="77777777" w:rsidR="00C405F9" w:rsidRDefault="00000000" w:rsidP="00EF0498">
      <w:pPr>
        <w:pStyle w:val="BodyText"/>
        <w:jc w:val="both"/>
      </w:pPr>
      <w:r>
        <w:t>Let J₁, …, J</w:t>
      </w:r>
      <w:r>
        <w:rPr>
          <w:vertAlign w:val="subscript"/>
        </w:rPr>
        <w:t>m</w:t>
      </w:r>
      <w:r>
        <w:t xml:space="preserve"> be losses bounded below, λ</w:t>
      </w:r>
      <w:r>
        <w:rPr>
          <w:vertAlign w:val="subscript"/>
        </w:rPr>
        <w:t>j</w:t>
      </w:r>
      <w:r>
        <w:t xml:space="preserve"> ≥ 0 and π</w:t>
      </w:r>
      <w:r>
        <w:rPr>
          <w:vertAlign w:val="subscript"/>
        </w:rPr>
        <w:t>j</w:t>
      </w:r>
      <w:r>
        <w:t xml:space="preserve"> ∝ e</w:t>
      </w:r>
      <w:r>
        <w:rPr>
          <w:vertAlign w:val="superscript"/>
        </w:rPr>
        <w:t>−βλⱼJⱼ</w:t>
      </w:r>
      <w:r>
        <w:t>μ. The Gibbs target of the weighted sum S = Σλ</w:t>
      </w:r>
      <w:r>
        <w:rPr>
          <w:vertAlign w:val="subscript"/>
        </w:rPr>
        <w:t>j</w:t>
      </w:r>
      <w:r>
        <w:t>J</w:t>
      </w:r>
      <w:r>
        <w:rPr>
          <w:vertAlign w:val="subscript"/>
        </w:rPr>
        <w:t>j</w:t>
      </w:r>
      <w:r>
        <w:t xml:space="preserve"> is the normalised product of the component densities relative to μ:</w:t>
      </w:r>
    </w:p>
    <w:p w14:paraId="132C3D1F" w14:textId="77777777" w:rsidR="00C405F9" w:rsidRDefault="00000000" w:rsidP="00EF0498">
      <w:pPr>
        <w:pStyle w:val="BodyText"/>
        <w:spacing w:before="100" w:after="120"/>
        <w:jc w:val="both"/>
      </w:pPr>
      <m:oMathPara>
        <m:oMathParaPr>
          <m:jc m:val="center"/>
        </m:oMathParaPr>
        <m:oMath>
          <m:f>
            <m:fPr>
              <m:ctrlPr>
                <w:rPr>
                  <w:rFonts w:ascii="Cambria Math" w:hAnsi="Cambria Math"/>
                </w:rPr>
              </m:ctrlPr>
            </m:fPr>
            <m:num>
              <m:r>
                <w:rPr>
                  <w:rFonts w:ascii="Latin Modern Math" w:hAnsi="Latin Modern Math"/>
                </w:rPr>
                <m:t>d</m:t>
              </m:r>
              <m:sSub>
                <m:sSubPr>
                  <m:ctrlPr>
                    <w:rPr>
                      <w:rFonts w:ascii="Cambria Math" w:hAnsi="Cambria Math"/>
                    </w:rPr>
                  </m:ctrlPr>
                </m:sSubPr>
                <m:e>
                  <m:r>
                    <w:rPr>
                      <w:rFonts w:ascii="Latin Modern Math" w:hAnsi="Latin Modern Math"/>
                    </w:rPr>
                    <m:t>π</m:t>
                  </m:r>
                </m:e>
                <m:sub>
                  <m:r>
                    <w:rPr>
                      <w:rFonts w:ascii="Latin Modern Math" w:hAnsi="Latin Modern Math"/>
                    </w:rPr>
                    <m:t>S</m:t>
                  </m:r>
                </m:sub>
              </m:sSub>
            </m:num>
            <m:den>
              <m:r>
                <w:rPr>
                  <w:rFonts w:ascii="Latin Modern Math" w:hAnsi="Latin Modern Math"/>
                </w:rPr>
                <m:t>dμ</m:t>
              </m:r>
            </m:den>
          </m:f>
          <m:r>
            <m:rPr>
              <m:sty m:val="p"/>
            </m:rPr>
            <w:rPr>
              <w:rFonts w:ascii="Latin Modern Math" w:hAnsi="Latin Modern Math"/>
            </w:rPr>
            <m:t>=</m:t>
          </m:r>
          <m:f>
            <m:fPr>
              <m:ctrlPr>
                <w:rPr>
                  <w:rFonts w:ascii="Cambria Math" w:hAnsi="Cambria Math"/>
                </w:rPr>
              </m:ctrlPr>
            </m:fPr>
            <m:num>
              <m:nary>
                <m:naryPr>
                  <m:chr m:val="∏"/>
                  <m:limLoc m:val="undOvr"/>
                  <m:supHide m:val="1"/>
                  <m:ctrlPr>
                    <w:rPr>
                      <w:rFonts w:ascii="Cambria Math" w:hAnsi="Cambria Math"/>
                    </w:rPr>
                  </m:ctrlPr>
                </m:naryPr>
                <m:sub>
                  <m:r>
                    <w:rPr>
                      <w:rFonts w:ascii="Latin Modern Math" w:hAnsi="Latin Modern Math"/>
                    </w:rPr>
                    <m:t>j</m:t>
                  </m:r>
                </m:sub>
                <m:sup>
                  <m:r>
                    <w:rPr>
                      <w:rFonts w:ascii="Latin Modern Math" w:hAnsi="Latin Modern Math"/>
                    </w:rPr>
                    <m:t>​</m:t>
                  </m:r>
                </m:sup>
                <m:e>
                  <m:r>
                    <w:rPr>
                      <w:rFonts w:ascii="Latin Modern Math" w:hAnsi="Latin Modern Math"/>
                    </w:rPr>
                    <m:t>(d</m:t>
                  </m:r>
                  <m:sSub>
                    <m:sSubPr>
                      <m:ctrlPr>
                        <w:rPr>
                          <w:rFonts w:ascii="Cambria Math" w:hAnsi="Cambria Math"/>
                        </w:rPr>
                      </m:ctrlPr>
                    </m:sSubPr>
                    <m:e>
                      <m:r>
                        <w:rPr>
                          <w:rFonts w:ascii="Latin Modern Math" w:hAnsi="Latin Modern Math"/>
                        </w:rPr>
                        <m:t>π</m:t>
                      </m:r>
                    </m:e>
                    <m:sub>
                      <m:r>
                        <w:rPr>
                          <w:rFonts w:ascii="Latin Modern Math" w:hAnsi="Latin Modern Math"/>
                        </w:rPr>
                        <m:t>j</m:t>
                      </m:r>
                    </m:sub>
                  </m:sSub>
                  <m:r>
                    <m:rPr>
                      <m:sty m:val="p"/>
                    </m:rPr>
                    <w:rPr>
                      <w:rFonts w:ascii="Latin Modern Math" w:hAnsi="Latin Modern Math"/>
                    </w:rPr>
                    <m:t>/</m:t>
                  </m:r>
                  <m:r>
                    <w:rPr>
                      <w:rFonts w:ascii="Latin Modern Math" w:hAnsi="Latin Modern Math"/>
                    </w:rPr>
                    <m:t>dμ)</m:t>
                  </m:r>
                </m:e>
              </m:nary>
            </m:num>
            <m:den>
              <m:r>
                <m:rPr>
                  <m:sty m:val="p"/>
                </m:rPr>
                <w:rPr>
                  <w:rFonts w:ascii="Latin Modern Math" w:hAnsi="Latin Modern Math"/>
                </w:rPr>
                <m:t>∫</m:t>
              </m:r>
              <m:nary>
                <m:naryPr>
                  <m:chr m:val="∏"/>
                  <m:limLoc m:val="undOvr"/>
                  <m:supHide m:val="1"/>
                  <m:ctrlPr>
                    <w:rPr>
                      <w:rFonts w:ascii="Cambria Math" w:hAnsi="Cambria Math"/>
                    </w:rPr>
                  </m:ctrlPr>
                </m:naryPr>
                <m:sub>
                  <m:r>
                    <w:rPr>
                      <w:rFonts w:ascii="Latin Modern Math" w:hAnsi="Latin Modern Math"/>
                    </w:rPr>
                    <m:t>j</m:t>
                  </m:r>
                </m:sub>
                <m:sup>
                  <m:r>
                    <w:rPr>
                      <w:rFonts w:ascii="Latin Modern Math" w:hAnsi="Latin Modern Math"/>
                    </w:rPr>
                    <m:t>​</m:t>
                  </m:r>
                </m:sup>
                <m:e>
                  <m:r>
                    <w:rPr>
                      <w:rFonts w:ascii="Latin Modern Math" w:hAnsi="Latin Modern Math"/>
                    </w:rPr>
                    <m:t>(d</m:t>
                  </m:r>
                  <m:sSub>
                    <m:sSubPr>
                      <m:ctrlPr>
                        <w:rPr>
                          <w:rFonts w:ascii="Cambria Math" w:hAnsi="Cambria Math"/>
                        </w:rPr>
                      </m:ctrlPr>
                    </m:sSubPr>
                    <m:e>
                      <m:r>
                        <w:rPr>
                          <w:rFonts w:ascii="Latin Modern Math" w:hAnsi="Latin Modern Math"/>
                        </w:rPr>
                        <m:t>π</m:t>
                      </m:r>
                    </m:e>
                    <m:sub>
                      <m:r>
                        <w:rPr>
                          <w:rFonts w:ascii="Latin Modern Math" w:hAnsi="Latin Modern Math"/>
                        </w:rPr>
                        <m:t>j</m:t>
                      </m:r>
                    </m:sub>
                  </m:sSub>
                  <m:r>
                    <m:rPr>
                      <m:sty m:val="p"/>
                    </m:rPr>
                    <w:rPr>
                      <w:rFonts w:ascii="Latin Modern Math" w:hAnsi="Latin Modern Math"/>
                    </w:rPr>
                    <m:t>/</m:t>
                  </m:r>
                  <m:r>
                    <w:rPr>
                      <w:rFonts w:ascii="Latin Modern Math" w:hAnsi="Latin Modern Math"/>
                    </w:rPr>
                    <m:t>dμ)</m:t>
                  </m:r>
                </m:e>
              </m:nary>
              <m:r>
                <w:rPr>
                  <w:rFonts w:ascii="Latin Modern Math" w:hAnsi="Latin Modern Math"/>
                </w:rPr>
                <m:t> dμ</m:t>
              </m:r>
            </m:den>
          </m:f>
          <m:r>
            <w:rPr>
              <w:rFonts w:ascii="Latin Modern Math" w:hAnsi="Latin Modern Math"/>
            </w:rPr>
            <m:t>  (1.5)</m:t>
          </m:r>
        </m:oMath>
      </m:oMathPara>
    </w:p>
    <w:p w14:paraId="23319C0A" w14:textId="77777777" w:rsidR="00C405F9" w:rsidRDefault="00000000" w:rsidP="00EF0498">
      <w:pPr>
        <w:pStyle w:val="FirstParagraph"/>
        <w:jc w:val="both"/>
      </w:pPr>
      <w:r>
        <w:rPr>
          <w:i/>
          <w:iCs/>
        </w:rPr>
        <w:t>OM Prop 1; GF Prop 1(i)</w:t>
      </w:r>
    </w:p>
    <w:p w14:paraId="413BF3F0" w14:textId="77777777" w:rsidR="00C405F9" w:rsidRDefault="00000000" w:rsidP="00EF0498">
      <w:pPr>
        <w:pStyle w:val="BodyText"/>
        <w:jc w:val="both"/>
      </w:pPr>
      <w:r>
        <w:rPr>
          <w:i/>
          <w:iCs/>
        </w:rPr>
        <w:t>Proof.</w:t>
      </w:r>
      <w:r>
        <w:t xml:space="preserve"> dπ</w:t>
      </w:r>
      <w:r>
        <w:rPr>
          <w:vertAlign w:val="subscript"/>
        </w:rPr>
        <w:t>j</w:t>
      </w:r>
      <w:r>
        <w:t>/dμ = e</w:t>
      </w:r>
      <w:r>
        <w:rPr>
          <w:vertAlign w:val="superscript"/>
        </w:rPr>
        <w:t>−βλⱼJⱼ</w:t>
      </w:r>
      <w:r>
        <w:t>/Z</w:t>
      </w:r>
      <w:r>
        <w:rPr>
          <w:vertAlign w:val="subscript"/>
        </w:rPr>
        <w:t>j</w:t>
      </w:r>
      <w:r>
        <w:t>, so the product is e</w:t>
      </w:r>
      <w:r>
        <w:rPr>
          <w:vertAlign w:val="superscript"/>
        </w:rPr>
        <w:t>−βS</w:t>
      </w:r>
      <w:r>
        <w:t>/ΠZ</w:t>
      </w:r>
      <w:r>
        <w:rPr>
          <w:vertAlign w:val="subscript"/>
        </w:rPr>
        <w:t>j</w:t>
      </w:r>
      <w:r>
        <w:t>; the constant cancels in the normalisation. ∎</w:t>
      </w:r>
    </w:p>
    <w:p w14:paraId="340A22E4" w14:textId="77777777" w:rsidR="00C405F9" w:rsidRDefault="00000000" w:rsidP="00EF0498">
      <w:pPr>
        <w:pStyle w:val="BodyText"/>
        <w:keepNext/>
        <w:jc w:val="both"/>
      </w:pPr>
      <w:r>
        <w:rPr>
          <w:b/>
          <w:bCs/>
        </w:rPr>
        <w:t>Definition 1.11 (normalised mixture).</w:t>
      </w:r>
    </w:p>
    <w:p w14:paraId="03E96377" w14:textId="77777777" w:rsidR="00C405F9" w:rsidRDefault="00000000" w:rsidP="00EF0498">
      <w:pPr>
        <w:pStyle w:val="BodyText"/>
        <w:jc w:val="both"/>
      </w:pPr>
      <w:r>
        <w:t>For probability measures π₁, …, π</w:t>
      </w:r>
      <w:r>
        <w:rPr>
          <w:vertAlign w:val="subscript"/>
        </w:rPr>
        <w:t>m</w:t>
      </w:r>
      <w:r>
        <w:t xml:space="preserve"> and mixture masses ν</w:t>
      </w:r>
      <w:r>
        <w:rPr>
          <w:vertAlign w:val="subscript"/>
        </w:rPr>
        <w:t>j</w:t>
      </w:r>
      <w:r>
        <w:t xml:space="preserve"> ≥ 0 with Σν</w:t>
      </w:r>
      <w:r>
        <w:rPr>
          <w:vertAlign w:val="subscript"/>
        </w:rPr>
        <w:t>j</w:t>
      </w:r>
      <w:r>
        <w:t xml:space="preserve"> = 1, the </w:t>
      </w:r>
      <w:r>
        <w:rPr>
          <w:i/>
          <w:iCs/>
        </w:rPr>
        <w:t>normalised mixture</w:t>
      </w:r>
      <w:r>
        <w:t xml:space="preserve"> is π</w:t>
      </w:r>
      <w:r>
        <w:rPr>
          <w:vertAlign w:val="subscript"/>
        </w:rPr>
        <w:t>mix</w:t>
      </w:r>
      <w:r>
        <w:t xml:space="preserve"> = Σ</w:t>
      </w:r>
      <w:r>
        <w:rPr>
          <w:vertAlign w:val="subscript"/>
        </w:rPr>
        <w:t>j</w:t>
      </w:r>
      <w:r>
        <w:t>ν</w:t>
      </w:r>
      <w:r>
        <w:rPr>
          <w:vertAlign w:val="subscript"/>
        </w:rPr>
        <w:t>j</w:t>
      </w:r>
      <w:r>
        <w:t>π</w:t>
      </w:r>
      <w:r>
        <w:rPr>
          <w:vertAlign w:val="subscript"/>
        </w:rPr>
        <w:t>j</w:t>
      </w:r>
      <w:r>
        <w:t>.</w:t>
      </w:r>
    </w:p>
    <w:p w14:paraId="2B998F85" w14:textId="77777777" w:rsidR="00C405F9" w:rsidRDefault="00000000" w:rsidP="00EF0498">
      <w:pPr>
        <w:pStyle w:val="BodyText"/>
        <w:jc w:val="both"/>
      </w:pPr>
      <w:r>
        <w:rPr>
          <w:i/>
          <w:iCs/>
        </w:rPr>
        <w:t>B Ch 9</w:t>
      </w:r>
    </w:p>
    <w:p w14:paraId="3D239923" w14:textId="77777777" w:rsidR="00C405F9" w:rsidRDefault="00000000" w:rsidP="00EF0498">
      <w:pPr>
        <w:pStyle w:val="BodyText"/>
        <w:keepNext/>
        <w:jc w:val="both"/>
      </w:pPr>
      <w:r>
        <w:rPr>
          <w:b/>
          <w:bCs/>
        </w:rPr>
        <w:t>Proposition 1.12 (a raw sum is a reweighted mixture).</w:t>
      </w:r>
    </w:p>
    <w:p w14:paraId="19B6B9EB" w14:textId="77777777" w:rsidR="00C405F9" w:rsidRDefault="00000000" w:rsidP="00EF0498">
      <w:pPr>
        <w:pStyle w:val="BodyText"/>
        <w:jc w:val="both"/>
      </w:pPr>
      <w:r>
        <w:t>Let e</w:t>
      </w:r>
      <w:r>
        <w:rPr>
          <w:vertAlign w:val="subscript"/>
        </w:rPr>
        <w:t>j</w:t>
      </w:r>
      <w:r>
        <w:t xml:space="preserve"> = e</w:t>
      </w:r>
      <w:r>
        <w:rPr>
          <w:vertAlign w:val="superscript"/>
        </w:rPr>
        <w:t>−βJⱼ</w:t>
      </w:r>
      <w:r>
        <w:t>μ with total masses Z</w:t>
      </w:r>
      <w:r>
        <w:rPr>
          <w:vertAlign w:val="subscript"/>
        </w:rPr>
        <w:t>j</w:t>
      </w:r>
      <w:r>
        <w:t xml:space="preserve"> ∈ (0, ∞), and ν</w:t>
      </w:r>
      <w:r>
        <w:rPr>
          <w:vertAlign w:val="subscript"/>
        </w:rPr>
        <w:t>j</w:t>
      </w:r>
      <w:r>
        <w:t xml:space="preserve"> ≥ 0 with Σν</w:t>
      </w:r>
      <w:r>
        <w:rPr>
          <w:vertAlign w:val="subscript"/>
        </w:rPr>
        <w:t>j</w:t>
      </w:r>
      <w:r>
        <w:t xml:space="preserve"> = 1. Then</w:t>
      </w:r>
    </w:p>
    <w:p w14:paraId="12073CEC" w14:textId="77777777" w:rsidR="00C405F9" w:rsidRDefault="00000000" w:rsidP="00EF0498">
      <w:pPr>
        <w:pStyle w:val="BodyText"/>
        <w:spacing w:before="100" w:after="120"/>
        <w:jc w:val="both"/>
      </w:pPr>
      <m:oMathPara>
        <m:oMathParaPr>
          <m:jc m:val="center"/>
        </m:oMathParaPr>
        <m:oMath>
          <m:f>
            <m:fPr>
              <m:ctrlPr>
                <w:rPr>
                  <w:rFonts w:ascii="Cambria Math" w:hAnsi="Cambria Math"/>
                </w:rPr>
              </m:ctrlPr>
            </m:fPr>
            <m:num>
              <m:nary>
                <m:naryPr>
                  <m:chr m:val="∑"/>
                  <m:limLoc m:val="undOvr"/>
                  <m:supHide m:val="1"/>
                  <m:ctrlPr>
                    <w:rPr>
                      <w:rFonts w:ascii="Cambria Math" w:hAnsi="Cambria Math"/>
                    </w:rPr>
                  </m:ctrlPr>
                </m:naryPr>
                <m:sub>
                  <m:r>
                    <w:rPr>
                      <w:rFonts w:ascii="Latin Modern Math" w:hAnsi="Latin Modern Math"/>
                    </w:rPr>
                    <m:t>j</m:t>
                  </m:r>
                </m:sub>
                <m:sup>
                  <m:r>
                    <w:rPr>
                      <w:rFonts w:ascii="Latin Modern Math" w:hAnsi="Latin Modern Math"/>
                    </w:rPr>
                    <m:t>​</m:t>
                  </m:r>
                </m:sup>
                <m:e>
                  <m:sSub>
                    <m:sSubPr>
                      <m:ctrlPr>
                        <w:rPr>
                          <w:rFonts w:ascii="Cambria Math" w:hAnsi="Cambria Math"/>
                        </w:rPr>
                      </m:ctrlPr>
                    </m:sSubPr>
                    <m:e>
                      <m:r>
                        <w:rPr>
                          <w:rFonts w:ascii="Latin Modern Math" w:hAnsi="Latin Modern Math"/>
                        </w:rPr>
                        <m:t>ν</m:t>
                      </m:r>
                    </m:e>
                    <m:sub>
                      <m:r>
                        <w:rPr>
                          <w:rFonts w:ascii="Latin Modern Math" w:hAnsi="Latin Modern Math"/>
                        </w:rPr>
                        <m:t>j</m:t>
                      </m:r>
                    </m:sub>
                  </m:sSub>
                </m:e>
              </m:nary>
              <m:sSub>
                <m:sSubPr>
                  <m:ctrlPr>
                    <w:rPr>
                      <w:rFonts w:ascii="Cambria Math" w:hAnsi="Cambria Math"/>
                    </w:rPr>
                  </m:ctrlPr>
                </m:sSubPr>
                <m:e>
                  <m:r>
                    <w:rPr>
                      <w:rFonts w:ascii="Latin Modern Math" w:hAnsi="Latin Modern Math"/>
                    </w:rPr>
                    <m:t>e</m:t>
                  </m:r>
                </m:e>
                <m:sub>
                  <m:r>
                    <w:rPr>
                      <w:rFonts w:ascii="Latin Modern Math" w:hAnsi="Latin Modern Math"/>
                    </w:rPr>
                    <m:t>j</m:t>
                  </m:r>
                </m:sub>
              </m:sSub>
            </m:num>
            <m:den>
              <m:nary>
                <m:naryPr>
                  <m:chr m:val="∑"/>
                  <m:limLoc m:val="undOvr"/>
                  <m:supHide m:val="1"/>
                  <m:ctrlPr>
                    <w:rPr>
                      <w:rFonts w:ascii="Cambria Math" w:hAnsi="Cambria Math"/>
                    </w:rPr>
                  </m:ctrlPr>
                </m:naryPr>
                <m:sub>
                  <m:r>
                    <w:rPr>
                      <w:rFonts w:ascii="Latin Modern Math" w:hAnsi="Latin Modern Math"/>
                    </w:rPr>
                    <m:t>j</m:t>
                  </m:r>
                </m:sub>
                <m:sup>
                  <m:r>
                    <w:rPr>
                      <w:rFonts w:ascii="Latin Modern Math" w:hAnsi="Latin Modern Math"/>
                    </w:rPr>
                    <m:t>​</m:t>
                  </m:r>
                </m:sup>
                <m:e>
                  <m:sSub>
                    <m:sSubPr>
                      <m:ctrlPr>
                        <w:rPr>
                          <w:rFonts w:ascii="Cambria Math" w:hAnsi="Cambria Math"/>
                        </w:rPr>
                      </m:ctrlPr>
                    </m:sSubPr>
                    <m:e>
                      <m:r>
                        <w:rPr>
                          <w:rFonts w:ascii="Latin Modern Math" w:hAnsi="Latin Modern Math"/>
                        </w:rPr>
                        <m:t>ν</m:t>
                      </m:r>
                    </m:e>
                    <m:sub>
                      <m:r>
                        <w:rPr>
                          <w:rFonts w:ascii="Latin Modern Math" w:hAnsi="Latin Modern Math"/>
                        </w:rPr>
                        <m:t>j</m:t>
                      </m:r>
                    </m:sub>
                  </m:sSub>
                </m:e>
              </m:nary>
              <m:sSub>
                <m:sSubPr>
                  <m:ctrlPr>
                    <w:rPr>
                      <w:rFonts w:ascii="Cambria Math" w:hAnsi="Cambria Math"/>
                    </w:rPr>
                  </m:ctrlPr>
                </m:sSubPr>
                <m:e>
                  <m:r>
                    <w:rPr>
                      <w:rFonts w:ascii="Latin Modern Math" w:hAnsi="Latin Modern Math"/>
                    </w:rPr>
                    <m:t>Z</m:t>
                  </m:r>
                </m:e>
                <m:sub>
                  <m:r>
                    <w:rPr>
                      <w:rFonts w:ascii="Latin Modern Math" w:hAnsi="Latin Modern Math"/>
                    </w:rPr>
                    <m:t>j</m:t>
                  </m:r>
                </m:sub>
              </m:sSub>
            </m:den>
          </m:f>
          <m:r>
            <m:rPr>
              <m:sty m:val="p"/>
            </m:rPr>
            <w:rPr>
              <w:rFonts w:ascii="Latin Modern Math" w:hAnsi="Latin Modern Math"/>
            </w:rPr>
            <m:t>=</m:t>
          </m:r>
          <m:nary>
            <m:naryPr>
              <m:chr m:val="∑"/>
              <m:limLoc m:val="undOvr"/>
              <m:supHide m:val="1"/>
              <m:ctrlPr>
                <w:rPr>
                  <w:rFonts w:ascii="Cambria Math" w:hAnsi="Cambria Math"/>
                </w:rPr>
              </m:ctrlPr>
            </m:naryPr>
            <m:sub>
              <m:r>
                <w:rPr>
                  <w:rFonts w:ascii="Latin Modern Math" w:hAnsi="Latin Modern Math"/>
                </w:rPr>
                <m:t>j</m:t>
              </m:r>
            </m:sub>
            <m:sup>
              <m:r>
                <w:rPr>
                  <w:rFonts w:ascii="Latin Modern Math" w:hAnsi="Latin Modern Math"/>
                </w:rPr>
                <m:t>​</m:t>
              </m:r>
            </m:sup>
            <m:e>
              <m:r>
                <w:rPr>
                  <w:rFonts w:ascii="Latin Modern Math" w:hAnsi="Latin Modern Math"/>
                </w:rPr>
                <m:t>ν</m:t>
              </m:r>
            </m:e>
          </m:nary>
          <m:sSub>
            <m:sSubPr>
              <m:ctrlPr>
                <w:rPr>
                  <w:rFonts w:ascii="Cambria Math" w:hAnsi="Cambria Math"/>
                </w:rPr>
              </m:ctrlPr>
            </m:sSubPr>
            <m:e>
              <m:r>
                <m:rPr>
                  <m:sty m:val="p"/>
                </m:rPr>
                <w:rPr>
                  <w:rFonts w:ascii="Latin Modern Math" w:hAnsi="Latin Modern Math"/>
                </w:rPr>
                <m:t>'</m:t>
              </m:r>
            </m:e>
            <m:sub>
              <m:r>
                <w:rPr>
                  <w:rFonts w:ascii="Latin Modern Math" w:hAnsi="Latin Modern Math"/>
                </w:rPr>
                <m:t>j</m:t>
              </m:r>
            </m:sub>
          </m:sSub>
          <m:sSub>
            <m:sSubPr>
              <m:ctrlPr>
                <w:rPr>
                  <w:rFonts w:ascii="Cambria Math" w:hAnsi="Cambria Math"/>
                </w:rPr>
              </m:ctrlPr>
            </m:sSubPr>
            <m:e>
              <m:r>
                <w:rPr>
                  <w:rFonts w:ascii="Latin Modern Math" w:hAnsi="Latin Modern Math"/>
                </w:rPr>
                <m:t>π</m:t>
              </m:r>
            </m:e>
            <m:sub>
              <m:r>
                <w:rPr>
                  <w:rFonts w:ascii="Latin Modern Math" w:hAnsi="Latin Modern Math"/>
                </w:rPr>
                <m:t>j</m:t>
              </m:r>
            </m:sub>
          </m:sSub>
          <m:r>
            <m:rPr>
              <m:sty m:val="p"/>
            </m:rPr>
            <w:rPr>
              <w:rFonts w:ascii="Latin Modern Math" w:hAnsi="Latin Modern Math"/>
            </w:rPr>
            <m:t>,</m:t>
          </m:r>
          <m:r>
            <w:rPr>
              <w:rFonts w:ascii="Latin Modern Math" w:hAnsi="Latin Modern Math"/>
            </w:rPr>
            <m:t>  ν</m:t>
          </m:r>
          <m:sSub>
            <m:sSubPr>
              <m:ctrlPr>
                <w:rPr>
                  <w:rFonts w:ascii="Cambria Math" w:hAnsi="Cambria Math"/>
                </w:rPr>
              </m:ctrlPr>
            </m:sSubPr>
            <m:e>
              <m:r>
                <m:rPr>
                  <m:sty m:val="p"/>
                </m:rPr>
                <w:rPr>
                  <w:rFonts w:ascii="Latin Modern Math" w:hAnsi="Latin Modern Math"/>
                </w:rPr>
                <m:t>'</m:t>
              </m:r>
            </m:e>
            <m:sub>
              <m:r>
                <w:rPr>
                  <w:rFonts w:ascii="Latin Modern Math" w:hAnsi="Latin Modern Math"/>
                </w:rPr>
                <m:t>j</m:t>
              </m:r>
            </m:sub>
          </m:sSub>
          <m:r>
            <m:rPr>
              <m:sty m:val="p"/>
            </m:rPr>
            <w:rPr>
              <w:rFonts w:ascii="Latin Modern Math" w:hAnsi="Latin Modern Math"/>
            </w:rPr>
            <m:t>=</m:t>
          </m:r>
          <m:f>
            <m:fPr>
              <m:ctrlPr>
                <w:rPr>
                  <w:rFonts w:ascii="Cambria Math" w:hAnsi="Cambria Math"/>
                </w:rPr>
              </m:ctrlPr>
            </m:fPr>
            <m:num>
              <m:sSub>
                <m:sSubPr>
                  <m:ctrlPr>
                    <w:rPr>
                      <w:rFonts w:ascii="Cambria Math" w:hAnsi="Cambria Math"/>
                    </w:rPr>
                  </m:ctrlPr>
                </m:sSubPr>
                <m:e>
                  <m:r>
                    <w:rPr>
                      <w:rFonts w:ascii="Latin Modern Math" w:hAnsi="Latin Modern Math"/>
                    </w:rPr>
                    <m:t>ν</m:t>
                  </m:r>
                </m:e>
                <m:sub>
                  <m:r>
                    <w:rPr>
                      <w:rFonts w:ascii="Latin Modern Math" w:hAnsi="Latin Modern Math"/>
                    </w:rPr>
                    <m:t>j</m:t>
                  </m:r>
                </m:sub>
              </m:sSub>
              <m:sSub>
                <m:sSubPr>
                  <m:ctrlPr>
                    <w:rPr>
                      <w:rFonts w:ascii="Cambria Math" w:hAnsi="Cambria Math"/>
                    </w:rPr>
                  </m:ctrlPr>
                </m:sSubPr>
                <m:e>
                  <m:r>
                    <w:rPr>
                      <w:rFonts w:ascii="Latin Modern Math" w:hAnsi="Latin Modern Math"/>
                    </w:rPr>
                    <m:t>Z</m:t>
                  </m:r>
                </m:e>
                <m:sub>
                  <m:r>
                    <w:rPr>
                      <w:rFonts w:ascii="Latin Modern Math" w:hAnsi="Latin Modern Math"/>
                    </w:rPr>
                    <m:t>j</m:t>
                  </m:r>
                </m:sub>
              </m:sSub>
            </m:num>
            <m:den>
              <m:nary>
                <m:naryPr>
                  <m:chr m:val="∑"/>
                  <m:limLoc m:val="undOvr"/>
                  <m:supHide m:val="1"/>
                  <m:ctrlPr>
                    <w:rPr>
                      <w:rFonts w:ascii="Cambria Math" w:hAnsi="Cambria Math"/>
                    </w:rPr>
                  </m:ctrlPr>
                </m:naryPr>
                <m:sub>
                  <m:r>
                    <w:rPr>
                      <w:rFonts w:ascii="Latin Modern Math" w:hAnsi="Latin Modern Math"/>
                    </w:rPr>
                    <m:t>k</m:t>
                  </m:r>
                </m:sub>
                <m:sup>
                  <m:r>
                    <w:rPr>
                      <w:rFonts w:ascii="Latin Modern Math" w:hAnsi="Latin Modern Math"/>
                    </w:rPr>
                    <m:t>​</m:t>
                  </m:r>
                </m:sup>
                <m:e>
                  <m:sSub>
                    <m:sSubPr>
                      <m:ctrlPr>
                        <w:rPr>
                          <w:rFonts w:ascii="Cambria Math" w:hAnsi="Cambria Math"/>
                        </w:rPr>
                      </m:ctrlPr>
                    </m:sSubPr>
                    <m:e>
                      <m:r>
                        <w:rPr>
                          <w:rFonts w:ascii="Latin Modern Math" w:hAnsi="Latin Modern Math"/>
                        </w:rPr>
                        <m:t>ν</m:t>
                      </m:r>
                    </m:e>
                    <m:sub>
                      <m:r>
                        <w:rPr>
                          <w:rFonts w:ascii="Latin Modern Math" w:hAnsi="Latin Modern Math"/>
                        </w:rPr>
                        <m:t>k</m:t>
                      </m:r>
                    </m:sub>
                  </m:sSub>
                </m:e>
              </m:nary>
              <m:sSub>
                <m:sSubPr>
                  <m:ctrlPr>
                    <w:rPr>
                      <w:rFonts w:ascii="Cambria Math" w:hAnsi="Cambria Math"/>
                    </w:rPr>
                  </m:ctrlPr>
                </m:sSubPr>
                <m:e>
                  <m:r>
                    <w:rPr>
                      <w:rFonts w:ascii="Latin Modern Math" w:hAnsi="Latin Modern Math"/>
                    </w:rPr>
                    <m:t>Z</m:t>
                  </m:r>
                </m:e>
                <m:sub>
                  <m:r>
                    <w:rPr>
                      <w:rFonts w:ascii="Latin Modern Math" w:hAnsi="Latin Modern Math"/>
                    </w:rPr>
                    <m:t>k</m:t>
                  </m:r>
                </m:sub>
              </m:sSub>
            </m:den>
          </m:f>
          <m:r>
            <w:rPr>
              <w:rFonts w:ascii="Latin Modern Math" w:hAnsi="Latin Modern Math"/>
            </w:rPr>
            <m:t>  (1.6)</m:t>
          </m:r>
        </m:oMath>
      </m:oMathPara>
    </w:p>
    <w:p w14:paraId="3AB8E753" w14:textId="77777777" w:rsidR="00C405F9" w:rsidRDefault="00000000" w:rsidP="00EF0498">
      <w:pPr>
        <w:pStyle w:val="FirstParagraph"/>
        <w:jc w:val="both"/>
      </w:pPr>
      <w:r>
        <w:t>Thus the component masses are unchanged exactly when all active Z</w:t>
      </w:r>
      <w:r>
        <w:rPr>
          <w:vertAlign w:val="subscript"/>
        </w:rPr>
        <w:t>j</w:t>
      </w:r>
      <w:r>
        <w:t xml:space="preserve"> are equal. Equality of the resulting probability measures alone implies this condition only when the active component measures are linearly independent; redundant components can conceal a change of masses.</w:t>
      </w:r>
    </w:p>
    <w:p w14:paraId="628F40D4" w14:textId="77777777" w:rsidR="00C405F9" w:rsidRDefault="00000000" w:rsidP="00EF0498">
      <w:pPr>
        <w:pStyle w:val="BodyText"/>
        <w:jc w:val="both"/>
      </w:pPr>
      <w:r>
        <w:rPr>
          <w:i/>
          <w:iCs/>
        </w:rPr>
        <w:t>CX Prop 6.1; B Thm 9.1</w:t>
      </w:r>
    </w:p>
    <w:p w14:paraId="2CB6F183" w14:textId="77777777" w:rsidR="00C405F9" w:rsidRDefault="00000000" w:rsidP="00EF0498">
      <w:pPr>
        <w:pStyle w:val="BodyText"/>
        <w:jc w:val="both"/>
      </w:pPr>
      <w:r>
        <w:rPr>
          <w:i/>
          <w:iCs/>
        </w:rPr>
        <w:t>Proof.</w:t>
      </w:r>
      <w:r>
        <w:t xml:space="preserve"> Write e</w:t>
      </w:r>
      <w:r>
        <w:rPr>
          <w:vertAlign w:val="subscript"/>
        </w:rPr>
        <w:t>j</w:t>
      </w:r>
      <w:r>
        <w:t xml:space="preserve"> = Z</w:t>
      </w:r>
      <w:r>
        <w:rPr>
          <w:vertAlign w:val="subscript"/>
        </w:rPr>
        <w:t>j</w:t>
      </w:r>
      <w:r>
        <w:t>π</w:t>
      </w:r>
      <w:r>
        <w:rPr>
          <w:vertAlign w:val="subscript"/>
        </w:rPr>
        <w:t>j</w:t>
      </w:r>
      <w:r>
        <w:t xml:space="preserve"> and divide. Two mixtures of the same linearly independent components coincide only if their masses do; if the π</w:t>
      </w:r>
      <w:r>
        <w:rPr>
          <w:vertAlign w:val="subscript"/>
        </w:rPr>
        <w:t>j</w:t>
      </w:r>
      <w:r>
        <w:t xml:space="preserve"> are not linearly independent the ‘if’ direction still holds. ∎</w:t>
      </w:r>
    </w:p>
    <w:p w14:paraId="015C0908" w14:textId="77777777" w:rsidR="00C405F9" w:rsidRDefault="00000000" w:rsidP="00EF0498">
      <w:pPr>
        <w:pStyle w:val="BodyText"/>
        <w:jc w:val="both"/>
      </w:pPr>
      <w:r>
        <w:rPr>
          <w:b/>
          <w:bCs/>
        </w:rPr>
        <w:t>Example 1.13 (a balanced preference that loses its mass).</w:t>
      </w:r>
      <w:r>
        <w:t xml:space="preserve"> Take four designs with normalised losses (0.1, 0.9), (0.6, 0.6), (0.9, 0.1), (0.8, 0.8), a uniform probability prior, the Chebyshev energies max</w:t>
      </w:r>
      <w:r>
        <w:rPr>
          <w:vertAlign w:val="subscript"/>
        </w:rPr>
        <w:t>j</w:t>
      </w:r>
      <w:r>
        <w:t>λ</w:t>
      </w:r>
      <w:r>
        <w:rPr>
          <w:vertAlign w:val="subscript"/>
        </w:rPr>
        <w:t>j</w:t>
      </w:r>
      <w:r>
        <w:t>v</w:t>
      </w:r>
      <w:r>
        <w:rPr>
          <w:vertAlign w:val="subscript"/>
        </w:rPr>
        <w:t>j</w:t>
      </w:r>
      <w:r>
        <w:t xml:space="preserve"> for λ ∈ {(0.9, 0.1), (0.5, 0.5), (0.1, 0.9)} and β = 30. For comparison with unnormalised </w:t>
      </w:r>
      <w:r>
        <w:lastRenderedPageBreak/>
        <w:t>catalogue sums, the three counting-measure partition functions are 0.067206, 0.000132 and 0.067206. The probability-prior partition functions are one quarter of these values; the common factor cancels in all comparisons. Equal declared masses become effective masses 0.4995, 0.000983 and 0.4995 in the raw sum, so the balanced design (0.6, 0.6), which carries 0.311 of the normalised mixture, keeps only 0.000919 of the raw one.</w:t>
      </w:r>
    </w:p>
    <w:p w14:paraId="42D33499" w14:textId="77777777" w:rsidR="00C405F9" w:rsidRDefault="00000000" w:rsidP="00EF0498">
      <w:pPr>
        <w:pStyle w:val="Heading3"/>
        <w:jc w:val="both"/>
      </w:pPr>
      <w:bookmarkStart w:id="15" w:name="finite-selections-and-records"/>
      <w:bookmarkEnd w:id="14"/>
      <w:r>
        <w:t>1.4 Finite selections and records</w:t>
      </w:r>
    </w:p>
    <w:p w14:paraId="3B95B05E" w14:textId="77777777" w:rsidR="00C405F9" w:rsidRDefault="00000000" w:rsidP="00EF0498">
      <w:pPr>
        <w:pStyle w:val="FirstParagraph"/>
        <w:keepNext/>
        <w:jc w:val="both"/>
      </w:pPr>
      <w:r>
        <w:rPr>
          <w:b/>
          <w:bCs/>
        </w:rPr>
        <w:t>Proposition 1.14 (selection coverage).</w:t>
      </w:r>
    </w:p>
    <w:p w14:paraId="789BE2D5" w14:textId="77777777" w:rsidR="00C405F9" w:rsidRDefault="00000000" w:rsidP="00EF0498">
      <w:pPr>
        <w:pStyle w:val="BodyText"/>
        <w:jc w:val="both"/>
      </w:pPr>
      <w:r>
        <w:t>Let S be a uniformly random subset of size s of a finite set A with |A| = n, and let any rule — random or not, depending on S — select at most one element of S. Then every a ∈ A is selected with probability at most s/n.</w:t>
      </w:r>
    </w:p>
    <w:p w14:paraId="0F59F9AC" w14:textId="77777777" w:rsidR="00C405F9" w:rsidRDefault="00000000" w:rsidP="00EF0498">
      <w:pPr>
        <w:pStyle w:val="BodyText"/>
        <w:jc w:val="both"/>
      </w:pPr>
      <w:r>
        <w:rPr>
          <w:i/>
          <w:iCs/>
        </w:rPr>
        <w:t>FA Prop 2; B Ch 4</w:t>
      </w:r>
    </w:p>
    <w:p w14:paraId="09CBEB5E" w14:textId="77777777" w:rsidR="00C405F9" w:rsidRDefault="00000000" w:rsidP="00EF0498">
      <w:pPr>
        <w:pStyle w:val="BodyText"/>
        <w:jc w:val="both"/>
      </w:pPr>
      <w:r>
        <w:rPr>
          <w:i/>
          <w:iCs/>
        </w:rPr>
        <w:t>Proof.</w:t>
      </w:r>
      <w:r>
        <w:t xml:space="preserve"> {a selected} ⊆ {a ∈ S}, and P(a ∈ S) = C(n − 1, s − 1)/C(n, s) = s/n. ∎</w:t>
      </w:r>
    </w:p>
    <w:p w14:paraId="6F112B3E" w14:textId="77777777" w:rsidR="00C405F9" w:rsidRDefault="00000000" w:rsidP="00EF0498">
      <w:pPr>
        <w:pStyle w:val="BodyText"/>
        <w:keepNext/>
        <w:jc w:val="both"/>
      </w:pPr>
      <w:r>
        <w:rPr>
          <w:b/>
          <w:bCs/>
        </w:rPr>
        <w:t>Proposition 1.15 (the incumbent cannot get worse).</w:t>
      </w:r>
    </w:p>
    <w:p w14:paraId="00B4EF46" w14:textId="77777777" w:rsidR="00C405F9" w:rsidRDefault="00000000" w:rsidP="00EF0498">
      <w:pPr>
        <w:pStyle w:val="BodyText"/>
        <w:jc w:val="both"/>
      </w:pPr>
      <w:r>
        <w:t>For any sequence of exactly evaluated designs y₁, y₂, …, the incumbent b</w:t>
      </w:r>
      <w:r>
        <w:rPr>
          <w:vertAlign w:val="subscript"/>
        </w:rPr>
        <w:t>n</w:t>
      </w:r>
      <w:r>
        <w:t xml:space="preserve"> = min</w:t>
      </w:r>
      <w:r>
        <w:rPr>
          <w:vertAlign w:val="subscript"/>
        </w:rPr>
        <w:t>i≤n</w:t>
      </w:r>
      <w:r>
        <w:t xml:space="preserve"> J(y</w:t>
      </w:r>
      <w:r>
        <w:rPr>
          <w:vertAlign w:val="subscript"/>
        </w:rPr>
        <w:t>i</w:t>
      </w:r>
      <w:r>
        <w:t>) is non-increasing in n, whatever produced the sequence. No monotonicity of J(y</w:t>
      </w:r>
      <w:r>
        <w:rPr>
          <w:vertAlign w:val="subscript"/>
        </w:rPr>
        <w:t>n</w:t>
      </w:r>
      <w:r>
        <w:t>) follows: the raw sequence can rise, fall and repeat.</w:t>
      </w:r>
    </w:p>
    <w:p w14:paraId="384C0CBF" w14:textId="77777777" w:rsidR="00C405F9" w:rsidRDefault="00000000" w:rsidP="00EF0498">
      <w:pPr>
        <w:pStyle w:val="BodyText"/>
        <w:jc w:val="both"/>
      </w:pPr>
      <w:r>
        <w:rPr>
          <w:i/>
          <w:iCs/>
        </w:rPr>
        <w:t>AD Prop 5; B Ch 5</w:t>
      </w:r>
    </w:p>
    <w:p w14:paraId="5891DDB1" w14:textId="77777777" w:rsidR="00C405F9" w:rsidRDefault="00000000" w:rsidP="00EF0498">
      <w:pPr>
        <w:pStyle w:val="BodyText"/>
        <w:jc w:val="both"/>
      </w:pPr>
      <w:r>
        <w:rPr>
          <w:i/>
          <w:iCs/>
        </w:rPr>
        <w:t>Proof.</w:t>
      </w:r>
      <w:r>
        <w:t xml:space="preserve"> A minimum over a larger set is no larger. For the second statement take J(y₁) = 0 and J(y₂) = 1. ∎</w:t>
      </w:r>
    </w:p>
    <w:p w14:paraId="6EF2C097" w14:textId="77777777" w:rsidR="00C405F9" w:rsidRDefault="00000000" w:rsidP="00EF0498">
      <w:pPr>
        <w:pStyle w:val="BodyText"/>
        <w:keepNext/>
        <w:spacing w:before="200"/>
        <w:jc w:val="both"/>
      </w:pPr>
      <w:r>
        <w:rPr>
          <w:b/>
          <w:bCs/>
        </w:rPr>
        <w:t>Exercises</w:t>
      </w:r>
    </w:p>
    <w:p w14:paraId="71D35345" w14:textId="77777777" w:rsidR="00C405F9" w:rsidRDefault="00000000" w:rsidP="00EF0498">
      <w:pPr>
        <w:pStyle w:val="BodyText"/>
        <w:jc w:val="both"/>
      </w:pPr>
      <w:r>
        <w:rPr>
          <w:b/>
          <w:bCs/>
        </w:rPr>
        <w:t>1.1</w:t>
      </w:r>
      <w:r>
        <w:t xml:space="preserve"> Show that β ↦ log Z</w:t>
      </w:r>
      <w:r>
        <w:rPr>
          <w:vertAlign w:val="subscript"/>
        </w:rPr>
        <w:t>β</w:t>
      </w:r>
      <w:r>
        <w:t xml:space="preserve"> is convex on [0, ∞) for any J bounded below, and compute its right derivative at β = 0 when E</w:t>
      </w:r>
      <w:r>
        <w:rPr>
          <w:vertAlign w:val="subscript"/>
        </w:rPr>
        <w:t>μ</w:t>
      </w:r>
      <w:r>
        <w:t>[J²] &lt; ∞.</w:t>
      </w:r>
    </w:p>
    <w:p w14:paraId="532E65FE" w14:textId="77777777" w:rsidR="00C405F9" w:rsidRDefault="00000000" w:rsidP="00EF0498">
      <w:pPr>
        <w:pStyle w:val="BodyText"/>
        <w:jc w:val="both"/>
      </w:pPr>
      <w:r>
        <w:rPr>
          <w:b/>
          <w:bCs/>
        </w:rPr>
        <w:t>1.2</w:t>
      </w:r>
      <w:r>
        <w:t xml:space="preserve"> On the catalogue {a, b, c} with prior (0.5, 0.3, 0.2), losses (1, 0, 2) and gate (1, 1, 0), compute π</w:t>
      </w:r>
      <w:r>
        <w:rPr>
          <w:vertAlign w:val="subscript"/>
        </w:rPr>
        <w:t>β,G</w:t>
      </w:r>
      <w:r>
        <w:t xml:space="preserve"> for β = 1 and verify that it is π</w:t>
      </w:r>
      <w:r>
        <w:rPr>
          <w:vertAlign w:val="subscript"/>
        </w:rPr>
        <w:t>β</w:t>
      </w:r>
      <w:r>
        <w:t xml:space="preserve"> conditioned on {G = 1}.</w:t>
      </w:r>
    </w:p>
    <w:p w14:paraId="360B98B7" w14:textId="77777777" w:rsidR="00C405F9" w:rsidRDefault="00000000" w:rsidP="00EF0498">
      <w:pPr>
        <w:pStyle w:val="BodyText"/>
        <w:jc w:val="both"/>
      </w:pPr>
      <w:r>
        <w:rPr>
          <w:b/>
          <w:bCs/>
        </w:rPr>
        <w:t>1.3</w:t>
      </w:r>
      <w:r>
        <w:t xml:space="preserve"> Construct a strictly increasing κ and a three-point record for which ranks are unchanged but the Gibbs weights of κ∘J are not those of J at any temperature.</w:t>
      </w:r>
    </w:p>
    <w:p w14:paraId="75EE7D58" w14:textId="77777777" w:rsidR="00C405F9" w:rsidRDefault="00000000" w:rsidP="00EF0498">
      <w:pPr>
        <w:pStyle w:val="BodyText"/>
        <w:jc w:val="both"/>
      </w:pPr>
      <w:r>
        <w:rPr>
          <w:b/>
          <w:bCs/>
        </w:rPr>
        <w:t>1.4</w:t>
      </w:r>
      <w:r>
        <w:t xml:space="preserve"> Show that a raw sum Σν</w:t>
      </w:r>
      <w:r>
        <w:rPr>
          <w:vertAlign w:val="subscript"/>
        </w:rPr>
        <w:t>j</w:t>
      </w:r>
      <w:r>
        <w:t>e</w:t>
      </w:r>
      <w:r>
        <w:rPr>
          <w:vertAlign w:val="subscript"/>
        </w:rPr>
        <w:t>j</w:t>
      </w:r>
      <w:r>
        <w:t xml:space="preserve"> with ν</w:t>
      </w:r>
      <w:r>
        <w:rPr>
          <w:vertAlign w:val="subscript"/>
        </w:rPr>
        <w:t>j</w:t>
      </w:r>
      <w:r>
        <w:t xml:space="preserve"> ∝ 1/Z</w:t>
      </w:r>
      <w:r>
        <w:rPr>
          <w:vertAlign w:val="subscript"/>
        </w:rPr>
        <w:t>j</w:t>
      </w:r>
      <w:r>
        <w:t xml:space="preserve"> is the uniform normalised mixture of the π</w:t>
      </w:r>
      <w:r>
        <w:rPr>
          <w:vertAlign w:val="subscript"/>
        </w:rPr>
        <w:t>j</w:t>
      </w:r>
      <w:r>
        <w:t>.</w:t>
      </w:r>
    </w:p>
    <w:p w14:paraId="594B8324" w14:textId="77777777" w:rsidR="00C405F9" w:rsidRDefault="00000000" w:rsidP="00EF0498">
      <w:pPr>
        <w:pStyle w:val="BodyText"/>
        <w:jc w:val="both"/>
      </w:pPr>
      <w:r>
        <w:rPr>
          <w:b/>
          <w:bCs/>
        </w:rPr>
        <w:t>1.5</w:t>
      </w:r>
      <w:r>
        <w:t xml:space="preserve"> Generalise Proposition 1.14: if S is any random subset and the rule selects only members of S, then P(a selected) ≤ P(a ∈ S). Give an example in which equality holds for every a.</w:t>
      </w:r>
    </w:p>
    <w:p w14:paraId="40F2E4C1" w14:textId="77777777" w:rsidR="00C405F9" w:rsidRDefault="00000000" w:rsidP="00EF0498">
      <w:pPr>
        <w:pStyle w:val="BodyText"/>
        <w:keepNext/>
        <w:spacing w:before="200"/>
        <w:jc w:val="both"/>
      </w:pPr>
      <w:r>
        <w:rPr>
          <w:b/>
          <w:bCs/>
        </w:rPr>
        <w:t>Notes and sources</w:t>
      </w:r>
    </w:p>
    <w:p w14:paraId="413E9070" w14:textId="77777777" w:rsidR="00C405F9" w:rsidRDefault="00000000" w:rsidP="00EF0498">
      <w:pPr>
        <w:pStyle w:val="BodyText"/>
        <w:jc w:val="both"/>
      </w:pPr>
      <w:r>
        <w:t>Gibbs targets as generalised posteriors follow Bissiri, Holmes and Walker (2016). The existence and gate statements are those of the engineering book’s Chapter 1 [B]; the temperature identities appear in [CX, Lemma 4.1] and, for retrieval weights, in [SY, Proposition 4]. Score transforms are [B, Proposition 3.2; OA, Proposition 4]. The raw-mixture identity is [CX, Proposition 6.1]; its consequence for denoisers is Theorem 3.10. Selection coverage is [FA, Proposition 2].</w:t>
      </w:r>
    </w:p>
    <w:p w14:paraId="1837E7BD" w14:textId="77777777" w:rsidR="00C405F9" w:rsidRDefault="00000000" w:rsidP="00EF0498">
      <w:pPr>
        <w:pStyle w:val="Heading2"/>
        <w:pageBreakBefore/>
        <w:jc w:val="both"/>
      </w:pPr>
      <w:bookmarkStart w:id="16" w:name="ade_1006"/>
      <w:bookmarkStart w:id="17" w:name="X44f3b1f6a532f673bd1cd2a137fdbdac46c7298"/>
      <w:bookmarkEnd w:id="11"/>
      <w:bookmarkEnd w:id="15"/>
      <w:r>
        <w:lastRenderedPageBreak/>
        <w:t>2 Pushforwards Conditional Expectation and Markov Structure</w:t>
      </w:r>
      <w:bookmarkEnd w:id="16"/>
    </w:p>
    <w:p w14:paraId="33C20957" w14:textId="77777777" w:rsidR="00C405F9" w:rsidRDefault="00000000" w:rsidP="00EF0498">
      <w:pPr>
        <w:pStyle w:val="FirstParagraph"/>
        <w:jc w:val="both"/>
      </w:pPr>
      <w:r>
        <w:rPr>
          <w:i/>
          <w:iCs/>
        </w:rPr>
        <w:t>Mixed designs are decoded from a Gaussian latent space, archived through representatives, updated block by block and recorded as states of a sequential process. Each of these operations is a standard construction of measure-theoretic probability — a pushforward, a conditional expectation, a Markov kernel, a sufficient statistic — and each carries a precise guarantee and a precise limitation. This chapter proves both.</w:t>
      </w:r>
    </w:p>
    <w:p w14:paraId="35ED139E" w14:textId="77777777" w:rsidR="00C405F9" w:rsidRDefault="00000000" w:rsidP="00EF0498">
      <w:pPr>
        <w:pStyle w:val="Heading3"/>
        <w:jc w:val="both"/>
      </w:pPr>
      <w:bookmarkStart w:id="18" w:name="decoders-and-the-priors-they-induce"/>
      <w:r>
        <w:t>2.1 Decoders and the priors they induce</w:t>
      </w:r>
    </w:p>
    <w:p w14:paraId="63165309" w14:textId="77777777" w:rsidR="00C405F9" w:rsidRDefault="00000000" w:rsidP="00EF0498">
      <w:pPr>
        <w:pStyle w:val="FirstParagraph"/>
        <w:keepNext/>
        <w:jc w:val="both"/>
      </w:pPr>
      <w:r>
        <w:rPr>
          <w:b/>
          <w:bCs/>
        </w:rPr>
        <w:t>Definition 2.1 (decoder, representative, fibre).</w:t>
      </w:r>
    </w:p>
    <w:p w14:paraId="6A7C7AC6" w14:textId="77777777" w:rsidR="00C405F9" w:rsidRDefault="00000000" w:rsidP="00EF0498">
      <w:pPr>
        <w:pStyle w:val="BodyText"/>
        <w:jc w:val="both"/>
      </w:pPr>
      <w:r>
        <w:t>Let μ</w:t>
      </w:r>
      <w:r>
        <w:rPr>
          <w:vertAlign w:val="subscript"/>
        </w:rPr>
        <w:t>Z</w:t>
      </w:r>
      <w:r>
        <w:t xml:space="preserve"> be the standard Gaussian law on ℝ</w:t>
      </w:r>
      <w:r>
        <w:rPr>
          <w:vertAlign w:val="superscript"/>
        </w:rPr>
        <w:t>d</w:t>
      </w:r>
      <w:r>
        <w:t xml:space="preserve">. A </w:t>
      </w:r>
      <w:r>
        <w:rPr>
          <w:i/>
          <w:iCs/>
        </w:rPr>
        <w:t>decoder</w:t>
      </w:r>
      <w:r>
        <w:t xml:space="preserve"> is a measurable map R: ℝ</w:t>
      </w:r>
      <w:r>
        <w:rPr>
          <w:vertAlign w:val="superscript"/>
        </w:rPr>
        <w:t>d</w:t>
      </w:r>
      <w:r>
        <w:t xml:space="preserve"> → 𝒳; the </w:t>
      </w:r>
      <w:r>
        <w:rPr>
          <w:i/>
          <w:iCs/>
        </w:rPr>
        <w:t>induced prior</w:t>
      </w:r>
      <w:r>
        <w:t xml:space="preserve"> is the pushforward μ</w:t>
      </w:r>
      <w:r>
        <w:rPr>
          <w:vertAlign w:val="subscript"/>
        </w:rPr>
        <w:t>X</w:t>
      </w:r>
      <w:r>
        <w:t xml:space="preserve"> = R</w:t>
      </w:r>
      <w:r>
        <w:rPr>
          <w:vertAlign w:val="subscript"/>
        </w:rPr>
        <w:t>#</w:t>
      </w:r>
      <w:r>
        <w:t>μ</w:t>
      </w:r>
      <w:r>
        <w:rPr>
          <w:vertAlign w:val="subscript"/>
        </w:rPr>
        <w:t>Z</w:t>
      </w:r>
      <w:r>
        <w:t>, μ</w:t>
      </w:r>
      <w:r>
        <w:rPr>
          <w:vertAlign w:val="subscript"/>
        </w:rPr>
        <w:t>X</w:t>
      </w:r>
      <w:r>
        <w:t>(A) = μ</w:t>
      </w:r>
      <w:r>
        <w:rPr>
          <w:vertAlign w:val="subscript"/>
        </w:rPr>
        <w:t>Z</w:t>
      </w:r>
      <w:r>
        <w:t>(R</w:t>
      </w:r>
      <w:r>
        <w:rPr>
          <w:vertAlign w:val="superscript"/>
        </w:rPr>
        <w:t>−1</w:t>
      </w:r>
      <w:r>
        <w:t xml:space="preserve">(A)). A </w:t>
      </w:r>
      <w:r>
        <w:rPr>
          <w:i/>
          <w:iCs/>
        </w:rPr>
        <w:t>representative</w:t>
      </w:r>
      <w:r>
        <w:t xml:space="preserve"> is a measurable E: 𝒳 → ℝ</w:t>
      </w:r>
      <w:r>
        <w:rPr>
          <w:vertAlign w:val="superscript"/>
        </w:rPr>
        <w:t>d</w:t>
      </w:r>
      <w:r>
        <w:t xml:space="preserve">; it is </w:t>
      </w:r>
      <w:r>
        <w:rPr>
          <w:i/>
          <w:iCs/>
        </w:rPr>
        <w:t>self-consistent</w:t>
      </w:r>
      <w:r>
        <w:t xml:space="preserve"> if R(E(x)) = x for μ</w:t>
      </w:r>
      <w:r>
        <w:rPr>
          <w:vertAlign w:val="subscript"/>
        </w:rPr>
        <w:t>X</w:t>
      </w:r>
      <w:r>
        <w:t xml:space="preserve">-almost every x. The </w:t>
      </w:r>
      <w:r>
        <w:rPr>
          <w:i/>
          <w:iCs/>
        </w:rPr>
        <w:t>fibre</w:t>
      </w:r>
      <w:r>
        <w:t xml:space="preserve"> of x is R</w:t>
      </w:r>
      <w:r>
        <w:rPr>
          <w:vertAlign w:val="superscript"/>
        </w:rPr>
        <w:t>−1</w:t>
      </w:r>
      <w:r>
        <w:t>(x).</w:t>
      </w:r>
    </w:p>
    <w:p w14:paraId="447EFD75" w14:textId="77777777" w:rsidR="00C405F9" w:rsidRDefault="00000000" w:rsidP="00EF0498">
      <w:pPr>
        <w:pStyle w:val="BodyText"/>
        <w:jc w:val="both"/>
      </w:pPr>
      <w:r>
        <w:rPr>
          <w:i/>
          <w:iCs/>
        </w:rPr>
        <w:t>B Ch 14</w:t>
      </w:r>
    </w:p>
    <w:p w14:paraId="56CE5130" w14:textId="77777777" w:rsidR="00C405F9" w:rsidRDefault="00000000" w:rsidP="00EF0498">
      <w:pPr>
        <w:pStyle w:val="BodyText"/>
        <w:keepNext/>
        <w:jc w:val="both"/>
      </w:pPr>
      <w:r>
        <w:rPr>
          <w:b/>
          <w:bCs/>
        </w:rPr>
        <w:t>Theorem 2.2 (the decoder is the prior).</w:t>
      </w:r>
    </w:p>
    <w:p w14:paraId="440D768E" w14:textId="77777777" w:rsidR="00C405F9" w:rsidRDefault="00000000" w:rsidP="00EF0498">
      <w:pPr>
        <w:pStyle w:val="BodyText"/>
        <w:jc w:val="both"/>
      </w:pPr>
      <w:r>
        <w:t>Let e</w:t>
      </w:r>
      <w:r>
        <w:rPr>
          <w:vertAlign w:val="superscript"/>
        </w:rPr>
        <w:t>−βJ</w:t>
      </w:r>
      <w:r>
        <w:t xml:space="preserve"> be μ</w:t>
      </w:r>
      <w:r>
        <w:rPr>
          <w:vertAlign w:val="subscript"/>
        </w:rPr>
        <w:t>X</w:t>
      </w:r>
      <w:r>
        <w:t>-integrable with positive integral Z</w:t>
      </w:r>
      <w:r>
        <w:rPr>
          <w:vertAlign w:val="subscript"/>
        </w:rPr>
        <w:t>β</w:t>
      </w:r>
      <w:r>
        <w:t>. The latent target π</w:t>
      </w:r>
      <w:r>
        <w:rPr>
          <w:vertAlign w:val="subscript"/>
        </w:rPr>
        <w:t>Z</w:t>
      </w:r>
      <w:r>
        <w:t>(dz) = Z</w:t>
      </w:r>
      <w:r>
        <w:rPr>
          <w:vertAlign w:val="subscript"/>
        </w:rPr>
        <w:t>β</w:t>
      </w:r>
      <w:r>
        <w:rPr>
          <w:vertAlign w:val="superscript"/>
        </w:rPr>
        <w:t>−1</w:t>
      </w:r>
      <w:r>
        <w:t>e</w:t>
      </w:r>
      <w:r>
        <w:rPr>
          <w:vertAlign w:val="superscript"/>
        </w:rPr>
        <w:t>−βJ(R(z))</w:t>
      </w:r>
      <w:r>
        <w:t>μ</w:t>
      </w:r>
      <w:r>
        <w:rPr>
          <w:vertAlign w:val="subscript"/>
        </w:rPr>
        <w:t>Z</w:t>
      </w:r>
      <w:r>
        <w:t>(dz) has pushforward</w:t>
      </w:r>
    </w:p>
    <w:p w14:paraId="5389F070" w14:textId="77777777" w:rsidR="00C405F9" w:rsidRDefault="00000000" w:rsidP="00EF0498">
      <w:pPr>
        <w:pStyle w:val="BodyText"/>
        <w:spacing w:before="100" w:after="120"/>
        <w:jc w:val="both"/>
      </w:pPr>
      <m:oMathPara>
        <m:oMathParaPr>
          <m:jc m:val="center"/>
        </m:oMathParaPr>
        <m:oMath>
          <m:sSub>
            <m:sSubPr>
              <m:ctrlPr>
                <w:rPr>
                  <w:rFonts w:ascii="Cambria Math" w:hAnsi="Cambria Math"/>
                </w:rPr>
              </m:ctrlPr>
            </m:sSubPr>
            <m:e>
              <m:r>
                <w:rPr>
                  <w:rFonts w:ascii="Latin Modern Math" w:hAnsi="Latin Modern Math"/>
                </w:rPr>
                <m:t>R</m:t>
              </m:r>
            </m:e>
            <m:sub>
              <m:r>
                <m:rPr>
                  <m:sty m:val="p"/>
                </m:rPr>
                <w:rPr>
                  <w:rFonts w:ascii="Latin Modern Math" w:hAnsi="Latin Modern Math"/>
                </w:rPr>
                <m:t>#</m:t>
              </m:r>
            </m:sub>
          </m:sSub>
          <m:sSub>
            <m:sSubPr>
              <m:ctrlPr>
                <w:rPr>
                  <w:rFonts w:ascii="Cambria Math" w:hAnsi="Cambria Math"/>
                </w:rPr>
              </m:ctrlPr>
            </m:sSubPr>
            <m:e>
              <m:r>
                <w:rPr>
                  <w:rFonts w:ascii="Latin Modern Math" w:hAnsi="Latin Modern Math"/>
                </w:rPr>
                <m:t>π</m:t>
              </m:r>
            </m:e>
            <m:sub>
              <m:r>
                <w:rPr>
                  <w:rFonts w:ascii="Latin Modern Math" w:hAnsi="Latin Modern Math"/>
                </w:rPr>
                <m:t>Z</m:t>
              </m:r>
            </m:sub>
          </m:sSub>
          <m:r>
            <m:rPr>
              <m:sty m:val="p"/>
            </m:rPr>
            <w:rPr>
              <w:rFonts w:ascii="Latin Modern Math" w:hAnsi="Latin Modern Math"/>
            </w:rPr>
            <m:t>=</m:t>
          </m:r>
          <m:sSub>
            <m:sSubPr>
              <m:ctrlPr>
                <w:rPr>
                  <w:rFonts w:ascii="Cambria Math" w:hAnsi="Cambria Math"/>
                </w:rPr>
              </m:ctrlPr>
            </m:sSubPr>
            <m:e>
              <m:r>
                <w:rPr>
                  <w:rFonts w:ascii="Latin Modern Math" w:hAnsi="Latin Modern Math"/>
                </w:rPr>
                <m:t>π</m:t>
              </m:r>
            </m:e>
            <m:sub>
              <m:r>
                <w:rPr>
                  <w:rFonts w:ascii="Latin Modern Math" w:hAnsi="Latin Modern Math"/>
                </w:rPr>
                <m:t>X</m:t>
              </m:r>
            </m:sub>
          </m:sSub>
          <m:r>
            <m:rPr>
              <m:sty m:val="p"/>
            </m:rPr>
            <w:rPr>
              <w:rFonts w:ascii="Latin Modern Math" w:hAnsi="Latin Modern Math"/>
            </w:rPr>
            <m:t>,</m:t>
          </m:r>
          <m:r>
            <w:rPr>
              <w:rFonts w:ascii="Latin Modern Math" w:hAnsi="Latin Modern Math"/>
            </w:rPr>
            <m:t>  </m:t>
          </m:r>
          <m:sSub>
            <m:sSubPr>
              <m:ctrlPr>
                <w:rPr>
                  <w:rFonts w:ascii="Cambria Math" w:hAnsi="Cambria Math"/>
                </w:rPr>
              </m:ctrlPr>
            </m:sSubPr>
            <m:e>
              <m:r>
                <w:rPr>
                  <w:rFonts w:ascii="Latin Modern Math" w:hAnsi="Latin Modern Math"/>
                </w:rPr>
                <m:t>π</m:t>
              </m:r>
            </m:e>
            <m:sub>
              <m:r>
                <w:rPr>
                  <w:rFonts w:ascii="Latin Modern Math" w:hAnsi="Latin Modern Math"/>
                </w:rPr>
                <m:t>X</m:t>
              </m:r>
            </m:sub>
          </m:sSub>
          <m:r>
            <w:rPr>
              <w:rFonts w:ascii="Latin Modern Math" w:hAnsi="Latin Modern Math"/>
            </w:rPr>
            <m:t>(dx)</m:t>
          </m:r>
          <m:r>
            <m:rPr>
              <m:sty m:val="p"/>
            </m:rPr>
            <w:rPr>
              <w:rFonts w:ascii="Latin Modern Math" w:hAnsi="Latin Modern Math"/>
            </w:rPr>
            <m:t>=</m:t>
          </m:r>
          <m:sSubSup>
            <m:sSubSupPr>
              <m:ctrlPr>
                <w:rPr>
                  <w:rFonts w:ascii="Cambria Math" w:hAnsi="Cambria Math"/>
                </w:rPr>
              </m:ctrlPr>
            </m:sSubSupPr>
            <m:e>
              <m:r>
                <w:rPr>
                  <w:rFonts w:ascii="Latin Modern Math" w:hAnsi="Latin Modern Math"/>
                </w:rPr>
                <m:t>Z</m:t>
              </m:r>
            </m:e>
            <m:sub>
              <m:r>
                <w:rPr>
                  <w:rFonts w:ascii="Latin Modern Math" w:hAnsi="Latin Modern Math"/>
                </w:rPr>
                <m:t>β</m:t>
              </m:r>
            </m:sub>
            <m:sup>
              <m:r>
                <m:rPr>
                  <m:sty m:val="p"/>
                </m:rPr>
                <w:rPr>
                  <w:rFonts w:ascii="Latin Modern Math" w:hAnsi="Latin Modern Math"/>
                </w:rPr>
                <m:t>-</m:t>
              </m:r>
              <m:r>
                <w:rPr>
                  <w:rFonts w:ascii="Latin Modern Math" w:hAnsi="Latin Modern Math"/>
                </w:rPr>
                <m:t>1</m:t>
              </m:r>
            </m:sup>
          </m:sSubSup>
          <m:sSup>
            <m:sSupPr>
              <m:ctrlPr>
                <w:rPr>
                  <w:rFonts w:ascii="Cambria Math" w:hAnsi="Cambria Math"/>
                </w:rPr>
              </m:ctrlPr>
            </m:sSupPr>
            <m:e>
              <m:r>
                <w:rPr>
                  <w:rFonts w:ascii="Latin Modern Math" w:hAnsi="Latin Modern Math"/>
                </w:rPr>
                <m:t>e</m:t>
              </m:r>
            </m:e>
            <m:sup>
              <m:r>
                <m:rPr>
                  <m:sty m:val="p"/>
                </m:rPr>
                <w:rPr>
                  <w:rFonts w:ascii="Latin Modern Math" w:hAnsi="Latin Modern Math"/>
                </w:rPr>
                <m:t>-</m:t>
              </m:r>
              <m:r>
                <w:rPr>
                  <w:rFonts w:ascii="Latin Modern Math" w:hAnsi="Latin Modern Math"/>
                </w:rPr>
                <m:t>βJ(x)</m:t>
              </m:r>
            </m:sup>
          </m:sSup>
          <m:sSub>
            <m:sSubPr>
              <m:ctrlPr>
                <w:rPr>
                  <w:rFonts w:ascii="Cambria Math" w:hAnsi="Cambria Math"/>
                </w:rPr>
              </m:ctrlPr>
            </m:sSubPr>
            <m:e>
              <m:r>
                <w:rPr>
                  <w:rFonts w:ascii="Latin Modern Math" w:hAnsi="Latin Modern Math"/>
                </w:rPr>
                <m:t>μ</m:t>
              </m:r>
            </m:e>
            <m:sub>
              <m:r>
                <w:rPr>
                  <w:rFonts w:ascii="Latin Modern Math" w:hAnsi="Latin Modern Math"/>
                </w:rPr>
                <m:t>X</m:t>
              </m:r>
            </m:sub>
          </m:sSub>
          <m:r>
            <w:rPr>
              <w:rFonts w:ascii="Latin Modern Math" w:hAnsi="Latin Modern Math"/>
            </w:rPr>
            <m:t>(dx)  (2.1)</m:t>
          </m:r>
        </m:oMath>
      </m:oMathPara>
    </w:p>
    <w:p w14:paraId="6DD9E422" w14:textId="77777777" w:rsidR="00C405F9" w:rsidRDefault="00000000" w:rsidP="00EF0498">
      <w:pPr>
        <w:pStyle w:val="FirstParagraph"/>
        <w:jc w:val="both"/>
      </w:pPr>
      <w:r>
        <w:t>with the same normaliser. No invertibility of R, no Jacobian and no positive mass of fibres is required.</w:t>
      </w:r>
    </w:p>
    <w:p w14:paraId="5B11D852" w14:textId="77777777" w:rsidR="00C405F9" w:rsidRDefault="00000000" w:rsidP="00EF0498">
      <w:pPr>
        <w:pStyle w:val="BodyText"/>
        <w:jc w:val="both"/>
      </w:pPr>
      <w:r>
        <w:rPr>
          <w:i/>
          <w:iCs/>
        </w:rPr>
        <w:t>B Thm 16.1; E1 Prop 1; CM Thm 1</w:t>
      </w:r>
    </w:p>
    <w:p w14:paraId="56A4B840" w14:textId="77777777" w:rsidR="00C405F9" w:rsidRDefault="00000000" w:rsidP="00EF0498">
      <w:pPr>
        <w:pStyle w:val="BodyText"/>
        <w:jc w:val="both"/>
      </w:pPr>
      <w:r>
        <w:rPr>
          <w:i/>
          <w:iCs/>
        </w:rPr>
        <w:t>Proof.</w:t>
      </w:r>
      <w:r>
        <w:t xml:space="preserve"> For every non-negative measurable h on 𝒳, the change-of-variables formula for image measures gives ∫ h(R(z))μ</w:t>
      </w:r>
      <w:r>
        <w:rPr>
          <w:vertAlign w:val="subscript"/>
        </w:rPr>
        <w:t>Z</w:t>
      </w:r>
      <w:r>
        <w:t>(dz) = ∫ h(x)μ</w:t>
      </w:r>
      <w:r>
        <w:rPr>
          <w:vertAlign w:val="subscript"/>
        </w:rPr>
        <w:t>X</w:t>
      </w:r>
      <w:r>
        <w:t>(dx). Apply it to h·e</w:t>
      </w:r>
      <w:r>
        <w:rPr>
          <w:vertAlign w:val="superscript"/>
        </w:rPr>
        <w:t>−βJ</w:t>
      </w:r>
      <w:r>
        <w:t xml:space="preserve"> for bounded measurable h: ∫ h(R(z))e</w:t>
      </w:r>
      <w:r>
        <w:rPr>
          <w:vertAlign w:val="superscript"/>
        </w:rPr>
        <w:t>−βJ(R(z))</w:t>
      </w:r>
      <w:r>
        <w:t>μ</w:t>
      </w:r>
      <w:r>
        <w:rPr>
          <w:vertAlign w:val="subscript"/>
        </w:rPr>
        <w:t>Z</w:t>
      </w:r>
      <w:r>
        <w:t>(dz) = ∫ h(x)e</w:t>
      </w:r>
      <w:r>
        <w:rPr>
          <w:vertAlign w:val="superscript"/>
        </w:rPr>
        <w:t>−βJ(x)</w:t>
      </w:r>
      <w:r>
        <w:t>μ</w:t>
      </w:r>
      <w:r>
        <w:rPr>
          <w:vertAlign w:val="subscript"/>
        </w:rPr>
        <w:t>X</w:t>
      </w:r>
      <w:r>
        <w:t>(dx). With h = 1 both normalisers equal Z</w:t>
      </w:r>
      <w:r>
        <w:rPr>
          <w:vertAlign w:val="subscript"/>
        </w:rPr>
        <w:t>β</w:t>
      </w:r>
      <w:r>
        <w:t>; dividing gives (2.1). ∎</w:t>
      </w:r>
    </w:p>
    <w:p w14:paraId="083D4FC3" w14:textId="77777777" w:rsidR="00C405F9" w:rsidRDefault="00000000" w:rsidP="00EF0498">
      <w:pPr>
        <w:pStyle w:val="BodyText"/>
        <w:jc w:val="both"/>
      </w:pPr>
      <w:r>
        <w:rPr>
          <w:b/>
          <w:bCs/>
        </w:rPr>
        <w:t>Example 2.3 (induced priors of common codes).</w:t>
      </w:r>
      <w:r>
        <w:t xml:space="preserve"> (a) Three Gaussian sign bits read as a binary number reduced modulo 6 give the categories masses 2/8, 2/8, 1/8, 1/8, 1/8, 1/8, because the eight equiprobable patterns 0, …, 7 fall twice on 0 and 1. (b) The argmax of q independent standard normals gives each category mass 1/q. (c) The </w:t>
      </w:r>
      <w:r>
        <w:rPr>
          <w:i/>
          <w:iCs/>
        </w:rPr>
        <w:t>count thermometer</w:t>
      </w:r>
      <w:r>
        <w:t xml:space="preserve"> — the number of positive coordinates among n standard normals — induces the binomial law Bin(n, ½), so with n = 15 each end level has mass 2</w:t>
      </w:r>
      <w:r>
        <w:rPr>
          <w:vertAlign w:val="superscript"/>
        </w:rPr>
        <w:t>−15</w:t>
      </w:r>
      <w:r>
        <w:t>. (d) The semi-continuous decoder R(z) = 0 for z ≤ b = Φ</w:t>
      </w:r>
      <w:r>
        <w:rPr>
          <w:vertAlign w:val="superscript"/>
        </w:rPr>
        <w:t>−1</w:t>
      </w:r>
      <w:r>
        <w:t>(p₀) and R(z) = l + (u − l)(Φ(z) − p₀)/(1 − p₀) otherwise induces p₀δ₀ + (1 − p₀)·Unif[l, u]; with p₀ = 0.3 and [l, u] = [1, 3] this is 0.3δ₀ + 0.35·Leb|</w:t>
      </w:r>
      <w:r>
        <w:rPr>
          <w:vertAlign w:val="subscript"/>
        </w:rPr>
        <w:t>[1,3]</w:t>
      </w:r>
      <w:r>
        <w:t>.</w:t>
      </w:r>
    </w:p>
    <w:p w14:paraId="33299D85" w14:textId="77777777" w:rsidR="00C405F9" w:rsidRDefault="00000000" w:rsidP="00EF0498">
      <w:pPr>
        <w:pStyle w:val="BodyText"/>
        <w:keepNext/>
        <w:jc w:val="both"/>
      </w:pPr>
      <w:r>
        <w:rPr>
          <w:b/>
          <w:bCs/>
        </w:rPr>
        <w:t>Proposition 2.4 (repaired pushforward).</w:t>
      </w:r>
    </w:p>
    <w:p w14:paraId="5E8CBB33" w14:textId="77777777" w:rsidR="00C405F9" w:rsidRDefault="00000000" w:rsidP="00EF0498">
      <w:pPr>
        <w:pStyle w:val="BodyText"/>
        <w:jc w:val="both"/>
      </w:pPr>
      <w:r>
        <w:t>Let T: 𝒳 → 𝒳 be a measurable repair map. The latent target ∝ e</w:t>
      </w:r>
      <w:r>
        <w:rPr>
          <w:vertAlign w:val="superscript"/>
        </w:rPr>
        <w:t>−βJ(T(R(z)))</w:t>
      </w:r>
      <w:r>
        <w:t>μ</w:t>
      </w:r>
      <w:r>
        <w:rPr>
          <w:vertAlign w:val="subscript"/>
        </w:rPr>
        <w:t>Z</w:t>
      </w:r>
      <w:r>
        <w:t xml:space="preserve"> pushes forward under T∘R to ∝ e</w:t>
      </w:r>
      <w:r>
        <w:rPr>
          <w:vertAlign w:val="superscript"/>
        </w:rPr>
        <w:t>−βJ</w:t>
      </w:r>
      <w:r>
        <w:t>(T∘R)</w:t>
      </w:r>
      <w:r>
        <w:rPr>
          <w:vertAlign w:val="subscript"/>
        </w:rPr>
        <w:t>#</w:t>
      </w:r>
      <w:r>
        <w:t>μ</w:t>
      </w:r>
      <w:r>
        <w:rPr>
          <w:vertAlign w:val="subscript"/>
        </w:rPr>
        <w:t>Z</w:t>
      </w:r>
      <w:r>
        <w:t>. Its prior (T∘R)</w:t>
      </w:r>
      <w:r>
        <w:rPr>
          <w:vertAlign w:val="subscript"/>
        </w:rPr>
        <w:t>#</w:t>
      </w:r>
      <w:r>
        <w:t>μ</w:t>
      </w:r>
      <w:r>
        <w:rPr>
          <w:vertAlign w:val="subscript"/>
        </w:rPr>
        <w:t>Z</w:t>
      </w:r>
      <w:r>
        <w:t xml:space="preserve"> is in general not μ</w:t>
      </w:r>
      <w:r>
        <w:rPr>
          <w:vertAlign w:val="subscript"/>
        </w:rPr>
        <w:t>X</w:t>
      </w:r>
      <w:r>
        <w:t xml:space="preserve"> conditioned on the feasible set: projecting a uniform law on [−1, 1] onto [0, 1] puts an atom of mass ½ at 0.</w:t>
      </w:r>
    </w:p>
    <w:p w14:paraId="57F68318" w14:textId="77777777" w:rsidR="00C405F9" w:rsidRDefault="00000000" w:rsidP="00EF0498">
      <w:pPr>
        <w:pStyle w:val="BodyText"/>
        <w:jc w:val="both"/>
      </w:pPr>
      <w:r>
        <w:rPr>
          <w:i/>
          <w:iCs/>
        </w:rPr>
        <w:t>E1 Prop 7; CM</w:t>
      </w:r>
    </w:p>
    <w:p w14:paraId="27101B51" w14:textId="77777777" w:rsidR="00C405F9" w:rsidRDefault="00000000" w:rsidP="00EF0498">
      <w:pPr>
        <w:pStyle w:val="BodyText"/>
        <w:jc w:val="both"/>
      </w:pPr>
      <w:r>
        <w:rPr>
          <w:i/>
          <w:iCs/>
        </w:rPr>
        <w:t>Proof.</w:t>
      </w:r>
      <w:r>
        <w:t xml:space="preserve"> Apply Theorem 2.2 with T∘R in place of R. In the example, every point of [−1, 0) is mapped to 0. ∎</w:t>
      </w:r>
    </w:p>
    <w:p w14:paraId="2FF4C5F9" w14:textId="77777777" w:rsidR="00C405F9" w:rsidRDefault="00000000" w:rsidP="00EF0498">
      <w:pPr>
        <w:pStyle w:val="Heading3"/>
        <w:jc w:val="both"/>
      </w:pPr>
      <w:bookmarkStart w:id="19" w:name="X9a8a9950409b08250db996da84d78bf30a7cb58"/>
      <w:bookmarkEnd w:id="18"/>
      <w:r>
        <w:lastRenderedPageBreak/>
        <w:t>2.2 Representatives as conditional expectations</w:t>
      </w:r>
    </w:p>
    <w:p w14:paraId="5C5BA93D" w14:textId="77777777" w:rsidR="00C405F9" w:rsidRDefault="00000000" w:rsidP="00EF0498">
      <w:pPr>
        <w:pStyle w:val="FirstParagraph"/>
        <w:keepNext/>
        <w:jc w:val="both"/>
      </w:pPr>
      <w:r>
        <w:rPr>
          <w:b/>
          <w:bCs/>
        </w:rPr>
        <w:t>Theorem 2.5 (squared-error optimality of the conditional mean).</w:t>
      </w:r>
    </w:p>
    <w:p w14:paraId="43786373" w14:textId="77777777" w:rsidR="00C405F9" w:rsidRDefault="00000000" w:rsidP="00EF0498">
      <w:pPr>
        <w:pStyle w:val="BodyText"/>
        <w:jc w:val="both"/>
      </w:pPr>
      <w:r>
        <w:t>Let E‖Z‖² &lt; ∞, let X take values in a standard Borel space, and set X = R(Z) and ℰ(X) = E[Z | X] a regular conditional mean. For every square-integrable measurable A,</w:t>
      </w:r>
    </w:p>
    <w:p w14:paraId="7C8C07E4" w14:textId="77777777" w:rsidR="00C405F9" w:rsidRDefault="00000000" w:rsidP="00EF0498">
      <w:pPr>
        <w:pStyle w:val="BodyText"/>
        <w:spacing w:before="100" w:after="120"/>
        <w:jc w:val="both"/>
      </w:pPr>
      <m:oMathPara>
        <m:oMathParaPr>
          <m:jc m:val="center"/>
        </m:oMathParaPr>
        <m:oMath>
          <m:r>
            <m:rPr>
              <m:scr m:val="double-struck"/>
              <m:sty m:val="p"/>
            </m:rPr>
            <w:rPr>
              <w:rFonts w:ascii="Latin Modern Math" w:hAnsi="Latin Modern Math"/>
            </w:rPr>
            <m:t>E∥</m:t>
          </m:r>
          <m:r>
            <w:rPr>
              <w:rFonts w:ascii="Latin Modern Math" w:hAnsi="Latin Modern Math"/>
            </w:rPr>
            <m:t>Z</m:t>
          </m:r>
          <m:r>
            <m:rPr>
              <m:sty m:val="p"/>
            </m:rPr>
            <w:rPr>
              <w:rFonts w:ascii="Latin Modern Math" w:hAnsi="Latin Modern Math"/>
            </w:rPr>
            <m:t>-</m:t>
          </m:r>
          <m:r>
            <w:rPr>
              <w:rFonts w:ascii="Latin Modern Math" w:hAnsi="Latin Modern Math"/>
            </w:rPr>
            <m:t>A(X)</m:t>
          </m:r>
          <m:sSup>
            <m:sSupPr>
              <m:ctrlPr>
                <w:rPr>
                  <w:rFonts w:ascii="Cambria Math" w:hAnsi="Cambria Math"/>
                </w:rPr>
              </m:ctrlPr>
            </m:sSupPr>
            <m:e>
              <m:r>
                <m:rPr>
                  <m:sty m:val="p"/>
                </m:rPr>
                <w:rPr>
                  <w:rFonts w:ascii="Latin Modern Math" w:hAnsi="Latin Modern Math"/>
                </w:rPr>
                <m:t>∥</m:t>
              </m:r>
            </m:e>
            <m:sup>
              <m:r>
                <w:rPr>
                  <w:rFonts w:ascii="Latin Modern Math" w:hAnsi="Latin Modern Math"/>
                </w:rPr>
                <m:t>2</m:t>
              </m:r>
            </m:sup>
          </m:sSup>
          <m:r>
            <m:rPr>
              <m:scr m:val="double-struck"/>
              <m:sty m:val="p"/>
            </m:rPr>
            <w:rPr>
              <w:rFonts w:ascii="Latin Modern Math" w:hAnsi="Latin Modern Math"/>
            </w:rPr>
            <m:t>=E∥</m:t>
          </m:r>
          <m:r>
            <w:rPr>
              <w:rFonts w:ascii="Latin Modern Math" w:hAnsi="Latin Modern Math"/>
            </w:rPr>
            <m:t>Z</m:t>
          </m:r>
          <m:r>
            <m:rPr>
              <m:scr m:val="script"/>
              <m:sty m:val="p"/>
            </m:rPr>
            <w:rPr>
              <w:rFonts w:ascii="Latin Modern Math" w:hAnsi="Latin Modern Math"/>
            </w:rPr>
            <m:t>-E</m:t>
          </m:r>
          <m:r>
            <w:rPr>
              <w:rFonts w:ascii="Latin Modern Math" w:hAnsi="Latin Modern Math"/>
            </w:rPr>
            <m:t>(X)</m:t>
          </m:r>
          <m:sSup>
            <m:sSupPr>
              <m:ctrlPr>
                <w:rPr>
                  <w:rFonts w:ascii="Cambria Math" w:hAnsi="Cambria Math"/>
                </w:rPr>
              </m:ctrlPr>
            </m:sSupPr>
            <m:e>
              <m:r>
                <m:rPr>
                  <m:sty m:val="p"/>
                </m:rPr>
                <w:rPr>
                  <w:rFonts w:ascii="Latin Modern Math" w:hAnsi="Latin Modern Math"/>
                </w:rPr>
                <m:t>∥</m:t>
              </m:r>
            </m:e>
            <m:sup>
              <m:r>
                <w:rPr>
                  <w:rFonts w:ascii="Latin Modern Math" w:hAnsi="Latin Modern Math"/>
                </w:rPr>
                <m:t>2</m:t>
              </m:r>
            </m:sup>
          </m:sSup>
          <m:r>
            <m:rPr>
              <m:scr m:val="double-struck"/>
              <m:sty m:val="p"/>
            </m:rPr>
            <w:rPr>
              <w:rFonts w:ascii="Latin Modern Math" w:hAnsi="Latin Modern Math"/>
            </w:rPr>
            <m:t>+E</m:t>
          </m:r>
          <m:r>
            <m:rPr>
              <m:scr m:val="script"/>
              <m:sty m:val="p"/>
            </m:rPr>
            <w:rPr>
              <w:rFonts w:ascii="Latin Modern Math" w:hAnsi="Latin Modern Math"/>
            </w:rPr>
            <m:t>∥E</m:t>
          </m:r>
          <m:r>
            <w:rPr>
              <w:rFonts w:ascii="Latin Modern Math" w:hAnsi="Latin Modern Math"/>
            </w:rPr>
            <m:t>(X)</m:t>
          </m:r>
          <m:r>
            <m:rPr>
              <m:sty m:val="p"/>
            </m:rPr>
            <w:rPr>
              <w:rFonts w:ascii="Latin Modern Math" w:hAnsi="Latin Modern Math"/>
            </w:rPr>
            <m:t>-</m:t>
          </m:r>
          <m:r>
            <w:rPr>
              <w:rFonts w:ascii="Latin Modern Math" w:hAnsi="Latin Modern Math"/>
            </w:rPr>
            <m:t>A(X)</m:t>
          </m:r>
          <m:sSup>
            <m:sSupPr>
              <m:ctrlPr>
                <w:rPr>
                  <w:rFonts w:ascii="Cambria Math" w:hAnsi="Cambria Math"/>
                </w:rPr>
              </m:ctrlPr>
            </m:sSupPr>
            <m:e>
              <m:r>
                <m:rPr>
                  <m:sty m:val="p"/>
                </m:rPr>
                <w:rPr>
                  <w:rFonts w:ascii="Latin Modern Math" w:hAnsi="Latin Modern Math"/>
                </w:rPr>
                <m:t>∥</m:t>
              </m:r>
            </m:e>
            <m:sup>
              <m:r>
                <w:rPr>
                  <w:rFonts w:ascii="Latin Modern Math" w:hAnsi="Latin Modern Math"/>
                </w:rPr>
                <m:t>2</m:t>
              </m:r>
            </m:sup>
          </m:sSup>
          <m:r>
            <w:rPr>
              <w:rFonts w:ascii="Latin Modern Math" w:hAnsi="Latin Modern Math"/>
            </w:rPr>
            <m:t>  (2.2)</m:t>
          </m:r>
        </m:oMath>
      </m:oMathPara>
    </w:p>
    <w:p w14:paraId="2317C338" w14:textId="77777777" w:rsidR="00C405F9" w:rsidRDefault="00000000" w:rsidP="00EF0498">
      <w:pPr>
        <w:pStyle w:val="FirstParagraph"/>
        <w:jc w:val="both"/>
      </w:pPr>
      <w:r>
        <w:t>so ℰ minimises the mean squared representative error, uniquely up to μ</w:t>
      </w:r>
      <w:r>
        <w:rPr>
          <w:vertAlign w:val="subscript"/>
        </w:rPr>
        <w:t>X</w:t>
      </w:r>
      <w:r>
        <w:t>-null sets.</w:t>
      </w:r>
    </w:p>
    <w:p w14:paraId="61A90BE4" w14:textId="77777777" w:rsidR="00C405F9" w:rsidRDefault="00000000" w:rsidP="00EF0498">
      <w:pPr>
        <w:pStyle w:val="BodyText"/>
        <w:jc w:val="both"/>
      </w:pPr>
      <w:r>
        <w:rPr>
          <w:i/>
          <w:iCs/>
        </w:rPr>
        <w:t>B Thm 16.2; CM Thm 2; E1 Prop 2</w:t>
      </w:r>
    </w:p>
    <w:p w14:paraId="2D3A0DC9" w14:textId="77777777" w:rsidR="00C405F9" w:rsidRDefault="00000000" w:rsidP="00EF0498">
      <w:pPr>
        <w:pStyle w:val="BodyText"/>
        <w:jc w:val="both"/>
      </w:pPr>
      <w:r>
        <w:rPr>
          <w:i/>
          <w:iCs/>
        </w:rPr>
        <w:t>Proof.</w:t>
      </w:r>
      <w:r>
        <w:t xml:space="preserve"> Write Z − A = (Z − ℰ) + (ℰ − A). The cross term E[(Z − ℰ)·(ℰ − A)] vanishes because ℰ − A is X-measurable and E[Z − ℰ | X] = 0. The second term is zero only if A = ℰ μ</w:t>
      </w:r>
      <w:r>
        <w:rPr>
          <w:vertAlign w:val="subscript"/>
        </w:rPr>
        <w:t>X</w:t>
      </w:r>
      <w:r>
        <w:t>-almost everywhere. ∎</w:t>
      </w:r>
    </w:p>
    <w:p w14:paraId="272F9756" w14:textId="77777777" w:rsidR="00C405F9" w:rsidRDefault="00000000" w:rsidP="00EF0498">
      <w:pPr>
        <w:pStyle w:val="BodyText"/>
        <w:keepNext/>
        <w:jc w:val="both"/>
      </w:pPr>
      <w:r>
        <w:rPr>
          <w:b/>
          <w:bCs/>
        </w:rPr>
        <w:t>Proposition 2.6 (threshold and quantile-bin means).</w:t>
      </w:r>
    </w:p>
    <w:p w14:paraId="67CD845F" w14:textId="77777777" w:rsidR="00C405F9" w:rsidRDefault="00000000" w:rsidP="00EF0498">
      <w:pPr>
        <w:pStyle w:val="BodyText"/>
        <w:jc w:val="both"/>
      </w:pPr>
      <w:r>
        <w:t>Let Z ~ N(0, 1). (i) E[Z | Z &gt; b] = φ(b)/(1 − Φ(b)) and E[Z | Z ≤ b] = −φ(b)/Φ(b). (ii) For a bin [b</w:t>
      </w:r>
      <w:r>
        <w:rPr>
          <w:vertAlign w:val="subscript"/>
        </w:rPr>
        <w:t>j</w:t>
      </w:r>
      <w:r>
        <w:t>, b</w:t>
      </w:r>
      <w:r>
        <w:rPr>
          <w:vertAlign w:val="subscript"/>
        </w:rPr>
        <w:t>j+1</w:t>
      </w:r>
      <w:r>
        <w:t>) of mass p</w:t>
      </w:r>
      <w:r>
        <w:rPr>
          <w:vertAlign w:val="subscript"/>
        </w:rPr>
        <w:t>j</w:t>
      </w:r>
      <w:r>
        <w:t xml:space="preserve"> &gt; 0,</w:t>
      </w:r>
    </w:p>
    <w:p w14:paraId="525C3150" w14:textId="77777777" w:rsidR="00C405F9" w:rsidRDefault="00000000" w:rsidP="00EF0498">
      <w:pPr>
        <w:pStyle w:val="BodyText"/>
        <w:spacing w:before="100" w:after="120"/>
        <w:jc w:val="both"/>
      </w:pPr>
      <m:oMathPara>
        <m:oMathParaPr>
          <m:jc m:val="center"/>
        </m:oMathParaPr>
        <m:oMath>
          <m:r>
            <m:rPr>
              <m:scr m:val="double-struck"/>
              <m:sty m:val="p"/>
            </m:rPr>
            <w:rPr>
              <w:rFonts w:ascii="Latin Modern Math" w:hAnsi="Latin Modern Math"/>
            </w:rPr>
            <m:t>E</m:t>
          </m:r>
          <m:r>
            <w:rPr>
              <w:rFonts w:ascii="Latin Modern Math" w:hAnsi="Latin Modern Math"/>
            </w:rPr>
            <m:t>[Z</m:t>
          </m:r>
          <m:r>
            <m:rPr>
              <m:sty m:val="p"/>
            </m:rPr>
            <w:rPr>
              <w:rFonts w:ascii="Latin Modern Math" w:hAnsi="Latin Modern Math"/>
            </w:rPr>
            <m:t>∣</m:t>
          </m:r>
          <m:sSub>
            <m:sSubPr>
              <m:ctrlPr>
                <w:rPr>
                  <w:rFonts w:ascii="Cambria Math" w:hAnsi="Cambria Math"/>
                </w:rPr>
              </m:ctrlPr>
            </m:sSubPr>
            <m:e>
              <m:r>
                <w:rPr>
                  <w:rFonts w:ascii="Latin Modern Math" w:hAnsi="Latin Modern Math"/>
                </w:rPr>
                <m:t>b</m:t>
              </m:r>
            </m:e>
            <m:sub>
              <m:r>
                <w:rPr>
                  <w:rFonts w:ascii="Latin Modern Math" w:hAnsi="Latin Modern Math"/>
                </w:rPr>
                <m:t>j</m:t>
              </m:r>
            </m:sub>
          </m:sSub>
          <m:r>
            <m:rPr>
              <m:sty m:val="p"/>
            </m:rPr>
            <w:rPr>
              <w:rFonts w:ascii="Latin Modern Math" w:hAnsi="Latin Modern Math"/>
            </w:rPr>
            <m:t>≤</m:t>
          </m:r>
          <m:r>
            <w:rPr>
              <w:rFonts w:ascii="Latin Modern Math" w:hAnsi="Latin Modern Math"/>
            </w:rPr>
            <m:t>Z</m:t>
          </m:r>
          <m:r>
            <m:rPr>
              <m:sty m:val="p"/>
            </m:rPr>
            <w:rPr>
              <w:rFonts w:ascii="Latin Modern Math" w:hAnsi="Latin Modern Math"/>
            </w:rPr>
            <m:t>&lt;</m:t>
          </m:r>
          <m:sSub>
            <m:sSubPr>
              <m:ctrlPr>
                <w:rPr>
                  <w:rFonts w:ascii="Cambria Math" w:hAnsi="Cambria Math"/>
                </w:rPr>
              </m:ctrlPr>
            </m:sSubPr>
            <m:e>
              <m:r>
                <w:rPr>
                  <w:rFonts w:ascii="Latin Modern Math" w:hAnsi="Latin Modern Math"/>
                </w:rPr>
                <m:t>b</m:t>
              </m:r>
            </m:e>
            <m:sub>
              <m:r>
                <w:rPr>
                  <w:rFonts w:ascii="Latin Modern Math" w:hAnsi="Latin Modern Math"/>
                </w:rPr>
                <m:t>j</m:t>
              </m:r>
              <m:r>
                <m:rPr>
                  <m:sty m:val="p"/>
                </m:rPr>
                <w:rPr>
                  <w:rFonts w:ascii="Latin Modern Math" w:hAnsi="Latin Modern Math"/>
                </w:rPr>
                <m:t>+</m:t>
              </m:r>
              <m:r>
                <w:rPr>
                  <w:rFonts w:ascii="Latin Modern Math" w:hAnsi="Latin Modern Math"/>
                </w:rPr>
                <m:t>1</m:t>
              </m:r>
            </m:sub>
          </m:sSub>
          <m:r>
            <w:rPr>
              <w:rFonts w:ascii="Latin Modern Math" w:hAnsi="Latin Modern Math"/>
            </w:rPr>
            <m:t>]</m:t>
          </m:r>
          <m:r>
            <m:rPr>
              <m:sty m:val="p"/>
            </m:rPr>
            <w:rPr>
              <w:rFonts w:ascii="Latin Modern Math" w:hAnsi="Latin Modern Math"/>
            </w:rPr>
            <m:t>=</m:t>
          </m:r>
          <m:f>
            <m:fPr>
              <m:ctrlPr>
                <w:rPr>
                  <w:rFonts w:ascii="Cambria Math" w:hAnsi="Cambria Math"/>
                </w:rPr>
              </m:ctrlPr>
            </m:fPr>
            <m:num>
              <m:r>
                <w:rPr>
                  <w:rFonts w:ascii="Latin Modern Math" w:hAnsi="Latin Modern Math"/>
                </w:rPr>
                <m:t>ϕ(</m:t>
              </m:r>
              <m:sSub>
                <m:sSubPr>
                  <m:ctrlPr>
                    <w:rPr>
                      <w:rFonts w:ascii="Cambria Math" w:hAnsi="Cambria Math"/>
                    </w:rPr>
                  </m:ctrlPr>
                </m:sSubPr>
                <m:e>
                  <m:r>
                    <w:rPr>
                      <w:rFonts w:ascii="Latin Modern Math" w:hAnsi="Latin Modern Math"/>
                    </w:rPr>
                    <m:t>b</m:t>
                  </m:r>
                </m:e>
                <m:sub>
                  <m:r>
                    <w:rPr>
                      <w:rFonts w:ascii="Latin Modern Math" w:hAnsi="Latin Modern Math"/>
                    </w:rPr>
                    <m:t>j</m:t>
                  </m:r>
                </m:sub>
              </m:sSub>
              <m:r>
                <w:rPr>
                  <w:rFonts w:ascii="Latin Modern Math" w:hAnsi="Latin Modern Math"/>
                </w:rPr>
                <m:t>)</m:t>
              </m:r>
              <m:r>
                <m:rPr>
                  <m:sty m:val="p"/>
                </m:rPr>
                <w:rPr>
                  <w:rFonts w:ascii="Latin Modern Math" w:hAnsi="Latin Modern Math"/>
                </w:rPr>
                <m:t>-</m:t>
              </m:r>
              <m:r>
                <w:rPr>
                  <w:rFonts w:ascii="Latin Modern Math" w:hAnsi="Latin Modern Math"/>
                </w:rPr>
                <m:t>ϕ(</m:t>
              </m:r>
              <m:sSub>
                <m:sSubPr>
                  <m:ctrlPr>
                    <w:rPr>
                      <w:rFonts w:ascii="Cambria Math" w:hAnsi="Cambria Math"/>
                    </w:rPr>
                  </m:ctrlPr>
                </m:sSubPr>
                <m:e>
                  <m:r>
                    <w:rPr>
                      <w:rFonts w:ascii="Latin Modern Math" w:hAnsi="Latin Modern Math"/>
                    </w:rPr>
                    <m:t>b</m:t>
                  </m:r>
                </m:e>
                <m:sub>
                  <m:r>
                    <w:rPr>
                      <w:rFonts w:ascii="Latin Modern Math" w:hAnsi="Latin Modern Math"/>
                    </w:rPr>
                    <m:t>j</m:t>
                  </m:r>
                  <m:r>
                    <m:rPr>
                      <m:sty m:val="p"/>
                    </m:rPr>
                    <w:rPr>
                      <w:rFonts w:ascii="Latin Modern Math" w:hAnsi="Latin Modern Math"/>
                    </w:rPr>
                    <m:t>+</m:t>
                  </m:r>
                  <m:r>
                    <w:rPr>
                      <w:rFonts w:ascii="Latin Modern Math" w:hAnsi="Latin Modern Math"/>
                    </w:rPr>
                    <m:t>1</m:t>
                  </m:r>
                </m:sub>
              </m:sSub>
              <m:r>
                <w:rPr>
                  <w:rFonts w:ascii="Latin Modern Math" w:hAnsi="Latin Modern Math"/>
                </w:rPr>
                <m:t>)</m:t>
              </m:r>
            </m:num>
            <m:den>
              <m:sSub>
                <m:sSubPr>
                  <m:ctrlPr>
                    <w:rPr>
                      <w:rFonts w:ascii="Cambria Math" w:hAnsi="Cambria Math"/>
                    </w:rPr>
                  </m:ctrlPr>
                </m:sSubPr>
                <m:e>
                  <m:r>
                    <w:rPr>
                      <w:rFonts w:ascii="Latin Modern Math" w:hAnsi="Latin Modern Math"/>
                    </w:rPr>
                    <m:t>p</m:t>
                  </m:r>
                </m:e>
                <m:sub>
                  <m:r>
                    <w:rPr>
                      <w:rFonts w:ascii="Latin Modern Math" w:hAnsi="Latin Modern Math"/>
                    </w:rPr>
                    <m:t>j</m:t>
                  </m:r>
                </m:sub>
              </m:sSub>
            </m:den>
          </m:f>
          <m:r>
            <w:rPr>
              <w:rFonts w:ascii="Latin Modern Math" w:hAnsi="Latin Modern Math"/>
            </w:rPr>
            <m:t>  (2.3)</m:t>
          </m:r>
        </m:oMath>
      </m:oMathPara>
    </w:p>
    <w:p w14:paraId="35DCAD1E" w14:textId="77777777" w:rsidR="00C405F9" w:rsidRDefault="00000000" w:rsidP="00EF0498">
      <w:pPr>
        <w:pStyle w:val="FirstParagraph"/>
        <w:jc w:val="both"/>
      </w:pPr>
      <w:r>
        <w:t>which lies strictly inside the bin. (iii) A symmetric binary switch has representatives ±√(2/π).</w:t>
      </w:r>
    </w:p>
    <w:p w14:paraId="6DEA36AE" w14:textId="77777777" w:rsidR="00C405F9" w:rsidRDefault="00000000" w:rsidP="00EF0498">
      <w:pPr>
        <w:pStyle w:val="BodyText"/>
        <w:jc w:val="both"/>
      </w:pPr>
      <w:r>
        <w:rPr>
          <w:i/>
          <w:iCs/>
        </w:rPr>
        <w:t>B (14.2); CM Ex 2</w:t>
      </w:r>
    </w:p>
    <w:p w14:paraId="4D40A8CC" w14:textId="77777777" w:rsidR="00C405F9" w:rsidRDefault="00000000" w:rsidP="00EF0498">
      <w:pPr>
        <w:pStyle w:val="BodyText"/>
        <w:jc w:val="both"/>
      </w:pPr>
      <w:r>
        <w:rPr>
          <w:i/>
          <w:iCs/>
        </w:rPr>
        <w:t>Proof.</w:t>
      </w:r>
      <w:r>
        <w:t xml:space="preserve"> zφ(z) = −φ′(z), so ∫</w:t>
      </w:r>
      <w:r>
        <w:rPr>
          <w:vertAlign w:val="subscript"/>
        </w:rPr>
        <w:t>bⱼ</w:t>
      </w:r>
      <w:r>
        <w:rPr>
          <w:vertAlign w:val="superscript"/>
        </w:rPr>
        <w:t>bⱼ₊₁</w:t>
      </w:r>
      <w:r>
        <w:t xml:space="preserve"> zφ(z)dz = φ(b</w:t>
      </w:r>
      <w:r>
        <w:rPr>
          <w:vertAlign w:val="subscript"/>
        </w:rPr>
        <w:t>j</w:t>
      </w:r>
      <w:r>
        <w:t>) − φ(b</w:t>
      </w:r>
      <w:r>
        <w:rPr>
          <w:vertAlign w:val="subscript"/>
        </w:rPr>
        <w:t>j+1</w:t>
      </w:r>
      <w:r>
        <w:t>); divide by the mass. A probability measure with a positive continuous density on a non-degenerate interval has its mean in the interior. (iii) is (i) at b = 0: φ(0)/(1/2) = √(2/π). ∎</w:t>
      </w:r>
    </w:p>
    <w:p w14:paraId="4498700D" w14:textId="77777777" w:rsidR="00C405F9" w:rsidRDefault="00000000" w:rsidP="00EF0498">
      <w:pPr>
        <w:pStyle w:val="BodyText"/>
        <w:keepNext/>
        <w:jc w:val="both"/>
      </w:pPr>
      <w:r>
        <w:rPr>
          <w:b/>
          <w:bCs/>
        </w:rPr>
        <w:t>Theorem 2.7 (symmetric argmax means).</w:t>
      </w:r>
    </w:p>
    <w:p w14:paraId="270F89AD" w14:textId="77777777" w:rsidR="00C405F9" w:rsidRDefault="00000000" w:rsidP="00EF0498">
      <w:pPr>
        <w:pStyle w:val="BodyText"/>
        <w:jc w:val="both"/>
      </w:pPr>
      <w:r>
        <w:t>Let Z₁, …, Z</w:t>
      </w:r>
      <w:r>
        <w:rPr>
          <w:vertAlign w:val="subscript"/>
        </w:rPr>
        <w:t>q</w:t>
      </w:r>
      <w:r>
        <w:t xml:space="preserve"> be independent N(0, 1), q ≥ 2, and C = argmax</w:t>
      </w:r>
      <w:r>
        <w:rPr>
          <w:vertAlign w:val="subscript"/>
        </w:rPr>
        <w:t>k</w:t>
      </w:r>
      <w:r>
        <w:t>Z</w:t>
      </w:r>
      <w:r>
        <w:rPr>
          <w:vertAlign w:val="subscript"/>
        </w:rPr>
        <w:t>k</w:t>
      </w:r>
      <w:r>
        <w:t>. Then P(C = j) = 1/q; conditional on C = j the selected coordinate has mean m</w:t>
      </w:r>
      <w:r>
        <w:rPr>
          <w:vertAlign w:val="subscript"/>
        </w:rPr>
        <w:t>q</w:t>
      </w:r>
      <w:r>
        <w:t xml:space="preserve"> = E max</w:t>
      </w:r>
      <w:r>
        <w:rPr>
          <w:vertAlign w:val="subscript"/>
        </w:rPr>
        <w:t>k</w:t>
      </w:r>
      <w:r>
        <w:t>Z</w:t>
      </w:r>
      <w:r>
        <w:rPr>
          <w:vertAlign w:val="subscript"/>
        </w:rPr>
        <w:t>k</w:t>
      </w:r>
      <w:r>
        <w:t xml:space="preserve"> &gt; 0 and every other coordinate has mean −m</w:t>
      </w:r>
      <w:r>
        <w:rPr>
          <w:vertAlign w:val="subscript"/>
        </w:rPr>
        <w:t>q</w:t>
      </w:r>
      <w:r>
        <w:t>/(q − 1).</w:t>
      </w:r>
    </w:p>
    <w:p w14:paraId="1A217B5B" w14:textId="77777777" w:rsidR="00C405F9" w:rsidRDefault="00000000" w:rsidP="00EF0498">
      <w:pPr>
        <w:pStyle w:val="BodyText"/>
        <w:jc w:val="both"/>
      </w:pPr>
      <w:r>
        <w:rPr>
          <w:i/>
          <w:iCs/>
        </w:rPr>
        <w:t>B Prop 16.1; CM Thm 4</w:t>
      </w:r>
    </w:p>
    <w:p w14:paraId="11860CCE" w14:textId="77777777" w:rsidR="00C405F9" w:rsidRDefault="00000000" w:rsidP="00EF0498">
      <w:pPr>
        <w:pStyle w:val="BodyText"/>
        <w:jc w:val="both"/>
      </w:pPr>
      <w:r>
        <w:rPr>
          <w:i/>
          <w:iCs/>
        </w:rPr>
        <w:t>Proof.</w:t>
      </w:r>
      <w:r>
        <w:t xml:space="preserve"> Permutation invariance gives P(C = j) = 1/q, gives E[max | C = j] = E[max], and makes the q − 1 non-selected conditional means equal. The sample mean Z̄ is independent of the centred vector (Z</w:t>
      </w:r>
      <w:r>
        <w:rPr>
          <w:vertAlign w:val="subscript"/>
        </w:rPr>
        <w:t>k</w:t>
      </w:r>
      <w:r>
        <w:t xml:space="preserve"> − Z̄)</w:t>
      </w:r>
      <w:r>
        <w:rPr>
          <w:vertAlign w:val="subscript"/>
        </w:rPr>
        <w:t>k</w:t>
      </w:r>
      <w:r>
        <w:t xml:space="preserve"> for Gaussian samples, and C is a function of that vector, so E[Σ</w:t>
      </w:r>
      <w:r>
        <w:rPr>
          <w:vertAlign w:val="subscript"/>
        </w:rPr>
        <w:t>k</w:t>
      </w:r>
      <w:r>
        <w:t>Z</w:t>
      </w:r>
      <w:r>
        <w:rPr>
          <w:vertAlign w:val="subscript"/>
        </w:rPr>
        <w:t>k</w:t>
      </w:r>
      <w:r>
        <w:t xml:space="preserve"> | C = j] = qE[Z̄] = 0. Subtract m</w:t>
      </w:r>
      <w:r>
        <w:rPr>
          <w:vertAlign w:val="subscript"/>
        </w:rPr>
        <w:t>q</w:t>
      </w:r>
      <w:r>
        <w:t xml:space="preserve"> and divide by q − 1. Finally m</w:t>
      </w:r>
      <w:r>
        <w:rPr>
          <w:vertAlign w:val="subscript"/>
        </w:rPr>
        <w:t>q</w:t>
      </w:r>
      <w:r>
        <w:t xml:space="preserve"> &gt; 0 because max</w:t>
      </w:r>
      <w:r>
        <w:rPr>
          <w:vertAlign w:val="subscript"/>
        </w:rPr>
        <w:t>k</w:t>
      </w:r>
      <w:r>
        <w:t>Z</w:t>
      </w:r>
      <w:r>
        <w:rPr>
          <w:vertAlign w:val="subscript"/>
        </w:rPr>
        <w:t>k</w:t>
      </w:r>
      <w:r>
        <w:t xml:space="preserve"> ≥ Z₁ with strict inequality on a set of positive probability. ∎</w:t>
      </w:r>
    </w:p>
    <w:p w14:paraId="5EA5FDE5" w14:textId="77777777" w:rsidR="00C405F9" w:rsidRDefault="00000000" w:rsidP="00EF0498">
      <w:pPr>
        <w:pStyle w:val="BodyText"/>
        <w:keepNext/>
        <w:jc w:val="both"/>
      </w:pPr>
      <w:r>
        <w:rPr>
          <w:b/>
          <w:bCs/>
        </w:rPr>
        <w:t>Proposition 2.8 (conditions for self-consistent representatives).</w:t>
      </w:r>
    </w:p>
    <w:p w14:paraId="210A29D6" w14:textId="77777777" w:rsidR="00C405F9" w:rsidRDefault="00000000" w:rsidP="00EF0498">
      <w:pPr>
        <w:pStyle w:val="BodyText"/>
        <w:jc w:val="both"/>
      </w:pPr>
      <w:r>
        <w:t>Let ℰ be the conditional-mean representative of Theorem 2.5 for Z ~ N(0, I</w:t>
      </w:r>
      <w:r>
        <w:rPr>
          <w:vertAlign w:val="subscript"/>
        </w:rPr>
        <w:t>d</w:t>
      </w:r>
      <w:r>
        <w:t>). (i) If every fibre is a closed convex set of positive mass, ℰ is self-consistent. (ii) Quantile-bin decoders and (iii) argmax decoders are self-consistent. (iv) The count thermometer is not: with k positive coordinates among n,</w:t>
      </w:r>
    </w:p>
    <w:p w14:paraId="1DF3C2F2" w14:textId="77777777" w:rsidR="00C405F9" w:rsidRDefault="00000000" w:rsidP="00EF0498">
      <w:pPr>
        <w:pStyle w:val="BodyText"/>
        <w:spacing w:before="100" w:after="120"/>
        <w:jc w:val="both"/>
      </w:pPr>
      <m:oMathPara>
        <m:oMathParaPr>
          <m:jc m:val="center"/>
        </m:oMathParaPr>
        <m:oMath>
          <m:r>
            <m:rPr>
              <m:scr m:val="script"/>
              <m:sty m:val="p"/>
            </m:rPr>
            <w:rPr>
              <w:rFonts w:ascii="Latin Modern Math" w:hAnsi="Latin Modern Math"/>
            </w:rPr>
            <m:t>E</m:t>
          </m:r>
          <m:r>
            <w:rPr>
              <w:rFonts w:ascii="Latin Modern Math" w:hAnsi="Latin Modern Math"/>
            </w:rPr>
            <m:t>(k)</m:t>
          </m:r>
          <m:r>
            <m:rPr>
              <m:sty m:val="p"/>
            </m:rPr>
            <w:rPr>
              <w:rFonts w:ascii="Latin Modern Math" w:hAnsi="Latin Modern Math"/>
            </w:rPr>
            <m:t>=</m:t>
          </m:r>
          <m:rad>
            <m:radPr>
              <m:degHide m:val="1"/>
              <m:ctrlPr>
                <w:rPr>
                  <w:rFonts w:ascii="Cambria Math" w:hAnsi="Cambria Math"/>
                </w:rPr>
              </m:ctrlPr>
            </m:radPr>
            <m:deg/>
            <m:e>
              <m:r>
                <w:rPr>
                  <w:rFonts w:ascii="Latin Modern Math" w:hAnsi="Latin Modern Math"/>
                </w:rPr>
                <m:t>2</m:t>
              </m:r>
              <m:r>
                <m:rPr>
                  <m:sty m:val="p"/>
                </m:rPr>
                <w:rPr>
                  <w:rFonts w:ascii="Latin Modern Math" w:hAnsi="Latin Modern Math"/>
                </w:rPr>
                <m:t>/</m:t>
              </m:r>
              <m:r>
                <w:rPr>
                  <w:rFonts w:ascii="Latin Modern Math" w:hAnsi="Latin Modern Math"/>
                </w:rPr>
                <m:t>π</m:t>
              </m:r>
            </m:e>
          </m:rad>
          <m:r>
            <w:rPr>
              <w:rFonts w:ascii="Latin Modern Math" w:hAnsi="Latin Modern Math"/>
            </w:rPr>
            <m:t> (2k</m:t>
          </m:r>
          <m:r>
            <m:rPr>
              <m:sty m:val="p"/>
            </m:rPr>
            <w:rPr>
              <w:rFonts w:ascii="Latin Modern Math" w:hAnsi="Latin Modern Math"/>
            </w:rPr>
            <m:t>/</m:t>
          </m:r>
          <m:r>
            <w:rPr>
              <w:rFonts w:ascii="Latin Modern Math" w:hAnsi="Latin Modern Math"/>
            </w:rPr>
            <m:t>n</m:t>
          </m:r>
          <m:r>
            <m:rPr>
              <m:sty m:val="p"/>
            </m:rPr>
            <w:rPr>
              <w:rFonts w:ascii="Latin Modern Math" w:hAnsi="Latin Modern Math"/>
            </w:rPr>
            <m:t>-</m:t>
          </m:r>
          <m:r>
            <w:rPr>
              <w:rFonts w:ascii="Latin Modern Math" w:hAnsi="Latin Modern Math"/>
            </w:rPr>
            <m:t>1)</m:t>
          </m:r>
          <m:r>
            <m:rPr>
              <m:sty m:val="b"/>
            </m:rPr>
            <w:rPr>
              <w:rFonts w:ascii="Latin Modern Math" w:hAnsi="Latin Modern Math"/>
            </w:rPr>
            <m:t>1</m:t>
          </m:r>
          <m:r>
            <w:rPr>
              <w:rFonts w:ascii="Latin Modern Math" w:hAnsi="Latin Modern Math"/>
            </w:rPr>
            <m:t>  (2.4)</m:t>
          </m:r>
        </m:oMath>
      </m:oMathPara>
    </w:p>
    <w:p w14:paraId="2B8A8D57" w14:textId="77777777" w:rsidR="00C405F9" w:rsidRDefault="00000000" w:rsidP="00EF0498">
      <w:pPr>
        <w:pStyle w:val="FirstParagraph"/>
        <w:jc w:val="both"/>
      </w:pPr>
      <w:r>
        <w:t>a constant vector, which decodes to n when 2k &gt; n and to 0 when 2k ≤ n. (v) For the non-convex fibre {|z| &gt; 1} of N(0, 1) the conditional mean 0 lies outside the fibre.</w:t>
      </w:r>
    </w:p>
    <w:p w14:paraId="7D5D0AC2" w14:textId="77777777" w:rsidR="00C405F9" w:rsidRDefault="00000000" w:rsidP="00EF0498">
      <w:pPr>
        <w:pStyle w:val="BodyText"/>
        <w:jc w:val="both"/>
      </w:pPr>
      <w:r>
        <w:rPr>
          <w:i/>
          <w:iCs/>
        </w:rPr>
        <w:t>CM Prop 3; E1 Prop 2</w:t>
      </w:r>
    </w:p>
    <w:p w14:paraId="7572B19B" w14:textId="77777777" w:rsidR="00C405F9" w:rsidRDefault="00000000" w:rsidP="00EF0498">
      <w:pPr>
        <w:pStyle w:val="BodyText"/>
        <w:jc w:val="both"/>
      </w:pPr>
      <w:r>
        <w:rPr>
          <w:i/>
          <w:iCs/>
        </w:rPr>
        <w:lastRenderedPageBreak/>
        <w:t>Proof.</w:t>
      </w:r>
      <w:r>
        <w:t xml:space="preserve"> (i) The mean of a probability measure on a closed convex set C lies in C: otherwise a hyperplane strictly separates it from C, and integrating the separating linear functional gives a contradiction. (ii) is Proposition 2.6(ii). (iii) By Theorem 2.7 the selected coordinate of ℰ is m</w:t>
      </w:r>
      <w:r>
        <w:rPr>
          <w:vertAlign w:val="subscript"/>
        </w:rPr>
        <w:t>q</w:t>
      </w:r>
      <w:r>
        <w:t xml:space="preserve"> &gt; 0 &gt; −m</w:t>
      </w:r>
      <w:r>
        <w:rPr>
          <w:vertAlign w:val="subscript"/>
        </w:rPr>
        <w:t>q</w:t>
      </w:r>
      <w:r>
        <w:t>/(q − 1), so the argmax of ℰ is the selected category.</w:t>
      </w:r>
    </w:p>
    <w:p w14:paraId="4C146E56" w14:textId="77777777" w:rsidR="00C405F9" w:rsidRDefault="00000000" w:rsidP="00EF0498">
      <w:pPr>
        <w:pStyle w:val="BodyText"/>
        <w:jc w:val="both"/>
      </w:pPr>
      <w:r>
        <w:t>(iv) Write Z</w:t>
      </w:r>
      <w:r>
        <w:rPr>
          <w:vertAlign w:val="subscript"/>
        </w:rPr>
        <w:t>i</w:t>
      </w:r>
      <w:r>
        <w:t xml:space="preserve"> = s</w:t>
      </w:r>
      <w:r>
        <w:rPr>
          <w:vertAlign w:val="subscript"/>
        </w:rPr>
        <w:t>i</w:t>
      </w:r>
      <w:r>
        <w:t>|Z</w:t>
      </w:r>
      <w:r>
        <w:rPr>
          <w:vertAlign w:val="subscript"/>
        </w:rPr>
        <w:t>i</w:t>
      </w:r>
      <w:r>
        <w:t>| with signs s</w:t>
      </w:r>
      <w:r>
        <w:rPr>
          <w:vertAlign w:val="subscript"/>
        </w:rPr>
        <w:t>i</w:t>
      </w:r>
      <w:r>
        <w:t xml:space="preserve"> independent of the magnitudes. The count depends only on the signs, so E[Z</w:t>
      </w:r>
      <w:r>
        <w:rPr>
          <w:vertAlign w:val="subscript"/>
        </w:rPr>
        <w:t>i</w:t>
      </w:r>
      <w:r>
        <w:t xml:space="preserve"> | k] = E[s</w:t>
      </w:r>
      <w:r>
        <w:rPr>
          <w:vertAlign w:val="subscript"/>
        </w:rPr>
        <w:t>i</w:t>
      </w:r>
      <w:r>
        <w:t xml:space="preserve"> | k]·E|Z</w:t>
      </w:r>
      <w:r>
        <w:rPr>
          <w:vertAlign w:val="subscript"/>
        </w:rPr>
        <w:t>i</w:t>
      </w:r>
      <w:r>
        <w:t>| = (2k/n − 1)√(2/π). A constant vector has all coordinates positive or none. (v) Symmetry. ∎</w:t>
      </w:r>
    </w:p>
    <w:p w14:paraId="46D9A9CA" w14:textId="77777777" w:rsidR="00C405F9" w:rsidRDefault="00000000" w:rsidP="00EF0498">
      <w:pPr>
        <w:pStyle w:val="Heading3"/>
        <w:jc w:val="both"/>
      </w:pPr>
      <w:bookmarkStart w:id="20" w:name="snapping"/>
      <w:bookmarkEnd w:id="19"/>
      <w:r>
        <w:t>2.3 Snapping</w:t>
      </w:r>
    </w:p>
    <w:p w14:paraId="27538E57" w14:textId="77777777" w:rsidR="00C405F9" w:rsidRDefault="00000000" w:rsidP="00EF0498">
      <w:pPr>
        <w:pStyle w:val="FirstParagraph"/>
        <w:keepNext/>
        <w:jc w:val="both"/>
      </w:pPr>
      <w:r>
        <w:rPr>
          <w:b/>
          <w:bCs/>
        </w:rPr>
        <w:t>Proposition 2.9 (snapping and the conditional barycentre).</w:t>
      </w:r>
    </w:p>
    <w:p w14:paraId="4B885EEB" w14:textId="77777777" w:rsidR="00C405F9" w:rsidRDefault="00000000" w:rsidP="00EF0498">
      <w:pPr>
        <w:pStyle w:val="BodyText"/>
        <w:jc w:val="both"/>
      </w:pPr>
      <w:r>
        <w:t xml:space="preserve">Let the latent Gibbs density depend on </w:t>
      </w:r>
      <m:oMath>
        <m:r>
          <w:rPr>
            <w:rFonts w:ascii="Latin Modern Math" w:hAnsi="Latin Modern Math"/>
          </w:rPr>
          <m:t>Z</m:t>
        </m:r>
      </m:oMath>
      <w:r>
        <w:t xml:space="preserve"> only through </w:t>
      </w:r>
      <m:oMath>
        <m:r>
          <w:rPr>
            <w:rFonts w:ascii="Latin Modern Math" w:hAnsi="Latin Modern Math"/>
          </w:rPr>
          <m:t>X</m:t>
        </m:r>
        <m:r>
          <m:rPr>
            <m:sty m:val="p"/>
          </m:rPr>
          <w:rPr>
            <w:rFonts w:ascii="Latin Modern Math" w:hAnsi="Latin Modern Math"/>
          </w:rPr>
          <m:t>=</m:t>
        </m:r>
        <m:r>
          <w:rPr>
            <w:rFonts w:ascii="Latin Modern Math" w:hAnsi="Latin Modern Math"/>
          </w:rPr>
          <m:t>R(Z)</m:t>
        </m:r>
      </m:oMath>
      <w:r>
        <w:t xml:space="preserve">. Assume </w:t>
      </w:r>
      <m:oMath>
        <m:r>
          <w:rPr>
            <w:rFonts w:ascii="Latin Modern Math" w:hAnsi="Latin Modern Math"/>
          </w:rPr>
          <m:t>Z</m:t>
        </m:r>
        <m:r>
          <m:rPr>
            <m:sty m:val="p"/>
          </m:rPr>
          <w:rPr>
            <w:rFonts w:ascii="Latin Modern Math" w:hAnsi="Latin Modern Math"/>
          </w:rPr>
          <m:t>∈</m:t>
        </m:r>
        <m:sSup>
          <m:sSupPr>
            <m:ctrlPr>
              <w:rPr>
                <w:rFonts w:ascii="Cambria Math" w:hAnsi="Cambria Math"/>
              </w:rPr>
            </m:ctrlPr>
          </m:sSupPr>
          <m:e>
            <m:r>
              <w:rPr>
                <w:rFonts w:ascii="Latin Modern Math" w:hAnsi="Latin Modern Math"/>
              </w:rPr>
              <m:t>L</m:t>
            </m:r>
          </m:e>
          <m:sup>
            <m:r>
              <w:rPr>
                <w:rFonts w:ascii="Latin Modern Math" w:hAnsi="Latin Modern Math"/>
              </w:rPr>
              <m:t>1</m:t>
            </m:r>
          </m:sup>
        </m:sSup>
        <m:r>
          <w:rPr>
            <w:rFonts w:ascii="Latin Modern Math" w:hAnsi="Latin Modern Math"/>
          </w:rPr>
          <m:t>(</m:t>
        </m:r>
        <m:sSub>
          <m:sSubPr>
            <m:ctrlPr>
              <w:rPr>
                <w:rFonts w:ascii="Cambria Math" w:hAnsi="Cambria Math"/>
              </w:rPr>
            </m:ctrlPr>
          </m:sSubPr>
          <m:e>
            <m:r>
              <w:rPr>
                <w:rFonts w:ascii="Latin Modern Math" w:hAnsi="Latin Modern Math"/>
              </w:rPr>
              <m:t>μ</m:t>
            </m:r>
          </m:e>
          <m:sub>
            <m:r>
              <w:rPr>
                <w:rFonts w:ascii="Latin Modern Math" w:hAnsi="Latin Modern Math"/>
              </w:rPr>
              <m:t>Z</m:t>
            </m:r>
          </m:sub>
        </m:sSub>
        <m:r>
          <w:rPr>
            <w:rFonts w:ascii="Latin Modern Math" w:hAnsi="Latin Modern Math"/>
          </w:rPr>
          <m:t>)</m:t>
        </m:r>
        <m:r>
          <m:rPr>
            <m:sty m:val="p"/>
          </m:rPr>
          <w:rPr>
            <w:rFonts w:ascii="Latin Modern Math" w:hAnsi="Latin Modern Math"/>
          </w:rPr>
          <m:t>∩</m:t>
        </m:r>
        <m:sSup>
          <m:sSupPr>
            <m:ctrlPr>
              <w:rPr>
                <w:rFonts w:ascii="Cambria Math" w:hAnsi="Cambria Math"/>
              </w:rPr>
            </m:ctrlPr>
          </m:sSupPr>
          <m:e>
            <m:r>
              <w:rPr>
                <w:rFonts w:ascii="Latin Modern Math" w:hAnsi="Latin Modern Math"/>
              </w:rPr>
              <m:t>L</m:t>
            </m:r>
          </m:e>
          <m:sup>
            <m:r>
              <w:rPr>
                <w:rFonts w:ascii="Latin Modern Math" w:hAnsi="Latin Modern Math"/>
              </w:rPr>
              <m:t>1</m:t>
            </m:r>
          </m:sup>
        </m:sSup>
        <m:r>
          <w:rPr>
            <w:rFonts w:ascii="Latin Modern Math" w:hAnsi="Latin Modern Math"/>
          </w:rPr>
          <m:t>(</m:t>
        </m:r>
        <m:sSub>
          <m:sSubPr>
            <m:ctrlPr>
              <w:rPr>
                <w:rFonts w:ascii="Cambria Math" w:hAnsi="Cambria Math"/>
              </w:rPr>
            </m:ctrlPr>
          </m:sSubPr>
          <m:e>
            <m:r>
              <w:rPr>
                <w:rFonts w:ascii="Latin Modern Math" w:hAnsi="Latin Modern Math"/>
              </w:rPr>
              <m:t>π</m:t>
            </m:r>
          </m:e>
          <m:sub>
            <m:r>
              <w:rPr>
                <w:rFonts w:ascii="Latin Modern Math" w:hAnsi="Latin Modern Math"/>
              </w:rPr>
              <m:t>Z</m:t>
            </m:r>
          </m:sub>
        </m:sSub>
        <m:r>
          <w:rPr>
            <w:rFonts w:ascii="Latin Modern Math" w:hAnsi="Latin Modern Math"/>
          </w:rPr>
          <m:t>)</m:t>
        </m:r>
      </m:oMath>
      <w:r>
        <w:t xml:space="preserve">, and let </w:t>
      </w:r>
      <m:oMath>
        <m:r>
          <w:rPr>
            <w:rFonts w:ascii="Latin Modern Math" w:hAnsi="Latin Modern Math"/>
          </w:rPr>
          <m:t>e(x)</m:t>
        </m:r>
        <m:r>
          <m:rPr>
            <m:sty m:val="p"/>
          </m:rPr>
          <w:rPr>
            <w:rFonts w:ascii="Latin Modern Math" w:hAnsi="Latin Modern Math"/>
          </w:rPr>
          <m:t>=</m:t>
        </m:r>
        <m:sSub>
          <m:sSubPr>
            <m:ctrlPr>
              <w:rPr>
                <w:rFonts w:ascii="Cambria Math" w:hAnsi="Cambria Math"/>
              </w:rPr>
            </m:ctrlPr>
          </m:sSubPr>
          <m:e>
            <m:r>
              <m:rPr>
                <m:scr m:val="double-struck"/>
                <m:sty m:val="p"/>
              </m:rPr>
              <w:rPr>
                <w:rFonts w:ascii="Latin Modern Math" w:hAnsi="Latin Modern Math"/>
              </w:rPr>
              <m:t>E</m:t>
            </m:r>
          </m:e>
          <m:sub>
            <m:sSub>
              <m:sSubPr>
                <m:ctrlPr>
                  <w:rPr>
                    <w:rFonts w:ascii="Cambria Math" w:hAnsi="Cambria Math"/>
                  </w:rPr>
                </m:ctrlPr>
              </m:sSubPr>
              <m:e>
                <m:r>
                  <w:rPr>
                    <w:rFonts w:ascii="Latin Modern Math" w:hAnsi="Latin Modern Math"/>
                  </w:rPr>
                  <m:t>μ</m:t>
                </m:r>
              </m:e>
              <m:sub>
                <m:r>
                  <w:rPr>
                    <w:rFonts w:ascii="Latin Modern Math" w:hAnsi="Latin Modern Math"/>
                  </w:rPr>
                  <m:t>Z</m:t>
                </m:r>
              </m:sub>
            </m:sSub>
          </m:sub>
        </m:sSub>
        <m:r>
          <w:rPr>
            <w:rFonts w:ascii="Latin Modern Math" w:hAnsi="Latin Modern Math"/>
          </w:rPr>
          <m:t>[Z</m:t>
        </m:r>
        <m:r>
          <m:rPr>
            <m:sty m:val="p"/>
          </m:rPr>
          <w:rPr>
            <w:rFonts w:ascii="Latin Modern Math" w:hAnsi="Latin Modern Math"/>
          </w:rPr>
          <m:t>∣</m:t>
        </m:r>
        <m:r>
          <w:rPr>
            <w:rFonts w:ascii="Latin Modern Math" w:hAnsi="Latin Modern Math"/>
          </w:rPr>
          <m:t>X</m:t>
        </m:r>
        <m:r>
          <m:rPr>
            <m:sty m:val="p"/>
          </m:rPr>
          <w:rPr>
            <w:rFonts w:ascii="Latin Modern Math" w:hAnsi="Latin Modern Math"/>
          </w:rPr>
          <m:t>=</m:t>
        </m:r>
        <m:r>
          <w:rPr>
            <w:rFonts w:ascii="Latin Modern Math" w:hAnsi="Latin Modern Math"/>
          </w:rPr>
          <m:t>x]</m:t>
        </m:r>
      </m:oMath>
      <w:r>
        <w:t xml:space="preserve">. Then the conditional laws of </w:t>
      </w:r>
      <m:oMath>
        <m:r>
          <w:rPr>
            <w:rFonts w:ascii="Latin Modern Math" w:hAnsi="Latin Modern Math"/>
          </w:rPr>
          <m:t>Z</m:t>
        </m:r>
      </m:oMath>
      <w:r>
        <w:t xml:space="preserve"> given </w:t>
      </w:r>
      <m:oMath>
        <m:r>
          <w:rPr>
            <w:rFonts w:ascii="Latin Modern Math" w:hAnsi="Latin Modern Math"/>
          </w:rPr>
          <m:t>X</m:t>
        </m:r>
      </m:oMath>
      <w:r>
        <w:t xml:space="preserve"> agree under the prior and target, so </w:t>
      </w:r>
      <m:oMath>
        <m:sSub>
          <m:sSubPr>
            <m:ctrlPr>
              <w:rPr>
                <w:rFonts w:ascii="Cambria Math" w:hAnsi="Cambria Math"/>
              </w:rPr>
            </m:ctrlPr>
          </m:sSubPr>
          <m:e>
            <m:r>
              <m:rPr>
                <m:scr m:val="double-struck"/>
                <m:sty m:val="p"/>
              </m:rPr>
              <w:rPr>
                <w:rFonts w:ascii="Latin Modern Math" w:hAnsi="Latin Modern Math"/>
              </w:rPr>
              <m:t>E</m:t>
            </m:r>
          </m:e>
          <m:sub>
            <m:sSub>
              <m:sSubPr>
                <m:ctrlPr>
                  <w:rPr>
                    <w:rFonts w:ascii="Cambria Math" w:hAnsi="Cambria Math"/>
                  </w:rPr>
                </m:ctrlPr>
              </m:sSubPr>
              <m:e>
                <m:r>
                  <w:rPr>
                    <w:rFonts w:ascii="Latin Modern Math" w:hAnsi="Latin Modern Math"/>
                  </w:rPr>
                  <m:t>π</m:t>
                </m:r>
              </m:e>
              <m:sub>
                <m:r>
                  <w:rPr>
                    <w:rFonts w:ascii="Latin Modern Math" w:hAnsi="Latin Modern Math"/>
                  </w:rPr>
                  <m:t>Z</m:t>
                </m:r>
              </m:sub>
            </m:sSub>
          </m:sub>
        </m:sSub>
        <m:r>
          <w:rPr>
            <w:rFonts w:ascii="Latin Modern Math" w:hAnsi="Latin Modern Math"/>
          </w:rPr>
          <m:t>[Z</m:t>
        </m:r>
        <m:r>
          <m:rPr>
            <m:sty m:val="p"/>
          </m:rPr>
          <w:rPr>
            <w:rFonts w:ascii="Latin Modern Math" w:hAnsi="Latin Modern Math"/>
          </w:rPr>
          <m:t>∣</m:t>
        </m:r>
        <m:r>
          <w:rPr>
            <w:rFonts w:ascii="Latin Modern Math" w:hAnsi="Latin Modern Math"/>
          </w:rPr>
          <m:t>X]</m:t>
        </m:r>
        <m:r>
          <m:rPr>
            <m:sty m:val="p"/>
          </m:rPr>
          <w:rPr>
            <w:rFonts w:ascii="Latin Modern Math" w:hAnsi="Latin Modern Math"/>
          </w:rPr>
          <m:t>=</m:t>
        </m:r>
        <m:r>
          <w:rPr>
            <w:rFonts w:ascii="Latin Modern Math" w:hAnsi="Latin Modern Math"/>
          </w:rPr>
          <m:t>e(X)</m:t>
        </m:r>
      </m:oMath>
      <w:r>
        <w:t xml:space="preserve">. For an integrable statistic </w:t>
      </w:r>
      <m:oMath>
        <m:r>
          <w:rPr>
            <w:rFonts w:ascii="Latin Modern Math" w:hAnsi="Latin Modern Math"/>
          </w:rPr>
          <m:t>h</m:t>
        </m:r>
      </m:oMath>
      <w:r>
        <w:t>, snapping preserves its target expectation whenever</w:t>
      </w:r>
    </w:p>
    <w:p w14:paraId="49AE49DE" w14:textId="77777777" w:rsidR="00C405F9" w:rsidRDefault="00000000" w:rsidP="00EF0498">
      <w:pPr>
        <w:pStyle w:val="BodyText"/>
        <w:spacing w:before="100" w:after="120"/>
        <w:jc w:val="both"/>
      </w:pPr>
      <m:oMathPara>
        <m:oMathParaPr>
          <m:jc m:val="center"/>
        </m:oMathParaPr>
        <m:oMath>
          <m:r>
            <m:rPr>
              <m:scr m:val="double-struck"/>
              <m:sty m:val="p"/>
            </m:rPr>
            <w:rPr>
              <w:rFonts w:ascii="Latin Modern Math" w:hAnsi="Latin Modern Math"/>
            </w:rPr>
            <m:t>E</m:t>
          </m:r>
          <m:r>
            <w:rPr>
              <w:rFonts w:ascii="Latin Modern Math" w:hAnsi="Latin Modern Math"/>
            </w:rPr>
            <m:t>[h</m:t>
          </m:r>
          <m:d>
            <m:dPr>
              <m:ctrlPr>
                <w:rPr>
                  <w:rFonts w:ascii="Cambria Math" w:hAnsi="Cambria Math"/>
                </w:rPr>
              </m:ctrlPr>
            </m:dPr>
            <m:e>
              <m:r>
                <w:rPr>
                  <w:rFonts w:ascii="Latin Modern Math" w:hAnsi="Latin Modern Math"/>
                </w:rPr>
                <m:t>Z</m:t>
              </m:r>
            </m:e>
          </m:d>
          <m:r>
            <m:rPr>
              <m:sty m:val="p"/>
            </m:rPr>
            <w:rPr>
              <w:rFonts w:ascii="Latin Modern Math" w:hAnsi="Latin Modern Math"/>
            </w:rPr>
            <m:t>∣</m:t>
          </m:r>
          <m:r>
            <w:rPr>
              <w:rFonts w:ascii="Latin Modern Math" w:hAnsi="Latin Modern Math"/>
            </w:rPr>
            <m:t>X</m:t>
          </m:r>
          <m:r>
            <m:rPr>
              <m:sty m:val="p"/>
            </m:rPr>
            <w:rPr>
              <w:rFonts w:ascii="Latin Modern Math" w:hAnsi="Latin Modern Math"/>
            </w:rPr>
            <m:t>=</m:t>
          </m:r>
          <m:r>
            <w:rPr>
              <w:rFonts w:ascii="Latin Modern Math" w:hAnsi="Latin Modern Math"/>
            </w:rPr>
            <m:t>x]</m:t>
          </m:r>
          <m:r>
            <m:rPr>
              <m:sty m:val="p"/>
            </m:rPr>
            <w:rPr>
              <w:rFonts w:ascii="Latin Modern Math" w:hAnsi="Latin Modern Math"/>
            </w:rPr>
            <m:t>=</m:t>
          </m:r>
          <m:r>
            <w:rPr>
              <w:rFonts w:ascii="Latin Modern Math" w:hAnsi="Latin Modern Math"/>
            </w:rPr>
            <m:t>h(e</m:t>
          </m:r>
          <m:d>
            <m:dPr>
              <m:ctrlPr>
                <w:rPr>
                  <w:rFonts w:ascii="Cambria Math" w:hAnsi="Cambria Math"/>
                </w:rPr>
              </m:ctrlPr>
            </m:dPr>
            <m:e>
              <m:r>
                <w:rPr>
                  <w:rFonts w:ascii="Latin Modern Math" w:hAnsi="Latin Modern Math"/>
                </w:rPr>
                <m:t>x</m:t>
              </m:r>
            </m:e>
          </m:d>
          <m:r>
            <w:rPr>
              <w:rFonts w:ascii="Latin Modern Math" w:hAnsi="Latin Modern Math"/>
            </w:rPr>
            <m:t>) </m:t>
          </m:r>
          <m:r>
            <m:rPr>
              <m:nor/>
            </m:rPr>
            <w:rPr>
              <w:rFonts w:ascii="Latin Modern Math" w:hAnsi="Latin Modern Math"/>
            </w:rPr>
            <m:t xml:space="preserve">for almost every </m:t>
          </m:r>
          <m:r>
            <w:rPr>
              <w:rFonts w:ascii="Latin Modern Math" w:hAnsi="Latin Modern Math"/>
            </w:rPr>
            <m:t>x</m:t>
          </m:r>
          <m:r>
            <m:rPr>
              <m:sty m:val="p"/>
            </m:rPr>
            <w:rPr>
              <w:rFonts w:ascii="Latin Modern Math" w:hAnsi="Latin Modern Math"/>
            </w:rPr>
            <m:t>.</m:t>
          </m:r>
          <m:r>
            <w:rPr>
              <w:rFonts w:ascii="Latin Modern Math" w:hAnsi="Latin Modern Math"/>
            </w:rPr>
            <m:t>  (2.5)</m:t>
          </m:r>
        </m:oMath>
      </m:oMathPara>
    </w:p>
    <w:p w14:paraId="3E54A416" w14:textId="77777777" w:rsidR="00C405F9" w:rsidRDefault="00000000" w:rsidP="00EF0498">
      <w:pPr>
        <w:pStyle w:val="FirstParagraph"/>
        <w:jc w:val="both"/>
      </w:pPr>
      <w:r>
        <w:t xml:space="preserve">It suffices that </w:t>
      </w:r>
      <m:oMath>
        <m:r>
          <w:rPr>
            <w:rFonts w:ascii="Latin Modern Math" w:hAnsi="Latin Modern Math"/>
          </w:rPr>
          <m:t>h</m:t>
        </m:r>
      </m:oMath>
      <w:r>
        <w:t xml:space="preserve"> agree with one affine function on the conditional support and at its barycentre. Affinity only on the fibre is insufficient if that barycentre leaves the fibre. For convex </w:t>
      </w:r>
      <m:oMath>
        <m:r>
          <w:rPr>
            <w:rFonts w:ascii="Latin Modern Math" w:hAnsi="Latin Modern Math"/>
          </w:rPr>
          <m:t>h</m:t>
        </m:r>
      </m:oMath>
      <w:r>
        <w:t xml:space="preserve"> with integrable values, conditional Jensen gives </w:t>
      </w:r>
      <m:oMath>
        <m:sSub>
          <m:sSubPr>
            <m:ctrlPr>
              <w:rPr>
                <w:rFonts w:ascii="Cambria Math" w:hAnsi="Cambria Math"/>
              </w:rPr>
            </m:ctrlPr>
          </m:sSubPr>
          <m:e>
            <m:r>
              <m:rPr>
                <m:scr m:val="double-struck"/>
                <m:sty m:val="p"/>
              </m:rPr>
              <w:rPr>
                <w:rFonts w:ascii="Latin Modern Math" w:hAnsi="Latin Modern Math"/>
              </w:rPr>
              <m:t>E</m:t>
            </m:r>
          </m:e>
          <m:sub>
            <m:sSub>
              <m:sSubPr>
                <m:ctrlPr>
                  <w:rPr>
                    <w:rFonts w:ascii="Cambria Math" w:hAnsi="Cambria Math"/>
                  </w:rPr>
                </m:ctrlPr>
              </m:sSubPr>
              <m:e>
                <m:r>
                  <w:rPr>
                    <w:rFonts w:ascii="Latin Modern Math" w:hAnsi="Latin Modern Math"/>
                  </w:rPr>
                  <m:t>π</m:t>
                </m:r>
              </m:e>
              <m:sub>
                <m:r>
                  <w:rPr>
                    <w:rFonts w:ascii="Latin Modern Math" w:hAnsi="Latin Modern Math"/>
                  </w:rPr>
                  <m:t>Z</m:t>
                </m:r>
              </m:sub>
            </m:sSub>
          </m:sub>
        </m:sSub>
        <m:r>
          <w:rPr>
            <w:rFonts w:ascii="Latin Modern Math" w:hAnsi="Latin Modern Math"/>
          </w:rPr>
          <m:t>h(e</m:t>
        </m:r>
        <m:d>
          <m:dPr>
            <m:ctrlPr>
              <w:rPr>
                <w:rFonts w:ascii="Cambria Math" w:hAnsi="Cambria Math"/>
              </w:rPr>
            </m:ctrlPr>
          </m:dPr>
          <m:e>
            <m:r>
              <w:rPr>
                <w:rFonts w:ascii="Latin Modern Math" w:hAnsi="Latin Modern Math"/>
              </w:rPr>
              <m:t>X</m:t>
            </m:r>
          </m:e>
        </m:d>
        <m:r>
          <w:rPr>
            <w:rFonts w:ascii="Latin Modern Math" w:hAnsi="Latin Modern Math"/>
          </w:rPr>
          <m:t>)</m:t>
        </m:r>
        <m:r>
          <m:rPr>
            <m:sty m:val="p"/>
          </m:rPr>
          <w:rPr>
            <w:rFonts w:ascii="Latin Modern Math" w:hAnsi="Latin Modern Math"/>
          </w:rPr>
          <m:t>≤</m:t>
        </m:r>
        <m:sSub>
          <m:sSubPr>
            <m:ctrlPr>
              <w:rPr>
                <w:rFonts w:ascii="Cambria Math" w:hAnsi="Cambria Math"/>
              </w:rPr>
            </m:ctrlPr>
          </m:sSubPr>
          <m:e>
            <m:r>
              <m:rPr>
                <m:scr m:val="double-struck"/>
                <m:sty m:val="p"/>
              </m:rPr>
              <w:rPr>
                <w:rFonts w:ascii="Latin Modern Math" w:hAnsi="Latin Modern Math"/>
              </w:rPr>
              <m:t>E</m:t>
            </m:r>
          </m:e>
          <m:sub>
            <m:sSub>
              <m:sSubPr>
                <m:ctrlPr>
                  <w:rPr>
                    <w:rFonts w:ascii="Cambria Math" w:hAnsi="Cambria Math"/>
                  </w:rPr>
                </m:ctrlPr>
              </m:sSubPr>
              <m:e>
                <m:r>
                  <w:rPr>
                    <w:rFonts w:ascii="Latin Modern Math" w:hAnsi="Latin Modern Math"/>
                  </w:rPr>
                  <m:t>π</m:t>
                </m:r>
              </m:e>
              <m:sub>
                <m:r>
                  <w:rPr>
                    <w:rFonts w:ascii="Latin Modern Math" w:hAnsi="Latin Modern Math"/>
                  </w:rPr>
                  <m:t>Z</m:t>
                </m:r>
              </m:sub>
            </m:sSub>
          </m:sub>
        </m:sSub>
        <m:r>
          <w:rPr>
            <w:rFonts w:ascii="Latin Modern Math" w:hAnsi="Latin Modern Math"/>
          </w:rPr>
          <m:t>h(Z)</m:t>
        </m:r>
      </m:oMath>
      <w:r>
        <w:t xml:space="preserve">. A design statistic </w:t>
      </w:r>
      <m:oMath>
        <m:r>
          <w:rPr>
            <w:rFonts w:ascii="Latin Modern Math" w:hAnsi="Latin Modern Math"/>
          </w:rPr>
          <m:t>k(R</m:t>
        </m:r>
        <m:d>
          <m:dPr>
            <m:ctrlPr>
              <w:rPr>
                <w:rFonts w:ascii="Cambria Math" w:hAnsi="Cambria Math"/>
              </w:rPr>
            </m:ctrlPr>
          </m:dPr>
          <m:e>
            <m:r>
              <w:rPr>
                <w:rFonts w:ascii="Latin Modern Math" w:hAnsi="Latin Modern Math"/>
              </w:rPr>
              <m:t>Z</m:t>
            </m:r>
          </m:e>
        </m:d>
        <m:r>
          <w:rPr>
            <w:rFonts w:ascii="Latin Modern Math" w:hAnsi="Latin Modern Math"/>
          </w:rPr>
          <m:t>)</m:t>
        </m:r>
      </m:oMath>
      <w:r>
        <w:t xml:space="preserve"> is preserved after re-decoding if </w:t>
      </w:r>
      <m:oMath>
        <m:r>
          <w:rPr>
            <w:rFonts w:ascii="Latin Modern Math" w:hAnsi="Latin Modern Math"/>
          </w:rPr>
          <m:t>R(e</m:t>
        </m:r>
        <m:d>
          <m:dPr>
            <m:ctrlPr>
              <w:rPr>
                <w:rFonts w:ascii="Cambria Math" w:hAnsi="Cambria Math"/>
              </w:rPr>
            </m:ctrlPr>
          </m:dPr>
          <m:e>
            <m:r>
              <w:rPr>
                <w:rFonts w:ascii="Latin Modern Math" w:hAnsi="Latin Modern Math"/>
              </w:rPr>
              <m:t>x</m:t>
            </m:r>
          </m:e>
        </m:d>
        <m:r>
          <w:rPr>
            <w:rFonts w:ascii="Latin Modern Math" w:hAnsi="Latin Modern Math"/>
          </w:rPr>
          <m:t>)</m:t>
        </m:r>
        <m:r>
          <m:rPr>
            <m:sty m:val="p"/>
          </m:rPr>
          <w:rPr>
            <w:rFonts w:ascii="Latin Modern Math" w:hAnsi="Latin Modern Math"/>
          </w:rPr>
          <m:t>=</m:t>
        </m:r>
        <m:r>
          <w:rPr>
            <w:rFonts w:ascii="Latin Modern Math" w:hAnsi="Latin Modern Math"/>
          </w:rPr>
          <m:t>x</m:t>
        </m:r>
      </m:oMath>
      <w:r>
        <w:t xml:space="preserve"> almost surely. All conclusions apply to a repaired decoder </w:t>
      </w:r>
      <m:oMath>
        <m:r>
          <w:rPr>
            <w:rFonts w:ascii="Latin Modern Math" w:hAnsi="Latin Modern Math"/>
          </w:rPr>
          <m:t>T</m:t>
        </m:r>
        <m:r>
          <m:rPr>
            <m:sty m:val="p"/>
          </m:rPr>
          <w:rPr>
            <w:rFonts w:ascii="Latin Modern Math" w:hAnsi="Latin Modern Math"/>
          </w:rPr>
          <m:t>∘</m:t>
        </m:r>
        <m:r>
          <w:rPr>
            <w:rFonts w:ascii="Latin Modern Math" w:hAnsi="Latin Modern Math"/>
          </w:rPr>
          <m:t>R</m:t>
        </m:r>
      </m:oMath>
      <w:r>
        <w:t>.</w:t>
      </w:r>
    </w:p>
    <w:p w14:paraId="5027C30C" w14:textId="77777777" w:rsidR="00C405F9" w:rsidRDefault="00000000" w:rsidP="00EF0498">
      <w:pPr>
        <w:pStyle w:val="BodyText"/>
        <w:jc w:val="both"/>
      </w:pPr>
      <w:r>
        <w:rPr>
          <w:i/>
          <w:iCs/>
        </w:rPr>
        <w:t>Proof.</w:t>
      </w:r>
      <w:r>
        <w:t xml:space="preserve"> The change of measure is a function of </w:t>
      </w:r>
      <m:oMath>
        <m:r>
          <w:rPr>
            <w:rFonts w:ascii="Latin Modern Math" w:hAnsi="Latin Modern Math"/>
          </w:rPr>
          <m:t>X</m:t>
        </m:r>
      </m:oMath>
      <w:r>
        <w:t xml:space="preserve">, so it cancels in a conditional expectation given </w:t>
      </w:r>
      <m:oMath>
        <m:r>
          <w:rPr>
            <w:rFonts w:ascii="Latin Modern Math" w:hAnsi="Latin Modern Math"/>
          </w:rPr>
          <m:t>X</m:t>
        </m:r>
      </m:oMath>
      <w:r>
        <w:t xml:space="preserve">. Apply this first to bounded functions, then use integrability. The displayed barycentric identity gives equality after taking expectations; Jensen gives the inequality. For the last claim, substitute the self-consistency identity into </w:t>
      </w:r>
      <m:oMath>
        <m:r>
          <w:rPr>
            <w:rFonts w:ascii="Latin Modern Math" w:hAnsi="Latin Modern Math"/>
          </w:rPr>
          <m:t>k(R</m:t>
        </m:r>
        <m:d>
          <m:dPr>
            <m:ctrlPr>
              <w:rPr>
                <w:rFonts w:ascii="Cambria Math" w:hAnsi="Cambria Math"/>
              </w:rPr>
            </m:ctrlPr>
          </m:dPr>
          <m:e>
            <m:r>
              <w:rPr>
                <w:rFonts w:ascii="Latin Modern Math" w:hAnsi="Latin Modern Math"/>
              </w:rPr>
              <m:t>e</m:t>
            </m:r>
            <m:d>
              <m:dPr>
                <m:ctrlPr>
                  <w:rPr>
                    <w:rFonts w:ascii="Cambria Math" w:hAnsi="Cambria Math"/>
                  </w:rPr>
                </m:ctrlPr>
              </m:dPr>
              <m:e>
                <m:r>
                  <w:rPr>
                    <w:rFonts w:ascii="Latin Modern Math" w:hAnsi="Latin Modern Math"/>
                  </w:rPr>
                  <m:t>X</m:t>
                </m:r>
              </m:e>
            </m:d>
          </m:e>
        </m:d>
        <m:r>
          <w:rPr>
            <w:rFonts w:ascii="Latin Modern Math" w:hAnsi="Latin Modern Math"/>
          </w:rPr>
          <m:t>)</m:t>
        </m:r>
      </m:oMath>
      <w:r>
        <w:t>. ∎</w:t>
      </w:r>
    </w:p>
    <w:p w14:paraId="20728225" w14:textId="77777777" w:rsidR="00C405F9" w:rsidRDefault="00000000" w:rsidP="00EF0498">
      <w:pPr>
        <w:pStyle w:val="BodyText"/>
        <w:jc w:val="both"/>
      </w:pPr>
      <w:r>
        <w:rPr>
          <w:b/>
          <w:bCs/>
        </w:rPr>
        <w:t>Worked check.</w:t>
      </w:r>
      <w:r>
        <w:t xml:space="preserve"> With </w:t>
      </w:r>
      <m:oMath>
        <m:r>
          <w:rPr>
            <w:rFonts w:ascii="Latin Modern Math" w:hAnsi="Latin Modern Math"/>
          </w:rPr>
          <m:t>R(z)</m:t>
        </m:r>
        <m:r>
          <m:rPr>
            <m:sty m:val="p"/>
          </m:rPr>
          <w:rPr>
            <w:rFonts w:ascii="Latin Modern Math" w:hAnsi="Latin Modern Math"/>
          </w:rPr>
          <m:t>=</m:t>
        </m:r>
        <m:sSub>
          <m:sSubPr>
            <m:ctrlPr>
              <w:rPr>
                <w:rFonts w:ascii="Cambria Math" w:hAnsi="Cambria Math"/>
              </w:rPr>
            </m:ctrlPr>
          </m:sSubPr>
          <m:e>
            <m:r>
              <w:rPr>
                <w:rFonts w:ascii="Latin Modern Math" w:hAnsi="Latin Modern Math"/>
              </w:rPr>
              <m:t>1</m:t>
            </m:r>
          </m:e>
          <m:sub>
            <m:r>
              <m:rPr>
                <m:sty m:val="p"/>
              </m:rPr>
              <w:rPr>
                <w:rFonts w:ascii="Latin Modern Math" w:hAnsi="Latin Modern Math"/>
              </w:rPr>
              <m:t>{</m:t>
            </m:r>
            <m:r>
              <w:rPr>
                <w:rFonts w:ascii="Latin Modern Math" w:hAnsi="Latin Modern Math"/>
              </w:rPr>
              <m:t>|z|</m:t>
            </m:r>
            <m:r>
              <m:rPr>
                <m:sty m:val="p"/>
              </m:rPr>
              <w:rPr>
                <w:rFonts w:ascii="Latin Modern Math" w:hAnsi="Latin Modern Math"/>
              </w:rPr>
              <m:t>&gt;</m:t>
            </m:r>
            <m:r>
              <w:rPr>
                <w:rFonts w:ascii="Latin Modern Math" w:hAnsi="Latin Modern Math"/>
              </w:rPr>
              <m:t>1</m:t>
            </m:r>
            <m:r>
              <m:rPr>
                <m:sty m:val="p"/>
              </m:rPr>
              <w:rPr>
                <w:rFonts w:ascii="Latin Modern Math" w:hAnsi="Latin Modern Math"/>
              </w:rPr>
              <m:t>}</m:t>
            </m:r>
          </m:sub>
        </m:sSub>
      </m:oMath>
      <w:r>
        <w:t xml:space="preserve"> and a standard normal prior, both conditional means are zero. The function </w:t>
      </w:r>
      <m:oMath>
        <m:r>
          <w:rPr>
            <w:rFonts w:ascii="Latin Modern Math" w:hAnsi="Latin Modern Math"/>
          </w:rPr>
          <m:t>h</m:t>
        </m:r>
        <m:r>
          <m:rPr>
            <m:sty m:val="p"/>
          </m:rPr>
          <w:rPr>
            <w:rFonts w:ascii="Latin Modern Math" w:hAnsi="Latin Modern Math"/>
          </w:rPr>
          <m:t>=</m:t>
        </m:r>
        <m:r>
          <w:rPr>
            <w:rFonts w:ascii="Latin Modern Math" w:hAnsi="Latin Modern Math"/>
          </w:rPr>
          <m:t>R</m:t>
        </m:r>
      </m:oMath>
      <w:r>
        <w:t xml:space="preserve"> is constant on each fibre, but snapping changes its expectation from </w:t>
      </w:r>
      <m:oMath>
        <m:r>
          <w:rPr>
            <w:rFonts w:ascii="Latin Modern Math" w:hAnsi="Latin Modern Math"/>
          </w:rPr>
          <m:t>2(1</m:t>
        </m:r>
        <m:r>
          <m:rPr>
            <m:sty m:val="p"/>
          </m:rPr>
          <w:rPr>
            <w:rFonts w:ascii="Latin Modern Math" w:hAnsi="Latin Modern Math"/>
          </w:rPr>
          <m:t>-</m:t>
        </m:r>
        <m:r>
          <w:rPr>
            <w:rFonts w:ascii="Latin Modern Math" w:hAnsi="Latin Modern Math"/>
          </w:rPr>
          <m:t>Φ</m:t>
        </m:r>
        <m:d>
          <m:dPr>
            <m:ctrlPr>
              <w:rPr>
                <w:rFonts w:ascii="Cambria Math" w:hAnsi="Cambria Math"/>
              </w:rPr>
            </m:ctrlPr>
          </m:dPr>
          <m:e>
            <m:r>
              <w:rPr>
                <w:rFonts w:ascii="Latin Modern Math" w:hAnsi="Latin Modern Math"/>
              </w:rPr>
              <m:t>1</m:t>
            </m:r>
          </m:e>
        </m:d>
        <m:r>
          <w:rPr>
            <w:rFonts w:ascii="Latin Modern Math" w:hAnsi="Latin Modern Math"/>
          </w:rPr>
          <m:t>)</m:t>
        </m:r>
        <m:r>
          <m:rPr>
            <m:sty m:val="p"/>
          </m:rPr>
          <w:rPr>
            <w:rFonts w:ascii="Latin Modern Math" w:hAnsi="Latin Modern Math"/>
          </w:rPr>
          <m:t>≈</m:t>
        </m:r>
        <m:r>
          <w:rPr>
            <w:rFonts w:ascii="Latin Modern Math" w:hAnsi="Latin Modern Math"/>
          </w:rPr>
          <m:t>0.3173105</m:t>
        </m:r>
      </m:oMath>
      <w:r>
        <w:t xml:space="preserve"> to zero. This calculation specifies why the barycentre must be included in the affine condition.</w:t>
      </w:r>
    </w:p>
    <w:p w14:paraId="63F796A9" w14:textId="77777777" w:rsidR="00C405F9" w:rsidRDefault="00000000" w:rsidP="00EF0498">
      <w:pPr>
        <w:pStyle w:val="BodyText"/>
        <w:jc w:val="both"/>
      </w:pPr>
      <w:r>
        <w:rPr>
          <w:b/>
          <w:bCs/>
        </w:rPr>
        <w:t>Example 2.10 (a continuous law made atomic).</w:t>
      </w:r>
      <w:r>
        <w:t xml:space="preserve"> Under a symmetric binary threshold, ℰ(R(Z)) takes only the values ±√(2/π). Linear statistics are preserved — E[ℰ(R(Z))] = 0 = E[Z] — but E[ℰ(R(Z))²] = 2/π &lt; 1 = E[Z²], as Proposition 2.9(iii) requires for the convex h(z) = z².</w:t>
      </w:r>
    </w:p>
    <w:p w14:paraId="2C5BCDB4" w14:textId="77777777" w:rsidR="00C405F9" w:rsidRDefault="00000000" w:rsidP="00EF0498">
      <w:pPr>
        <w:pStyle w:val="Heading3"/>
        <w:jc w:val="both"/>
      </w:pPr>
      <w:bookmarkStart w:id="21" w:name="exact-block-updates"/>
      <w:bookmarkEnd w:id="20"/>
      <w:r>
        <w:t>2.4 Exact block updates</w:t>
      </w:r>
    </w:p>
    <w:p w14:paraId="58EF32FA" w14:textId="77777777" w:rsidR="00C405F9" w:rsidRDefault="00000000" w:rsidP="00EF0498">
      <w:pPr>
        <w:pStyle w:val="FirstParagraph"/>
        <w:keepNext/>
        <w:jc w:val="both"/>
      </w:pPr>
      <w:r>
        <w:rPr>
          <w:b/>
          <w:bCs/>
        </w:rPr>
        <w:t>Theorem 2.11 (invariance of exact conditional updates).</w:t>
      </w:r>
    </w:p>
    <w:p w14:paraId="6B8390B0" w14:textId="77777777" w:rsidR="00C405F9" w:rsidRDefault="00000000" w:rsidP="00EF0498">
      <w:pPr>
        <w:pStyle w:val="BodyText"/>
        <w:jc w:val="both"/>
      </w:pPr>
      <w:r>
        <w:t>Let π be a probability measure on a product 𝒳₁ × 𝒳₂ of standard Borel spaces, with regular conditional law π(dx₁ | x₂). The kernel that keeps x₂ and draws x₁′ ~ π(· | x₂) leaves π invariant, and so does any composition of such kernels over different blocks.</w:t>
      </w:r>
    </w:p>
    <w:p w14:paraId="3152910C" w14:textId="77777777" w:rsidR="00C405F9" w:rsidRDefault="00000000" w:rsidP="00EF0498">
      <w:pPr>
        <w:pStyle w:val="BodyText"/>
        <w:jc w:val="both"/>
      </w:pPr>
      <w:r>
        <w:rPr>
          <w:i/>
          <w:iCs/>
        </w:rPr>
        <w:t>B Thm 13.3; MW Prop 3</w:t>
      </w:r>
    </w:p>
    <w:p w14:paraId="47933C6C" w14:textId="77777777" w:rsidR="00C405F9" w:rsidRDefault="00000000" w:rsidP="00EF0498">
      <w:pPr>
        <w:pStyle w:val="BodyText"/>
        <w:jc w:val="both"/>
      </w:pPr>
      <w:r>
        <w:rPr>
          <w:i/>
          <w:iCs/>
        </w:rPr>
        <w:t>Proof.</w:t>
      </w:r>
      <w:r>
        <w:t xml:space="preserve"> For bounded measurable f, the expectation after the update is ∫∫ f(x₁′, x₂)π(dx₁′ | x₂)π(dx₁, dx₂) = ∫ E</w:t>
      </w:r>
      <w:r>
        <w:rPr>
          <w:vertAlign w:val="subscript"/>
        </w:rPr>
        <w:t>π</w:t>
      </w:r>
      <w:r>
        <w:t>[f(X₁, x₂) | X₂ = x₂]π₂(dx₂) = E</w:t>
      </w:r>
      <w:r>
        <w:rPr>
          <w:vertAlign w:val="subscript"/>
        </w:rPr>
        <w:t>π</w:t>
      </w:r>
      <w:r>
        <w:t>[f], by the tower property. A composition of π-invariant kernels is π-invariant. ∎</w:t>
      </w:r>
    </w:p>
    <w:p w14:paraId="7681C483" w14:textId="77777777" w:rsidR="00C405F9" w:rsidRDefault="00000000" w:rsidP="00EF0498">
      <w:pPr>
        <w:pStyle w:val="BodyText"/>
        <w:keepNext/>
        <w:jc w:val="both"/>
      </w:pPr>
      <w:r>
        <w:rPr>
          <w:b/>
          <w:bCs/>
        </w:rPr>
        <w:lastRenderedPageBreak/>
        <w:t>Corollary 2.12 (the idealised blocked sweep).</w:t>
      </w:r>
    </w:p>
    <w:p w14:paraId="6B5CC827" w14:textId="77777777" w:rsidR="00C405F9" w:rsidRDefault="00000000" w:rsidP="00EF0498">
      <w:pPr>
        <w:pStyle w:val="BodyText"/>
        <w:jc w:val="both"/>
      </w:pPr>
      <w:r>
        <w:t>If μ = ⊗</w:t>
      </w:r>
      <w:r>
        <w:rPr>
          <w:vertAlign w:val="subscript"/>
        </w:rPr>
        <w:t>m</w:t>
      </w:r>
      <w:r>
        <w:t>μ</w:t>
      </w:r>
      <w:r>
        <w:rPr>
          <w:vertAlign w:val="subscript"/>
        </w:rPr>
        <w:t>m</w:t>
      </w:r>
      <w:r>
        <w:t xml:space="preserve"> over blocks and π ∝ μΠ</w:t>
      </w:r>
      <w:r>
        <w:rPr>
          <w:vertAlign w:val="subscript"/>
        </w:rPr>
        <w:t>m</w:t>
      </w:r>
      <w:r>
        <w:t>e</w:t>
      </w:r>
      <w:r>
        <w:rPr>
          <w:vertAlign w:val="superscript"/>
        </w:rPr>
        <w:t>−βfₘ</w:t>
      </w:r>
      <w:r>
        <w:t xml:space="preserve"> with each f</w:t>
      </w:r>
      <w:r>
        <w:rPr>
          <w:vertAlign w:val="subscript"/>
        </w:rPr>
        <w:t>m</w:t>
      </w:r>
      <w:r>
        <w:t xml:space="preserve"> depending on block m only, then π = ⊗</w:t>
      </w:r>
      <w:r>
        <w:rPr>
          <w:vertAlign w:val="subscript"/>
        </w:rPr>
        <w:t>m</w:t>
      </w:r>
      <w:r>
        <w:t>π</w:t>
      </w:r>
      <w:r>
        <w:rPr>
          <w:vertAlign w:val="subscript"/>
        </w:rPr>
        <w:t>m</w:t>
      </w:r>
      <w:r>
        <w:t xml:space="preserve"> with π</w:t>
      </w:r>
      <w:r>
        <w:rPr>
          <w:vertAlign w:val="subscript"/>
        </w:rPr>
        <w:t>m</w:t>
      </w:r>
      <w:r>
        <w:t xml:space="preserve"> ∝ μ</w:t>
      </w:r>
      <w:r>
        <w:rPr>
          <w:vertAlign w:val="subscript"/>
        </w:rPr>
        <w:t>m</w:t>
      </w:r>
      <w:r>
        <w:t>e</w:t>
      </w:r>
      <w:r>
        <w:rPr>
          <w:vertAlign w:val="superscript"/>
        </w:rPr>
        <w:t>−βfₘ</w:t>
      </w:r>
      <w:r>
        <w:t>, and drawing any block from its π</w:t>
      </w:r>
      <w:r>
        <w:rPr>
          <w:vertAlign w:val="subscript"/>
        </w:rPr>
        <w:t>m</w:t>
      </w:r>
      <w:r>
        <w:t xml:space="preserve"> leaves π invariant.</w:t>
      </w:r>
    </w:p>
    <w:p w14:paraId="61777607" w14:textId="77777777" w:rsidR="00C405F9" w:rsidRDefault="00000000" w:rsidP="00EF0498">
      <w:pPr>
        <w:pStyle w:val="BodyText"/>
        <w:jc w:val="both"/>
      </w:pPr>
      <w:r>
        <w:rPr>
          <w:i/>
          <w:iCs/>
        </w:rPr>
        <w:t>MW Prop 3; B Ch 12</w:t>
      </w:r>
    </w:p>
    <w:p w14:paraId="3EF7E01B" w14:textId="77777777" w:rsidR="00C405F9" w:rsidRDefault="00000000" w:rsidP="00EF0498">
      <w:pPr>
        <w:pStyle w:val="BodyText"/>
        <w:jc w:val="both"/>
      </w:pPr>
      <w:r>
        <w:rPr>
          <w:i/>
          <w:iCs/>
        </w:rPr>
        <w:t>Proof.</w:t>
      </w:r>
      <w:r>
        <w:t xml:space="preserve"> The density factorises over blocks, so the conditional law of a block given the others is its marginal; apply Theorem 2.11. ∎</w:t>
      </w:r>
    </w:p>
    <w:p w14:paraId="465D456C" w14:textId="77777777" w:rsidR="00C405F9" w:rsidRDefault="00000000" w:rsidP="00EF0498">
      <w:pPr>
        <w:pStyle w:val="BodyText"/>
        <w:jc w:val="both"/>
      </w:pPr>
      <w:r>
        <w:rPr>
          <w:b/>
          <w:bCs/>
        </w:rPr>
        <w:t>Remark (what is not a block update).</w:t>
      </w:r>
      <w:r>
        <w:t xml:space="preserve"> A finite proposal step that moves towards a conditional mean, linearises a factor or writes only inside a chart is not the exact conditional draw that Theorem 2.11 requires. A write whose noise is confined to a k-dimensional chart in ℝ</w:t>
      </w:r>
      <w:r>
        <w:rPr>
          <w:vertAlign w:val="superscript"/>
        </w:rPr>
        <w:t>D</w:t>
      </w:r>
      <w:r>
        <w:t>, k &lt; D, has a law singular with respect to Lebesgue measure, so its states carry no density for the importance weights of Chapter 7 unless a full-dimensional defensive component is added.</w:t>
      </w:r>
    </w:p>
    <w:p w14:paraId="033D235E" w14:textId="77777777" w:rsidR="00C405F9" w:rsidRDefault="00000000" w:rsidP="00EF0498">
      <w:pPr>
        <w:pStyle w:val="Heading3"/>
        <w:jc w:val="both"/>
      </w:pPr>
      <w:bookmarkStart w:id="22" w:name="sufficient-states"/>
      <w:bookmarkEnd w:id="21"/>
      <w:r>
        <w:t>2.5 Sufficient states</w:t>
      </w:r>
    </w:p>
    <w:p w14:paraId="5B828C89" w14:textId="77777777" w:rsidR="00C405F9" w:rsidRDefault="00000000" w:rsidP="00EF0498">
      <w:pPr>
        <w:pStyle w:val="FirstParagraph"/>
        <w:keepNext/>
        <w:jc w:val="both"/>
      </w:pPr>
      <w:r>
        <w:rPr>
          <w:b/>
          <w:bCs/>
        </w:rPr>
        <w:t>Definition 2.13 (sufficient and closed statistics).</w:t>
      </w:r>
    </w:p>
    <w:p w14:paraId="3A56573D" w14:textId="77777777" w:rsidR="00C405F9" w:rsidRDefault="00000000" w:rsidP="00EF0498">
      <w:pPr>
        <w:pStyle w:val="BodyText"/>
        <w:jc w:val="both"/>
      </w:pPr>
      <w:r>
        <w:t>Let 𝒢</w:t>
      </w:r>
      <w:r>
        <w:rPr>
          <w:vertAlign w:val="subscript"/>
        </w:rPr>
        <w:t>t</w:t>
      </w:r>
      <w:r>
        <w:t xml:space="preserve"> be the history of a sequential process up to step t and let the next event E</w:t>
      </w:r>
      <w:r>
        <w:rPr>
          <w:vertAlign w:val="subscript"/>
        </w:rPr>
        <w:t>t+1</w:t>
      </w:r>
      <w:r>
        <w:t xml:space="preserve"> (an action and its observation) have conditional law K(· | 𝒢</w:t>
      </w:r>
      <w:r>
        <w:rPr>
          <w:vertAlign w:val="subscript"/>
        </w:rPr>
        <w:t>t</w:t>
      </w:r>
      <w:r>
        <w:t>). A statistic S</w:t>
      </w:r>
      <w:r>
        <w:rPr>
          <w:vertAlign w:val="subscript"/>
        </w:rPr>
        <w:t>t</w:t>
      </w:r>
      <w:r>
        <w:t xml:space="preserve"> = s</w:t>
      </w:r>
      <w:r>
        <w:rPr>
          <w:vertAlign w:val="subscript"/>
        </w:rPr>
        <w:t>t</w:t>
      </w:r>
      <w:r>
        <w:t>(𝒢</w:t>
      </w:r>
      <w:r>
        <w:rPr>
          <w:vertAlign w:val="subscript"/>
        </w:rPr>
        <w:t>t</w:t>
      </w:r>
      <w:r>
        <w:t xml:space="preserve">) is </w:t>
      </w:r>
      <w:r>
        <w:rPr>
          <w:i/>
          <w:iCs/>
        </w:rPr>
        <w:t>sufficient</w:t>
      </w:r>
      <w:r>
        <w:t xml:space="preserve"> if K(· | 𝒢</w:t>
      </w:r>
      <w:r>
        <w:rPr>
          <w:vertAlign w:val="subscript"/>
        </w:rPr>
        <w:t>t</w:t>
      </w:r>
      <w:r>
        <w:t>) = K̃(· | S</w:t>
      </w:r>
      <w:r>
        <w:rPr>
          <w:vertAlign w:val="subscript"/>
        </w:rPr>
        <w:t>t</w:t>
      </w:r>
      <w:r>
        <w:t xml:space="preserve">) almost surely for some kernel K̃, and </w:t>
      </w:r>
      <w:r>
        <w:rPr>
          <w:i/>
          <w:iCs/>
        </w:rPr>
        <w:t>closed</w:t>
      </w:r>
      <w:r>
        <w:t xml:space="preserve"> if S</w:t>
      </w:r>
      <w:r>
        <w:rPr>
          <w:vertAlign w:val="subscript"/>
        </w:rPr>
        <w:t>t+1</w:t>
      </w:r>
      <w:r>
        <w:t xml:space="preserve"> = U(S</w:t>
      </w:r>
      <w:r>
        <w:rPr>
          <w:vertAlign w:val="subscript"/>
        </w:rPr>
        <w:t>t</w:t>
      </w:r>
      <w:r>
        <w:t>, E</w:t>
      </w:r>
      <w:r>
        <w:rPr>
          <w:vertAlign w:val="subscript"/>
        </w:rPr>
        <w:t>t+1</w:t>
      </w:r>
      <w:r>
        <w:t>) for a measurable update U.</w:t>
      </w:r>
    </w:p>
    <w:p w14:paraId="1D5D861F" w14:textId="77777777" w:rsidR="00C405F9" w:rsidRDefault="00000000" w:rsidP="00EF0498">
      <w:pPr>
        <w:pStyle w:val="BodyText"/>
        <w:jc w:val="both"/>
      </w:pPr>
      <w:r>
        <w:rPr>
          <w:i/>
          <w:iCs/>
        </w:rPr>
        <w:t>CH; CX</w:t>
      </w:r>
    </w:p>
    <w:p w14:paraId="27EF0744" w14:textId="77777777" w:rsidR="00C405F9" w:rsidRDefault="00000000" w:rsidP="00EF0498">
      <w:pPr>
        <w:pStyle w:val="BodyText"/>
        <w:keepNext/>
        <w:jc w:val="both"/>
      </w:pPr>
      <w:r>
        <w:rPr>
          <w:b/>
          <w:bCs/>
        </w:rPr>
        <w:t>Proposition 2.14 (Markov representation).</w:t>
      </w:r>
    </w:p>
    <w:p w14:paraId="17F6716E" w14:textId="77777777" w:rsidR="00C405F9" w:rsidRDefault="00000000" w:rsidP="00EF0498">
      <w:pPr>
        <w:pStyle w:val="BodyText"/>
        <w:jc w:val="both"/>
      </w:pPr>
      <w:r>
        <w:t>If S is sufficient and closed, conditional on S₀, the event trajectory factorises through the kernels K̃(de</w:t>
      </w:r>
      <w:r>
        <w:rPr>
          <w:vertAlign w:val="subscript"/>
        </w:rPr>
        <w:t>t+1</w:t>
      </w:r>
      <w:r>
        <w:t xml:space="preserve"> | S</w:t>
      </w:r>
      <w:r>
        <w:rPr>
          <w:vertAlign w:val="subscript"/>
        </w:rPr>
        <w:t>t</w:t>
      </w:r>
      <w:r>
        <w:t>), and (S</w:t>
      </w:r>
      <w:r>
        <w:rPr>
          <w:vertAlign w:val="subscript"/>
        </w:rPr>
        <w:t>t</w:t>
      </w:r>
      <w:r>
        <w:t>) is a Markov chain. An unconditional factorisation also includes the initial law. If S is closed but not sufficient, no kernel of S</w:t>
      </w:r>
      <w:r>
        <w:rPr>
          <w:vertAlign w:val="subscript"/>
        </w:rPr>
        <w:t>t</w:t>
      </w:r>
      <w:r>
        <w:t xml:space="preserve"> reproduces the conditional law of E</w:t>
      </w:r>
      <w:r>
        <w:rPr>
          <w:vertAlign w:val="subscript"/>
        </w:rPr>
        <w:t>t+1</w:t>
      </w:r>
      <w:r>
        <w:t>.</w:t>
      </w:r>
    </w:p>
    <w:p w14:paraId="646A4580" w14:textId="77777777" w:rsidR="00C405F9" w:rsidRDefault="00000000" w:rsidP="00EF0498">
      <w:pPr>
        <w:pStyle w:val="BodyText"/>
        <w:jc w:val="both"/>
      </w:pPr>
      <w:r>
        <w:rPr>
          <w:i/>
          <w:iCs/>
        </w:rPr>
        <w:t>CH Prop 1; CX Prop 2.1</w:t>
      </w:r>
    </w:p>
    <w:p w14:paraId="5BF936B6" w14:textId="77777777" w:rsidR="00C405F9" w:rsidRDefault="00000000" w:rsidP="00EF0498">
      <w:pPr>
        <w:pStyle w:val="BodyText"/>
        <w:jc w:val="both"/>
      </w:pPr>
      <w:r>
        <w:rPr>
          <w:i/>
          <w:iCs/>
        </w:rPr>
        <w:t>Proof.</w:t>
      </w:r>
      <w:r>
        <w:t xml:space="preserve"> The chain rule gives Π</w:t>
      </w:r>
      <w:r>
        <w:rPr>
          <w:vertAlign w:val="subscript"/>
        </w:rPr>
        <w:t>t</w:t>
      </w:r>
      <w:r>
        <w:t>K(E</w:t>
      </w:r>
      <w:r>
        <w:rPr>
          <w:vertAlign w:val="subscript"/>
        </w:rPr>
        <w:t>t+1</w:t>
      </w:r>
      <w:r>
        <w:t xml:space="preserve"> | 𝒢</w:t>
      </w:r>
      <w:r>
        <w:rPr>
          <w:vertAlign w:val="subscript"/>
        </w:rPr>
        <w:t>t</w:t>
      </w:r>
      <w:r>
        <w:t>), and sufficiency replaces each factor by K̃(E</w:t>
      </w:r>
      <w:r>
        <w:rPr>
          <w:vertAlign w:val="subscript"/>
        </w:rPr>
        <w:t>t+1</w:t>
      </w:r>
      <w:r>
        <w:t xml:space="preserve"> | S</w:t>
      </w:r>
      <w:r>
        <w:rPr>
          <w:vertAlign w:val="subscript"/>
        </w:rPr>
        <w:t>t</w:t>
      </w:r>
      <w:r>
        <w:t>). Then P(S</w:t>
      </w:r>
      <w:r>
        <w:rPr>
          <w:vertAlign w:val="subscript"/>
        </w:rPr>
        <w:t>t+1</w:t>
      </w:r>
      <w:r>
        <w:t xml:space="preserve"> ∈ A | 𝒢</w:t>
      </w:r>
      <w:r>
        <w:rPr>
          <w:vertAlign w:val="subscript"/>
        </w:rPr>
        <w:t>t</w:t>
      </w:r>
      <w:r>
        <w:t>) = ∫ 1</w:t>
      </w:r>
      <w:r>
        <w:rPr>
          <w:vertAlign w:val="subscript"/>
        </w:rPr>
        <w:t>A</w:t>
      </w:r>
      <w:r>
        <w:t>(U(S</w:t>
      </w:r>
      <w:r>
        <w:rPr>
          <w:vertAlign w:val="subscript"/>
        </w:rPr>
        <w:t>t</w:t>
      </w:r>
      <w:r>
        <w:t>, e))K̃(de | S</w:t>
      </w:r>
      <w:r>
        <w:rPr>
          <w:vertAlign w:val="subscript"/>
        </w:rPr>
        <w:t>t</w:t>
      </w:r>
      <w:r>
        <w:t>) is a function of S</w:t>
      </w:r>
      <w:r>
        <w:rPr>
          <w:vertAlign w:val="subscript"/>
        </w:rPr>
        <w:t>t</w:t>
      </w:r>
      <w:r>
        <w:t>; since σ(S₀, …, S</w:t>
      </w:r>
      <w:r>
        <w:rPr>
          <w:vertAlign w:val="subscript"/>
        </w:rPr>
        <w:t>t</w:t>
      </w:r>
      <w:r>
        <w:t>) ⊆ σ(𝒢</w:t>
      </w:r>
      <w:r>
        <w:rPr>
          <w:vertAlign w:val="subscript"/>
        </w:rPr>
        <w:t>t</w:t>
      </w:r>
      <w:r>
        <w:t>), the tower property gives the Markov property. If two histories with the same statistic have different next-event laws, a kernel of S</w:t>
      </w:r>
      <w:r>
        <w:rPr>
          <w:vertAlign w:val="subscript"/>
        </w:rPr>
        <w:t>t</w:t>
      </w:r>
      <w:r>
        <w:t xml:space="preserve"> assigns them the same law, so it cannot equal both. ∎</w:t>
      </w:r>
    </w:p>
    <w:p w14:paraId="02B4BD96" w14:textId="77777777" w:rsidR="00C405F9" w:rsidRDefault="00000000" w:rsidP="00EF0498">
      <w:pPr>
        <w:pStyle w:val="BodyText"/>
        <w:jc w:val="both"/>
      </w:pPr>
      <w:r>
        <w:rPr>
          <w:b/>
          <w:bCs/>
        </w:rPr>
        <w:t>Example 2.15 (compaction).</w:t>
      </w:r>
      <w:r>
        <w:t xml:space="preserve"> A summary that keeps a design and drops a revised load value is closed — it is recomputed from the previous summary and the new event — but not sufficient whenever the next solver input depends on the load: two histories, with and without the revision, share the summary and lead to different inputs. The statistic the process acts on must be sufficient even when the statistic shown to a model is not.</w:t>
      </w:r>
    </w:p>
    <w:p w14:paraId="6AD9D252" w14:textId="77777777" w:rsidR="00C405F9" w:rsidRDefault="00000000" w:rsidP="00EF0498">
      <w:pPr>
        <w:pStyle w:val="BodyText"/>
        <w:keepNext/>
        <w:spacing w:before="200"/>
        <w:jc w:val="both"/>
      </w:pPr>
      <w:r>
        <w:rPr>
          <w:b/>
          <w:bCs/>
        </w:rPr>
        <w:t>Exercises</w:t>
      </w:r>
    </w:p>
    <w:p w14:paraId="416681C9" w14:textId="77777777" w:rsidR="00C405F9" w:rsidRDefault="00000000" w:rsidP="00EF0498">
      <w:pPr>
        <w:pStyle w:val="BodyText"/>
        <w:jc w:val="both"/>
      </w:pPr>
      <w:r>
        <w:rPr>
          <w:b/>
          <w:bCs/>
        </w:rPr>
        <w:t>2.1</w:t>
      </w:r>
      <w:r>
        <w:t xml:space="preserve"> For the semi-continuous decoder of Example 2.3(d) with p₀ = 0.3 and [1, 3], and J(x) = (x − 2.2)² + 0.5·1[x ≠ 0], compute the mass of the atom at 0 under π</w:t>
      </w:r>
      <w:r>
        <w:rPr>
          <w:vertAlign w:val="subscript"/>
        </w:rPr>
        <w:t>X</w:t>
      </w:r>
      <w:r>
        <w:t xml:space="preserve"> at β = 2.</w:t>
      </w:r>
    </w:p>
    <w:p w14:paraId="148DDF74" w14:textId="77777777" w:rsidR="00C405F9" w:rsidRDefault="00000000" w:rsidP="00EF0498">
      <w:pPr>
        <w:pStyle w:val="BodyText"/>
        <w:jc w:val="both"/>
      </w:pPr>
      <w:r>
        <w:rPr>
          <w:b/>
          <w:bCs/>
        </w:rPr>
        <w:t>2.2</w:t>
      </w:r>
      <w:r>
        <w:t xml:space="preserve"> For a binary threshold at b = 0.5, compute both conditional-mean representatives and verify that their prior-weighted average is zero.</w:t>
      </w:r>
    </w:p>
    <w:p w14:paraId="21C21A0B" w14:textId="77777777" w:rsidR="00C405F9" w:rsidRDefault="00000000" w:rsidP="00EF0498">
      <w:pPr>
        <w:pStyle w:val="BodyText"/>
        <w:jc w:val="both"/>
      </w:pPr>
      <w:r>
        <w:rPr>
          <w:b/>
          <w:bCs/>
        </w:rPr>
        <w:t>2.3</w:t>
      </w:r>
      <w:r>
        <w:t xml:space="preserve"> Show that for the count thermometer with n = 3, R(ℰ(k)) ∈ {0, 3} for k = 1, 2, and compute the mean squared representative error of ℰ.</w:t>
      </w:r>
    </w:p>
    <w:p w14:paraId="2E6DD49D" w14:textId="77777777" w:rsidR="00C405F9" w:rsidRDefault="00000000" w:rsidP="00EF0498">
      <w:pPr>
        <w:pStyle w:val="BodyText"/>
        <w:jc w:val="both"/>
      </w:pPr>
      <w:r>
        <w:rPr>
          <w:b/>
          <w:bCs/>
        </w:rPr>
        <w:lastRenderedPageBreak/>
        <w:t>2.4</w:t>
      </w:r>
      <w:r>
        <w:t xml:space="preserve"> Show by example that replacing a block by its conditional mean (rather than drawing it from its conditional law) does not leave π invariant.</w:t>
      </w:r>
    </w:p>
    <w:p w14:paraId="468262DA" w14:textId="77777777" w:rsidR="00C405F9" w:rsidRDefault="00000000" w:rsidP="00EF0498">
      <w:pPr>
        <w:pStyle w:val="BodyText"/>
        <w:jc w:val="both"/>
      </w:pPr>
      <w:r>
        <w:rPr>
          <w:b/>
          <w:bCs/>
        </w:rPr>
        <w:t>2.5</w:t>
      </w:r>
      <w:r>
        <w:t xml:space="preserve"> Construct a closed but not sufficient statistic for a two-step process and exhibit two histories that defeat every kernel of the statistic.</w:t>
      </w:r>
    </w:p>
    <w:p w14:paraId="13171A8B" w14:textId="77777777" w:rsidR="00C405F9" w:rsidRDefault="00000000" w:rsidP="00EF0498">
      <w:pPr>
        <w:pStyle w:val="BodyText"/>
        <w:jc w:val="both"/>
      </w:pPr>
      <w:r>
        <w:rPr>
          <w:b/>
          <w:bCs/>
        </w:rPr>
        <w:t>2.6</w:t>
      </w:r>
      <w:r>
        <w:t xml:space="preserve"> Let R be a decoder and E any representative. Prove that E‖Z − E(R(Z))‖² ≥ E‖Z − ℰ(R(Z))‖², and identify when equality holds.</w:t>
      </w:r>
    </w:p>
    <w:p w14:paraId="7861F5B3" w14:textId="77777777" w:rsidR="00C405F9" w:rsidRDefault="00000000" w:rsidP="00EF0498">
      <w:pPr>
        <w:pStyle w:val="BodyText"/>
        <w:keepNext/>
        <w:spacing w:before="200"/>
        <w:jc w:val="both"/>
      </w:pPr>
      <w:r>
        <w:rPr>
          <w:b/>
          <w:bCs/>
        </w:rPr>
        <w:t>Notes and sources</w:t>
      </w:r>
    </w:p>
    <w:p w14:paraId="611BBE80" w14:textId="77777777" w:rsidR="00C405F9" w:rsidRDefault="00000000" w:rsidP="00EF0498">
      <w:pPr>
        <w:pStyle w:val="BodyText"/>
        <w:jc w:val="both"/>
      </w:pPr>
      <w:r>
        <w:t>The pushforward, representative and snapping statements follow [B, Chapters 14 and 16], [E1] and [CM], where the snapping proposition first appears. The argmax means are [B, Proposition 16.1] with the proof of [CM, Theorem 4]. Invariance of exact block updates is the standard argument behind Gibbs sampling [Geman and Geman 1984]; its restriction to idealised layers is [MW, Proposition 3]. The Markov representation is [CH, Proposition 1] in the sharper form of [CX, Proposition 2.1].</w:t>
      </w:r>
    </w:p>
    <w:p w14:paraId="006812B0" w14:textId="77777777" w:rsidR="00C405F9" w:rsidRDefault="00000000" w:rsidP="00EF0498">
      <w:pPr>
        <w:pStyle w:val="Heading1"/>
        <w:pageBreakBefore/>
        <w:jc w:val="both"/>
      </w:pPr>
      <w:bookmarkStart w:id="23" w:name="ade_1007"/>
      <w:bookmarkStart w:id="24" w:name="X4870d67e661f600cd47fdddc345f8347c6ba690"/>
      <w:bookmarkEnd w:id="17"/>
      <w:bookmarkEnd w:id="22"/>
      <w:r>
        <w:lastRenderedPageBreak/>
        <w:t>Part II Gaussian Analysis and Bayesian Retrieval</w:t>
      </w:r>
      <w:bookmarkEnd w:id="23"/>
    </w:p>
    <w:p w14:paraId="33A1A9C7" w14:textId="77777777" w:rsidR="00C405F9" w:rsidRDefault="00000000" w:rsidP="00EF0498">
      <w:pPr>
        <w:pStyle w:val="FirstParagraph"/>
        <w:jc w:val="both"/>
      </w:pPr>
      <w:r>
        <w:t>The forward observation Q = √a Y + √(1 − a)Ξ turns the central calculation of the book into a posterior mean, and Gaussian integrals then supply closed forms for almost everything that follows: Tweedie’s identity, noise limits, normalisers and logit variances, projected and weighted observations, mixtures with evidence gates, exponential tilts, half-space truncations, measurement noise, probit laws and random features.</w:t>
      </w:r>
    </w:p>
    <w:p w14:paraId="5BFB07D7" w14:textId="77777777" w:rsidR="00C405F9" w:rsidRDefault="00000000" w:rsidP="00EF0498">
      <w:pPr>
        <w:pStyle w:val="BodyText"/>
        <w:jc w:val="both"/>
      </w:pPr>
      <w:r>
        <w:rPr>
          <w:i/>
          <w:iCs/>
        </w:rPr>
        <w:t>Bridges.</w:t>
      </w:r>
      <w:r>
        <w:t xml:space="preserve"> The expansion of the Gaussian exponent becomes the attention identity of Part III; truncation becomes projection in Part VII; the score form becomes the proposal dynamics of Part XI.</w:t>
      </w:r>
    </w:p>
    <w:p w14:paraId="4868B572" w14:textId="77777777" w:rsidR="00C405F9" w:rsidRDefault="00000000" w:rsidP="00EF0498">
      <w:pPr>
        <w:pStyle w:val="Heading2"/>
        <w:pageBreakBefore/>
        <w:jc w:val="both"/>
      </w:pPr>
      <w:bookmarkStart w:id="25" w:name="ade_1008"/>
      <w:bookmarkStart w:id="26" w:name="the-gaussian-observation-model"/>
      <w:bookmarkEnd w:id="24"/>
      <w:r>
        <w:lastRenderedPageBreak/>
        <w:t>3 The Gaussian Observation Model</w:t>
      </w:r>
      <w:bookmarkEnd w:id="25"/>
    </w:p>
    <w:p w14:paraId="7405B74B" w14:textId="77777777" w:rsidR="00C405F9" w:rsidRDefault="00000000" w:rsidP="00EF0498">
      <w:pPr>
        <w:pStyle w:val="FirstParagraph"/>
        <w:jc w:val="both"/>
      </w:pPr>
      <w:r>
        <w:rPr>
          <w:i/>
          <w:iCs/>
        </w:rPr>
        <w:t>The central retrieval calculation of ADE is the conditional mean of a clean design given a Gaussian-noised observation of it. This chapter proves that the mean always exists, that it is a score and its Jacobian a covariance, what it tends to at the two ends of the noise scale, what a single value of it does and does not determine, how its normaliser and logits behave, what it computes under projected and weighted observations, and how mixtures of targets must be gated.</w:t>
      </w:r>
    </w:p>
    <w:p w14:paraId="1A55B322" w14:textId="77777777" w:rsidR="00C405F9" w:rsidRDefault="00000000" w:rsidP="00EF0498">
      <w:pPr>
        <w:pStyle w:val="Heading3"/>
        <w:jc w:val="both"/>
      </w:pPr>
      <w:bookmarkStart w:id="27" w:name="observation-kernel-and-origin-mean"/>
      <w:r>
        <w:t>3.1 Observation kernel and origin mean</w:t>
      </w:r>
    </w:p>
    <w:p w14:paraId="64C5CEA1" w14:textId="77777777" w:rsidR="00C405F9" w:rsidRDefault="00000000" w:rsidP="00EF0498">
      <w:pPr>
        <w:pStyle w:val="FirstParagraph"/>
        <w:keepNext/>
        <w:jc w:val="both"/>
      </w:pPr>
      <w:r>
        <w:rPr>
          <w:b/>
          <w:bCs/>
        </w:rPr>
        <w:t>Definition 3.1 (Gaussian observation model).</w:t>
      </w:r>
    </w:p>
    <w:p w14:paraId="1394E7EF" w14:textId="77777777" w:rsidR="00C405F9" w:rsidRDefault="00000000" w:rsidP="00EF0498">
      <w:pPr>
        <w:pStyle w:val="BodyText"/>
        <w:jc w:val="both"/>
      </w:pPr>
      <w:r>
        <w:t>Fix a signal level 0 &lt; a &lt; 1 and a probability measure π on ℝ</w:t>
      </w:r>
      <w:r>
        <w:rPr>
          <w:vertAlign w:val="superscript"/>
        </w:rPr>
        <w:t>D</w:t>
      </w:r>
      <w:r>
        <w:t xml:space="preserve"> (the </w:t>
      </w:r>
      <w:r>
        <w:rPr>
          <w:i/>
          <w:iCs/>
        </w:rPr>
        <w:t>clean law</w:t>
      </w:r>
      <w:r>
        <w:t>). The observation is Q = √a Y + √(1 − a)Ξ with Y ~ π and Ξ ~ N(0, I</w:t>
      </w:r>
      <w:r>
        <w:rPr>
          <w:vertAlign w:val="subscript"/>
        </w:rPr>
        <w:t>D</w:t>
      </w:r>
      <w:r>
        <w:t xml:space="preserve">) independent. Its kernel, marginal density and </w:t>
      </w:r>
      <w:r>
        <w:rPr>
          <w:i/>
          <w:iCs/>
        </w:rPr>
        <w:t>origin mean</w:t>
      </w:r>
      <w:r>
        <w:t xml:space="preserve"> are</w:t>
      </w:r>
    </w:p>
    <w:p w14:paraId="52926F73" w14:textId="77777777" w:rsidR="00C405F9" w:rsidRDefault="00000000" w:rsidP="00EF0498">
      <w:pPr>
        <w:pStyle w:val="BodyText"/>
        <w:spacing w:before="100" w:after="120"/>
        <w:jc w:val="both"/>
      </w:pPr>
      <m:oMathPara>
        <m:oMathParaPr>
          <m:jc m:val="center"/>
        </m:oMathParaPr>
        <m:oMath>
          <m:sSub>
            <m:sSubPr>
              <m:ctrlPr>
                <w:rPr>
                  <w:rFonts w:ascii="Cambria Math" w:hAnsi="Cambria Math"/>
                </w:rPr>
              </m:ctrlPr>
            </m:sSubPr>
            <m:e>
              <m:r>
                <w:rPr>
                  <w:rFonts w:ascii="Latin Modern Math" w:hAnsi="Latin Modern Math"/>
                </w:rPr>
                <m:t>K</m:t>
              </m:r>
            </m:e>
            <m:sub>
              <m:r>
                <w:rPr>
                  <w:rFonts w:ascii="Latin Modern Math" w:hAnsi="Latin Modern Math"/>
                </w:rPr>
                <m:t>a</m:t>
              </m:r>
            </m:sub>
          </m:sSub>
          <m:r>
            <w:rPr>
              <w:rFonts w:ascii="Latin Modern Math" w:hAnsi="Latin Modern Math"/>
            </w:rPr>
            <m:t>(q</m:t>
          </m:r>
          <m:r>
            <m:rPr>
              <m:sty m:val="p"/>
            </m:rPr>
            <w:rPr>
              <w:rFonts w:ascii="Latin Modern Math" w:hAnsi="Latin Modern Math"/>
            </w:rPr>
            <m:t>,</m:t>
          </m:r>
          <m:r>
            <w:rPr>
              <w:rFonts w:ascii="Latin Modern Math" w:hAnsi="Latin Modern Math"/>
            </w:rPr>
            <m:t>y)</m:t>
          </m:r>
          <m:r>
            <m:rPr>
              <m:sty m:val="p"/>
            </m:rPr>
            <w:rPr>
              <w:rFonts w:ascii="Latin Modern Math" w:hAnsi="Latin Modern Math"/>
            </w:rPr>
            <m:t>=</m:t>
          </m:r>
          <m:sSup>
            <m:sSupPr>
              <m:ctrlPr>
                <w:rPr>
                  <w:rFonts w:ascii="Cambria Math" w:hAnsi="Cambria Math"/>
                </w:rPr>
              </m:ctrlPr>
            </m:sSupPr>
            <m:e>
              <m:r>
                <w:rPr>
                  <w:rFonts w:ascii="Latin Modern Math" w:hAnsi="Latin Modern Math"/>
                </w:rPr>
                <m:t>[2π</m:t>
              </m:r>
              <m:d>
                <m:dPr>
                  <m:ctrlPr>
                    <w:rPr>
                      <w:rFonts w:ascii="Cambria Math" w:hAnsi="Cambria Math"/>
                    </w:rPr>
                  </m:ctrlPr>
                </m:dPr>
                <m:e>
                  <m:r>
                    <w:rPr>
                      <w:rFonts w:ascii="Latin Modern Math" w:hAnsi="Latin Modern Math"/>
                    </w:rPr>
                    <m:t>1</m:t>
                  </m:r>
                  <m:r>
                    <m:rPr>
                      <m:sty m:val="p"/>
                    </m:rPr>
                    <w:rPr>
                      <w:rFonts w:ascii="Latin Modern Math" w:hAnsi="Latin Modern Math"/>
                    </w:rPr>
                    <m:t>-</m:t>
                  </m:r>
                  <m:r>
                    <w:rPr>
                      <w:rFonts w:ascii="Latin Modern Math" w:hAnsi="Latin Modern Math"/>
                    </w:rPr>
                    <m:t>a</m:t>
                  </m:r>
                </m:e>
              </m:d>
              <m:r>
                <w:rPr>
                  <w:rFonts w:ascii="Latin Modern Math" w:hAnsi="Latin Modern Math"/>
                </w:rPr>
                <m:t>]</m:t>
              </m:r>
            </m:e>
            <m:sup>
              <m:r>
                <m:rPr>
                  <m:sty m:val="p"/>
                </m:rPr>
                <w:rPr>
                  <w:rFonts w:ascii="Latin Modern Math" w:hAnsi="Latin Modern Math"/>
                </w:rPr>
                <m:t>-</m:t>
              </m:r>
              <m:r>
                <w:rPr>
                  <w:rFonts w:ascii="Latin Modern Math" w:hAnsi="Latin Modern Math"/>
                </w:rPr>
                <m:t>D</m:t>
              </m:r>
              <m:r>
                <m:rPr>
                  <m:sty m:val="p"/>
                </m:rPr>
                <w:rPr>
                  <w:rFonts w:ascii="Latin Modern Math" w:hAnsi="Latin Modern Math"/>
                </w:rPr>
                <m:t>/</m:t>
              </m:r>
              <m:r>
                <w:rPr>
                  <w:rFonts w:ascii="Latin Modern Math" w:hAnsi="Latin Modern Math"/>
                </w:rPr>
                <m:t>2</m:t>
              </m:r>
            </m:sup>
          </m:sSup>
          <m:r>
            <m:rPr>
              <m:sty m:val="p"/>
            </m:rPr>
            <w:rPr>
              <w:rFonts w:ascii="Latin Modern Math" w:hAnsi="Latin Modern Math"/>
            </w:rPr>
            <m:t>exp</m:t>
          </m:r>
          <m:r>
            <w:rPr>
              <w:rFonts w:ascii="Latin Modern Math" w:hAnsi="Latin Modern Math"/>
            </w:rPr>
            <m:t>(</m:t>
          </m:r>
          <m:r>
            <m:rPr>
              <m:sty m:val="p"/>
            </m:rPr>
            <w:rPr>
              <w:rFonts w:ascii="Latin Modern Math" w:hAnsi="Latin Modern Math"/>
            </w:rPr>
            <m:t>-</m:t>
          </m:r>
          <m:f>
            <m:fPr>
              <m:ctrlPr>
                <w:rPr>
                  <w:rFonts w:ascii="Cambria Math" w:hAnsi="Cambria Math"/>
                </w:rPr>
              </m:ctrlPr>
            </m:fPr>
            <m:num>
              <m:r>
                <m:rPr>
                  <m:sty m:val="p"/>
                </m:rPr>
                <w:rPr>
                  <w:rFonts w:ascii="Latin Modern Math" w:hAnsi="Latin Modern Math"/>
                </w:rPr>
                <m:t>∥</m:t>
              </m:r>
              <m:r>
                <w:rPr>
                  <w:rFonts w:ascii="Latin Modern Math" w:hAnsi="Latin Modern Math"/>
                </w:rPr>
                <m:t>q</m:t>
              </m:r>
              <m:r>
                <m:rPr>
                  <m:sty m:val="p"/>
                </m:rPr>
                <w:rPr>
                  <w:rFonts w:ascii="Latin Modern Math" w:hAnsi="Latin Modern Math"/>
                </w:rPr>
                <m:t>-</m:t>
              </m:r>
              <m:rad>
                <m:radPr>
                  <m:degHide m:val="1"/>
                  <m:ctrlPr>
                    <w:rPr>
                      <w:rFonts w:ascii="Cambria Math" w:hAnsi="Cambria Math"/>
                    </w:rPr>
                  </m:ctrlPr>
                </m:radPr>
                <m:deg/>
                <m:e>
                  <m:r>
                    <w:rPr>
                      <w:rFonts w:ascii="Latin Modern Math" w:hAnsi="Latin Modern Math"/>
                    </w:rPr>
                    <m:t>a</m:t>
                  </m:r>
                </m:e>
              </m:rad>
              <m:r>
                <w:rPr>
                  <w:rFonts w:ascii="Latin Modern Math" w:hAnsi="Latin Modern Math"/>
                </w:rPr>
                <m:t> y</m:t>
              </m:r>
              <m:sSup>
                <m:sSupPr>
                  <m:ctrlPr>
                    <w:rPr>
                      <w:rFonts w:ascii="Cambria Math" w:hAnsi="Cambria Math"/>
                    </w:rPr>
                  </m:ctrlPr>
                </m:sSupPr>
                <m:e>
                  <m:r>
                    <m:rPr>
                      <m:sty m:val="p"/>
                    </m:rPr>
                    <w:rPr>
                      <w:rFonts w:ascii="Latin Modern Math" w:hAnsi="Latin Modern Math"/>
                    </w:rPr>
                    <m:t>∥</m:t>
                  </m:r>
                </m:e>
                <m:sup>
                  <m:r>
                    <w:rPr>
                      <w:rFonts w:ascii="Latin Modern Math" w:hAnsi="Latin Modern Math"/>
                    </w:rPr>
                    <m:t>2</m:t>
                  </m:r>
                </m:sup>
              </m:sSup>
            </m:num>
            <m:den>
              <m:r>
                <w:rPr>
                  <w:rFonts w:ascii="Latin Modern Math" w:hAnsi="Latin Modern Math"/>
                </w:rPr>
                <m:t>2</m:t>
              </m:r>
              <m:d>
                <m:dPr>
                  <m:ctrlPr>
                    <w:rPr>
                      <w:rFonts w:ascii="Cambria Math" w:hAnsi="Cambria Math"/>
                    </w:rPr>
                  </m:ctrlPr>
                </m:dPr>
                <m:e>
                  <m:r>
                    <w:rPr>
                      <w:rFonts w:ascii="Latin Modern Math" w:hAnsi="Latin Modern Math"/>
                    </w:rPr>
                    <m:t>1</m:t>
                  </m:r>
                  <m:r>
                    <m:rPr>
                      <m:sty m:val="p"/>
                    </m:rPr>
                    <w:rPr>
                      <w:rFonts w:ascii="Latin Modern Math" w:hAnsi="Latin Modern Math"/>
                    </w:rPr>
                    <m:t>-</m:t>
                  </m:r>
                  <m:r>
                    <w:rPr>
                      <w:rFonts w:ascii="Latin Modern Math" w:hAnsi="Latin Modern Math"/>
                    </w:rPr>
                    <m:t>a</m:t>
                  </m:r>
                </m:e>
              </m:d>
            </m:den>
          </m:f>
          <m:r>
            <w:rPr>
              <w:rFonts w:ascii="Latin Modern Math" w:hAnsi="Latin Modern Math"/>
            </w:rPr>
            <m:t>)</m:t>
          </m:r>
          <m:r>
            <m:rPr>
              <m:sty m:val="p"/>
            </m:rPr>
            <w:rPr>
              <w:rFonts w:ascii="Latin Modern Math" w:hAnsi="Latin Modern Math"/>
            </w:rPr>
            <m:t>,</m:t>
          </m:r>
          <m:r>
            <w:rPr>
              <w:rFonts w:ascii="Latin Modern Math" w:hAnsi="Latin Modern Math"/>
            </w:rPr>
            <m:t> </m:t>
          </m:r>
          <m:sSub>
            <m:sSubPr>
              <m:ctrlPr>
                <w:rPr>
                  <w:rFonts w:ascii="Cambria Math" w:hAnsi="Cambria Math"/>
                </w:rPr>
              </m:ctrlPr>
            </m:sSubPr>
            <m:e>
              <m:r>
                <w:rPr>
                  <w:rFonts w:ascii="Latin Modern Math" w:hAnsi="Latin Modern Math"/>
                </w:rPr>
                <m:t>p</m:t>
              </m:r>
            </m:e>
            <m:sub>
              <m:r>
                <w:rPr>
                  <w:rFonts w:ascii="Latin Modern Math" w:hAnsi="Latin Modern Math"/>
                </w:rPr>
                <m:t>a</m:t>
              </m:r>
            </m:sub>
          </m:sSub>
          <m:r>
            <w:rPr>
              <w:rFonts w:ascii="Latin Modern Math" w:hAnsi="Latin Modern Math"/>
            </w:rPr>
            <m:t>(q)</m:t>
          </m:r>
          <m:r>
            <m:rPr>
              <m:sty m:val="p"/>
            </m:rPr>
            <w:rPr>
              <w:rFonts w:ascii="Latin Modern Math" w:hAnsi="Latin Modern Math"/>
            </w:rPr>
            <m:t>=∫</m:t>
          </m:r>
          <m:sSub>
            <m:sSubPr>
              <m:ctrlPr>
                <w:rPr>
                  <w:rFonts w:ascii="Cambria Math" w:hAnsi="Cambria Math"/>
                </w:rPr>
              </m:ctrlPr>
            </m:sSubPr>
            <m:e>
              <m:r>
                <w:rPr>
                  <w:rFonts w:ascii="Latin Modern Math" w:hAnsi="Latin Modern Math"/>
                </w:rPr>
                <m:t>K</m:t>
              </m:r>
            </m:e>
            <m:sub>
              <m:r>
                <w:rPr>
                  <w:rFonts w:ascii="Latin Modern Math" w:hAnsi="Latin Modern Math"/>
                </w:rPr>
                <m:t>a</m:t>
              </m:r>
            </m:sub>
          </m:sSub>
          <m:r>
            <w:rPr>
              <w:rFonts w:ascii="Latin Modern Math" w:hAnsi="Latin Modern Math"/>
            </w:rPr>
            <m:t>(q</m:t>
          </m:r>
          <m:r>
            <m:rPr>
              <m:sty m:val="p"/>
            </m:rPr>
            <w:rPr>
              <w:rFonts w:ascii="Latin Modern Math" w:hAnsi="Latin Modern Math"/>
            </w:rPr>
            <m:t>,</m:t>
          </m:r>
          <m:r>
            <w:rPr>
              <w:rFonts w:ascii="Latin Modern Math" w:hAnsi="Latin Modern Math"/>
            </w:rPr>
            <m:t>y)π(dy)  (3.1)</m:t>
          </m:r>
        </m:oMath>
      </m:oMathPara>
    </w:p>
    <w:p w14:paraId="56CA6E63" w14:textId="77777777" w:rsidR="00C405F9" w:rsidRDefault="00000000" w:rsidP="00EF0498">
      <w:pPr>
        <w:pStyle w:val="FirstParagraph"/>
        <w:spacing w:before="100" w:after="120"/>
        <w:jc w:val="both"/>
      </w:pPr>
      <m:oMathPara>
        <m:oMathParaPr>
          <m:jc m:val="center"/>
        </m:oMathParaPr>
        <m:oMath>
          <m:sSub>
            <m:sSubPr>
              <m:ctrlPr>
                <w:rPr>
                  <w:rFonts w:ascii="Cambria Math" w:hAnsi="Cambria Math"/>
                </w:rPr>
              </m:ctrlPr>
            </m:sSubPr>
            <m:e>
              <m:r>
                <w:rPr>
                  <w:rFonts w:ascii="Latin Modern Math" w:hAnsi="Latin Modern Math"/>
                </w:rPr>
                <m:t>m</m:t>
              </m:r>
            </m:e>
            <m:sub>
              <m:r>
                <w:rPr>
                  <w:rFonts w:ascii="Latin Modern Math" w:hAnsi="Latin Modern Math"/>
                </w:rPr>
                <m:t>a</m:t>
              </m:r>
            </m:sub>
          </m:sSub>
          <m:r>
            <w:rPr>
              <w:rFonts w:ascii="Latin Modern Math" w:hAnsi="Latin Modern Math"/>
            </w:rPr>
            <m:t>(q)</m:t>
          </m:r>
          <m:r>
            <m:rPr>
              <m:sty m:val="p"/>
            </m:rPr>
            <w:rPr>
              <w:rFonts w:ascii="Latin Modern Math" w:hAnsi="Latin Modern Math"/>
            </w:rPr>
            <m:t>=</m:t>
          </m:r>
          <m:f>
            <m:fPr>
              <m:ctrlPr>
                <w:rPr>
                  <w:rFonts w:ascii="Cambria Math" w:hAnsi="Cambria Math"/>
                </w:rPr>
              </m:ctrlPr>
            </m:fPr>
            <m:num>
              <m:r>
                <m:rPr>
                  <m:sty m:val="p"/>
                </m:rPr>
                <w:rPr>
                  <w:rFonts w:ascii="Latin Modern Math" w:hAnsi="Latin Modern Math"/>
                </w:rPr>
                <m:t>∫</m:t>
              </m:r>
              <m:r>
                <w:rPr>
                  <w:rFonts w:ascii="Latin Modern Math" w:hAnsi="Latin Modern Math"/>
                </w:rPr>
                <m:t>y</m:t>
              </m:r>
              <m:sSub>
                <m:sSubPr>
                  <m:ctrlPr>
                    <w:rPr>
                      <w:rFonts w:ascii="Cambria Math" w:hAnsi="Cambria Math"/>
                    </w:rPr>
                  </m:ctrlPr>
                </m:sSubPr>
                <m:e>
                  <m:r>
                    <w:rPr>
                      <w:rFonts w:ascii="Latin Modern Math" w:hAnsi="Latin Modern Math"/>
                    </w:rPr>
                    <m:t>K</m:t>
                  </m:r>
                </m:e>
                <m:sub>
                  <m:r>
                    <w:rPr>
                      <w:rFonts w:ascii="Latin Modern Math" w:hAnsi="Latin Modern Math"/>
                    </w:rPr>
                    <m:t>a</m:t>
                  </m:r>
                </m:sub>
              </m:sSub>
              <m:r>
                <w:rPr>
                  <w:rFonts w:ascii="Latin Modern Math" w:hAnsi="Latin Modern Math"/>
                </w:rPr>
                <m:t>(q</m:t>
              </m:r>
              <m:r>
                <m:rPr>
                  <m:sty m:val="p"/>
                </m:rPr>
                <w:rPr>
                  <w:rFonts w:ascii="Latin Modern Math" w:hAnsi="Latin Modern Math"/>
                </w:rPr>
                <m:t>,</m:t>
              </m:r>
              <m:r>
                <w:rPr>
                  <w:rFonts w:ascii="Latin Modern Math" w:hAnsi="Latin Modern Math"/>
                </w:rPr>
                <m:t>y)π(dy)</m:t>
              </m:r>
            </m:num>
            <m:den>
              <m:sSub>
                <m:sSubPr>
                  <m:ctrlPr>
                    <w:rPr>
                      <w:rFonts w:ascii="Cambria Math" w:hAnsi="Cambria Math"/>
                    </w:rPr>
                  </m:ctrlPr>
                </m:sSubPr>
                <m:e>
                  <m:r>
                    <w:rPr>
                      <w:rFonts w:ascii="Latin Modern Math" w:hAnsi="Latin Modern Math"/>
                    </w:rPr>
                    <m:t>p</m:t>
                  </m:r>
                </m:e>
                <m:sub>
                  <m:r>
                    <w:rPr>
                      <w:rFonts w:ascii="Latin Modern Math" w:hAnsi="Latin Modern Math"/>
                    </w:rPr>
                    <m:t>a</m:t>
                  </m:r>
                </m:sub>
              </m:sSub>
              <m:r>
                <w:rPr>
                  <w:rFonts w:ascii="Latin Modern Math" w:hAnsi="Latin Modern Math"/>
                </w:rPr>
                <m:t>(q)</m:t>
              </m:r>
            </m:den>
          </m:f>
          <m:r>
            <w:rPr>
              <w:rFonts w:ascii="Latin Modern Math" w:hAnsi="Latin Modern Math"/>
            </w:rPr>
            <m:t>  (3.2)</m:t>
          </m:r>
        </m:oMath>
      </m:oMathPara>
    </w:p>
    <w:p w14:paraId="2EF99D1D" w14:textId="77777777" w:rsidR="00C405F9" w:rsidRDefault="00000000" w:rsidP="00EF0498">
      <w:pPr>
        <w:pStyle w:val="FirstParagraph"/>
        <w:jc w:val="both"/>
      </w:pPr>
      <w:r>
        <w:t>For a particle measure π = Σ</w:t>
      </w:r>
      <w:r>
        <w:rPr>
          <w:vertAlign w:val="subscript"/>
        </w:rPr>
        <w:t>i</w:t>
      </w:r>
      <w:r>
        <w:t>w</w:t>
      </w:r>
      <w:r>
        <w:rPr>
          <w:vertAlign w:val="subscript"/>
        </w:rPr>
        <w:t>i</w:t>
      </w:r>
      <w:r>
        <w:t>δ</w:t>
      </w:r>
      <w:r>
        <w:rPr>
          <w:vertAlign w:val="subscript"/>
        </w:rPr>
        <w:t>yᵢ</w:t>
      </w:r>
      <w:r>
        <w:t>/Σ</w:t>
      </w:r>
      <w:r>
        <w:rPr>
          <w:vertAlign w:val="subscript"/>
        </w:rPr>
        <w:t>i</w:t>
      </w:r>
      <w:r>
        <w:t>w</w:t>
      </w:r>
      <w:r>
        <w:rPr>
          <w:vertAlign w:val="subscript"/>
        </w:rPr>
        <w:t>i</w:t>
      </w:r>
      <w:r>
        <w:t xml:space="preserve"> the mean is the ratio of finite sums Σ</w:t>
      </w:r>
      <w:r>
        <w:rPr>
          <w:vertAlign w:val="subscript"/>
        </w:rPr>
        <w:t>i</w:t>
      </w:r>
      <w:r>
        <w:t>w</w:t>
      </w:r>
      <w:r>
        <w:rPr>
          <w:vertAlign w:val="subscript"/>
        </w:rPr>
        <w:t>i</w:t>
      </w:r>
      <w:r>
        <w:t>K</w:t>
      </w:r>
      <w:r>
        <w:rPr>
          <w:vertAlign w:val="subscript"/>
        </w:rPr>
        <w:t>a</w:t>
      </w:r>
      <w:r>
        <w:t>(q, y</w:t>
      </w:r>
      <w:r>
        <w:rPr>
          <w:vertAlign w:val="subscript"/>
        </w:rPr>
        <w:t>i</w:t>
      </w:r>
      <w:r>
        <w:t>)y</w:t>
      </w:r>
      <w:r>
        <w:rPr>
          <w:vertAlign w:val="subscript"/>
        </w:rPr>
        <w:t>i</w:t>
      </w:r>
      <w:r>
        <w:t xml:space="preserve"> / Σ</w:t>
      </w:r>
      <w:r>
        <w:rPr>
          <w:vertAlign w:val="subscript"/>
        </w:rPr>
        <w:t>i</w:t>
      </w:r>
      <w:r>
        <w:t>w</w:t>
      </w:r>
      <w:r>
        <w:rPr>
          <w:vertAlign w:val="subscript"/>
        </w:rPr>
        <w:t>i</w:t>
      </w:r>
      <w:r>
        <w:t>K</w:t>
      </w:r>
      <w:r>
        <w:rPr>
          <w:vertAlign w:val="subscript"/>
        </w:rPr>
        <w:t>a</w:t>
      </w:r>
      <w:r>
        <w:t>(q, y</w:t>
      </w:r>
      <w:r>
        <w:rPr>
          <w:vertAlign w:val="subscript"/>
        </w:rPr>
        <w:t>i</w:t>
      </w:r>
      <w:r>
        <w:t>).</w:t>
      </w:r>
    </w:p>
    <w:p w14:paraId="390D3083" w14:textId="77777777" w:rsidR="00C405F9" w:rsidRDefault="00000000" w:rsidP="00EF0498">
      <w:pPr>
        <w:pStyle w:val="BodyText"/>
        <w:jc w:val="both"/>
      </w:pPr>
      <w:r>
        <w:rPr>
          <w:i/>
          <w:iCs/>
        </w:rPr>
        <w:t>B (2.1)–(2.3)</w:t>
      </w:r>
    </w:p>
    <w:p w14:paraId="4A0AD64C" w14:textId="77777777" w:rsidR="00C405F9" w:rsidRDefault="00000000" w:rsidP="00EF0498">
      <w:pPr>
        <w:pStyle w:val="BodyText"/>
        <w:keepNext/>
        <w:jc w:val="both"/>
      </w:pPr>
      <w:r>
        <w:rPr>
          <w:b/>
          <w:bCs/>
        </w:rPr>
        <w:t>Proposition 3.2 (existence without moments).</w:t>
      </w:r>
    </w:p>
    <w:p w14:paraId="1CCC111B" w14:textId="77777777" w:rsidR="00C405F9" w:rsidRDefault="00000000" w:rsidP="00EF0498">
      <w:pPr>
        <w:pStyle w:val="BodyText"/>
        <w:jc w:val="both"/>
      </w:pPr>
      <w:r>
        <w:t>For every probability measure π and every q, 0 &lt; p</w:t>
      </w:r>
      <w:r>
        <w:rPr>
          <w:vertAlign w:val="subscript"/>
        </w:rPr>
        <w:t>a</w:t>
      </w:r>
      <w:r>
        <w:t>(q) &lt; ∞ and ∫‖y‖K</w:t>
      </w:r>
      <w:r>
        <w:rPr>
          <w:vertAlign w:val="subscript"/>
        </w:rPr>
        <w:t>a</w:t>
      </w:r>
      <w:r>
        <w:t>(q, y)π(dy) &lt; ∞, so m</w:t>
      </w:r>
      <w:r>
        <w:rPr>
          <w:vertAlign w:val="subscript"/>
        </w:rPr>
        <w:t>a</w:t>
      </w:r>
      <w:r>
        <w:t>(q) exists; no moment of π is required. Moreover p</w:t>
      </w:r>
      <w:r>
        <w:rPr>
          <w:vertAlign w:val="subscript"/>
        </w:rPr>
        <w:t>a</w:t>
      </w:r>
      <w:r>
        <w:t xml:space="preserve"> and m</w:t>
      </w:r>
      <w:r>
        <w:rPr>
          <w:vertAlign w:val="subscript"/>
        </w:rPr>
        <w:t>a</w:t>
      </w:r>
      <w:r>
        <w:t xml:space="preserve"> are infinitely differentiable in q.</w:t>
      </w:r>
    </w:p>
    <w:p w14:paraId="5BB8F713" w14:textId="77777777" w:rsidR="00C405F9" w:rsidRDefault="00000000" w:rsidP="00EF0498">
      <w:pPr>
        <w:pStyle w:val="BodyText"/>
        <w:jc w:val="both"/>
      </w:pPr>
      <w:r>
        <w:rPr>
          <w:i/>
          <w:iCs/>
        </w:rPr>
        <w:t>B Ch 2</w:t>
      </w:r>
    </w:p>
    <w:p w14:paraId="61EB6B91" w14:textId="77777777" w:rsidR="00C405F9" w:rsidRDefault="00000000" w:rsidP="00EF0498">
      <w:pPr>
        <w:pStyle w:val="BodyText"/>
        <w:jc w:val="both"/>
      </w:pPr>
      <w:r>
        <w:rPr>
          <w:i/>
          <w:iCs/>
        </w:rPr>
        <w:t>Proof.</w:t>
      </w:r>
      <w:r>
        <w:t xml:space="preserve"> K</w:t>
      </w:r>
      <w:r>
        <w:rPr>
          <w:vertAlign w:val="subscript"/>
        </w:rPr>
        <w:t>a</w:t>
      </w:r>
      <w:r>
        <w:t xml:space="preserve"> is positive and bounded by (2π(1 − a))</w:t>
      </w:r>
      <w:r>
        <w:rPr>
          <w:vertAlign w:val="superscript"/>
        </w:rPr>
        <w:t>−D/2</w:t>
      </w:r>
      <w:r>
        <w:t>, which gives 0 &lt; p</w:t>
      </w:r>
      <w:r>
        <w:rPr>
          <w:vertAlign w:val="subscript"/>
        </w:rPr>
        <w:t>a</w:t>
      </w:r>
      <w:r>
        <w:t>(q) &lt; ∞. For fixed q, ‖y‖exp(−‖q − √a y‖²/(2(1 − a))) is a bounded function of y because the Gaussian factor decays faster than any polynomial grows; integrating a bounded function against a probability measure gives a finite result. For derivatives, every q-derivative of K</w:t>
      </w:r>
      <w:r>
        <w:rPr>
          <w:vertAlign w:val="subscript"/>
        </w:rPr>
        <w:t>a</w:t>
      </w:r>
      <w:r>
        <w:t>(q, y) is a polynomial in (q, y) times K</w:t>
      </w:r>
      <w:r>
        <w:rPr>
          <w:vertAlign w:val="subscript"/>
        </w:rPr>
        <w:t>a</w:t>
      </w:r>
      <w:r>
        <w:t>, and on a compact set of q these are dominated uniformly by a bounded function of y; dominated convergence allows differentiation under the integral sign. ∎</w:t>
      </w:r>
    </w:p>
    <w:p w14:paraId="1F8A8773" w14:textId="77777777" w:rsidR="00C405F9" w:rsidRDefault="00000000" w:rsidP="00EF0498">
      <w:pPr>
        <w:pStyle w:val="BodyText"/>
        <w:keepNext/>
        <w:jc w:val="both"/>
      </w:pPr>
      <w:r>
        <w:rPr>
          <w:b/>
          <w:bCs/>
        </w:rPr>
        <w:t>Proposition 3.3 (Tweedie’s identities).</w:t>
      </w:r>
    </w:p>
    <w:p w14:paraId="207AFE3A" w14:textId="77777777" w:rsidR="00C405F9" w:rsidRDefault="00000000" w:rsidP="00EF0498">
      <w:pPr>
        <w:pStyle w:val="BodyText"/>
        <w:jc w:val="both"/>
      </w:pPr>
      <w:r>
        <w:t>For every probability measure π,</w:t>
      </w:r>
    </w:p>
    <w:p w14:paraId="2977BA6F" w14:textId="77777777" w:rsidR="00C405F9" w:rsidRDefault="00000000" w:rsidP="00EF0498">
      <w:pPr>
        <w:pStyle w:val="BodyText"/>
        <w:spacing w:before="100" w:after="120"/>
        <w:jc w:val="both"/>
      </w:pPr>
      <m:oMathPara>
        <m:oMathParaPr>
          <m:jc m:val="center"/>
        </m:oMathParaPr>
        <m:oMath>
          <m:sSub>
            <m:sSubPr>
              <m:ctrlPr>
                <w:rPr>
                  <w:rFonts w:ascii="Cambria Math" w:hAnsi="Cambria Math"/>
                </w:rPr>
              </m:ctrlPr>
            </m:sSubPr>
            <m:e>
              <m:r>
                <m:rPr>
                  <m:sty m:val="p"/>
                </m:rPr>
                <w:rPr>
                  <w:rFonts w:ascii="Latin Modern Math" w:hAnsi="Latin Modern Math"/>
                </w:rPr>
                <m:t>∇</m:t>
              </m:r>
            </m:e>
            <m:sub>
              <m:r>
                <w:rPr>
                  <w:rFonts w:ascii="Latin Modern Math" w:hAnsi="Latin Modern Math"/>
                </w:rPr>
                <m:t>q</m:t>
              </m:r>
            </m:sub>
          </m:sSub>
          <m:r>
            <m:rPr>
              <m:sty m:val="p"/>
            </m:rPr>
            <w:rPr>
              <w:rFonts w:ascii="Latin Modern Math" w:hAnsi="Latin Modern Math"/>
            </w:rPr>
            <m:t>log</m:t>
          </m:r>
          <m:sSub>
            <m:sSubPr>
              <m:ctrlPr>
                <w:rPr>
                  <w:rFonts w:ascii="Cambria Math" w:hAnsi="Cambria Math"/>
                </w:rPr>
              </m:ctrlPr>
            </m:sSubPr>
            <m:e>
              <m:r>
                <w:rPr>
                  <w:rFonts w:ascii="Latin Modern Math" w:hAnsi="Latin Modern Math"/>
                </w:rPr>
                <m:t>p</m:t>
              </m:r>
            </m:e>
            <m:sub>
              <m:r>
                <w:rPr>
                  <w:rFonts w:ascii="Latin Modern Math" w:hAnsi="Latin Modern Math"/>
                </w:rPr>
                <m:t>a</m:t>
              </m:r>
            </m:sub>
          </m:sSub>
          <m:r>
            <w:rPr>
              <w:rFonts w:ascii="Latin Modern Math" w:hAnsi="Latin Modern Math"/>
            </w:rPr>
            <m:t>(q)</m:t>
          </m:r>
          <m:r>
            <m:rPr>
              <m:sty m:val="p"/>
            </m:rPr>
            <w:rPr>
              <w:rFonts w:ascii="Latin Modern Math" w:hAnsi="Latin Modern Math"/>
            </w:rPr>
            <m:t>=</m:t>
          </m:r>
          <m:f>
            <m:fPr>
              <m:ctrlPr>
                <w:rPr>
                  <w:rFonts w:ascii="Cambria Math" w:hAnsi="Cambria Math"/>
                </w:rPr>
              </m:ctrlPr>
            </m:fPr>
            <m:num>
              <m:rad>
                <m:radPr>
                  <m:degHide m:val="1"/>
                  <m:ctrlPr>
                    <w:rPr>
                      <w:rFonts w:ascii="Cambria Math" w:hAnsi="Cambria Math"/>
                    </w:rPr>
                  </m:ctrlPr>
                </m:radPr>
                <m:deg/>
                <m:e>
                  <m:r>
                    <w:rPr>
                      <w:rFonts w:ascii="Latin Modern Math" w:hAnsi="Latin Modern Math"/>
                    </w:rPr>
                    <m:t>a</m:t>
                  </m:r>
                </m:e>
              </m:rad>
              <m:r>
                <w:rPr>
                  <w:rFonts w:ascii="Latin Modern Math" w:hAnsi="Latin Modern Math"/>
                </w:rPr>
                <m:t> </m:t>
              </m:r>
              <m:sSub>
                <m:sSubPr>
                  <m:ctrlPr>
                    <w:rPr>
                      <w:rFonts w:ascii="Cambria Math" w:hAnsi="Cambria Math"/>
                    </w:rPr>
                  </m:ctrlPr>
                </m:sSubPr>
                <m:e>
                  <m:r>
                    <w:rPr>
                      <w:rFonts w:ascii="Latin Modern Math" w:hAnsi="Latin Modern Math"/>
                    </w:rPr>
                    <m:t>m</m:t>
                  </m:r>
                </m:e>
                <m:sub>
                  <m:r>
                    <w:rPr>
                      <w:rFonts w:ascii="Latin Modern Math" w:hAnsi="Latin Modern Math"/>
                    </w:rPr>
                    <m:t>a</m:t>
                  </m:r>
                </m:sub>
              </m:sSub>
              <m:r>
                <w:rPr>
                  <w:rFonts w:ascii="Latin Modern Math" w:hAnsi="Latin Modern Math"/>
                </w:rPr>
                <m:t>(q)</m:t>
              </m:r>
              <m:r>
                <m:rPr>
                  <m:sty m:val="p"/>
                </m:rPr>
                <w:rPr>
                  <w:rFonts w:ascii="Latin Modern Math" w:hAnsi="Latin Modern Math"/>
                </w:rPr>
                <m:t>-</m:t>
              </m:r>
              <m:r>
                <w:rPr>
                  <w:rFonts w:ascii="Latin Modern Math" w:hAnsi="Latin Modern Math"/>
                </w:rPr>
                <m:t>q</m:t>
              </m:r>
            </m:num>
            <m:den>
              <m:r>
                <w:rPr>
                  <w:rFonts w:ascii="Latin Modern Math" w:hAnsi="Latin Modern Math"/>
                </w:rPr>
                <m:t>1</m:t>
              </m:r>
              <m:r>
                <m:rPr>
                  <m:sty m:val="p"/>
                </m:rPr>
                <w:rPr>
                  <w:rFonts w:ascii="Latin Modern Math" w:hAnsi="Latin Modern Math"/>
                </w:rPr>
                <m:t>-</m:t>
              </m:r>
              <m:r>
                <w:rPr>
                  <w:rFonts w:ascii="Latin Modern Math" w:hAnsi="Latin Modern Math"/>
                </w:rPr>
                <m:t>a</m:t>
              </m:r>
            </m:den>
          </m:f>
          <m:r>
            <m:rPr>
              <m:sty m:val="p"/>
            </m:rPr>
            <w:rPr>
              <w:rFonts w:ascii="Latin Modern Math" w:hAnsi="Latin Modern Math"/>
            </w:rPr>
            <m:t>,</m:t>
          </m:r>
          <m:r>
            <w:rPr>
              <w:rFonts w:ascii="Latin Modern Math" w:hAnsi="Latin Modern Math"/>
            </w:rPr>
            <m:t> </m:t>
          </m:r>
          <m:sSub>
            <m:sSubPr>
              <m:ctrlPr>
                <w:rPr>
                  <w:rFonts w:ascii="Cambria Math" w:hAnsi="Cambria Math"/>
                </w:rPr>
              </m:ctrlPr>
            </m:sSubPr>
            <m:e>
              <m:r>
                <w:rPr>
                  <w:rFonts w:ascii="Latin Modern Math" w:hAnsi="Latin Modern Math"/>
                </w:rPr>
                <m:t>m</m:t>
              </m:r>
            </m:e>
            <m:sub>
              <m:r>
                <w:rPr>
                  <w:rFonts w:ascii="Latin Modern Math" w:hAnsi="Latin Modern Math"/>
                </w:rPr>
                <m:t>a</m:t>
              </m:r>
            </m:sub>
          </m:sSub>
          <m:r>
            <w:rPr>
              <w:rFonts w:ascii="Latin Modern Math" w:hAnsi="Latin Modern Math"/>
            </w:rPr>
            <m:t>(q)</m:t>
          </m:r>
          <m:r>
            <m:rPr>
              <m:sty m:val="p"/>
            </m:rPr>
            <w:rPr>
              <w:rFonts w:ascii="Latin Modern Math" w:hAnsi="Latin Modern Math"/>
            </w:rPr>
            <m:t>=</m:t>
          </m:r>
          <m:f>
            <m:fPr>
              <m:ctrlPr>
                <w:rPr>
                  <w:rFonts w:ascii="Cambria Math" w:hAnsi="Cambria Math"/>
                </w:rPr>
              </m:ctrlPr>
            </m:fPr>
            <m:num>
              <m:r>
                <w:rPr>
                  <w:rFonts w:ascii="Latin Modern Math" w:hAnsi="Latin Modern Math"/>
                </w:rPr>
                <m:t>q</m:t>
              </m:r>
              <m:r>
                <m:rPr>
                  <m:sty m:val="p"/>
                </m:rPr>
                <w:rPr>
                  <w:rFonts w:ascii="Latin Modern Math" w:hAnsi="Latin Modern Math"/>
                </w:rPr>
                <m:t>+</m:t>
              </m:r>
              <m:r>
                <w:rPr>
                  <w:rFonts w:ascii="Latin Modern Math" w:hAnsi="Latin Modern Math"/>
                </w:rPr>
                <m:t>(1</m:t>
              </m:r>
              <m:r>
                <m:rPr>
                  <m:sty m:val="p"/>
                </m:rPr>
                <w:rPr>
                  <w:rFonts w:ascii="Latin Modern Math" w:hAnsi="Latin Modern Math"/>
                </w:rPr>
                <m:t>-</m:t>
              </m:r>
              <m:r>
                <w:rPr>
                  <w:rFonts w:ascii="Latin Modern Math" w:hAnsi="Latin Modern Math"/>
                </w:rPr>
                <m:t>a)</m:t>
              </m:r>
              <m:sSub>
                <m:sSubPr>
                  <m:ctrlPr>
                    <w:rPr>
                      <w:rFonts w:ascii="Cambria Math" w:hAnsi="Cambria Math"/>
                    </w:rPr>
                  </m:ctrlPr>
                </m:sSubPr>
                <m:e>
                  <m:r>
                    <m:rPr>
                      <m:sty m:val="p"/>
                    </m:rPr>
                    <w:rPr>
                      <w:rFonts w:ascii="Latin Modern Math" w:hAnsi="Latin Modern Math"/>
                    </w:rPr>
                    <m:t>∇</m:t>
                  </m:r>
                </m:e>
                <m:sub>
                  <m:r>
                    <w:rPr>
                      <w:rFonts w:ascii="Latin Modern Math" w:hAnsi="Latin Modern Math"/>
                    </w:rPr>
                    <m:t>q</m:t>
                  </m:r>
                </m:sub>
              </m:sSub>
              <m:r>
                <m:rPr>
                  <m:sty m:val="p"/>
                </m:rPr>
                <w:rPr>
                  <w:rFonts w:ascii="Latin Modern Math" w:hAnsi="Latin Modern Math"/>
                </w:rPr>
                <m:t>log</m:t>
              </m:r>
              <m:sSub>
                <m:sSubPr>
                  <m:ctrlPr>
                    <w:rPr>
                      <w:rFonts w:ascii="Cambria Math" w:hAnsi="Cambria Math"/>
                    </w:rPr>
                  </m:ctrlPr>
                </m:sSubPr>
                <m:e>
                  <m:r>
                    <w:rPr>
                      <w:rFonts w:ascii="Latin Modern Math" w:hAnsi="Latin Modern Math"/>
                    </w:rPr>
                    <m:t>p</m:t>
                  </m:r>
                </m:e>
                <m:sub>
                  <m:r>
                    <w:rPr>
                      <w:rFonts w:ascii="Latin Modern Math" w:hAnsi="Latin Modern Math"/>
                    </w:rPr>
                    <m:t>a</m:t>
                  </m:r>
                </m:sub>
              </m:sSub>
              <m:r>
                <w:rPr>
                  <w:rFonts w:ascii="Latin Modern Math" w:hAnsi="Latin Modern Math"/>
                </w:rPr>
                <m:t>(q)</m:t>
              </m:r>
            </m:num>
            <m:den>
              <m:rad>
                <m:radPr>
                  <m:degHide m:val="1"/>
                  <m:ctrlPr>
                    <w:rPr>
                      <w:rFonts w:ascii="Cambria Math" w:hAnsi="Cambria Math"/>
                    </w:rPr>
                  </m:ctrlPr>
                </m:radPr>
                <m:deg/>
                <m:e>
                  <m:r>
                    <w:rPr>
                      <w:rFonts w:ascii="Latin Modern Math" w:hAnsi="Latin Modern Math"/>
                    </w:rPr>
                    <m:t>a</m:t>
                  </m:r>
                </m:e>
              </m:rad>
            </m:den>
          </m:f>
          <m:r>
            <w:rPr>
              <w:rFonts w:ascii="Latin Modern Math" w:hAnsi="Latin Modern Math"/>
            </w:rPr>
            <m:t>  (3.3)</m:t>
          </m:r>
        </m:oMath>
      </m:oMathPara>
    </w:p>
    <w:p w14:paraId="7137F31D" w14:textId="77777777" w:rsidR="00C405F9" w:rsidRDefault="00000000" w:rsidP="00EF0498">
      <w:pPr>
        <w:pStyle w:val="FirstParagraph"/>
        <w:spacing w:before="100" w:after="120"/>
        <w:jc w:val="both"/>
      </w:pPr>
      <m:oMathPara>
        <m:oMathParaPr>
          <m:jc m:val="center"/>
        </m:oMathParaPr>
        <m:oMath>
          <m:sSub>
            <m:sSubPr>
              <m:ctrlPr>
                <w:rPr>
                  <w:rFonts w:ascii="Cambria Math" w:hAnsi="Cambria Math"/>
                </w:rPr>
              </m:ctrlPr>
            </m:sSubPr>
            <m:e>
              <m:r>
                <m:rPr>
                  <m:sty m:val="p"/>
                </m:rPr>
                <w:rPr>
                  <w:rFonts w:ascii="Latin Modern Math" w:hAnsi="Latin Modern Math"/>
                </w:rPr>
                <m:t>∇</m:t>
              </m:r>
            </m:e>
            <m:sub>
              <m:r>
                <w:rPr>
                  <w:rFonts w:ascii="Latin Modern Math" w:hAnsi="Latin Modern Math"/>
                </w:rPr>
                <m:t>q</m:t>
              </m:r>
            </m:sub>
          </m:sSub>
          <m:sSub>
            <m:sSubPr>
              <m:ctrlPr>
                <w:rPr>
                  <w:rFonts w:ascii="Cambria Math" w:hAnsi="Cambria Math"/>
                </w:rPr>
              </m:ctrlPr>
            </m:sSubPr>
            <m:e>
              <m:r>
                <w:rPr>
                  <w:rFonts w:ascii="Latin Modern Math" w:hAnsi="Latin Modern Math"/>
                </w:rPr>
                <m:t>m</m:t>
              </m:r>
            </m:e>
            <m:sub>
              <m:r>
                <w:rPr>
                  <w:rFonts w:ascii="Latin Modern Math" w:hAnsi="Latin Modern Math"/>
                </w:rPr>
                <m:t>a</m:t>
              </m:r>
            </m:sub>
          </m:sSub>
          <m:r>
            <w:rPr>
              <w:rFonts w:ascii="Latin Modern Math" w:hAnsi="Latin Modern Math"/>
            </w:rPr>
            <m:t>(q)</m:t>
          </m:r>
          <m:r>
            <m:rPr>
              <m:sty m:val="p"/>
            </m:rPr>
            <w:rPr>
              <w:rFonts w:ascii="Latin Modern Math" w:hAnsi="Latin Modern Math"/>
            </w:rPr>
            <m:t>=</m:t>
          </m:r>
          <m:f>
            <m:fPr>
              <m:ctrlPr>
                <w:rPr>
                  <w:rFonts w:ascii="Cambria Math" w:hAnsi="Cambria Math"/>
                </w:rPr>
              </m:ctrlPr>
            </m:fPr>
            <m:num>
              <m:rad>
                <m:radPr>
                  <m:degHide m:val="1"/>
                  <m:ctrlPr>
                    <w:rPr>
                      <w:rFonts w:ascii="Cambria Math" w:hAnsi="Cambria Math"/>
                    </w:rPr>
                  </m:ctrlPr>
                </m:radPr>
                <m:deg/>
                <m:e>
                  <m:r>
                    <w:rPr>
                      <w:rFonts w:ascii="Latin Modern Math" w:hAnsi="Latin Modern Math"/>
                    </w:rPr>
                    <m:t>a</m:t>
                  </m:r>
                </m:e>
              </m:rad>
            </m:num>
            <m:den>
              <m:r>
                <w:rPr>
                  <w:rFonts w:ascii="Latin Modern Math" w:hAnsi="Latin Modern Math"/>
                </w:rPr>
                <m:t>1</m:t>
              </m:r>
              <m:r>
                <m:rPr>
                  <m:sty m:val="p"/>
                </m:rPr>
                <w:rPr>
                  <w:rFonts w:ascii="Latin Modern Math" w:hAnsi="Latin Modern Math"/>
                </w:rPr>
                <m:t>-</m:t>
              </m:r>
              <m:r>
                <w:rPr>
                  <w:rFonts w:ascii="Latin Modern Math" w:hAnsi="Latin Modern Math"/>
                </w:rPr>
                <m:t>a</m:t>
              </m:r>
            </m:den>
          </m:f>
          <m:r>
            <m:rPr>
              <m:sty m:val="p"/>
            </m:rPr>
            <w:rPr>
              <w:rFonts w:ascii="Latin Modern Math" w:hAnsi="Latin Modern Math"/>
            </w:rPr>
            <m:t>Cov</m:t>
          </m:r>
          <m:r>
            <w:rPr>
              <w:rFonts w:ascii="Latin Modern Math" w:hAnsi="Latin Modern Math"/>
            </w:rPr>
            <m:t>(Y</m:t>
          </m:r>
          <m:r>
            <m:rPr>
              <m:sty m:val="p"/>
            </m:rPr>
            <w:rPr>
              <w:rFonts w:ascii="Latin Modern Math" w:hAnsi="Latin Modern Math"/>
            </w:rPr>
            <m:t>∣</m:t>
          </m:r>
          <m:r>
            <w:rPr>
              <w:rFonts w:ascii="Latin Modern Math" w:hAnsi="Latin Modern Math"/>
            </w:rPr>
            <m:t>Q</m:t>
          </m:r>
          <m:r>
            <m:rPr>
              <m:sty m:val="p"/>
            </m:rPr>
            <w:rPr>
              <w:rFonts w:ascii="Latin Modern Math" w:hAnsi="Latin Modern Math"/>
            </w:rPr>
            <m:t>=</m:t>
          </m:r>
          <m:r>
            <w:rPr>
              <w:rFonts w:ascii="Latin Modern Math" w:hAnsi="Latin Modern Math"/>
            </w:rPr>
            <m:t>q)  (3.4)</m:t>
          </m:r>
        </m:oMath>
      </m:oMathPara>
    </w:p>
    <w:p w14:paraId="0A76819F" w14:textId="77777777" w:rsidR="00C405F9" w:rsidRDefault="00000000" w:rsidP="00EF0498">
      <w:pPr>
        <w:pStyle w:val="FirstParagraph"/>
        <w:jc w:val="both"/>
      </w:pPr>
      <w:r>
        <w:t>In the unscaled form Z = Y + σΞ the first identity reads E[Y | Z = z] = z + σ²∇ log p</w:t>
      </w:r>
      <w:r>
        <w:rPr>
          <w:vertAlign w:val="subscript"/>
        </w:rPr>
        <w:t>σ</w:t>
      </w:r>
      <w:r>
        <w:t>(z).</w:t>
      </w:r>
    </w:p>
    <w:p w14:paraId="7F575B64" w14:textId="77777777" w:rsidR="00C405F9" w:rsidRDefault="00000000" w:rsidP="00EF0498">
      <w:pPr>
        <w:pStyle w:val="BodyText"/>
        <w:jc w:val="both"/>
      </w:pPr>
      <w:r>
        <w:rPr>
          <w:i/>
          <w:iCs/>
        </w:rPr>
        <w:t>B (2.9); HT Prop 1; CX Prop 7.1</w:t>
      </w:r>
    </w:p>
    <w:p w14:paraId="555A1917" w14:textId="77777777" w:rsidR="00C405F9" w:rsidRDefault="00000000" w:rsidP="00EF0498">
      <w:pPr>
        <w:pStyle w:val="BodyText"/>
        <w:jc w:val="both"/>
      </w:pPr>
      <w:r>
        <w:rPr>
          <w:i/>
          <w:iCs/>
        </w:rPr>
        <w:t>Proof.</w:t>
      </w:r>
      <w:r>
        <w:t xml:space="preserve"> ∇</w:t>
      </w:r>
      <w:r>
        <w:rPr>
          <w:vertAlign w:val="subscript"/>
        </w:rPr>
        <w:t>q</w:t>
      </w:r>
      <w:r>
        <w:t>K</w:t>
      </w:r>
      <w:r>
        <w:rPr>
          <w:vertAlign w:val="subscript"/>
        </w:rPr>
        <w:t>a</w:t>
      </w:r>
      <w:r>
        <w:t>(q, y) = −K</w:t>
      </w:r>
      <w:r>
        <w:rPr>
          <w:vertAlign w:val="subscript"/>
        </w:rPr>
        <w:t>a</w:t>
      </w:r>
      <w:r>
        <w:t>(q, y)(q − √a y)/(1 − a). Differentiating under the integral (permitted by Proposition 3.2) gives ∇p</w:t>
      </w:r>
      <w:r>
        <w:rPr>
          <w:vertAlign w:val="subscript"/>
        </w:rPr>
        <w:t>a</w:t>
      </w:r>
      <w:r>
        <w:t xml:space="preserve"> = −(q p</w:t>
      </w:r>
      <w:r>
        <w:rPr>
          <w:vertAlign w:val="subscript"/>
        </w:rPr>
        <w:t>a</w:t>
      </w:r>
      <w:r>
        <w:t xml:space="preserve"> − √a∫yK</w:t>
      </w:r>
      <w:r>
        <w:rPr>
          <w:vertAlign w:val="subscript"/>
        </w:rPr>
        <w:t>a</w:t>
      </w:r>
      <w:r>
        <w:t>π(dy))/(1 − a); divide by p</w:t>
      </w:r>
      <w:r>
        <w:rPr>
          <w:vertAlign w:val="subscript"/>
        </w:rPr>
        <w:t>a</w:t>
      </w:r>
      <w:r>
        <w:t>.</w:t>
      </w:r>
    </w:p>
    <w:p w14:paraId="7C817AAB" w14:textId="77777777" w:rsidR="00C405F9" w:rsidRDefault="00000000" w:rsidP="00EF0498">
      <w:pPr>
        <w:pStyle w:val="BodyText"/>
        <w:jc w:val="both"/>
      </w:pPr>
      <w:r>
        <w:lastRenderedPageBreak/>
        <w:t>For the second identity write m</w:t>
      </w:r>
      <w:r>
        <w:rPr>
          <w:vertAlign w:val="subscript"/>
        </w:rPr>
        <w:t>a</w:t>
      </w:r>
      <w:r>
        <w:t xml:space="preserve"> = N/p</w:t>
      </w:r>
      <w:r>
        <w:rPr>
          <w:vertAlign w:val="subscript"/>
        </w:rPr>
        <w:t>a</w:t>
      </w:r>
      <w:r>
        <w:t xml:space="preserve"> with N = ∫yK</w:t>
      </w:r>
      <w:r>
        <w:rPr>
          <w:vertAlign w:val="subscript"/>
        </w:rPr>
        <w:t>a</w:t>
      </w:r>
      <w:r>
        <w:t>π(dy). Then ∇N = −∫y(q − √a y)ᵀK</w:t>
      </w:r>
      <w:r>
        <w:rPr>
          <w:vertAlign w:val="subscript"/>
        </w:rPr>
        <w:t>a</w:t>
      </w:r>
      <w:r>
        <w:t>π(dy)/(1 − a), so ∇m</w:t>
      </w:r>
      <w:r>
        <w:rPr>
          <w:vertAlign w:val="subscript"/>
        </w:rPr>
        <w:t>a</w:t>
      </w:r>
      <w:r>
        <w:t xml:space="preserve"> = ∇N/p</w:t>
      </w:r>
      <w:r>
        <w:rPr>
          <w:vertAlign w:val="subscript"/>
        </w:rPr>
        <w:t>a</w:t>
      </w:r>
      <w:r>
        <w:t xml:space="preserve"> − m</w:t>
      </w:r>
      <w:r>
        <w:rPr>
          <w:vertAlign w:val="subscript"/>
        </w:rPr>
        <w:t>a</w:t>
      </w:r>
      <w:r>
        <w:t>(∇p</w:t>
      </w:r>
      <w:r>
        <w:rPr>
          <w:vertAlign w:val="subscript"/>
        </w:rPr>
        <w:t>a</w:t>
      </w:r>
      <w:r>
        <w:t>)ᵀ/p</w:t>
      </w:r>
      <w:r>
        <w:rPr>
          <w:vertAlign w:val="subscript"/>
        </w:rPr>
        <w:t>a</w:t>
      </w:r>
      <w:r>
        <w:t xml:space="preserve"> = [√a E(YYᵀ | q) − m</w:t>
      </w:r>
      <w:r>
        <w:rPr>
          <w:vertAlign w:val="subscript"/>
        </w:rPr>
        <w:t>a</w:t>
      </w:r>
      <w:r>
        <w:t>qᵀ − m</w:t>
      </w:r>
      <w:r>
        <w:rPr>
          <w:vertAlign w:val="subscript"/>
        </w:rPr>
        <w:t>a</w:t>
      </w:r>
      <w:r>
        <w:t>(√a m</w:t>
      </w:r>
      <w:r>
        <w:rPr>
          <w:vertAlign w:val="subscript"/>
        </w:rPr>
        <w:t>a</w:t>
      </w:r>
      <w:r>
        <w:t xml:space="preserve"> − q)ᵀ]/(1 − a) = √a[E(YYᵀ | q) − m</w:t>
      </w:r>
      <w:r>
        <w:rPr>
          <w:vertAlign w:val="subscript"/>
        </w:rPr>
        <w:t>a</w:t>
      </w:r>
      <w:r>
        <w:t>m</w:t>
      </w:r>
      <w:r>
        <w:rPr>
          <w:vertAlign w:val="subscript"/>
        </w:rPr>
        <w:t>a</w:t>
      </w:r>
      <w:r>
        <w:t>ᵀ]/(1 − a). For the unscaled model repeat the derivative calculation with kernel N(z; y, σ²I); it is a change of coordinates, not the substitution a = 1 into a formula requiring a &lt; 1. ∎</w:t>
      </w:r>
    </w:p>
    <w:p w14:paraId="0E4BE0DE" w14:textId="77777777" w:rsidR="00C405F9" w:rsidRDefault="00000000" w:rsidP="00EF0498">
      <w:pPr>
        <w:pStyle w:val="BodyText"/>
        <w:keepNext/>
        <w:jc w:val="both"/>
      </w:pPr>
      <w:r>
        <w:rPr>
          <w:b/>
          <w:bCs/>
        </w:rPr>
        <w:t>Proposition 3.4 (the two ends of the noise scale).</w:t>
      </w:r>
    </w:p>
    <w:p w14:paraId="0FFE6A1C" w14:textId="77777777" w:rsidR="00C405F9" w:rsidRDefault="00000000" w:rsidP="00EF0498">
      <w:pPr>
        <w:pStyle w:val="BodyText"/>
        <w:jc w:val="both"/>
      </w:pPr>
      <w:r>
        <w:t>Let π = Σw</w:t>
      </w:r>
      <w:r>
        <w:rPr>
          <w:vertAlign w:val="subscript"/>
        </w:rPr>
        <w:t>i</w:t>
      </w:r>
      <w:r>
        <w:t>δ</w:t>
      </w:r>
      <w:r>
        <w:rPr>
          <w:vertAlign w:val="subscript"/>
        </w:rPr>
        <w:t>yᵢ</w:t>
      </w:r>
      <w:r>
        <w:t>/Σw</w:t>
      </w:r>
      <w:r>
        <w:rPr>
          <w:vertAlign w:val="subscript"/>
        </w:rPr>
        <w:t>i</w:t>
      </w:r>
      <w:r>
        <w:t xml:space="preserve"> with distinct y</w:t>
      </w:r>
      <w:r>
        <w:rPr>
          <w:vertAlign w:val="subscript"/>
        </w:rPr>
        <w:t>i</w:t>
      </w:r>
      <w:r>
        <w:t xml:space="preserve"> and positive weights. (i) As a → 0 with q fixed, m</w:t>
      </w:r>
      <w:r>
        <w:rPr>
          <w:vertAlign w:val="subscript"/>
        </w:rPr>
        <w:t>a</w:t>
      </w:r>
      <w:r>
        <w:t>(q) → Σ</w:t>
      </w:r>
      <w:r>
        <w:rPr>
          <w:vertAlign w:val="subscript"/>
        </w:rPr>
        <w:t>i</w:t>
      </w:r>
      <w:r>
        <w:t>w</w:t>
      </w:r>
      <w:r>
        <w:rPr>
          <w:vertAlign w:val="subscript"/>
        </w:rPr>
        <w:t>i</w:t>
      </w:r>
      <w:r>
        <w:t>y</w:t>
      </w:r>
      <w:r>
        <w:rPr>
          <w:vertAlign w:val="subscript"/>
        </w:rPr>
        <w:t>i</w:t>
      </w:r>
      <w:r>
        <w:t>/Σ</w:t>
      </w:r>
      <w:r>
        <w:rPr>
          <w:vertAlign w:val="subscript"/>
        </w:rPr>
        <w:t>i</w:t>
      </w:r>
      <w:r>
        <w:t>w</w:t>
      </w:r>
      <w:r>
        <w:rPr>
          <w:vertAlign w:val="subscript"/>
        </w:rPr>
        <w:t>i</w:t>
      </w:r>
      <w:r>
        <w:t>, the weight-averaged particle, uniformly for q in compact sets. (ii) As a → 1, m</w:t>
      </w:r>
      <w:r>
        <w:rPr>
          <w:vertAlign w:val="subscript"/>
        </w:rPr>
        <w:t>a</w:t>
      </w:r>
      <w:r>
        <w:t>(q) → y</w:t>
      </w:r>
      <w:r>
        <w:rPr>
          <w:vertAlign w:val="subscript"/>
        </w:rPr>
        <w:t>j</w:t>
      </w:r>
      <w:r>
        <w:t>, where y</w:t>
      </w:r>
      <w:r>
        <w:rPr>
          <w:vertAlign w:val="subscript"/>
        </w:rPr>
        <w:t>j</w:t>
      </w:r>
      <w:r>
        <w:t xml:space="preserve"> is the unique particle nearest to q, whenever such a particle exists. (iii) In the unscaled form, as σ → 0 with z fixed and a unique nearest particle, E[Y | Z = z] → that particle.</w:t>
      </w:r>
    </w:p>
    <w:p w14:paraId="2E397643" w14:textId="77777777" w:rsidR="00C405F9" w:rsidRDefault="00000000" w:rsidP="00EF0498">
      <w:pPr>
        <w:pStyle w:val="BodyText"/>
        <w:jc w:val="both"/>
      </w:pPr>
      <w:r>
        <w:rPr>
          <w:i/>
          <w:iCs/>
        </w:rPr>
        <w:t>SY Prop 3; DW Prop 4; CX Prop 7.1</w:t>
      </w:r>
    </w:p>
    <w:p w14:paraId="6D7AA3C1" w14:textId="77777777" w:rsidR="00C405F9" w:rsidRDefault="00000000" w:rsidP="00EF0498">
      <w:pPr>
        <w:pStyle w:val="BodyText"/>
        <w:jc w:val="both"/>
      </w:pPr>
      <w:r>
        <w:rPr>
          <w:i/>
          <w:iCs/>
        </w:rPr>
        <w:t>Proof.</w:t>
      </w:r>
      <w:r>
        <w:t xml:space="preserve"> The mean is a softmax average of the y</w:t>
      </w:r>
      <w:r>
        <w:rPr>
          <w:vertAlign w:val="subscript"/>
        </w:rPr>
        <w:t>i</w:t>
      </w:r>
      <w:r>
        <w:t xml:space="preserve"> with logits ℓ</w:t>
      </w:r>
      <w:r>
        <w:rPr>
          <w:vertAlign w:val="subscript"/>
        </w:rPr>
        <w:t>i</w:t>
      </w:r>
      <w:r>
        <w:t xml:space="preserve"> = log w</w:t>
      </w:r>
      <w:r>
        <w:rPr>
          <w:vertAlign w:val="subscript"/>
        </w:rPr>
        <w:t>i</w:t>
      </w:r>
      <w:r>
        <w:t xml:space="preserve"> − ‖q − √a y</w:t>
      </w:r>
      <w:r>
        <w:rPr>
          <w:vertAlign w:val="subscript"/>
        </w:rPr>
        <w:t>i</w:t>
      </w:r>
      <w:r>
        <w:t>‖²/(2(1 − a)). (i) As a → 0, ℓ</w:t>
      </w:r>
      <w:r>
        <w:rPr>
          <w:vertAlign w:val="subscript"/>
        </w:rPr>
        <w:t>i</w:t>
      </w:r>
      <w:r>
        <w:t xml:space="preserve"> → log w</w:t>
      </w:r>
      <w:r>
        <w:rPr>
          <w:vertAlign w:val="subscript"/>
        </w:rPr>
        <w:t>i</w:t>
      </w:r>
      <w:r>
        <w:t xml:space="preserve"> − ‖q‖²/2, whose q-dependent part is common to all i and cancels; the convergence is uniform on compacts. (ii) As a → 1, ‖q − √a y</w:t>
      </w:r>
      <w:r>
        <w:rPr>
          <w:vertAlign w:val="subscript"/>
        </w:rPr>
        <w:t>i</w:t>
      </w:r>
      <w:r>
        <w:t>‖² → ‖q − y</w:t>
      </w:r>
      <w:r>
        <w:rPr>
          <w:vertAlign w:val="subscript"/>
        </w:rPr>
        <w:t>i</w:t>
      </w:r>
      <w:r>
        <w:t>‖² while the denominator 2(1 − a) → 0, so the logit gaps between the nearest particle and every other particle tend to +∞ and the softmax weights tend to the indicator of the nearest one. (iii) follows directly from the logits log w</w:t>
      </w:r>
      <w:r>
        <w:rPr>
          <w:vertAlign w:val="subscript"/>
        </w:rPr>
        <w:t>i</w:t>
      </w:r>
      <w:r>
        <w:t xml:space="preserve"> − ‖z − y</w:t>
      </w:r>
      <w:r>
        <w:rPr>
          <w:vertAlign w:val="subscript"/>
        </w:rPr>
        <w:t>i</w:t>
      </w:r>
      <w:r>
        <w:t>‖²/(2σ²). ∎</w:t>
      </w:r>
    </w:p>
    <w:p w14:paraId="14E924E4" w14:textId="77777777" w:rsidR="00C405F9" w:rsidRDefault="00000000" w:rsidP="00EF0498">
      <w:pPr>
        <w:pStyle w:val="Heading3"/>
        <w:jc w:val="both"/>
      </w:pPr>
      <w:bookmarkStart w:id="28" w:name="what-a-mean-does-and-does-not-determine"/>
      <w:bookmarkEnd w:id="27"/>
      <w:r>
        <w:t>3.2 What a mean does and does not determine</w:t>
      </w:r>
    </w:p>
    <w:p w14:paraId="4F390962" w14:textId="77777777" w:rsidR="00C405F9" w:rsidRDefault="00000000" w:rsidP="00EF0498">
      <w:pPr>
        <w:pStyle w:val="FirstParagraph"/>
        <w:keepNext/>
        <w:jc w:val="both"/>
      </w:pPr>
      <w:r>
        <w:rPr>
          <w:b/>
          <w:bCs/>
        </w:rPr>
        <w:t>Proposition 3.5 (one value versus the whole function).</w:t>
      </w:r>
    </w:p>
    <w:p w14:paraId="5A29C42D" w14:textId="77777777" w:rsidR="00C405F9" w:rsidRDefault="00000000" w:rsidP="00EF0498">
      <w:pPr>
        <w:pStyle w:val="BodyText"/>
        <w:jc w:val="both"/>
      </w:pPr>
      <w:r>
        <w:t>(i) The value m</w:t>
      </w:r>
      <w:r>
        <w:rPr>
          <w:vertAlign w:val="subscript"/>
        </w:rPr>
        <w:t>a</w:t>
      </w:r>
      <w:r>
        <w:t>(q) at one query does not determine the conditional law of Y given Q = q: for the two-point law π = ½δ</w:t>
      </w:r>
      <w:r>
        <w:rPr>
          <w:vertAlign w:val="subscript"/>
        </w:rPr>
        <w:t>−y₀</w:t>
      </w:r>
      <w:r>
        <w:t xml:space="preserve"> + ½δ</w:t>
      </w:r>
      <w:r>
        <w:rPr>
          <w:vertAlign w:val="subscript"/>
        </w:rPr>
        <w:t>y₀</w:t>
      </w:r>
      <w:r>
        <w:t xml:space="preserve"> and for π = δ₀, m</w:t>
      </w:r>
      <w:r>
        <w:rPr>
          <w:vertAlign w:val="subscript"/>
        </w:rPr>
        <w:t>a</w:t>
      </w:r>
      <w:r>
        <w:t>(0) = 0 in both cases, but the first posterior puts mass ½ on each of ±y₀ and none at the mean. (ii) The whole function q ↦ m</w:t>
      </w:r>
      <w:r>
        <w:rPr>
          <w:vertAlign w:val="subscript"/>
        </w:rPr>
        <w:t>a</w:t>
      </w:r>
      <w:r>
        <w:t>(q) at one level determines π, and with it every posterior.</w:t>
      </w:r>
    </w:p>
    <w:p w14:paraId="0F57C872" w14:textId="77777777" w:rsidR="00C405F9" w:rsidRDefault="00000000" w:rsidP="00EF0498">
      <w:pPr>
        <w:pStyle w:val="BodyText"/>
        <w:jc w:val="both"/>
      </w:pPr>
      <w:r>
        <w:rPr>
          <w:i/>
          <w:iCs/>
        </w:rPr>
        <w:t>HT Prop 2; B Ex 2.3; (ii) classical deconvolution</w:t>
      </w:r>
    </w:p>
    <w:p w14:paraId="35B16594" w14:textId="77777777" w:rsidR="00C405F9" w:rsidRDefault="00000000" w:rsidP="00EF0498">
      <w:pPr>
        <w:pStyle w:val="BodyText"/>
        <w:jc w:val="both"/>
      </w:pPr>
      <w:r>
        <w:rPr>
          <w:i/>
          <w:iCs/>
        </w:rPr>
        <w:t>Proof.</w:t>
      </w:r>
      <w:r>
        <w:t xml:space="preserve"> (i) By symmetry the two kernel values at q = 0 are equal, so the posterior weights are ½ each and the mean is 0. (ii) By Proposition 3.3, m</w:t>
      </w:r>
      <w:r>
        <w:rPr>
          <w:vertAlign w:val="subscript"/>
        </w:rPr>
        <w:t>a</w:t>
      </w:r>
      <w:r>
        <w:t xml:space="preserve"> determines ∇ log p</w:t>
      </w:r>
      <w:r>
        <w:rPr>
          <w:vertAlign w:val="subscript"/>
        </w:rPr>
        <w:t>a</w:t>
      </w:r>
      <w:r>
        <w:t xml:space="preserve"> on the connected set ℝ</w:t>
      </w:r>
      <w:r>
        <w:rPr>
          <w:vertAlign w:val="superscript"/>
        </w:rPr>
        <w:t>D</w:t>
      </w:r>
      <w:r>
        <w:t>, hence p</w:t>
      </w:r>
      <w:r>
        <w:rPr>
          <w:vertAlign w:val="subscript"/>
        </w:rPr>
        <w:t>a</w:t>
      </w:r>
      <w:r>
        <w:t xml:space="preserve"> up to a constant, hence p</w:t>
      </w:r>
      <w:r>
        <w:rPr>
          <w:vertAlign w:val="subscript"/>
        </w:rPr>
        <w:t>a</w:t>
      </w:r>
      <w:r>
        <w:t xml:space="preserve"> itself because it integrates to one. The characteristic function of Q is that of √aY multiplied by exp(−(1 − a)‖ω‖²/2), which never vanishes, so the characteristic function of Y, and therefore π, is determined. ∎</w:t>
      </w:r>
    </w:p>
    <w:p w14:paraId="7192A007" w14:textId="77777777" w:rsidR="00C405F9" w:rsidRDefault="00000000" w:rsidP="00EF0498">
      <w:pPr>
        <w:pStyle w:val="BodyText"/>
        <w:jc w:val="both"/>
      </w:pPr>
      <w:r>
        <w:rPr>
          <w:b/>
          <w:bCs/>
        </w:rPr>
        <w:t>Remark (proposals are not reverse samplers).</w:t>
      </w:r>
      <w:r>
        <w:t xml:space="preserve"> A proposal that replaces the posterior by a point at its mean — or by a Gaussian centred there — does not reproduce the reverse transition: at the symmetric point of the two-point law the deterministic proposal of Chapter 19 holds a particle where the posterior has no mass. In this book the diffusion-style step is therefore treated as a proposal, never as an exact reverse sampler, unless a separate invariance theorem is proved.</w:t>
      </w:r>
    </w:p>
    <w:p w14:paraId="21120E67" w14:textId="77777777" w:rsidR="00C405F9" w:rsidRDefault="00000000" w:rsidP="00EF0498">
      <w:pPr>
        <w:pStyle w:val="Heading3"/>
        <w:jc w:val="both"/>
      </w:pPr>
      <w:bookmarkStart w:id="29" w:name="normalisers-and-logits"/>
      <w:bookmarkEnd w:id="28"/>
      <w:r>
        <w:t>3.3 Normalisers and logits</w:t>
      </w:r>
    </w:p>
    <w:p w14:paraId="4CBF4196" w14:textId="77777777" w:rsidR="00C405F9" w:rsidRDefault="00000000" w:rsidP="00EF0498">
      <w:pPr>
        <w:pStyle w:val="FirstParagraph"/>
        <w:keepNext/>
        <w:jc w:val="both"/>
      </w:pPr>
      <w:r>
        <w:rPr>
          <w:b/>
          <w:bCs/>
        </w:rPr>
        <w:t>Proposition 3.6 (the normaliser depends on the query).</w:t>
      </w:r>
    </w:p>
    <w:p w14:paraId="6043EBDC" w14:textId="77777777" w:rsidR="00C405F9" w:rsidRDefault="00000000" w:rsidP="00EF0498">
      <w:pPr>
        <w:pStyle w:val="BodyText"/>
        <w:jc w:val="both"/>
      </w:pPr>
      <w:r>
        <w:t>For a particle measure with weights w</w:t>
      </w:r>
      <w:r>
        <w:rPr>
          <w:vertAlign w:val="subscript"/>
        </w:rPr>
        <w:t>i</w:t>
      </w:r>
      <w:r>
        <w:t xml:space="preserve"> and S = Σw</w:t>
      </w:r>
      <w:r>
        <w:rPr>
          <w:vertAlign w:val="subscript"/>
        </w:rPr>
        <w:t>i</w:t>
      </w:r>
      <w:r>
        <w:t>, let D</w:t>
      </w:r>
      <w:r>
        <w:rPr>
          <w:vertAlign w:val="subscript"/>
        </w:rPr>
        <w:t>a</w:t>
      </w:r>
      <w:r>
        <w:t>(q) = Σw</w:t>
      </w:r>
      <w:r>
        <w:rPr>
          <w:vertAlign w:val="subscript"/>
        </w:rPr>
        <w:t>i</w:t>
      </w:r>
      <w:r>
        <w:t>K</w:t>
      </w:r>
      <w:r>
        <w:rPr>
          <w:vertAlign w:val="subscript"/>
        </w:rPr>
        <w:t>a</w:t>
      </w:r>
      <w:r>
        <w:t>(q, y</w:t>
      </w:r>
      <w:r>
        <w:rPr>
          <w:vertAlign w:val="subscript"/>
        </w:rPr>
        <w:t>i</w:t>
      </w:r>
      <w:r>
        <w:t>). Then</w:t>
      </w:r>
    </w:p>
    <w:p w14:paraId="28BC44FE" w14:textId="77777777" w:rsidR="00C405F9" w:rsidRDefault="00000000" w:rsidP="00EF0498">
      <w:pPr>
        <w:pStyle w:val="BodyText"/>
        <w:spacing w:before="100" w:after="120"/>
        <w:jc w:val="both"/>
      </w:pPr>
      <m:oMathPara>
        <m:oMathParaPr>
          <m:jc m:val="center"/>
        </m:oMathParaPr>
        <m:oMath>
          <m:f>
            <m:fPr>
              <m:ctrlPr>
                <w:rPr>
                  <w:rFonts w:ascii="Cambria Math" w:hAnsi="Cambria Math"/>
                </w:rPr>
              </m:ctrlPr>
            </m:fPr>
            <m:num>
              <m:sSub>
                <m:sSubPr>
                  <m:ctrlPr>
                    <w:rPr>
                      <w:rFonts w:ascii="Cambria Math" w:hAnsi="Cambria Math"/>
                    </w:rPr>
                  </m:ctrlPr>
                </m:sSubPr>
                <m:e>
                  <m:r>
                    <w:rPr>
                      <w:rFonts w:ascii="Latin Modern Math" w:hAnsi="Latin Modern Math"/>
                    </w:rPr>
                    <m:t>D</m:t>
                  </m:r>
                </m:e>
                <m:sub>
                  <m:r>
                    <w:rPr>
                      <w:rFonts w:ascii="Latin Modern Math" w:hAnsi="Latin Modern Math"/>
                    </w:rPr>
                    <m:t>a</m:t>
                  </m:r>
                </m:sub>
              </m:sSub>
              <m:r>
                <w:rPr>
                  <w:rFonts w:ascii="Latin Modern Math" w:hAnsi="Latin Modern Math"/>
                </w:rPr>
                <m:t>(q)</m:t>
              </m:r>
            </m:num>
            <m:den>
              <m:r>
                <w:rPr>
                  <w:rFonts w:ascii="Latin Modern Math" w:hAnsi="Latin Modern Math"/>
                </w:rPr>
                <m:t>S </m:t>
              </m:r>
              <m:r>
                <m:rPr>
                  <m:scr m:val="script"/>
                  <m:sty m:val="p"/>
                </m:rPr>
                <w:rPr>
                  <w:rFonts w:ascii="Latin Modern Math" w:hAnsi="Latin Modern Math"/>
                </w:rPr>
                <m:t>N</m:t>
              </m:r>
              <m:r>
                <w:rPr>
                  <w:rFonts w:ascii="Latin Modern Math" w:hAnsi="Latin Modern Math"/>
                </w:rPr>
                <m:t>(q</m:t>
              </m:r>
              <m:r>
                <m:rPr>
                  <m:sty m:val="p"/>
                </m:rPr>
                <w:rPr>
                  <w:rFonts w:ascii="Latin Modern Math" w:hAnsi="Latin Modern Math"/>
                </w:rPr>
                <m:t>;</m:t>
              </m:r>
              <m:r>
                <w:rPr>
                  <w:rFonts w:ascii="Latin Modern Math" w:hAnsi="Latin Modern Math"/>
                </w:rPr>
                <m:t>0</m:t>
              </m:r>
              <m:r>
                <m:rPr>
                  <m:sty m:val="p"/>
                </m:rPr>
                <w:rPr>
                  <w:rFonts w:ascii="Latin Modern Math" w:hAnsi="Latin Modern Math"/>
                </w:rPr>
                <m:t>,</m:t>
              </m:r>
              <m:d>
                <m:dPr>
                  <m:ctrlPr>
                    <w:rPr>
                      <w:rFonts w:ascii="Cambria Math" w:hAnsi="Cambria Math"/>
                    </w:rPr>
                  </m:ctrlPr>
                </m:dPr>
                <m:e>
                  <m:r>
                    <w:rPr>
                      <w:rFonts w:ascii="Latin Modern Math" w:hAnsi="Latin Modern Math"/>
                    </w:rPr>
                    <m:t>1</m:t>
                  </m:r>
                  <m:r>
                    <m:rPr>
                      <m:sty m:val="p"/>
                    </m:rPr>
                    <w:rPr>
                      <w:rFonts w:ascii="Latin Modern Math" w:hAnsi="Latin Modern Math"/>
                    </w:rPr>
                    <m:t>-</m:t>
                  </m:r>
                  <m:r>
                    <w:rPr>
                      <w:rFonts w:ascii="Latin Modern Math" w:hAnsi="Latin Modern Math"/>
                    </w:rPr>
                    <m:t>a</m:t>
                  </m:r>
                </m:e>
              </m:d>
              <m:r>
                <w:rPr>
                  <w:rFonts w:ascii="Latin Modern Math" w:hAnsi="Latin Modern Math"/>
                </w:rPr>
                <m:t>I)</m:t>
              </m:r>
            </m:den>
          </m:f>
          <m:r>
            <m:rPr>
              <m:sty m:val="p"/>
            </m:rPr>
            <w:rPr>
              <w:rFonts w:ascii="Latin Modern Math" w:hAnsi="Latin Modern Math"/>
            </w:rPr>
            <m:t>=</m:t>
          </m:r>
          <m:nary>
            <m:naryPr>
              <m:chr m:val="∑"/>
              <m:limLoc m:val="undOvr"/>
              <m:supHide m:val="1"/>
              <m:ctrlPr>
                <w:rPr>
                  <w:rFonts w:ascii="Cambria Math" w:hAnsi="Cambria Math"/>
                </w:rPr>
              </m:ctrlPr>
            </m:naryPr>
            <m:sub>
              <m:r>
                <w:rPr>
                  <w:rFonts w:ascii="Latin Modern Math" w:hAnsi="Latin Modern Math"/>
                </w:rPr>
                <m:t>i</m:t>
              </m:r>
            </m:sub>
            <m:sup>
              <m:r>
                <w:rPr>
                  <w:rFonts w:ascii="Latin Modern Math" w:hAnsi="Latin Modern Math"/>
                </w:rPr>
                <m:t>​</m:t>
              </m:r>
            </m:sup>
            <m:e>
              <m:f>
                <m:fPr>
                  <m:ctrlPr>
                    <w:rPr>
                      <w:rFonts w:ascii="Cambria Math" w:hAnsi="Cambria Math"/>
                    </w:rPr>
                  </m:ctrlPr>
                </m:fPr>
                <m:num>
                  <m:sSub>
                    <m:sSubPr>
                      <m:ctrlPr>
                        <w:rPr>
                          <w:rFonts w:ascii="Cambria Math" w:hAnsi="Cambria Math"/>
                        </w:rPr>
                      </m:ctrlPr>
                    </m:sSubPr>
                    <m:e>
                      <m:r>
                        <w:rPr>
                          <w:rFonts w:ascii="Latin Modern Math" w:hAnsi="Latin Modern Math"/>
                        </w:rPr>
                        <m:t>w</m:t>
                      </m:r>
                    </m:e>
                    <m:sub>
                      <m:r>
                        <w:rPr>
                          <w:rFonts w:ascii="Latin Modern Math" w:hAnsi="Latin Modern Math"/>
                        </w:rPr>
                        <m:t>i</m:t>
                      </m:r>
                    </m:sub>
                  </m:sSub>
                </m:num>
                <m:den>
                  <m:r>
                    <w:rPr>
                      <w:rFonts w:ascii="Latin Modern Math" w:hAnsi="Latin Modern Math"/>
                    </w:rPr>
                    <m:t>S</m:t>
                  </m:r>
                </m:den>
              </m:f>
            </m:e>
          </m:nary>
          <m:r>
            <m:rPr>
              <m:sty m:val="p"/>
            </m:rPr>
            <w:rPr>
              <w:rFonts w:ascii="Latin Modern Math" w:hAnsi="Latin Modern Math"/>
            </w:rPr>
            <m:t>exp</m:t>
          </m:r>
          <m:r>
            <w:rPr>
              <w:rFonts w:ascii="Latin Modern Math" w:hAnsi="Latin Modern Math"/>
            </w:rPr>
            <m:t>(</m:t>
          </m:r>
          <m:f>
            <m:fPr>
              <m:ctrlPr>
                <w:rPr>
                  <w:rFonts w:ascii="Cambria Math" w:hAnsi="Cambria Math"/>
                </w:rPr>
              </m:ctrlPr>
            </m:fPr>
            <m:num>
              <m:r>
                <w:rPr>
                  <w:rFonts w:ascii="Latin Modern Math" w:hAnsi="Latin Modern Math"/>
                </w:rPr>
                <m:t>2</m:t>
              </m:r>
              <m:rad>
                <m:radPr>
                  <m:degHide m:val="1"/>
                  <m:ctrlPr>
                    <w:rPr>
                      <w:rFonts w:ascii="Cambria Math" w:hAnsi="Cambria Math"/>
                    </w:rPr>
                  </m:ctrlPr>
                </m:radPr>
                <m:deg/>
                <m:e>
                  <m:r>
                    <w:rPr>
                      <w:rFonts w:ascii="Latin Modern Math" w:hAnsi="Latin Modern Math"/>
                    </w:rPr>
                    <m:t>a</m:t>
                  </m:r>
                </m:e>
              </m:rad>
              <m:r>
                <w:rPr>
                  <w:rFonts w:ascii="Latin Modern Math" w:hAnsi="Latin Modern Math"/>
                </w:rPr>
                <m:t> </m:t>
              </m:r>
              <m:sSup>
                <m:sSupPr>
                  <m:ctrlPr>
                    <w:rPr>
                      <w:rFonts w:ascii="Cambria Math" w:hAnsi="Cambria Math"/>
                    </w:rPr>
                  </m:ctrlPr>
                </m:sSupPr>
                <m:e>
                  <m:r>
                    <w:rPr>
                      <w:rFonts w:ascii="Latin Modern Math" w:hAnsi="Latin Modern Math"/>
                    </w:rPr>
                    <m:t>q</m:t>
                  </m:r>
                </m:e>
                <m:sup>
                  <m:r>
                    <m:rPr>
                      <m:sty m:val="p"/>
                    </m:rPr>
                    <w:rPr>
                      <w:rFonts w:ascii="Latin Modern Math" w:hAnsi="Latin Modern Math"/>
                    </w:rPr>
                    <m:t>⊤</m:t>
                  </m:r>
                </m:sup>
              </m:sSup>
              <m:sSub>
                <m:sSubPr>
                  <m:ctrlPr>
                    <w:rPr>
                      <w:rFonts w:ascii="Cambria Math" w:hAnsi="Cambria Math"/>
                    </w:rPr>
                  </m:ctrlPr>
                </m:sSubPr>
                <m:e>
                  <m:r>
                    <w:rPr>
                      <w:rFonts w:ascii="Latin Modern Math" w:hAnsi="Latin Modern Math"/>
                    </w:rPr>
                    <m:t>y</m:t>
                  </m:r>
                </m:e>
                <m:sub>
                  <m:r>
                    <w:rPr>
                      <w:rFonts w:ascii="Latin Modern Math" w:hAnsi="Latin Modern Math"/>
                    </w:rPr>
                    <m:t>i</m:t>
                  </m:r>
                </m:sub>
              </m:sSub>
              <m:r>
                <m:rPr>
                  <m:sty m:val="p"/>
                </m:rPr>
                <w:rPr>
                  <w:rFonts w:ascii="Latin Modern Math" w:hAnsi="Latin Modern Math"/>
                </w:rPr>
                <m:t>-</m:t>
              </m:r>
              <m:r>
                <w:rPr>
                  <w:rFonts w:ascii="Latin Modern Math" w:hAnsi="Latin Modern Math"/>
                </w:rPr>
                <m:t>a</m:t>
              </m:r>
              <m:r>
                <m:rPr>
                  <m:sty m:val="p"/>
                </m:rPr>
                <w:rPr>
                  <w:rFonts w:ascii="Latin Modern Math" w:hAnsi="Latin Modern Math"/>
                </w:rPr>
                <m:t>∥</m:t>
              </m:r>
              <m:sSub>
                <m:sSubPr>
                  <m:ctrlPr>
                    <w:rPr>
                      <w:rFonts w:ascii="Cambria Math" w:hAnsi="Cambria Math"/>
                    </w:rPr>
                  </m:ctrlPr>
                </m:sSubPr>
                <m:e>
                  <m:r>
                    <w:rPr>
                      <w:rFonts w:ascii="Latin Modern Math" w:hAnsi="Latin Modern Math"/>
                    </w:rPr>
                    <m:t>y</m:t>
                  </m:r>
                </m:e>
                <m:sub>
                  <m:r>
                    <w:rPr>
                      <w:rFonts w:ascii="Latin Modern Math" w:hAnsi="Latin Modern Math"/>
                    </w:rPr>
                    <m:t>i</m:t>
                  </m:r>
                </m:sub>
              </m:sSub>
              <m:sSup>
                <m:sSupPr>
                  <m:ctrlPr>
                    <w:rPr>
                      <w:rFonts w:ascii="Cambria Math" w:hAnsi="Cambria Math"/>
                    </w:rPr>
                  </m:ctrlPr>
                </m:sSupPr>
                <m:e>
                  <m:r>
                    <m:rPr>
                      <m:sty m:val="p"/>
                    </m:rPr>
                    <w:rPr>
                      <w:rFonts w:ascii="Latin Modern Math" w:hAnsi="Latin Modern Math"/>
                    </w:rPr>
                    <m:t>∥</m:t>
                  </m:r>
                </m:e>
                <m:sup>
                  <m:r>
                    <w:rPr>
                      <w:rFonts w:ascii="Latin Modern Math" w:hAnsi="Latin Modern Math"/>
                    </w:rPr>
                    <m:t>2</m:t>
                  </m:r>
                </m:sup>
              </m:sSup>
            </m:num>
            <m:den>
              <m:r>
                <w:rPr>
                  <w:rFonts w:ascii="Latin Modern Math" w:hAnsi="Latin Modern Math"/>
                </w:rPr>
                <m:t>2</m:t>
              </m:r>
              <m:d>
                <m:dPr>
                  <m:ctrlPr>
                    <w:rPr>
                      <w:rFonts w:ascii="Cambria Math" w:hAnsi="Cambria Math"/>
                    </w:rPr>
                  </m:ctrlPr>
                </m:dPr>
                <m:e>
                  <m:r>
                    <w:rPr>
                      <w:rFonts w:ascii="Latin Modern Math" w:hAnsi="Latin Modern Math"/>
                    </w:rPr>
                    <m:t>1</m:t>
                  </m:r>
                  <m:r>
                    <m:rPr>
                      <m:sty m:val="p"/>
                    </m:rPr>
                    <w:rPr>
                      <w:rFonts w:ascii="Latin Modern Math" w:hAnsi="Latin Modern Math"/>
                    </w:rPr>
                    <m:t>-</m:t>
                  </m:r>
                  <m:r>
                    <w:rPr>
                      <w:rFonts w:ascii="Latin Modern Math" w:hAnsi="Latin Modern Math"/>
                    </w:rPr>
                    <m:t>a</m:t>
                  </m:r>
                </m:e>
              </m:d>
            </m:den>
          </m:f>
          <m:r>
            <w:rPr>
              <w:rFonts w:ascii="Latin Modern Math" w:hAnsi="Latin Modern Math"/>
            </w:rPr>
            <m:t>)  (3.5)</m:t>
          </m:r>
        </m:oMath>
      </m:oMathPara>
    </w:p>
    <w:p w14:paraId="59AF9798" w14:textId="77777777" w:rsidR="00C405F9" w:rsidRDefault="00000000" w:rsidP="00EF0498">
      <w:pPr>
        <w:pStyle w:val="FirstParagraph"/>
        <w:jc w:val="both"/>
      </w:pPr>
      <w:r>
        <w:t>which tends to 1 as a → 0 and, for every a ∈ (0, 1), is a non-constant function of q unless every particle with positive weight is 0. No running sum of weights therefore reproduces the normaliser of a new query.</w:t>
      </w:r>
    </w:p>
    <w:p w14:paraId="40577B75" w14:textId="77777777" w:rsidR="00C405F9" w:rsidRDefault="00000000" w:rsidP="00EF0498">
      <w:pPr>
        <w:pStyle w:val="BodyText"/>
        <w:jc w:val="both"/>
      </w:pPr>
      <w:r>
        <w:rPr>
          <w:i/>
          <w:iCs/>
        </w:rPr>
        <w:lastRenderedPageBreak/>
        <w:t>AD Prop 2; B (5.1)</w:t>
      </w:r>
    </w:p>
    <w:p w14:paraId="77281E27" w14:textId="77777777" w:rsidR="00C405F9" w:rsidRDefault="00000000" w:rsidP="00EF0498">
      <w:pPr>
        <w:pStyle w:val="BodyText"/>
        <w:jc w:val="both"/>
      </w:pPr>
      <w:r>
        <w:rPr>
          <w:i/>
          <w:iCs/>
        </w:rPr>
        <w:t>Proof.</w:t>
      </w:r>
      <w:r>
        <w:t xml:space="preserve"> Expand ‖q − √a y</w:t>
      </w:r>
      <w:r>
        <w:rPr>
          <w:vertAlign w:val="subscript"/>
        </w:rPr>
        <w:t>i</w:t>
      </w:r>
      <w:r>
        <w:t>‖² = ‖q‖² − 2√a q·y</w:t>
      </w:r>
      <w:r>
        <w:rPr>
          <w:vertAlign w:val="subscript"/>
        </w:rPr>
        <w:t>i</w:t>
      </w:r>
      <w:r>
        <w:t xml:space="preserve"> + a‖y</w:t>
      </w:r>
      <w:r>
        <w:rPr>
          <w:vertAlign w:val="subscript"/>
        </w:rPr>
        <w:t>i</w:t>
      </w:r>
      <w:r>
        <w:t>‖² and factor out the term in ‖q‖². As a → 0 every exponent tends to 0. If y</w:t>
      </w:r>
      <w:r>
        <w:rPr>
          <w:vertAlign w:val="subscript"/>
        </w:rPr>
        <w:t>k</w:t>
      </w:r>
      <w:r>
        <w:t xml:space="preserve"> ≠ 0 for some positive weight, put c = √a y</w:t>
      </w:r>
      <w:r>
        <w:rPr>
          <w:vertAlign w:val="subscript"/>
        </w:rPr>
        <w:t>k</w:t>
      </w:r>
      <w:r>
        <w:t>/(1 − a) and q = tc: the k-th term grows like exp(t‖c‖²) as t → ∞ while every term is positive, so the sum is unbounded and not constant. ∎</w:t>
      </w:r>
    </w:p>
    <w:p w14:paraId="5919B886" w14:textId="77777777" w:rsidR="00C405F9" w:rsidRDefault="00000000" w:rsidP="00EF0498">
      <w:pPr>
        <w:pStyle w:val="BodyText"/>
        <w:keepNext/>
        <w:jc w:val="both"/>
      </w:pPr>
      <w:r>
        <w:rPr>
          <w:b/>
          <w:bCs/>
        </w:rPr>
        <w:t>Proposition 3.7 (exact logit variance).</w:t>
      </w:r>
    </w:p>
    <w:p w14:paraId="4AC8DE58" w14:textId="77777777" w:rsidR="00C405F9" w:rsidRDefault="00000000" w:rsidP="00EF0498">
      <w:pPr>
        <w:pStyle w:val="BodyText"/>
        <w:jc w:val="both"/>
      </w:pPr>
      <w:r>
        <w:t>Let Y ~ N(0, s²I</w:t>
      </w:r>
      <w:r>
        <w:rPr>
          <w:vertAlign w:val="subscript"/>
        </w:rPr>
        <w:t>D</w:t>
      </w:r>
      <w:r>
        <w:t>), fix q and put L(Y) = −‖q − √aY‖²/(2(1 − a)). Then</w:t>
      </w:r>
    </w:p>
    <w:p w14:paraId="1706C4DE" w14:textId="77777777" w:rsidR="00C405F9" w:rsidRDefault="00000000" w:rsidP="00EF0498">
      <w:pPr>
        <w:pStyle w:val="BodyText"/>
        <w:spacing w:before="100" w:after="120"/>
        <w:jc w:val="both"/>
      </w:pPr>
      <m:oMathPara>
        <m:oMathParaPr>
          <m:jc m:val="center"/>
        </m:oMathParaPr>
        <m:oMath>
          <m:r>
            <m:rPr>
              <m:sty m:val="p"/>
            </m:rPr>
            <w:rPr>
              <w:rFonts w:ascii="Latin Modern Math" w:hAnsi="Latin Modern Math"/>
            </w:rPr>
            <m:t>Var</m:t>
          </m:r>
          <m:r>
            <w:rPr>
              <w:rFonts w:ascii="Latin Modern Math" w:hAnsi="Latin Modern Math"/>
            </w:rPr>
            <m:t>L</m:t>
          </m:r>
          <m:r>
            <m:rPr>
              <m:sty m:val="p"/>
            </m:rPr>
            <w:rPr>
              <w:rFonts w:ascii="Latin Modern Math" w:hAnsi="Latin Modern Math"/>
            </w:rPr>
            <m:t>=</m:t>
          </m:r>
          <m:f>
            <m:fPr>
              <m:ctrlPr>
                <w:rPr>
                  <w:rFonts w:ascii="Cambria Math" w:hAnsi="Cambria Math"/>
                </w:rPr>
              </m:ctrlPr>
            </m:fPr>
            <m:num>
              <m:r>
                <w:rPr>
                  <w:rFonts w:ascii="Latin Modern Math" w:hAnsi="Latin Modern Math"/>
                </w:rPr>
                <m:t>a</m:t>
              </m:r>
              <m:sSup>
                <m:sSupPr>
                  <m:ctrlPr>
                    <w:rPr>
                      <w:rFonts w:ascii="Cambria Math" w:hAnsi="Cambria Math"/>
                    </w:rPr>
                  </m:ctrlPr>
                </m:sSupPr>
                <m:e>
                  <m:r>
                    <w:rPr>
                      <w:rFonts w:ascii="Latin Modern Math" w:hAnsi="Latin Modern Math"/>
                    </w:rPr>
                    <m:t>s</m:t>
                  </m:r>
                </m:e>
                <m:sup>
                  <m:r>
                    <w:rPr>
                      <w:rFonts w:ascii="Latin Modern Math" w:hAnsi="Latin Modern Math"/>
                    </w:rPr>
                    <m:t>2</m:t>
                  </m:r>
                </m:sup>
              </m:sSup>
              <m:r>
                <m:rPr>
                  <m:sty m:val="p"/>
                </m:rPr>
                <w:rPr>
                  <w:rFonts w:ascii="Latin Modern Math" w:hAnsi="Latin Modern Math"/>
                </w:rPr>
                <m:t>∥</m:t>
              </m:r>
              <m:r>
                <w:rPr>
                  <w:rFonts w:ascii="Latin Modern Math" w:hAnsi="Latin Modern Math"/>
                </w:rPr>
                <m:t>q</m:t>
              </m:r>
              <m:sSup>
                <m:sSupPr>
                  <m:ctrlPr>
                    <w:rPr>
                      <w:rFonts w:ascii="Cambria Math" w:hAnsi="Cambria Math"/>
                    </w:rPr>
                  </m:ctrlPr>
                </m:sSupPr>
                <m:e>
                  <m:r>
                    <m:rPr>
                      <m:sty m:val="p"/>
                    </m:rPr>
                    <w:rPr>
                      <w:rFonts w:ascii="Latin Modern Math" w:hAnsi="Latin Modern Math"/>
                    </w:rPr>
                    <m:t>∥</m:t>
                  </m:r>
                </m:e>
                <m:sup>
                  <m:r>
                    <w:rPr>
                      <w:rFonts w:ascii="Latin Modern Math" w:hAnsi="Latin Modern Math"/>
                    </w:rPr>
                    <m:t>2</m:t>
                  </m:r>
                </m:sup>
              </m:sSup>
              <m:r>
                <m:rPr>
                  <m:sty m:val="p"/>
                </m:rPr>
                <w:rPr>
                  <w:rFonts w:ascii="Latin Modern Math" w:hAnsi="Latin Modern Math"/>
                </w:rPr>
                <m:t>+</m:t>
              </m:r>
              <m:sSup>
                <m:sSupPr>
                  <m:ctrlPr>
                    <w:rPr>
                      <w:rFonts w:ascii="Cambria Math" w:hAnsi="Cambria Math"/>
                    </w:rPr>
                  </m:ctrlPr>
                </m:sSupPr>
                <m:e>
                  <m:r>
                    <w:rPr>
                      <w:rFonts w:ascii="Latin Modern Math" w:hAnsi="Latin Modern Math"/>
                    </w:rPr>
                    <m:t>a</m:t>
                  </m:r>
                </m:e>
                <m:sup>
                  <m:r>
                    <w:rPr>
                      <w:rFonts w:ascii="Latin Modern Math" w:hAnsi="Latin Modern Math"/>
                    </w:rPr>
                    <m:t>2</m:t>
                  </m:r>
                </m:sup>
              </m:sSup>
              <m:sSup>
                <m:sSupPr>
                  <m:ctrlPr>
                    <w:rPr>
                      <w:rFonts w:ascii="Cambria Math" w:hAnsi="Cambria Math"/>
                    </w:rPr>
                  </m:ctrlPr>
                </m:sSupPr>
                <m:e>
                  <m:r>
                    <w:rPr>
                      <w:rFonts w:ascii="Latin Modern Math" w:hAnsi="Latin Modern Math"/>
                    </w:rPr>
                    <m:t>s</m:t>
                  </m:r>
                </m:e>
                <m:sup>
                  <m:r>
                    <w:rPr>
                      <w:rFonts w:ascii="Latin Modern Math" w:hAnsi="Latin Modern Math"/>
                    </w:rPr>
                    <m:t>4</m:t>
                  </m:r>
                </m:sup>
              </m:sSup>
              <m:r>
                <w:rPr>
                  <w:rFonts w:ascii="Latin Modern Math" w:hAnsi="Latin Modern Math"/>
                </w:rPr>
                <m:t>D</m:t>
              </m:r>
              <m:r>
                <m:rPr>
                  <m:sty m:val="p"/>
                </m:rPr>
                <w:rPr>
                  <w:rFonts w:ascii="Latin Modern Math" w:hAnsi="Latin Modern Math"/>
                </w:rPr>
                <m:t>/</m:t>
              </m:r>
              <m:r>
                <w:rPr>
                  <w:rFonts w:ascii="Latin Modern Math" w:hAnsi="Latin Modern Math"/>
                </w:rPr>
                <m:t>2</m:t>
              </m:r>
            </m:num>
            <m:den>
              <m:sSup>
                <m:sSupPr>
                  <m:ctrlPr>
                    <w:rPr>
                      <w:rFonts w:ascii="Cambria Math" w:hAnsi="Cambria Math"/>
                    </w:rPr>
                  </m:ctrlPr>
                </m:sSupPr>
                <m:e>
                  <m:r>
                    <w:rPr>
                      <w:rFonts w:ascii="Latin Modern Math" w:hAnsi="Latin Modern Math"/>
                    </w:rPr>
                    <m:t>(1</m:t>
                  </m:r>
                  <m:r>
                    <m:rPr>
                      <m:sty m:val="p"/>
                    </m:rPr>
                    <w:rPr>
                      <w:rFonts w:ascii="Latin Modern Math" w:hAnsi="Latin Modern Math"/>
                    </w:rPr>
                    <m:t>-</m:t>
                  </m:r>
                  <m:r>
                    <w:rPr>
                      <w:rFonts w:ascii="Latin Modern Math" w:hAnsi="Latin Modern Math"/>
                    </w:rPr>
                    <m:t>a)</m:t>
                  </m:r>
                </m:e>
                <m:sup>
                  <m:r>
                    <w:rPr>
                      <w:rFonts w:ascii="Latin Modern Math" w:hAnsi="Latin Modern Math"/>
                    </w:rPr>
                    <m:t>2</m:t>
                  </m:r>
                </m:sup>
              </m:sSup>
            </m:den>
          </m:f>
          <m:r>
            <w:rPr>
              <w:rFonts w:ascii="Latin Modern Math" w:hAnsi="Latin Modern Math"/>
            </w:rPr>
            <m:t>  (3.6)</m:t>
          </m:r>
        </m:oMath>
      </m:oMathPara>
    </w:p>
    <w:p w14:paraId="79BB2587" w14:textId="77777777" w:rsidR="00C405F9" w:rsidRDefault="00000000" w:rsidP="00EF0498">
      <w:pPr>
        <w:pStyle w:val="FirstParagraph"/>
        <w:jc w:val="both"/>
      </w:pPr>
      <w:r>
        <w:rPr>
          <w:i/>
          <w:iCs/>
        </w:rPr>
        <w:t>B Prop 13.2</w:t>
      </w:r>
    </w:p>
    <w:p w14:paraId="1B9BA4AE" w14:textId="77777777" w:rsidR="00C405F9" w:rsidRDefault="00000000" w:rsidP="00EF0498">
      <w:pPr>
        <w:pStyle w:val="BodyText"/>
        <w:jc w:val="both"/>
      </w:pPr>
      <w:r>
        <w:rPr>
          <w:i/>
          <w:iCs/>
        </w:rPr>
        <w:t>Proof.</w:t>
      </w:r>
      <w:r>
        <w:t xml:space="preserve"> L = −‖q‖²/(2(1 − a)) + √a q·Y/(1 − a) − a‖Y‖²/(2(1 − a)). The two random terms are uncorrelated because the odd moments of a centred Gaussian vanish; Var(q·Y) = s²‖q‖² and Var‖Y‖² = 2Ds⁴. ∎</w:t>
      </w:r>
    </w:p>
    <w:p w14:paraId="3D096BC5" w14:textId="77777777" w:rsidR="00C405F9" w:rsidRDefault="00000000" w:rsidP="00EF0498">
      <w:pPr>
        <w:pStyle w:val="BodyText"/>
        <w:jc w:val="both"/>
      </w:pPr>
      <w:r>
        <w:rPr>
          <w:b/>
          <w:bCs/>
        </w:rPr>
        <w:t>Remark.</w:t>
      </w:r>
      <w:r>
        <w:t xml:space="preserve"> A large logit variance makes attention sharp, but it does not by itself prove a one-hot limit for a finite, correlated archive; the formula is exact under its model and becomes a diagnostic outside it. Replacing D by a chart dimension is valid only for the corresponding chart model.</w:t>
      </w:r>
    </w:p>
    <w:p w14:paraId="2D784620" w14:textId="77777777" w:rsidR="00C405F9" w:rsidRDefault="00000000" w:rsidP="00EF0498">
      <w:pPr>
        <w:pStyle w:val="Heading3"/>
        <w:jc w:val="both"/>
      </w:pPr>
      <w:bookmarkStart w:id="30" w:name="projected-and-weighted-observations"/>
      <w:bookmarkEnd w:id="29"/>
      <w:r>
        <w:t>3.4 Projected and weighted observations</w:t>
      </w:r>
    </w:p>
    <w:p w14:paraId="7A270021" w14:textId="77777777" w:rsidR="00C405F9" w:rsidRDefault="00000000" w:rsidP="00EF0498">
      <w:pPr>
        <w:pStyle w:val="FirstParagraph"/>
        <w:keepNext/>
        <w:jc w:val="both"/>
      </w:pPr>
      <w:r>
        <w:rPr>
          <w:b/>
          <w:bCs/>
        </w:rPr>
        <w:t>Proposition 3.8 (posterior under a chart observation).</w:t>
      </w:r>
    </w:p>
    <w:p w14:paraId="453CEF45" w14:textId="77777777" w:rsidR="00C405F9" w:rsidRDefault="00000000" w:rsidP="00EF0498">
      <w:pPr>
        <w:pStyle w:val="BodyText"/>
        <w:jc w:val="both"/>
      </w:pPr>
      <w:r>
        <w:t>Let U ∈ ℝ</w:t>
      </w:r>
      <w:r>
        <w:rPr>
          <w:vertAlign w:val="superscript"/>
        </w:rPr>
        <w:t>D×k</w:t>
      </w:r>
      <w:r>
        <w:t xml:space="preserve"> have orthonormal columns, S a positive diagonal scale and A = S</w:t>
      </w:r>
      <w:r>
        <w:rPr>
          <w:vertAlign w:val="superscript"/>
        </w:rPr>
        <w:t>−1</w:t>
      </w:r>
      <w:r>
        <w:t>Uᵀ. Observe Q = √a AY + √(1 − a)Ξ with Ξ ~ N(0, I</w:t>
      </w:r>
      <w:r>
        <w:rPr>
          <w:vertAlign w:val="subscript"/>
        </w:rPr>
        <w:t>k</w:t>
      </w:r>
      <w:r>
        <w:t>). (i) For a particle prior Σw</w:t>
      </w:r>
      <w:r>
        <w:rPr>
          <w:vertAlign w:val="subscript"/>
        </w:rPr>
        <w:t>i</w:t>
      </w:r>
      <w:r>
        <w:t>δ</w:t>
      </w:r>
      <w:r>
        <w:rPr>
          <w:vertAlign w:val="subscript"/>
        </w:rPr>
        <w:t>yᵢ</w:t>
      </w:r>
      <w:r>
        <w:t>, the exact posterior mean of the full design is</w:t>
      </w:r>
    </w:p>
    <w:p w14:paraId="4DB3F884" w14:textId="77777777" w:rsidR="00C405F9" w:rsidRDefault="00000000" w:rsidP="00EF0498">
      <w:pPr>
        <w:pStyle w:val="BodyText"/>
        <w:spacing w:before="100" w:after="120"/>
        <w:jc w:val="both"/>
      </w:pPr>
      <m:oMathPara>
        <m:oMathParaPr>
          <m:jc m:val="center"/>
        </m:oMathParaPr>
        <m:oMath>
          <m:r>
            <w:rPr>
              <w:rFonts w:ascii="Latin Modern Math" w:hAnsi="Latin Modern Math"/>
            </w:rPr>
            <m:t>m(q)</m:t>
          </m:r>
          <m:r>
            <m:rPr>
              <m:sty m:val="p"/>
            </m:rPr>
            <w:rPr>
              <w:rFonts w:ascii="Latin Modern Math" w:hAnsi="Latin Modern Math"/>
            </w:rPr>
            <m:t>=</m:t>
          </m:r>
          <m:f>
            <m:fPr>
              <m:ctrlPr>
                <w:rPr>
                  <w:rFonts w:ascii="Cambria Math" w:hAnsi="Cambria Math"/>
                </w:rPr>
              </m:ctrlPr>
            </m:fPr>
            <m:num>
              <m:nary>
                <m:naryPr>
                  <m:chr m:val="∑"/>
                  <m:limLoc m:val="undOvr"/>
                  <m:supHide m:val="1"/>
                  <m:ctrlPr>
                    <w:rPr>
                      <w:rFonts w:ascii="Cambria Math" w:hAnsi="Cambria Math"/>
                    </w:rPr>
                  </m:ctrlPr>
                </m:naryPr>
                <m:sub>
                  <m:r>
                    <w:rPr>
                      <w:rFonts w:ascii="Latin Modern Math" w:hAnsi="Latin Modern Math"/>
                    </w:rPr>
                    <m:t>i</m:t>
                  </m:r>
                </m:sub>
                <m:sup>
                  <m:r>
                    <w:rPr>
                      <w:rFonts w:ascii="Latin Modern Math" w:hAnsi="Latin Modern Math"/>
                    </w:rPr>
                    <m:t>​</m:t>
                  </m:r>
                </m:sup>
                <m:e>
                  <m:sSub>
                    <m:sSubPr>
                      <m:ctrlPr>
                        <w:rPr>
                          <w:rFonts w:ascii="Cambria Math" w:hAnsi="Cambria Math"/>
                        </w:rPr>
                      </m:ctrlPr>
                    </m:sSubPr>
                    <m:e>
                      <m:r>
                        <w:rPr>
                          <w:rFonts w:ascii="Latin Modern Math" w:hAnsi="Latin Modern Math"/>
                        </w:rPr>
                        <m:t>w</m:t>
                      </m:r>
                    </m:e>
                    <m:sub>
                      <m:r>
                        <w:rPr>
                          <w:rFonts w:ascii="Latin Modern Math" w:hAnsi="Latin Modern Math"/>
                        </w:rPr>
                        <m:t>i</m:t>
                      </m:r>
                    </m:sub>
                  </m:sSub>
                </m:e>
              </m:nary>
              <m:r>
                <m:rPr>
                  <m:sty m:val="p"/>
                </m:rPr>
                <w:rPr>
                  <w:rFonts w:ascii="Latin Modern Math" w:hAnsi="Latin Modern Math"/>
                </w:rPr>
                <m:t>exp</m:t>
              </m:r>
              <m:r>
                <w:rPr>
                  <w:rFonts w:ascii="Latin Modern Math" w:hAnsi="Latin Modern Math"/>
                </w:rPr>
                <m:t>[</m:t>
              </m:r>
              <m:r>
                <m:rPr>
                  <m:sty m:val="p"/>
                </m:rPr>
                <w:rPr>
                  <w:rFonts w:ascii="Latin Modern Math" w:hAnsi="Latin Modern Math"/>
                </w:rPr>
                <m:t>-∥</m:t>
              </m:r>
              <m:r>
                <w:rPr>
                  <w:rFonts w:ascii="Latin Modern Math" w:hAnsi="Latin Modern Math"/>
                </w:rPr>
                <m:t>q</m:t>
              </m:r>
              <m:r>
                <m:rPr>
                  <m:sty m:val="p"/>
                </m:rPr>
                <w:rPr>
                  <w:rFonts w:ascii="Latin Modern Math" w:hAnsi="Latin Modern Math"/>
                </w:rPr>
                <m:t>-</m:t>
              </m:r>
              <m:rad>
                <m:radPr>
                  <m:degHide m:val="1"/>
                  <m:ctrlPr>
                    <w:rPr>
                      <w:rFonts w:ascii="Cambria Math" w:hAnsi="Cambria Math"/>
                    </w:rPr>
                  </m:ctrlPr>
                </m:radPr>
                <m:deg/>
                <m:e>
                  <m:r>
                    <w:rPr>
                      <w:rFonts w:ascii="Latin Modern Math" w:hAnsi="Latin Modern Math"/>
                    </w:rPr>
                    <m:t>a</m:t>
                  </m:r>
                </m:e>
              </m:rad>
              <m:r>
                <w:rPr>
                  <w:rFonts w:ascii="Latin Modern Math" w:hAnsi="Latin Modern Math"/>
                </w:rPr>
                <m:t> A</m:t>
              </m:r>
              <m:sSub>
                <m:sSubPr>
                  <m:ctrlPr>
                    <w:rPr>
                      <w:rFonts w:ascii="Cambria Math" w:hAnsi="Cambria Math"/>
                    </w:rPr>
                  </m:ctrlPr>
                </m:sSubPr>
                <m:e>
                  <m:r>
                    <w:rPr>
                      <w:rFonts w:ascii="Latin Modern Math" w:hAnsi="Latin Modern Math"/>
                    </w:rPr>
                    <m:t>y</m:t>
                  </m:r>
                </m:e>
                <m:sub>
                  <m:r>
                    <w:rPr>
                      <w:rFonts w:ascii="Latin Modern Math" w:hAnsi="Latin Modern Math"/>
                    </w:rPr>
                    <m:t>i</m:t>
                  </m:r>
                </m:sub>
              </m:sSub>
              <m:sSup>
                <m:sSupPr>
                  <m:ctrlPr>
                    <w:rPr>
                      <w:rFonts w:ascii="Cambria Math" w:hAnsi="Cambria Math"/>
                    </w:rPr>
                  </m:ctrlPr>
                </m:sSupPr>
                <m:e>
                  <m:r>
                    <m:rPr>
                      <m:sty m:val="p"/>
                    </m:rPr>
                    <w:rPr>
                      <w:rFonts w:ascii="Latin Modern Math" w:hAnsi="Latin Modern Math"/>
                    </w:rPr>
                    <m:t>∥</m:t>
                  </m:r>
                </m:e>
                <m:sup>
                  <m:r>
                    <w:rPr>
                      <w:rFonts w:ascii="Latin Modern Math" w:hAnsi="Latin Modern Math"/>
                    </w:rPr>
                    <m:t>2</m:t>
                  </m:r>
                </m:sup>
              </m:sSup>
              <m:r>
                <m:rPr>
                  <m:sty m:val="p"/>
                </m:rPr>
                <w:rPr>
                  <w:rFonts w:ascii="Latin Modern Math" w:hAnsi="Latin Modern Math"/>
                </w:rPr>
                <m:t>/</m:t>
              </m:r>
              <m:d>
                <m:dPr>
                  <m:ctrlPr>
                    <w:rPr>
                      <w:rFonts w:ascii="Cambria Math" w:hAnsi="Cambria Math"/>
                    </w:rPr>
                  </m:ctrlPr>
                </m:dPr>
                <m:e>
                  <m:r>
                    <w:rPr>
                      <w:rFonts w:ascii="Latin Modern Math" w:hAnsi="Latin Modern Math"/>
                    </w:rPr>
                    <m:t>2</m:t>
                  </m:r>
                  <m:d>
                    <m:dPr>
                      <m:ctrlPr>
                        <w:rPr>
                          <w:rFonts w:ascii="Cambria Math" w:hAnsi="Cambria Math"/>
                        </w:rPr>
                      </m:ctrlPr>
                    </m:dPr>
                    <m:e>
                      <m:r>
                        <w:rPr>
                          <w:rFonts w:ascii="Latin Modern Math" w:hAnsi="Latin Modern Math"/>
                        </w:rPr>
                        <m:t>1</m:t>
                      </m:r>
                      <m:r>
                        <m:rPr>
                          <m:sty m:val="p"/>
                        </m:rPr>
                        <w:rPr>
                          <w:rFonts w:ascii="Latin Modern Math" w:hAnsi="Latin Modern Math"/>
                        </w:rPr>
                        <m:t>-</m:t>
                      </m:r>
                      <m:r>
                        <w:rPr>
                          <w:rFonts w:ascii="Latin Modern Math" w:hAnsi="Latin Modern Math"/>
                        </w:rPr>
                        <m:t>a</m:t>
                      </m:r>
                    </m:e>
                  </m:d>
                </m:e>
              </m:d>
              <m:r>
                <w:rPr>
                  <w:rFonts w:ascii="Latin Modern Math" w:hAnsi="Latin Modern Math"/>
                </w:rPr>
                <m:t>]</m:t>
              </m:r>
              <m:sSub>
                <m:sSubPr>
                  <m:ctrlPr>
                    <w:rPr>
                      <w:rFonts w:ascii="Cambria Math" w:hAnsi="Cambria Math"/>
                    </w:rPr>
                  </m:ctrlPr>
                </m:sSubPr>
                <m:e>
                  <m:r>
                    <w:rPr>
                      <w:rFonts w:ascii="Latin Modern Math" w:hAnsi="Latin Modern Math"/>
                    </w:rPr>
                    <m:t>y</m:t>
                  </m:r>
                </m:e>
                <m:sub>
                  <m:r>
                    <w:rPr>
                      <w:rFonts w:ascii="Latin Modern Math" w:hAnsi="Latin Modern Math"/>
                    </w:rPr>
                    <m:t>i</m:t>
                  </m:r>
                </m:sub>
              </m:sSub>
            </m:num>
            <m:den>
              <m:nary>
                <m:naryPr>
                  <m:chr m:val="∑"/>
                  <m:limLoc m:val="undOvr"/>
                  <m:supHide m:val="1"/>
                  <m:ctrlPr>
                    <w:rPr>
                      <w:rFonts w:ascii="Cambria Math" w:hAnsi="Cambria Math"/>
                    </w:rPr>
                  </m:ctrlPr>
                </m:naryPr>
                <m:sub>
                  <m:r>
                    <w:rPr>
                      <w:rFonts w:ascii="Latin Modern Math" w:hAnsi="Latin Modern Math"/>
                    </w:rPr>
                    <m:t>i</m:t>
                  </m:r>
                </m:sub>
                <m:sup>
                  <m:r>
                    <w:rPr>
                      <w:rFonts w:ascii="Latin Modern Math" w:hAnsi="Latin Modern Math"/>
                    </w:rPr>
                    <m:t>​</m:t>
                  </m:r>
                </m:sup>
                <m:e>
                  <m:sSub>
                    <m:sSubPr>
                      <m:ctrlPr>
                        <w:rPr>
                          <w:rFonts w:ascii="Cambria Math" w:hAnsi="Cambria Math"/>
                        </w:rPr>
                      </m:ctrlPr>
                    </m:sSubPr>
                    <m:e>
                      <m:r>
                        <w:rPr>
                          <w:rFonts w:ascii="Latin Modern Math" w:hAnsi="Latin Modern Math"/>
                        </w:rPr>
                        <m:t>w</m:t>
                      </m:r>
                    </m:e>
                    <m:sub>
                      <m:r>
                        <w:rPr>
                          <w:rFonts w:ascii="Latin Modern Math" w:hAnsi="Latin Modern Math"/>
                        </w:rPr>
                        <m:t>i</m:t>
                      </m:r>
                    </m:sub>
                  </m:sSub>
                </m:e>
              </m:nary>
              <m:r>
                <m:rPr>
                  <m:sty m:val="p"/>
                </m:rPr>
                <w:rPr>
                  <w:rFonts w:ascii="Latin Modern Math" w:hAnsi="Latin Modern Math"/>
                </w:rPr>
                <m:t>exp</m:t>
              </m:r>
              <m:r>
                <w:rPr>
                  <w:rFonts w:ascii="Latin Modern Math" w:hAnsi="Latin Modern Math"/>
                </w:rPr>
                <m:t>[</m:t>
              </m:r>
              <m:r>
                <m:rPr>
                  <m:sty m:val="p"/>
                </m:rPr>
                <w:rPr>
                  <w:rFonts w:ascii="Latin Modern Math" w:hAnsi="Latin Modern Math"/>
                </w:rPr>
                <m:t>-∥</m:t>
              </m:r>
              <m:r>
                <w:rPr>
                  <w:rFonts w:ascii="Latin Modern Math" w:hAnsi="Latin Modern Math"/>
                </w:rPr>
                <m:t>q</m:t>
              </m:r>
              <m:r>
                <m:rPr>
                  <m:sty m:val="p"/>
                </m:rPr>
                <w:rPr>
                  <w:rFonts w:ascii="Latin Modern Math" w:hAnsi="Latin Modern Math"/>
                </w:rPr>
                <m:t>-</m:t>
              </m:r>
              <m:rad>
                <m:radPr>
                  <m:degHide m:val="1"/>
                  <m:ctrlPr>
                    <w:rPr>
                      <w:rFonts w:ascii="Cambria Math" w:hAnsi="Cambria Math"/>
                    </w:rPr>
                  </m:ctrlPr>
                </m:radPr>
                <m:deg/>
                <m:e>
                  <m:r>
                    <w:rPr>
                      <w:rFonts w:ascii="Latin Modern Math" w:hAnsi="Latin Modern Math"/>
                    </w:rPr>
                    <m:t>a</m:t>
                  </m:r>
                </m:e>
              </m:rad>
              <m:r>
                <w:rPr>
                  <w:rFonts w:ascii="Latin Modern Math" w:hAnsi="Latin Modern Math"/>
                </w:rPr>
                <m:t> A</m:t>
              </m:r>
              <m:sSub>
                <m:sSubPr>
                  <m:ctrlPr>
                    <w:rPr>
                      <w:rFonts w:ascii="Cambria Math" w:hAnsi="Cambria Math"/>
                    </w:rPr>
                  </m:ctrlPr>
                </m:sSubPr>
                <m:e>
                  <m:r>
                    <w:rPr>
                      <w:rFonts w:ascii="Latin Modern Math" w:hAnsi="Latin Modern Math"/>
                    </w:rPr>
                    <m:t>y</m:t>
                  </m:r>
                </m:e>
                <m:sub>
                  <m:r>
                    <w:rPr>
                      <w:rFonts w:ascii="Latin Modern Math" w:hAnsi="Latin Modern Math"/>
                    </w:rPr>
                    <m:t>i</m:t>
                  </m:r>
                </m:sub>
              </m:sSub>
              <m:sSup>
                <m:sSupPr>
                  <m:ctrlPr>
                    <w:rPr>
                      <w:rFonts w:ascii="Cambria Math" w:hAnsi="Cambria Math"/>
                    </w:rPr>
                  </m:ctrlPr>
                </m:sSupPr>
                <m:e>
                  <m:r>
                    <m:rPr>
                      <m:sty m:val="p"/>
                    </m:rPr>
                    <w:rPr>
                      <w:rFonts w:ascii="Latin Modern Math" w:hAnsi="Latin Modern Math"/>
                    </w:rPr>
                    <m:t>∥</m:t>
                  </m:r>
                </m:e>
                <m:sup>
                  <m:r>
                    <w:rPr>
                      <w:rFonts w:ascii="Latin Modern Math" w:hAnsi="Latin Modern Math"/>
                    </w:rPr>
                    <m:t>2</m:t>
                  </m:r>
                </m:sup>
              </m:sSup>
              <m:r>
                <m:rPr>
                  <m:sty m:val="p"/>
                </m:rPr>
                <w:rPr>
                  <w:rFonts w:ascii="Latin Modern Math" w:hAnsi="Latin Modern Math"/>
                </w:rPr>
                <m:t>/</m:t>
              </m:r>
              <m:d>
                <m:dPr>
                  <m:ctrlPr>
                    <w:rPr>
                      <w:rFonts w:ascii="Cambria Math" w:hAnsi="Cambria Math"/>
                    </w:rPr>
                  </m:ctrlPr>
                </m:dPr>
                <m:e>
                  <m:r>
                    <w:rPr>
                      <w:rFonts w:ascii="Latin Modern Math" w:hAnsi="Latin Modern Math"/>
                    </w:rPr>
                    <m:t>2</m:t>
                  </m:r>
                  <m:d>
                    <m:dPr>
                      <m:ctrlPr>
                        <w:rPr>
                          <w:rFonts w:ascii="Cambria Math" w:hAnsi="Cambria Math"/>
                        </w:rPr>
                      </m:ctrlPr>
                    </m:dPr>
                    <m:e>
                      <m:r>
                        <w:rPr>
                          <w:rFonts w:ascii="Latin Modern Math" w:hAnsi="Latin Modern Math"/>
                        </w:rPr>
                        <m:t>1</m:t>
                      </m:r>
                      <m:r>
                        <m:rPr>
                          <m:sty m:val="p"/>
                        </m:rPr>
                        <w:rPr>
                          <w:rFonts w:ascii="Latin Modern Math" w:hAnsi="Latin Modern Math"/>
                        </w:rPr>
                        <m:t>-</m:t>
                      </m:r>
                      <m:r>
                        <w:rPr>
                          <w:rFonts w:ascii="Latin Modern Math" w:hAnsi="Latin Modern Math"/>
                        </w:rPr>
                        <m:t>a</m:t>
                      </m:r>
                    </m:e>
                  </m:d>
                </m:e>
              </m:d>
              <m:r>
                <w:rPr>
                  <w:rFonts w:ascii="Latin Modern Math" w:hAnsi="Latin Modern Math"/>
                </w:rPr>
                <m:t>]</m:t>
              </m:r>
            </m:den>
          </m:f>
          <m:r>
            <w:rPr>
              <w:rFonts w:ascii="Latin Modern Math" w:hAnsi="Latin Modern Math"/>
            </w:rPr>
            <m:t>  (3.7)</m:t>
          </m:r>
        </m:oMath>
      </m:oMathPara>
    </w:p>
    <w:p w14:paraId="0C51C09D" w14:textId="77777777" w:rsidR="00C405F9" w:rsidRDefault="00000000" w:rsidP="00EF0498">
      <w:pPr>
        <w:pStyle w:val="FirstParagraph"/>
        <w:jc w:val="both"/>
      </w:pPr>
      <w:r>
        <w:t>(ii) For a continuous prior the full-dimensional mean need not exist: the likelihood does not decay along ker A, and the mean exists if E‖Y‖ &lt; ∞ but can fail otherwise. (iii) If noise is also present off the chart but ignored, (3.7) is the posterior mean under a reduced observation model that discards the off-chart likelihood.</w:t>
      </w:r>
    </w:p>
    <w:p w14:paraId="375706A6" w14:textId="77777777" w:rsidR="00C405F9" w:rsidRDefault="00000000" w:rsidP="00EF0498">
      <w:pPr>
        <w:pStyle w:val="BodyText"/>
        <w:jc w:val="both"/>
      </w:pPr>
      <w:r>
        <w:rPr>
          <w:i/>
          <w:iCs/>
        </w:rPr>
        <w:t>MW Prop 1; B Ch 12</w:t>
      </w:r>
    </w:p>
    <w:p w14:paraId="20A6F050" w14:textId="77777777" w:rsidR="00C405F9" w:rsidRDefault="00000000" w:rsidP="00EF0498">
      <w:pPr>
        <w:pStyle w:val="BodyText"/>
        <w:jc w:val="both"/>
      </w:pPr>
      <w:r>
        <w:rPr>
          <w:i/>
          <w:iCs/>
        </w:rPr>
        <w:t>Proof.</w:t>
      </w:r>
      <w:r>
        <w:t xml:space="preserve"> (i) The observation depends on y only through Ay, so Bayes’ rule weights each particle by its prior weight times the Gaussian likelihood of q given Ay, and the posterior mean of Y is the weighted mean of the full particles. (ii) If Y = (Y₁, Y₂) with Y₁ = AY and Y₂ independent of Y₁ along ker A with a Cauchy law, the posterior of Y₂ is its prior, which has no mean. If E‖Y‖ &lt; ∞, the integrand ‖y‖K is bounded by a constant times ‖y‖, which is integrable. (iii) A likelihood raised to the power zero in a coordinate block contributes the constant one. ∎</w:t>
      </w:r>
    </w:p>
    <w:p w14:paraId="3F5DF704" w14:textId="77777777" w:rsidR="00C405F9" w:rsidRDefault="00000000" w:rsidP="00EF0498">
      <w:pPr>
        <w:pStyle w:val="BodyText"/>
        <w:keepNext/>
        <w:jc w:val="both"/>
      </w:pPr>
      <w:r>
        <w:rPr>
          <w:b/>
          <w:bCs/>
        </w:rPr>
        <w:t>Proposition 3.9 (per-coordinate power posteriors).</w:t>
      </w:r>
    </w:p>
    <w:p w14:paraId="12DA3903" w14:textId="77777777" w:rsidR="00C405F9" w:rsidRDefault="00000000" w:rsidP="00EF0498">
      <w:pPr>
        <w:pStyle w:val="BodyText"/>
        <w:jc w:val="both"/>
      </w:pPr>
      <w:r>
        <w:t>Replacing ‖q − √a y‖² by Σ</w:t>
      </w:r>
      <w:r>
        <w:rPr>
          <w:vertAlign w:val="subscript"/>
        </w:rPr>
        <w:t>d</w:t>
      </w:r>
      <w:r>
        <w:t>w</w:t>
      </w:r>
      <w:r>
        <w:rPr>
          <w:vertAlign w:val="subscript"/>
        </w:rPr>
        <w:t>d</w:t>
      </w:r>
      <w:r>
        <w:t>(q</w:t>
      </w:r>
      <w:r>
        <w:rPr>
          <w:vertAlign w:val="subscript"/>
        </w:rPr>
        <w:t>d</w:t>
      </w:r>
      <w:r>
        <w:t xml:space="preserve"> − √a y</w:t>
      </w:r>
      <w:r>
        <w:rPr>
          <w:vertAlign w:val="subscript"/>
        </w:rPr>
        <w:t>d</w:t>
      </w:r>
      <w:r>
        <w:t>)² with weights w</w:t>
      </w:r>
      <w:r>
        <w:rPr>
          <w:vertAlign w:val="subscript"/>
        </w:rPr>
        <w:t>d</w:t>
      </w:r>
      <w:r>
        <w:t xml:space="preserve"> &gt; 0 gives the exact posterior mean under the likelihood Π</w:t>
      </w:r>
      <w:r>
        <w:rPr>
          <w:vertAlign w:val="subscript"/>
        </w:rPr>
        <w:t>d</w:t>
      </w:r>
      <w:r>
        <w:t>K</w:t>
      </w:r>
      <w:r>
        <w:rPr>
          <w:vertAlign w:val="subscript"/>
        </w:rPr>
        <w:t>d</w:t>
      </w:r>
      <w:r>
        <w:t>(q</w:t>
      </w:r>
      <w:r>
        <w:rPr>
          <w:vertAlign w:val="subscript"/>
        </w:rPr>
        <w:t>d</w:t>
      </w:r>
      <w:r>
        <w:t xml:space="preserve"> | y</w:t>
      </w:r>
      <w:r>
        <w:rPr>
          <w:vertAlign w:val="subscript"/>
        </w:rPr>
        <w:t>d</w:t>
      </w:r>
      <w:r>
        <w:t>) with the d-th factor raised to the power w</w:t>
      </w:r>
      <w:r>
        <w:rPr>
          <w:vertAlign w:val="subscript"/>
        </w:rPr>
        <w:t>d</w:t>
      </w:r>
      <w:r>
        <w:t>, equivalently under the forward model N(√a y, (1 − a)diag(1/w)). For an independent Gaussian prior y</w:t>
      </w:r>
      <w:r>
        <w:rPr>
          <w:vertAlign w:val="subscript"/>
        </w:rPr>
        <w:t>d</w:t>
      </w:r>
      <w:r>
        <w:t xml:space="preserve"> ~ N(m</w:t>
      </w:r>
      <w:r>
        <w:rPr>
          <w:vertAlign w:val="subscript"/>
        </w:rPr>
        <w:t>d</w:t>
      </w:r>
      <w:r>
        <w:t>, v</w:t>
      </w:r>
      <w:r>
        <w:rPr>
          <w:vertAlign w:val="subscript"/>
        </w:rPr>
        <w:t>d</w:t>
      </w:r>
      <w:r>
        <w:t>),</w:t>
      </w:r>
    </w:p>
    <w:p w14:paraId="58C9D26C" w14:textId="77777777" w:rsidR="00C405F9" w:rsidRDefault="00000000" w:rsidP="00EF0498">
      <w:pPr>
        <w:pStyle w:val="BodyText"/>
        <w:spacing w:before="100" w:after="120"/>
        <w:jc w:val="both"/>
      </w:pPr>
      <m:oMathPara>
        <m:oMathParaPr>
          <m:jc m:val="center"/>
        </m:oMathParaPr>
        <m:oMath>
          <m:r>
            <m:rPr>
              <m:scr m:val="double-struck"/>
              <m:sty m:val="p"/>
            </m:rPr>
            <w:rPr>
              <w:rFonts w:ascii="Latin Modern Math" w:hAnsi="Latin Modern Math"/>
            </w:rPr>
            <m:t>E</m:t>
          </m:r>
          <m:r>
            <w:rPr>
              <w:rFonts w:ascii="Latin Modern Math" w:hAnsi="Latin Modern Math"/>
            </w:rPr>
            <m:t>[</m:t>
          </m:r>
          <m:sSub>
            <m:sSubPr>
              <m:ctrlPr>
                <w:rPr>
                  <w:rFonts w:ascii="Cambria Math" w:hAnsi="Cambria Math"/>
                </w:rPr>
              </m:ctrlPr>
            </m:sSubPr>
            <m:e>
              <m:r>
                <w:rPr>
                  <w:rFonts w:ascii="Latin Modern Math" w:hAnsi="Latin Modern Math"/>
                </w:rPr>
                <m:t>y</m:t>
              </m:r>
            </m:e>
            <m:sub>
              <m:r>
                <w:rPr>
                  <w:rFonts w:ascii="Latin Modern Math" w:hAnsi="Latin Modern Math"/>
                </w:rPr>
                <m:t>d</m:t>
              </m:r>
            </m:sub>
          </m:sSub>
          <m:r>
            <m:rPr>
              <m:sty m:val="p"/>
            </m:rPr>
            <w:rPr>
              <w:rFonts w:ascii="Latin Modern Math" w:hAnsi="Latin Modern Math"/>
            </w:rPr>
            <m:t>∣</m:t>
          </m:r>
          <m:r>
            <w:rPr>
              <w:rFonts w:ascii="Latin Modern Math" w:hAnsi="Latin Modern Math"/>
            </w:rPr>
            <m:t>q]</m:t>
          </m:r>
          <m:r>
            <m:rPr>
              <m:sty m:val="p"/>
            </m:rPr>
            <w:rPr>
              <w:rFonts w:ascii="Latin Modern Math" w:hAnsi="Latin Modern Math"/>
            </w:rPr>
            <m:t>=</m:t>
          </m:r>
          <m:f>
            <m:fPr>
              <m:ctrlPr>
                <w:rPr>
                  <w:rFonts w:ascii="Cambria Math" w:hAnsi="Cambria Math"/>
                </w:rPr>
              </m:ctrlPr>
            </m:fPr>
            <m:num>
              <m:sSub>
                <m:sSubPr>
                  <m:ctrlPr>
                    <w:rPr>
                      <w:rFonts w:ascii="Cambria Math" w:hAnsi="Cambria Math"/>
                    </w:rPr>
                  </m:ctrlPr>
                </m:sSubPr>
                <m:e>
                  <m:r>
                    <w:rPr>
                      <w:rFonts w:ascii="Latin Modern Math" w:hAnsi="Latin Modern Math"/>
                    </w:rPr>
                    <m:t>m</m:t>
                  </m:r>
                </m:e>
                <m:sub>
                  <m:r>
                    <w:rPr>
                      <w:rFonts w:ascii="Latin Modern Math" w:hAnsi="Latin Modern Math"/>
                    </w:rPr>
                    <m:t>d</m:t>
                  </m:r>
                </m:sub>
              </m:sSub>
              <m:r>
                <m:rPr>
                  <m:sty m:val="p"/>
                </m:rPr>
                <w:rPr>
                  <w:rFonts w:ascii="Latin Modern Math" w:hAnsi="Latin Modern Math"/>
                </w:rPr>
                <m:t>/</m:t>
              </m:r>
              <m:sSub>
                <m:sSubPr>
                  <m:ctrlPr>
                    <w:rPr>
                      <w:rFonts w:ascii="Cambria Math" w:hAnsi="Cambria Math"/>
                    </w:rPr>
                  </m:ctrlPr>
                </m:sSubPr>
                <m:e>
                  <m:r>
                    <w:rPr>
                      <w:rFonts w:ascii="Latin Modern Math" w:hAnsi="Latin Modern Math"/>
                    </w:rPr>
                    <m:t>v</m:t>
                  </m:r>
                </m:e>
                <m:sub>
                  <m:r>
                    <w:rPr>
                      <w:rFonts w:ascii="Latin Modern Math" w:hAnsi="Latin Modern Math"/>
                    </w:rPr>
                    <m:t>d</m:t>
                  </m:r>
                </m:sub>
              </m:sSub>
              <m:r>
                <m:rPr>
                  <m:sty m:val="p"/>
                </m:rPr>
                <w:rPr>
                  <w:rFonts w:ascii="Latin Modern Math" w:hAnsi="Latin Modern Math"/>
                </w:rPr>
                <m:t>+</m:t>
              </m:r>
              <m:sSub>
                <m:sSubPr>
                  <m:ctrlPr>
                    <w:rPr>
                      <w:rFonts w:ascii="Cambria Math" w:hAnsi="Cambria Math"/>
                    </w:rPr>
                  </m:ctrlPr>
                </m:sSubPr>
                <m:e>
                  <m:r>
                    <w:rPr>
                      <w:rFonts w:ascii="Latin Modern Math" w:hAnsi="Latin Modern Math"/>
                    </w:rPr>
                    <m:t>w</m:t>
                  </m:r>
                </m:e>
                <m:sub>
                  <m:r>
                    <w:rPr>
                      <w:rFonts w:ascii="Latin Modern Math" w:hAnsi="Latin Modern Math"/>
                    </w:rPr>
                    <m:t>d</m:t>
                  </m:r>
                </m:sub>
              </m:sSub>
              <m:rad>
                <m:radPr>
                  <m:degHide m:val="1"/>
                  <m:ctrlPr>
                    <w:rPr>
                      <w:rFonts w:ascii="Cambria Math" w:hAnsi="Cambria Math"/>
                    </w:rPr>
                  </m:ctrlPr>
                </m:radPr>
                <m:deg/>
                <m:e>
                  <m:r>
                    <w:rPr>
                      <w:rFonts w:ascii="Latin Modern Math" w:hAnsi="Latin Modern Math"/>
                    </w:rPr>
                    <m:t>a</m:t>
                  </m:r>
                </m:e>
              </m:rad>
              <m:r>
                <w:rPr>
                  <w:rFonts w:ascii="Latin Modern Math" w:hAnsi="Latin Modern Math"/>
                </w:rPr>
                <m:t> </m:t>
              </m:r>
              <m:sSub>
                <m:sSubPr>
                  <m:ctrlPr>
                    <w:rPr>
                      <w:rFonts w:ascii="Cambria Math" w:hAnsi="Cambria Math"/>
                    </w:rPr>
                  </m:ctrlPr>
                </m:sSubPr>
                <m:e>
                  <m:r>
                    <w:rPr>
                      <w:rFonts w:ascii="Latin Modern Math" w:hAnsi="Latin Modern Math"/>
                    </w:rPr>
                    <m:t>q</m:t>
                  </m:r>
                </m:e>
                <m:sub>
                  <m:r>
                    <w:rPr>
                      <w:rFonts w:ascii="Latin Modern Math" w:hAnsi="Latin Modern Math"/>
                    </w:rPr>
                    <m:t>d</m:t>
                  </m:r>
                </m:sub>
              </m:sSub>
              <m:r>
                <m:rPr>
                  <m:sty m:val="p"/>
                </m:rPr>
                <w:rPr>
                  <w:rFonts w:ascii="Latin Modern Math" w:hAnsi="Latin Modern Math"/>
                </w:rPr>
                <m:t>/</m:t>
              </m:r>
              <m:r>
                <w:rPr>
                  <w:rFonts w:ascii="Latin Modern Math" w:hAnsi="Latin Modern Math"/>
                </w:rPr>
                <m:t>(1</m:t>
              </m:r>
              <m:r>
                <m:rPr>
                  <m:sty m:val="p"/>
                </m:rPr>
                <w:rPr>
                  <w:rFonts w:ascii="Latin Modern Math" w:hAnsi="Latin Modern Math"/>
                </w:rPr>
                <m:t>-</m:t>
              </m:r>
              <m:r>
                <w:rPr>
                  <w:rFonts w:ascii="Latin Modern Math" w:hAnsi="Latin Modern Math"/>
                </w:rPr>
                <m:t>a)</m:t>
              </m:r>
            </m:num>
            <m:den>
              <m:r>
                <w:rPr>
                  <w:rFonts w:ascii="Latin Modern Math" w:hAnsi="Latin Modern Math"/>
                </w:rPr>
                <m:t>1</m:t>
              </m:r>
              <m:r>
                <m:rPr>
                  <m:sty m:val="p"/>
                </m:rPr>
                <w:rPr>
                  <w:rFonts w:ascii="Latin Modern Math" w:hAnsi="Latin Modern Math"/>
                </w:rPr>
                <m:t>/</m:t>
              </m:r>
              <m:sSub>
                <m:sSubPr>
                  <m:ctrlPr>
                    <w:rPr>
                      <w:rFonts w:ascii="Cambria Math" w:hAnsi="Cambria Math"/>
                    </w:rPr>
                  </m:ctrlPr>
                </m:sSubPr>
                <m:e>
                  <m:r>
                    <w:rPr>
                      <w:rFonts w:ascii="Latin Modern Math" w:hAnsi="Latin Modern Math"/>
                    </w:rPr>
                    <m:t>v</m:t>
                  </m:r>
                </m:e>
                <m:sub>
                  <m:r>
                    <w:rPr>
                      <w:rFonts w:ascii="Latin Modern Math" w:hAnsi="Latin Modern Math"/>
                    </w:rPr>
                    <m:t>d</m:t>
                  </m:r>
                </m:sub>
              </m:sSub>
              <m:r>
                <m:rPr>
                  <m:sty m:val="p"/>
                </m:rPr>
                <w:rPr>
                  <w:rFonts w:ascii="Latin Modern Math" w:hAnsi="Latin Modern Math"/>
                </w:rPr>
                <m:t>+</m:t>
              </m:r>
              <m:sSub>
                <m:sSubPr>
                  <m:ctrlPr>
                    <w:rPr>
                      <w:rFonts w:ascii="Cambria Math" w:hAnsi="Cambria Math"/>
                    </w:rPr>
                  </m:ctrlPr>
                </m:sSubPr>
                <m:e>
                  <m:r>
                    <w:rPr>
                      <w:rFonts w:ascii="Latin Modern Math" w:hAnsi="Latin Modern Math"/>
                    </w:rPr>
                    <m:t>w</m:t>
                  </m:r>
                </m:e>
                <m:sub>
                  <m:r>
                    <w:rPr>
                      <w:rFonts w:ascii="Latin Modern Math" w:hAnsi="Latin Modern Math"/>
                    </w:rPr>
                    <m:t>d</m:t>
                  </m:r>
                </m:sub>
              </m:sSub>
              <m:r>
                <w:rPr>
                  <w:rFonts w:ascii="Latin Modern Math" w:hAnsi="Latin Modern Math"/>
                </w:rPr>
                <m:t>a</m:t>
              </m:r>
              <m:r>
                <m:rPr>
                  <m:sty m:val="p"/>
                </m:rPr>
                <w:rPr>
                  <w:rFonts w:ascii="Latin Modern Math" w:hAnsi="Latin Modern Math"/>
                </w:rPr>
                <m:t>/</m:t>
              </m:r>
              <m:r>
                <w:rPr>
                  <w:rFonts w:ascii="Latin Modern Math" w:hAnsi="Latin Modern Math"/>
                </w:rPr>
                <m:t>(1</m:t>
              </m:r>
              <m:r>
                <m:rPr>
                  <m:sty m:val="p"/>
                </m:rPr>
                <w:rPr>
                  <w:rFonts w:ascii="Latin Modern Math" w:hAnsi="Latin Modern Math"/>
                </w:rPr>
                <m:t>-</m:t>
              </m:r>
              <m:r>
                <w:rPr>
                  <w:rFonts w:ascii="Latin Modern Math" w:hAnsi="Latin Modern Math"/>
                </w:rPr>
                <m:t>a)</m:t>
              </m:r>
            </m:den>
          </m:f>
          <m:r>
            <w:rPr>
              <w:rFonts w:ascii="Latin Modern Math" w:hAnsi="Latin Modern Math"/>
            </w:rPr>
            <m:t>  (3.8)</m:t>
          </m:r>
        </m:oMath>
      </m:oMathPara>
    </w:p>
    <w:p w14:paraId="519A6B20" w14:textId="77777777" w:rsidR="00C405F9" w:rsidRDefault="00000000" w:rsidP="00EF0498">
      <w:pPr>
        <w:pStyle w:val="FirstParagraph"/>
        <w:jc w:val="both"/>
      </w:pPr>
      <w:r>
        <w:lastRenderedPageBreak/>
        <w:t>which tends to q</w:t>
      </w:r>
      <w:r>
        <w:rPr>
          <w:vertAlign w:val="subscript"/>
        </w:rPr>
        <w:t>d</w:t>
      </w:r>
      <w:r>
        <w:t>/√a as w</w:t>
      </w:r>
      <w:r>
        <w:rPr>
          <w:vertAlign w:val="subscript"/>
        </w:rPr>
        <w:t>d</w:t>
      </w:r>
      <w:r>
        <w:t xml:space="preserve"> → ∞ and to m</w:t>
      </w:r>
      <w:r>
        <w:rPr>
          <w:vertAlign w:val="subscript"/>
        </w:rPr>
        <w:t>d</w:t>
      </w:r>
      <w:r>
        <w:t xml:space="preserve"> as w</w:t>
      </w:r>
      <w:r>
        <w:rPr>
          <w:vertAlign w:val="subscript"/>
        </w:rPr>
        <w:t>d</w:t>
      </w:r>
      <w:r>
        <w:t xml:space="preserve"> → 0.</w:t>
      </w:r>
    </w:p>
    <w:p w14:paraId="2C0C8810" w14:textId="77777777" w:rsidR="00C405F9" w:rsidRDefault="00000000" w:rsidP="00EF0498">
      <w:pPr>
        <w:pStyle w:val="BodyText"/>
        <w:jc w:val="both"/>
      </w:pPr>
      <w:r>
        <w:rPr>
          <w:i/>
          <w:iCs/>
        </w:rPr>
        <w:t>GF Props 11–12</w:t>
      </w:r>
    </w:p>
    <w:p w14:paraId="77CC94B1" w14:textId="77777777" w:rsidR="00C405F9" w:rsidRDefault="00000000" w:rsidP="00EF0498">
      <w:pPr>
        <w:pStyle w:val="BodyText"/>
        <w:jc w:val="both"/>
      </w:pPr>
      <w:r>
        <w:rPr>
          <w:i/>
          <w:iCs/>
        </w:rPr>
        <w:t>Proof.</w:t>
      </w:r>
      <w:r>
        <w:t xml:space="preserve"> The normalising factor Π</w:t>
      </w:r>
      <w:r>
        <w:rPr>
          <w:vertAlign w:val="subscript"/>
        </w:rPr>
        <w:t>d</w:t>
      </w:r>
      <w:r>
        <w:t>w</w:t>
      </w:r>
      <w:r>
        <w:rPr>
          <w:vertAlign w:val="subscript"/>
        </w:rPr>
        <w:t>d</w:t>
      </w:r>
      <w:r>
        <w:rPr>
          <w:vertAlign w:val="superscript"/>
        </w:rPr>
        <w:t>1/2</w:t>
      </w:r>
      <w:r>
        <w:t xml:space="preserve"> does not depend on y and cancels. The second statement is the conjugate Gaussian update with prior precision 1/v</w:t>
      </w:r>
      <w:r>
        <w:rPr>
          <w:vertAlign w:val="subscript"/>
        </w:rPr>
        <w:t>d</w:t>
      </w:r>
      <w:r>
        <w:t xml:space="preserve"> and likelihood precision w</w:t>
      </w:r>
      <w:r>
        <w:rPr>
          <w:vertAlign w:val="subscript"/>
        </w:rPr>
        <w:t>d</w:t>
      </w:r>
      <w:r>
        <w:t>a/(1 − a) for the parameter y</w:t>
      </w:r>
      <w:r>
        <w:rPr>
          <w:vertAlign w:val="subscript"/>
        </w:rPr>
        <w:t>d</w:t>
      </w:r>
      <w:r>
        <w:t xml:space="preserve"> observed through q</w:t>
      </w:r>
      <w:r>
        <w:rPr>
          <w:vertAlign w:val="subscript"/>
        </w:rPr>
        <w:t>d</w:t>
      </w:r>
      <w:r>
        <w:t>/√a. ∎</w:t>
      </w:r>
    </w:p>
    <w:p w14:paraId="7E71440E" w14:textId="77777777" w:rsidR="00C405F9" w:rsidRDefault="00000000" w:rsidP="00EF0498">
      <w:pPr>
        <w:pStyle w:val="Heading3"/>
        <w:jc w:val="both"/>
      </w:pPr>
      <w:bookmarkStart w:id="31" w:name="mixtures-of-targets"/>
      <w:bookmarkEnd w:id="30"/>
      <w:r>
        <w:t>3.5 Mixtures of targets</w:t>
      </w:r>
    </w:p>
    <w:p w14:paraId="5A4CD3BB" w14:textId="77777777" w:rsidR="00C405F9" w:rsidRDefault="00000000" w:rsidP="00EF0498">
      <w:pPr>
        <w:pStyle w:val="FirstParagraph"/>
        <w:keepNext/>
        <w:jc w:val="both"/>
      </w:pPr>
      <w:r>
        <w:rPr>
          <w:b/>
          <w:bCs/>
        </w:rPr>
        <w:t>Theorem 3.10 (the mixture denoiser and its evidence gates).</w:t>
      </w:r>
    </w:p>
    <w:p w14:paraId="50639682" w14:textId="77777777" w:rsidR="00C405F9" w:rsidRDefault="00000000" w:rsidP="00EF0498">
      <w:pPr>
        <w:pStyle w:val="BodyText"/>
        <w:jc w:val="both"/>
      </w:pPr>
      <w:r>
        <w:t>Let π₁, …, π</w:t>
      </w:r>
      <w:r>
        <w:rPr>
          <w:vertAlign w:val="subscript"/>
        </w:rPr>
        <w:t>m</w:t>
      </w:r>
      <w:r>
        <w:t xml:space="preserve"> be probability measures, λ</w:t>
      </w:r>
      <w:r>
        <w:rPr>
          <w:vertAlign w:val="subscript"/>
        </w:rPr>
        <w:t>j</w:t>
      </w:r>
      <w:r>
        <w:t xml:space="preserve"> ≥ 0 with Σλ</w:t>
      </w:r>
      <w:r>
        <w:rPr>
          <w:vertAlign w:val="subscript"/>
        </w:rPr>
        <w:t>j</w:t>
      </w:r>
      <w:r>
        <w:t xml:space="preserve"> = 1, and π</w:t>
      </w:r>
      <w:r>
        <w:rPr>
          <w:vertAlign w:val="subscript"/>
        </w:rPr>
        <w:t>mix</w:t>
      </w:r>
      <w:r>
        <w:t xml:space="preserve"> = Σλ</w:t>
      </w:r>
      <w:r>
        <w:rPr>
          <w:vertAlign w:val="subscript"/>
        </w:rPr>
        <w:t>j</w:t>
      </w:r>
      <w:r>
        <w:t>π</w:t>
      </w:r>
      <w:r>
        <w:rPr>
          <w:vertAlign w:val="subscript"/>
        </w:rPr>
        <w:t>j</w:t>
      </w:r>
      <w:r>
        <w:t>. At level a and query q let L</w:t>
      </w:r>
      <w:r>
        <w:rPr>
          <w:vertAlign w:val="subscript"/>
        </w:rPr>
        <w:t>j</w:t>
      </w:r>
      <w:r>
        <w:t>(q) = ∫K</w:t>
      </w:r>
      <w:r>
        <w:rPr>
          <w:vertAlign w:val="subscript"/>
        </w:rPr>
        <w:t>a</w:t>
      </w:r>
      <w:r>
        <w:t>(q, y)π</w:t>
      </w:r>
      <w:r>
        <w:rPr>
          <w:vertAlign w:val="subscript"/>
        </w:rPr>
        <w:t>j</w:t>
      </w:r>
      <w:r>
        <w:t xml:space="preserve">(dy) be the </w:t>
      </w:r>
      <w:r>
        <w:rPr>
          <w:i/>
          <w:iCs/>
        </w:rPr>
        <w:t>evidence</w:t>
      </w:r>
      <w:r>
        <w:t xml:space="preserve"> of component j and m</w:t>
      </w:r>
      <w:r>
        <w:rPr>
          <w:vertAlign w:val="subscript"/>
        </w:rPr>
        <w:t>j</w:t>
      </w:r>
      <w:r>
        <w:t>(q) its origin mean. Then</w:t>
      </w:r>
    </w:p>
    <w:p w14:paraId="1791D072" w14:textId="77777777" w:rsidR="00C405F9" w:rsidRDefault="00000000" w:rsidP="00EF0498">
      <w:pPr>
        <w:pStyle w:val="BodyText"/>
        <w:spacing w:before="100" w:after="120"/>
        <w:jc w:val="both"/>
      </w:pPr>
      <m:oMathPara>
        <m:oMathParaPr>
          <m:jc m:val="center"/>
        </m:oMathParaPr>
        <m:oMath>
          <m:sSub>
            <m:sSubPr>
              <m:ctrlPr>
                <w:rPr>
                  <w:rFonts w:ascii="Cambria Math" w:hAnsi="Cambria Math"/>
                </w:rPr>
              </m:ctrlPr>
            </m:sSubPr>
            <m:e>
              <m:r>
                <w:rPr>
                  <w:rFonts w:ascii="Latin Modern Math" w:hAnsi="Latin Modern Math"/>
                </w:rPr>
                <m:t>m</m:t>
              </m:r>
            </m:e>
            <m:sub>
              <m:r>
                <m:rPr>
                  <m:sty m:val="p"/>
                </m:rPr>
                <w:rPr>
                  <w:rFonts w:ascii="Latin Modern Math" w:hAnsi="Latin Modern Math"/>
                </w:rPr>
                <m:t>mix</m:t>
              </m:r>
            </m:sub>
          </m:sSub>
          <m:r>
            <w:rPr>
              <w:rFonts w:ascii="Latin Modern Math" w:hAnsi="Latin Modern Math"/>
            </w:rPr>
            <m:t>(q)</m:t>
          </m:r>
          <m:r>
            <m:rPr>
              <m:sty m:val="p"/>
            </m:rPr>
            <w:rPr>
              <w:rFonts w:ascii="Latin Modern Math" w:hAnsi="Latin Modern Math"/>
            </w:rPr>
            <m:t>=</m:t>
          </m:r>
          <m:nary>
            <m:naryPr>
              <m:chr m:val="∑"/>
              <m:limLoc m:val="undOvr"/>
              <m:supHide m:val="1"/>
              <m:ctrlPr>
                <w:rPr>
                  <w:rFonts w:ascii="Cambria Math" w:hAnsi="Cambria Math"/>
                </w:rPr>
              </m:ctrlPr>
            </m:naryPr>
            <m:sub>
              <m:r>
                <w:rPr>
                  <w:rFonts w:ascii="Latin Modern Math" w:hAnsi="Latin Modern Math"/>
                </w:rPr>
                <m:t>j</m:t>
              </m:r>
            </m:sub>
            <m:sup>
              <m:r>
                <w:rPr>
                  <w:rFonts w:ascii="Latin Modern Math" w:hAnsi="Latin Modern Math"/>
                </w:rPr>
                <m:t>​</m:t>
              </m:r>
            </m:sup>
            <m:e>
              <m:sSub>
                <m:sSubPr>
                  <m:ctrlPr>
                    <w:rPr>
                      <w:rFonts w:ascii="Cambria Math" w:hAnsi="Cambria Math"/>
                    </w:rPr>
                  </m:ctrlPr>
                </m:sSubPr>
                <m:e>
                  <m:r>
                    <w:rPr>
                      <w:rFonts w:ascii="Latin Modern Math" w:hAnsi="Latin Modern Math"/>
                    </w:rPr>
                    <m:t>γ</m:t>
                  </m:r>
                </m:e>
                <m:sub>
                  <m:r>
                    <w:rPr>
                      <w:rFonts w:ascii="Latin Modern Math" w:hAnsi="Latin Modern Math"/>
                    </w:rPr>
                    <m:t>j</m:t>
                  </m:r>
                </m:sub>
              </m:sSub>
            </m:e>
          </m:nary>
          <m:r>
            <w:rPr>
              <w:rFonts w:ascii="Latin Modern Math" w:hAnsi="Latin Modern Math"/>
            </w:rPr>
            <m:t>(q)</m:t>
          </m:r>
          <m:sSub>
            <m:sSubPr>
              <m:ctrlPr>
                <w:rPr>
                  <w:rFonts w:ascii="Cambria Math" w:hAnsi="Cambria Math"/>
                </w:rPr>
              </m:ctrlPr>
            </m:sSubPr>
            <m:e>
              <m:r>
                <w:rPr>
                  <w:rFonts w:ascii="Latin Modern Math" w:hAnsi="Latin Modern Math"/>
                </w:rPr>
                <m:t>m</m:t>
              </m:r>
            </m:e>
            <m:sub>
              <m:r>
                <w:rPr>
                  <w:rFonts w:ascii="Latin Modern Math" w:hAnsi="Latin Modern Math"/>
                </w:rPr>
                <m:t>j</m:t>
              </m:r>
            </m:sub>
          </m:sSub>
          <m:r>
            <w:rPr>
              <w:rFonts w:ascii="Latin Modern Math" w:hAnsi="Latin Modern Math"/>
            </w:rPr>
            <m:t>(q)</m:t>
          </m:r>
          <m:r>
            <m:rPr>
              <m:sty m:val="p"/>
            </m:rPr>
            <w:rPr>
              <w:rFonts w:ascii="Latin Modern Math" w:hAnsi="Latin Modern Math"/>
            </w:rPr>
            <m:t>,</m:t>
          </m:r>
          <m:r>
            <w:rPr>
              <w:rFonts w:ascii="Latin Modern Math" w:hAnsi="Latin Modern Math"/>
            </w:rPr>
            <m:t> </m:t>
          </m:r>
          <m:sSub>
            <m:sSubPr>
              <m:ctrlPr>
                <w:rPr>
                  <w:rFonts w:ascii="Cambria Math" w:hAnsi="Cambria Math"/>
                </w:rPr>
              </m:ctrlPr>
            </m:sSubPr>
            <m:e>
              <m:r>
                <w:rPr>
                  <w:rFonts w:ascii="Latin Modern Math" w:hAnsi="Latin Modern Math"/>
                </w:rPr>
                <m:t>γ</m:t>
              </m:r>
            </m:e>
            <m:sub>
              <m:r>
                <w:rPr>
                  <w:rFonts w:ascii="Latin Modern Math" w:hAnsi="Latin Modern Math"/>
                </w:rPr>
                <m:t>j</m:t>
              </m:r>
            </m:sub>
          </m:sSub>
          <m:r>
            <w:rPr>
              <w:rFonts w:ascii="Latin Modern Math" w:hAnsi="Latin Modern Math"/>
            </w:rPr>
            <m:t>(q)</m:t>
          </m:r>
          <m:r>
            <m:rPr>
              <m:sty m:val="p"/>
            </m:rPr>
            <w:rPr>
              <w:rFonts w:ascii="Latin Modern Math" w:hAnsi="Latin Modern Math"/>
            </w:rPr>
            <m:t>=</m:t>
          </m:r>
          <m:f>
            <m:fPr>
              <m:ctrlPr>
                <w:rPr>
                  <w:rFonts w:ascii="Cambria Math" w:hAnsi="Cambria Math"/>
                </w:rPr>
              </m:ctrlPr>
            </m:fPr>
            <m:num>
              <m:sSub>
                <m:sSubPr>
                  <m:ctrlPr>
                    <w:rPr>
                      <w:rFonts w:ascii="Cambria Math" w:hAnsi="Cambria Math"/>
                    </w:rPr>
                  </m:ctrlPr>
                </m:sSubPr>
                <m:e>
                  <m:r>
                    <w:rPr>
                      <w:rFonts w:ascii="Latin Modern Math" w:hAnsi="Latin Modern Math"/>
                    </w:rPr>
                    <m:t>λ</m:t>
                  </m:r>
                </m:e>
                <m:sub>
                  <m:r>
                    <w:rPr>
                      <w:rFonts w:ascii="Latin Modern Math" w:hAnsi="Latin Modern Math"/>
                    </w:rPr>
                    <m:t>j</m:t>
                  </m:r>
                </m:sub>
              </m:sSub>
              <m:sSub>
                <m:sSubPr>
                  <m:ctrlPr>
                    <w:rPr>
                      <w:rFonts w:ascii="Cambria Math" w:hAnsi="Cambria Math"/>
                    </w:rPr>
                  </m:ctrlPr>
                </m:sSubPr>
                <m:e>
                  <m:r>
                    <w:rPr>
                      <w:rFonts w:ascii="Latin Modern Math" w:hAnsi="Latin Modern Math"/>
                    </w:rPr>
                    <m:t>L</m:t>
                  </m:r>
                </m:e>
                <m:sub>
                  <m:r>
                    <w:rPr>
                      <w:rFonts w:ascii="Latin Modern Math" w:hAnsi="Latin Modern Math"/>
                    </w:rPr>
                    <m:t>j</m:t>
                  </m:r>
                </m:sub>
              </m:sSub>
              <m:r>
                <w:rPr>
                  <w:rFonts w:ascii="Latin Modern Math" w:hAnsi="Latin Modern Math"/>
                </w:rPr>
                <m:t>(q)</m:t>
              </m:r>
            </m:num>
            <m:den>
              <m:nary>
                <m:naryPr>
                  <m:chr m:val="∑"/>
                  <m:limLoc m:val="undOvr"/>
                  <m:supHide m:val="1"/>
                  <m:ctrlPr>
                    <w:rPr>
                      <w:rFonts w:ascii="Cambria Math" w:hAnsi="Cambria Math"/>
                    </w:rPr>
                  </m:ctrlPr>
                </m:naryPr>
                <m:sub>
                  <m:r>
                    <w:rPr>
                      <w:rFonts w:ascii="Latin Modern Math" w:hAnsi="Latin Modern Math"/>
                    </w:rPr>
                    <m:t>l</m:t>
                  </m:r>
                </m:sub>
                <m:sup>
                  <m:r>
                    <w:rPr>
                      <w:rFonts w:ascii="Latin Modern Math" w:hAnsi="Latin Modern Math"/>
                    </w:rPr>
                    <m:t>​</m:t>
                  </m:r>
                </m:sup>
                <m:e>
                  <m:sSub>
                    <m:sSubPr>
                      <m:ctrlPr>
                        <w:rPr>
                          <w:rFonts w:ascii="Cambria Math" w:hAnsi="Cambria Math"/>
                        </w:rPr>
                      </m:ctrlPr>
                    </m:sSubPr>
                    <m:e>
                      <m:r>
                        <w:rPr>
                          <w:rFonts w:ascii="Latin Modern Math" w:hAnsi="Latin Modern Math"/>
                        </w:rPr>
                        <m:t>λ</m:t>
                      </m:r>
                    </m:e>
                    <m:sub>
                      <m:r>
                        <w:rPr>
                          <w:rFonts w:ascii="Latin Modern Math" w:hAnsi="Latin Modern Math"/>
                        </w:rPr>
                        <m:t>l</m:t>
                      </m:r>
                    </m:sub>
                  </m:sSub>
                </m:e>
              </m:nary>
              <m:sSub>
                <m:sSubPr>
                  <m:ctrlPr>
                    <w:rPr>
                      <w:rFonts w:ascii="Cambria Math" w:hAnsi="Cambria Math"/>
                    </w:rPr>
                  </m:ctrlPr>
                </m:sSubPr>
                <m:e>
                  <m:r>
                    <w:rPr>
                      <w:rFonts w:ascii="Latin Modern Math" w:hAnsi="Latin Modern Math"/>
                    </w:rPr>
                    <m:t>L</m:t>
                  </m:r>
                </m:e>
                <m:sub>
                  <m:r>
                    <w:rPr>
                      <w:rFonts w:ascii="Latin Modern Math" w:hAnsi="Latin Modern Math"/>
                    </w:rPr>
                    <m:t>l</m:t>
                  </m:r>
                </m:sub>
              </m:sSub>
              <m:r>
                <w:rPr>
                  <w:rFonts w:ascii="Latin Modern Math" w:hAnsi="Latin Modern Math"/>
                </w:rPr>
                <m:t>(q)</m:t>
              </m:r>
            </m:den>
          </m:f>
          <m:r>
            <w:rPr>
              <w:rFonts w:ascii="Latin Modern Math" w:hAnsi="Latin Modern Math"/>
            </w:rPr>
            <m:t>  (3.9)</m:t>
          </m:r>
        </m:oMath>
      </m:oMathPara>
    </w:p>
    <w:p w14:paraId="4FF66960" w14:textId="77777777" w:rsidR="00C405F9" w:rsidRDefault="00000000" w:rsidP="00EF0498">
      <w:pPr>
        <w:pStyle w:val="FirstParagraph"/>
        <w:jc w:val="both"/>
      </w:pPr>
      <w:r>
        <w:rPr>
          <w:i/>
          <w:iCs/>
        </w:rPr>
        <w:t>B Thm 9.1; GF Thm 1; OM Prop 2</w:t>
      </w:r>
    </w:p>
    <w:p w14:paraId="3B35580D" w14:textId="77777777" w:rsidR="00C405F9" w:rsidRDefault="00000000" w:rsidP="00EF0498">
      <w:pPr>
        <w:pStyle w:val="BodyText"/>
        <w:jc w:val="both"/>
      </w:pPr>
      <w:r>
        <w:rPr>
          <w:i/>
          <w:iCs/>
        </w:rPr>
        <w:t>Proof.</w:t>
      </w:r>
      <w:r>
        <w:t xml:space="preserve"> The numerator of the mixture’s origin mean is Σ</w:t>
      </w:r>
      <w:r>
        <w:rPr>
          <w:vertAlign w:val="subscript"/>
        </w:rPr>
        <w:t>j</w:t>
      </w:r>
      <w:r>
        <w:t>λ</w:t>
      </w:r>
      <w:r>
        <w:rPr>
          <w:vertAlign w:val="subscript"/>
        </w:rPr>
        <w:t>j</w:t>
      </w:r>
      <w:r>
        <w:t>∫yK</w:t>
      </w:r>
      <w:r>
        <w:rPr>
          <w:vertAlign w:val="subscript"/>
        </w:rPr>
        <w:t>a</w:t>
      </w:r>
      <w:r>
        <w:t>π</w:t>
      </w:r>
      <w:r>
        <w:rPr>
          <w:vertAlign w:val="subscript"/>
        </w:rPr>
        <w:t>j</w:t>
      </w:r>
      <w:r>
        <w:t>(dy) = Σ</w:t>
      </w:r>
      <w:r>
        <w:rPr>
          <w:vertAlign w:val="subscript"/>
        </w:rPr>
        <w:t>j</w:t>
      </w:r>
      <w:r>
        <w:t>λ</w:t>
      </w:r>
      <w:r>
        <w:rPr>
          <w:vertAlign w:val="subscript"/>
        </w:rPr>
        <w:t>j</w:t>
      </w:r>
      <w:r>
        <w:t>L</w:t>
      </w:r>
      <w:r>
        <w:rPr>
          <w:vertAlign w:val="subscript"/>
        </w:rPr>
        <w:t>j</w:t>
      </w:r>
      <w:r>
        <w:t>m</w:t>
      </w:r>
      <w:r>
        <w:rPr>
          <w:vertAlign w:val="subscript"/>
        </w:rPr>
        <w:t>j</w:t>
      </w:r>
      <w:r>
        <w:t>, and its denominator is Σ</w:t>
      </w:r>
      <w:r>
        <w:rPr>
          <w:vertAlign w:val="subscript"/>
        </w:rPr>
        <w:t>j</w:t>
      </w:r>
      <w:r>
        <w:t>λ</w:t>
      </w:r>
      <w:r>
        <w:rPr>
          <w:vertAlign w:val="subscript"/>
        </w:rPr>
        <w:t>j</w:t>
      </w:r>
      <w:r>
        <w:t>L</w:t>
      </w:r>
      <w:r>
        <w:rPr>
          <w:vertAlign w:val="subscript"/>
        </w:rPr>
        <w:t>j</w:t>
      </w:r>
      <w:r>
        <w:t>. ∎</w:t>
      </w:r>
    </w:p>
    <w:p w14:paraId="087FABD7" w14:textId="77777777" w:rsidR="00C405F9" w:rsidRDefault="00000000" w:rsidP="00EF0498">
      <w:pPr>
        <w:pStyle w:val="BodyText"/>
        <w:keepNext/>
        <w:jc w:val="both"/>
      </w:pPr>
      <w:r>
        <w:rPr>
          <w:b/>
          <w:bCs/>
        </w:rPr>
        <w:t>Corollary 3.11 (when fixed gates are right).</w:t>
      </w:r>
    </w:p>
    <w:p w14:paraId="24F004AA" w14:textId="77777777" w:rsidR="00C405F9" w:rsidRDefault="00000000" w:rsidP="00EF0498">
      <w:pPr>
        <w:pStyle w:val="BodyText"/>
        <w:jc w:val="both"/>
      </w:pPr>
      <w:r>
        <w:t>(i) As a → 0, L</w:t>
      </w:r>
      <w:r>
        <w:rPr>
          <w:vertAlign w:val="subscript"/>
        </w:rPr>
        <w:t>j</w:t>
      </w:r>
      <w:r>
        <w:t>(q) → N(q; 0, I) for every j, so γ</w:t>
      </w:r>
      <w:r>
        <w:rPr>
          <w:vertAlign w:val="subscript"/>
        </w:rPr>
        <w:t>j</w:t>
      </w:r>
      <w:r>
        <w:t xml:space="preserve"> → λ</w:t>
      </w:r>
      <w:r>
        <w:rPr>
          <w:vertAlign w:val="subscript"/>
        </w:rPr>
        <w:t>j</w:t>
      </w:r>
      <w:r>
        <w:t>: fixed gates are correct in the pure-noise limit. (ii) If π</w:t>
      </w:r>
      <w:r>
        <w:rPr>
          <w:vertAlign w:val="subscript"/>
        </w:rPr>
        <w:t>j</w:t>
      </w:r>
      <w:r>
        <w:t xml:space="preserve"> = δ</w:t>
      </w:r>
      <w:r>
        <w:rPr>
          <w:vertAlign w:val="subscript"/>
        </w:rPr>
        <w:t>yⱼ*</w:t>
      </w:r>
      <w:r>
        <w:t>, the mixture mean is Σ</w:t>
      </w:r>
      <w:r>
        <w:rPr>
          <w:vertAlign w:val="subscript"/>
        </w:rPr>
        <w:t>j</w:t>
      </w:r>
      <w:r>
        <w:t>γ</w:t>
      </w:r>
      <w:r>
        <w:rPr>
          <w:vertAlign w:val="subscript"/>
        </w:rPr>
        <w:t>j</w:t>
      </w:r>
      <w:r>
        <w:t>y</w:t>
      </w:r>
      <w:r>
        <w:rPr>
          <w:vertAlign w:val="subscript"/>
        </w:rPr>
        <w:t>j</w:t>
      </w:r>
      <w:r>
        <w:rPr>
          <w:vertAlign w:val="superscript"/>
        </w:rPr>
        <w:t>*</w:t>
      </w:r>
      <w:r>
        <w:t xml:space="preserve"> with γ</w:t>
      </w:r>
      <w:r>
        <w:rPr>
          <w:vertAlign w:val="subscript"/>
        </w:rPr>
        <w:t>j</w:t>
      </w:r>
      <w:r>
        <w:t xml:space="preserve"> ∝ λ</w:t>
      </w:r>
      <w:r>
        <w:rPr>
          <w:vertAlign w:val="subscript"/>
        </w:rPr>
        <w:t>j</w:t>
      </w:r>
      <w:r>
        <w:t>K</w:t>
      </w:r>
      <w:r>
        <w:rPr>
          <w:vertAlign w:val="subscript"/>
        </w:rPr>
        <w:t>a</w:t>
      </w:r>
      <w:r>
        <w:t>(q, y</w:t>
      </w:r>
      <w:r>
        <w:rPr>
          <w:vertAlign w:val="subscript"/>
        </w:rPr>
        <w:t>j</w:t>
      </w:r>
      <w:r>
        <w:rPr>
          <w:vertAlign w:val="superscript"/>
        </w:rPr>
        <w:t>*</w:t>
      </w:r>
      <w:r>
        <w:t>), and as a → 1 at a query with a unique nearest point of positive mixture mass, the gates select that point in the limit. This is the interior of its Voronoi cell among the points y</w:t>
      </w:r>
      <w:r>
        <w:rPr>
          <w:vertAlign w:val="subscript"/>
        </w:rPr>
        <w:t>j</w:t>
      </w:r>
      <w:r>
        <w:rPr>
          <w:vertAlign w:val="superscript"/>
        </w:rPr>
        <w:t>*</w:t>
      </w:r>
      <w:r>
        <w:t>; the fixed-gate output Σλ</w:t>
      </w:r>
      <w:r>
        <w:rPr>
          <w:vertAlign w:val="subscript"/>
        </w:rPr>
        <w:t>j</w:t>
      </w:r>
      <w:r>
        <w:t>y</w:t>
      </w:r>
      <w:r>
        <w:rPr>
          <w:vertAlign w:val="subscript"/>
        </w:rPr>
        <w:t>j</w:t>
      </w:r>
      <w:r>
        <w:rPr>
          <w:vertAlign w:val="superscript"/>
        </w:rPr>
        <w:t>*</w:t>
      </w:r>
      <w:r>
        <w:t xml:space="preserve"> is in general none of them.</w:t>
      </w:r>
    </w:p>
    <w:p w14:paraId="26EFB205" w14:textId="77777777" w:rsidR="00C405F9" w:rsidRDefault="00000000" w:rsidP="00EF0498">
      <w:pPr>
        <w:pStyle w:val="BodyText"/>
        <w:jc w:val="both"/>
      </w:pPr>
      <w:r>
        <w:rPr>
          <w:i/>
          <w:iCs/>
        </w:rPr>
        <w:t>GF Cor 2</w:t>
      </w:r>
    </w:p>
    <w:p w14:paraId="548D2F80" w14:textId="77777777" w:rsidR="00C405F9" w:rsidRDefault="00000000" w:rsidP="00EF0498">
      <w:pPr>
        <w:pStyle w:val="BodyText"/>
        <w:jc w:val="both"/>
      </w:pPr>
      <w:r>
        <w:rPr>
          <w:i/>
          <w:iCs/>
        </w:rPr>
        <w:t>Proof.</w:t>
      </w:r>
      <w:r>
        <w:t xml:space="preserve"> (i) K</w:t>
      </w:r>
      <w:r>
        <w:rPr>
          <w:vertAlign w:val="subscript"/>
        </w:rPr>
        <w:t>a</w:t>
      </w:r>
      <w:r>
        <w:t>(q, y) → N(q; 0, I) for every y as a → 0 and is bounded, so dominated convergence applies to each L</w:t>
      </w:r>
      <w:r>
        <w:rPr>
          <w:vertAlign w:val="subscript"/>
        </w:rPr>
        <w:t>j</w:t>
      </w:r>
      <w:r>
        <w:t>. (ii) L</w:t>
      </w:r>
      <w:r>
        <w:rPr>
          <w:vertAlign w:val="subscript"/>
        </w:rPr>
        <w:t>j</w:t>
      </w:r>
      <w:r>
        <w:t xml:space="preserve"> = K</w:t>
      </w:r>
      <w:r>
        <w:rPr>
          <w:vertAlign w:val="subscript"/>
        </w:rPr>
        <w:t>a</w:t>
      </w:r>
      <w:r>
        <w:t>(q, y</w:t>
      </w:r>
      <w:r>
        <w:rPr>
          <w:vertAlign w:val="subscript"/>
        </w:rPr>
        <w:t>j</w:t>
      </w:r>
      <w:r>
        <w:rPr>
          <w:vertAlign w:val="superscript"/>
        </w:rPr>
        <w:t>*</w:t>
      </w:r>
      <w:r>
        <w:t>); the limit is Proposition 3.4(ii) applied to the points y</w:t>
      </w:r>
      <w:r>
        <w:rPr>
          <w:vertAlign w:val="subscript"/>
        </w:rPr>
        <w:t>j</w:t>
      </w:r>
      <w:r>
        <w:rPr>
          <w:vertAlign w:val="superscript"/>
        </w:rPr>
        <w:t>*</w:t>
      </w:r>
      <w:r>
        <w:t xml:space="preserve"> with weights λ</w:t>
      </w:r>
      <w:r>
        <w:rPr>
          <w:vertAlign w:val="subscript"/>
        </w:rPr>
        <w:t>j</w:t>
      </w:r>
      <w:r>
        <w:t>. ∎</w:t>
      </w:r>
    </w:p>
    <w:p w14:paraId="4764187E" w14:textId="77777777" w:rsidR="00C405F9" w:rsidRDefault="00000000" w:rsidP="00EF0498">
      <w:pPr>
        <w:pStyle w:val="BodyText"/>
        <w:keepNext/>
        <w:jc w:val="both"/>
      </w:pPr>
      <w:r>
        <w:rPr>
          <w:b/>
          <w:bCs/>
        </w:rPr>
        <w:t>Proposition 3.12 (unnormalised evidence targets another mixture).</w:t>
      </w:r>
    </w:p>
    <w:p w14:paraId="660C6F31" w14:textId="77777777" w:rsidR="00C405F9" w:rsidRDefault="00000000" w:rsidP="00EF0498">
      <w:pPr>
        <w:pStyle w:val="BodyText"/>
        <w:jc w:val="both"/>
      </w:pPr>
      <w:r>
        <w:t>If e</w:t>
      </w:r>
      <w:r>
        <w:rPr>
          <w:vertAlign w:val="subscript"/>
        </w:rPr>
        <w:t>j</w:t>
      </w:r>
      <w:r>
        <w:t xml:space="preserve"> = e</w:t>
      </w:r>
      <w:r>
        <w:rPr>
          <w:vertAlign w:val="superscript"/>
        </w:rPr>
        <w:t>−βJⱼ</w:t>
      </w:r>
      <w:r>
        <w:t>μ are unnormalised with masses Z</w:t>
      </w:r>
      <w:r>
        <w:rPr>
          <w:vertAlign w:val="subscript"/>
        </w:rPr>
        <w:t>j</w:t>
      </w:r>
      <w:r>
        <w:t xml:space="preserve"> and the gates are taken proportional to λ</w:t>
      </w:r>
      <w:r>
        <w:rPr>
          <w:vertAlign w:val="subscript"/>
        </w:rPr>
        <w:t>j</w:t>
      </w:r>
      <w:r>
        <w:t>D</w:t>
      </w:r>
      <w:r>
        <w:rPr>
          <w:vertAlign w:val="subscript"/>
        </w:rPr>
        <w:t>j</w:t>
      </w:r>
      <w:r>
        <w:t>(q), D</w:t>
      </w:r>
      <w:r>
        <w:rPr>
          <w:vertAlign w:val="subscript"/>
        </w:rPr>
        <w:t>j</w:t>
      </w:r>
      <w:r>
        <w:t>(q) = ∫K</w:t>
      </w:r>
      <w:r>
        <w:rPr>
          <w:vertAlign w:val="subscript"/>
        </w:rPr>
        <w:t>a</w:t>
      </w:r>
      <w:r>
        <w:t>(q, y)e</w:t>
      </w:r>
      <w:r>
        <w:rPr>
          <w:vertAlign w:val="subscript"/>
        </w:rPr>
        <w:t>j</w:t>
      </w:r>
      <w:r>
        <w:t>(dy), the gated mean is the origin mean of the raw sum Σλ</w:t>
      </w:r>
      <w:r>
        <w:rPr>
          <w:vertAlign w:val="subscript"/>
        </w:rPr>
        <w:t>j</w:t>
      </w:r>
      <w:r>
        <w:t>e</w:t>
      </w:r>
      <w:r>
        <w:rPr>
          <w:vertAlign w:val="subscript"/>
        </w:rPr>
        <w:t>j</w:t>
      </w:r>
      <w:r>
        <w:t>, that is, of the mixture with masses λ</w:t>
      </w:r>
      <w:r>
        <w:rPr>
          <w:vertAlign w:val="subscript"/>
        </w:rPr>
        <w:t>j</w:t>
      </w:r>
      <w:r>
        <w:t>Z</w:t>
      </w:r>
      <w:r>
        <w:rPr>
          <w:vertAlign w:val="subscript"/>
        </w:rPr>
        <w:t>j</w:t>
      </w:r>
      <w:r>
        <w:t>/Σλ</w:t>
      </w:r>
      <w:r>
        <w:rPr>
          <w:vertAlign w:val="subscript"/>
        </w:rPr>
        <w:t>l</w:t>
      </w:r>
      <w:r>
        <w:t>Z</w:t>
      </w:r>
      <w:r>
        <w:rPr>
          <w:vertAlign w:val="subscript"/>
        </w:rPr>
        <w:t>l</w:t>
      </w:r>
      <w:r>
        <w:t>. The evidence of the declared mixture is L</w:t>
      </w:r>
      <w:r>
        <w:rPr>
          <w:vertAlign w:val="subscript"/>
        </w:rPr>
        <w:t>j</w:t>
      </w:r>
      <w:r>
        <w:t xml:space="preserve"> = D</w:t>
      </w:r>
      <w:r>
        <w:rPr>
          <w:vertAlign w:val="subscript"/>
        </w:rPr>
        <w:t>j</w:t>
      </w:r>
      <w:r>
        <w:t>/Z</w:t>
      </w:r>
      <w:r>
        <w:rPr>
          <w:vertAlign w:val="subscript"/>
        </w:rPr>
        <w:t>j</w:t>
      </w:r>
      <w:r>
        <w:t>.</w:t>
      </w:r>
    </w:p>
    <w:p w14:paraId="06128757" w14:textId="77777777" w:rsidR="00C405F9" w:rsidRDefault="00000000" w:rsidP="00EF0498">
      <w:pPr>
        <w:pStyle w:val="BodyText"/>
        <w:jc w:val="both"/>
      </w:pPr>
      <w:r>
        <w:rPr>
          <w:i/>
          <w:iCs/>
        </w:rPr>
        <w:t>B Ch 9; OM</w:t>
      </w:r>
    </w:p>
    <w:p w14:paraId="0FDED499" w14:textId="77777777" w:rsidR="00C405F9" w:rsidRDefault="00000000" w:rsidP="00EF0498">
      <w:pPr>
        <w:pStyle w:val="BodyText"/>
        <w:jc w:val="both"/>
      </w:pPr>
      <w:r>
        <w:rPr>
          <w:i/>
          <w:iCs/>
        </w:rPr>
        <w:t>Proof.</w:t>
      </w:r>
      <w:r>
        <w:t xml:space="preserve"> Apply Theorem 3.10 to the normalised components π</w:t>
      </w:r>
      <w:r>
        <w:rPr>
          <w:vertAlign w:val="subscript"/>
        </w:rPr>
        <w:t>j</w:t>
      </w:r>
      <w:r>
        <w:t xml:space="preserve"> = e</w:t>
      </w:r>
      <w:r>
        <w:rPr>
          <w:vertAlign w:val="subscript"/>
        </w:rPr>
        <w:t>j</w:t>
      </w:r>
      <w:r>
        <w:t>/Z</w:t>
      </w:r>
      <w:r>
        <w:rPr>
          <w:vertAlign w:val="subscript"/>
        </w:rPr>
        <w:t>j</w:t>
      </w:r>
      <w:r>
        <w:t>, whose evidence is D</w:t>
      </w:r>
      <w:r>
        <w:rPr>
          <w:vertAlign w:val="subscript"/>
        </w:rPr>
        <w:t>j</w:t>
      </w:r>
      <w:r>
        <w:t>/Z</w:t>
      </w:r>
      <w:r>
        <w:rPr>
          <w:vertAlign w:val="subscript"/>
        </w:rPr>
        <w:t>j</w:t>
      </w:r>
      <w:r>
        <w:t>, and use Proposition 1.12. ∎</w:t>
      </w:r>
    </w:p>
    <w:p w14:paraId="728EA9B3" w14:textId="77777777" w:rsidR="00C405F9" w:rsidRDefault="00000000" w:rsidP="00EF0498">
      <w:pPr>
        <w:pStyle w:val="BodyText"/>
        <w:jc w:val="both"/>
      </w:pPr>
      <w:r>
        <w:rPr>
          <w:b/>
          <w:bCs/>
        </w:rPr>
        <w:t>Example 3.13 (gates computed exactly).</w:t>
      </w:r>
      <w:r>
        <w:t xml:space="preserve"> Take the prior N(0, 1), losses J₁(y) = (y + 1)² and J₂(y) = (y − 2)²/4, β = 1, masses λ = (0.4, 0.6), signal a = 0.65 and query q = 0.3. Completing squares gives Z₁ = e</w:t>
      </w:r>
      <w:r>
        <w:rPr>
          <w:vertAlign w:val="superscript"/>
        </w:rPr>
        <w:t>−1/3</w:t>
      </w:r>
      <w:r>
        <w:t>/√3 ≈ 0.4136895 and Z₂ = √(2/3)e</w:t>
      </w:r>
      <w:r>
        <w:rPr>
          <w:vertAlign w:val="superscript"/>
        </w:rPr>
        <w:t>−2/3</w:t>
      </w:r>
      <w:r>
        <w:t xml:space="preserve"> ≈ 0.4192033. The normalised gates are ≈ (0.304399, 0.695601) and the mixture origin mean is ≈ 0.268354; gates built from the raw evidence D</w:t>
      </w:r>
      <w:r>
        <w:rPr>
          <w:vertAlign w:val="subscript"/>
        </w:rPr>
        <w:t>j</w:t>
      </w:r>
      <w:r>
        <w:t xml:space="preserve"> give ≈ 0.270516, the mean of a different mixture.</w:t>
      </w:r>
    </w:p>
    <w:p w14:paraId="66113A1A" w14:textId="77777777" w:rsidR="00C405F9" w:rsidRDefault="00000000" w:rsidP="00EF0498">
      <w:pPr>
        <w:pStyle w:val="BodyText"/>
        <w:keepNext/>
        <w:spacing w:before="200"/>
        <w:jc w:val="both"/>
      </w:pPr>
      <w:r>
        <w:rPr>
          <w:b/>
          <w:bCs/>
        </w:rPr>
        <w:t>Exercises</w:t>
      </w:r>
    </w:p>
    <w:p w14:paraId="3DEEDDDF" w14:textId="77777777" w:rsidR="00C405F9" w:rsidRDefault="00000000" w:rsidP="00EF0498">
      <w:pPr>
        <w:pStyle w:val="BodyText"/>
        <w:jc w:val="both"/>
      </w:pPr>
      <w:r>
        <w:rPr>
          <w:b/>
          <w:bCs/>
        </w:rPr>
        <w:t>3.1</w:t>
      </w:r>
      <w:r>
        <w:t xml:space="preserve"> Derive (3.4) for a particle measure by direct differentiation, and deduce that ‖∇m</w:t>
      </w:r>
      <w:r>
        <w:rPr>
          <w:vertAlign w:val="subscript"/>
        </w:rPr>
        <w:t>a</w:t>
      </w:r>
      <w:r>
        <w:t>‖ ≤ √a R²/(4(1 − a)) when the particles lie in a set of diameter R (compare Proposition 6.2).</w:t>
      </w:r>
    </w:p>
    <w:p w14:paraId="0FC29978" w14:textId="77777777" w:rsidR="00C405F9" w:rsidRDefault="00000000" w:rsidP="00EF0498">
      <w:pPr>
        <w:pStyle w:val="BodyText"/>
        <w:jc w:val="both"/>
      </w:pPr>
      <w:r>
        <w:rPr>
          <w:b/>
          <w:bCs/>
        </w:rPr>
        <w:lastRenderedPageBreak/>
        <w:t>3.2</w:t>
      </w:r>
      <w:r>
        <w:t xml:space="preserve"> For the two-point law ½δ</w:t>
      </w:r>
      <w:r>
        <w:rPr>
          <w:vertAlign w:val="subscript"/>
        </w:rPr>
        <w:t>−1</w:t>
      </w:r>
      <w:r>
        <w:t xml:space="preserve"> + ½δ</w:t>
      </w:r>
      <w:r>
        <w:rPr>
          <w:vertAlign w:val="subscript"/>
        </w:rPr>
        <w:t>1</w:t>
      </w:r>
      <w:r>
        <w:t>, compute the posterior of Y given Q = q at a = 0.3 and show it is bimodal in the sense of putting mass at both points for every q.</w:t>
      </w:r>
    </w:p>
    <w:p w14:paraId="378641D3" w14:textId="77777777" w:rsidR="00C405F9" w:rsidRDefault="00000000" w:rsidP="00EF0498">
      <w:pPr>
        <w:pStyle w:val="BodyText"/>
        <w:jc w:val="both"/>
      </w:pPr>
      <w:r>
        <w:rPr>
          <w:b/>
          <w:bCs/>
        </w:rPr>
        <w:t>3.3</w:t>
      </w:r>
      <w:r>
        <w:t xml:space="preserve"> Verify (3.6) for D = 1 by computing E[L] and E[L²] directly.</w:t>
      </w:r>
    </w:p>
    <w:p w14:paraId="3497FC17" w14:textId="77777777" w:rsidR="00C405F9" w:rsidRDefault="00000000" w:rsidP="00EF0498">
      <w:pPr>
        <w:pStyle w:val="BodyText"/>
        <w:jc w:val="both"/>
      </w:pPr>
      <w:r>
        <w:rPr>
          <w:b/>
          <w:bCs/>
        </w:rPr>
        <w:t>3.4</w:t>
      </w:r>
      <w:r>
        <w:t xml:space="preserve"> Derive the gates of Theorem 3.10 for a mixture of two normalised Gaussian targets N(μ₁, s₁²) and N(μ₂, s₂²).</w:t>
      </w:r>
    </w:p>
    <w:p w14:paraId="45AEE049" w14:textId="77777777" w:rsidR="00C405F9" w:rsidRDefault="00000000" w:rsidP="00EF0498">
      <w:pPr>
        <w:pStyle w:val="BodyText"/>
        <w:jc w:val="both"/>
      </w:pPr>
      <w:r>
        <w:rPr>
          <w:b/>
          <w:bCs/>
        </w:rPr>
        <w:t>3.5</w:t>
      </w:r>
      <w:r>
        <w:t xml:space="preserve"> Give an example in which fixed gates γ</w:t>
      </w:r>
      <w:r>
        <w:rPr>
          <w:vertAlign w:val="subscript"/>
        </w:rPr>
        <w:t>j</w:t>
      </w:r>
      <w:r>
        <w:t xml:space="preserve"> = λ</w:t>
      </w:r>
      <w:r>
        <w:rPr>
          <w:vertAlign w:val="subscript"/>
        </w:rPr>
        <w:t>j</w:t>
      </w:r>
      <w:r>
        <w:t xml:space="preserve"> are correct at a positive signal level because the component evidences are equal at the query.</w:t>
      </w:r>
    </w:p>
    <w:p w14:paraId="60DF39DE" w14:textId="77777777" w:rsidR="00C405F9" w:rsidRDefault="00000000" w:rsidP="00EF0498">
      <w:pPr>
        <w:pStyle w:val="BodyText"/>
        <w:jc w:val="both"/>
      </w:pPr>
      <w:r>
        <w:rPr>
          <w:b/>
          <w:bCs/>
        </w:rPr>
        <w:t>3.6</w:t>
      </w:r>
      <w:r>
        <w:t xml:space="preserve"> Construct a continuous prior for which the chart posterior mean of Proposition 3.8 does not exist, and one for which it exists without E‖Y‖ &lt; ∞.</w:t>
      </w:r>
    </w:p>
    <w:p w14:paraId="6EBBE252" w14:textId="77777777" w:rsidR="00C405F9" w:rsidRDefault="00000000" w:rsidP="00EF0498">
      <w:pPr>
        <w:pStyle w:val="BodyText"/>
        <w:keepNext/>
        <w:spacing w:before="200"/>
        <w:jc w:val="both"/>
      </w:pPr>
      <w:r>
        <w:rPr>
          <w:b/>
          <w:bCs/>
        </w:rPr>
        <w:t>Notes and sources</w:t>
      </w:r>
    </w:p>
    <w:p w14:paraId="38E65A7A" w14:textId="77777777" w:rsidR="00C405F9" w:rsidRDefault="00000000" w:rsidP="00EF0498">
      <w:pPr>
        <w:pStyle w:val="BodyText"/>
        <w:jc w:val="both"/>
      </w:pPr>
      <w:r>
        <w:t>Tweedie’s formula goes back to Robbins (1956) and is discussed by Efron (2011); its second-order form gives the Jacobian as a posterior covariance. The retrieval reading of the origin mean is Diffusion Evolution [Zhang et al. 2025] in the notation of [B, Chapter 2]. The limits are [SY, Proposition 3] and [DW, Proposition 4]; the two-point counterexample is [HT, Proposition 2]; the normaliser ratio is [AD, Proposition 2]; the logit variance is [B, Proposition 13.2]; chart and power posteriors are [MW, Proposition 1] and [GF, Propositions 11–12]; the evidence gates are [B, Theorem 9.1; GF, Theorem 1], and the example is [B, Appendix D2].</w:t>
      </w:r>
    </w:p>
    <w:p w14:paraId="7829C95E" w14:textId="77777777" w:rsidR="00C405F9" w:rsidRDefault="00000000" w:rsidP="00EF0498">
      <w:pPr>
        <w:pStyle w:val="Heading2"/>
        <w:pageBreakBefore/>
        <w:jc w:val="both"/>
      </w:pPr>
      <w:bookmarkStart w:id="32" w:name="ade_1009"/>
      <w:bookmarkStart w:id="33" w:name="tilting-truncation-and-measurement"/>
      <w:bookmarkEnd w:id="26"/>
      <w:bookmarkEnd w:id="31"/>
      <w:r>
        <w:lastRenderedPageBreak/>
        <w:t>4 Tilting Truncation and Measurement</w:t>
      </w:r>
      <w:bookmarkEnd w:id="32"/>
    </w:p>
    <w:p w14:paraId="761F0D30" w14:textId="77777777" w:rsidR="00C405F9" w:rsidRDefault="00000000" w:rsidP="00EF0498">
      <w:pPr>
        <w:pStyle w:val="FirstParagraph"/>
        <w:jc w:val="both"/>
      </w:pPr>
      <w:r>
        <w:rPr>
          <w:i/>
          <w:iCs/>
        </w:rPr>
        <w:t>Three Gaussian operations recur throughout ADE: weighting by the exponential of a linear cost (a tilt), conditioning on a half-space (a truncation), and averaging noisy measurements of a loss. This chapter proves the closed forms of all three, the inequalities that control them — Mills-ratio bounds, the screening bound and the irreducibility of shared measurement error — and four perturbation laws: probit crossings, sampled parents, the spread of one proposal step and the variance of positive random features.</w:t>
      </w:r>
    </w:p>
    <w:p w14:paraId="2049D5F6" w14:textId="77777777" w:rsidR="00C405F9" w:rsidRDefault="00000000" w:rsidP="00EF0498">
      <w:pPr>
        <w:pStyle w:val="Heading3"/>
        <w:jc w:val="both"/>
      </w:pPr>
      <w:bookmarkStart w:id="34" w:name="the-truncated-normal"/>
      <w:r>
        <w:t>4.1 The truncated normal</w:t>
      </w:r>
    </w:p>
    <w:p w14:paraId="4BA20B05" w14:textId="77777777" w:rsidR="00C405F9" w:rsidRDefault="00000000" w:rsidP="00EF0498">
      <w:pPr>
        <w:pStyle w:val="FirstParagraph"/>
        <w:keepNext/>
        <w:jc w:val="both"/>
      </w:pPr>
      <w:r>
        <w:rPr>
          <w:b/>
          <w:bCs/>
        </w:rPr>
        <w:t>Lemma 4.1 (truncated moments).</w:t>
      </w:r>
    </w:p>
    <w:p w14:paraId="228D91B0" w14:textId="77777777" w:rsidR="00C405F9" w:rsidRDefault="00000000" w:rsidP="00EF0498">
      <w:pPr>
        <w:pStyle w:val="BodyText"/>
        <w:jc w:val="both"/>
      </w:pPr>
      <w:r>
        <w:t>Let U ~ N(0, 1), α ∈ ℝ and Λ(α) = φ(α)/Φ(α). Then</w:t>
      </w:r>
    </w:p>
    <w:p w14:paraId="2C1AE2BB" w14:textId="77777777" w:rsidR="00C405F9" w:rsidRDefault="00000000" w:rsidP="00EF0498">
      <w:pPr>
        <w:pStyle w:val="BodyText"/>
        <w:spacing w:before="100" w:after="120"/>
        <w:jc w:val="both"/>
      </w:pPr>
      <m:oMathPara>
        <m:oMathParaPr>
          <m:jc m:val="center"/>
        </m:oMathParaPr>
        <m:oMath>
          <m:r>
            <m:rPr>
              <m:scr m:val="double-struck"/>
              <m:sty m:val="p"/>
            </m:rPr>
            <w:rPr>
              <w:rFonts w:ascii="Latin Modern Math" w:hAnsi="Latin Modern Math"/>
            </w:rPr>
            <m:t>E</m:t>
          </m:r>
          <m:r>
            <w:rPr>
              <w:rFonts w:ascii="Latin Modern Math" w:hAnsi="Latin Modern Math"/>
            </w:rPr>
            <m:t>[U</m:t>
          </m:r>
          <m:r>
            <m:rPr>
              <m:sty m:val="p"/>
            </m:rPr>
            <w:rPr>
              <w:rFonts w:ascii="Latin Modern Math" w:hAnsi="Latin Modern Math"/>
            </w:rPr>
            <m:t>∣</m:t>
          </m:r>
          <m:r>
            <w:rPr>
              <w:rFonts w:ascii="Latin Modern Math" w:hAnsi="Latin Modern Math"/>
            </w:rPr>
            <m:t>U</m:t>
          </m:r>
          <m:r>
            <m:rPr>
              <m:sty m:val="p"/>
            </m:rPr>
            <w:rPr>
              <w:rFonts w:ascii="Latin Modern Math" w:hAnsi="Latin Modern Math"/>
            </w:rPr>
            <m:t>≤</m:t>
          </m:r>
          <m:r>
            <w:rPr>
              <w:rFonts w:ascii="Latin Modern Math" w:hAnsi="Latin Modern Math"/>
            </w:rPr>
            <m:t>α]</m:t>
          </m:r>
          <m:r>
            <m:rPr>
              <m:sty m:val="p"/>
            </m:rPr>
            <w:rPr>
              <w:rFonts w:ascii="Latin Modern Math" w:hAnsi="Latin Modern Math"/>
            </w:rPr>
            <m:t>=-</m:t>
          </m:r>
          <m:r>
            <w:rPr>
              <w:rFonts w:ascii="Latin Modern Math" w:hAnsi="Latin Modern Math"/>
            </w:rPr>
            <m:t>Λ</m:t>
          </m:r>
          <m:r>
            <m:rPr>
              <m:sty m:val="p"/>
            </m:rPr>
            <w:rPr>
              <w:rFonts w:ascii="Latin Modern Math" w:hAnsi="Latin Modern Math"/>
            </w:rPr>
            <m:t>,</m:t>
          </m:r>
          <m:r>
            <w:rPr>
              <w:rFonts w:ascii="Latin Modern Math" w:hAnsi="Latin Modern Math"/>
            </w:rPr>
            <m:t> </m:t>
          </m:r>
          <m:r>
            <m:rPr>
              <m:scr m:val="double-struck"/>
              <m:sty m:val="p"/>
            </m:rPr>
            <w:rPr>
              <w:rFonts w:ascii="Latin Modern Math" w:hAnsi="Latin Modern Math"/>
            </w:rPr>
            <m:t>E</m:t>
          </m:r>
          <m:r>
            <w:rPr>
              <w:rFonts w:ascii="Latin Modern Math" w:hAnsi="Latin Modern Math"/>
            </w:rPr>
            <m:t>[</m:t>
          </m:r>
          <m:sSup>
            <m:sSupPr>
              <m:ctrlPr>
                <w:rPr>
                  <w:rFonts w:ascii="Cambria Math" w:hAnsi="Cambria Math"/>
                </w:rPr>
              </m:ctrlPr>
            </m:sSupPr>
            <m:e>
              <m:r>
                <w:rPr>
                  <w:rFonts w:ascii="Latin Modern Math" w:hAnsi="Latin Modern Math"/>
                </w:rPr>
                <m:t>U</m:t>
              </m:r>
            </m:e>
            <m:sup>
              <m:r>
                <w:rPr>
                  <w:rFonts w:ascii="Latin Modern Math" w:hAnsi="Latin Modern Math"/>
                </w:rPr>
                <m:t>2</m:t>
              </m:r>
            </m:sup>
          </m:sSup>
          <m:r>
            <m:rPr>
              <m:sty m:val="p"/>
            </m:rPr>
            <w:rPr>
              <w:rFonts w:ascii="Latin Modern Math" w:hAnsi="Latin Modern Math"/>
            </w:rPr>
            <m:t>∣</m:t>
          </m:r>
          <m:r>
            <w:rPr>
              <w:rFonts w:ascii="Latin Modern Math" w:hAnsi="Latin Modern Math"/>
            </w:rPr>
            <m:t>U</m:t>
          </m:r>
          <m:r>
            <m:rPr>
              <m:sty m:val="p"/>
            </m:rPr>
            <w:rPr>
              <w:rFonts w:ascii="Latin Modern Math" w:hAnsi="Latin Modern Math"/>
            </w:rPr>
            <m:t>≤</m:t>
          </m:r>
          <m:r>
            <w:rPr>
              <w:rFonts w:ascii="Latin Modern Math" w:hAnsi="Latin Modern Math"/>
            </w:rPr>
            <m:t>α]</m:t>
          </m:r>
          <m:r>
            <m:rPr>
              <m:sty m:val="p"/>
            </m:rPr>
            <w:rPr>
              <w:rFonts w:ascii="Latin Modern Math" w:hAnsi="Latin Modern Math"/>
            </w:rPr>
            <m:t>=</m:t>
          </m:r>
          <m:r>
            <w:rPr>
              <w:rFonts w:ascii="Latin Modern Math" w:hAnsi="Latin Modern Math"/>
            </w:rPr>
            <m:t>1</m:t>
          </m:r>
          <m:r>
            <m:rPr>
              <m:sty m:val="p"/>
            </m:rPr>
            <w:rPr>
              <w:rFonts w:ascii="Latin Modern Math" w:hAnsi="Latin Modern Math"/>
            </w:rPr>
            <m:t>-</m:t>
          </m:r>
          <m:r>
            <w:rPr>
              <w:rFonts w:ascii="Latin Modern Math" w:hAnsi="Latin Modern Math"/>
            </w:rPr>
            <m:t>αΛ</m:t>
          </m:r>
          <m:r>
            <m:rPr>
              <m:sty m:val="p"/>
            </m:rPr>
            <w:rPr>
              <w:rFonts w:ascii="Latin Modern Math" w:hAnsi="Latin Modern Math"/>
            </w:rPr>
            <m:t>,</m:t>
          </m:r>
          <m:r>
            <w:rPr>
              <w:rFonts w:ascii="Latin Modern Math" w:hAnsi="Latin Modern Math"/>
            </w:rPr>
            <m:t> </m:t>
          </m:r>
          <m:r>
            <m:rPr>
              <m:sty m:val="p"/>
            </m:rPr>
            <w:rPr>
              <w:rFonts w:ascii="Latin Modern Math" w:hAnsi="Latin Modern Math"/>
            </w:rPr>
            <m:t>Var</m:t>
          </m:r>
          <m:r>
            <w:rPr>
              <w:rFonts w:ascii="Latin Modern Math" w:hAnsi="Latin Modern Math"/>
            </w:rPr>
            <m:t>(U</m:t>
          </m:r>
          <m:r>
            <m:rPr>
              <m:sty m:val="p"/>
            </m:rPr>
            <w:rPr>
              <w:rFonts w:ascii="Latin Modern Math" w:hAnsi="Latin Modern Math"/>
            </w:rPr>
            <m:t>∣</m:t>
          </m:r>
          <m:r>
            <w:rPr>
              <w:rFonts w:ascii="Latin Modern Math" w:hAnsi="Latin Modern Math"/>
            </w:rPr>
            <m:t>U</m:t>
          </m:r>
          <m:r>
            <m:rPr>
              <m:sty m:val="p"/>
            </m:rPr>
            <w:rPr>
              <w:rFonts w:ascii="Latin Modern Math" w:hAnsi="Latin Modern Math"/>
            </w:rPr>
            <m:t>≤</m:t>
          </m:r>
          <m:r>
            <w:rPr>
              <w:rFonts w:ascii="Latin Modern Math" w:hAnsi="Latin Modern Math"/>
            </w:rPr>
            <m:t>α)</m:t>
          </m:r>
          <m:r>
            <m:rPr>
              <m:sty m:val="p"/>
            </m:rPr>
            <w:rPr>
              <w:rFonts w:ascii="Latin Modern Math" w:hAnsi="Latin Modern Math"/>
            </w:rPr>
            <m:t>=</m:t>
          </m:r>
          <m:r>
            <w:rPr>
              <w:rFonts w:ascii="Latin Modern Math" w:hAnsi="Latin Modern Math"/>
            </w:rPr>
            <m:t>1</m:t>
          </m:r>
          <m:r>
            <m:rPr>
              <m:sty m:val="p"/>
            </m:rPr>
            <w:rPr>
              <w:rFonts w:ascii="Latin Modern Math" w:hAnsi="Latin Modern Math"/>
            </w:rPr>
            <m:t>-</m:t>
          </m:r>
          <m:r>
            <w:rPr>
              <w:rFonts w:ascii="Latin Modern Math" w:hAnsi="Latin Modern Math"/>
            </w:rPr>
            <m:t>αΛ</m:t>
          </m:r>
          <m:r>
            <m:rPr>
              <m:sty m:val="p"/>
            </m:rPr>
            <w:rPr>
              <w:rFonts w:ascii="Latin Modern Math" w:hAnsi="Latin Modern Math"/>
            </w:rPr>
            <m:t>-</m:t>
          </m:r>
          <m:sSup>
            <m:sSupPr>
              <m:ctrlPr>
                <w:rPr>
                  <w:rFonts w:ascii="Cambria Math" w:hAnsi="Cambria Math"/>
                </w:rPr>
              </m:ctrlPr>
            </m:sSupPr>
            <m:e>
              <m:r>
                <w:rPr>
                  <w:rFonts w:ascii="Latin Modern Math" w:hAnsi="Latin Modern Math"/>
                </w:rPr>
                <m:t>Λ</m:t>
              </m:r>
            </m:e>
            <m:sup>
              <m:r>
                <w:rPr>
                  <w:rFonts w:ascii="Latin Modern Math" w:hAnsi="Latin Modern Math"/>
                </w:rPr>
                <m:t>2</m:t>
              </m:r>
            </m:sup>
          </m:sSup>
          <m:r>
            <w:rPr>
              <w:rFonts w:ascii="Latin Modern Math" w:hAnsi="Latin Modern Math"/>
            </w:rPr>
            <m:t>  (4.1)</m:t>
          </m:r>
        </m:oMath>
      </m:oMathPara>
    </w:p>
    <w:p w14:paraId="1E78F8F3" w14:textId="77777777" w:rsidR="00C405F9" w:rsidRDefault="00000000" w:rsidP="00EF0498">
      <w:pPr>
        <w:pStyle w:val="FirstParagraph"/>
        <w:jc w:val="both"/>
      </w:pPr>
      <w:r>
        <w:rPr>
          <w:i/>
          <w:iCs/>
        </w:rPr>
        <w:t>B App D3; CC Ex 1</w:t>
      </w:r>
    </w:p>
    <w:p w14:paraId="21F35407" w14:textId="77777777" w:rsidR="00C405F9" w:rsidRDefault="00000000" w:rsidP="00EF0498">
      <w:pPr>
        <w:pStyle w:val="BodyText"/>
        <w:jc w:val="both"/>
      </w:pPr>
      <w:r>
        <w:rPr>
          <w:i/>
          <w:iCs/>
        </w:rPr>
        <w:t>Proof.</w:t>
      </w:r>
      <w:r>
        <w:t xml:space="preserve"> Use φ′(u) = −uφ(u): ∫</w:t>
      </w:r>
      <w:r>
        <w:rPr>
          <w:vertAlign w:val="subscript"/>
        </w:rPr>
        <w:t>−∞</w:t>
      </w:r>
      <w:r>
        <w:rPr>
          <w:vertAlign w:val="superscript"/>
        </w:rPr>
        <w:t>α</w:t>
      </w:r>
      <w:r>
        <w:t>uφ(u)du = −φ(α), and integrating by parts, ∫</w:t>
      </w:r>
      <w:r>
        <w:rPr>
          <w:vertAlign w:val="subscript"/>
        </w:rPr>
        <w:t>−∞</w:t>
      </w:r>
      <w:r>
        <w:rPr>
          <w:vertAlign w:val="superscript"/>
        </w:rPr>
        <w:t>α</w:t>
      </w:r>
      <w:r>
        <w:t>u²φ(u)du = [−uφ(u)]</w:t>
      </w:r>
      <w:r>
        <w:rPr>
          <w:vertAlign w:val="subscript"/>
        </w:rPr>
        <w:t>−∞</w:t>
      </w:r>
      <w:r>
        <w:rPr>
          <w:vertAlign w:val="superscript"/>
        </w:rPr>
        <w:t>α</w:t>
      </w:r>
      <w:r>
        <w:t xml:space="preserve"> + ∫</w:t>
      </w:r>
      <w:r>
        <w:rPr>
          <w:vertAlign w:val="subscript"/>
        </w:rPr>
        <w:t>−∞</w:t>
      </w:r>
      <w:r>
        <w:rPr>
          <w:vertAlign w:val="superscript"/>
        </w:rPr>
        <w:t>α</w:t>
      </w:r>
      <w:r>
        <w:t>φ = −αφ(α) + Φ(α). Divide by Φ(α). ∎</w:t>
      </w:r>
    </w:p>
    <w:p w14:paraId="0EEB4A8A" w14:textId="77777777" w:rsidR="00C405F9" w:rsidRDefault="00000000" w:rsidP="00EF0498">
      <w:pPr>
        <w:pStyle w:val="BodyText"/>
        <w:keepNext/>
        <w:jc w:val="both"/>
      </w:pPr>
      <w:r>
        <w:rPr>
          <w:b/>
          <w:bCs/>
        </w:rPr>
        <w:t>Lemma 4.2 (Mills-ratio bounds).</w:t>
      </w:r>
    </w:p>
    <w:p w14:paraId="73975A3C" w14:textId="77777777" w:rsidR="00C405F9" w:rsidRDefault="00000000" w:rsidP="00EF0498">
      <w:pPr>
        <w:pStyle w:val="BodyText"/>
        <w:jc w:val="both"/>
      </w:pPr>
      <w:r>
        <w:t>For u &gt; 0 and Q(u) = 1 − Φ(u),</w:t>
      </w:r>
    </w:p>
    <w:p w14:paraId="106DA24A" w14:textId="77777777" w:rsidR="00C405F9" w:rsidRDefault="00000000" w:rsidP="00EF0498">
      <w:pPr>
        <w:pStyle w:val="BodyText"/>
        <w:spacing w:before="100" w:after="120"/>
        <w:jc w:val="both"/>
      </w:pPr>
      <m:oMathPara>
        <m:oMathParaPr>
          <m:jc m:val="center"/>
        </m:oMathParaPr>
        <m:oMath>
          <m:f>
            <m:fPr>
              <m:ctrlPr>
                <w:rPr>
                  <w:rFonts w:ascii="Cambria Math" w:hAnsi="Cambria Math"/>
                </w:rPr>
              </m:ctrlPr>
            </m:fPr>
            <m:num>
              <m:r>
                <w:rPr>
                  <w:rFonts w:ascii="Latin Modern Math" w:hAnsi="Latin Modern Math"/>
                </w:rPr>
                <m:t>uϕ(u)</m:t>
              </m:r>
            </m:num>
            <m:den>
              <m:sSup>
                <m:sSupPr>
                  <m:ctrlPr>
                    <w:rPr>
                      <w:rFonts w:ascii="Cambria Math" w:hAnsi="Cambria Math"/>
                    </w:rPr>
                  </m:ctrlPr>
                </m:sSupPr>
                <m:e>
                  <m:r>
                    <w:rPr>
                      <w:rFonts w:ascii="Latin Modern Math" w:hAnsi="Latin Modern Math"/>
                    </w:rPr>
                    <m:t>u</m:t>
                  </m:r>
                </m:e>
                <m:sup>
                  <m:r>
                    <w:rPr>
                      <w:rFonts w:ascii="Latin Modern Math" w:hAnsi="Latin Modern Math"/>
                    </w:rPr>
                    <m:t>2</m:t>
                  </m:r>
                </m:sup>
              </m:sSup>
              <m:r>
                <m:rPr>
                  <m:sty m:val="p"/>
                </m:rPr>
                <w:rPr>
                  <w:rFonts w:ascii="Latin Modern Math" w:hAnsi="Latin Modern Math"/>
                </w:rPr>
                <m:t>+</m:t>
              </m:r>
              <m:r>
                <w:rPr>
                  <w:rFonts w:ascii="Latin Modern Math" w:hAnsi="Latin Modern Math"/>
                </w:rPr>
                <m:t>1</m:t>
              </m:r>
            </m:den>
          </m:f>
          <m:r>
            <m:rPr>
              <m:sty m:val="p"/>
            </m:rPr>
            <w:rPr>
              <w:rFonts w:ascii="Latin Modern Math" w:hAnsi="Latin Modern Math"/>
            </w:rPr>
            <m:t>&lt;</m:t>
          </m:r>
          <m:r>
            <w:rPr>
              <w:rFonts w:ascii="Latin Modern Math" w:hAnsi="Latin Modern Math"/>
            </w:rPr>
            <m:t>Q(u)</m:t>
          </m:r>
          <m:r>
            <m:rPr>
              <m:sty m:val="p"/>
            </m:rPr>
            <w:rPr>
              <w:rFonts w:ascii="Latin Modern Math" w:hAnsi="Latin Modern Math"/>
            </w:rPr>
            <m:t>&lt;</m:t>
          </m:r>
          <m:f>
            <m:fPr>
              <m:ctrlPr>
                <w:rPr>
                  <w:rFonts w:ascii="Cambria Math" w:hAnsi="Cambria Math"/>
                </w:rPr>
              </m:ctrlPr>
            </m:fPr>
            <m:num>
              <m:r>
                <w:rPr>
                  <w:rFonts w:ascii="Latin Modern Math" w:hAnsi="Latin Modern Math"/>
                </w:rPr>
                <m:t>ϕ(u)</m:t>
              </m:r>
            </m:num>
            <m:den>
              <m:r>
                <w:rPr>
                  <w:rFonts w:ascii="Latin Modern Math" w:hAnsi="Latin Modern Math"/>
                </w:rPr>
                <m:t>u</m:t>
              </m:r>
            </m:den>
          </m:f>
          <m:r>
            <m:rPr>
              <m:sty m:val="p"/>
            </m:rPr>
            <w:rPr>
              <w:rFonts w:ascii="Latin Modern Math" w:hAnsi="Latin Modern Math"/>
            </w:rPr>
            <m:t>,</m:t>
          </m:r>
          <m:r>
            <w:rPr>
              <w:rFonts w:ascii="Latin Modern Math" w:hAnsi="Latin Modern Math"/>
            </w:rPr>
            <m:t>  u</m:t>
          </m:r>
          <m:r>
            <m:rPr>
              <m:sty m:val="p"/>
            </m:rPr>
            <w:rPr>
              <w:rFonts w:ascii="Latin Modern Math" w:hAnsi="Latin Modern Math"/>
            </w:rPr>
            <m:t>&lt;</m:t>
          </m:r>
          <m:f>
            <m:fPr>
              <m:ctrlPr>
                <w:rPr>
                  <w:rFonts w:ascii="Cambria Math" w:hAnsi="Cambria Math"/>
                </w:rPr>
              </m:ctrlPr>
            </m:fPr>
            <m:num>
              <m:r>
                <w:rPr>
                  <w:rFonts w:ascii="Latin Modern Math" w:hAnsi="Latin Modern Math"/>
                </w:rPr>
                <m:t>ϕ(u)</m:t>
              </m:r>
            </m:num>
            <m:den>
              <m:r>
                <w:rPr>
                  <w:rFonts w:ascii="Latin Modern Math" w:hAnsi="Latin Modern Math"/>
                </w:rPr>
                <m:t>Q(u)</m:t>
              </m:r>
            </m:den>
          </m:f>
          <m:r>
            <m:rPr>
              <m:sty m:val="p"/>
            </m:rPr>
            <w:rPr>
              <w:rFonts w:ascii="Latin Modern Math" w:hAnsi="Latin Modern Math"/>
            </w:rPr>
            <m:t>&lt;</m:t>
          </m:r>
          <m:r>
            <w:rPr>
              <w:rFonts w:ascii="Latin Modern Math" w:hAnsi="Latin Modern Math"/>
            </w:rPr>
            <m:t>u</m:t>
          </m:r>
          <m:r>
            <m:rPr>
              <m:sty m:val="p"/>
            </m:rPr>
            <w:rPr>
              <w:rFonts w:ascii="Latin Modern Math" w:hAnsi="Latin Modern Math"/>
            </w:rPr>
            <m:t>+</m:t>
          </m:r>
          <m:f>
            <m:fPr>
              <m:ctrlPr>
                <w:rPr>
                  <w:rFonts w:ascii="Cambria Math" w:hAnsi="Cambria Math"/>
                </w:rPr>
              </m:ctrlPr>
            </m:fPr>
            <m:num>
              <m:r>
                <w:rPr>
                  <w:rFonts w:ascii="Latin Modern Math" w:hAnsi="Latin Modern Math"/>
                </w:rPr>
                <m:t>1</m:t>
              </m:r>
            </m:num>
            <m:den>
              <m:r>
                <w:rPr>
                  <w:rFonts w:ascii="Latin Modern Math" w:hAnsi="Latin Modern Math"/>
                </w:rPr>
                <m:t>u</m:t>
              </m:r>
            </m:den>
          </m:f>
          <m:r>
            <w:rPr>
              <w:rFonts w:ascii="Latin Modern Math" w:hAnsi="Latin Modern Math"/>
            </w:rPr>
            <m:t>  (4.2)</m:t>
          </m:r>
        </m:oMath>
      </m:oMathPara>
    </w:p>
    <w:p w14:paraId="58F7B956" w14:textId="77777777" w:rsidR="00C405F9" w:rsidRDefault="00000000" w:rsidP="00EF0498">
      <w:pPr>
        <w:pStyle w:val="FirstParagraph"/>
        <w:jc w:val="both"/>
      </w:pPr>
      <w:r>
        <w:t>Both inequalities are strict. Since Λ(−u) = φ(u)/Q(u), the inverse Mills ratio satisfies u ≤ Λ(−u) ≤ u + 1/u.</w:t>
      </w:r>
    </w:p>
    <w:p w14:paraId="328E0AE2" w14:textId="77777777" w:rsidR="00C405F9" w:rsidRDefault="00000000" w:rsidP="00EF0498">
      <w:pPr>
        <w:pStyle w:val="BodyText"/>
        <w:jc w:val="both"/>
      </w:pPr>
      <w:r>
        <w:rPr>
          <w:i/>
          <w:iCs/>
        </w:rPr>
        <w:t>Classical · Gordon 1941; CC Cor 6</w:t>
      </w:r>
    </w:p>
    <w:p w14:paraId="0E44567F" w14:textId="77777777" w:rsidR="00C405F9" w:rsidRDefault="00000000" w:rsidP="00EF0498">
      <w:pPr>
        <w:pStyle w:val="BodyText"/>
        <w:jc w:val="both"/>
      </w:pPr>
      <w:r>
        <w:rPr>
          <w:i/>
          <w:iCs/>
        </w:rPr>
        <w:t>Proof.</w:t>
      </w:r>
      <w:r>
        <w:t xml:space="preserve"> For t ≥ u &gt; 0, φ(t) &lt; (t/u)φ(t), so Q(u) &lt; ∫</w:t>
      </w:r>
      <w:r>
        <w:rPr>
          <w:vertAlign w:val="subscript"/>
        </w:rPr>
        <w:t>u</w:t>
      </w:r>
      <w:r>
        <w:rPr>
          <w:vertAlign w:val="superscript"/>
        </w:rPr>
        <w:t>∞</w:t>
      </w:r>
      <w:r>
        <w:t>(t/u)φ(t)dt = φ(u)/u. For the lower bound, (d/dt)(−φ(t)/t) = φ(t)(1 + 1/t²), so φ(u)/u = ∫</w:t>
      </w:r>
      <w:r>
        <w:rPr>
          <w:vertAlign w:val="subscript"/>
        </w:rPr>
        <w:t>u</w:t>
      </w:r>
      <w:r>
        <w:rPr>
          <w:vertAlign w:val="superscript"/>
        </w:rPr>
        <w:t>∞</w:t>
      </w:r>
      <w:r>
        <w:t>(1 + 1/t²)φ(t)dt &lt; (1 + 1/u²)Q(u). ∎</w:t>
      </w:r>
    </w:p>
    <w:p w14:paraId="6EB70A2B" w14:textId="77777777" w:rsidR="00C405F9" w:rsidRDefault="00000000" w:rsidP="00EF0498">
      <w:pPr>
        <w:pStyle w:val="BodyText"/>
        <w:keepNext/>
        <w:jc w:val="both"/>
      </w:pPr>
      <w:r>
        <w:rPr>
          <w:b/>
          <w:bCs/>
        </w:rPr>
        <w:t>Proposition 4.3 (the derivative of the inverse Mills ratio).</w:t>
      </w:r>
    </w:p>
    <w:p w14:paraId="7F0E111F" w14:textId="77777777" w:rsidR="00C405F9" w:rsidRDefault="00000000" w:rsidP="00EF0498">
      <w:pPr>
        <w:pStyle w:val="BodyText"/>
        <w:jc w:val="both"/>
      </w:pPr>
      <w:r>
        <w:t>Λ′(α) = −Λ(α)(α + Λ(α)), so 1 + Λ′(α) = Var(U | U ≤ α), and 0 &lt; Var(U | U ≤ α) &lt; 1 for every α ∈ ℝ.</w:t>
      </w:r>
    </w:p>
    <w:p w14:paraId="59B3DC0E" w14:textId="77777777" w:rsidR="00C405F9" w:rsidRDefault="00000000" w:rsidP="00EF0498">
      <w:pPr>
        <w:pStyle w:val="BodyText"/>
        <w:jc w:val="both"/>
      </w:pPr>
      <w:r>
        <w:rPr>
          <w:i/>
          <w:iCs/>
        </w:rPr>
        <w:t>CC Prop 7</w:t>
      </w:r>
    </w:p>
    <w:p w14:paraId="640DE06C" w14:textId="77777777" w:rsidR="00C405F9" w:rsidRDefault="00000000" w:rsidP="00EF0498">
      <w:pPr>
        <w:pStyle w:val="BodyText"/>
        <w:jc w:val="both"/>
      </w:pPr>
      <w:r>
        <w:rPr>
          <w:i/>
          <w:iCs/>
        </w:rPr>
        <w:t>Proof.</w:t>
      </w:r>
      <w:r>
        <w:t xml:space="preserve"> Λ′ = φ′/Φ − φ²/Φ² = −αΛ − Λ². The variance is positive because the truncated law is not degenerate. It is below one exactly when α + Λ(α) &gt; 0, which is clear for α ≥ 0 and, for α = −u &lt; 0, is the strict lower bound Λ(−u) &gt; u of Lemma 4.2. ∎</w:t>
      </w:r>
    </w:p>
    <w:p w14:paraId="03677930" w14:textId="77777777" w:rsidR="00C405F9" w:rsidRDefault="00000000" w:rsidP="00EF0498">
      <w:pPr>
        <w:pStyle w:val="Heading3"/>
        <w:jc w:val="both"/>
      </w:pPr>
      <w:bookmarkStart w:id="35" w:name="tilt-and-half-space"/>
      <w:bookmarkEnd w:id="34"/>
      <w:r>
        <w:t>4.2 Tilt and half-space</w:t>
      </w:r>
    </w:p>
    <w:p w14:paraId="33A0D3C5" w14:textId="77777777" w:rsidR="00C405F9" w:rsidRDefault="00000000" w:rsidP="00EF0498">
      <w:pPr>
        <w:pStyle w:val="FirstParagraph"/>
        <w:keepNext/>
        <w:jc w:val="both"/>
      </w:pPr>
      <w:r>
        <w:rPr>
          <w:b/>
          <w:bCs/>
        </w:rPr>
        <w:t>Theorem 4.4 (linear tilt).</w:t>
      </w:r>
    </w:p>
    <w:p w14:paraId="3BE90249" w14:textId="77777777" w:rsidR="00C405F9" w:rsidRDefault="00000000" w:rsidP="00EF0498">
      <w:pPr>
        <w:pStyle w:val="BodyText"/>
        <w:jc w:val="both"/>
      </w:pPr>
      <w:r>
        <w:t>Let Y ~ N(x, Σ) with Σ ≻ 0 and a ∈ ℝ</w:t>
      </w:r>
      <w:r>
        <w:rPr>
          <w:vertAlign w:val="superscript"/>
        </w:rPr>
        <w:t>D</w:t>
      </w:r>
      <w:r>
        <w:t>. The law with density proportional to e</w:t>
      </w:r>
      <w:r>
        <w:rPr>
          <w:vertAlign w:val="superscript"/>
        </w:rPr>
        <w:t>−βaᵀy</w:t>
      </w:r>
      <w:r>
        <w:t>N(y; x, Σ) is N(x − βΣa, Σ). For singular Σ the same holds on the affine support x + range Σ.</w:t>
      </w:r>
    </w:p>
    <w:p w14:paraId="75097C90" w14:textId="77777777" w:rsidR="00C405F9" w:rsidRDefault="00000000" w:rsidP="00EF0498">
      <w:pPr>
        <w:pStyle w:val="BodyText"/>
        <w:jc w:val="both"/>
      </w:pPr>
      <w:r>
        <w:rPr>
          <w:i/>
          <w:iCs/>
        </w:rPr>
        <w:t>B Thm 18.2; LC Prop 1; CC Thm 4</w:t>
      </w:r>
    </w:p>
    <w:p w14:paraId="07FC9C8C" w14:textId="77777777" w:rsidR="00C405F9" w:rsidRDefault="00000000" w:rsidP="00EF0498">
      <w:pPr>
        <w:pStyle w:val="BodyText"/>
        <w:jc w:val="both"/>
      </w:pPr>
      <w:r>
        <w:rPr>
          <w:i/>
          <w:iCs/>
        </w:rPr>
        <w:t>Proof.</w:t>
      </w:r>
      <w:r>
        <w:t xml:space="preserve"> −βaᵀy − ½(y − x)ᵀΣ</w:t>
      </w:r>
      <w:r>
        <w:rPr>
          <w:vertAlign w:val="superscript"/>
        </w:rPr>
        <w:t>−1</w:t>
      </w:r>
      <w:r>
        <w:t>(y − x) = −½(y − x + βΣa)ᵀΣ</w:t>
      </w:r>
      <w:r>
        <w:rPr>
          <w:vertAlign w:val="superscript"/>
        </w:rPr>
        <w:t>−1</w:t>
      </w:r>
      <w:r>
        <w:t>(y − x + βΣa) + const. For singular Σ, write Y = x + Σ</w:t>
      </w:r>
      <w:r>
        <w:rPr>
          <w:vertAlign w:val="superscript"/>
        </w:rPr>
        <w:t>1/2</w:t>
      </w:r>
      <w:r>
        <w:t>W with W standard on range Σ and apply the same calculation to W. ∎</w:t>
      </w:r>
    </w:p>
    <w:p w14:paraId="010E60A2" w14:textId="77777777" w:rsidR="00C405F9" w:rsidRDefault="00000000" w:rsidP="00EF0498">
      <w:pPr>
        <w:pStyle w:val="BodyText"/>
        <w:keepNext/>
        <w:jc w:val="both"/>
      </w:pPr>
      <w:r>
        <w:rPr>
          <w:b/>
          <w:bCs/>
        </w:rPr>
        <w:lastRenderedPageBreak/>
        <w:t>Theorem 4.5 (half-space conditioning).</w:t>
      </w:r>
    </w:p>
    <w:p w14:paraId="1F9DDC0E" w14:textId="77777777" w:rsidR="00C405F9" w:rsidRDefault="00000000" w:rsidP="00EF0498">
      <w:pPr>
        <w:pStyle w:val="BodyText"/>
        <w:jc w:val="both"/>
      </w:pPr>
      <w:r>
        <w:t>Let Y ~ N(x, Σ), let g(y) = g₀ + aᵀ(y − x) be affine with v = √(aᵀΣa) &gt; 0, and condition on g(Y) ≤ −δ. With α = (−δ − g₀)/v and Λ = Λ(α),</w:t>
      </w:r>
    </w:p>
    <w:p w14:paraId="060FB738" w14:textId="77777777" w:rsidR="00C405F9" w:rsidRDefault="00000000" w:rsidP="00EF0498">
      <w:pPr>
        <w:pStyle w:val="BodyText"/>
        <w:spacing w:before="100" w:after="120"/>
        <w:jc w:val="both"/>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scr m:val="double-struck"/>
                    <m:sty m:val="p"/>
                  </m:rPr>
                  <w:rPr>
                    <w:rFonts w:ascii="Latin Modern Math" w:hAnsi="Latin Modern Math"/>
                  </w:rPr>
                  <m:t>E</m:t>
                </m:r>
                <m:r>
                  <w:rPr>
                    <w:rFonts w:ascii="Latin Modern Math" w:hAnsi="Latin Modern Math"/>
                  </w:rPr>
                  <m:t>[Y</m:t>
                </m:r>
                <m:r>
                  <m:rPr>
                    <m:sty m:val="p"/>
                  </m:rPr>
                  <w:rPr>
                    <w:rFonts w:ascii="Latin Modern Math" w:hAnsi="Latin Modern Math"/>
                  </w:rPr>
                  <m:t>∣</m:t>
                </m:r>
                <m:r>
                  <w:rPr>
                    <w:rFonts w:ascii="Latin Modern Math" w:hAnsi="Latin Modern Math"/>
                  </w:rPr>
                  <m:t>g</m:t>
                </m:r>
                <m:d>
                  <m:dPr>
                    <m:ctrlPr>
                      <w:rPr>
                        <w:rFonts w:ascii="Cambria Math" w:hAnsi="Cambria Math"/>
                      </w:rPr>
                    </m:ctrlPr>
                  </m:dPr>
                  <m:e>
                    <m:r>
                      <w:rPr>
                        <w:rFonts w:ascii="Latin Modern Math" w:hAnsi="Latin Modern Math"/>
                      </w:rPr>
                      <m:t>Y</m:t>
                    </m:r>
                  </m:e>
                </m:d>
                <m:r>
                  <m:rPr>
                    <m:sty m:val="p"/>
                  </m:rPr>
                  <w:rPr>
                    <w:rFonts w:ascii="Latin Modern Math" w:hAnsi="Latin Modern Math"/>
                  </w:rPr>
                  <m:t>≤-</m:t>
                </m:r>
                <m:r>
                  <w:rPr>
                    <w:rFonts w:ascii="Latin Modern Math" w:hAnsi="Latin Modern Math"/>
                  </w:rPr>
                  <m:t>δ]</m:t>
                </m:r>
              </m:e>
              <m:e>
                <m:r>
                  <m:rPr>
                    <m:sty m:val="p"/>
                  </m:rPr>
                  <w:rPr>
                    <w:rFonts w:ascii="Latin Modern Math" w:hAnsi="Latin Modern Math"/>
                  </w:rPr>
                  <m:t>=</m:t>
                </m:r>
                <m:r>
                  <w:rPr>
                    <w:rFonts w:ascii="Latin Modern Math" w:hAnsi="Latin Modern Math"/>
                  </w:rPr>
                  <m:t>x</m:t>
                </m:r>
                <m:r>
                  <m:rPr>
                    <m:sty m:val="p"/>
                  </m:rPr>
                  <w:rPr>
                    <w:rFonts w:ascii="Latin Modern Math" w:hAnsi="Latin Modern Math"/>
                  </w:rPr>
                  <m:t>-</m:t>
                </m:r>
                <m:f>
                  <m:fPr>
                    <m:ctrlPr>
                      <w:rPr>
                        <w:rFonts w:ascii="Cambria Math" w:hAnsi="Cambria Math"/>
                      </w:rPr>
                    </m:ctrlPr>
                  </m:fPr>
                  <m:num>
                    <m:r>
                      <w:rPr>
                        <w:rFonts w:ascii="Latin Modern Math" w:hAnsi="Latin Modern Math"/>
                      </w:rPr>
                      <m:t>Σa</m:t>
                    </m:r>
                  </m:num>
                  <m:den>
                    <m:r>
                      <w:rPr>
                        <w:rFonts w:ascii="Latin Modern Math" w:hAnsi="Latin Modern Math"/>
                      </w:rPr>
                      <m:t>v</m:t>
                    </m:r>
                  </m:den>
                </m:f>
                <m:r>
                  <w:rPr>
                    <w:rFonts w:ascii="Latin Modern Math" w:hAnsi="Latin Modern Math"/>
                  </w:rPr>
                  <m:t>Λ</m:t>
                </m:r>
                <m:r>
                  <m:rPr>
                    <m:sty m:val="p"/>
                  </m:rPr>
                  <w:rPr>
                    <w:rFonts w:ascii="Latin Modern Math" w:hAnsi="Latin Modern Math"/>
                  </w:rPr>
                  <m:t>,</m:t>
                </m:r>
              </m:e>
            </m:mr>
            <m:mr>
              <m:e>
                <m:r>
                  <m:rPr>
                    <m:sty m:val="p"/>
                  </m:rPr>
                  <w:rPr>
                    <w:rFonts w:ascii="Latin Modern Math" w:hAnsi="Latin Modern Math"/>
                  </w:rPr>
                  <m:t>Cov</m:t>
                </m:r>
                <m:r>
                  <w:rPr>
                    <w:rFonts w:ascii="Latin Modern Math" w:hAnsi="Latin Modern Math"/>
                  </w:rPr>
                  <m:t>(Y</m:t>
                </m:r>
                <m:r>
                  <m:rPr>
                    <m:sty m:val="p"/>
                  </m:rPr>
                  <w:rPr>
                    <w:rFonts w:ascii="Latin Modern Math" w:hAnsi="Latin Modern Math"/>
                  </w:rPr>
                  <m:t>∣</m:t>
                </m:r>
                <m:r>
                  <w:rPr>
                    <w:rFonts w:ascii="Latin Modern Math" w:hAnsi="Latin Modern Math"/>
                  </w:rPr>
                  <m:t>g</m:t>
                </m:r>
                <m:d>
                  <m:dPr>
                    <m:ctrlPr>
                      <w:rPr>
                        <w:rFonts w:ascii="Cambria Math" w:hAnsi="Cambria Math"/>
                      </w:rPr>
                    </m:ctrlPr>
                  </m:dPr>
                  <m:e>
                    <m:r>
                      <w:rPr>
                        <w:rFonts w:ascii="Latin Modern Math" w:hAnsi="Latin Modern Math"/>
                      </w:rPr>
                      <m:t>Y</m:t>
                    </m:r>
                  </m:e>
                </m:d>
                <m:r>
                  <m:rPr>
                    <m:sty m:val="p"/>
                  </m:rPr>
                  <w:rPr>
                    <w:rFonts w:ascii="Latin Modern Math" w:hAnsi="Latin Modern Math"/>
                  </w:rPr>
                  <m:t>≤-</m:t>
                </m:r>
                <m:r>
                  <w:rPr>
                    <w:rFonts w:ascii="Latin Modern Math" w:hAnsi="Latin Modern Math"/>
                  </w:rPr>
                  <m:t>δ)</m:t>
                </m:r>
              </m:e>
              <m:e>
                <m:r>
                  <m:rPr>
                    <m:sty m:val="p"/>
                  </m:rPr>
                  <w:rPr>
                    <w:rFonts w:ascii="Latin Modern Math" w:hAnsi="Latin Modern Math"/>
                  </w:rPr>
                  <m:t>=</m:t>
                </m:r>
                <m:r>
                  <w:rPr>
                    <w:rFonts w:ascii="Latin Modern Math" w:hAnsi="Latin Modern Math"/>
                  </w:rPr>
                  <m:t>Σ</m:t>
                </m:r>
                <m:r>
                  <m:rPr>
                    <m:sty m:val="p"/>
                  </m:rPr>
                  <w:rPr>
                    <w:rFonts w:ascii="Latin Modern Math" w:hAnsi="Latin Modern Math"/>
                  </w:rPr>
                  <m:t>-</m:t>
                </m:r>
                <m:f>
                  <m:fPr>
                    <m:ctrlPr>
                      <w:rPr>
                        <w:rFonts w:ascii="Cambria Math" w:hAnsi="Cambria Math"/>
                      </w:rPr>
                    </m:ctrlPr>
                  </m:fPr>
                  <m:num>
                    <m:r>
                      <w:rPr>
                        <w:rFonts w:ascii="Latin Modern Math" w:hAnsi="Latin Modern Math"/>
                      </w:rPr>
                      <m:t>Σa</m:t>
                    </m:r>
                    <m:sSup>
                      <m:sSupPr>
                        <m:ctrlPr>
                          <w:rPr>
                            <w:rFonts w:ascii="Cambria Math" w:hAnsi="Cambria Math"/>
                          </w:rPr>
                        </m:ctrlPr>
                      </m:sSupPr>
                      <m:e>
                        <m:r>
                          <w:rPr>
                            <w:rFonts w:ascii="Latin Modern Math" w:hAnsi="Latin Modern Math"/>
                          </w:rPr>
                          <m:t>a</m:t>
                        </m:r>
                      </m:e>
                      <m:sup>
                        <m:r>
                          <m:rPr>
                            <m:sty m:val="p"/>
                          </m:rPr>
                          <w:rPr>
                            <w:rFonts w:ascii="Latin Modern Math" w:hAnsi="Latin Modern Math"/>
                          </w:rPr>
                          <m:t>⊤</m:t>
                        </m:r>
                      </m:sup>
                    </m:sSup>
                    <m:r>
                      <w:rPr>
                        <w:rFonts w:ascii="Latin Modern Math" w:hAnsi="Latin Modern Math"/>
                      </w:rPr>
                      <m:t>Σ</m:t>
                    </m:r>
                  </m:num>
                  <m:den>
                    <m:sSup>
                      <m:sSupPr>
                        <m:ctrlPr>
                          <w:rPr>
                            <w:rFonts w:ascii="Cambria Math" w:hAnsi="Cambria Math"/>
                          </w:rPr>
                        </m:ctrlPr>
                      </m:sSupPr>
                      <m:e>
                        <m:r>
                          <w:rPr>
                            <w:rFonts w:ascii="Latin Modern Math" w:hAnsi="Latin Modern Math"/>
                          </w:rPr>
                          <m:t>v</m:t>
                        </m:r>
                      </m:e>
                      <m:sup>
                        <m:r>
                          <w:rPr>
                            <w:rFonts w:ascii="Latin Modern Math" w:hAnsi="Latin Modern Math"/>
                          </w:rPr>
                          <m:t>2</m:t>
                        </m:r>
                      </m:sup>
                    </m:sSup>
                  </m:den>
                </m:f>
                <m:r>
                  <w:rPr>
                    <w:rFonts w:ascii="Latin Modern Math" w:hAnsi="Latin Modern Math"/>
                  </w:rPr>
                  <m:t>Λ(Λ</m:t>
                </m:r>
                <m:r>
                  <m:rPr>
                    <m:sty m:val="p"/>
                  </m:rPr>
                  <w:rPr>
                    <w:rFonts w:ascii="Latin Modern Math" w:hAnsi="Latin Modern Math"/>
                  </w:rPr>
                  <m:t>+</m:t>
                </m:r>
                <m:r>
                  <w:rPr>
                    <w:rFonts w:ascii="Latin Modern Math" w:hAnsi="Latin Modern Math"/>
                  </w:rPr>
                  <m:t>α)</m:t>
                </m:r>
                <m:r>
                  <m:rPr>
                    <m:sty m:val="p"/>
                  </m:rPr>
                  <w:rPr>
                    <w:rFonts w:ascii="Latin Modern Math" w:hAnsi="Latin Modern Math"/>
                  </w:rPr>
                  <m:t>.</m:t>
                </m:r>
              </m:e>
            </m:mr>
          </m:m>
          <m:r>
            <w:rPr>
              <w:rFonts w:ascii="Latin Modern Math" w:hAnsi="Latin Modern Math"/>
            </w:rPr>
            <m:t>  (4.3)</m:t>
          </m:r>
        </m:oMath>
      </m:oMathPara>
    </w:p>
    <w:p w14:paraId="23F48BD1" w14:textId="77777777" w:rsidR="00C405F9" w:rsidRDefault="00000000" w:rsidP="00EF0498">
      <w:pPr>
        <w:pStyle w:val="FirstParagraph"/>
        <w:jc w:val="both"/>
      </w:pPr>
      <w:r>
        <w:rPr>
          <w:i/>
          <w:iCs/>
        </w:rPr>
        <w:t>B Thm 18.3; LC Prop 2; CC Thm 5</w:t>
      </w:r>
    </w:p>
    <w:p w14:paraId="77A4900D" w14:textId="77777777" w:rsidR="00C405F9" w:rsidRDefault="00000000" w:rsidP="00EF0498">
      <w:pPr>
        <w:pStyle w:val="BodyText"/>
        <w:jc w:val="both"/>
      </w:pPr>
      <w:r>
        <w:rPr>
          <w:i/>
          <w:iCs/>
        </w:rPr>
        <w:t>Proof.</w:t>
      </w:r>
      <w:r>
        <w:t xml:space="preserve"> U = aᵀ(Y − x)/v is standard normal, and W = Y − x − (Σa/v)U is Gaussian and uncorrelated with U, hence independent of it, with covariance Σ − Σaaᵀ Σ/v². The event is {U ≤ α}. Conditioning leaves W unchanged, so the mean is x − (Σa/v)Λ by Lemma 4.1 and the covariance is Cov W + (Σaaᵀ Σ/v²)(1 − αΛ − Λ²). ∎</w:t>
      </w:r>
    </w:p>
    <w:p w14:paraId="7F3730FA" w14:textId="77777777" w:rsidR="00C405F9" w:rsidRDefault="00000000" w:rsidP="00EF0498">
      <w:pPr>
        <w:pStyle w:val="BodyText"/>
        <w:keepNext/>
        <w:jc w:val="both"/>
      </w:pPr>
      <w:r>
        <w:rPr>
          <w:b/>
          <w:bCs/>
        </w:rPr>
        <w:t>Corollary 4.6 (the projection limit).</w:t>
      </w:r>
    </w:p>
    <w:p w14:paraId="035EDEC9" w14:textId="77777777" w:rsidR="00C405F9" w:rsidRDefault="00000000" w:rsidP="00EF0498">
      <w:pPr>
        <w:pStyle w:val="BodyText"/>
        <w:jc w:val="both"/>
      </w:pPr>
      <w:r>
        <w:t>With Σ = s²I, a ≠ 0 and δ ≥ 0 fixed, the conditional mean tends, as s ↓ 0, to the Euclidean projection of x onto {g ≤ −δ}: x − ((g₀ + δ)₊/‖a‖)(a/‖a‖). On the boundary, g₀ = −δ, the displacement is exactly −s√(2/π)a/‖a‖ for every s.</w:t>
      </w:r>
    </w:p>
    <w:p w14:paraId="69957126" w14:textId="77777777" w:rsidR="00C405F9" w:rsidRDefault="00000000" w:rsidP="00EF0498">
      <w:pPr>
        <w:pStyle w:val="BodyText"/>
        <w:jc w:val="both"/>
      </w:pPr>
      <w:r>
        <w:rPr>
          <w:i/>
          <w:iCs/>
        </w:rPr>
        <w:t>B Cor 18.1; CC Cor 6</w:t>
      </w:r>
    </w:p>
    <w:p w14:paraId="2522BE7C" w14:textId="77777777" w:rsidR="00C405F9" w:rsidRDefault="00000000" w:rsidP="00EF0498">
      <w:pPr>
        <w:pStyle w:val="BodyText"/>
        <w:jc w:val="both"/>
      </w:pPr>
      <w:r>
        <w:rPr>
          <w:i/>
          <w:iCs/>
        </w:rPr>
        <w:t>Proof.</w:t>
      </w:r>
      <w:r>
        <w:t xml:space="preserve"> Here v = s‖a‖ and the mean is x − sΛ(α)a/‖a‖. If g₀ + δ &gt; 0, then α = −u with u = (g₀ + δ)/(s‖a‖) → ∞, and by Lemma 4.2 su ≤ sΛ(−u) ≤ su + s/u, so sΛ → (g₀ + δ)/‖a‖. If g₀ + δ &lt; 0, α → ∞ and Λ(α) → 0. On the boundary α = 0 and Λ(0) = 2φ(0) = √(2/π). ∎</w:t>
      </w:r>
    </w:p>
    <w:p w14:paraId="40F2624E" w14:textId="77777777" w:rsidR="00C405F9" w:rsidRDefault="00000000" w:rsidP="00EF0498">
      <w:pPr>
        <w:pStyle w:val="BodyText"/>
        <w:keepNext/>
        <w:jc w:val="both"/>
      </w:pPr>
      <w:r>
        <w:rPr>
          <w:b/>
          <w:bCs/>
        </w:rPr>
        <w:t>Proposition 4.7 (screening one layer).</w:t>
      </w:r>
    </w:p>
    <w:p w14:paraId="2DB21A36" w14:textId="77777777" w:rsidR="00C405F9" w:rsidRDefault="00000000" w:rsidP="00EF0498">
      <w:pPr>
        <w:pStyle w:val="BodyText"/>
        <w:jc w:val="both"/>
      </w:pPr>
      <w:r>
        <w:t>With Σ = s²I, zero margin δ = 0 and slack g₀ ≤ −δ₀ &lt; 0, the conditioning of Theorem 4.5 moves the mean by at most</w:t>
      </w:r>
    </w:p>
    <w:p w14:paraId="24A45539" w14:textId="77777777" w:rsidR="00C405F9" w:rsidRDefault="00000000" w:rsidP="00EF0498">
      <w:pPr>
        <w:pStyle w:val="BodyText"/>
        <w:spacing w:before="100" w:after="120"/>
        <w:jc w:val="both"/>
      </w:pPr>
      <m:oMathPara>
        <m:oMathParaPr>
          <m:jc m:val="center"/>
        </m:oMathParaPr>
        <m:oMath>
          <m:r>
            <w:rPr>
              <w:rFonts w:ascii="Latin Modern Math" w:hAnsi="Latin Modern Math"/>
            </w:rPr>
            <m:t>2sϕ(</m:t>
          </m:r>
          <m:f>
            <m:fPr>
              <m:ctrlPr>
                <w:rPr>
                  <w:rFonts w:ascii="Cambria Math" w:hAnsi="Cambria Math"/>
                </w:rPr>
              </m:ctrlPr>
            </m:fPr>
            <m:num>
              <m:sSub>
                <m:sSubPr>
                  <m:ctrlPr>
                    <w:rPr>
                      <w:rFonts w:ascii="Cambria Math" w:hAnsi="Cambria Math"/>
                    </w:rPr>
                  </m:ctrlPr>
                </m:sSubPr>
                <m:e>
                  <m:r>
                    <w:rPr>
                      <w:rFonts w:ascii="Latin Modern Math" w:hAnsi="Latin Modern Math"/>
                    </w:rPr>
                    <m:t>δ</m:t>
                  </m:r>
                </m:e>
                <m:sub>
                  <m:r>
                    <w:rPr>
                      <w:rFonts w:ascii="Latin Modern Math" w:hAnsi="Latin Modern Math"/>
                    </w:rPr>
                    <m:t>0</m:t>
                  </m:r>
                </m:sub>
              </m:sSub>
            </m:num>
            <m:den>
              <m:r>
                <w:rPr>
                  <w:rFonts w:ascii="Latin Modern Math" w:hAnsi="Latin Modern Math"/>
                </w:rPr>
                <m:t>s</m:t>
              </m:r>
              <m:r>
                <m:rPr>
                  <m:sty m:val="p"/>
                </m:rPr>
                <w:rPr>
                  <w:rFonts w:ascii="Latin Modern Math" w:hAnsi="Latin Modern Math"/>
                </w:rPr>
                <m:t>∥</m:t>
              </m:r>
              <m:r>
                <w:rPr>
                  <w:rFonts w:ascii="Latin Modern Math" w:hAnsi="Latin Modern Math"/>
                </w:rPr>
                <m:t>a</m:t>
              </m:r>
              <m:r>
                <m:rPr>
                  <m:sty m:val="p"/>
                </m:rPr>
                <w:rPr>
                  <w:rFonts w:ascii="Latin Modern Math" w:hAnsi="Latin Modern Math"/>
                </w:rPr>
                <m:t>∥</m:t>
              </m:r>
            </m:den>
          </m:f>
          <m:r>
            <w:rPr>
              <w:rFonts w:ascii="Latin Modern Math" w:hAnsi="Latin Modern Math"/>
            </w:rPr>
            <m:t>)  (4.4)</m:t>
          </m:r>
        </m:oMath>
      </m:oMathPara>
    </w:p>
    <w:p w14:paraId="4F6629BF" w14:textId="77777777" w:rsidR="00C405F9" w:rsidRDefault="00000000" w:rsidP="00EF0498">
      <w:pPr>
        <w:pStyle w:val="FirstParagraph"/>
        <w:jc w:val="both"/>
      </w:pPr>
      <w:r>
        <w:t>At slack-to-noise ratios δ₀/(s‖a‖) = 3 and 5 the bound is 0.008864s and 2.973 × 10</w:t>
      </w:r>
      <w:r>
        <w:rPr>
          <w:vertAlign w:val="superscript"/>
        </w:rPr>
        <w:t>−6</w:t>
      </w:r>
      <w:r>
        <w:t>s.</w:t>
      </w:r>
    </w:p>
    <w:p w14:paraId="1D5C6D83" w14:textId="77777777" w:rsidR="00C405F9" w:rsidRDefault="00000000" w:rsidP="00EF0498">
      <w:pPr>
        <w:pStyle w:val="BodyText"/>
        <w:jc w:val="both"/>
      </w:pPr>
      <w:r>
        <w:rPr>
          <w:i/>
          <w:iCs/>
        </w:rPr>
        <w:t>B (18.4); LC Prop 3</w:t>
      </w:r>
    </w:p>
    <w:p w14:paraId="7DE20E5B" w14:textId="77777777" w:rsidR="00C405F9" w:rsidRDefault="00000000" w:rsidP="00EF0498">
      <w:pPr>
        <w:pStyle w:val="BodyText"/>
        <w:jc w:val="both"/>
      </w:pPr>
      <w:r>
        <w:rPr>
          <w:i/>
          <w:iCs/>
        </w:rPr>
        <w:t>Proof.</w:t>
      </w:r>
      <w:r>
        <w:t xml:space="preserve"> The displacement is sΛ(α) with α = −g₀/(s‖a‖) ≥ δ₀/(s‖a‖) ≥ 0. There Φ(α) ≥ ½ and φ is decreasing, so Λ(α) ≤ 2φ(α) ≤ 2φ(δ₀/(s‖a‖)). ∎</w:t>
      </w:r>
    </w:p>
    <w:p w14:paraId="644DBC1B" w14:textId="77777777" w:rsidR="00C405F9" w:rsidRDefault="00000000" w:rsidP="00EF0498">
      <w:pPr>
        <w:pStyle w:val="BodyText"/>
        <w:jc w:val="both"/>
      </w:pPr>
      <w:r>
        <w:rPr>
          <w:b/>
          <w:bCs/>
        </w:rPr>
        <w:t>Remark.</w:t>
      </w:r>
      <w:r>
        <w:t xml:space="preserve"> The bound concerns one layer at one input. Whether omitted corrections stay small through later layers depends on their Lipschitz constants; for affine constraints they do (Theorem 13.4).</w:t>
      </w:r>
    </w:p>
    <w:p w14:paraId="15364C2D" w14:textId="77777777" w:rsidR="00C405F9" w:rsidRDefault="00000000" w:rsidP="00EF0498">
      <w:pPr>
        <w:pStyle w:val="Heading3"/>
        <w:jc w:val="both"/>
      </w:pPr>
      <w:bookmarkStart w:id="36" w:name="noisy-measurements-of-a-loss"/>
      <w:bookmarkEnd w:id="35"/>
      <w:r>
        <w:t>4.3 Noisy measurements of a loss</w:t>
      </w:r>
    </w:p>
    <w:p w14:paraId="5F151132" w14:textId="77777777" w:rsidR="00C405F9" w:rsidRDefault="00000000" w:rsidP="00EF0498">
      <w:pPr>
        <w:pStyle w:val="FirstParagraph"/>
        <w:keepNext/>
        <w:jc w:val="both"/>
      </w:pPr>
      <w:r>
        <w:rPr>
          <w:b/>
          <w:bCs/>
        </w:rPr>
        <w:t>Proposition 4.8 (Gaussian measurement weighting).</w:t>
      </w:r>
    </w:p>
    <w:p w14:paraId="46418381" w14:textId="77777777" w:rsidR="00C405F9" w:rsidRDefault="00000000" w:rsidP="00EF0498">
      <w:pPr>
        <w:pStyle w:val="BodyText"/>
        <w:jc w:val="both"/>
      </w:pPr>
      <w:r>
        <w:t>Let S</w:t>
      </w:r>
      <w:r>
        <w:rPr>
          <w:vertAlign w:val="subscript"/>
        </w:rPr>
        <w:t>k</w:t>
      </w:r>
      <w:r>
        <w:t xml:space="preserve"> be the mean of k independent N(J(x) + b(x), σ(x)²) judgements of the loss of x. Then</w:t>
      </w:r>
    </w:p>
    <w:p w14:paraId="5A5ECB9F" w14:textId="77777777" w:rsidR="00C405F9" w:rsidRDefault="00000000" w:rsidP="00EF0498">
      <w:pPr>
        <w:pStyle w:val="BodyText"/>
        <w:spacing w:before="100" w:after="120"/>
        <w:jc w:val="both"/>
      </w:pPr>
      <m:oMathPara>
        <m:oMathParaPr>
          <m:jc m:val="center"/>
        </m:oMathParaPr>
        <m:oMath>
          <m:r>
            <m:rPr>
              <m:scr m:val="double-struck"/>
              <m:sty m:val="p"/>
            </m:rPr>
            <w:rPr>
              <w:rFonts w:ascii="Latin Modern Math" w:hAnsi="Latin Modern Math"/>
            </w:rPr>
            <m:t>E</m:t>
          </m:r>
          <m:r>
            <w:rPr>
              <w:rFonts w:ascii="Latin Modern Math" w:hAnsi="Latin Modern Math"/>
            </w:rPr>
            <m:t>[</m:t>
          </m:r>
          <m:sSup>
            <m:sSupPr>
              <m:ctrlPr>
                <w:rPr>
                  <w:rFonts w:ascii="Cambria Math" w:hAnsi="Cambria Math"/>
                </w:rPr>
              </m:ctrlPr>
            </m:sSupPr>
            <m:e>
              <m:r>
                <w:rPr>
                  <w:rFonts w:ascii="Latin Modern Math" w:hAnsi="Latin Modern Math"/>
                </w:rPr>
                <m:t>e</m:t>
              </m:r>
            </m:e>
            <m:sup>
              <m:r>
                <m:rPr>
                  <m:sty m:val="p"/>
                </m:rPr>
                <w:rPr>
                  <w:rFonts w:ascii="Latin Modern Math" w:hAnsi="Latin Modern Math"/>
                </w:rPr>
                <m:t>-</m:t>
              </m:r>
              <m:r>
                <w:rPr>
                  <w:rFonts w:ascii="Latin Modern Math" w:hAnsi="Latin Modern Math"/>
                </w:rPr>
                <m:t>β</m:t>
              </m:r>
              <m:sSub>
                <m:sSubPr>
                  <m:ctrlPr>
                    <w:rPr>
                      <w:rFonts w:ascii="Cambria Math" w:hAnsi="Cambria Math"/>
                    </w:rPr>
                  </m:ctrlPr>
                </m:sSubPr>
                <m:e>
                  <m:r>
                    <w:rPr>
                      <w:rFonts w:ascii="Latin Modern Math" w:hAnsi="Latin Modern Math"/>
                    </w:rPr>
                    <m:t>S</m:t>
                  </m:r>
                </m:e>
                <m:sub>
                  <m:r>
                    <w:rPr>
                      <w:rFonts w:ascii="Latin Modern Math" w:hAnsi="Latin Modern Math"/>
                    </w:rPr>
                    <m:t>k</m:t>
                  </m:r>
                </m:sub>
              </m:sSub>
            </m:sup>
          </m:sSup>
          <m:r>
            <m:rPr>
              <m:sty m:val="p"/>
            </m:rPr>
            <w:rPr>
              <w:rFonts w:ascii="Latin Modern Math" w:hAnsi="Latin Modern Math"/>
            </w:rPr>
            <m:t>∣</m:t>
          </m:r>
          <m:r>
            <w:rPr>
              <w:rFonts w:ascii="Latin Modern Math" w:hAnsi="Latin Modern Math"/>
            </w:rPr>
            <m:t>x]</m:t>
          </m:r>
          <m:r>
            <m:rPr>
              <m:sty m:val="p"/>
            </m:rPr>
            <w:rPr>
              <w:rFonts w:ascii="Latin Modern Math" w:hAnsi="Latin Modern Math"/>
            </w:rPr>
            <m:t>=exp</m:t>
          </m:r>
          <m:r>
            <w:rPr>
              <w:rFonts w:ascii="Latin Modern Math" w:hAnsi="Latin Modern Math"/>
            </w:rPr>
            <m:t>[</m:t>
          </m:r>
          <m:r>
            <m:rPr>
              <m:sty m:val="p"/>
            </m:rPr>
            <w:rPr>
              <w:rFonts w:ascii="Latin Modern Math" w:hAnsi="Latin Modern Math"/>
            </w:rPr>
            <m:t>-</m:t>
          </m:r>
          <m:r>
            <w:rPr>
              <w:rFonts w:ascii="Latin Modern Math" w:hAnsi="Latin Modern Math"/>
            </w:rPr>
            <m:t>β</m:t>
          </m:r>
          <m:d>
            <m:dPr>
              <m:ctrlPr>
                <w:rPr>
                  <w:rFonts w:ascii="Cambria Math" w:hAnsi="Cambria Math"/>
                </w:rPr>
              </m:ctrlPr>
            </m:dPr>
            <m:e>
              <m:r>
                <w:rPr>
                  <w:rFonts w:ascii="Latin Modern Math" w:hAnsi="Latin Modern Math"/>
                </w:rPr>
                <m:t>J</m:t>
              </m:r>
              <m:r>
                <m:rPr>
                  <m:sty m:val="p"/>
                </m:rPr>
                <w:rPr>
                  <w:rFonts w:ascii="Latin Modern Math" w:hAnsi="Latin Modern Math"/>
                </w:rPr>
                <m:t>+</m:t>
              </m:r>
              <m:r>
                <w:rPr>
                  <w:rFonts w:ascii="Latin Modern Math" w:hAnsi="Latin Modern Math"/>
                </w:rPr>
                <m:t>b</m:t>
              </m:r>
            </m:e>
          </m:d>
          <m:r>
            <m:rPr>
              <m:sty m:val="p"/>
            </m:rPr>
            <w:rPr>
              <w:rFonts w:ascii="Latin Modern Math" w:hAnsi="Latin Modern Math"/>
            </w:rPr>
            <m:t>+</m:t>
          </m:r>
          <m:sSup>
            <m:sSupPr>
              <m:ctrlPr>
                <w:rPr>
                  <w:rFonts w:ascii="Cambria Math" w:hAnsi="Cambria Math"/>
                </w:rPr>
              </m:ctrlPr>
            </m:sSupPr>
            <m:e>
              <m:r>
                <w:rPr>
                  <w:rFonts w:ascii="Latin Modern Math" w:hAnsi="Latin Modern Math"/>
                </w:rPr>
                <m:t>β</m:t>
              </m:r>
            </m:e>
            <m:sup>
              <m:r>
                <w:rPr>
                  <w:rFonts w:ascii="Latin Modern Math" w:hAnsi="Latin Modern Math"/>
                </w:rPr>
                <m:t>2</m:t>
              </m:r>
            </m:sup>
          </m:sSup>
          <m:sSup>
            <m:sSupPr>
              <m:ctrlPr>
                <w:rPr>
                  <w:rFonts w:ascii="Cambria Math" w:hAnsi="Cambria Math"/>
                </w:rPr>
              </m:ctrlPr>
            </m:sSupPr>
            <m:e>
              <m:r>
                <w:rPr>
                  <w:rFonts w:ascii="Latin Modern Math" w:hAnsi="Latin Modern Math"/>
                </w:rPr>
                <m:t>σ</m:t>
              </m:r>
            </m:e>
            <m:sup>
              <m:r>
                <w:rPr>
                  <w:rFonts w:ascii="Latin Modern Math" w:hAnsi="Latin Modern Math"/>
                </w:rPr>
                <m:t>2</m:t>
              </m:r>
            </m:sup>
          </m:sSup>
          <m:r>
            <m:rPr>
              <m:sty m:val="p"/>
            </m:rPr>
            <w:rPr>
              <w:rFonts w:ascii="Latin Modern Math" w:hAnsi="Latin Modern Math"/>
            </w:rPr>
            <m:t>/</m:t>
          </m:r>
          <m:d>
            <m:dPr>
              <m:ctrlPr>
                <w:rPr>
                  <w:rFonts w:ascii="Cambria Math" w:hAnsi="Cambria Math"/>
                </w:rPr>
              </m:ctrlPr>
            </m:dPr>
            <m:e>
              <m:r>
                <w:rPr>
                  <w:rFonts w:ascii="Latin Modern Math" w:hAnsi="Latin Modern Math"/>
                </w:rPr>
                <m:t>2k</m:t>
              </m:r>
            </m:e>
          </m:d>
          <m:r>
            <w:rPr>
              <w:rFonts w:ascii="Latin Modern Math" w:hAnsi="Latin Modern Math"/>
            </w:rPr>
            <m:t>]  (4.5)</m:t>
          </m:r>
        </m:oMath>
      </m:oMathPara>
    </w:p>
    <w:p w14:paraId="01B671DA" w14:textId="77777777" w:rsidR="00C405F9" w:rsidRDefault="00000000" w:rsidP="00EF0498">
      <w:pPr>
        <w:pStyle w:val="FirstParagraph"/>
        <w:jc w:val="both"/>
      </w:pPr>
      <w:r>
        <w:t>Heteroscedastic noise therefore changes the expected weight, and a design measured less reliably can receive a larger expected weight than a better one.</w:t>
      </w:r>
    </w:p>
    <w:p w14:paraId="4F3A5890" w14:textId="77777777" w:rsidR="00C405F9" w:rsidRDefault="00000000" w:rsidP="00EF0498">
      <w:pPr>
        <w:pStyle w:val="BodyText"/>
        <w:jc w:val="both"/>
      </w:pPr>
      <w:r>
        <w:rPr>
          <w:i/>
          <w:iCs/>
        </w:rPr>
        <w:lastRenderedPageBreak/>
        <w:t>B Prop 1.1; SD Prop 1</w:t>
      </w:r>
    </w:p>
    <w:p w14:paraId="0C647824" w14:textId="77777777" w:rsidR="00C405F9" w:rsidRDefault="00000000" w:rsidP="00EF0498">
      <w:pPr>
        <w:pStyle w:val="BodyText"/>
        <w:jc w:val="both"/>
      </w:pPr>
      <w:r>
        <w:rPr>
          <w:i/>
          <w:iCs/>
        </w:rPr>
        <w:t>Proof.</w:t>
      </w:r>
      <w:r>
        <w:t xml:space="preserve"> S</w:t>
      </w:r>
      <w:r>
        <w:rPr>
          <w:vertAlign w:val="subscript"/>
        </w:rPr>
        <w:t>k</w:t>
      </w:r>
      <w:r>
        <w:t xml:space="preserve"> ~ N(J + b, σ²/k) and E e</w:t>
      </w:r>
      <w:r>
        <w:rPr>
          <w:vertAlign w:val="superscript"/>
        </w:rPr>
        <w:t>tN(0,1)</w:t>
      </w:r>
      <w:r>
        <w:t xml:space="preserve"> = e</w:t>
      </w:r>
      <w:r>
        <w:rPr>
          <w:vertAlign w:val="superscript"/>
        </w:rPr>
        <w:t>t²/2</w:t>
      </w:r>
      <w:r>
        <w:t>. For the last sentence take losses 0 and 0.15, standard deviations 0.02 and 0.30, β = 10 and k = 1: the expected log weights are 0.02 and 3.00; with k = 4 they are 0.005 and −0.375. ∎</w:t>
      </w:r>
    </w:p>
    <w:p w14:paraId="0561AFCF" w14:textId="77777777" w:rsidR="00C405F9" w:rsidRDefault="00000000" w:rsidP="00EF0498">
      <w:pPr>
        <w:pStyle w:val="BodyText"/>
        <w:keepNext/>
        <w:jc w:val="both"/>
      </w:pPr>
      <w:r>
        <w:rPr>
          <w:b/>
          <w:bCs/>
        </w:rPr>
        <w:t>Proposition 4.9 (estimated-variance correction).</w:t>
      </w:r>
    </w:p>
    <w:p w14:paraId="0FA24A8E" w14:textId="77777777" w:rsidR="00C405F9" w:rsidRDefault="00000000" w:rsidP="00EF0498">
      <w:pPr>
        <w:pStyle w:val="BodyText"/>
        <w:jc w:val="both"/>
      </w:pPr>
      <w:r>
        <w:t>Let k &gt; 1, let V be the unbiased sample variance of the judgements and A = β²σ²/2k. Then</w:t>
      </w:r>
    </w:p>
    <w:p w14:paraId="6012DF75" w14:textId="77777777" w:rsidR="00C405F9" w:rsidRDefault="00000000" w:rsidP="00EF0498">
      <w:pPr>
        <w:pStyle w:val="BodyText"/>
        <w:spacing w:before="100" w:after="120"/>
        <w:jc w:val="both"/>
      </w:pPr>
      <m:oMathPara>
        <m:oMathParaPr>
          <m:jc m:val="center"/>
        </m:oMathParaPr>
        <m:oMath>
          <m:f>
            <m:fPr>
              <m:ctrlPr>
                <w:rPr>
                  <w:rFonts w:ascii="Cambria Math" w:hAnsi="Cambria Math"/>
                </w:rPr>
              </m:ctrlPr>
            </m:fPr>
            <m:num>
              <m:r>
                <m:rPr>
                  <m:scr m:val="double-struck"/>
                  <m:sty m:val="p"/>
                </m:rPr>
                <w:rPr>
                  <w:rFonts w:ascii="Latin Modern Math" w:hAnsi="Latin Modern Math"/>
                </w:rPr>
                <m:t>E</m:t>
              </m:r>
              <m:r>
                <m:rPr>
                  <m:sty m:val="p"/>
                </m:rPr>
                <w:rPr>
                  <w:rFonts w:ascii="Latin Modern Math" w:hAnsi="Latin Modern Math"/>
                </w:rPr>
                <m:t>exp</m:t>
              </m:r>
              <m:r>
                <w:rPr>
                  <w:rFonts w:ascii="Latin Modern Math" w:hAnsi="Latin Modern Math"/>
                </w:rPr>
                <m:t>[</m:t>
              </m:r>
              <m:r>
                <m:rPr>
                  <m:sty m:val="p"/>
                </m:rPr>
                <w:rPr>
                  <w:rFonts w:ascii="Latin Modern Math" w:hAnsi="Latin Modern Math"/>
                </w:rPr>
                <m:t>-</m:t>
              </m:r>
              <m:r>
                <w:rPr>
                  <w:rFonts w:ascii="Latin Modern Math" w:hAnsi="Latin Modern Math"/>
                </w:rPr>
                <m:t>β</m:t>
              </m:r>
              <m:sSub>
                <m:sSubPr>
                  <m:ctrlPr>
                    <w:rPr>
                      <w:rFonts w:ascii="Cambria Math" w:hAnsi="Cambria Math"/>
                    </w:rPr>
                  </m:ctrlPr>
                </m:sSubPr>
                <m:e>
                  <m:r>
                    <w:rPr>
                      <w:rFonts w:ascii="Latin Modern Math" w:hAnsi="Latin Modern Math"/>
                    </w:rPr>
                    <m:t>S</m:t>
                  </m:r>
                </m:e>
                <m:sub>
                  <m:r>
                    <w:rPr>
                      <w:rFonts w:ascii="Latin Modern Math" w:hAnsi="Latin Modern Math"/>
                    </w:rPr>
                    <m:t>k</m:t>
                  </m:r>
                </m:sub>
              </m:sSub>
              <m:r>
                <m:rPr>
                  <m:sty m:val="p"/>
                </m:rPr>
                <w:rPr>
                  <w:rFonts w:ascii="Latin Modern Math" w:hAnsi="Latin Modern Math"/>
                </w:rPr>
                <m:t>-</m:t>
              </m:r>
              <m:sSup>
                <m:sSupPr>
                  <m:ctrlPr>
                    <w:rPr>
                      <w:rFonts w:ascii="Cambria Math" w:hAnsi="Cambria Math"/>
                    </w:rPr>
                  </m:ctrlPr>
                </m:sSupPr>
                <m:e>
                  <m:r>
                    <w:rPr>
                      <w:rFonts w:ascii="Latin Modern Math" w:hAnsi="Latin Modern Math"/>
                    </w:rPr>
                    <m:t>β</m:t>
                  </m:r>
                </m:e>
                <m:sup>
                  <m:r>
                    <w:rPr>
                      <w:rFonts w:ascii="Latin Modern Math" w:hAnsi="Latin Modern Math"/>
                    </w:rPr>
                    <m:t>2</m:t>
                  </m:r>
                </m:sup>
              </m:sSup>
              <m:r>
                <w:rPr>
                  <w:rFonts w:ascii="Latin Modern Math" w:hAnsi="Latin Modern Math"/>
                </w:rPr>
                <m:t>V</m:t>
              </m:r>
              <m:r>
                <m:rPr>
                  <m:sty m:val="p"/>
                </m:rPr>
                <w:rPr>
                  <w:rFonts w:ascii="Latin Modern Math" w:hAnsi="Latin Modern Math"/>
                </w:rPr>
                <m:t>/</m:t>
              </m:r>
              <m:d>
                <m:dPr>
                  <m:ctrlPr>
                    <w:rPr>
                      <w:rFonts w:ascii="Cambria Math" w:hAnsi="Cambria Math"/>
                    </w:rPr>
                  </m:ctrlPr>
                </m:dPr>
                <m:e>
                  <m:r>
                    <w:rPr>
                      <w:rFonts w:ascii="Latin Modern Math" w:hAnsi="Latin Modern Math"/>
                    </w:rPr>
                    <m:t>2k</m:t>
                  </m:r>
                </m:e>
              </m:d>
              <m:r>
                <w:rPr>
                  <w:rFonts w:ascii="Latin Modern Math" w:hAnsi="Latin Modern Math"/>
                </w:rPr>
                <m:t>]</m:t>
              </m:r>
            </m:num>
            <m:den>
              <m:sSup>
                <m:sSupPr>
                  <m:ctrlPr>
                    <w:rPr>
                      <w:rFonts w:ascii="Cambria Math" w:hAnsi="Cambria Math"/>
                    </w:rPr>
                  </m:ctrlPr>
                </m:sSupPr>
                <m:e>
                  <m:r>
                    <w:rPr>
                      <w:rFonts w:ascii="Latin Modern Math" w:hAnsi="Latin Modern Math"/>
                    </w:rPr>
                    <m:t>e</m:t>
                  </m:r>
                </m:e>
                <m:sup>
                  <m:r>
                    <m:rPr>
                      <m:sty m:val="p"/>
                    </m:rPr>
                    <w:rPr>
                      <w:rFonts w:ascii="Latin Modern Math" w:hAnsi="Latin Modern Math"/>
                    </w:rPr>
                    <m:t>-</m:t>
                  </m:r>
                  <m:r>
                    <w:rPr>
                      <w:rFonts w:ascii="Latin Modern Math" w:hAnsi="Latin Modern Math"/>
                    </w:rPr>
                    <m:t>β(J</m:t>
                  </m:r>
                  <m:r>
                    <m:rPr>
                      <m:sty m:val="p"/>
                    </m:rPr>
                    <w:rPr>
                      <w:rFonts w:ascii="Latin Modern Math" w:hAnsi="Latin Modern Math"/>
                    </w:rPr>
                    <m:t>+</m:t>
                  </m:r>
                  <m:r>
                    <w:rPr>
                      <w:rFonts w:ascii="Latin Modern Math" w:hAnsi="Latin Modern Math"/>
                    </w:rPr>
                    <m:t>b)</m:t>
                  </m:r>
                </m:sup>
              </m:sSup>
            </m:den>
          </m:f>
          <m:r>
            <m:rPr>
              <m:sty m:val="p"/>
            </m:rPr>
            <w:rPr>
              <w:rFonts w:ascii="Latin Modern Math" w:hAnsi="Latin Modern Math"/>
            </w:rPr>
            <m:t>=</m:t>
          </m:r>
          <m:sSup>
            <m:sSupPr>
              <m:ctrlPr>
                <w:rPr>
                  <w:rFonts w:ascii="Cambria Math" w:hAnsi="Cambria Math"/>
                </w:rPr>
              </m:ctrlPr>
            </m:sSupPr>
            <m:e>
              <m:r>
                <w:rPr>
                  <w:rFonts w:ascii="Latin Modern Math" w:hAnsi="Latin Modern Math"/>
                </w:rPr>
                <m:t>e</m:t>
              </m:r>
            </m:e>
            <m:sup>
              <m:r>
                <w:rPr>
                  <w:rFonts w:ascii="Latin Modern Math" w:hAnsi="Latin Modern Math"/>
                </w:rPr>
                <m:t>A</m:t>
              </m:r>
            </m:sup>
          </m:sSup>
          <m:sSup>
            <m:sSupPr>
              <m:ctrlPr>
                <w:rPr>
                  <w:rFonts w:ascii="Cambria Math" w:hAnsi="Cambria Math"/>
                </w:rPr>
              </m:ctrlPr>
            </m:sSupPr>
            <m:e>
              <m:r>
                <w:rPr>
                  <w:rFonts w:ascii="Latin Modern Math" w:hAnsi="Latin Modern Math"/>
                </w:rPr>
                <m:t>(1</m:t>
              </m:r>
              <m:r>
                <m:rPr>
                  <m:sty m:val="p"/>
                </m:rPr>
                <w:rPr>
                  <w:rFonts w:ascii="Latin Modern Math" w:hAnsi="Latin Modern Math"/>
                </w:rPr>
                <m:t>+</m:t>
              </m:r>
              <m:f>
                <m:fPr>
                  <m:ctrlPr>
                    <w:rPr>
                      <w:rFonts w:ascii="Cambria Math" w:hAnsi="Cambria Math"/>
                    </w:rPr>
                  </m:ctrlPr>
                </m:fPr>
                <m:num>
                  <m:r>
                    <w:rPr>
                      <w:rFonts w:ascii="Latin Modern Math" w:hAnsi="Latin Modern Math"/>
                    </w:rPr>
                    <m:t>2A</m:t>
                  </m:r>
                </m:num>
                <m:den>
                  <m:r>
                    <w:rPr>
                      <w:rFonts w:ascii="Latin Modern Math" w:hAnsi="Latin Modern Math"/>
                    </w:rPr>
                    <m:t>k</m:t>
                  </m:r>
                  <m:r>
                    <m:rPr>
                      <m:sty m:val="p"/>
                    </m:rPr>
                    <w:rPr>
                      <w:rFonts w:ascii="Latin Modern Math" w:hAnsi="Latin Modern Math"/>
                    </w:rPr>
                    <m:t>-</m:t>
                  </m:r>
                  <m:r>
                    <w:rPr>
                      <w:rFonts w:ascii="Latin Modern Math" w:hAnsi="Latin Modern Math"/>
                    </w:rPr>
                    <m:t>1</m:t>
                  </m:r>
                </m:den>
              </m:f>
              <m:r>
                <w:rPr>
                  <w:rFonts w:ascii="Latin Modern Math" w:hAnsi="Latin Modern Math"/>
                </w:rPr>
                <m:t>)</m:t>
              </m:r>
            </m:e>
            <m:sup>
              <m:r>
                <m:rPr>
                  <m:sty m:val="p"/>
                </m:rPr>
                <w:rPr>
                  <w:rFonts w:ascii="Latin Modern Math" w:hAnsi="Latin Modern Math"/>
                </w:rPr>
                <m:t>-</m:t>
              </m:r>
              <m:r>
                <w:rPr>
                  <w:rFonts w:ascii="Latin Modern Math" w:hAnsi="Latin Modern Math"/>
                </w:rPr>
                <m:t>(k</m:t>
              </m:r>
              <m:r>
                <m:rPr>
                  <m:sty m:val="p"/>
                </m:rPr>
                <w:rPr>
                  <w:rFonts w:ascii="Latin Modern Math" w:hAnsi="Latin Modern Math"/>
                </w:rPr>
                <m:t>-</m:t>
              </m:r>
              <m:r>
                <w:rPr>
                  <w:rFonts w:ascii="Latin Modern Math" w:hAnsi="Latin Modern Math"/>
                </w:rPr>
                <m:t>1)</m:t>
              </m:r>
              <m:r>
                <m:rPr>
                  <m:sty m:val="p"/>
                </m:rPr>
                <w:rPr>
                  <w:rFonts w:ascii="Latin Modern Math" w:hAnsi="Latin Modern Math"/>
                </w:rPr>
                <m:t>/</m:t>
              </m:r>
              <m:r>
                <w:rPr>
                  <w:rFonts w:ascii="Latin Modern Math" w:hAnsi="Latin Modern Math"/>
                </w:rPr>
                <m:t>2</m:t>
              </m:r>
            </m:sup>
          </m:sSup>
          <m:r>
            <m:rPr>
              <m:sty m:val="p"/>
            </m:rPr>
            <w:rPr>
              <w:rFonts w:ascii="Latin Modern Math" w:hAnsi="Latin Modern Math"/>
            </w:rPr>
            <m:t>≥</m:t>
          </m:r>
          <m:r>
            <w:rPr>
              <w:rFonts w:ascii="Latin Modern Math" w:hAnsi="Latin Modern Math"/>
            </w:rPr>
            <m:t>1  (4.6)</m:t>
          </m:r>
        </m:oMath>
      </m:oMathPara>
    </w:p>
    <w:p w14:paraId="4F137C58" w14:textId="77777777" w:rsidR="00C405F9" w:rsidRDefault="00000000" w:rsidP="00EF0498">
      <w:pPr>
        <w:pStyle w:val="FirstParagraph"/>
        <w:jc w:val="both"/>
      </w:pPr>
      <w:r>
        <w:t>with equality only if A = 0: the plug-in correction is biased upward.</w:t>
      </w:r>
    </w:p>
    <w:p w14:paraId="39962AF0" w14:textId="77777777" w:rsidR="00C405F9" w:rsidRDefault="00000000" w:rsidP="00EF0498">
      <w:pPr>
        <w:pStyle w:val="BodyText"/>
        <w:jc w:val="both"/>
      </w:pPr>
      <w:r>
        <w:rPr>
          <w:i/>
          <w:iCs/>
        </w:rPr>
        <w:t>B Prop 1.2; SD Prop 2</w:t>
      </w:r>
    </w:p>
    <w:p w14:paraId="50FA1367" w14:textId="77777777" w:rsidR="00C405F9" w:rsidRDefault="00000000" w:rsidP="00EF0498">
      <w:pPr>
        <w:pStyle w:val="BodyText"/>
        <w:jc w:val="both"/>
      </w:pPr>
      <w:r>
        <w:rPr>
          <w:i/>
          <w:iCs/>
        </w:rPr>
        <w:t>Proof.</w:t>
      </w:r>
      <w:r>
        <w:t xml:space="preserve"> S</w:t>
      </w:r>
      <w:r>
        <w:rPr>
          <w:vertAlign w:val="subscript"/>
        </w:rPr>
        <w:t>k</w:t>
      </w:r>
      <w:r>
        <w:t xml:space="preserve"> and V are independent and (k − 1)V/σ² ~ χ²</w:t>
      </w:r>
      <w:r>
        <w:rPr>
          <w:vertAlign w:val="subscript"/>
        </w:rPr>
        <w:t>k−1</w:t>
      </w:r>
      <w:r>
        <w:t>, whose Laplace transform is E exp(−tχ²</w:t>
      </w:r>
      <w:r>
        <w:rPr>
          <w:vertAlign w:val="subscript"/>
        </w:rPr>
        <w:t>ν</w:t>
      </w:r>
      <w:r>
        <w:t>) = (1 + 2t)</w:t>
      </w:r>
      <w:r>
        <w:rPr>
          <w:vertAlign w:val="superscript"/>
        </w:rPr>
        <w:t>−ν/2</w:t>
      </w:r>
      <w:r>
        <w:t>. With t = β²σ²/(2k(k − 1)) the second factor is (1 + 2A/(k − 1))</w:t>
      </w:r>
      <w:r>
        <w:rPr>
          <w:vertAlign w:val="superscript"/>
        </w:rPr>
        <w:t>−(k−1)/2</w:t>
      </w:r>
      <w:r>
        <w:t>, and the first is e</w:t>
      </w:r>
      <w:r>
        <w:rPr>
          <w:vertAlign w:val="superscript"/>
        </w:rPr>
        <w:t>A</w:t>
      </w:r>
      <w:r>
        <w:t xml:space="preserve"> by Proposition 4.8. The logarithm of the ratio is A − ((k − 1)/2)log(1 + 2A/(k − 1)) ≥ 0 because log(1 + u) ≤ u, with equality only at u = 0. ∎</w:t>
      </w:r>
    </w:p>
    <w:p w14:paraId="24C72492" w14:textId="77777777" w:rsidR="00C405F9" w:rsidRDefault="00000000" w:rsidP="00EF0498">
      <w:pPr>
        <w:pStyle w:val="BodyText"/>
        <w:keepNext/>
        <w:jc w:val="both"/>
      </w:pPr>
      <w:r>
        <w:rPr>
          <w:b/>
          <w:bCs/>
        </w:rPr>
        <w:t>Proposition 4.10 (shared error is not removed by repetition).</w:t>
      </w:r>
    </w:p>
    <w:p w14:paraId="06D2B9D4" w14:textId="77777777" w:rsidR="00C405F9" w:rsidRDefault="00000000" w:rsidP="00EF0498">
      <w:pPr>
        <w:pStyle w:val="BodyText"/>
        <w:jc w:val="both"/>
      </w:pPr>
      <w:r>
        <w:t>Let the k judgements be jointly normal with mean J + b, variance σ² and common correlation ρ ∈ [0, 1). Then Var S</w:t>
      </w:r>
      <w:r>
        <w:rPr>
          <w:vertAlign w:val="subscript"/>
        </w:rPr>
        <w:t>k</w:t>
      </w:r>
      <w:r>
        <w:t xml:space="preserve"> = σ²(ρ + (1 − ρ)/k), E V = σ²(1 − ρ), and with A</w:t>
      </w:r>
      <w:r>
        <w:rPr>
          <w:vertAlign w:val="subscript"/>
        </w:rPr>
        <w:t>ρ</w:t>
      </w:r>
      <w:r>
        <w:t xml:space="preserve"> = β²σ²(1 − ρ)/2k,</w:t>
      </w:r>
    </w:p>
    <w:p w14:paraId="5D2FA3C0" w14:textId="77777777" w:rsidR="00C405F9" w:rsidRDefault="00000000" w:rsidP="00EF0498">
      <w:pPr>
        <w:pStyle w:val="BodyText"/>
        <w:spacing w:before="100" w:after="120"/>
        <w:jc w:val="both"/>
      </w:pPr>
      <m:oMathPara>
        <m:oMathParaPr>
          <m:jc m:val="center"/>
        </m:oMathParaPr>
        <m:oMath>
          <m:f>
            <m:fPr>
              <m:ctrlPr>
                <w:rPr>
                  <w:rFonts w:ascii="Cambria Math" w:hAnsi="Cambria Math"/>
                </w:rPr>
              </m:ctrlPr>
            </m:fPr>
            <m:num>
              <m:r>
                <m:rPr>
                  <m:scr m:val="double-struck"/>
                  <m:sty m:val="p"/>
                </m:rPr>
                <w:rPr>
                  <w:rFonts w:ascii="Latin Modern Math" w:hAnsi="Latin Modern Math"/>
                </w:rPr>
                <m:t>E</m:t>
              </m:r>
              <m:r>
                <m:rPr>
                  <m:sty m:val="p"/>
                </m:rPr>
                <w:rPr>
                  <w:rFonts w:ascii="Latin Modern Math" w:hAnsi="Latin Modern Math"/>
                </w:rPr>
                <m:t>exp</m:t>
              </m:r>
              <m:r>
                <w:rPr>
                  <w:rFonts w:ascii="Latin Modern Math" w:hAnsi="Latin Modern Math"/>
                </w:rPr>
                <m:t>[</m:t>
              </m:r>
              <m:r>
                <m:rPr>
                  <m:sty m:val="p"/>
                </m:rPr>
                <w:rPr>
                  <w:rFonts w:ascii="Latin Modern Math" w:hAnsi="Latin Modern Math"/>
                </w:rPr>
                <m:t>-</m:t>
              </m:r>
              <m:r>
                <w:rPr>
                  <w:rFonts w:ascii="Latin Modern Math" w:hAnsi="Latin Modern Math"/>
                </w:rPr>
                <m:t>β</m:t>
              </m:r>
              <m:sSub>
                <m:sSubPr>
                  <m:ctrlPr>
                    <w:rPr>
                      <w:rFonts w:ascii="Cambria Math" w:hAnsi="Cambria Math"/>
                    </w:rPr>
                  </m:ctrlPr>
                </m:sSubPr>
                <m:e>
                  <m:r>
                    <w:rPr>
                      <w:rFonts w:ascii="Latin Modern Math" w:hAnsi="Latin Modern Math"/>
                    </w:rPr>
                    <m:t>S</m:t>
                  </m:r>
                </m:e>
                <m:sub>
                  <m:r>
                    <w:rPr>
                      <w:rFonts w:ascii="Latin Modern Math" w:hAnsi="Latin Modern Math"/>
                    </w:rPr>
                    <m:t>k</m:t>
                  </m:r>
                </m:sub>
              </m:sSub>
              <m:r>
                <m:rPr>
                  <m:sty m:val="p"/>
                </m:rPr>
                <w:rPr>
                  <w:rFonts w:ascii="Latin Modern Math" w:hAnsi="Latin Modern Math"/>
                </w:rPr>
                <m:t>-</m:t>
              </m:r>
              <m:sSup>
                <m:sSupPr>
                  <m:ctrlPr>
                    <w:rPr>
                      <w:rFonts w:ascii="Cambria Math" w:hAnsi="Cambria Math"/>
                    </w:rPr>
                  </m:ctrlPr>
                </m:sSupPr>
                <m:e>
                  <m:r>
                    <w:rPr>
                      <w:rFonts w:ascii="Latin Modern Math" w:hAnsi="Latin Modern Math"/>
                    </w:rPr>
                    <m:t>β</m:t>
                  </m:r>
                </m:e>
                <m:sup>
                  <m:r>
                    <w:rPr>
                      <w:rFonts w:ascii="Latin Modern Math" w:hAnsi="Latin Modern Math"/>
                    </w:rPr>
                    <m:t>2</m:t>
                  </m:r>
                </m:sup>
              </m:sSup>
              <m:r>
                <w:rPr>
                  <w:rFonts w:ascii="Latin Modern Math" w:hAnsi="Latin Modern Math"/>
                </w:rPr>
                <m:t>V</m:t>
              </m:r>
              <m:r>
                <m:rPr>
                  <m:sty m:val="p"/>
                </m:rPr>
                <w:rPr>
                  <w:rFonts w:ascii="Latin Modern Math" w:hAnsi="Latin Modern Math"/>
                </w:rPr>
                <m:t>/</m:t>
              </m:r>
              <m:d>
                <m:dPr>
                  <m:ctrlPr>
                    <w:rPr>
                      <w:rFonts w:ascii="Cambria Math" w:hAnsi="Cambria Math"/>
                    </w:rPr>
                  </m:ctrlPr>
                </m:dPr>
                <m:e>
                  <m:r>
                    <w:rPr>
                      <w:rFonts w:ascii="Latin Modern Math" w:hAnsi="Latin Modern Math"/>
                    </w:rPr>
                    <m:t>2k</m:t>
                  </m:r>
                </m:e>
              </m:d>
              <m:r>
                <w:rPr>
                  <w:rFonts w:ascii="Latin Modern Math" w:hAnsi="Latin Modern Math"/>
                </w:rPr>
                <m:t>]</m:t>
              </m:r>
            </m:num>
            <m:den>
              <m:sSup>
                <m:sSupPr>
                  <m:ctrlPr>
                    <w:rPr>
                      <w:rFonts w:ascii="Cambria Math" w:hAnsi="Cambria Math"/>
                    </w:rPr>
                  </m:ctrlPr>
                </m:sSupPr>
                <m:e>
                  <m:r>
                    <w:rPr>
                      <w:rFonts w:ascii="Latin Modern Math" w:hAnsi="Latin Modern Math"/>
                    </w:rPr>
                    <m:t>e</m:t>
                  </m:r>
                </m:e>
                <m:sup>
                  <m:r>
                    <m:rPr>
                      <m:sty m:val="p"/>
                    </m:rPr>
                    <w:rPr>
                      <w:rFonts w:ascii="Latin Modern Math" w:hAnsi="Latin Modern Math"/>
                    </w:rPr>
                    <m:t>-</m:t>
                  </m:r>
                  <m:r>
                    <w:rPr>
                      <w:rFonts w:ascii="Latin Modern Math" w:hAnsi="Latin Modern Math"/>
                    </w:rPr>
                    <m:t>β(J</m:t>
                  </m:r>
                  <m:r>
                    <m:rPr>
                      <m:sty m:val="p"/>
                    </m:rPr>
                    <w:rPr>
                      <w:rFonts w:ascii="Latin Modern Math" w:hAnsi="Latin Modern Math"/>
                    </w:rPr>
                    <m:t>+</m:t>
                  </m:r>
                  <m:r>
                    <w:rPr>
                      <w:rFonts w:ascii="Latin Modern Math" w:hAnsi="Latin Modern Math"/>
                    </w:rPr>
                    <m:t>b)</m:t>
                  </m:r>
                </m:sup>
              </m:sSup>
            </m:den>
          </m:f>
          <m:r>
            <m:rPr>
              <m:sty m:val="p"/>
            </m:rPr>
            <w:rPr>
              <w:rFonts w:ascii="Latin Modern Math" w:hAnsi="Latin Modern Math"/>
            </w:rPr>
            <m:t>=</m:t>
          </m:r>
          <m:sSup>
            <m:sSupPr>
              <m:ctrlPr>
                <w:rPr>
                  <w:rFonts w:ascii="Cambria Math" w:hAnsi="Cambria Math"/>
                </w:rPr>
              </m:ctrlPr>
            </m:sSupPr>
            <m:e>
              <m:r>
                <w:rPr>
                  <w:rFonts w:ascii="Latin Modern Math" w:hAnsi="Latin Modern Math"/>
                </w:rPr>
                <m:t>e</m:t>
              </m:r>
            </m:e>
            <m:sup>
              <m:sSup>
                <m:sSupPr>
                  <m:ctrlPr>
                    <w:rPr>
                      <w:rFonts w:ascii="Cambria Math" w:hAnsi="Cambria Math"/>
                    </w:rPr>
                  </m:ctrlPr>
                </m:sSupPr>
                <m:e>
                  <m:r>
                    <w:rPr>
                      <w:rFonts w:ascii="Latin Modern Math" w:hAnsi="Latin Modern Math"/>
                    </w:rPr>
                    <m:t>β</m:t>
                  </m:r>
                </m:e>
                <m:sup>
                  <m:r>
                    <w:rPr>
                      <w:rFonts w:ascii="Latin Modern Math" w:hAnsi="Latin Modern Math"/>
                    </w:rPr>
                    <m:t>2</m:t>
                  </m:r>
                </m:sup>
              </m:sSup>
              <m:sSup>
                <m:sSupPr>
                  <m:ctrlPr>
                    <w:rPr>
                      <w:rFonts w:ascii="Cambria Math" w:hAnsi="Cambria Math"/>
                    </w:rPr>
                  </m:ctrlPr>
                </m:sSupPr>
                <m:e>
                  <m:r>
                    <w:rPr>
                      <w:rFonts w:ascii="Latin Modern Math" w:hAnsi="Latin Modern Math"/>
                    </w:rPr>
                    <m:t>σ</m:t>
                  </m:r>
                </m:e>
                <m:sup>
                  <m:r>
                    <w:rPr>
                      <w:rFonts w:ascii="Latin Modern Math" w:hAnsi="Latin Modern Math"/>
                    </w:rPr>
                    <m:t>2</m:t>
                  </m:r>
                </m:sup>
              </m:sSup>
              <m:r>
                <w:rPr>
                  <w:rFonts w:ascii="Latin Modern Math" w:hAnsi="Latin Modern Math"/>
                </w:rPr>
                <m:t>ρ</m:t>
              </m:r>
              <m:r>
                <m:rPr>
                  <m:sty m:val="p"/>
                </m:rPr>
                <w:rPr>
                  <w:rFonts w:ascii="Latin Modern Math" w:hAnsi="Latin Modern Math"/>
                </w:rPr>
                <m:t>/</m:t>
              </m:r>
              <m:r>
                <w:rPr>
                  <w:rFonts w:ascii="Latin Modern Math" w:hAnsi="Latin Modern Math"/>
                </w:rPr>
                <m:t>2</m:t>
              </m:r>
            </m:sup>
          </m:sSup>
          <m:sSup>
            <m:sSupPr>
              <m:ctrlPr>
                <w:rPr>
                  <w:rFonts w:ascii="Cambria Math" w:hAnsi="Cambria Math"/>
                </w:rPr>
              </m:ctrlPr>
            </m:sSupPr>
            <m:e>
              <m:r>
                <w:rPr>
                  <w:rFonts w:ascii="Latin Modern Math" w:hAnsi="Latin Modern Math"/>
                </w:rPr>
                <m:t>e</m:t>
              </m:r>
            </m:e>
            <m:sup>
              <m:sSub>
                <m:sSubPr>
                  <m:ctrlPr>
                    <w:rPr>
                      <w:rFonts w:ascii="Cambria Math" w:hAnsi="Cambria Math"/>
                    </w:rPr>
                  </m:ctrlPr>
                </m:sSubPr>
                <m:e>
                  <m:r>
                    <w:rPr>
                      <w:rFonts w:ascii="Latin Modern Math" w:hAnsi="Latin Modern Math"/>
                    </w:rPr>
                    <m:t>A</m:t>
                  </m:r>
                </m:e>
                <m:sub>
                  <m:r>
                    <w:rPr>
                      <w:rFonts w:ascii="Latin Modern Math" w:hAnsi="Latin Modern Math"/>
                    </w:rPr>
                    <m:t>ρ</m:t>
                  </m:r>
                </m:sub>
              </m:sSub>
            </m:sup>
          </m:sSup>
          <m:sSup>
            <m:sSupPr>
              <m:ctrlPr>
                <w:rPr>
                  <w:rFonts w:ascii="Cambria Math" w:hAnsi="Cambria Math"/>
                </w:rPr>
              </m:ctrlPr>
            </m:sSupPr>
            <m:e>
              <m:r>
                <w:rPr>
                  <w:rFonts w:ascii="Latin Modern Math" w:hAnsi="Latin Modern Math"/>
                </w:rPr>
                <m:t>(1</m:t>
              </m:r>
              <m:r>
                <m:rPr>
                  <m:sty m:val="p"/>
                </m:rPr>
                <w:rPr>
                  <w:rFonts w:ascii="Latin Modern Math" w:hAnsi="Latin Modern Math"/>
                </w:rPr>
                <m:t>+</m:t>
              </m:r>
              <m:f>
                <m:fPr>
                  <m:ctrlPr>
                    <w:rPr>
                      <w:rFonts w:ascii="Cambria Math" w:hAnsi="Cambria Math"/>
                    </w:rPr>
                  </m:ctrlPr>
                </m:fPr>
                <m:num>
                  <m:r>
                    <w:rPr>
                      <w:rFonts w:ascii="Latin Modern Math" w:hAnsi="Latin Modern Math"/>
                    </w:rPr>
                    <m:t>2</m:t>
                  </m:r>
                  <m:sSub>
                    <m:sSubPr>
                      <m:ctrlPr>
                        <w:rPr>
                          <w:rFonts w:ascii="Cambria Math" w:hAnsi="Cambria Math"/>
                        </w:rPr>
                      </m:ctrlPr>
                    </m:sSubPr>
                    <m:e>
                      <m:r>
                        <w:rPr>
                          <w:rFonts w:ascii="Latin Modern Math" w:hAnsi="Latin Modern Math"/>
                        </w:rPr>
                        <m:t>A</m:t>
                      </m:r>
                    </m:e>
                    <m:sub>
                      <m:r>
                        <w:rPr>
                          <w:rFonts w:ascii="Latin Modern Math" w:hAnsi="Latin Modern Math"/>
                        </w:rPr>
                        <m:t>ρ</m:t>
                      </m:r>
                    </m:sub>
                  </m:sSub>
                </m:num>
                <m:den>
                  <m:r>
                    <w:rPr>
                      <w:rFonts w:ascii="Latin Modern Math" w:hAnsi="Latin Modern Math"/>
                    </w:rPr>
                    <m:t>k</m:t>
                  </m:r>
                  <m:r>
                    <m:rPr>
                      <m:sty m:val="p"/>
                    </m:rPr>
                    <w:rPr>
                      <w:rFonts w:ascii="Latin Modern Math" w:hAnsi="Latin Modern Math"/>
                    </w:rPr>
                    <m:t>-</m:t>
                  </m:r>
                  <m:r>
                    <w:rPr>
                      <w:rFonts w:ascii="Latin Modern Math" w:hAnsi="Latin Modern Math"/>
                    </w:rPr>
                    <m:t>1</m:t>
                  </m:r>
                </m:den>
              </m:f>
              <m:r>
                <w:rPr>
                  <w:rFonts w:ascii="Latin Modern Math" w:hAnsi="Latin Modern Math"/>
                </w:rPr>
                <m:t>)</m:t>
              </m:r>
            </m:e>
            <m:sup>
              <m:r>
                <m:rPr>
                  <m:sty m:val="p"/>
                </m:rPr>
                <w:rPr>
                  <w:rFonts w:ascii="Latin Modern Math" w:hAnsi="Latin Modern Math"/>
                </w:rPr>
                <m:t>-</m:t>
              </m:r>
              <m:r>
                <w:rPr>
                  <w:rFonts w:ascii="Latin Modern Math" w:hAnsi="Latin Modern Math"/>
                </w:rPr>
                <m:t>(k</m:t>
              </m:r>
              <m:r>
                <m:rPr>
                  <m:sty m:val="p"/>
                </m:rPr>
                <w:rPr>
                  <w:rFonts w:ascii="Latin Modern Math" w:hAnsi="Latin Modern Math"/>
                </w:rPr>
                <m:t>-</m:t>
              </m:r>
              <m:r>
                <w:rPr>
                  <w:rFonts w:ascii="Latin Modern Math" w:hAnsi="Latin Modern Math"/>
                </w:rPr>
                <m:t>1)</m:t>
              </m:r>
              <m:r>
                <m:rPr>
                  <m:sty m:val="p"/>
                </m:rPr>
                <w:rPr>
                  <w:rFonts w:ascii="Latin Modern Math" w:hAnsi="Latin Modern Math"/>
                </w:rPr>
                <m:t>/</m:t>
              </m:r>
              <m:r>
                <w:rPr>
                  <w:rFonts w:ascii="Latin Modern Math" w:hAnsi="Latin Modern Math"/>
                </w:rPr>
                <m:t>2</m:t>
              </m:r>
            </m:sup>
          </m:sSup>
          <m:r>
            <w:rPr>
              <w:rFonts w:ascii="Latin Modern Math" w:hAnsi="Latin Modern Math"/>
            </w:rPr>
            <m:t>  (4.7)</m:t>
          </m:r>
        </m:oMath>
      </m:oMathPara>
    </w:p>
    <w:p w14:paraId="07A9DD43" w14:textId="77777777" w:rsidR="00C405F9" w:rsidRDefault="00000000" w:rsidP="00EF0498">
      <w:pPr>
        <w:pStyle w:val="FirstParagraph"/>
        <w:jc w:val="both"/>
      </w:pPr>
      <w:r>
        <w:rPr>
          <w:i/>
          <w:iCs/>
        </w:rPr>
        <w:t>SD Prop 3</w:t>
      </w:r>
    </w:p>
    <w:p w14:paraId="1A9A0505" w14:textId="77777777" w:rsidR="00C405F9" w:rsidRDefault="00000000" w:rsidP="00EF0498">
      <w:pPr>
        <w:pStyle w:val="BodyText"/>
        <w:jc w:val="both"/>
      </w:pPr>
      <w:r>
        <w:rPr>
          <w:i/>
          <w:iCs/>
        </w:rPr>
        <w:t>Proof.</w:t>
      </w:r>
      <w:r>
        <w:t xml:space="preserve"> Represent the judgements as J + b + σ(√ρ η + √(1 − ρ)ε</w:t>
      </w:r>
      <w:r>
        <w:rPr>
          <w:vertAlign w:val="subscript"/>
        </w:rPr>
        <w:t>i</w:t>
      </w:r>
      <w:r>
        <w:t>) with η, ε₁, …, ε</w:t>
      </w:r>
      <w:r>
        <w:rPr>
          <w:vertAlign w:val="subscript"/>
        </w:rPr>
        <w:t>k</w:t>
      </w:r>
      <w:r>
        <w:t xml:space="preserve"> independent standard normals. Then S</w:t>
      </w:r>
      <w:r>
        <w:rPr>
          <w:vertAlign w:val="subscript"/>
        </w:rPr>
        <w:t>k</w:t>
      </w:r>
      <w:r>
        <w:t xml:space="preserve"> − J − b = σ√ρ η + σ√(1 − ρ)ε̄, while V depends only on the deviations ε</w:t>
      </w:r>
      <w:r>
        <w:rPr>
          <w:vertAlign w:val="subscript"/>
        </w:rPr>
        <w:t>i</w:t>
      </w:r>
      <w:r>
        <w:t xml:space="preserve"> − ε̄, so (k − 1)V/(σ²(1 − ρ)) ~ χ²</w:t>
      </w:r>
      <w:r>
        <w:rPr>
          <w:vertAlign w:val="subscript"/>
        </w:rPr>
        <w:t>k−1</w:t>
      </w:r>
      <w:r>
        <w:t xml:space="preserve"> independently of η and ε̄. Multiply the two moment generating functions and the χ² Laplace transform; as k → ∞, A</w:t>
      </w:r>
      <w:r>
        <w:rPr>
          <w:vertAlign w:val="subscript"/>
        </w:rPr>
        <w:t>ρ</w:t>
      </w:r>
      <w:r>
        <w:t xml:space="preserve"> → 0 and the last two factors tend to one. ∎</w:t>
      </w:r>
    </w:p>
    <w:p w14:paraId="21BF54B4" w14:textId="77777777" w:rsidR="00C405F9" w:rsidRDefault="00000000" w:rsidP="00EF0498">
      <w:pPr>
        <w:pStyle w:val="BodyText"/>
        <w:jc w:val="both"/>
      </w:pPr>
      <w:r>
        <w:rPr>
          <w:b/>
          <w:bCs/>
        </w:rPr>
        <w:t>Example 4.11 (the size of the shared part).</w:t>
      </w:r>
      <w:r>
        <w:t xml:space="preserve"> For ρ = 0.3, σ = 0.7, k = 4 and β = 2.3 the residual factor in (4.7) is 1.4984, of which e</w:t>
      </w:r>
      <w:r>
        <w:rPr>
          <w:vertAlign w:val="superscript"/>
        </w:rPr>
        <w:t>β²σ²ρ/2</w:t>
      </w:r>
      <w:r>
        <w:t xml:space="preserve"> = 1.4752 is the part no number of repetitions can remove.</w:t>
      </w:r>
    </w:p>
    <w:p w14:paraId="44214698" w14:textId="77777777" w:rsidR="00C405F9" w:rsidRDefault="00000000" w:rsidP="00EF0498">
      <w:pPr>
        <w:pStyle w:val="BodyText"/>
        <w:jc w:val="both"/>
      </w:pPr>
      <w:r>
        <w:rPr>
          <w:b/>
          <w:bCs/>
        </w:rPr>
        <w:t>Remark (confidence bounds).</w:t>
      </w:r>
      <w:r>
        <w:t xml:space="preserve"> Under independent normal judgements with unknown variance, S</w:t>
      </w:r>
      <w:r>
        <w:rPr>
          <w:vertAlign w:val="subscript"/>
        </w:rPr>
        <w:t>k</w:t>
      </w:r>
      <w:r>
        <w:t xml:space="preserve"> + t</w:t>
      </w:r>
      <w:r>
        <w:rPr>
          <w:vertAlign w:val="subscript"/>
        </w:rPr>
        <w:t>k−1,1−α</w:t>
      </w:r>
      <w:r>
        <w:t>√(V/k) is an upper confidence bound for J + b with pointwise coverage 1 − α. Choosing the best of many candidates by such bounds requires simultaneous or sequential calibration if the coverage is to survive selection (Chapter 17).</w:t>
      </w:r>
    </w:p>
    <w:p w14:paraId="4B9E20D1" w14:textId="77777777" w:rsidR="00C405F9" w:rsidRDefault="00000000" w:rsidP="00EF0498">
      <w:pPr>
        <w:pStyle w:val="Heading3"/>
        <w:jc w:val="both"/>
      </w:pPr>
      <w:bookmarkStart w:id="37" w:name="perturbation-laws"/>
      <w:bookmarkEnd w:id="36"/>
      <w:r>
        <w:t>4.4 Perturbation laws</w:t>
      </w:r>
    </w:p>
    <w:p w14:paraId="0C5DC579" w14:textId="77777777" w:rsidR="00C405F9" w:rsidRDefault="00000000" w:rsidP="00EF0498">
      <w:pPr>
        <w:pStyle w:val="FirstParagraph"/>
        <w:keepNext/>
        <w:jc w:val="both"/>
      </w:pPr>
      <w:r>
        <w:rPr>
          <w:b/>
          <w:bCs/>
        </w:rPr>
        <w:t>Proposition 4.12 (probit crossings are not softmax choices).</w:t>
      </w:r>
    </w:p>
    <w:p w14:paraId="046D7ABE" w14:textId="77777777" w:rsidR="00C405F9" w:rsidRDefault="00000000" w:rsidP="00EF0498">
      <w:pPr>
        <w:pStyle w:val="BodyText"/>
        <w:jc w:val="both"/>
      </w:pPr>
      <w:r>
        <w:t>(i) A scalar proposal m + σΞ crosses a threshold b with probability Φ((m − b)/σ). (ii) Independent Gaussian perturbations of the coordinates of an argmax block produce multinomial-probit choice probabilities; already for two categories the whole probit choice curve differs from every fixed-temperature softmax curve. Softmax probabilities arise from independent Gumbel perturbations.</w:t>
      </w:r>
    </w:p>
    <w:p w14:paraId="770A7EF2" w14:textId="77777777" w:rsidR="00C405F9" w:rsidRDefault="00000000" w:rsidP="00EF0498">
      <w:pPr>
        <w:pStyle w:val="BodyText"/>
        <w:jc w:val="both"/>
      </w:pPr>
      <w:r>
        <w:rPr>
          <w:i/>
          <w:iCs/>
        </w:rPr>
        <w:t>E1 Prop 4; B Ch 14</w:t>
      </w:r>
    </w:p>
    <w:p w14:paraId="68B50565" w14:textId="77777777" w:rsidR="00C405F9" w:rsidRDefault="00000000" w:rsidP="00EF0498">
      <w:pPr>
        <w:pStyle w:val="BodyText"/>
        <w:jc w:val="both"/>
      </w:pPr>
      <w:r>
        <w:rPr>
          <w:i/>
          <w:iCs/>
        </w:rPr>
        <w:t>Proof.</w:t>
      </w:r>
      <w:r>
        <w:t xml:space="preserve"> (i) P(m + σΞ &gt; b) = P(Ξ &gt; (b − m)/σ). (ii) For two categories with means m₁, m₂ and gap d = m₁ − m₂, the probit probability is Φ(d/(σ√2)). A softmax at temperature c gives 1/(1 + e</w:t>
      </w:r>
      <w:r>
        <w:rPr>
          <w:vertAlign w:val="superscript"/>
        </w:rPr>
        <w:t>−d/c</w:t>
      </w:r>
      <w:r>
        <w:t xml:space="preserve">). As d </w:t>
      </w:r>
      <w:r>
        <w:lastRenderedPageBreak/>
        <w:t>→ −∞ the first decays like a Gaussian tail and the second exponentially, so they cannot agree for all d. The Gumbel statement is the Gumbel-max identity [Gumbel 1954]. ∎</w:t>
      </w:r>
    </w:p>
    <w:p w14:paraId="039CDAB9" w14:textId="77777777" w:rsidR="00C405F9" w:rsidRDefault="00000000" w:rsidP="00EF0498">
      <w:pPr>
        <w:pStyle w:val="BodyText"/>
        <w:keepNext/>
        <w:jc w:val="both"/>
      </w:pPr>
      <w:r>
        <w:rPr>
          <w:b/>
          <w:bCs/>
        </w:rPr>
        <w:t>Proposition 4.13 (sampled parents).</w:t>
      </w:r>
    </w:p>
    <w:p w14:paraId="337F9551" w14:textId="77777777" w:rsidR="00C405F9" w:rsidRDefault="00000000" w:rsidP="00EF0498">
      <w:pPr>
        <w:pStyle w:val="BodyText"/>
        <w:jc w:val="both"/>
      </w:pPr>
      <w:r>
        <w:t>Let a parent index J be drawn from probabilities P</w:t>
      </w:r>
      <w:r>
        <w:rPr>
          <w:vertAlign w:val="subscript"/>
        </w:rPr>
        <w:t>j</w:t>
      </w:r>
      <w:r>
        <w:t>, independently of fresh noise ξ ~ N(0, I), and let the next state be X = Aq + BY</w:t>
      </w:r>
      <w:r>
        <w:rPr>
          <w:vertAlign w:val="subscript"/>
        </w:rPr>
        <w:t>J</w:t>
      </w:r>
      <w:r>
        <w:t xml:space="preserve"> + σξ with matrices A, B. Then</w:t>
      </w:r>
    </w:p>
    <w:p w14:paraId="40902169" w14:textId="77777777" w:rsidR="00C405F9" w:rsidRDefault="00000000" w:rsidP="00EF0498">
      <w:pPr>
        <w:pStyle w:val="BodyText"/>
        <w:spacing w:before="100" w:after="120"/>
        <w:jc w:val="both"/>
      </w:pPr>
      <m:oMathPara>
        <m:oMathParaPr>
          <m:jc m:val="center"/>
        </m:oMathParaPr>
        <m:oMath>
          <m:r>
            <m:rPr>
              <m:scr m:val="double-struck"/>
              <m:sty m:val="p"/>
            </m:rPr>
            <w:rPr>
              <w:rFonts w:ascii="Latin Modern Math" w:hAnsi="Latin Modern Math"/>
            </w:rPr>
            <m:t>E</m:t>
          </m:r>
          <m:r>
            <w:rPr>
              <w:rFonts w:ascii="Latin Modern Math" w:hAnsi="Latin Modern Math"/>
            </w:rPr>
            <m:t>X</m:t>
          </m:r>
          <m:r>
            <m:rPr>
              <m:sty m:val="p"/>
            </m:rPr>
            <w:rPr>
              <w:rFonts w:ascii="Latin Modern Math" w:hAnsi="Latin Modern Math"/>
            </w:rPr>
            <m:t>=</m:t>
          </m:r>
          <m:r>
            <w:rPr>
              <w:rFonts w:ascii="Latin Modern Math" w:hAnsi="Latin Modern Math"/>
            </w:rPr>
            <m:t>Aq</m:t>
          </m:r>
          <m:r>
            <m:rPr>
              <m:sty m:val="p"/>
            </m:rPr>
            <w:rPr>
              <w:rFonts w:ascii="Latin Modern Math" w:hAnsi="Latin Modern Math"/>
            </w:rPr>
            <m:t>+</m:t>
          </m:r>
          <m:r>
            <w:rPr>
              <w:rFonts w:ascii="Latin Modern Math" w:hAnsi="Latin Modern Math"/>
            </w:rPr>
            <m:t>B</m:t>
          </m:r>
          <m:nary>
            <m:naryPr>
              <m:chr m:val="∑"/>
              <m:limLoc m:val="undOvr"/>
              <m:supHide m:val="1"/>
              <m:ctrlPr>
                <w:rPr>
                  <w:rFonts w:ascii="Cambria Math" w:hAnsi="Cambria Math"/>
                </w:rPr>
              </m:ctrlPr>
            </m:naryPr>
            <m:sub>
              <m:r>
                <w:rPr>
                  <w:rFonts w:ascii="Latin Modern Math" w:hAnsi="Latin Modern Math"/>
                </w:rPr>
                <m:t>j</m:t>
              </m:r>
            </m:sub>
            <m:sup>
              <m:r>
                <w:rPr>
                  <w:rFonts w:ascii="Latin Modern Math" w:hAnsi="Latin Modern Math"/>
                </w:rPr>
                <m:t>​</m:t>
              </m:r>
            </m:sup>
            <m:e>
              <m:sSub>
                <m:sSubPr>
                  <m:ctrlPr>
                    <w:rPr>
                      <w:rFonts w:ascii="Cambria Math" w:hAnsi="Cambria Math"/>
                    </w:rPr>
                  </m:ctrlPr>
                </m:sSubPr>
                <m:e>
                  <m:r>
                    <w:rPr>
                      <w:rFonts w:ascii="Latin Modern Math" w:hAnsi="Latin Modern Math"/>
                    </w:rPr>
                    <m:t>P</m:t>
                  </m:r>
                </m:e>
                <m:sub>
                  <m:r>
                    <w:rPr>
                      <w:rFonts w:ascii="Latin Modern Math" w:hAnsi="Latin Modern Math"/>
                    </w:rPr>
                    <m:t>j</m:t>
                  </m:r>
                </m:sub>
              </m:sSub>
            </m:e>
          </m:nary>
          <m:sSub>
            <m:sSubPr>
              <m:ctrlPr>
                <w:rPr>
                  <w:rFonts w:ascii="Cambria Math" w:hAnsi="Cambria Math"/>
                </w:rPr>
              </m:ctrlPr>
            </m:sSubPr>
            <m:e>
              <m:r>
                <w:rPr>
                  <w:rFonts w:ascii="Latin Modern Math" w:hAnsi="Latin Modern Math"/>
                </w:rPr>
                <m:t>Y</m:t>
              </m:r>
            </m:e>
            <m:sub>
              <m:r>
                <w:rPr>
                  <w:rFonts w:ascii="Latin Modern Math" w:hAnsi="Latin Modern Math"/>
                </w:rPr>
                <m:t>j</m:t>
              </m:r>
            </m:sub>
          </m:sSub>
          <m:r>
            <m:rPr>
              <m:sty m:val="p"/>
            </m:rPr>
            <w:rPr>
              <w:rFonts w:ascii="Latin Modern Math" w:hAnsi="Latin Modern Math"/>
            </w:rPr>
            <m:t>,</m:t>
          </m:r>
          <m:r>
            <w:rPr>
              <w:rFonts w:ascii="Latin Modern Math" w:hAnsi="Latin Modern Math"/>
            </w:rPr>
            <m:t>  </m:t>
          </m:r>
          <m:r>
            <m:rPr>
              <m:sty m:val="p"/>
            </m:rPr>
            <w:rPr>
              <w:rFonts w:ascii="Latin Modern Math" w:hAnsi="Latin Modern Math"/>
            </w:rPr>
            <m:t>Cov</m:t>
          </m:r>
          <m:r>
            <w:rPr>
              <w:rFonts w:ascii="Latin Modern Math" w:hAnsi="Latin Modern Math"/>
            </w:rPr>
            <m:t>X</m:t>
          </m:r>
          <m:r>
            <m:rPr>
              <m:sty m:val="p"/>
            </m:rPr>
            <w:rPr>
              <w:rFonts w:ascii="Latin Modern Math" w:hAnsi="Latin Modern Math"/>
            </w:rPr>
            <m:t>=</m:t>
          </m:r>
          <m:r>
            <w:rPr>
              <w:rFonts w:ascii="Latin Modern Math" w:hAnsi="Latin Modern Math"/>
            </w:rPr>
            <m:t>B</m:t>
          </m:r>
          <m:sSub>
            <m:sSubPr>
              <m:ctrlPr>
                <w:rPr>
                  <w:rFonts w:ascii="Cambria Math" w:hAnsi="Cambria Math"/>
                </w:rPr>
              </m:ctrlPr>
            </m:sSubPr>
            <m:e>
              <m:r>
                <m:rPr>
                  <m:sty m:val="p"/>
                </m:rPr>
                <w:rPr>
                  <w:rFonts w:ascii="Latin Modern Math" w:hAnsi="Latin Modern Math"/>
                </w:rPr>
                <m:t>Cov</m:t>
              </m:r>
            </m:e>
            <m:sub>
              <m:r>
                <w:rPr>
                  <w:rFonts w:ascii="Latin Modern Math" w:hAnsi="Latin Modern Math"/>
                </w:rPr>
                <m:t>P</m:t>
              </m:r>
            </m:sub>
          </m:sSub>
          <m:r>
            <w:rPr>
              <w:rFonts w:ascii="Latin Modern Math" w:hAnsi="Latin Modern Math"/>
            </w:rPr>
            <m:t>(Y)</m:t>
          </m:r>
          <m:sSup>
            <m:sSupPr>
              <m:ctrlPr>
                <w:rPr>
                  <w:rFonts w:ascii="Cambria Math" w:hAnsi="Cambria Math"/>
                </w:rPr>
              </m:ctrlPr>
            </m:sSupPr>
            <m:e>
              <m:r>
                <w:rPr>
                  <w:rFonts w:ascii="Latin Modern Math" w:hAnsi="Latin Modern Math"/>
                </w:rPr>
                <m:t>B</m:t>
              </m:r>
            </m:e>
            <m:sup>
              <m:r>
                <m:rPr>
                  <m:sty m:val="p"/>
                </m:rPr>
                <w:rPr>
                  <w:rFonts w:ascii="Latin Modern Math" w:hAnsi="Latin Modern Math"/>
                </w:rPr>
                <m:t>⊤</m:t>
              </m:r>
            </m:sup>
          </m:sSup>
          <m:r>
            <m:rPr>
              <m:sty m:val="p"/>
            </m:rPr>
            <w:rPr>
              <w:rFonts w:ascii="Latin Modern Math" w:hAnsi="Latin Modern Math"/>
            </w:rPr>
            <m:t>+</m:t>
          </m:r>
          <m:sSup>
            <m:sSupPr>
              <m:ctrlPr>
                <w:rPr>
                  <w:rFonts w:ascii="Cambria Math" w:hAnsi="Cambria Math"/>
                </w:rPr>
              </m:ctrlPr>
            </m:sSupPr>
            <m:e>
              <m:r>
                <w:rPr>
                  <w:rFonts w:ascii="Latin Modern Math" w:hAnsi="Latin Modern Math"/>
                </w:rPr>
                <m:t>σ</m:t>
              </m:r>
            </m:e>
            <m:sup>
              <m:r>
                <w:rPr>
                  <w:rFonts w:ascii="Latin Modern Math" w:hAnsi="Latin Modern Math"/>
                </w:rPr>
                <m:t>2</m:t>
              </m:r>
            </m:sup>
          </m:sSup>
          <m:r>
            <w:rPr>
              <w:rFonts w:ascii="Latin Modern Math" w:hAnsi="Latin Modern Math"/>
            </w:rPr>
            <m:t>I  (4.8)</m:t>
          </m:r>
        </m:oMath>
      </m:oMathPara>
    </w:p>
    <w:p w14:paraId="745EA2F1" w14:textId="77777777" w:rsidR="00C405F9" w:rsidRDefault="00000000" w:rsidP="00EF0498">
      <w:pPr>
        <w:pStyle w:val="FirstParagraph"/>
        <w:jc w:val="both"/>
      </w:pPr>
      <w:r>
        <w:t>The mean is the attention read; sampling a parent adds the between-parent covariance.</w:t>
      </w:r>
    </w:p>
    <w:p w14:paraId="6D9DE3AB" w14:textId="77777777" w:rsidR="00C405F9" w:rsidRDefault="00000000" w:rsidP="00EF0498">
      <w:pPr>
        <w:pStyle w:val="BodyText"/>
        <w:jc w:val="both"/>
      </w:pPr>
      <w:r>
        <w:rPr>
          <w:i/>
          <w:iCs/>
        </w:rPr>
        <w:t>FA Prop 4; B (4.4)</w:t>
      </w:r>
    </w:p>
    <w:p w14:paraId="5D341B85" w14:textId="77777777" w:rsidR="00C405F9" w:rsidRDefault="00000000" w:rsidP="00EF0498">
      <w:pPr>
        <w:pStyle w:val="BodyText"/>
        <w:jc w:val="both"/>
      </w:pPr>
      <w:r>
        <w:rPr>
          <w:i/>
          <w:iCs/>
        </w:rPr>
        <w:t>Proof.</w:t>
      </w:r>
      <w:r>
        <w:t xml:space="preserve"> Condition on J and apply the laws of total expectation and total covariance. ∎</w:t>
      </w:r>
    </w:p>
    <w:p w14:paraId="331095A8" w14:textId="77777777" w:rsidR="00C405F9" w:rsidRDefault="00000000" w:rsidP="00EF0498">
      <w:pPr>
        <w:pStyle w:val="BodyText"/>
        <w:keepNext/>
        <w:jc w:val="both"/>
      </w:pPr>
      <w:r>
        <w:rPr>
          <w:b/>
          <w:bCs/>
        </w:rPr>
        <w:t>Proposition 4.14 (the spread of one step).</w:t>
      </w:r>
    </w:p>
    <w:p w14:paraId="1E4A2DCB" w14:textId="77777777" w:rsidR="00C405F9" w:rsidRDefault="00000000" w:rsidP="00EF0498">
      <w:pPr>
        <w:pStyle w:val="BodyText"/>
        <w:jc w:val="both"/>
      </w:pPr>
      <w:r>
        <w:t>Fix the retrieval m and let ε̂ be the residual direction, with finite mean second moment s = E‖ε̂‖²/D over histories leading to m. Assume 0 &lt; a′ &lt; 1 and 0 ≤ σ² ≤ 1 − a′. For the step q′ = √a′ m + √(1 − a′ − σ²)ε̂ + σξ with ξ ~ N(0, I) independent of ε̂, the displacement Δ = q′ − √a′ m satisfies</w:t>
      </w:r>
    </w:p>
    <w:p w14:paraId="1ECB7D78" w14:textId="77777777" w:rsidR="00C405F9" w:rsidRDefault="00000000" w:rsidP="00EF0498">
      <w:pPr>
        <w:pStyle w:val="BodyText"/>
        <w:spacing w:before="100" w:after="120"/>
        <w:jc w:val="both"/>
      </w:pPr>
      <m:oMathPara>
        <m:oMathParaPr>
          <m:jc m:val="center"/>
        </m:oMathParaPr>
        <m:oMath>
          <m:r>
            <m:rPr>
              <m:scr m:val="double-struck"/>
              <m:sty m:val="p"/>
            </m:rPr>
            <w:rPr>
              <w:rFonts w:ascii="Latin Modern Math" w:hAnsi="Latin Modern Math"/>
            </w:rPr>
            <m:t>E∥</m:t>
          </m:r>
          <m:r>
            <w:rPr>
              <w:rFonts w:ascii="Latin Modern Math" w:hAnsi="Latin Modern Math"/>
            </w:rPr>
            <m:t>Δ</m:t>
          </m:r>
          <m:sSup>
            <m:sSupPr>
              <m:ctrlPr>
                <w:rPr>
                  <w:rFonts w:ascii="Cambria Math" w:hAnsi="Cambria Math"/>
                </w:rPr>
              </m:ctrlPr>
            </m:sSupPr>
            <m:e>
              <m:r>
                <m:rPr>
                  <m:sty m:val="p"/>
                </m:rPr>
                <w:rPr>
                  <w:rFonts w:ascii="Latin Modern Math" w:hAnsi="Latin Modern Math"/>
                </w:rPr>
                <m:t>∥</m:t>
              </m:r>
            </m:e>
            <m:sup>
              <m:r>
                <w:rPr>
                  <w:rFonts w:ascii="Latin Modern Math" w:hAnsi="Latin Modern Math"/>
                </w:rPr>
                <m:t>2</m:t>
              </m:r>
            </m:sup>
          </m:sSup>
          <m:r>
            <m:rPr>
              <m:sty m:val="p"/>
            </m:rPr>
            <w:rPr>
              <w:rFonts w:ascii="Latin Modern Math" w:hAnsi="Latin Modern Math"/>
            </w:rPr>
            <m:t>/</m:t>
          </m:r>
          <m:r>
            <w:rPr>
              <w:rFonts w:ascii="Latin Modern Math" w:hAnsi="Latin Modern Math"/>
            </w:rPr>
            <m:t>D</m:t>
          </m:r>
          <m:r>
            <m:rPr>
              <m:sty m:val="p"/>
            </m:rPr>
            <w:rPr>
              <w:rFonts w:ascii="Latin Modern Math" w:hAnsi="Latin Modern Math"/>
            </w:rPr>
            <m:t>=</m:t>
          </m:r>
          <m:r>
            <w:rPr>
              <w:rFonts w:ascii="Latin Modern Math" w:hAnsi="Latin Modern Math"/>
            </w:rPr>
            <m:t>(1</m:t>
          </m:r>
          <m:r>
            <m:rPr>
              <m:sty m:val="p"/>
            </m:rPr>
            <w:rPr>
              <w:rFonts w:ascii="Latin Modern Math" w:hAnsi="Latin Modern Math"/>
            </w:rPr>
            <m:t>-</m:t>
          </m:r>
          <m:sSup>
            <m:sSupPr>
              <m:ctrlPr>
                <w:rPr>
                  <w:rFonts w:ascii="Cambria Math" w:hAnsi="Cambria Math"/>
                </w:rPr>
              </m:ctrlPr>
            </m:sSupPr>
            <m:e>
              <m:r>
                <w:rPr>
                  <w:rFonts w:ascii="Latin Modern Math" w:hAnsi="Latin Modern Math"/>
                </w:rPr>
                <m:t>a</m:t>
              </m:r>
            </m:e>
            <m:sup>
              <m:r>
                <m:rPr>
                  <m:sty m:val="p"/>
                </m:rPr>
                <w:rPr>
                  <w:rFonts w:ascii="Latin Modern Math" w:hAnsi="Latin Modern Math"/>
                </w:rPr>
                <m:t>'</m:t>
              </m:r>
            </m:sup>
          </m:sSup>
          <m:r>
            <m:rPr>
              <m:sty m:val="p"/>
            </m:rPr>
            <w:rPr>
              <w:rFonts w:ascii="Latin Modern Math" w:hAnsi="Latin Modern Math"/>
            </w:rPr>
            <m:t>-</m:t>
          </m:r>
          <m:sSup>
            <m:sSupPr>
              <m:ctrlPr>
                <w:rPr>
                  <w:rFonts w:ascii="Cambria Math" w:hAnsi="Cambria Math"/>
                </w:rPr>
              </m:ctrlPr>
            </m:sSupPr>
            <m:e>
              <m:r>
                <w:rPr>
                  <w:rFonts w:ascii="Latin Modern Math" w:hAnsi="Latin Modern Math"/>
                </w:rPr>
                <m:t>σ</m:t>
              </m:r>
            </m:e>
            <m:sup>
              <m:r>
                <w:rPr>
                  <w:rFonts w:ascii="Latin Modern Math" w:hAnsi="Latin Modern Math"/>
                </w:rPr>
                <m:t>2</m:t>
              </m:r>
            </m:sup>
          </m:sSup>
          <m:r>
            <w:rPr>
              <w:rFonts w:ascii="Latin Modern Math" w:hAnsi="Latin Modern Math"/>
            </w:rPr>
            <m:t>)s</m:t>
          </m:r>
          <m:r>
            <m:rPr>
              <m:sty m:val="p"/>
            </m:rPr>
            <w:rPr>
              <w:rFonts w:ascii="Latin Modern Math" w:hAnsi="Latin Modern Math"/>
            </w:rPr>
            <m:t>+</m:t>
          </m:r>
          <m:sSup>
            <m:sSupPr>
              <m:ctrlPr>
                <w:rPr>
                  <w:rFonts w:ascii="Cambria Math" w:hAnsi="Cambria Math"/>
                </w:rPr>
              </m:ctrlPr>
            </m:sSupPr>
            <m:e>
              <m:r>
                <w:rPr>
                  <w:rFonts w:ascii="Latin Modern Math" w:hAnsi="Latin Modern Math"/>
                </w:rPr>
                <m:t>σ</m:t>
              </m:r>
            </m:e>
            <m:sup>
              <m:r>
                <w:rPr>
                  <w:rFonts w:ascii="Latin Modern Math" w:hAnsi="Latin Modern Math"/>
                </w:rPr>
                <m:t>2</m:t>
              </m:r>
            </m:sup>
          </m:sSup>
          <m:r>
            <m:rPr>
              <m:sty m:val="p"/>
            </m:rPr>
            <w:rPr>
              <w:rFonts w:ascii="Latin Modern Math" w:hAnsi="Latin Modern Math"/>
            </w:rPr>
            <m:t>=</m:t>
          </m:r>
          <m:r>
            <w:rPr>
              <w:rFonts w:ascii="Latin Modern Math" w:hAnsi="Latin Modern Math"/>
            </w:rPr>
            <m:t>(1</m:t>
          </m:r>
          <m:r>
            <m:rPr>
              <m:sty m:val="p"/>
            </m:rPr>
            <w:rPr>
              <w:rFonts w:ascii="Latin Modern Math" w:hAnsi="Latin Modern Math"/>
            </w:rPr>
            <m:t>-</m:t>
          </m:r>
          <m:sSup>
            <m:sSupPr>
              <m:ctrlPr>
                <w:rPr>
                  <w:rFonts w:ascii="Cambria Math" w:hAnsi="Cambria Math"/>
                </w:rPr>
              </m:ctrlPr>
            </m:sSupPr>
            <m:e>
              <m:r>
                <w:rPr>
                  <w:rFonts w:ascii="Latin Modern Math" w:hAnsi="Latin Modern Math"/>
                </w:rPr>
                <m:t>a</m:t>
              </m:r>
            </m:e>
            <m:sup>
              <m:r>
                <m:rPr>
                  <m:sty m:val="p"/>
                </m:rPr>
                <w:rPr>
                  <w:rFonts w:ascii="Latin Modern Math" w:hAnsi="Latin Modern Math"/>
                </w:rPr>
                <m:t>'</m:t>
              </m:r>
            </m:sup>
          </m:sSup>
          <m:r>
            <w:rPr>
              <w:rFonts w:ascii="Latin Modern Math" w:hAnsi="Latin Modern Math"/>
            </w:rPr>
            <m:t>)s</m:t>
          </m:r>
          <m:r>
            <m:rPr>
              <m:sty m:val="p"/>
            </m:rPr>
            <w:rPr>
              <w:rFonts w:ascii="Latin Modern Math" w:hAnsi="Latin Modern Math"/>
            </w:rPr>
            <m:t>+</m:t>
          </m:r>
          <m:sSup>
            <m:sSupPr>
              <m:ctrlPr>
                <w:rPr>
                  <w:rFonts w:ascii="Cambria Math" w:hAnsi="Cambria Math"/>
                </w:rPr>
              </m:ctrlPr>
            </m:sSupPr>
            <m:e>
              <m:r>
                <w:rPr>
                  <w:rFonts w:ascii="Latin Modern Math" w:hAnsi="Latin Modern Math"/>
                </w:rPr>
                <m:t>σ</m:t>
              </m:r>
            </m:e>
            <m:sup>
              <m:r>
                <w:rPr>
                  <w:rFonts w:ascii="Latin Modern Math" w:hAnsi="Latin Modern Math"/>
                </w:rPr>
                <m:t>2</m:t>
              </m:r>
            </m:sup>
          </m:sSup>
          <m:r>
            <w:rPr>
              <w:rFonts w:ascii="Latin Modern Math" w:hAnsi="Latin Modern Math"/>
            </w:rPr>
            <m:t>(1</m:t>
          </m:r>
          <m:r>
            <m:rPr>
              <m:sty m:val="p"/>
            </m:rPr>
            <w:rPr>
              <w:rFonts w:ascii="Latin Modern Math" w:hAnsi="Latin Modern Math"/>
            </w:rPr>
            <m:t>-</m:t>
          </m:r>
          <m:r>
            <w:rPr>
              <w:rFonts w:ascii="Latin Modern Math" w:hAnsi="Latin Modern Math"/>
            </w:rPr>
            <m:t>s)  (4.9)</m:t>
          </m:r>
        </m:oMath>
      </m:oMathPara>
    </w:p>
    <w:p w14:paraId="7F992B53" w14:textId="77777777" w:rsidR="00C405F9" w:rsidRDefault="00000000" w:rsidP="00EF0498">
      <w:pPr>
        <w:pStyle w:val="FirstParagraph"/>
        <w:jc w:val="both"/>
      </w:pPr>
      <w:r>
        <w:t>The spread is independent of σ only when s = 1; it rises with σ when s &lt; 1 and falls when s &gt; 1.</w:t>
      </w:r>
    </w:p>
    <w:p w14:paraId="321FFAFA" w14:textId="77777777" w:rsidR="00C405F9" w:rsidRDefault="00000000" w:rsidP="00EF0498">
      <w:pPr>
        <w:pStyle w:val="BodyText"/>
        <w:jc w:val="both"/>
      </w:pPr>
      <w:r>
        <w:rPr>
          <w:i/>
          <w:iCs/>
        </w:rPr>
        <w:t>CT Prop 1</w:t>
      </w:r>
    </w:p>
    <w:p w14:paraId="0FEC0AFC" w14:textId="77777777" w:rsidR="00C405F9" w:rsidRDefault="00000000" w:rsidP="00EF0498">
      <w:pPr>
        <w:pStyle w:val="BodyText"/>
        <w:jc w:val="both"/>
      </w:pPr>
      <w:r>
        <w:rPr>
          <w:i/>
          <w:iCs/>
        </w:rPr>
        <w:t>Proof.</w:t>
      </w:r>
      <w:r>
        <w:t xml:space="preserve"> Expand ‖√(1 − a′ − σ²)ε̂ + σξ‖²; the cross term has zero mean because ξ is independent of ε̂ with mean zero, and E‖ξ‖² = D. ∎</w:t>
      </w:r>
    </w:p>
    <w:p w14:paraId="6D6E27EE" w14:textId="77777777" w:rsidR="00C405F9" w:rsidRDefault="00000000" w:rsidP="00EF0498">
      <w:pPr>
        <w:pStyle w:val="BodyText"/>
        <w:keepNext/>
        <w:jc w:val="both"/>
      </w:pPr>
      <w:r>
        <w:rPr>
          <w:b/>
          <w:bCs/>
        </w:rPr>
        <w:t>Proposition 4.15 (positive random features).</w:t>
      </w:r>
    </w:p>
    <w:p w14:paraId="35FED31E" w14:textId="77777777" w:rsidR="00C405F9" w:rsidRDefault="00000000" w:rsidP="00EF0498">
      <w:pPr>
        <w:pStyle w:val="BodyText"/>
        <w:jc w:val="both"/>
      </w:pPr>
      <w:r>
        <w:t>Let ψ</w:t>
      </w:r>
      <w:r>
        <w:rPr>
          <w:vertAlign w:val="subscript"/>
        </w:rPr>
        <w:t>ω</w:t>
      </w:r>
      <w:r>
        <w:t>(u) = exp(ω·u − ‖u‖²/2) with ω ~ N(0, I). Then E[ψ</w:t>
      </w:r>
      <w:r>
        <w:rPr>
          <w:vertAlign w:val="subscript"/>
        </w:rPr>
        <w:t>ω</w:t>
      </w:r>
      <w:r>
        <w:t>(u)ψ</w:t>
      </w:r>
      <w:r>
        <w:rPr>
          <w:vertAlign w:val="subscript"/>
        </w:rPr>
        <w:t>ω</w:t>
      </w:r>
      <w:r>
        <w:t>(v)] = e</w:t>
      </w:r>
      <w:r>
        <w:rPr>
          <w:vertAlign w:val="superscript"/>
        </w:rPr>
        <w:t>u·v</w:t>
      </w:r>
      <w:r>
        <w:t>, and the average of M independent copies is unbiased for e</w:t>
      </w:r>
      <w:r>
        <w:rPr>
          <w:vertAlign w:val="superscript"/>
        </w:rPr>
        <w:t>u·v</w:t>
      </w:r>
      <w:r>
        <w:t xml:space="preserve"> with relative variance</w:t>
      </w:r>
    </w:p>
    <w:p w14:paraId="0BF5F0E8" w14:textId="77777777" w:rsidR="00C405F9" w:rsidRDefault="00000000" w:rsidP="00EF0498">
      <w:pPr>
        <w:pStyle w:val="BodyText"/>
        <w:spacing w:before="100" w:after="120"/>
        <w:jc w:val="both"/>
      </w:pPr>
      <m:oMathPara>
        <m:oMathParaPr>
          <m:jc m:val="center"/>
        </m:oMathParaPr>
        <m:oMath>
          <m:f>
            <m:fPr>
              <m:ctrlPr>
                <w:rPr>
                  <w:rFonts w:ascii="Cambria Math" w:hAnsi="Cambria Math"/>
                </w:rPr>
              </m:ctrlPr>
            </m:fPr>
            <m:num>
              <m:sSup>
                <m:sSupPr>
                  <m:ctrlPr>
                    <w:rPr>
                      <w:rFonts w:ascii="Cambria Math" w:hAnsi="Cambria Math"/>
                    </w:rPr>
                  </m:ctrlPr>
                </m:sSupPr>
                <m:e>
                  <m:r>
                    <w:rPr>
                      <w:rFonts w:ascii="Latin Modern Math" w:hAnsi="Latin Modern Math"/>
                    </w:rPr>
                    <m:t>e</m:t>
                  </m:r>
                </m:e>
                <m:sup>
                  <m:r>
                    <m:rPr>
                      <m:sty m:val="p"/>
                    </m:rPr>
                    <w:rPr>
                      <w:rFonts w:ascii="Latin Modern Math" w:hAnsi="Latin Modern Math"/>
                    </w:rPr>
                    <m:t>∥</m:t>
                  </m:r>
                  <m:r>
                    <w:rPr>
                      <w:rFonts w:ascii="Latin Modern Math" w:hAnsi="Latin Modern Math"/>
                    </w:rPr>
                    <m:t>u</m:t>
                  </m:r>
                  <m:r>
                    <m:rPr>
                      <m:sty m:val="p"/>
                    </m:rPr>
                    <w:rPr>
                      <w:rFonts w:ascii="Latin Modern Math" w:hAnsi="Latin Modern Math"/>
                    </w:rPr>
                    <m:t>+</m:t>
                  </m:r>
                  <m:r>
                    <w:rPr>
                      <w:rFonts w:ascii="Latin Modern Math" w:hAnsi="Latin Modern Math"/>
                    </w:rPr>
                    <m:t>v</m:t>
                  </m:r>
                  <m:sSup>
                    <m:sSupPr>
                      <m:ctrlPr>
                        <w:rPr>
                          <w:rFonts w:ascii="Cambria Math" w:hAnsi="Cambria Math"/>
                        </w:rPr>
                      </m:ctrlPr>
                    </m:sSupPr>
                    <m:e>
                      <m:r>
                        <m:rPr>
                          <m:sty m:val="p"/>
                        </m:rPr>
                        <w:rPr>
                          <w:rFonts w:ascii="Latin Modern Math" w:hAnsi="Latin Modern Math"/>
                        </w:rPr>
                        <m:t>∥</m:t>
                      </m:r>
                    </m:e>
                    <m:sup>
                      <m:r>
                        <w:rPr>
                          <w:rFonts w:ascii="Latin Modern Math" w:hAnsi="Latin Modern Math"/>
                        </w:rPr>
                        <m:t>2</m:t>
                      </m:r>
                    </m:sup>
                  </m:sSup>
                </m:sup>
              </m:sSup>
              <m:r>
                <m:rPr>
                  <m:sty m:val="p"/>
                </m:rPr>
                <w:rPr>
                  <w:rFonts w:ascii="Latin Modern Math" w:hAnsi="Latin Modern Math"/>
                </w:rPr>
                <m:t>-</m:t>
              </m:r>
              <m:r>
                <w:rPr>
                  <w:rFonts w:ascii="Latin Modern Math" w:hAnsi="Latin Modern Math"/>
                </w:rPr>
                <m:t>1</m:t>
              </m:r>
            </m:num>
            <m:den>
              <m:r>
                <w:rPr>
                  <w:rFonts w:ascii="Latin Modern Math" w:hAnsi="Latin Modern Math"/>
                </w:rPr>
                <m:t>M</m:t>
              </m:r>
            </m:den>
          </m:f>
          <m:r>
            <w:rPr>
              <w:rFonts w:ascii="Latin Modern Math" w:hAnsi="Latin Modern Math"/>
            </w:rPr>
            <m:t>  (4.10)</m:t>
          </m:r>
        </m:oMath>
      </m:oMathPara>
    </w:p>
    <w:p w14:paraId="7527A0F0" w14:textId="77777777" w:rsidR="00C405F9" w:rsidRDefault="00000000" w:rsidP="00EF0498">
      <w:pPr>
        <w:pStyle w:val="FirstParagraph"/>
        <w:jc w:val="both"/>
      </w:pPr>
      <w:r>
        <w:rPr>
          <w:i/>
          <w:iCs/>
        </w:rPr>
        <w:t>HT Prop 3; B Ch 2</w:t>
      </w:r>
    </w:p>
    <w:p w14:paraId="0C55FAEC" w14:textId="77777777" w:rsidR="00C405F9" w:rsidRDefault="00000000" w:rsidP="00EF0498">
      <w:pPr>
        <w:pStyle w:val="BodyText"/>
        <w:jc w:val="both"/>
      </w:pPr>
      <w:r>
        <w:rPr>
          <w:i/>
          <w:iCs/>
        </w:rPr>
        <w:t>Proof.</w:t>
      </w:r>
      <w:r>
        <w:t xml:space="preserve"> ψ</w:t>
      </w:r>
      <w:r>
        <w:rPr>
          <w:vertAlign w:val="subscript"/>
        </w:rPr>
        <w:t>ω</w:t>
      </w:r>
      <w:r>
        <w:t>(u)ψ</w:t>
      </w:r>
      <w:r>
        <w:rPr>
          <w:vertAlign w:val="subscript"/>
        </w:rPr>
        <w:t>ω</w:t>
      </w:r>
      <w:r>
        <w:t>(v) = exp(ω·(u + v) − (‖u‖² + ‖v‖²)/2) is lognormal with log-mean −(‖u‖² + ‖v‖²)/2 and log-variance ‖u + v‖². Its mean is exp(−(‖u‖² + ‖v‖²)/2 + ‖u + v‖²/2) = e</w:t>
      </w:r>
      <w:r>
        <w:rPr>
          <w:vertAlign w:val="superscript"/>
        </w:rPr>
        <w:t>u·v</w:t>
      </w:r>
      <w:r>
        <w:t>, and the squared coefficient of variation of a lognormal with log-variance s² is e</w:t>
      </w:r>
      <w:r>
        <w:rPr>
          <w:vertAlign w:val="superscript"/>
        </w:rPr>
        <w:t>s²</w:t>
      </w:r>
      <w:r>
        <w:t xml:space="preserve"> − 1. ∎</w:t>
      </w:r>
    </w:p>
    <w:p w14:paraId="5987DA38" w14:textId="77777777" w:rsidR="00C405F9" w:rsidRDefault="00000000" w:rsidP="00EF0498">
      <w:pPr>
        <w:pStyle w:val="BodyText"/>
        <w:keepNext/>
        <w:spacing w:before="200"/>
        <w:jc w:val="both"/>
      </w:pPr>
      <w:r>
        <w:rPr>
          <w:b/>
          <w:bCs/>
        </w:rPr>
        <w:t>Exercises</w:t>
      </w:r>
    </w:p>
    <w:p w14:paraId="4BCB6FCF" w14:textId="77777777" w:rsidR="00C405F9" w:rsidRDefault="00000000" w:rsidP="00EF0498">
      <w:pPr>
        <w:pStyle w:val="BodyText"/>
        <w:jc w:val="both"/>
      </w:pPr>
      <w:r>
        <w:rPr>
          <w:b/>
          <w:bCs/>
        </w:rPr>
        <w:t>4.1</w:t>
      </w:r>
      <w:r>
        <w:t xml:space="preserve"> Derive Var(U | U ≤ α) directly from the density of the truncated normal and check the values 0.0705592, 0.1990977, 0.3633802, 0.6296863 and 0.9866668 at α = −3, −1, 0, 1, 3.</w:t>
      </w:r>
    </w:p>
    <w:p w14:paraId="568D2D64" w14:textId="77777777" w:rsidR="00C405F9" w:rsidRDefault="00000000" w:rsidP="00EF0498">
      <w:pPr>
        <w:pStyle w:val="BodyText"/>
        <w:jc w:val="both"/>
      </w:pPr>
      <w:r>
        <w:rPr>
          <w:b/>
          <w:bCs/>
        </w:rPr>
        <w:t>4.2</w:t>
      </w:r>
      <w:r>
        <w:t xml:space="preserve"> Show that the half-space conditioning of Theorem 4.5 with a general Σ ≻ 0 is the isotropic case in the coordinates Σ</w:t>
      </w:r>
      <w:r>
        <w:rPr>
          <w:vertAlign w:val="superscript"/>
        </w:rPr>
        <w:t>−1/2</w:t>
      </w:r>
      <w:r>
        <w:t>y, and deduce the covariance formula from the isotropic one.</w:t>
      </w:r>
    </w:p>
    <w:p w14:paraId="01134354" w14:textId="77777777" w:rsidR="00C405F9" w:rsidRDefault="00000000" w:rsidP="00EF0498">
      <w:pPr>
        <w:pStyle w:val="BodyText"/>
        <w:jc w:val="both"/>
      </w:pPr>
      <w:r>
        <w:rPr>
          <w:b/>
          <w:bCs/>
        </w:rPr>
        <w:t>4.3</w:t>
      </w:r>
      <w:r>
        <w:t xml:space="preserve"> For k &gt; 1 equicorrelated judgements with correlation ρ, prove Var S</w:t>
      </w:r>
      <w:r>
        <w:rPr>
          <w:vertAlign w:val="subscript"/>
        </w:rPr>
        <w:t>k</w:t>
      </w:r>
      <w:r>
        <w:t xml:space="preserve"> = σ²(ρ + (1 − ρ)/k) and that E V = σ²(1 − ρ).</w:t>
      </w:r>
    </w:p>
    <w:p w14:paraId="5B0A9381" w14:textId="77777777" w:rsidR="00C405F9" w:rsidRDefault="00000000" w:rsidP="00EF0498">
      <w:pPr>
        <w:pStyle w:val="BodyText"/>
        <w:jc w:val="both"/>
      </w:pPr>
      <w:r>
        <w:rPr>
          <w:b/>
          <w:bCs/>
        </w:rPr>
        <w:t>4.4</w:t>
      </w:r>
      <w:r>
        <w:t xml:space="preserve"> For two categories, plot the probit choice probability Φ(d/√2) against the logistic 1/(1 + e</w:t>
      </w:r>
      <w:r>
        <w:rPr>
          <w:vertAlign w:val="superscript"/>
        </w:rPr>
        <w:t>−d/c</w:t>
      </w:r>
      <w:r>
        <w:t>) for the c that matches their slopes at d = 0, and identify where they differ most.</w:t>
      </w:r>
    </w:p>
    <w:p w14:paraId="3FC9993A" w14:textId="77777777" w:rsidR="00C405F9" w:rsidRDefault="00000000" w:rsidP="00EF0498">
      <w:pPr>
        <w:pStyle w:val="BodyText"/>
        <w:jc w:val="both"/>
      </w:pPr>
      <w:r>
        <w:rPr>
          <w:b/>
          <w:bCs/>
        </w:rPr>
        <w:lastRenderedPageBreak/>
        <w:t>4.5</w:t>
      </w:r>
      <w:r>
        <w:t xml:space="preserve"> Show that the relative variance (e</w:t>
      </w:r>
      <w:r>
        <w:rPr>
          <w:vertAlign w:val="superscript"/>
        </w:rPr>
        <w:t>‖u+v‖²</w:t>
      </w:r>
      <w:r>
        <w:t xml:space="preserve"> − 1)/M exceeds one when ‖u + v‖² &gt; log(M + 1), and compute the number of features needed for a 10% relative error when u = q/√(1 − a), v = √a y/√(1 − a), ‖q‖ = ‖y‖ = 1 and a = 0.9.</w:t>
      </w:r>
    </w:p>
    <w:p w14:paraId="34081173" w14:textId="77777777" w:rsidR="00C405F9" w:rsidRDefault="00000000" w:rsidP="00EF0498">
      <w:pPr>
        <w:pStyle w:val="BodyText"/>
        <w:keepNext/>
        <w:spacing w:before="200"/>
        <w:jc w:val="both"/>
      </w:pPr>
      <w:r>
        <w:rPr>
          <w:b/>
          <w:bCs/>
        </w:rPr>
        <w:t>Notes and sources</w:t>
      </w:r>
    </w:p>
    <w:p w14:paraId="34923847" w14:textId="77777777" w:rsidR="00C405F9" w:rsidRDefault="00000000" w:rsidP="00EF0498">
      <w:pPr>
        <w:pStyle w:val="BodyText"/>
        <w:jc w:val="both"/>
      </w:pPr>
      <w:r>
        <w:t>Truncated-normal moments and Mills-ratio inequalities are classical [Gordon 1941]; their use as constraint layers is [B, Chapter 18; LC; CC]. The critic results are [B, Propositions 1.1–1.2] and the shared-error proposition is [SD, Proposition 3]. The Gumbel-max identity is due to Gumbel (1954) and underlies the Gumbel-softmax relaxations [Jang et al. 2017; Maddison et al. 2017]. Positive random features are those of Performer-style attention [Choromanski et al. 2021]; the variance law is [HT, Proposition 3].</w:t>
      </w:r>
    </w:p>
    <w:p w14:paraId="6885CAEA" w14:textId="77777777" w:rsidR="00C405F9" w:rsidRDefault="00000000" w:rsidP="00EF0498">
      <w:pPr>
        <w:pStyle w:val="Heading1"/>
        <w:pageBreakBefore/>
        <w:jc w:val="both"/>
      </w:pPr>
      <w:bookmarkStart w:id="38" w:name="ade_1010"/>
      <w:bookmarkStart w:id="39" w:name="Xa88d70a750102d9b9f78177b7e58250c91a83a1"/>
      <w:bookmarkEnd w:id="33"/>
      <w:bookmarkEnd w:id="37"/>
      <w:r>
        <w:lastRenderedPageBreak/>
        <w:t>Part III Linear Algebra and Convex Geometry of Attention</w:t>
      </w:r>
      <w:bookmarkEnd w:id="38"/>
    </w:p>
    <w:p w14:paraId="6FC66C04" w14:textId="77777777" w:rsidR="00C405F9" w:rsidRDefault="00000000" w:rsidP="00EF0498">
      <w:pPr>
        <w:pStyle w:val="FirstParagraph"/>
        <w:jc w:val="both"/>
      </w:pPr>
      <w:r>
        <w:t>Expanding a square turns the posterior mean of Part II into softmax attention with keys √a y</w:t>
      </w:r>
      <w:r>
        <w:rPr>
          <w:vertAlign w:val="subscript"/>
        </w:rPr>
        <w:t>i</w:t>
      </w:r>
      <w:r>
        <w:t>, values y</w:t>
      </w:r>
      <w:r>
        <w:rPr>
          <w:vertAlign w:val="subscript"/>
        </w:rPr>
        <w:t>i</w:t>
      </w:r>
      <w:r>
        <w:t>, temperature 1 − a and a key bias that carries the loss and every correction. Part III develops the linear algebra of that identity — metrics, biases, masks, segment masses, categorical reads — and the convex geometry of its output: hull bounds, a Jacobian that is a covariance, Lipschitz constants, projector overlaps, random spans and the re-selection that a concentrated read performs.</w:t>
      </w:r>
    </w:p>
    <w:p w14:paraId="2A2ABCB5" w14:textId="77777777" w:rsidR="00C405F9" w:rsidRDefault="00000000" w:rsidP="00EF0498">
      <w:pPr>
        <w:pStyle w:val="BodyText"/>
        <w:jc w:val="both"/>
      </w:pPr>
      <w:r>
        <w:rPr>
          <w:i/>
          <w:iCs/>
        </w:rPr>
        <w:t>Bridges.</w:t>
      </w:r>
      <w:r>
        <w:t xml:space="preserve"> Hull bounds and projectors are used by the convex analysis of Part VII; the Jacobian and re-selection results feed the dynamics of Part XI; bias calculus is the language in which Part VI writes multi-objective energies.</w:t>
      </w:r>
    </w:p>
    <w:p w14:paraId="44962AEB" w14:textId="77777777" w:rsidR="00C405F9" w:rsidRDefault="00000000" w:rsidP="00EF0498">
      <w:pPr>
        <w:pStyle w:val="Heading2"/>
        <w:pageBreakBefore/>
        <w:jc w:val="both"/>
      </w:pPr>
      <w:bookmarkStart w:id="40" w:name="ade_1011"/>
      <w:bookmarkStart w:id="41" w:name="retrieval-as-attention"/>
      <w:bookmarkEnd w:id="39"/>
      <w:r>
        <w:lastRenderedPageBreak/>
        <w:t>5 Retrieval as Attention</w:t>
      </w:r>
      <w:bookmarkEnd w:id="40"/>
    </w:p>
    <w:p w14:paraId="4FF957EE" w14:textId="77777777" w:rsidR="00C405F9" w:rsidRDefault="00000000" w:rsidP="00EF0498">
      <w:pPr>
        <w:pStyle w:val="FirstParagraph"/>
        <w:jc w:val="both"/>
      </w:pPr>
      <w:r>
        <w:rPr>
          <w:i/>
          <w:iCs/>
        </w:rPr>
        <w:t>Expanding one square turns the Gaussian posterior mean of Chapter 3 into softmax attention. This chapter proves the identity and its corollaries, develops the calculus of additive key biases — multiplicative factors, rescoring, masks, segment reweighting and an exact mass-preserving correction — and computes what attention does to categorical codes: a plurality vote, not a categorical draw.</w:t>
      </w:r>
    </w:p>
    <w:p w14:paraId="2BAF2825" w14:textId="77777777" w:rsidR="00C405F9" w:rsidRDefault="00000000" w:rsidP="00EF0498">
      <w:pPr>
        <w:pStyle w:val="Heading3"/>
        <w:jc w:val="both"/>
      </w:pPr>
      <w:bookmarkStart w:id="42" w:name="the-identity"/>
      <w:r>
        <w:t>5.1 The identity</w:t>
      </w:r>
    </w:p>
    <w:p w14:paraId="79A3CF61" w14:textId="77777777" w:rsidR="00C405F9" w:rsidRDefault="00000000" w:rsidP="00EF0498">
      <w:pPr>
        <w:pStyle w:val="FirstParagraph"/>
        <w:keepNext/>
        <w:jc w:val="both"/>
      </w:pPr>
      <w:r>
        <w:rPr>
          <w:b/>
          <w:bCs/>
        </w:rPr>
        <w:t>Theorem 5.1 (Gaussian retrieval is biased softmax attention).</w:t>
      </w:r>
    </w:p>
    <w:p w14:paraId="1C57C86E" w14:textId="77777777" w:rsidR="00C405F9" w:rsidRDefault="00000000" w:rsidP="00EF0498">
      <w:pPr>
        <w:pStyle w:val="BodyText"/>
        <w:jc w:val="both"/>
      </w:pPr>
      <w:r>
        <w:t>Let y₁, …, y</w:t>
      </w:r>
      <w:r>
        <w:rPr>
          <w:vertAlign w:val="subscript"/>
        </w:rPr>
        <w:t>n</w:t>
      </w:r>
      <w:r>
        <w:t xml:space="preserve"> ∈ ℝ</w:t>
      </w:r>
      <w:r>
        <w:rPr>
          <w:vertAlign w:val="superscript"/>
        </w:rPr>
        <w:t>D</w:t>
      </w:r>
      <w:r>
        <w:t>, w</w:t>
      </w:r>
      <w:r>
        <w:rPr>
          <w:vertAlign w:val="subscript"/>
        </w:rPr>
        <w:t>i</w:t>
      </w:r>
      <w:r>
        <w:t xml:space="preserve"> ≥ 0 with at least one w</w:t>
      </w:r>
      <w:r>
        <w:rPr>
          <w:vertAlign w:val="subscript"/>
        </w:rPr>
        <w:t>i</w:t>
      </w:r>
      <w:r>
        <w:t xml:space="preserve"> &gt; 0, and 0 &lt; a &lt; 1. The particle origin mean of Definition 3.1 is</w:t>
      </w:r>
    </w:p>
    <w:p w14:paraId="6EB0F81A" w14:textId="77777777" w:rsidR="00C405F9" w:rsidRDefault="00000000" w:rsidP="00EF0498">
      <w:pPr>
        <w:pStyle w:val="BodyText"/>
        <w:spacing w:before="100" w:after="120"/>
        <w:jc w:val="both"/>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Latin Modern Math" w:hAnsi="Latin Modern Math"/>
                      </w:rPr>
                      <m:t>m</m:t>
                    </m:r>
                  </m:e>
                  <m:sub>
                    <m:r>
                      <w:rPr>
                        <w:rFonts w:ascii="Latin Modern Math" w:hAnsi="Latin Modern Math"/>
                      </w:rPr>
                      <m:t>a</m:t>
                    </m:r>
                  </m:sub>
                </m:sSub>
                <m:r>
                  <w:rPr>
                    <w:rFonts w:ascii="Latin Modern Math" w:hAnsi="Latin Modern Math"/>
                  </w:rPr>
                  <m:t>(q)</m:t>
                </m:r>
              </m:e>
              <m:e>
                <m:r>
                  <m:rPr>
                    <m:sty m:val="p"/>
                  </m:rPr>
                  <w:rPr>
                    <w:rFonts w:ascii="Latin Modern Math" w:hAnsi="Latin Modern Math"/>
                  </w:rPr>
                  <m:t>=</m:t>
                </m:r>
                <m:nary>
                  <m:naryPr>
                    <m:chr m:val="∑"/>
                    <m:limLoc m:val="undOvr"/>
                    <m:supHide m:val="1"/>
                    <m:ctrlPr>
                      <w:rPr>
                        <w:rFonts w:ascii="Cambria Math" w:hAnsi="Cambria Math"/>
                      </w:rPr>
                    </m:ctrlPr>
                  </m:naryPr>
                  <m:sub>
                    <m:r>
                      <w:rPr>
                        <w:rFonts w:ascii="Latin Modern Math" w:hAnsi="Latin Modern Math"/>
                      </w:rPr>
                      <m:t>i</m:t>
                    </m:r>
                  </m:sub>
                  <m:sup>
                    <m:r>
                      <w:rPr>
                        <w:rFonts w:ascii="Latin Modern Math" w:hAnsi="Latin Modern Math"/>
                      </w:rPr>
                      <m:t>​</m:t>
                    </m:r>
                  </m:sup>
                  <m:e>
                    <m:sSub>
                      <m:sSubPr>
                        <m:ctrlPr>
                          <w:rPr>
                            <w:rFonts w:ascii="Cambria Math" w:hAnsi="Cambria Math"/>
                          </w:rPr>
                        </m:ctrlPr>
                      </m:sSubPr>
                      <m:e>
                        <m:r>
                          <m:rPr>
                            <m:sty m:val="p"/>
                          </m:rPr>
                          <w:rPr>
                            <w:rFonts w:ascii="Latin Modern Math" w:hAnsi="Latin Modern Math"/>
                          </w:rPr>
                          <m:t>softmax</m:t>
                        </m:r>
                      </m:e>
                      <m:sub>
                        <m:r>
                          <w:rPr>
                            <w:rFonts w:ascii="Latin Modern Math" w:hAnsi="Latin Modern Math"/>
                          </w:rPr>
                          <m:t>i</m:t>
                        </m:r>
                      </m:sub>
                    </m:sSub>
                  </m:e>
                </m:nary>
                <m:r>
                  <w:rPr>
                    <w:rFonts w:ascii="Latin Modern Math" w:hAnsi="Latin Modern Math"/>
                  </w:rPr>
                  <m:t>(</m:t>
                </m:r>
                <m:sSup>
                  <m:sSupPr>
                    <m:ctrlPr>
                      <w:rPr>
                        <w:rFonts w:ascii="Cambria Math" w:hAnsi="Cambria Math"/>
                      </w:rPr>
                    </m:ctrlPr>
                  </m:sSupPr>
                  <m:e>
                    <m:r>
                      <w:rPr>
                        <w:rFonts w:ascii="Latin Modern Math" w:hAnsi="Latin Modern Math"/>
                      </w:rPr>
                      <m:t>q</m:t>
                    </m:r>
                  </m:e>
                  <m:sup>
                    <m:r>
                      <m:rPr>
                        <m:sty m:val="p"/>
                      </m:rPr>
                      <w:rPr>
                        <w:rFonts w:ascii="Latin Modern Math" w:hAnsi="Latin Modern Math"/>
                      </w:rPr>
                      <m:t>⊤</m:t>
                    </m:r>
                  </m:sup>
                </m:sSup>
                <m:sSub>
                  <m:sSubPr>
                    <m:ctrlPr>
                      <w:rPr>
                        <w:rFonts w:ascii="Cambria Math" w:hAnsi="Cambria Math"/>
                      </w:rPr>
                    </m:ctrlPr>
                  </m:sSubPr>
                  <m:e>
                    <m:r>
                      <w:rPr>
                        <w:rFonts w:ascii="Latin Modern Math" w:hAnsi="Latin Modern Math"/>
                      </w:rPr>
                      <m:t>k</m:t>
                    </m:r>
                  </m:e>
                  <m:sub>
                    <m:r>
                      <w:rPr>
                        <w:rFonts w:ascii="Latin Modern Math" w:hAnsi="Latin Modern Math"/>
                      </w:rPr>
                      <m:t>i</m:t>
                    </m:r>
                  </m:sub>
                </m:sSub>
                <m:r>
                  <m:rPr>
                    <m:sty m:val="p"/>
                  </m:rPr>
                  <w:rPr>
                    <w:rFonts w:ascii="Latin Modern Math" w:hAnsi="Latin Modern Math"/>
                  </w:rPr>
                  <m:t>/</m:t>
                </m:r>
                <m:r>
                  <w:rPr>
                    <w:rFonts w:ascii="Latin Modern Math" w:hAnsi="Latin Modern Math"/>
                  </w:rPr>
                  <m:t>τ</m:t>
                </m:r>
                <m:r>
                  <m:rPr>
                    <m:sty m:val="p"/>
                  </m:rPr>
                  <w:rPr>
                    <w:rFonts w:ascii="Latin Modern Math" w:hAnsi="Latin Modern Math"/>
                  </w:rPr>
                  <m:t>+</m:t>
                </m:r>
                <m:sSub>
                  <m:sSubPr>
                    <m:ctrlPr>
                      <w:rPr>
                        <w:rFonts w:ascii="Cambria Math" w:hAnsi="Cambria Math"/>
                      </w:rPr>
                    </m:ctrlPr>
                  </m:sSubPr>
                  <m:e>
                    <m:r>
                      <w:rPr>
                        <w:rFonts w:ascii="Latin Modern Math" w:hAnsi="Latin Modern Math"/>
                      </w:rPr>
                      <m:t>b</m:t>
                    </m:r>
                  </m:e>
                  <m:sub>
                    <m:r>
                      <w:rPr>
                        <w:rFonts w:ascii="Latin Modern Math" w:hAnsi="Latin Modern Math"/>
                      </w:rPr>
                      <m:t>i</m:t>
                    </m:r>
                  </m:sub>
                </m:sSub>
                <m:r>
                  <w:rPr>
                    <w:rFonts w:ascii="Latin Modern Math" w:hAnsi="Latin Modern Math"/>
                  </w:rPr>
                  <m:t>)</m:t>
                </m:r>
                <m:sSub>
                  <m:sSubPr>
                    <m:ctrlPr>
                      <w:rPr>
                        <w:rFonts w:ascii="Cambria Math" w:hAnsi="Cambria Math"/>
                      </w:rPr>
                    </m:ctrlPr>
                  </m:sSubPr>
                  <m:e>
                    <m:r>
                      <w:rPr>
                        <w:rFonts w:ascii="Latin Modern Math" w:hAnsi="Latin Modern Math"/>
                      </w:rPr>
                      <m:t>v</m:t>
                    </m:r>
                  </m:e>
                  <m:sub>
                    <m:r>
                      <w:rPr>
                        <w:rFonts w:ascii="Latin Modern Math" w:hAnsi="Latin Modern Math"/>
                      </w:rPr>
                      <m:t>i</m:t>
                    </m:r>
                  </m:sub>
                </m:sSub>
                <m:r>
                  <m:rPr>
                    <m:sty m:val="p"/>
                  </m:rPr>
                  <w:rPr>
                    <w:rFonts w:ascii="Latin Modern Math" w:hAnsi="Latin Modern Math"/>
                  </w:rPr>
                  <m:t>,</m:t>
                </m:r>
              </m:e>
            </m:mr>
            <m:mr>
              <m:e>
                <m:sSub>
                  <m:sSubPr>
                    <m:ctrlPr>
                      <w:rPr>
                        <w:rFonts w:ascii="Cambria Math" w:hAnsi="Cambria Math"/>
                      </w:rPr>
                    </m:ctrlPr>
                  </m:sSubPr>
                  <m:e>
                    <m:r>
                      <w:rPr>
                        <w:rFonts w:ascii="Latin Modern Math" w:hAnsi="Latin Modern Math"/>
                      </w:rPr>
                      <m:t>k</m:t>
                    </m:r>
                  </m:e>
                  <m:sub>
                    <m:r>
                      <w:rPr>
                        <w:rFonts w:ascii="Latin Modern Math" w:hAnsi="Latin Modern Math"/>
                      </w:rPr>
                      <m:t>i</m:t>
                    </m:r>
                  </m:sub>
                </m:sSub>
              </m:e>
              <m:e>
                <m:r>
                  <m:rPr>
                    <m:sty m:val="p"/>
                  </m:rPr>
                  <w:rPr>
                    <w:rFonts w:ascii="Latin Modern Math" w:hAnsi="Latin Modern Math"/>
                  </w:rPr>
                  <m:t>=</m:t>
                </m:r>
                <m:rad>
                  <m:radPr>
                    <m:degHide m:val="1"/>
                    <m:ctrlPr>
                      <w:rPr>
                        <w:rFonts w:ascii="Cambria Math" w:hAnsi="Cambria Math"/>
                      </w:rPr>
                    </m:ctrlPr>
                  </m:radPr>
                  <m:deg/>
                  <m:e>
                    <m:r>
                      <w:rPr>
                        <w:rFonts w:ascii="Latin Modern Math" w:hAnsi="Latin Modern Math"/>
                      </w:rPr>
                      <m:t>a</m:t>
                    </m:r>
                  </m:e>
                </m:rad>
                <m:r>
                  <w:rPr>
                    <w:rFonts w:ascii="Latin Modern Math" w:hAnsi="Latin Modern Math"/>
                  </w:rPr>
                  <m:t> </m:t>
                </m:r>
                <m:sSub>
                  <m:sSubPr>
                    <m:ctrlPr>
                      <w:rPr>
                        <w:rFonts w:ascii="Cambria Math" w:hAnsi="Cambria Math"/>
                      </w:rPr>
                    </m:ctrlPr>
                  </m:sSubPr>
                  <m:e>
                    <m:r>
                      <w:rPr>
                        <w:rFonts w:ascii="Latin Modern Math" w:hAnsi="Latin Modern Math"/>
                      </w:rPr>
                      <m:t>y</m:t>
                    </m:r>
                  </m:e>
                  <m:sub>
                    <m:r>
                      <w:rPr>
                        <w:rFonts w:ascii="Latin Modern Math" w:hAnsi="Latin Modern Math"/>
                      </w:rPr>
                      <m:t>i</m:t>
                    </m:r>
                  </m:sub>
                </m:sSub>
                <m:r>
                  <m:rPr>
                    <m:sty m:val="p"/>
                  </m:rPr>
                  <w:rPr>
                    <w:rFonts w:ascii="Latin Modern Math" w:hAnsi="Latin Modern Math"/>
                  </w:rPr>
                  <m:t>,</m:t>
                </m:r>
                <m:r>
                  <w:rPr>
                    <w:rFonts w:ascii="Latin Modern Math" w:hAnsi="Latin Modern Math"/>
                  </w:rPr>
                  <m:t> </m:t>
                </m:r>
                <m:sSub>
                  <m:sSubPr>
                    <m:ctrlPr>
                      <w:rPr>
                        <w:rFonts w:ascii="Cambria Math" w:hAnsi="Cambria Math"/>
                      </w:rPr>
                    </m:ctrlPr>
                  </m:sSubPr>
                  <m:e>
                    <m:r>
                      <w:rPr>
                        <w:rFonts w:ascii="Latin Modern Math" w:hAnsi="Latin Modern Math"/>
                      </w:rPr>
                      <m:t>v</m:t>
                    </m:r>
                  </m:e>
                  <m:sub>
                    <m:r>
                      <w:rPr>
                        <w:rFonts w:ascii="Latin Modern Math" w:hAnsi="Latin Modern Math"/>
                      </w:rPr>
                      <m:t>i</m:t>
                    </m:r>
                  </m:sub>
                </m:sSub>
                <m:r>
                  <m:rPr>
                    <m:sty m:val="p"/>
                  </m:rPr>
                  <w:rPr>
                    <w:rFonts w:ascii="Latin Modern Math" w:hAnsi="Latin Modern Math"/>
                  </w:rPr>
                  <m:t>=</m:t>
                </m:r>
                <m:sSub>
                  <m:sSubPr>
                    <m:ctrlPr>
                      <w:rPr>
                        <w:rFonts w:ascii="Cambria Math" w:hAnsi="Cambria Math"/>
                      </w:rPr>
                    </m:ctrlPr>
                  </m:sSubPr>
                  <m:e>
                    <m:r>
                      <w:rPr>
                        <w:rFonts w:ascii="Latin Modern Math" w:hAnsi="Latin Modern Math"/>
                      </w:rPr>
                      <m:t>y</m:t>
                    </m:r>
                  </m:e>
                  <m:sub>
                    <m:r>
                      <w:rPr>
                        <w:rFonts w:ascii="Latin Modern Math" w:hAnsi="Latin Modern Math"/>
                      </w:rPr>
                      <m:t>i</m:t>
                    </m:r>
                  </m:sub>
                </m:sSub>
                <m:r>
                  <m:rPr>
                    <m:sty m:val="p"/>
                  </m:rPr>
                  <w:rPr>
                    <w:rFonts w:ascii="Latin Modern Math" w:hAnsi="Latin Modern Math"/>
                  </w:rPr>
                  <m:t>,</m:t>
                </m:r>
                <m:r>
                  <w:rPr>
                    <w:rFonts w:ascii="Latin Modern Math" w:hAnsi="Latin Modern Math"/>
                  </w:rPr>
                  <m:t> τ</m:t>
                </m:r>
                <m:r>
                  <m:rPr>
                    <m:sty m:val="p"/>
                  </m:rPr>
                  <w:rPr>
                    <w:rFonts w:ascii="Latin Modern Math" w:hAnsi="Latin Modern Math"/>
                  </w:rPr>
                  <m:t>=</m:t>
                </m:r>
                <m:r>
                  <w:rPr>
                    <w:rFonts w:ascii="Latin Modern Math" w:hAnsi="Latin Modern Math"/>
                  </w:rPr>
                  <m:t>1</m:t>
                </m:r>
                <m:r>
                  <m:rPr>
                    <m:sty m:val="p"/>
                  </m:rPr>
                  <w:rPr>
                    <w:rFonts w:ascii="Latin Modern Math" w:hAnsi="Latin Modern Math"/>
                  </w:rPr>
                  <m:t>-</m:t>
                </m:r>
                <m:r>
                  <w:rPr>
                    <w:rFonts w:ascii="Latin Modern Math" w:hAnsi="Latin Modern Math"/>
                  </w:rPr>
                  <m:t>a</m:t>
                </m:r>
                <m:r>
                  <m:rPr>
                    <m:sty m:val="p"/>
                  </m:rPr>
                  <w:rPr>
                    <w:rFonts w:ascii="Latin Modern Math" w:hAnsi="Latin Modern Math"/>
                  </w:rPr>
                  <m:t>,</m:t>
                </m:r>
                <m:r>
                  <w:rPr>
                    <w:rFonts w:ascii="Latin Modern Math" w:hAnsi="Latin Modern Math"/>
                  </w:rPr>
                  <m:t> </m:t>
                </m:r>
                <m:sSub>
                  <m:sSubPr>
                    <m:ctrlPr>
                      <w:rPr>
                        <w:rFonts w:ascii="Cambria Math" w:hAnsi="Cambria Math"/>
                      </w:rPr>
                    </m:ctrlPr>
                  </m:sSubPr>
                  <m:e>
                    <m:r>
                      <w:rPr>
                        <w:rFonts w:ascii="Latin Modern Math" w:hAnsi="Latin Modern Math"/>
                      </w:rPr>
                      <m:t>b</m:t>
                    </m:r>
                  </m:e>
                  <m:sub>
                    <m:r>
                      <w:rPr>
                        <w:rFonts w:ascii="Latin Modern Math" w:hAnsi="Latin Modern Math"/>
                      </w:rPr>
                      <m:t>i</m:t>
                    </m:r>
                  </m:sub>
                </m:sSub>
                <m:r>
                  <m:rPr>
                    <m:sty m:val="p"/>
                  </m:rPr>
                  <w:rPr>
                    <w:rFonts w:ascii="Latin Modern Math" w:hAnsi="Latin Modern Math"/>
                  </w:rPr>
                  <m:t>=log</m:t>
                </m:r>
                <m:sSub>
                  <m:sSubPr>
                    <m:ctrlPr>
                      <w:rPr>
                        <w:rFonts w:ascii="Cambria Math" w:hAnsi="Cambria Math"/>
                      </w:rPr>
                    </m:ctrlPr>
                  </m:sSubPr>
                  <m:e>
                    <m:r>
                      <w:rPr>
                        <w:rFonts w:ascii="Latin Modern Math" w:hAnsi="Latin Modern Math"/>
                      </w:rPr>
                      <m:t>w</m:t>
                    </m:r>
                  </m:e>
                  <m:sub>
                    <m:r>
                      <w:rPr>
                        <w:rFonts w:ascii="Latin Modern Math" w:hAnsi="Latin Modern Math"/>
                      </w:rPr>
                      <m:t>i</m:t>
                    </m:r>
                  </m:sub>
                </m:sSub>
                <m:r>
                  <m:rPr>
                    <m:sty m:val="p"/>
                  </m:rPr>
                  <w:rPr>
                    <w:rFonts w:ascii="Latin Modern Math" w:hAnsi="Latin Modern Math"/>
                  </w:rPr>
                  <m:t>-</m:t>
                </m:r>
                <m:r>
                  <w:rPr>
                    <w:rFonts w:ascii="Latin Modern Math" w:hAnsi="Latin Modern Math"/>
                  </w:rPr>
                  <m:t>a</m:t>
                </m:r>
                <m:r>
                  <m:rPr>
                    <m:sty m:val="p"/>
                  </m:rPr>
                  <w:rPr>
                    <w:rFonts w:ascii="Latin Modern Math" w:hAnsi="Latin Modern Math"/>
                  </w:rPr>
                  <m:t>∥</m:t>
                </m:r>
                <m:sSub>
                  <m:sSubPr>
                    <m:ctrlPr>
                      <w:rPr>
                        <w:rFonts w:ascii="Cambria Math" w:hAnsi="Cambria Math"/>
                      </w:rPr>
                    </m:ctrlPr>
                  </m:sSubPr>
                  <m:e>
                    <m:r>
                      <w:rPr>
                        <w:rFonts w:ascii="Latin Modern Math" w:hAnsi="Latin Modern Math"/>
                      </w:rPr>
                      <m:t>y</m:t>
                    </m:r>
                  </m:e>
                  <m:sub>
                    <m:r>
                      <w:rPr>
                        <w:rFonts w:ascii="Latin Modern Math" w:hAnsi="Latin Modern Math"/>
                      </w:rPr>
                      <m:t>i</m:t>
                    </m:r>
                  </m:sub>
                </m:sSub>
                <m:sSup>
                  <m:sSupPr>
                    <m:ctrlPr>
                      <w:rPr>
                        <w:rFonts w:ascii="Cambria Math" w:hAnsi="Cambria Math"/>
                      </w:rPr>
                    </m:ctrlPr>
                  </m:sSupPr>
                  <m:e>
                    <m:r>
                      <m:rPr>
                        <m:sty m:val="p"/>
                      </m:rPr>
                      <w:rPr>
                        <w:rFonts w:ascii="Latin Modern Math" w:hAnsi="Latin Modern Math"/>
                      </w:rPr>
                      <m:t>∥</m:t>
                    </m:r>
                  </m:e>
                  <m:sup>
                    <m:r>
                      <w:rPr>
                        <w:rFonts w:ascii="Latin Modern Math" w:hAnsi="Latin Modern Math"/>
                      </w:rPr>
                      <m:t>2</m:t>
                    </m:r>
                  </m:sup>
                </m:sSup>
                <m:r>
                  <m:rPr>
                    <m:sty m:val="p"/>
                  </m:rPr>
                  <w:rPr>
                    <w:rFonts w:ascii="Latin Modern Math" w:hAnsi="Latin Modern Math"/>
                  </w:rPr>
                  <m:t>/</m:t>
                </m:r>
                <m:r>
                  <w:rPr>
                    <w:rFonts w:ascii="Latin Modern Math" w:hAnsi="Latin Modern Math"/>
                  </w:rPr>
                  <m:t>(2τ)</m:t>
                </m:r>
                <m:r>
                  <m:rPr>
                    <m:sty m:val="p"/>
                  </m:rPr>
                  <w:rPr>
                    <w:rFonts w:ascii="Latin Modern Math" w:hAnsi="Latin Modern Math"/>
                  </w:rPr>
                  <m:t>.</m:t>
                </m:r>
              </m:e>
            </m:mr>
          </m:m>
          <m:r>
            <w:rPr>
              <w:rFonts w:ascii="Latin Modern Math" w:hAnsi="Latin Modern Math"/>
            </w:rPr>
            <m:t>  (5.1)</m:t>
          </m:r>
        </m:oMath>
      </m:oMathPara>
    </w:p>
    <w:p w14:paraId="162AFCFA" w14:textId="77777777" w:rsidR="00C405F9" w:rsidRDefault="00000000" w:rsidP="00EF0498">
      <w:pPr>
        <w:pStyle w:val="FirstParagraph"/>
        <w:jc w:val="both"/>
      </w:pPr>
      <w:r>
        <w:t>with log 0 = −∞ (a zero weight is a masked key).</w:t>
      </w:r>
    </w:p>
    <w:p w14:paraId="0A37BC4B" w14:textId="77777777" w:rsidR="00C405F9" w:rsidRDefault="00000000" w:rsidP="00EF0498">
      <w:pPr>
        <w:pStyle w:val="BodyText"/>
        <w:jc w:val="both"/>
      </w:pPr>
      <w:r>
        <w:rPr>
          <w:i/>
          <w:iCs/>
        </w:rPr>
        <w:t>B Thm 2.1; HT Thm 1; AD Prop 1; CH Prop 5</w:t>
      </w:r>
    </w:p>
    <w:p w14:paraId="173F48F0" w14:textId="77777777" w:rsidR="00C405F9" w:rsidRDefault="00000000" w:rsidP="00EF0498">
      <w:pPr>
        <w:pStyle w:val="BodyText"/>
        <w:jc w:val="both"/>
      </w:pPr>
      <w:r>
        <w:rPr>
          <w:i/>
          <w:iCs/>
        </w:rPr>
        <w:t>Proof.</w:t>
      </w:r>
      <w:r>
        <w:t xml:space="preserve"> log w</w:t>
      </w:r>
      <w:r>
        <w:rPr>
          <w:vertAlign w:val="subscript"/>
        </w:rPr>
        <w:t>i</w:t>
      </w:r>
      <w:r>
        <w:t xml:space="preserve"> − ‖q − √a y</w:t>
      </w:r>
      <w:r>
        <w:rPr>
          <w:vertAlign w:val="subscript"/>
        </w:rPr>
        <w:t>i</w:t>
      </w:r>
      <w:r>
        <w:t>‖²/2τ = √a q·y</w:t>
      </w:r>
      <w:r>
        <w:rPr>
          <w:vertAlign w:val="subscript"/>
        </w:rPr>
        <w:t>i</w:t>
      </w:r>
      <w:r>
        <w:t>/τ + (log w</w:t>
      </w:r>
      <w:r>
        <w:rPr>
          <w:vertAlign w:val="subscript"/>
        </w:rPr>
        <w:t>i</w:t>
      </w:r>
      <w:r>
        <w:t xml:space="preserve"> − a‖y</w:t>
      </w:r>
      <w:r>
        <w:rPr>
          <w:vertAlign w:val="subscript"/>
        </w:rPr>
        <w:t>i</w:t>
      </w:r>
      <w:r>
        <w:t>‖²/2τ) − ‖q‖²/2τ. The last term and the Gaussian prefactor do not depend on i and cancel between numerator and denominator. ∎</w:t>
      </w:r>
    </w:p>
    <w:p w14:paraId="71DDE1CC" w14:textId="77777777" w:rsidR="00C405F9" w:rsidRDefault="00000000" w:rsidP="00EF0498">
      <w:pPr>
        <w:pStyle w:val="BodyText"/>
        <w:keepNext/>
        <w:jc w:val="both"/>
      </w:pPr>
      <w:r>
        <w:rPr>
          <w:b/>
          <w:bCs/>
        </w:rPr>
        <w:t>Corollary 5.2 (general observation covariance).</w:t>
      </w:r>
    </w:p>
    <w:p w14:paraId="682C3B4E" w14:textId="77777777" w:rsidR="00C405F9" w:rsidRDefault="00000000" w:rsidP="00EF0498">
      <w:pPr>
        <w:pStyle w:val="BodyText"/>
        <w:jc w:val="both"/>
      </w:pPr>
      <w:r>
        <w:t>If K(q, y) = N(q; √a y, Σ) with Σ ≻ 0, the same holds with logits √a qᵀΣ</w:t>
      </w:r>
      <w:r>
        <w:rPr>
          <w:vertAlign w:val="superscript"/>
        </w:rPr>
        <w:t>−1</w:t>
      </w:r>
      <w:r>
        <w:t>y</w:t>
      </w:r>
      <w:r>
        <w:rPr>
          <w:vertAlign w:val="subscript"/>
        </w:rPr>
        <w:t>i</w:t>
      </w:r>
      <w:r>
        <w:t xml:space="preserve"> + log w</w:t>
      </w:r>
      <w:r>
        <w:rPr>
          <w:vertAlign w:val="subscript"/>
        </w:rPr>
        <w:t>i</w:t>
      </w:r>
      <w:r>
        <w:t xml:space="preserve"> − a y</w:t>
      </w:r>
      <w:r>
        <w:rPr>
          <w:vertAlign w:val="subscript"/>
        </w:rPr>
        <w:t>i</w:t>
      </w:r>
      <w:r>
        <w:t>ᵀΣ</w:t>
      </w:r>
      <w:r>
        <w:rPr>
          <w:vertAlign w:val="superscript"/>
        </w:rPr>
        <w:t>−1</w:t>
      </w:r>
      <w:r>
        <w:t>y</w:t>
      </w:r>
      <w:r>
        <w:rPr>
          <w:vertAlign w:val="subscript"/>
        </w:rPr>
        <w:t>i</w:t>
      </w:r>
      <w:r>
        <w:t>/2: attention in the metric Σ</w:t>
      </w:r>
      <w:r>
        <w:rPr>
          <w:vertAlign w:val="superscript"/>
        </w:rPr>
        <w:t>−1</w:t>
      </w:r>
      <w:r>
        <w:t>.</w:t>
      </w:r>
    </w:p>
    <w:p w14:paraId="03EC0445" w14:textId="77777777" w:rsidR="00C405F9" w:rsidRDefault="00000000" w:rsidP="00EF0498">
      <w:pPr>
        <w:pStyle w:val="BodyText"/>
        <w:jc w:val="both"/>
      </w:pPr>
      <w:r>
        <w:rPr>
          <w:i/>
          <w:iCs/>
        </w:rPr>
        <w:t>HT Cor 1; B Ex 2.1</w:t>
      </w:r>
    </w:p>
    <w:p w14:paraId="106C71E2" w14:textId="77777777" w:rsidR="00C405F9" w:rsidRDefault="00000000" w:rsidP="00EF0498">
      <w:pPr>
        <w:pStyle w:val="BodyText"/>
        <w:jc w:val="both"/>
      </w:pPr>
      <w:r>
        <w:rPr>
          <w:i/>
          <w:iCs/>
        </w:rPr>
        <w:t>Proof.</w:t>
      </w:r>
      <w:r>
        <w:t xml:space="preserve"> Repeat the expansion with ‖·‖² replaced by the quadratic form of Σ</w:t>
      </w:r>
      <w:r>
        <w:rPr>
          <w:vertAlign w:val="superscript"/>
        </w:rPr>
        <w:t>−1</w:t>
      </w:r>
      <w:r>
        <w:t>. ∎</w:t>
      </w:r>
    </w:p>
    <w:p w14:paraId="2B59A207" w14:textId="77777777" w:rsidR="00C405F9" w:rsidRDefault="00000000" w:rsidP="00EF0498">
      <w:pPr>
        <w:pStyle w:val="BodyText"/>
        <w:keepNext/>
        <w:jc w:val="both"/>
      </w:pPr>
      <w:r>
        <w:rPr>
          <w:b/>
          <w:bCs/>
        </w:rPr>
        <w:t>Corollary 5.3 (corrections and masks act only on keys).</w:t>
      </w:r>
    </w:p>
    <w:p w14:paraId="28A99F7D" w14:textId="77777777" w:rsidR="00C405F9" w:rsidRDefault="00000000" w:rsidP="00EF0498">
      <w:pPr>
        <w:pStyle w:val="BodyText"/>
        <w:jc w:val="both"/>
      </w:pPr>
      <w:r>
        <w:t>Replacing log w</w:t>
      </w:r>
      <w:r>
        <w:rPr>
          <w:vertAlign w:val="subscript"/>
        </w:rPr>
        <w:t>i</w:t>
      </w:r>
      <w:r>
        <w:t xml:space="preserve"> by −βJ(y</w:t>
      </w:r>
      <w:r>
        <w:rPr>
          <w:vertAlign w:val="subscript"/>
        </w:rPr>
        <w:t>i</w:t>
      </w:r>
      <w:r>
        <w:t>) + log ν(y</w:t>
      </w:r>
      <w:r>
        <w:rPr>
          <w:vertAlign w:val="subscript"/>
        </w:rPr>
        <w:t>i</w:t>
      </w:r>
      <w:r>
        <w:t>) − log p</w:t>
      </w:r>
      <w:r>
        <w:rPr>
          <w:vertAlign w:val="subscript"/>
        </w:rPr>
        <w:t>i</w:t>
      </w:r>
      <w:r>
        <w:t>(y</w:t>
      </w:r>
      <w:r>
        <w:rPr>
          <w:vertAlign w:val="subscript"/>
        </w:rPr>
        <w:t>i</w:t>
      </w:r>
      <w:r>
        <w:t>) — an importance correction from a proposal density p</w:t>
      </w:r>
      <w:r>
        <w:rPr>
          <w:vertAlign w:val="subscript"/>
        </w:rPr>
        <w:t>i</w:t>
      </w:r>
      <w:r>
        <w:t xml:space="preserve"> to a prior density ν — changes only b</w:t>
      </w:r>
      <w:r>
        <w:rPr>
          <w:vertAlign w:val="subscript"/>
        </w:rPr>
        <w:t>i</w:t>
      </w:r>
      <w:r>
        <w:t>; so does a mask. Neither changes a query or a value.</w:t>
      </w:r>
    </w:p>
    <w:p w14:paraId="0E585A0D" w14:textId="77777777" w:rsidR="00C405F9" w:rsidRDefault="00000000" w:rsidP="00EF0498">
      <w:pPr>
        <w:pStyle w:val="BodyText"/>
        <w:jc w:val="both"/>
      </w:pPr>
      <w:r>
        <w:rPr>
          <w:i/>
          <w:iCs/>
        </w:rPr>
        <w:t>HT Cor 2; B Ch 2</w:t>
      </w:r>
    </w:p>
    <w:p w14:paraId="6E835DD1" w14:textId="77777777" w:rsidR="00C405F9" w:rsidRDefault="00000000" w:rsidP="00EF0498">
      <w:pPr>
        <w:pStyle w:val="BodyText"/>
        <w:jc w:val="both"/>
      </w:pPr>
      <w:r>
        <w:rPr>
          <w:i/>
          <w:iCs/>
        </w:rPr>
        <w:t>Proof.</w:t>
      </w:r>
      <w:r>
        <w:t xml:space="preserve"> Inspect (5.1): the weights enter only through b</w:t>
      </w:r>
      <w:r>
        <w:rPr>
          <w:vertAlign w:val="subscript"/>
        </w:rPr>
        <w:t>i</w:t>
      </w:r>
      <w:r>
        <w:t>. ∎</w:t>
      </w:r>
    </w:p>
    <w:p w14:paraId="40B30480" w14:textId="77777777" w:rsidR="00C405F9" w:rsidRDefault="00000000" w:rsidP="00EF0498">
      <w:pPr>
        <w:pStyle w:val="BodyText"/>
        <w:keepNext/>
        <w:jc w:val="both"/>
      </w:pPr>
      <w:r>
        <w:rPr>
          <w:b/>
          <w:bCs/>
        </w:rPr>
        <w:t>Corollary 5.4 (Hopfield form and depth).</w:t>
      </w:r>
    </w:p>
    <w:p w14:paraId="2EC079CB" w14:textId="77777777" w:rsidR="00C405F9" w:rsidRDefault="00000000" w:rsidP="00EF0498">
      <w:pPr>
        <w:pStyle w:val="BodyText"/>
        <w:jc w:val="both"/>
      </w:pPr>
      <w:r>
        <w:t>With tied query, key and value the read is a modern Hopfield update with inverse temperature c</w:t>
      </w:r>
      <w:r>
        <w:rPr>
          <w:vertAlign w:val="subscript"/>
        </w:rPr>
        <w:t>a</w:t>
      </w:r>
      <w:r>
        <w:t xml:space="preserve"> = √a/(1 − a): logits c</w:t>
      </w:r>
      <w:r>
        <w:rPr>
          <w:vertAlign w:val="subscript"/>
        </w:rPr>
        <w:t>a</w:t>
      </w:r>
      <w:r>
        <w:t>q·y</w:t>
      </w:r>
      <w:r>
        <w:rPr>
          <w:vertAlign w:val="subscript"/>
        </w:rPr>
        <w:t>i</w:t>
      </w:r>
      <w:r>
        <w:t xml:space="preserve"> + b</w:t>
      </w:r>
      <w:r>
        <w:rPr>
          <w:vertAlign w:val="subscript"/>
        </w:rPr>
        <w:t>i</w:t>
      </w:r>
      <w:r>
        <w:t>. As a → 0 the read tends to the archive-weighted mean. As a → 1 it selects a unique nearest particle when one exists. Monotonicity of c</w:t>
      </w:r>
      <w:r>
        <w:rPr>
          <w:vertAlign w:val="subscript"/>
        </w:rPr>
        <w:t>a</w:t>
      </w:r>
      <w:r>
        <w:t xml:space="preserve"> alone does not imply monotone entropy because the norm bias also changes with a.</w:t>
      </w:r>
    </w:p>
    <w:p w14:paraId="290D2BAD" w14:textId="77777777" w:rsidR="00C405F9" w:rsidRDefault="00000000" w:rsidP="00EF0498">
      <w:pPr>
        <w:pStyle w:val="BodyText"/>
        <w:jc w:val="both"/>
      </w:pPr>
      <w:r>
        <w:rPr>
          <w:i/>
          <w:iCs/>
        </w:rPr>
        <w:t>HT Cor 3</w:t>
      </w:r>
    </w:p>
    <w:p w14:paraId="795157E6" w14:textId="77777777" w:rsidR="00C405F9" w:rsidRDefault="00000000" w:rsidP="00EF0498">
      <w:pPr>
        <w:pStyle w:val="BodyText"/>
        <w:jc w:val="both"/>
      </w:pPr>
      <w:r>
        <w:rPr>
          <w:i/>
          <w:iCs/>
        </w:rPr>
        <w:t>Proof.</w:t>
      </w:r>
      <w:r>
        <w:t xml:space="preserve"> q·k</w:t>
      </w:r>
      <w:r>
        <w:rPr>
          <w:vertAlign w:val="subscript"/>
        </w:rPr>
        <w:t>i</w:t>
      </w:r>
      <w:r>
        <w:t>/τ = (√a/(1 − a))q·y</w:t>
      </w:r>
      <w:r>
        <w:rPr>
          <w:vertAlign w:val="subscript"/>
        </w:rPr>
        <w:t>i</w:t>
      </w:r>
      <w:r>
        <w:t>, and d c</w:t>
      </w:r>
      <w:r>
        <w:rPr>
          <w:vertAlign w:val="subscript"/>
        </w:rPr>
        <w:t>a</w:t>
      </w:r>
      <w:r>
        <w:t>/da = (1 + a)/(2√a(1 − a)²) &gt; 0. ∎</w:t>
      </w:r>
    </w:p>
    <w:p w14:paraId="40A5FA68" w14:textId="77777777" w:rsidR="00C405F9" w:rsidRDefault="00000000" w:rsidP="00EF0498">
      <w:pPr>
        <w:pStyle w:val="BodyText"/>
        <w:keepNext/>
        <w:jc w:val="both"/>
      </w:pPr>
      <w:r>
        <w:rPr>
          <w:b/>
          <w:bCs/>
        </w:rPr>
        <w:lastRenderedPageBreak/>
        <w:t>Corollary 5.5 (equivariance, tying and cost).</w:t>
      </w:r>
    </w:p>
    <w:p w14:paraId="3A843854" w14:textId="77777777" w:rsidR="00C405F9" w:rsidRDefault="00000000" w:rsidP="00EF0498">
      <w:pPr>
        <w:pStyle w:val="BodyText"/>
        <w:jc w:val="both"/>
      </w:pPr>
      <w:r>
        <w:t>Permuting the particles together with their weights leaves m</w:t>
      </w:r>
      <w:r>
        <w:rPr>
          <w:vertAlign w:val="subscript"/>
        </w:rPr>
        <w:t>a</w:t>
      </w:r>
      <w:r>
        <w:t>(q) unchanged, and permuting a population of queries permutes their reads: one step is a set-to-set map with no positions. The same operator is applied at every level; only τ, the a-dependent part of b</w:t>
      </w:r>
      <w:r>
        <w:rPr>
          <w:vertAlign w:val="subscript"/>
        </w:rPr>
        <w:t>i</w:t>
      </w:r>
      <w:r>
        <w:t xml:space="preserve"> and the step coefficients change. One read costs O(nD), and n queries cost O(n²D).</w:t>
      </w:r>
    </w:p>
    <w:p w14:paraId="7D71D277" w14:textId="77777777" w:rsidR="00C405F9" w:rsidRDefault="00000000" w:rsidP="00EF0498">
      <w:pPr>
        <w:pStyle w:val="BodyText"/>
        <w:jc w:val="both"/>
      </w:pPr>
      <w:r>
        <w:rPr>
          <w:i/>
          <w:iCs/>
        </w:rPr>
        <w:t>HT Cor 5</w:t>
      </w:r>
    </w:p>
    <w:p w14:paraId="12A42B46" w14:textId="77777777" w:rsidR="00C405F9" w:rsidRDefault="00000000" w:rsidP="00EF0498">
      <w:pPr>
        <w:pStyle w:val="BodyText"/>
        <w:jc w:val="both"/>
      </w:pPr>
      <w:r>
        <w:rPr>
          <w:i/>
          <w:iCs/>
        </w:rPr>
        <w:t>Proof.</w:t>
      </w:r>
      <w:r>
        <w:t xml:space="preserve"> The sums in (5.1) are symmetric in the particle index; costs are those of n inner products and a weighted sum per query. ∎</w:t>
      </w:r>
    </w:p>
    <w:p w14:paraId="3F1CE2A3" w14:textId="77777777" w:rsidR="00C405F9" w:rsidRDefault="00000000" w:rsidP="00EF0498">
      <w:pPr>
        <w:pStyle w:val="Heading3"/>
        <w:jc w:val="both"/>
      </w:pPr>
      <w:bookmarkStart w:id="43" w:name="bias-calculus"/>
      <w:bookmarkEnd w:id="42"/>
      <w:r>
        <w:t>5.2 Bias calculus</w:t>
      </w:r>
    </w:p>
    <w:p w14:paraId="522F689F" w14:textId="77777777" w:rsidR="00C405F9" w:rsidRDefault="00000000" w:rsidP="00EF0498">
      <w:pPr>
        <w:pStyle w:val="FirstParagraph"/>
        <w:keepNext/>
        <w:jc w:val="both"/>
      </w:pPr>
      <w:r>
        <w:rPr>
          <w:b/>
          <w:bCs/>
        </w:rPr>
        <w:t>Proposition 5.6 (factors are biases).</w:t>
      </w:r>
    </w:p>
    <w:p w14:paraId="7FCD7AB1" w14:textId="77777777" w:rsidR="00C405F9" w:rsidRDefault="00000000" w:rsidP="00EF0498">
      <w:pPr>
        <w:pStyle w:val="BodyText"/>
        <w:jc w:val="both"/>
      </w:pPr>
      <w:r>
        <w:t>For logits a</w:t>
      </w:r>
      <w:r>
        <w:rPr>
          <w:vertAlign w:val="subscript"/>
        </w:rPr>
        <w:t>i</w:t>
      </w:r>
      <w:r>
        <w:t xml:space="preserve"> and positive factors v</w:t>
      </w:r>
      <w:r>
        <w:rPr>
          <w:vertAlign w:val="subscript"/>
        </w:rPr>
        <w:t>i</w:t>
      </w:r>
      <w:r>
        <w:t>, v</w:t>
      </w:r>
      <w:r>
        <w:rPr>
          <w:vertAlign w:val="subscript"/>
        </w:rPr>
        <w:t>i</w:t>
      </w:r>
      <w:r>
        <w:t>e</w:t>
      </w:r>
      <w:r>
        <w:rPr>
          <w:vertAlign w:val="superscript"/>
        </w:rPr>
        <w:t>aᵢ</w:t>
      </w:r>
      <w:r>
        <w:t>/Σ</w:t>
      </w:r>
      <w:r>
        <w:rPr>
          <w:vertAlign w:val="subscript"/>
        </w:rPr>
        <w:t>k</w:t>
      </w:r>
      <w:r>
        <w:t>v</w:t>
      </w:r>
      <w:r>
        <w:rPr>
          <w:vertAlign w:val="subscript"/>
        </w:rPr>
        <w:t>k</w:t>
      </w:r>
      <w:r>
        <w:t>e</w:t>
      </w:r>
      <w:r>
        <w:rPr>
          <w:vertAlign w:val="superscript"/>
        </w:rPr>
        <w:t>aₖ</w:t>
      </w:r>
      <w:r>
        <w:t xml:space="preserve"> = softmax</w:t>
      </w:r>
      <w:r>
        <w:rPr>
          <w:vertAlign w:val="subscript"/>
        </w:rPr>
        <w:t>i</w:t>
      </w:r>
      <w:r>
        <w:t>(a</w:t>
      </w:r>
      <w:r>
        <w:rPr>
          <w:vertAlign w:val="subscript"/>
        </w:rPr>
        <w:t>i</w:t>
      </w:r>
      <w:r>
        <w:t xml:space="preserve"> + log v</w:t>
      </w:r>
      <w:r>
        <w:rPr>
          <w:vertAlign w:val="subscript"/>
        </w:rPr>
        <w:t>i</w:t>
      </w:r>
      <w:r>
        <w:t>). With v</w:t>
      </w:r>
      <w:r>
        <w:rPr>
          <w:vertAlign w:val="subscript"/>
        </w:rPr>
        <w:t>i</w:t>
      </w:r>
      <w:r>
        <w:t xml:space="preserve"> = e</w:t>
      </w:r>
      <w:r>
        <w:rPr>
          <w:vertAlign w:val="superscript"/>
        </w:rPr>
        <w:t>−γsᵢ</w:t>
      </w:r>
      <w:r>
        <w:t xml:space="preserve"> the bias is −γs</w:t>
      </w:r>
      <w:r>
        <w:rPr>
          <w:vertAlign w:val="subscript"/>
        </w:rPr>
        <w:t>i</w:t>
      </w:r>
      <w:r>
        <w:t>.</w:t>
      </w:r>
    </w:p>
    <w:p w14:paraId="08E8DDD4" w14:textId="77777777" w:rsidR="00C405F9" w:rsidRDefault="00000000" w:rsidP="00EF0498">
      <w:pPr>
        <w:pStyle w:val="BodyText"/>
        <w:jc w:val="both"/>
      </w:pPr>
      <w:r>
        <w:rPr>
          <w:i/>
          <w:iCs/>
        </w:rPr>
        <w:t>OA Prop 1</w:t>
      </w:r>
    </w:p>
    <w:p w14:paraId="6892B580" w14:textId="77777777" w:rsidR="00C405F9" w:rsidRDefault="00000000" w:rsidP="00EF0498">
      <w:pPr>
        <w:pStyle w:val="BodyText"/>
        <w:jc w:val="both"/>
      </w:pPr>
      <w:r>
        <w:rPr>
          <w:i/>
          <w:iCs/>
        </w:rPr>
        <w:t>Proof.</w:t>
      </w:r>
      <w:r>
        <w:t xml:space="preserve"> v</w:t>
      </w:r>
      <w:r>
        <w:rPr>
          <w:vertAlign w:val="subscript"/>
        </w:rPr>
        <w:t>i</w:t>
      </w:r>
      <w:r>
        <w:t>e</w:t>
      </w:r>
      <w:r>
        <w:rPr>
          <w:vertAlign w:val="superscript"/>
        </w:rPr>
        <w:t>aᵢ</w:t>
      </w:r>
      <w:r>
        <w:t xml:space="preserve"> = e</w:t>
      </w:r>
      <w:r>
        <w:rPr>
          <w:vertAlign w:val="superscript"/>
        </w:rPr>
        <w:t>aᵢ + log vᵢ</w:t>
      </w:r>
      <w:r>
        <w:t>; the normalisation is unchanged. ∎</w:t>
      </w:r>
    </w:p>
    <w:p w14:paraId="5F49E523" w14:textId="77777777" w:rsidR="00C405F9" w:rsidRDefault="00000000" w:rsidP="00EF0498">
      <w:pPr>
        <w:pStyle w:val="BodyText"/>
        <w:keepNext/>
        <w:jc w:val="both"/>
      </w:pPr>
      <w:r>
        <w:rPr>
          <w:b/>
          <w:bCs/>
        </w:rPr>
        <w:t>Proposition 5.7 (rescoring without recomputation).</w:t>
      </w:r>
    </w:p>
    <w:p w14:paraId="30E8504C" w14:textId="77777777" w:rsidR="00C405F9" w:rsidRDefault="00000000" w:rsidP="00EF0498">
      <w:pPr>
        <w:pStyle w:val="BodyText"/>
        <w:jc w:val="both"/>
      </w:pPr>
      <w:r>
        <w:t>If every stored key and value is a function of its candidate alone and scores enter only the logits of queries formed after those representations, then changing any or all scores — a new critic, a corrected measurement, a new temperature — changes logits and nothing else. If the scores are inputs to a contextual encoder, every representation that depends on a rescored candidate must be recomputed.</w:t>
      </w:r>
    </w:p>
    <w:p w14:paraId="5B5D529E" w14:textId="77777777" w:rsidR="00C405F9" w:rsidRDefault="00000000" w:rsidP="00EF0498">
      <w:pPr>
        <w:pStyle w:val="BodyText"/>
        <w:jc w:val="both"/>
      </w:pPr>
      <w:r>
        <w:rPr>
          <w:i/>
          <w:iCs/>
        </w:rPr>
        <w:t>B Prop 3.1; OA Prop 3; FA Prop 3</w:t>
      </w:r>
    </w:p>
    <w:p w14:paraId="26375D87" w14:textId="77777777" w:rsidR="00C405F9" w:rsidRDefault="00000000" w:rsidP="00EF0498">
      <w:pPr>
        <w:pStyle w:val="BodyText"/>
        <w:jc w:val="both"/>
      </w:pPr>
      <w:r>
        <w:rPr>
          <w:i/>
          <w:iCs/>
        </w:rPr>
        <w:t>Proof.</w:t>
      </w:r>
      <w:r>
        <w:t xml:space="preserve"> In the first case the stored tensors are not functions of the scores. In the second they are, through the encoder. ∎</w:t>
      </w:r>
    </w:p>
    <w:p w14:paraId="350BCDA0" w14:textId="77777777" w:rsidR="00C405F9" w:rsidRDefault="00000000" w:rsidP="00EF0498">
      <w:pPr>
        <w:pStyle w:val="BodyText"/>
        <w:keepNext/>
        <w:jc w:val="both"/>
      </w:pPr>
      <w:r>
        <w:rPr>
          <w:b/>
          <w:bCs/>
        </w:rPr>
        <w:t>Proposition 5.8 (Diffusion Evolution as a masked decoder).</w:t>
      </w:r>
    </w:p>
    <w:p w14:paraId="20DC34D7" w14:textId="77777777" w:rsidR="00C405F9" w:rsidRDefault="00000000" w:rsidP="00EF0498">
      <w:pPr>
        <w:pStyle w:val="BodyText"/>
        <w:jc w:val="both"/>
      </w:pPr>
      <w:r>
        <w:t>With identity projections, no feed-forward block, the logits of (5.1), a mask restricting each query to the previous generation, and the same random draws, a block-causal decoder reproduces Diffusion Evolution step for step.</w:t>
      </w:r>
    </w:p>
    <w:p w14:paraId="3AE3DB0C" w14:textId="77777777" w:rsidR="00C405F9" w:rsidRDefault="00000000" w:rsidP="00EF0498">
      <w:pPr>
        <w:pStyle w:val="BodyText"/>
        <w:jc w:val="both"/>
      </w:pPr>
      <w:r>
        <w:rPr>
          <w:i/>
          <w:iCs/>
        </w:rPr>
        <w:t>OA Prop 2; B Ex 3.3</w:t>
      </w:r>
    </w:p>
    <w:p w14:paraId="52572503" w14:textId="77777777" w:rsidR="00C405F9" w:rsidRDefault="00000000" w:rsidP="00EF0498">
      <w:pPr>
        <w:pStyle w:val="BodyText"/>
        <w:jc w:val="both"/>
      </w:pPr>
      <w:r>
        <w:rPr>
          <w:i/>
          <w:iCs/>
        </w:rPr>
        <w:t>Proof.</w:t>
      </w:r>
      <w:r>
        <w:t xml:space="preserve"> At each step of Diffusion Evolution every individual is a query, the keys and values are the previous generation with the biases of (5.1), and the proposal step is the same function of the read and the noise in both computations. ∎</w:t>
      </w:r>
    </w:p>
    <w:p w14:paraId="7433D321" w14:textId="77777777" w:rsidR="00C405F9" w:rsidRDefault="00000000" w:rsidP="00EF0498">
      <w:pPr>
        <w:pStyle w:val="BodyText"/>
        <w:keepNext/>
        <w:jc w:val="both"/>
      </w:pPr>
      <w:r>
        <w:rPr>
          <w:b/>
          <w:bCs/>
        </w:rPr>
        <w:t>Proposition 5.9 (mixtures of archive priors).</w:t>
      </w:r>
    </w:p>
    <w:p w14:paraId="0337A08A" w14:textId="77777777" w:rsidR="00C405F9" w:rsidRDefault="00000000" w:rsidP="00EF0498">
      <w:pPr>
        <w:pStyle w:val="BodyText"/>
        <w:jc w:val="both"/>
      </w:pPr>
      <w:r>
        <w:t>Let a</w:t>
      </w:r>
      <w:r>
        <w:rPr>
          <w:vertAlign w:val="subscript"/>
        </w:rPr>
        <w:t>λi</w:t>
      </w:r>
      <w:r>
        <w:t xml:space="preserve"> ≥ 0 be normalised archive masses for preferences λ ∈ Λ and ν</w:t>
      </w:r>
      <w:r>
        <w:rPr>
          <w:vertAlign w:val="subscript"/>
        </w:rPr>
        <w:t>λ</w:t>
      </w:r>
      <w:r>
        <w:t xml:space="preserve"> ≥ 0 mixture masses with Σν</w:t>
      </w:r>
      <w:r>
        <w:rPr>
          <w:vertAlign w:val="subscript"/>
        </w:rPr>
        <w:t>λ</w:t>
      </w:r>
      <w:r>
        <w:t xml:space="preserve"> = 1. The read with combined masses a</w:t>
      </w:r>
      <w:r>
        <w:rPr>
          <w:vertAlign w:val="subscript"/>
        </w:rPr>
        <w:t>i</w:t>
      </w:r>
      <w:r>
        <w:rPr>
          <w:vertAlign w:val="superscript"/>
        </w:rPr>
        <w:t>mix</w:t>
      </w:r>
      <w:r>
        <w:t xml:space="preserve"> = Σ</w:t>
      </w:r>
      <w:r>
        <w:rPr>
          <w:vertAlign w:val="subscript"/>
        </w:rPr>
        <w:t>λ</w:t>
      </w:r>
      <w:r>
        <w:t>ν</w:t>
      </w:r>
      <w:r>
        <w:rPr>
          <w:vertAlign w:val="subscript"/>
        </w:rPr>
        <w:t>λ</w:t>
      </w:r>
      <w:r>
        <w:t>a</w:t>
      </w:r>
      <w:r>
        <w:rPr>
          <w:vertAlign w:val="subscript"/>
        </w:rPr>
        <w:t>λi</w:t>
      </w:r>
      <w:r>
        <w:t xml:space="preserve"> is the exact posterior mean under the mixture prior Σ</w:t>
      </w:r>
      <w:r>
        <w:rPr>
          <w:vertAlign w:val="subscript"/>
        </w:rPr>
        <w:t>λ</w:t>
      </w:r>
      <w:r>
        <w:t>ν</w:t>
      </w:r>
      <w:r>
        <w:rPr>
          <w:vertAlign w:val="subscript"/>
        </w:rPr>
        <w:t>λ</w:t>
      </w:r>
      <w:r>
        <w:t>Σ</w:t>
      </w:r>
      <w:r>
        <w:rPr>
          <w:vertAlign w:val="subscript"/>
        </w:rPr>
        <w:t>i</w:t>
      </w:r>
      <w:r>
        <w:t>a</w:t>
      </w:r>
      <w:r>
        <w:rPr>
          <w:vertAlign w:val="subscript"/>
        </w:rPr>
        <w:t>λi</w:t>
      </w:r>
      <w:r>
        <w:t>δ</w:t>
      </w:r>
      <w:r>
        <w:rPr>
          <w:vertAlign w:val="subscript"/>
        </w:rPr>
        <w:t>yᵢ</w:t>
      </w:r>
      <w:r>
        <w:t>, and equals Σ</w:t>
      </w:r>
      <w:r>
        <w:rPr>
          <w:vertAlign w:val="subscript"/>
        </w:rPr>
        <w:t>λ</w:t>
      </w:r>
      <w:r>
        <w:t>γ</w:t>
      </w:r>
      <w:r>
        <w:rPr>
          <w:vertAlign w:val="subscript"/>
        </w:rPr>
        <w:t>λ</w:t>
      </w:r>
      <w:r>
        <w:t>(q)m</w:t>
      </w:r>
      <w:r>
        <w:rPr>
          <w:vertAlign w:val="subscript"/>
        </w:rPr>
        <w:t>λ</w:t>
      </w:r>
      <w:r>
        <w:t>(q) with the evidence gates of Theorem 3.10.</w:t>
      </w:r>
    </w:p>
    <w:p w14:paraId="081671E1" w14:textId="77777777" w:rsidR="00C405F9" w:rsidRDefault="00000000" w:rsidP="00EF0498">
      <w:pPr>
        <w:pStyle w:val="BodyText"/>
        <w:jc w:val="both"/>
      </w:pPr>
      <w:r>
        <w:rPr>
          <w:i/>
          <w:iCs/>
        </w:rPr>
        <w:t>CH Sec 7.1</w:t>
      </w:r>
    </w:p>
    <w:p w14:paraId="601B6A81" w14:textId="77777777" w:rsidR="00C405F9" w:rsidRDefault="00000000" w:rsidP="00EF0498">
      <w:pPr>
        <w:pStyle w:val="BodyText"/>
        <w:jc w:val="both"/>
      </w:pPr>
      <w:r>
        <w:rPr>
          <w:i/>
          <w:iCs/>
        </w:rPr>
        <w:t>Proof.</w:t>
      </w:r>
      <w:r>
        <w:t xml:space="preserve"> The mixture prior is the particle measure with masses a</w:t>
      </w:r>
      <w:r>
        <w:rPr>
          <w:vertAlign w:val="subscript"/>
        </w:rPr>
        <w:t>i</w:t>
      </w:r>
      <w:r>
        <w:rPr>
          <w:vertAlign w:val="superscript"/>
        </w:rPr>
        <w:t>mix</w:t>
      </w:r>
      <w:r>
        <w:t>; apply Theorem 5.1 and Theorem 3.10. ∎</w:t>
      </w:r>
    </w:p>
    <w:p w14:paraId="16D1B651" w14:textId="77777777" w:rsidR="00C405F9" w:rsidRDefault="00000000" w:rsidP="00EF0498">
      <w:pPr>
        <w:pStyle w:val="Heading3"/>
        <w:jc w:val="both"/>
      </w:pPr>
      <w:bookmarkStart w:id="44" w:name="segments"/>
      <w:bookmarkEnd w:id="43"/>
      <w:r>
        <w:lastRenderedPageBreak/>
        <w:t>5.3 Segments</w:t>
      </w:r>
    </w:p>
    <w:p w14:paraId="064BF55B" w14:textId="77777777" w:rsidR="00C405F9" w:rsidRDefault="00000000" w:rsidP="00EF0498">
      <w:pPr>
        <w:pStyle w:val="FirstParagraph"/>
        <w:jc w:val="both"/>
      </w:pPr>
      <w:r>
        <w:t>Let the keys of one attention row be partitioned into a structural set I₀ and segments I₁, …, I</w:t>
      </w:r>
      <w:r>
        <w:rPr>
          <w:vertAlign w:val="subscript"/>
        </w:rPr>
        <w:t>s</w:t>
      </w:r>
      <w:r>
        <w:t>, and let m</w:t>
      </w:r>
      <w:r>
        <w:rPr>
          <w:vertAlign w:val="subscript"/>
        </w:rPr>
        <w:t>j</w:t>
      </w:r>
      <w:r>
        <w:t xml:space="preserve"> be the baseline attention mass on I</w:t>
      </w:r>
      <w:r>
        <w:rPr>
          <w:vertAlign w:val="subscript"/>
        </w:rPr>
        <w:t>j</w:t>
      </w:r>
      <w:r>
        <w:t>, so that Σ</w:t>
      </w:r>
      <w:r>
        <w:rPr>
          <w:vertAlign w:val="subscript"/>
        </w:rPr>
        <w:t>j=0</w:t>
      </w:r>
      <w:r>
        <w:rPr>
          <w:vertAlign w:val="superscript"/>
        </w:rPr>
        <w:t>s</w:t>
      </w:r>
      <w:r>
        <w:t>m</w:t>
      </w:r>
      <w:r>
        <w:rPr>
          <w:vertAlign w:val="subscript"/>
        </w:rPr>
        <w:t>j</w:t>
      </w:r>
      <w:r>
        <w:t xml:space="preserve"> = 1. Write M = Σ</w:t>
      </w:r>
      <w:r>
        <w:rPr>
          <w:vertAlign w:val="subscript"/>
        </w:rPr>
        <w:t>j≥1</w:t>
      </w:r>
      <w:r>
        <w:t>m</w:t>
      </w:r>
      <w:r>
        <w:rPr>
          <w:vertAlign w:val="subscript"/>
        </w:rPr>
        <w:t>j</w:t>
      </w:r>
      <w:r>
        <w:t xml:space="preserve"> for the total segment mass.</w:t>
      </w:r>
    </w:p>
    <w:p w14:paraId="2B1052D1" w14:textId="77777777" w:rsidR="00C405F9" w:rsidRDefault="00000000" w:rsidP="00EF0498">
      <w:pPr>
        <w:pStyle w:val="BodyText"/>
        <w:keepNext/>
        <w:jc w:val="both"/>
      </w:pPr>
      <w:r>
        <w:rPr>
          <w:b/>
          <w:bCs/>
        </w:rPr>
        <w:t>Theorem 5.10 (segment reweighting).</w:t>
      </w:r>
    </w:p>
    <w:p w14:paraId="2C45DC97" w14:textId="77777777" w:rsidR="00C405F9" w:rsidRDefault="00000000" w:rsidP="00EF0498">
      <w:pPr>
        <w:pStyle w:val="BodyText"/>
        <w:jc w:val="both"/>
      </w:pPr>
      <w:r>
        <w:t>Adding b</w:t>
      </w:r>
      <w:r>
        <w:rPr>
          <w:vertAlign w:val="subscript"/>
        </w:rPr>
        <w:t>j</w:t>
      </w:r>
      <w:r>
        <w:t xml:space="preserve"> to every logit in segment j (and nothing to I₀) changes the masses to</w:t>
      </w:r>
    </w:p>
    <w:p w14:paraId="0F2C5D55" w14:textId="77777777" w:rsidR="00C405F9" w:rsidRDefault="00000000" w:rsidP="00EF0498">
      <w:pPr>
        <w:pStyle w:val="BodyText"/>
        <w:spacing w:before="100" w:after="120"/>
        <w:jc w:val="both"/>
      </w:pPr>
      <m:oMathPara>
        <m:oMathParaPr>
          <m:jc m:val="center"/>
        </m:oMathParaPr>
        <m:oMath>
          <m:r>
            <w:rPr>
              <w:rFonts w:ascii="Latin Modern Math" w:hAnsi="Latin Modern Math"/>
            </w:rPr>
            <m:t>m</m:t>
          </m:r>
          <m:sSub>
            <m:sSubPr>
              <m:ctrlPr>
                <w:rPr>
                  <w:rFonts w:ascii="Cambria Math" w:hAnsi="Cambria Math"/>
                </w:rPr>
              </m:ctrlPr>
            </m:sSubPr>
            <m:e>
              <m:r>
                <m:rPr>
                  <m:sty m:val="p"/>
                </m:rPr>
                <w:rPr>
                  <w:rFonts w:ascii="Latin Modern Math" w:hAnsi="Latin Modern Math"/>
                </w:rPr>
                <m:t>'</m:t>
              </m:r>
            </m:e>
            <m:sub>
              <m:r>
                <w:rPr>
                  <w:rFonts w:ascii="Latin Modern Math" w:hAnsi="Latin Modern Math"/>
                </w:rPr>
                <m:t>j</m:t>
              </m:r>
            </m:sub>
          </m:sSub>
          <m:r>
            <m:rPr>
              <m:sty m:val="p"/>
            </m:rPr>
            <w:rPr>
              <w:rFonts w:ascii="Latin Modern Math" w:hAnsi="Latin Modern Math"/>
            </w:rPr>
            <m:t>=</m:t>
          </m:r>
          <m:f>
            <m:fPr>
              <m:ctrlPr>
                <w:rPr>
                  <w:rFonts w:ascii="Cambria Math" w:hAnsi="Cambria Math"/>
                </w:rPr>
              </m:ctrlPr>
            </m:fPr>
            <m:num>
              <m:sSub>
                <m:sSubPr>
                  <m:ctrlPr>
                    <w:rPr>
                      <w:rFonts w:ascii="Cambria Math" w:hAnsi="Cambria Math"/>
                    </w:rPr>
                  </m:ctrlPr>
                </m:sSubPr>
                <m:e>
                  <m:r>
                    <w:rPr>
                      <w:rFonts w:ascii="Latin Modern Math" w:hAnsi="Latin Modern Math"/>
                    </w:rPr>
                    <m:t>m</m:t>
                  </m:r>
                </m:e>
                <m:sub>
                  <m:r>
                    <w:rPr>
                      <w:rFonts w:ascii="Latin Modern Math" w:hAnsi="Latin Modern Math"/>
                    </w:rPr>
                    <m:t>j</m:t>
                  </m:r>
                </m:sub>
              </m:sSub>
              <m:sSup>
                <m:sSupPr>
                  <m:ctrlPr>
                    <w:rPr>
                      <w:rFonts w:ascii="Cambria Math" w:hAnsi="Cambria Math"/>
                    </w:rPr>
                  </m:ctrlPr>
                </m:sSupPr>
                <m:e>
                  <m:r>
                    <w:rPr>
                      <w:rFonts w:ascii="Latin Modern Math" w:hAnsi="Latin Modern Math"/>
                    </w:rPr>
                    <m:t>e</m:t>
                  </m:r>
                </m:e>
                <m:sup>
                  <m:sSub>
                    <m:sSubPr>
                      <m:ctrlPr>
                        <w:rPr>
                          <w:rFonts w:ascii="Cambria Math" w:hAnsi="Cambria Math"/>
                        </w:rPr>
                      </m:ctrlPr>
                    </m:sSubPr>
                    <m:e>
                      <m:r>
                        <w:rPr>
                          <w:rFonts w:ascii="Latin Modern Math" w:hAnsi="Latin Modern Math"/>
                        </w:rPr>
                        <m:t>b</m:t>
                      </m:r>
                    </m:e>
                    <m:sub>
                      <m:r>
                        <w:rPr>
                          <w:rFonts w:ascii="Latin Modern Math" w:hAnsi="Latin Modern Math"/>
                        </w:rPr>
                        <m:t>j</m:t>
                      </m:r>
                    </m:sub>
                  </m:sSub>
                </m:sup>
              </m:sSup>
            </m:num>
            <m:den>
              <m:sSub>
                <m:sSubPr>
                  <m:ctrlPr>
                    <w:rPr>
                      <w:rFonts w:ascii="Cambria Math" w:hAnsi="Cambria Math"/>
                    </w:rPr>
                  </m:ctrlPr>
                </m:sSubPr>
                <m:e>
                  <m:r>
                    <w:rPr>
                      <w:rFonts w:ascii="Latin Modern Math" w:hAnsi="Latin Modern Math"/>
                    </w:rPr>
                    <m:t>m</m:t>
                  </m:r>
                </m:e>
                <m:sub>
                  <m:r>
                    <w:rPr>
                      <w:rFonts w:ascii="Latin Modern Math" w:hAnsi="Latin Modern Math"/>
                    </w:rPr>
                    <m:t>0</m:t>
                  </m:r>
                </m:sub>
              </m:sSub>
              <m:r>
                <m:rPr>
                  <m:sty m:val="p"/>
                </m:rPr>
                <w:rPr>
                  <w:rFonts w:ascii="Latin Modern Math" w:hAnsi="Latin Modern Math"/>
                </w:rPr>
                <m:t>+</m:t>
              </m:r>
              <m:nary>
                <m:naryPr>
                  <m:chr m:val="∑"/>
                  <m:limLoc m:val="undOvr"/>
                  <m:supHide m:val="1"/>
                  <m:ctrlPr>
                    <w:rPr>
                      <w:rFonts w:ascii="Cambria Math" w:hAnsi="Cambria Math"/>
                    </w:rPr>
                  </m:ctrlPr>
                </m:naryPr>
                <m:sub>
                  <m:r>
                    <w:rPr>
                      <w:rFonts w:ascii="Latin Modern Math" w:hAnsi="Latin Modern Math"/>
                    </w:rPr>
                    <m:t>l</m:t>
                  </m:r>
                </m:sub>
                <m:sup>
                  <m:r>
                    <w:rPr>
                      <w:rFonts w:ascii="Latin Modern Math" w:hAnsi="Latin Modern Math"/>
                    </w:rPr>
                    <m:t>​</m:t>
                  </m:r>
                </m:sup>
                <m:e>
                  <m:sSub>
                    <m:sSubPr>
                      <m:ctrlPr>
                        <w:rPr>
                          <w:rFonts w:ascii="Cambria Math" w:hAnsi="Cambria Math"/>
                        </w:rPr>
                      </m:ctrlPr>
                    </m:sSubPr>
                    <m:e>
                      <m:r>
                        <w:rPr>
                          <w:rFonts w:ascii="Latin Modern Math" w:hAnsi="Latin Modern Math"/>
                        </w:rPr>
                        <m:t>m</m:t>
                      </m:r>
                    </m:e>
                    <m:sub>
                      <m:r>
                        <w:rPr>
                          <w:rFonts w:ascii="Latin Modern Math" w:hAnsi="Latin Modern Math"/>
                        </w:rPr>
                        <m:t>l</m:t>
                      </m:r>
                    </m:sub>
                  </m:sSub>
                </m:e>
              </m:nary>
              <m:sSup>
                <m:sSupPr>
                  <m:ctrlPr>
                    <w:rPr>
                      <w:rFonts w:ascii="Cambria Math" w:hAnsi="Cambria Math"/>
                    </w:rPr>
                  </m:ctrlPr>
                </m:sSupPr>
                <m:e>
                  <m:r>
                    <w:rPr>
                      <w:rFonts w:ascii="Latin Modern Math" w:hAnsi="Latin Modern Math"/>
                    </w:rPr>
                    <m:t>e</m:t>
                  </m:r>
                </m:e>
                <m:sup>
                  <m:sSub>
                    <m:sSubPr>
                      <m:ctrlPr>
                        <w:rPr>
                          <w:rFonts w:ascii="Cambria Math" w:hAnsi="Cambria Math"/>
                        </w:rPr>
                      </m:ctrlPr>
                    </m:sSubPr>
                    <m:e>
                      <m:r>
                        <w:rPr>
                          <w:rFonts w:ascii="Latin Modern Math" w:hAnsi="Latin Modern Math"/>
                        </w:rPr>
                        <m:t>b</m:t>
                      </m:r>
                    </m:e>
                    <m:sub>
                      <m:r>
                        <w:rPr>
                          <w:rFonts w:ascii="Latin Modern Math" w:hAnsi="Latin Modern Math"/>
                        </w:rPr>
                        <m:t>l</m:t>
                      </m:r>
                    </m:sub>
                  </m:sSub>
                </m:sup>
              </m:sSup>
            </m:den>
          </m:f>
          <m:r>
            <m:rPr>
              <m:sty m:val="p"/>
            </m:rPr>
            <w:rPr>
              <w:rFonts w:ascii="Latin Modern Math" w:hAnsi="Latin Modern Math"/>
            </w:rPr>
            <m:t>,</m:t>
          </m:r>
          <m:r>
            <w:rPr>
              <w:rFonts w:ascii="Latin Modern Math" w:hAnsi="Latin Modern Math"/>
            </w:rPr>
            <m:t>  m</m:t>
          </m:r>
          <m:sSub>
            <m:sSubPr>
              <m:ctrlPr>
                <w:rPr>
                  <w:rFonts w:ascii="Cambria Math" w:hAnsi="Cambria Math"/>
                </w:rPr>
              </m:ctrlPr>
            </m:sSubPr>
            <m:e>
              <m:r>
                <m:rPr>
                  <m:sty m:val="p"/>
                </m:rPr>
                <w:rPr>
                  <w:rFonts w:ascii="Latin Modern Math" w:hAnsi="Latin Modern Math"/>
                </w:rPr>
                <m:t>'</m:t>
              </m:r>
            </m:e>
            <m:sub>
              <m:r>
                <w:rPr>
                  <w:rFonts w:ascii="Latin Modern Math" w:hAnsi="Latin Modern Math"/>
                </w:rPr>
                <m:t>0</m:t>
              </m:r>
            </m:sub>
          </m:sSub>
          <m:r>
            <m:rPr>
              <m:sty m:val="p"/>
            </m:rPr>
            <w:rPr>
              <w:rFonts w:ascii="Latin Modern Math" w:hAnsi="Latin Modern Math"/>
            </w:rPr>
            <m:t>=</m:t>
          </m:r>
          <m:f>
            <m:fPr>
              <m:ctrlPr>
                <w:rPr>
                  <w:rFonts w:ascii="Cambria Math" w:hAnsi="Cambria Math"/>
                </w:rPr>
              </m:ctrlPr>
            </m:fPr>
            <m:num>
              <m:sSub>
                <m:sSubPr>
                  <m:ctrlPr>
                    <w:rPr>
                      <w:rFonts w:ascii="Cambria Math" w:hAnsi="Cambria Math"/>
                    </w:rPr>
                  </m:ctrlPr>
                </m:sSubPr>
                <m:e>
                  <m:r>
                    <w:rPr>
                      <w:rFonts w:ascii="Latin Modern Math" w:hAnsi="Latin Modern Math"/>
                    </w:rPr>
                    <m:t>m</m:t>
                  </m:r>
                </m:e>
                <m:sub>
                  <m:r>
                    <w:rPr>
                      <w:rFonts w:ascii="Latin Modern Math" w:hAnsi="Latin Modern Math"/>
                    </w:rPr>
                    <m:t>0</m:t>
                  </m:r>
                </m:sub>
              </m:sSub>
            </m:num>
            <m:den>
              <m:sSub>
                <m:sSubPr>
                  <m:ctrlPr>
                    <w:rPr>
                      <w:rFonts w:ascii="Cambria Math" w:hAnsi="Cambria Math"/>
                    </w:rPr>
                  </m:ctrlPr>
                </m:sSubPr>
                <m:e>
                  <m:r>
                    <w:rPr>
                      <w:rFonts w:ascii="Latin Modern Math" w:hAnsi="Latin Modern Math"/>
                    </w:rPr>
                    <m:t>m</m:t>
                  </m:r>
                </m:e>
                <m:sub>
                  <m:r>
                    <w:rPr>
                      <w:rFonts w:ascii="Latin Modern Math" w:hAnsi="Latin Modern Math"/>
                    </w:rPr>
                    <m:t>0</m:t>
                  </m:r>
                </m:sub>
              </m:sSub>
              <m:r>
                <m:rPr>
                  <m:sty m:val="p"/>
                </m:rPr>
                <w:rPr>
                  <w:rFonts w:ascii="Latin Modern Math" w:hAnsi="Latin Modern Math"/>
                </w:rPr>
                <m:t>+</m:t>
              </m:r>
              <m:nary>
                <m:naryPr>
                  <m:chr m:val="∑"/>
                  <m:limLoc m:val="undOvr"/>
                  <m:supHide m:val="1"/>
                  <m:ctrlPr>
                    <w:rPr>
                      <w:rFonts w:ascii="Cambria Math" w:hAnsi="Cambria Math"/>
                    </w:rPr>
                  </m:ctrlPr>
                </m:naryPr>
                <m:sub>
                  <m:r>
                    <w:rPr>
                      <w:rFonts w:ascii="Latin Modern Math" w:hAnsi="Latin Modern Math"/>
                    </w:rPr>
                    <m:t>l</m:t>
                  </m:r>
                </m:sub>
                <m:sup>
                  <m:r>
                    <w:rPr>
                      <w:rFonts w:ascii="Latin Modern Math" w:hAnsi="Latin Modern Math"/>
                    </w:rPr>
                    <m:t>​</m:t>
                  </m:r>
                </m:sup>
                <m:e>
                  <m:sSub>
                    <m:sSubPr>
                      <m:ctrlPr>
                        <w:rPr>
                          <w:rFonts w:ascii="Cambria Math" w:hAnsi="Cambria Math"/>
                        </w:rPr>
                      </m:ctrlPr>
                    </m:sSubPr>
                    <m:e>
                      <m:r>
                        <w:rPr>
                          <w:rFonts w:ascii="Latin Modern Math" w:hAnsi="Latin Modern Math"/>
                        </w:rPr>
                        <m:t>m</m:t>
                      </m:r>
                    </m:e>
                    <m:sub>
                      <m:r>
                        <w:rPr>
                          <w:rFonts w:ascii="Latin Modern Math" w:hAnsi="Latin Modern Math"/>
                        </w:rPr>
                        <m:t>l</m:t>
                      </m:r>
                    </m:sub>
                  </m:sSub>
                </m:e>
              </m:nary>
              <m:sSup>
                <m:sSupPr>
                  <m:ctrlPr>
                    <w:rPr>
                      <w:rFonts w:ascii="Cambria Math" w:hAnsi="Cambria Math"/>
                    </w:rPr>
                  </m:ctrlPr>
                </m:sSupPr>
                <m:e>
                  <m:r>
                    <w:rPr>
                      <w:rFonts w:ascii="Latin Modern Math" w:hAnsi="Latin Modern Math"/>
                    </w:rPr>
                    <m:t>e</m:t>
                  </m:r>
                </m:e>
                <m:sup>
                  <m:sSub>
                    <m:sSubPr>
                      <m:ctrlPr>
                        <w:rPr>
                          <w:rFonts w:ascii="Cambria Math" w:hAnsi="Cambria Math"/>
                        </w:rPr>
                      </m:ctrlPr>
                    </m:sSubPr>
                    <m:e>
                      <m:r>
                        <w:rPr>
                          <w:rFonts w:ascii="Latin Modern Math" w:hAnsi="Latin Modern Math"/>
                        </w:rPr>
                        <m:t>b</m:t>
                      </m:r>
                    </m:e>
                    <m:sub>
                      <m:r>
                        <w:rPr>
                          <w:rFonts w:ascii="Latin Modern Math" w:hAnsi="Latin Modern Math"/>
                        </w:rPr>
                        <m:t>l</m:t>
                      </m:r>
                    </m:sub>
                  </m:sSub>
                </m:sup>
              </m:sSup>
            </m:den>
          </m:f>
          <m:r>
            <w:rPr>
              <w:rFonts w:ascii="Latin Modern Math" w:hAnsi="Latin Modern Math"/>
            </w:rPr>
            <m:t>  (5.2)</m:t>
          </m:r>
        </m:oMath>
      </m:oMathPara>
    </w:p>
    <w:p w14:paraId="34053C81" w14:textId="77777777" w:rsidR="00C405F9" w:rsidRDefault="00000000" w:rsidP="00EF0498">
      <w:pPr>
        <w:pStyle w:val="FirstParagraph"/>
        <w:jc w:val="both"/>
      </w:pPr>
      <w:r>
        <w:t>The odds between two segments are multiplied by e</w:t>
      </w:r>
      <w:r>
        <w:rPr>
          <w:vertAlign w:val="superscript"/>
        </w:rPr>
        <w:t>bⱼ − bₗ</w:t>
      </w:r>
      <w:r>
        <w:t>.</w:t>
      </w:r>
    </w:p>
    <w:p w14:paraId="47EEE44C" w14:textId="77777777" w:rsidR="00C405F9" w:rsidRDefault="00000000" w:rsidP="00EF0498">
      <w:pPr>
        <w:pStyle w:val="BodyText"/>
        <w:jc w:val="both"/>
      </w:pPr>
      <w:r>
        <w:rPr>
          <w:i/>
          <w:iCs/>
        </w:rPr>
        <w:t>B Thm 4.1; FA Thm 1</w:t>
      </w:r>
    </w:p>
    <w:p w14:paraId="32B923BB" w14:textId="77777777" w:rsidR="00C405F9" w:rsidRDefault="00000000" w:rsidP="00EF0498">
      <w:pPr>
        <w:pStyle w:val="BodyText"/>
        <w:jc w:val="both"/>
      </w:pPr>
      <w:r>
        <w:rPr>
          <w:i/>
          <w:iCs/>
        </w:rPr>
        <w:t>Proof.</w:t>
      </w:r>
      <w:r>
        <w:t xml:space="preserve"> Every exponentiated logit in segment j is multiplied by e</w:t>
      </w:r>
      <w:r>
        <w:rPr>
          <w:vertAlign w:val="superscript"/>
        </w:rPr>
        <w:t>bⱼ</w:t>
      </w:r>
      <w:r>
        <w:t>; sum within segments and renormalise. ∎</w:t>
      </w:r>
    </w:p>
    <w:p w14:paraId="039C9AE6" w14:textId="77777777" w:rsidR="00C405F9" w:rsidRDefault="00000000" w:rsidP="00EF0498">
      <w:pPr>
        <w:pStyle w:val="BodyText"/>
        <w:keepNext/>
        <w:jc w:val="both"/>
      </w:pPr>
      <w:r>
        <w:rPr>
          <w:b/>
          <w:bCs/>
        </w:rPr>
        <w:t>Proposition 5.11 (mass inflation).</w:t>
      </w:r>
    </w:p>
    <w:p w14:paraId="29EF147E" w14:textId="77777777" w:rsidR="00C405F9" w:rsidRDefault="00000000" w:rsidP="00EF0498">
      <w:pPr>
        <w:pStyle w:val="BodyText"/>
        <w:jc w:val="both"/>
      </w:pPr>
      <w:r>
        <w:t>The ratio of total segment mass to structural mass is multiplied by Σ</w:t>
      </w:r>
      <w:r>
        <w:rPr>
          <w:vertAlign w:val="subscript"/>
        </w:rPr>
        <w:t>j</w:t>
      </w:r>
      <w:r>
        <w:t>(m</w:t>
      </w:r>
      <w:r>
        <w:rPr>
          <w:vertAlign w:val="subscript"/>
        </w:rPr>
        <w:t>j</w:t>
      </w:r>
      <w:r>
        <w:t>/M)e</w:t>
      </w:r>
      <w:r>
        <w:rPr>
          <w:vertAlign w:val="superscript"/>
        </w:rPr>
        <w:t>bⱼ</w:t>
      </w:r>
      <w:r>
        <w:t xml:space="preserve"> ≥ exp(Σ</w:t>
      </w:r>
      <w:r>
        <w:rPr>
          <w:vertAlign w:val="subscript"/>
        </w:rPr>
        <w:t>j</w:t>
      </w:r>
      <w:r>
        <w:t>(m</w:t>
      </w:r>
      <w:r>
        <w:rPr>
          <w:vertAlign w:val="subscript"/>
        </w:rPr>
        <w:t>j</w:t>
      </w:r>
      <w:r>
        <w:t>/M)b</w:t>
      </w:r>
      <w:r>
        <w:rPr>
          <w:vertAlign w:val="subscript"/>
        </w:rPr>
        <w:t>j</w:t>
      </w:r>
      <w:r>
        <w:t>). For equal baseline masses and biases b</w:t>
      </w:r>
      <w:r>
        <w:rPr>
          <w:vertAlign w:val="subscript"/>
        </w:rPr>
        <w:t>j</w:t>
      </w:r>
      <w:r>
        <w:t xml:space="preserve"> = γĝ</w:t>
      </w:r>
      <w:r>
        <w:rPr>
          <w:vertAlign w:val="subscript"/>
        </w:rPr>
        <w:t>j</w:t>
      </w:r>
      <w:r>
        <w:t xml:space="preserve"> with ĝ z-scored the factor is at least one, with equality only if all ĝ</w:t>
      </w:r>
      <w:r>
        <w:rPr>
          <w:vertAlign w:val="subscript"/>
        </w:rPr>
        <w:t>j</w:t>
      </w:r>
      <w:r>
        <w:t xml:space="preserve"> are equal; for independent standard normal ĝ</w:t>
      </w:r>
      <w:r>
        <w:rPr>
          <w:vertAlign w:val="subscript"/>
        </w:rPr>
        <w:t>j</w:t>
      </w:r>
      <w:r>
        <w:t xml:space="preserve"> its expectation is e</w:t>
      </w:r>
      <w:r>
        <w:rPr>
          <w:vertAlign w:val="superscript"/>
        </w:rPr>
        <w:t>γ²/2</w:t>
      </w:r>
      <w:r>
        <w:t>.</w:t>
      </w:r>
    </w:p>
    <w:p w14:paraId="53F1DC52" w14:textId="77777777" w:rsidR="00C405F9" w:rsidRDefault="00000000" w:rsidP="00EF0498">
      <w:pPr>
        <w:pStyle w:val="BodyText"/>
        <w:jc w:val="both"/>
      </w:pPr>
      <w:r>
        <w:rPr>
          <w:i/>
          <w:iCs/>
        </w:rPr>
        <w:t>FA Prop 1</w:t>
      </w:r>
    </w:p>
    <w:p w14:paraId="009E18A0" w14:textId="77777777" w:rsidR="00C405F9" w:rsidRDefault="00000000" w:rsidP="00EF0498">
      <w:pPr>
        <w:pStyle w:val="BodyText"/>
        <w:jc w:val="both"/>
      </w:pPr>
      <w:r>
        <w:rPr>
          <w:i/>
          <w:iCs/>
        </w:rPr>
        <w:t>Proof.</w:t>
      </w:r>
      <w:r>
        <w:t xml:space="preserve"> Divide Σm′</w:t>
      </w:r>
      <w:r>
        <w:rPr>
          <w:vertAlign w:val="subscript"/>
        </w:rPr>
        <w:t>j</w:t>
      </w:r>
      <w:r>
        <w:t xml:space="preserve"> by m′₀ in (5.2). Jensen’s inequality for the convex exponential gives the bound; z-scored ĝ have mean zero; E e</w:t>
      </w:r>
      <w:r>
        <w:rPr>
          <w:vertAlign w:val="superscript"/>
        </w:rPr>
        <w:t>γĝ</w:t>
      </w:r>
      <w:r>
        <w:t xml:space="preserve"> = e</w:t>
      </w:r>
      <w:r>
        <w:rPr>
          <w:vertAlign w:val="superscript"/>
        </w:rPr>
        <w:t>γ²/2</w:t>
      </w:r>
      <w:r>
        <w:t xml:space="preserve"> for ĝ ~ N(0, 1). ∎</w:t>
      </w:r>
    </w:p>
    <w:p w14:paraId="4C2355A4" w14:textId="77777777" w:rsidR="00C405F9" w:rsidRDefault="00000000" w:rsidP="00EF0498">
      <w:pPr>
        <w:pStyle w:val="BodyText"/>
        <w:keepNext/>
        <w:jc w:val="both"/>
      </w:pPr>
      <w:r>
        <w:rPr>
          <w:b/>
          <w:bCs/>
        </w:rPr>
        <w:t>Theorem 5.12 (exact mass-preserving correction).</w:t>
      </w:r>
    </w:p>
    <w:p w14:paraId="0299522B" w14:textId="77777777" w:rsidR="00C405F9" w:rsidRDefault="00000000" w:rsidP="00EF0498">
      <w:pPr>
        <w:pStyle w:val="BodyText"/>
        <w:jc w:val="both"/>
      </w:pPr>
      <w:r>
        <w:t>If M &gt; 0, subtracting from every segment bias the constant</w:t>
      </w:r>
    </w:p>
    <w:p w14:paraId="4EF1F58A" w14:textId="77777777" w:rsidR="00C405F9" w:rsidRDefault="00000000" w:rsidP="00EF0498">
      <w:pPr>
        <w:pStyle w:val="BodyText"/>
        <w:spacing w:before="100" w:after="120"/>
        <w:jc w:val="both"/>
      </w:pPr>
      <m:oMathPara>
        <m:oMathParaPr>
          <m:jc m:val="center"/>
        </m:oMathParaPr>
        <m:oMath>
          <m:r>
            <w:rPr>
              <w:rFonts w:ascii="Latin Modern Math" w:hAnsi="Latin Modern Math"/>
            </w:rPr>
            <m:t>C</m:t>
          </m:r>
          <m:r>
            <m:rPr>
              <m:sty m:val="p"/>
            </m:rPr>
            <w:rPr>
              <w:rFonts w:ascii="Latin Modern Math" w:hAnsi="Latin Modern Math"/>
            </w:rPr>
            <m:t>=log</m:t>
          </m:r>
          <m:r>
            <w:rPr>
              <w:rFonts w:ascii="Latin Modern Math" w:hAnsi="Latin Modern Math"/>
            </w:rPr>
            <m:t>(</m:t>
          </m:r>
          <m:f>
            <m:fPr>
              <m:ctrlPr>
                <w:rPr>
                  <w:rFonts w:ascii="Cambria Math" w:hAnsi="Cambria Math"/>
                </w:rPr>
              </m:ctrlPr>
            </m:fPr>
            <m:num>
              <m:nary>
                <m:naryPr>
                  <m:chr m:val="∑"/>
                  <m:limLoc m:val="undOvr"/>
                  <m:supHide m:val="1"/>
                  <m:ctrlPr>
                    <w:rPr>
                      <w:rFonts w:ascii="Cambria Math" w:hAnsi="Cambria Math"/>
                    </w:rPr>
                  </m:ctrlPr>
                </m:naryPr>
                <m:sub>
                  <m:r>
                    <w:rPr>
                      <w:rFonts w:ascii="Latin Modern Math" w:hAnsi="Latin Modern Math"/>
                    </w:rPr>
                    <m:t>j</m:t>
                  </m:r>
                </m:sub>
                <m:sup>
                  <m:r>
                    <w:rPr>
                      <w:rFonts w:ascii="Latin Modern Math" w:hAnsi="Latin Modern Math"/>
                    </w:rPr>
                    <m:t>​</m:t>
                  </m:r>
                </m:sup>
                <m:e>
                  <m:sSub>
                    <m:sSubPr>
                      <m:ctrlPr>
                        <w:rPr>
                          <w:rFonts w:ascii="Cambria Math" w:hAnsi="Cambria Math"/>
                        </w:rPr>
                      </m:ctrlPr>
                    </m:sSubPr>
                    <m:e>
                      <m:r>
                        <w:rPr>
                          <w:rFonts w:ascii="Latin Modern Math" w:hAnsi="Latin Modern Math"/>
                        </w:rPr>
                        <m:t>m</m:t>
                      </m:r>
                    </m:e>
                    <m:sub>
                      <m:r>
                        <w:rPr>
                          <w:rFonts w:ascii="Latin Modern Math" w:hAnsi="Latin Modern Math"/>
                        </w:rPr>
                        <m:t>j</m:t>
                      </m:r>
                    </m:sub>
                  </m:sSub>
                </m:e>
              </m:nary>
              <m:sSup>
                <m:sSupPr>
                  <m:ctrlPr>
                    <w:rPr>
                      <w:rFonts w:ascii="Cambria Math" w:hAnsi="Cambria Math"/>
                    </w:rPr>
                  </m:ctrlPr>
                </m:sSupPr>
                <m:e>
                  <m:r>
                    <w:rPr>
                      <w:rFonts w:ascii="Latin Modern Math" w:hAnsi="Latin Modern Math"/>
                    </w:rPr>
                    <m:t>e</m:t>
                  </m:r>
                </m:e>
                <m:sup>
                  <m:sSub>
                    <m:sSubPr>
                      <m:ctrlPr>
                        <w:rPr>
                          <w:rFonts w:ascii="Cambria Math" w:hAnsi="Cambria Math"/>
                        </w:rPr>
                      </m:ctrlPr>
                    </m:sSubPr>
                    <m:e>
                      <m:r>
                        <w:rPr>
                          <w:rFonts w:ascii="Latin Modern Math" w:hAnsi="Latin Modern Math"/>
                        </w:rPr>
                        <m:t>b</m:t>
                      </m:r>
                    </m:e>
                    <m:sub>
                      <m:r>
                        <w:rPr>
                          <w:rFonts w:ascii="Latin Modern Math" w:hAnsi="Latin Modern Math"/>
                        </w:rPr>
                        <m:t>j</m:t>
                      </m:r>
                    </m:sub>
                  </m:sSub>
                </m:sup>
              </m:sSup>
            </m:num>
            <m:den>
              <m:r>
                <w:rPr>
                  <w:rFonts w:ascii="Latin Modern Math" w:hAnsi="Latin Modern Math"/>
                </w:rPr>
                <m:t>M</m:t>
              </m:r>
            </m:den>
          </m:f>
          <m:r>
            <w:rPr>
              <w:rFonts w:ascii="Latin Modern Math" w:hAnsi="Latin Modern Math"/>
            </w:rPr>
            <m:t>)  (5.3)</m:t>
          </m:r>
        </m:oMath>
      </m:oMathPara>
    </w:p>
    <w:p w14:paraId="336598A3" w14:textId="77777777" w:rsidR="00C405F9" w:rsidRDefault="00000000" w:rsidP="00EF0498">
      <w:pPr>
        <w:pStyle w:val="FirstParagraph"/>
        <w:jc w:val="both"/>
      </w:pPr>
      <w:r>
        <w:t>leaves the total segment mass M and the structural mass m₀ unchanged and keeps the odds of Theorem 5.10. The shift log((1/s)Σ</w:t>
      </w:r>
      <w:r>
        <w:rPr>
          <w:vertAlign w:val="subscript"/>
        </w:rPr>
        <w:t>j</w:t>
      </w:r>
      <w:r>
        <w:t>e</w:t>
      </w:r>
      <w:r>
        <w:rPr>
          <w:vertAlign w:val="superscript"/>
        </w:rPr>
        <w:t>bⱼ</w:t>
      </w:r>
      <w:r>
        <w:t>) has the same effect if and only if Σ</w:t>
      </w:r>
      <w:r>
        <w:rPr>
          <w:vertAlign w:val="subscript"/>
        </w:rPr>
        <w:t>j</w:t>
      </w:r>
      <w:r>
        <w:t>(m</w:t>
      </w:r>
      <w:r>
        <w:rPr>
          <w:vertAlign w:val="subscript"/>
        </w:rPr>
        <w:t>j</w:t>
      </w:r>
      <w:r>
        <w:t>/M)e</w:t>
      </w:r>
      <w:r>
        <w:rPr>
          <w:vertAlign w:val="superscript"/>
        </w:rPr>
        <w:t>bⱼ</w:t>
      </w:r>
      <w:r>
        <w:t xml:space="preserve"> = (1/s)Σ</w:t>
      </w:r>
      <w:r>
        <w:rPr>
          <w:vertAlign w:val="subscript"/>
        </w:rPr>
        <w:t>j</w:t>
      </w:r>
      <w:r>
        <w:t>e</w:t>
      </w:r>
      <w:r>
        <w:rPr>
          <w:vertAlign w:val="superscript"/>
        </w:rPr>
        <w:t>bⱼ</w:t>
      </w:r>
      <w:r>
        <w:t>, in particular when all m</w:t>
      </w:r>
      <w:r>
        <w:rPr>
          <w:vertAlign w:val="subscript"/>
        </w:rPr>
        <w:t>j</w:t>
      </w:r>
      <w:r>
        <w:t xml:space="preserve"> = M/s.</w:t>
      </w:r>
    </w:p>
    <w:p w14:paraId="5B9D661A" w14:textId="77777777" w:rsidR="00C405F9" w:rsidRDefault="00000000" w:rsidP="00EF0498">
      <w:pPr>
        <w:pStyle w:val="BodyText"/>
        <w:jc w:val="both"/>
      </w:pPr>
      <w:r>
        <w:rPr>
          <w:i/>
          <w:iCs/>
        </w:rPr>
        <w:t>B (4.3); FA Thm 2; B Ex 4.1</w:t>
      </w:r>
    </w:p>
    <w:p w14:paraId="4062D8D3" w14:textId="77777777" w:rsidR="00C405F9" w:rsidRDefault="00000000" w:rsidP="00EF0498">
      <w:pPr>
        <w:pStyle w:val="BodyText"/>
        <w:jc w:val="both"/>
      </w:pPr>
      <w:r>
        <w:rPr>
          <w:i/>
          <w:iCs/>
        </w:rPr>
        <w:t>Proof.</w:t>
      </w:r>
      <w:r>
        <w:t xml:space="preserve"> With b</w:t>
      </w:r>
      <w:r>
        <w:rPr>
          <w:vertAlign w:val="subscript"/>
        </w:rPr>
        <w:t>j</w:t>
      </w:r>
      <w:r>
        <w:t xml:space="preserve"> − C the denominator of (5.2) becomes m₀ + M = 1, so m′₀ = m₀ and Σ</w:t>
      </w:r>
      <w:r>
        <w:rPr>
          <w:vertAlign w:val="subscript"/>
        </w:rPr>
        <w:t>j≥1</w:t>
      </w:r>
      <w:r>
        <w:t>m′</w:t>
      </w:r>
      <w:r>
        <w:rPr>
          <w:vertAlign w:val="subscript"/>
        </w:rPr>
        <w:t>j</w:t>
      </w:r>
      <w:r>
        <w:t xml:space="preserve"> = M. A common shift leaves every ratio m′</w:t>
      </w:r>
      <w:r>
        <w:rPr>
          <w:vertAlign w:val="subscript"/>
        </w:rPr>
        <w:t>j</w:t>
      </w:r>
      <w:r>
        <w:t>/m′</w:t>
      </w:r>
      <w:r>
        <w:rPr>
          <w:vertAlign w:val="subscript"/>
        </w:rPr>
        <w:t>l</w:t>
      </w:r>
      <w:r>
        <w:t xml:space="preserve"> unchanged. If 0 &lt; M &lt; 1, a shift C′ preserves the masses only if Σm</w:t>
      </w:r>
      <w:r>
        <w:rPr>
          <w:vertAlign w:val="subscript"/>
        </w:rPr>
        <w:t>j</w:t>
      </w:r>
      <w:r>
        <w:t>e</w:t>
      </w:r>
      <w:r>
        <w:rPr>
          <w:vertAlign w:val="superscript"/>
        </w:rPr>
        <w:t>bⱼ − C′</w:t>
      </w:r>
      <w:r>
        <w:t xml:space="preserve"> = M, that is C′ = C. When M = 1, every common shift cancels and uniqueness of C does not apply. ∎</w:t>
      </w:r>
    </w:p>
    <w:p w14:paraId="2B24E747" w14:textId="77777777" w:rsidR="00C405F9" w:rsidRDefault="00000000" w:rsidP="00EF0498">
      <w:pPr>
        <w:pStyle w:val="BodyText"/>
        <w:jc w:val="both"/>
      </w:pPr>
      <w:r>
        <w:rPr>
          <w:b/>
          <w:bCs/>
        </w:rPr>
        <w:t>Example 5.13 (segment masses before and after correction).</w:t>
      </w:r>
      <w:r>
        <w:t xml:space="preserve"> Baseline segment masses (0.1, 0.2, 0.3), structural mass 0.4 and multipliers e</w:t>
      </w:r>
      <w:r>
        <w:rPr>
          <w:vertAlign w:val="superscript"/>
        </w:rPr>
        <w:t>b</w:t>
      </w:r>
      <w:r>
        <w:t xml:space="preserve"> = (1, 2, 4). Uncorrected, the segment mass becomes 1.7/2.1 = 17/21 and the structural mass 4/21 ≈ 0.19. The exact correction is C = log(1.7/0.6) ≈ 1.0414538748; afterwards the segment masses are 0.6·(0.1, 0.4, 1.2)/1.7, the structural mass stays 0.4 and the odds are 1 : 4 : 12. The equal-mass shift log(7/3) would give total segment mass ≈ 0.646.</w:t>
      </w:r>
    </w:p>
    <w:p w14:paraId="41C9535A" w14:textId="77777777" w:rsidR="00C405F9" w:rsidRDefault="00000000" w:rsidP="00EF0498">
      <w:pPr>
        <w:pStyle w:val="Heading3"/>
        <w:jc w:val="both"/>
      </w:pPr>
      <w:bookmarkStart w:id="45" w:name="categorical-reads"/>
      <w:bookmarkEnd w:id="44"/>
      <w:r>
        <w:lastRenderedPageBreak/>
        <w:t>5.4 Categorical reads</w:t>
      </w:r>
    </w:p>
    <w:p w14:paraId="638F8540" w14:textId="77777777" w:rsidR="00C405F9" w:rsidRDefault="00000000" w:rsidP="00EF0498">
      <w:pPr>
        <w:pStyle w:val="FirstParagraph"/>
        <w:keepNext/>
        <w:jc w:val="both"/>
      </w:pPr>
      <w:r>
        <w:rPr>
          <w:b/>
          <w:bCs/>
        </w:rPr>
        <w:t>Proposition 5.14 (one-hot reads are plurality votes).</w:t>
      </w:r>
    </w:p>
    <w:p w14:paraId="13F7D520" w14:textId="77777777" w:rsidR="00C405F9" w:rsidRDefault="00000000" w:rsidP="00EF0498">
      <w:pPr>
        <w:pStyle w:val="BodyText"/>
        <w:jc w:val="both"/>
      </w:pPr>
      <w:r>
        <w:t>Use the conditional-mean representatives of Theorem 2.7 for a q-category variable — m</w:t>
      </w:r>
      <w:r>
        <w:rPr>
          <w:vertAlign w:val="subscript"/>
        </w:rPr>
        <w:t>q</w:t>
      </w:r>
      <w:r>
        <w:t xml:space="preserve"> at the selected coordinate and −m</w:t>
      </w:r>
      <w:r>
        <w:rPr>
          <w:vertAlign w:val="subscript"/>
        </w:rPr>
        <w:t>q</w:t>
      </w:r>
      <w:r>
        <w:t>/(q − 1) elsewhere — and let attention put mass W</w:t>
      </w:r>
      <w:r>
        <w:rPr>
          <w:vertAlign w:val="subscript"/>
        </w:rPr>
        <w:t>j</w:t>
      </w:r>
      <w:r>
        <w:t xml:space="preserve"> on archived designs of category j, ΣW</w:t>
      </w:r>
      <w:r>
        <w:rPr>
          <w:vertAlign w:val="subscript"/>
        </w:rPr>
        <w:t>j</w:t>
      </w:r>
      <w:r>
        <w:t xml:space="preserve"> = 1. Coordinate j of the read is</w:t>
      </w:r>
    </w:p>
    <w:p w14:paraId="25B7DD2E" w14:textId="77777777" w:rsidR="00C405F9" w:rsidRDefault="00000000" w:rsidP="00EF0498">
      <w:pPr>
        <w:pStyle w:val="BodyText"/>
        <w:spacing w:before="100" w:after="120"/>
        <w:jc w:val="both"/>
      </w:pPr>
      <m:oMathPara>
        <m:oMathParaPr>
          <m:jc m:val="center"/>
        </m:oMathParaPr>
        <m:oMath>
          <m:f>
            <m:fPr>
              <m:ctrlPr>
                <w:rPr>
                  <w:rFonts w:ascii="Cambria Math" w:hAnsi="Cambria Math"/>
                </w:rPr>
              </m:ctrlPr>
            </m:fPr>
            <m:num>
              <m:r>
                <w:rPr>
                  <w:rFonts w:ascii="Latin Modern Math" w:hAnsi="Latin Modern Math"/>
                </w:rPr>
                <m:t>q</m:t>
              </m:r>
              <m:sSub>
                <m:sSubPr>
                  <m:ctrlPr>
                    <w:rPr>
                      <w:rFonts w:ascii="Cambria Math" w:hAnsi="Cambria Math"/>
                    </w:rPr>
                  </m:ctrlPr>
                </m:sSubPr>
                <m:e>
                  <m:r>
                    <w:rPr>
                      <w:rFonts w:ascii="Latin Modern Math" w:hAnsi="Latin Modern Math"/>
                    </w:rPr>
                    <m:t>m</m:t>
                  </m:r>
                </m:e>
                <m:sub>
                  <m:r>
                    <w:rPr>
                      <w:rFonts w:ascii="Latin Modern Math" w:hAnsi="Latin Modern Math"/>
                    </w:rPr>
                    <m:t>q</m:t>
                  </m:r>
                </m:sub>
              </m:sSub>
            </m:num>
            <m:den>
              <m:r>
                <w:rPr>
                  <w:rFonts w:ascii="Latin Modern Math" w:hAnsi="Latin Modern Math"/>
                </w:rPr>
                <m:t>q</m:t>
              </m:r>
              <m:r>
                <m:rPr>
                  <m:sty m:val="p"/>
                </m:rPr>
                <w:rPr>
                  <w:rFonts w:ascii="Latin Modern Math" w:hAnsi="Latin Modern Math"/>
                </w:rPr>
                <m:t>-</m:t>
              </m:r>
              <m:r>
                <w:rPr>
                  <w:rFonts w:ascii="Latin Modern Math" w:hAnsi="Latin Modern Math"/>
                </w:rPr>
                <m:t>1</m:t>
              </m:r>
            </m:den>
          </m:f>
          <m:sSub>
            <m:sSubPr>
              <m:ctrlPr>
                <w:rPr>
                  <w:rFonts w:ascii="Cambria Math" w:hAnsi="Cambria Math"/>
                </w:rPr>
              </m:ctrlPr>
            </m:sSubPr>
            <m:e>
              <m:r>
                <w:rPr>
                  <w:rFonts w:ascii="Latin Modern Math" w:hAnsi="Latin Modern Math"/>
                </w:rPr>
                <m:t>W</m:t>
              </m:r>
            </m:e>
            <m:sub>
              <m:r>
                <w:rPr>
                  <w:rFonts w:ascii="Latin Modern Math" w:hAnsi="Latin Modern Math"/>
                </w:rPr>
                <m:t>j</m:t>
              </m:r>
            </m:sub>
          </m:sSub>
          <m:r>
            <m:rPr>
              <m:sty m:val="p"/>
            </m:rPr>
            <w:rPr>
              <w:rFonts w:ascii="Latin Modern Math" w:hAnsi="Latin Modern Math"/>
            </w:rPr>
            <m:t>-</m:t>
          </m:r>
          <m:f>
            <m:fPr>
              <m:ctrlPr>
                <w:rPr>
                  <w:rFonts w:ascii="Cambria Math" w:hAnsi="Cambria Math"/>
                </w:rPr>
              </m:ctrlPr>
            </m:fPr>
            <m:num>
              <m:sSub>
                <m:sSubPr>
                  <m:ctrlPr>
                    <w:rPr>
                      <w:rFonts w:ascii="Cambria Math" w:hAnsi="Cambria Math"/>
                    </w:rPr>
                  </m:ctrlPr>
                </m:sSubPr>
                <m:e>
                  <m:r>
                    <w:rPr>
                      <w:rFonts w:ascii="Latin Modern Math" w:hAnsi="Latin Modern Math"/>
                    </w:rPr>
                    <m:t>m</m:t>
                  </m:r>
                </m:e>
                <m:sub>
                  <m:r>
                    <w:rPr>
                      <w:rFonts w:ascii="Latin Modern Math" w:hAnsi="Latin Modern Math"/>
                    </w:rPr>
                    <m:t>q</m:t>
                  </m:r>
                </m:sub>
              </m:sSub>
            </m:num>
            <m:den>
              <m:r>
                <w:rPr>
                  <w:rFonts w:ascii="Latin Modern Math" w:hAnsi="Latin Modern Math"/>
                </w:rPr>
                <m:t>q</m:t>
              </m:r>
              <m:r>
                <m:rPr>
                  <m:sty m:val="p"/>
                </m:rPr>
                <w:rPr>
                  <w:rFonts w:ascii="Latin Modern Math" w:hAnsi="Latin Modern Math"/>
                </w:rPr>
                <m:t>-</m:t>
              </m:r>
              <m:r>
                <w:rPr>
                  <w:rFonts w:ascii="Latin Modern Math" w:hAnsi="Latin Modern Math"/>
                </w:rPr>
                <m:t>1</m:t>
              </m:r>
            </m:den>
          </m:f>
          <m:r>
            <w:rPr>
              <w:rFonts w:ascii="Latin Modern Math" w:hAnsi="Latin Modern Math"/>
            </w:rPr>
            <m:t>  (5.4)</m:t>
          </m:r>
        </m:oMath>
      </m:oMathPara>
    </w:p>
    <w:p w14:paraId="19ACFC2A" w14:textId="77777777" w:rsidR="00C405F9" w:rsidRDefault="00000000" w:rsidP="00EF0498">
      <w:pPr>
        <w:pStyle w:val="FirstParagraph"/>
        <w:jc w:val="both"/>
      </w:pPr>
      <w:r>
        <w:t>so the argmax of the read selects a category of maximal attention mass. This is a plurality rule, not a draw from the masses.</w:t>
      </w:r>
    </w:p>
    <w:p w14:paraId="1C52918E" w14:textId="77777777" w:rsidR="00C405F9" w:rsidRDefault="00000000" w:rsidP="00EF0498">
      <w:pPr>
        <w:pStyle w:val="BodyText"/>
        <w:jc w:val="both"/>
      </w:pPr>
      <w:r>
        <w:rPr>
          <w:i/>
          <w:iCs/>
        </w:rPr>
        <w:t>B (14.3); E1 Prop 3</w:t>
      </w:r>
    </w:p>
    <w:p w14:paraId="26A6B434" w14:textId="77777777" w:rsidR="00C405F9" w:rsidRDefault="00000000" w:rsidP="00EF0498">
      <w:pPr>
        <w:pStyle w:val="BodyText"/>
        <w:jc w:val="both"/>
      </w:pPr>
      <w:r>
        <w:rPr>
          <w:i/>
          <w:iCs/>
        </w:rPr>
        <w:t>Proof.</w:t>
      </w:r>
      <w:r>
        <w:t xml:space="preserve"> Coordinate j receives m</w:t>
      </w:r>
      <w:r>
        <w:rPr>
          <w:vertAlign w:val="subscript"/>
        </w:rPr>
        <w:t>q</w:t>
      </w:r>
      <w:r>
        <w:t xml:space="preserve"> from mass W</w:t>
      </w:r>
      <w:r>
        <w:rPr>
          <w:vertAlign w:val="subscript"/>
        </w:rPr>
        <w:t>j</w:t>
      </w:r>
      <w:r>
        <w:t xml:space="preserve"> and −m</w:t>
      </w:r>
      <w:r>
        <w:rPr>
          <w:vertAlign w:val="subscript"/>
        </w:rPr>
        <w:t>q</w:t>
      </w:r>
      <w:r>
        <w:t>/(q − 1) from mass 1 − W</w:t>
      </w:r>
      <w:r>
        <w:rPr>
          <w:vertAlign w:val="subscript"/>
        </w:rPr>
        <w:t>j</w:t>
      </w:r>
      <w:r>
        <w:t>: m</w:t>
      </w:r>
      <w:r>
        <w:rPr>
          <w:vertAlign w:val="subscript"/>
        </w:rPr>
        <w:t>q</w:t>
      </w:r>
      <w:r>
        <w:t>W</w:t>
      </w:r>
      <w:r>
        <w:rPr>
          <w:vertAlign w:val="subscript"/>
        </w:rPr>
        <w:t>j</w:t>
      </w:r>
      <w:r>
        <w:t xml:space="preserve"> − m</w:t>
      </w:r>
      <w:r>
        <w:rPr>
          <w:vertAlign w:val="subscript"/>
        </w:rPr>
        <w:t>q</w:t>
      </w:r>
      <w:r>
        <w:t>(1 − W</w:t>
      </w:r>
      <w:r>
        <w:rPr>
          <w:vertAlign w:val="subscript"/>
        </w:rPr>
        <w:t>j</w:t>
      </w:r>
      <w:r>
        <w:t>)/(q − 1), which is (5.4); it is increasing in W</w:t>
      </w:r>
      <w:r>
        <w:rPr>
          <w:vertAlign w:val="subscript"/>
        </w:rPr>
        <w:t>j</w:t>
      </w:r>
      <w:r>
        <w:t xml:space="preserve"> because m</w:t>
      </w:r>
      <w:r>
        <w:rPr>
          <w:vertAlign w:val="subscript"/>
        </w:rPr>
        <w:t>q</w:t>
      </w:r>
      <w:r>
        <w:t xml:space="preserve"> &gt; 0. ∎</w:t>
      </w:r>
    </w:p>
    <w:p w14:paraId="645BEA88" w14:textId="77777777" w:rsidR="00C405F9" w:rsidRDefault="00000000" w:rsidP="00EF0498">
      <w:pPr>
        <w:pStyle w:val="BodyText"/>
        <w:jc w:val="both"/>
      </w:pPr>
      <w:r>
        <w:rPr>
          <w:b/>
          <w:bCs/>
        </w:rPr>
        <w:t>Example 5.15 (bitwise and ordinal codes).</w:t>
      </w:r>
      <w:r>
        <w:t xml:space="preserve"> With sign representatives ±√(2/π) for three bits, equal attention on the archived codes 110, 101 and 011 gives every bit the read √(2/π)/3 &gt; 0, which decodes to 111 — a code absent from the archive. With a one-dimensional ordinal code, equal attention on levels 0 and 2 reads level 1, which may have zero attention mass.</w:t>
      </w:r>
    </w:p>
    <w:p w14:paraId="354153BA" w14:textId="77777777" w:rsidR="00C405F9" w:rsidRDefault="00000000" w:rsidP="00EF0498">
      <w:pPr>
        <w:pStyle w:val="BodyText"/>
        <w:keepNext/>
        <w:jc w:val="both"/>
      </w:pPr>
      <w:r>
        <w:rPr>
          <w:b/>
          <w:bCs/>
        </w:rPr>
        <w:t>Proposition 5.16 (shared positions and branch-conditional reads).</w:t>
      </w:r>
    </w:p>
    <w:p w14:paraId="2635C4C3" w14:textId="77777777" w:rsidR="00C405F9" w:rsidRDefault="00000000" w:rsidP="00EF0498">
      <w:pPr>
        <w:pStyle w:val="BodyText"/>
        <w:jc w:val="both"/>
      </w:pPr>
      <w:r>
        <w:t>Encode a design on a disjoint domain by a branch code and one shared position coordinate p. The position read Σ</w:t>
      </w:r>
      <w:r>
        <w:rPr>
          <w:vertAlign w:val="subscript"/>
        </w:rPr>
        <w:t>i</w:t>
      </w:r>
      <w:r>
        <w:t>w</w:t>
      </w:r>
      <w:r>
        <w:rPr>
          <w:vertAlign w:val="subscript"/>
        </w:rPr>
        <w:t>i</w:t>
      </w:r>
      <w:r>
        <w:t>p</w:t>
      </w:r>
      <w:r>
        <w:rPr>
          <w:vertAlign w:val="subscript"/>
        </w:rPr>
        <w:t>i</w:t>
      </w:r>
      <w:r>
        <w:t xml:space="preserve"> averages over all archived designs, including those whose p refers to another branch; the contaminating share is 1 − W</w:t>
      </w:r>
      <w:r>
        <w:rPr>
          <w:vertAlign w:val="subscript"/>
        </w:rPr>
        <w:t>k</w:t>
      </w:r>
      <w:r>
        <w:t xml:space="preserve"> for the branch k that is decoded. When W</w:t>
      </w:r>
      <w:r>
        <w:rPr>
          <w:vertAlign w:val="subscript"/>
        </w:rPr>
        <w:t>k</w:t>
      </w:r>
      <w:r>
        <w:t xml:space="preserve"> &gt; 0, the branch-conditional read Σ</w:t>
      </w:r>
      <w:r>
        <w:rPr>
          <w:vertAlign w:val="subscript"/>
        </w:rPr>
        <w:t>i ∈ branch k</w:t>
      </w:r>
      <w:r>
        <w:t>w</w:t>
      </w:r>
      <w:r>
        <w:rPr>
          <w:vertAlign w:val="subscript"/>
        </w:rPr>
        <w:t>i</w:t>
      </w:r>
      <w:r>
        <w:t>p</w:t>
      </w:r>
      <w:r>
        <w:rPr>
          <w:vertAlign w:val="subscript"/>
        </w:rPr>
        <w:t>i</w:t>
      </w:r>
      <w:r>
        <w:t>/W</w:t>
      </w:r>
      <w:r>
        <w:rPr>
          <w:vertAlign w:val="subscript"/>
        </w:rPr>
        <w:t>k</w:t>
      </w:r>
      <w:r>
        <w:t xml:space="preserve"> is the conditional mean given branch k and has no contamination.</w:t>
      </w:r>
    </w:p>
    <w:p w14:paraId="77CA3D89" w14:textId="77777777" w:rsidR="00C405F9" w:rsidRDefault="00000000" w:rsidP="00EF0498">
      <w:pPr>
        <w:pStyle w:val="BodyText"/>
        <w:jc w:val="both"/>
      </w:pPr>
      <w:r>
        <w:rPr>
          <w:i/>
          <w:iCs/>
        </w:rPr>
        <w:t>E1 Prop 6; B Ch 14</w:t>
      </w:r>
    </w:p>
    <w:p w14:paraId="24A7A2AA" w14:textId="77777777" w:rsidR="00C405F9" w:rsidRDefault="00000000" w:rsidP="00EF0498">
      <w:pPr>
        <w:pStyle w:val="BodyText"/>
        <w:jc w:val="both"/>
      </w:pPr>
      <w:r>
        <w:rPr>
          <w:i/>
          <w:iCs/>
        </w:rPr>
        <w:t>Proof.</w:t>
      </w:r>
      <w:r>
        <w:t xml:space="preserve"> Linearity of the weighted average; the conditional read renormalises the weights on branch k. ∎</w:t>
      </w:r>
    </w:p>
    <w:p w14:paraId="4E180AD4" w14:textId="77777777" w:rsidR="00C405F9" w:rsidRDefault="00000000" w:rsidP="00EF0498">
      <w:pPr>
        <w:pStyle w:val="BodyText"/>
        <w:keepNext/>
        <w:spacing w:before="200"/>
        <w:jc w:val="both"/>
      </w:pPr>
      <w:r>
        <w:rPr>
          <w:b/>
          <w:bCs/>
        </w:rPr>
        <w:t>Exercises</w:t>
      </w:r>
    </w:p>
    <w:p w14:paraId="0B645444" w14:textId="77777777" w:rsidR="00C405F9" w:rsidRDefault="00000000" w:rsidP="00EF0498">
      <w:pPr>
        <w:pStyle w:val="BodyText"/>
        <w:jc w:val="both"/>
      </w:pPr>
      <w:r>
        <w:rPr>
          <w:b/>
          <w:bCs/>
        </w:rPr>
        <w:t>5.1</w:t>
      </w:r>
      <w:r>
        <w:t xml:space="preserve"> Prove Corollary 5.2 including the cancellation of the Gaussian prefactor, and identify the key and value of the read.</w:t>
      </w:r>
    </w:p>
    <w:p w14:paraId="230161BD" w14:textId="77777777" w:rsidR="00C405F9" w:rsidRDefault="00000000" w:rsidP="00EF0498">
      <w:pPr>
        <w:pStyle w:val="BodyText"/>
        <w:jc w:val="both"/>
      </w:pPr>
      <w:r>
        <w:rPr>
          <w:b/>
          <w:bCs/>
        </w:rPr>
        <w:t>5.2</w:t>
      </w:r>
      <w:r>
        <w:t xml:space="preserve"> Specify a block mask that reproduces a simultaneous population update and one that implements sequential ADE, in which each candidate attends to every earlier record.</w:t>
      </w:r>
    </w:p>
    <w:p w14:paraId="070F4982" w14:textId="77777777" w:rsidR="00C405F9" w:rsidRDefault="00000000" w:rsidP="00EF0498">
      <w:pPr>
        <w:pStyle w:val="BodyText"/>
        <w:jc w:val="both"/>
      </w:pPr>
      <w:r>
        <w:rPr>
          <w:b/>
          <w:bCs/>
        </w:rPr>
        <w:t>5.3</w:t>
      </w:r>
      <w:r>
        <w:t xml:space="preserve"> Derive (5.3) directly from the unnormalised segment log-sums, without passing through the masses.</w:t>
      </w:r>
    </w:p>
    <w:p w14:paraId="7083BC64" w14:textId="77777777" w:rsidR="00C405F9" w:rsidRDefault="00000000" w:rsidP="00EF0498">
      <w:pPr>
        <w:pStyle w:val="BodyText"/>
        <w:jc w:val="both"/>
      </w:pPr>
      <w:r>
        <w:rPr>
          <w:b/>
          <w:bCs/>
        </w:rPr>
        <w:t>5.4</w:t>
      </w:r>
      <w:r>
        <w:t xml:space="preserve"> Show that Proposition 5.14 survives any positive rescaling of the representatives and any common additive constant, and fails if the representatives of different categories have different norms.</w:t>
      </w:r>
    </w:p>
    <w:p w14:paraId="08DF4310" w14:textId="77777777" w:rsidR="00C405F9" w:rsidRDefault="00000000" w:rsidP="00EF0498">
      <w:pPr>
        <w:pStyle w:val="BodyText"/>
        <w:jc w:val="both"/>
      </w:pPr>
      <w:r>
        <w:rPr>
          <w:b/>
          <w:bCs/>
        </w:rPr>
        <w:t>5.5</w:t>
      </w:r>
      <w:r>
        <w:t xml:space="preserve"> Give an example in which rescoring changes the second-layer keys of a two-layer contextual decoder although the first-layer keys do not depend on the scores.</w:t>
      </w:r>
    </w:p>
    <w:p w14:paraId="781C84AA" w14:textId="77777777" w:rsidR="00C405F9" w:rsidRDefault="00000000" w:rsidP="00EF0498">
      <w:pPr>
        <w:pStyle w:val="BodyText"/>
        <w:keepNext/>
        <w:spacing w:before="200"/>
        <w:jc w:val="both"/>
      </w:pPr>
      <w:r>
        <w:rPr>
          <w:b/>
          <w:bCs/>
        </w:rPr>
        <w:lastRenderedPageBreak/>
        <w:t>Notes and sources</w:t>
      </w:r>
    </w:p>
    <w:p w14:paraId="791A7560" w14:textId="77777777" w:rsidR="00C405F9" w:rsidRDefault="00000000" w:rsidP="00EF0498">
      <w:pPr>
        <w:pStyle w:val="BodyText"/>
        <w:jc w:val="both"/>
      </w:pPr>
      <w:r>
        <w:t>The identity is [B, Theorem 2.1], first stated as [HT, Theorem 1] for Diffusion Evolution [Zhang et al. 2025]; the Hopfield reading follows Ramsauer et al. (2021). Rescoring and masks are [B, Proposition 3.1; OA; FA]; the segment calculus is [B, Theorem 4.1 and (4.3); FA]; the plurality formula is [B, (14.3); E1, Proposition 3]; branch-conditional reads are [E1, Proposition 6].</w:t>
      </w:r>
    </w:p>
    <w:p w14:paraId="0715DB64" w14:textId="77777777" w:rsidR="00C405F9" w:rsidRDefault="00000000" w:rsidP="00EF0498">
      <w:pPr>
        <w:pStyle w:val="Heading2"/>
        <w:pageBreakBefore/>
        <w:jc w:val="both"/>
      </w:pPr>
      <w:bookmarkStart w:id="46" w:name="ade_1012"/>
      <w:bookmarkStart w:id="47" w:name="convexity-lipschitz-geometry-and-charts"/>
      <w:bookmarkEnd w:id="41"/>
      <w:bookmarkEnd w:id="45"/>
      <w:r>
        <w:lastRenderedPageBreak/>
        <w:t>6 Convexity Lipschitz Geometry and Charts</w:t>
      </w:r>
      <w:bookmarkEnd w:id="46"/>
    </w:p>
    <w:p w14:paraId="6C8E3403" w14:textId="77777777" w:rsidR="00C405F9" w:rsidRDefault="00000000" w:rsidP="00EF0498">
      <w:pPr>
        <w:pStyle w:val="FirstParagraph"/>
        <w:jc w:val="both"/>
      </w:pPr>
      <w:r>
        <w:rPr>
          <w:i/>
          <w:iCs/>
        </w:rPr>
        <w:t>The attention read is a convex combination whose Jacobian is a covariance. This chapter turns those two facts into bounds — a ceiling on what a read can achieve for a linear cost, a Lipschitz constant that grows with the signal level, a local improvement guarantee under convexity — and then studies reads and writes confined to coordinate charts: change envelopes, overlap bounds, certified gating, the limits of charts fitted from samples, incidence charts for discrete variables, and the re-selection performed by a concentrated read.</w:t>
      </w:r>
    </w:p>
    <w:p w14:paraId="266E4922" w14:textId="77777777" w:rsidR="00C405F9" w:rsidRDefault="00000000" w:rsidP="00EF0498">
      <w:pPr>
        <w:pStyle w:val="Heading3"/>
        <w:jc w:val="both"/>
      </w:pPr>
      <w:bookmarkStart w:id="48" w:name="hull-and-ceiling"/>
      <w:r>
        <w:t>6.1 Hull and ceiling</w:t>
      </w:r>
    </w:p>
    <w:p w14:paraId="6FF86282" w14:textId="77777777" w:rsidR="00C405F9" w:rsidRDefault="00000000" w:rsidP="00EF0498">
      <w:pPr>
        <w:pStyle w:val="FirstParagraph"/>
        <w:keepNext/>
        <w:jc w:val="both"/>
      </w:pPr>
      <w:r>
        <w:rPr>
          <w:b/>
          <w:bCs/>
        </w:rPr>
        <w:t>Corollary 6.1 (hull and ceiling).</w:t>
      </w:r>
    </w:p>
    <w:p w14:paraId="26E8082B" w14:textId="77777777" w:rsidR="00C405F9" w:rsidRDefault="00000000" w:rsidP="00EF0498">
      <w:pPr>
        <w:pStyle w:val="BodyText"/>
        <w:jc w:val="both"/>
      </w:pPr>
      <w:r>
        <w:t>Every read Σ</w:t>
      </w:r>
      <w:r>
        <w:rPr>
          <w:vertAlign w:val="subscript"/>
        </w:rPr>
        <w:t>i</w:t>
      </w:r>
      <w:r>
        <w:t>ω</w:t>
      </w:r>
      <w:r>
        <w:rPr>
          <w:vertAlign w:val="subscript"/>
        </w:rPr>
        <w:t>i</w:t>
      </w:r>
      <w:r>
        <w:t>y</w:t>
      </w:r>
      <w:r>
        <w:rPr>
          <w:vertAlign w:val="subscript"/>
        </w:rPr>
        <w:t>i</w:t>
      </w:r>
      <w:r>
        <w:t xml:space="preserve"> with ω</w:t>
      </w:r>
      <w:r>
        <w:rPr>
          <w:vertAlign w:val="subscript"/>
        </w:rPr>
        <w:t>i</w:t>
      </w:r>
      <w:r>
        <w:t xml:space="preserve"> ≥ 0 and Σω</w:t>
      </w:r>
      <w:r>
        <w:rPr>
          <w:vertAlign w:val="subscript"/>
        </w:rPr>
        <w:t>i</w:t>
      </w:r>
      <w:r>
        <w:t xml:space="preserve"> = 1 lies in conv{y₁, …, y</w:t>
      </w:r>
      <w:r>
        <w:rPr>
          <w:vertAlign w:val="subscript"/>
        </w:rPr>
        <w:t>n</w:t>
      </w:r>
      <w:r>
        <w:t>}. For a linear cost c(x) = aᵀx, c(read) ≥ min</w:t>
      </w:r>
      <w:r>
        <w:rPr>
          <w:vertAlign w:val="subscript"/>
        </w:rPr>
        <w:t>i</w:t>
      </w:r>
      <w:r>
        <w:t>c(y</w:t>
      </w:r>
      <w:r>
        <w:rPr>
          <w:vertAlign w:val="subscript"/>
        </w:rPr>
        <w:t>i</w:t>
      </w:r>
      <w:r>
        <w:t>): attention alone cannot improve on the best archived cost.</w:t>
      </w:r>
    </w:p>
    <w:p w14:paraId="2E8E25AD" w14:textId="77777777" w:rsidR="00C405F9" w:rsidRDefault="00000000" w:rsidP="00EF0498">
      <w:pPr>
        <w:pStyle w:val="BodyText"/>
        <w:jc w:val="both"/>
      </w:pPr>
      <w:r>
        <w:rPr>
          <w:i/>
          <w:iCs/>
        </w:rPr>
        <w:t>B Cor 2.1; SY Prop 1; LC Prop 6</w:t>
      </w:r>
    </w:p>
    <w:p w14:paraId="1E481F56" w14:textId="77777777" w:rsidR="00C405F9" w:rsidRDefault="00000000" w:rsidP="00EF0498">
      <w:pPr>
        <w:pStyle w:val="BodyText"/>
        <w:jc w:val="both"/>
      </w:pPr>
      <w:r>
        <w:rPr>
          <w:i/>
          <w:iCs/>
        </w:rPr>
        <w:t>Proof.</w:t>
      </w:r>
      <w:r>
        <w:t xml:space="preserve"> The weights are non-negative and sum to one, and c(Σω</w:t>
      </w:r>
      <w:r>
        <w:rPr>
          <w:vertAlign w:val="subscript"/>
        </w:rPr>
        <w:t>i</w:t>
      </w:r>
      <w:r>
        <w:t>y</w:t>
      </w:r>
      <w:r>
        <w:rPr>
          <w:vertAlign w:val="subscript"/>
        </w:rPr>
        <w:t>i</w:t>
      </w:r>
      <w:r>
        <w:t>) = Σω</w:t>
      </w:r>
      <w:r>
        <w:rPr>
          <w:vertAlign w:val="subscript"/>
        </w:rPr>
        <w:t>i</w:t>
      </w:r>
      <w:r>
        <w:t>c(y</w:t>
      </w:r>
      <w:r>
        <w:rPr>
          <w:vertAlign w:val="subscript"/>
        </w:rPr>
        <w:t>i</w:t>
      </w:r>
      <w:r>
        <w:t>) ≥ min</w:t>
      </w:r>
      <w:r>
        <w:rPr>
          <w:vertAlign w:val="subscript"/>
        </w:rPr>
        <w:t>i</w:t>
      </w:r>
      <w:r>
        <w:t>c(y</w:t>
      </w:r>
      <w:r>
        <w:rPr>
          <w:vertAlign w:val="subscript"/>
        </w:rPr>
        <w:t>i</w:t>
      </w:r>
      <w:r>
        <w:t>). ∎</w:t>
      </w:r>
    </w:p>
    <w:p w14:paraId="4FE6F6A4" w14:textId="77777777" w:rsidR="00C405F9" w:rsidRDefault="00000000" w:rsidP="00EF0498">
      <w:pPr>
        <w:pStyle w:val="BodyText"/>
        <w:jc w:val="both"/>
      </w:pPr>
      <w:r>
        <w:rPr>
          <w:b/>
          <w:bCs/>
        </w:rPr>
        <w:t>Remark.</w:t>
      </w:r>
      <w:r>
        <w:t xml:space="preserve"> The bound concerns the read. A residual step, a projected write, a learned map, a local optimisation step or fresh noise can leave the hull; Proposition 19.4 identifies when the deterministic part of the proposal step can.</w:t>
      </w:r>
    </w:p>
    <w:p w14:paraId="6A90C798" w14:textId="77777777" w:rsidR="00C405F9" w:rsidRDefault="00000000" w:rsidP="00EF0498">
      <w:pPr>
        <w:pStyle w:val="Heading3"/>
        <w:jc w:val="both"/>
      </w:pPr>
      <w:bookmarkStart w:id="49" w:name="jacobian-and-lipschitz-bounds"/>
      <w:bookmarkEnd w:id="48"/>
      <w:r>
        <w:t>6.2 Jacobian and Lipschitz bounds</w:t>
      </w:r>
    </w:p>
    <w:p w14:paraId="4F460023" w14:textId="77777777" w:rsidR="00C405F9" w:rsidRDefault="00000000" w:rsidP="00EF0498">
      <w:pPr>
        <w:pStyle w:val="FirstParagraph"/>
        <w:keepNext/>
        <w:jc w:val="both"/>
      </w:pPr>
      <w:r>
        <w:rPr>
          <w:b/>
          <w:bCs/>
        </w:rPr>
        <w:t>Proposition 6.2 (the Jacobian is a covariance).</w:t>
      </w:r>
    </w:p>
    <w:p w14:paraId="4B802A76" w14:textId="77777777" w:rsidR="00C405F9" w:rsidRDefault="00000000" w:rsidP="00EF0498">
      <w:pPr>
        <w:pStyle w:val="BodyText"/>
        <w:jc w:val="both"/>
      </w:pPr>
      <w:r>
        <w:t>For a particle measure whose particles lie in a set of diameter R, with attention weights ω(q) at q and c</w:t>
      </w:r>
      <w:r>
        <w:rPr>
          <w:vertAlign w:val="subscript"/>
        </w:rPr>
        <w:t>a</w:t>
      </w:r>
      <w:r>
        <w:t xml:space="preserve"> = √a/(1 − a),</w:t>
      </w:r>
    </w:p>
    <w:p w14:paraId="0EE9D25A" w14:textId="77777777" w:rsidR="00C405F9" w:rsidRDefault="00000000" w:rsidP="00EF0498">
      <w:pPr>
        <w:pStyle w:val="BodyText"/>
        <w:spacing w:before="100" w:after="120"/>
        <w:jc w:val="both"/>
      </w:pPr>
      <m:oMathPara>
        <m:oMathParaPr>
          <m:jc m:val="center"/>
        </m:oMathParaPr>
        <m:oMath>
          <m:r>
            <m:rPr>
              <m:sty m:val="p"/>
            </m:rPr>
            <w:rPr>
              <w:rFonts w:ascii="Latin Modern Math" w:hAnsi="Latin Modern Math"/>
            </w:rPr>
            <m:t>∇</m:t>
          </m:r>
          <m:sSub>
            <m:sSubPr>
              <m:ctrlPr>
                <w:rPr>
                  <w:rFonts w:ascii="Cambria Math" w:hAnsi="Cambria Math"/>
                </w:rPr>
              </m:ctrlPr>
            </m:sSubPr>
            <m:e>
              <m:r>
                <w:rPr>
                  <w:rFonts w:ascii="Latin Modern Math" w:hAnsi="Latin Modern Math"/>
                </w:rPr>
                <m:t>m</m:t>
              </m:r>
            </m:e>
            <m:sub>
              <m:r>
                <w:rPr>
                  <w:rFonts w:ascii="Latin Modern Math" w:hAnsi="Latin Modern Math"/>
                </w:rPr>
                <m:t>a</m:t>
              </m:r>
            </m:sub>
          </m:sSub>
          <m:r>
            <w:rPr>
              <w:rFonts w:ascii="Latin Modern Math" w:hAnsi="Latin Modern Math"/>
            </w:rPr>
            <m:t>(q)</m:t>
          </m:r>
          <m:r>
            <m:rPr>
              <m:sty m:val="p"/>
            </m:rPr>
            <w:rPr>
              <w:rFonts w:ascii="Latin Modern Math" w:hAnsi="Latin Modern Math"/>
            </w:rPr>
            <m:t>=</m:t>
          </m:r>
          <m:sSub>
            <m:sSubPr>
              <m:ctrlPr>
                <w:rPr>
                  <w:rFonts w:ascii="Cambria Math" w:hAnsi="Cambria Math"/>
                </w:rPr>
              </m:ctrlPr>
            </m:sSubPr>
            <m:e>
              <m:r>
                <w:rPr>
                  <w:rFonts w:ascii="Latin Modern Math" w:hAnsi="Latin Modern Math"/>
                </w:rPr>
                <m:t>c</m:t>
              </m:r>
            </m:e>
            <m:sub>
              <m:r>
                <w:rPr>
                  <w:rFonts w:ascii="Latin Modern Math" w:hAnsi="Latin Modern Math"/>
                </w:rPr>
                <m:t>a</m:t>
              </m:r>
            </m:sub>
          </m:sSub>
          <m:sSub>
            <m:sSubPr>
              <m:ctrlPr>
                <w:rPr>
                  <w:rFonts w:ascii="Cambria Math" w:hAnsi="Cambria Math"/>
                </w:rPr>
              </m:ctrlPr>
            </m:sSubPr>
            <m:e>
              <m:r>
                <m:rPr>
                  <m:sty m:val="p"/>
                </m:rPr>
                <w:rPr>
                  <w:rFonts w:ascii="Latin Modern Math" w:hAnsi="Latin Modern Math"/>
                </w:rPr>
                <m:t>Cov</m:t>
              </m:r>
            </m:e>
            <m:sub>
              <m:r>
                <w:rPr>
                  <w:rFonts w:ascii="Latin Modern Math" w:hAnsi="Latin Modern Math"/>
                </w:rPr>
                <m:t>ω(q)</m:t>
              </m:r>
            </m:sub>
          </m:sSub>
          <m:r>
            <w:rPr>
              <w:rFonts w:ascii="Latin Modern Math" w:hAnsi="Latin Modern Math"/>
            </w:rPr>
            <m:t>Y</m:t>
          </m:r>
          <m:r>
            <m:rPr>
              <m:sty m:val="p"/>
            </m:rPr>
            <w:rPr>
              <w:rFonts w:ascii="Latin Modern Math" w:hAnsi="Latin Modern Math"/>
            </w:rPr>
            <m:t>,</m:t>
          </m:r>
          <m:r>
            <w:rPr>
              <w:rFonts w:ascii="Latin Modern Math" w:hAnsi="Latin Modern Math"/>
            </w:rPr>
            <m:t> </m:t>
          </m:r>
          <m:r>
            <m:rPr>
              <m:sty m:val="p"/>
            </m:rPr>
            <w:rPr>
              <w:rFonts w:ascii="Latin Modern Math" w:hAnsi="Latin Modern Math"/>
            </w:rPr>
            <m:t>∥∇</m:t>
          </m:r>
          <m:sSub>
            <m:sSubPr>
              <m:ctrlPr>
                <w:rPr>
                  <w:rFonts w:ascii="Cambria Math" w:hAnsi="Cambria Math"/>
                </w:rPr>
              </m:ctrlPr>
            </m:sSubPr>
            <m:e>
              <m:r>
                <w:rPr>
                  <w:rFonts w:ascii="Latin Modern Math" w:hAnsi="Latin Modern Math"/>
                </w:rPr>
                <m:t>m</m:t>
              </m:r>
            </m:e>
            <m:sub>
              <m:r>
                <w:rPr>
                  <w:rFonts w:ascii="Latin Modern Math" w:hAnsi="Latin Modern Math"/>
                </w:rPr>
                <m:t>a</m:t>
              </m:r>
            </m:sub>
          </m:sSub>
          <m:r>
            <w:rPr>
              <w:rFonts w:ascii="Latin Modern Math" w:hAnsi="Latin Modern Math"/>
            </w:rPr>
            <m:t>(q)</m:t>
          </m:r>
          <m:sSub>
            <m:sSubPr>
              <m:ctrlPr>
                <w:rPr>
                  <w:rFonts w:ascii="Cambria Math" w:hAnsi="Cambria Math"/>
                </w:rPr>
              </m:ctrlPr>
            </m:sSubPr>
            <m:e>
              <m:r>
                <m:rPr>
                  <m:sty m:val="p"/>
                </m:rPr>
                <w:rPr>
                  <w:rFonts w:ascii="Latin Modern Math" w:hAnsi="Latin Modern Math"/>
                </w:rPr>
                <m:t>∥</m:t>
              </m:r>
            </m:e>
            <m:sub>
              <m:r>
                <w:rPr>
                  <w:rFonts w:ascii="Latin Modern Math" w:hAnsi="Latin Modern Math"/>
                </w:rPr>
                <m:t>2</m:t>
              </m:r>
            </m:sub>
          </m:sSub>
          <m:r>
            <m:rPr>
              <m:sty m:val="p"/>
            </m:rPr>
            <w:rPr>
              <w:rFonts w:ascii="Latin Modern Math" w:hAnsi="Latin Modern Math"/>
            </w:rPr>
            <m:t>≤</m:t>
          </m:r>
          <m:sSub>
            <m:sSubPr>
              <m:ctrlPr>
                <w:rPr>
                  <w:rFonts w:ascii="Cambria Math" w:hAnsi="Cambria Math"/>
                </w:rPr>
              </m:ctrlPr>
            </m:sSubPr>
            <m:e>
              <m:r>
                <w:rPr>
                  <w:rFonts w:ascii="Latin Modern Math" w:hAnsi="Latin Modern Math"/>
                </w:rPr>
                <m:t>c</m:t>
              </m:r>
            </m:e>
            <m:sub>
              <m:r>
                <w:rPr>
                  <w:rFonts w:ascii="Latin Modern Math" w:hAnsi="Latin Modern Math"/>
                </w:rPr>
                <m:t>a</m:t>
              </m:r>
            </m:sub>
          </m:sSub>
          <m:sSup>
            <m:sSupPr>
              <m:ctrlPr>
                <w:rPr>
                  <w:rFonts w:ascii="Cambria Math" w:hAnsi="Cambria Math"/>
                </w:rPr>
              </m:ctrlPr>
            </m:sSupPr>
            <m:e>
              <m:r>
                <w:rPr>
                  <w:rFonts w:ascii="Latin Modern Math" w:hAnsi="Latin Modern Math"/>
                </w:rPr>
                <m:t>R</m:t>
              </m:r>
            </m:e>
            <m:sup>
              <m:r>
                <w:rPr>
                  <w:rFonts w:ascii="Latin Modern Math" w:hAnsi="Latin Modern Math"/>
                </w:rPr>
                <m:t>2</m:t>
              </m:r>
            </m:sup>
          </m:sSup>
          <m:r>
            <m:rPr>
              <m:sty m:val="p"/>
            </m:rPr>
            <w:rPr>
              <w:rFonts w:ascii="Latin Modern Math" w:hAnsi="Latin Modern Math"/>
            </w:rPr>
            <m:t>/</m:t>
          </m:r>
          <m:r>
            <w:rPr>
              <w:rFonts w:ascii="Latin Modern Math" w:hAnsi="Latin Modern Math"/>
            </w:rPr>
            <m:t>4</m:t>
          </m:r>
          <m:r>
            <m:rPr>
              <m:sty m:val="p"/>
            </m:rPr>
            <w:rPr>
              <w:rFonts w:ascii="Latin Modern Math" w:hAnsi="Latin Modern Math"/>
            </w:rPr>
            <m:t>,</m:t>
          </m:r>
          <m:r>
            <w:rPr>
              <w:rFonts w:ascii="Latin Modern Math" w:hAnsi="Latin Modern Math"/>
            </w:rPr>
            <m:t> </m:t>
          </m:r>
          <m:r>
            <m:rPr>
              <m:sty m:val="p"/>
            </m:rPr>
            <w:rPr>
              <w:rFonts w:ascii="Latin Modern Math" w:hAnsi="Latin Modern Math"/>
            </w:rPr>
            <m:t>∥</m:t>
          </m:r>
          <m:sSub>
            <m:sSubPr>
              <m:ctrlPr>
                <w:rPr>
                  <w:rFonts w:ascii="Cambria Math" w:hAnsi="Cambria Math"/>
                </w:rPr>
              </m:ctrlPr>
            </m:sSubPr>
            <m:e>
              <m:r>
                <w:rPr>
                  <w:rFonts w:ascii="Latin Modern Math" w:hAnsi="Latin Modern Math"/>
                </w:rPr>
                <m:t>m</m:t>
              </m:r>
            </m:e>
            <m:sub>
              <m:r>
                <w:rPr>
                  <w:rFonts w:ascii="Latin Modern Math" w:hAnsi="Latin Modern Math"/>
                </w:rPr>
                <m:t>a</m:t>
              </m:r>
            </m:sub>
          </m:sSub>
          <m:r>
            <w:rPr>
              <w:rFonts w:ascii="Latin Modern Math" w:hAnsi="Latin Modern Math"/>
            </w:rPr>
            <m:t>(q)</m:t>
          </m:r>
          <m:r>
            <m:rPr>
              <m:sty m:val="p"/>
            </m:rPr>
            <w:rPr>
              <w:rFonts w:ascii="Latin Modern Math" w:hAnsi="Latin Modern Math"/>
            </w:rPr>
            <m:t>-</m:t>
          </m:r>
          <m:sSub>
            <m:sSubPr>
              <m:ctrlPr>
                <w:rPr>
                  <w:rFonts w:ascii="Cambria Math" w:hAnsi="Cambria Math"/>
                </w:rPr>
              </m:ctrlPr>
            </m:sSubPr>
            <m:e>
              <m:r>
                <w:rPr>
                  <w:rFonts w:ascii="Latin Modern Math" w:hAnsi="Latin Modern Math"/>
                </w:rPr>
                <m:t>m</m:t>
              </m:r>
            </m:e>
            <m:sub>
              <m:r>
                <w:rPr>
                  <w:rFonts w:ascii="Latin Modern Math" w:hAnsi="Latin Modern Math"/>
                </w:rPr>
                <m:t>a</m:t>
              </m:r>
            </m:sub>
          </m:sSub>
          <m:r>
            <w:rPr>
              <w:rFonts w:ascii="Latin Modern Math" w:hAnsi="Latin Modern Math"/>
            </w:rPr>
            <m:t>(</m:t>
          </m:r>
          <m:sSup>
            <m:sSupPr>
              <m:ctrlPr>
                <w:rPr>
                  <w:rFonts w:ascii="Cambria Math" w:hAnsi="Cambria Math"/>
                </w:rPr>
              </m:ctrlPr>
            </m:sSupPr>
            <m:e>
              <m:r>
                <w:rPr>
                  <w:rFonts w:ascii="Latin Modern Math" w:hAnsi="Latin Modern Math"/>
                </w:rPr>
                <m:t>q</m:t>
              </m:r>
            </m:e>
            <m:sup>
              <m:r>
                <m:rPr>
                  <m:sty m:val="p"/>
                </m:rPr>
                <w:rPr>
                  <w:rFonts w:ascii="Latin Modern Math" w:hAnsi="Latin Modern Math"/>
                </w:rPr>
                <m:t>'</m:t>
              </m:r>
            </m:sup>
          </m:sSup>
          <m:r>
            <w:rPr>
              <w:rFonts w:ascii="Latin Modern Math" w:hAnsi="Latin Modern Math"/>
            </w:rPr>
            <m:t>)</m:t>
          </m:r>
          <m:r>
            <m:rPr>
              <m:sty m:val="p"/>
            </m:rPr>
            <w:rPr>
              <w:rFonts w:ascii="Latin Modern Math" w:hAnsi="Latin Modern Math"/>
            </w:rPr>
            <m:t>∥≤</m:t>
          </m:r>
          <m:r>
            <w:rPr>
              <w:rFonts w:ascii="Latin Modern Math" w:hAnsi="Latin Modern Math"/>
            </w:rPr>
            <m:t>(</m:t>
          </m:r>
          <m:sSub>
            <m:sSubPr>
              <m:ctrlPr>
                <w:rPr>
                  <w:rFonts w:ascii="Cambria Math" w:hAnsi="Cambria Math"/>
                </w:rPr>
              </m:ctrlPr>
            </m:sSubPr>
            <m:e>
              <m:r>
                <w:rPr>
                  <w:rFonts w:ascii="Latin Modern Math" w:hAnsi="Latin Modern Math"/>
                </w:rPr>
                <m:t>c</m:t>
              </m:r>
            </m:e>
            <m:sub>
              <m:r>
                <w:rPr>
                  <w:rFonts w:ascii="Latin Modern Math" w:hAnsi="Latin Modern Math"/>
                </w:rPr>
                <m:t>a</m:t>
              </m:r>
            </m:sub>
          </m:sSub>
          <m:sSup>
            <m:sSupPr>
              <m:ctrlPr>
                <w:rPr>
                  <w:rFonts w:ascii="Cambria Math" w:hAnsi="Cambria Math"/>
                </w:rPr>
              </m:ctrlPr>
            </m:sSupPr>
            <m:e>
              <m:r>
                <w:rPr>
                  <w:rFonts w:ascii="Latin Modern Math" w:hAnsi="Latin Modern Math"/>
                </w:rPr>
                <m:t>R</m:t>
              </m:r>
            </m:e>
            <m:sup>
              <m:r>
                <w:rPr>
                  <w:rFonts w:ascii="Latin Modern Math" w:hAnsi="Latin Modern Math"/>
                </w:rPr>
                <m:t>2</m:t>
              </m:r>
            </m:sup>
          </m:sSup>
          <m:r>
            <m:rPr>
              <m:sty m:val="p"/>
            </m:rPr>
            <w:rPr>
              <w:rFonts w:ascii="Latin Modern Math" w:hAnsi="Latin Modern Math"/>
            </w:rPr>
            <m:t>/</m:t>
          </m:r>
          <m:r>
            <w:rPr>
              <w:rFonts w:ascii="Latin Modern Math" w:hAnsi="Latin Modern Math"/>
            </w:rPr>
            <m:t>4)</m:t>
          </m:r>
          <m:r>
            <m:rPr>
              <m:sty m:val="p"/>
            </m:rPr>
            <w:rPr>
              <w:rFonts w:ascii="Latin Modern Math" w:hAnsi="Latin Modern Math"/>
            </w:rPr>
            <m:t>∥</m:t>
          </m:r>
          <m:r>
            <w:rPr>
              <w:rFonts w:ascii="Latin Modern Math" w:hAnsi="Latin Modern Math"/>
            </w:rPr>
            <m:t>q</m:t>
          </m:r>
          <m:r>
            <m:rPr>
              <m:sty m:val="p"/>
            </m:rPr>
            <w:rPr>
              <w:rFonts w:ascii="Latin Modern Math" w:hAnsi="Latin Modern Math"/>
            </w:rPr>
            <m:t>-</m:t>
          </m:r>
          <m:sSup>
            <m:sSupPr>
              <m:ctrlPr>
                <w:rPr>
                  <w:rFonts w:ascii="Cambria Math" w:hAnsi="Cambria Math"/>
                </w:rPr>
              </m:ctrlPr>
            </m:sSupPr>
            <m:e>
              <m:r>
                <w:rPr>
                  <w:rFonts w:ascii="Latin Modern Math" w:hAnsi="Latin Modern Math"/>
                </w:rPr>
                <m:t>q</m:t>
              </m:r>
            </m:e>
            <m:sup>
              <m:r>
                <m:rPr>
                  <m:sty m:val="p"/>
                </m:rPr>
                <w:rPr>
                  <w:rFonts w:ascii="Latin Modern Math" w:hAnsi="Latin Modern Math"/>
                </w:rPr>
                <m:t>'</m:t>
              </m:r>
            </m:sup>
          </m:sSup>
          <m:r>
            <m:rPr>
              <m:sty m:val="p"/>
            </m:rPr>
            <w:rPr>
              <w:rFonts w:ascii="Latin Modern Math" w:hAnsi="Latin Modern Math"/>
            </w:rPr>
            <m:t>∥</m:t>
          </m:r>
          <m:r>
            <w:rPr>
              <w:rFonts w:ascii="Latin Modern Math" w:hAnsi="Latin Modern Math"/>
            </w:rPr>
            <m:t>  (6.1)</m:t>
          </m:r>
        </m:oMath>
      </m:oMathPara>
    </w:p>
    <w:p w14:paraId="3B37863C" w14:textId="77777777" w:rsidR="00C405F9" w:rsidRDefault="00000000" w:rsidP="00EF0498">
      <w:pPr>
        <w:pStyle w:val="FirstParagraph"/>
        <w:jc w:val="both"/>
      </w:pPr>
      <w:r>
        <w:t>Consequently all reads coincide in the limit a → 0, and they separate at a rate of at most c</w:t>
      </w:r>
      <w:r>
        <w:rPr>
          <w:vertAlign w:val="subscript"/>
        </w:rPr>
        <w:t>a</w:t>
      </w:r>
      <w:r>
        <w:t>R²/4.</w:t>
      </w:r>
    </w:p>
    <w:p w14:paraId="5C2586D5" w14:textId="77777777" w:rsidR="00C405F9" w:rsidRDefault="00000000" w:rsidP="00EF0498">
      <w:pPr>
        <w:pStyle w:val="BodyText"/>
        <w:jc w:val="both"/>
      </w:pPr>
      <w:r>
        <w:rPr>
          <w:i/>
          <w:iCs/>
        </w:rPr>
        <w:t>SY Prop 3</w:t>
      </w:r>
    </w:p>
    <w:p w14:paraId="26B28DD2" w14:textId="77777777" w:rsidR="00C405F9" w:rsidRDefault="00000000" w:rsidP="00EF0498">
      <w:pPr>
        <w:pStyle w:val="BodyText"/>
        <w:jc w:val="both"/>
      </w:pPr>
      <w:r>
        <w:rPr>
          <w:i/>
          <w:iCs/>
        </w:rPr>
        <w:t>Proof.</w:t>
      </w:r>
      <w:r>
        <w:t xml:space="preserve"> The first identity is (3.4) for the particle measure. For a unit vector u, uᵀCov</w:t>
      </w:r>
      <w:r>
        <w:rPr>
          <w:vertAlign w:val="subscript"/>
        </w:rPr>
        <w:t>ω</w:t>
      </w:r>
      <w:r>
        <w:t>(Y)u = Var</w:t>
      </w:r>
      <w:r>
        <w:rPr>
          <w:vertAlign w:val="subscript"/>
        </w:rPr>
        <w:t>ω</w:t>
      </w:r>
      <w:r>
        <w:t>(u·Y), the variance of a law supported on an interval of length at most R, which Popoviciu’s inequality bounds by R²/4; the operator norm of a positive semidefinite matrix is its largest such quadratic form. Integrate the Jacobian along the segment from q′ to q. ∎</w:t>
      </w:r>
    </w:p>
    <w:p w14:paraId="2AF76F1B" w14:textId="77777777" w:rsidR="00C405F9" w:rsidRDefault="00000000" w:rsidP="00EF0498">
      <w:pPr>
        <w:pStyle w:val="BodyText"/>
        <w:keepNext/>
        <w:jc w:val="both"/>
      </w:pPr>
      <w:r>
        <w:rPr>
          <w:b/>
          <w:bCs/>
        </w:rPr>
        <w:t>Proposition 6.3 (local re-establishment).</w:t>
      </w:r>
    </w:p>
    <w:p w14:paraId="716E3306" w14:textId="77777777" w:rsidR="00C405F9" w:rsidRDefault="00000000" w:rsidP="00EF0498">
      <w:pPr>
        <w:pStyle w:val="BodyText"/>
        <w:jc w:val="both"/>
      </w:pPr>
      <w:r>
        <w:t>Let ω</w:t>
      </w:r>
      <w:r>
        <w:rPr>
          <w:vertAlign w:val="superscript"/>
        </w:rPr>
        <w:t>(β)</w:t>
      </w:r>
      <w:r>
        <w:rPr>
          <w:vertAlign w:val="subscript"/>
        </w:rPr>
        <w:t>j</w:t>
      </w:r>
      <w:r>
        <w:t xml:space="preserve"> ∝ K</w:t>
      </w:r>
      <w:r>
        <w:rPr>
          <w:vertAlign w:val="subscript"/>
        </w:rPr>
        <w:t>a</w:t>
      </w:r>
      <w:r>
        <w:t>(q, y</w:t>
      </w:r>
      <w:r>
        <w:rPr>
          <w:vertAlign w:val="subscript"/>
        </w:rPr>
        <w:t>j</w:t>
      </w:r>
      <w:r>
        <w:t>)e</w:t>
      </w:r>
      <w:r>
        <w:rPr>
          <w:vertAlign w:val="superscript"/>
        </w:rPr>
        <w:t>−βJ(yⱼ)</w:t>
      </w:r>
      <w:r>
        <w:t xml:space="preserve"> and m</w:t>
      </w:r>
      <w:r>
        <w:rPr>
          <w:vertAlign w:val="superscript"/>
        </w:rPr>
        <w:t>(β)</w:t>
      </w:r>
      <w:r>
        <w:t xml:space="preserve"> the corresponding read. (i) E</w:t>
      </w:r>
      <w:r>
        <w:rPr>
          <w:vertAlign w:val="subscript"/>
        </w:rPr>
        <w:t>ω⁽ᵝ⁾</w:t>
      </w:r>
      <w:r>
        <w:t>[J] is non-increasing in β. (ii) If J is convex on the convex hull of the particles, J(m</w:t>
      </w:r>
      <w:r>
        <w:rPr>
          <w:vertAlign w:val="superscript"/>
        </w:rPr>
        <w:t>(β)</w:t>
      </w:r>
      <w:r>
        <w:t>) ≤ E</w:t>
      </w:r>
      <w:r>
        <w:rPr>
          <w:vertAlign w:val="subscript"/>
        </w:rPr>
        <w:t>ω⁽ᵝ⁾</w:t>
      </w:r>
      <w:r>
        <w:t>[J] ≤ E</w:t>
      </w:r>
      <w:r>
        <w:rPr>
          <w:vertAlign w:val="subscript"/>
        </w:rPr>
        <w:t>ω⁽⁰⁾</w:t>
      </w:r>
      <w:r>
        <w:t>[J]. (iii) Nothing compares J(m</w:t>
      </w:r>
      <w:r>
        <w:rPr>
          <w:vertAlign w:val="superscript"/>
        </w:rPr>
        <w:t>(β)</w:t>
      </w:r>
      <w:r>
        <w:t>) with J(q) in general: for J(y) = (y² − 1)², particles ±1 with equal weights and q = 1 at low signal, the read is near 0 where J ≈ 1 &gt; 0 = J(q).</w:t>
      </w:r>
    </w:p>
    <w:p w14:paraId="2BA873AD" w14:textId="77777777" w:rsidR="00C405F9" w:rsidRDefault="00000000" w:rsidP="00EF0498">
      <w:pPr>
        <w:pStyle w:val="BodyText"/>
        <w:jc w:val="both"/>
      </w:pPr>
      <w:r>
        <w:rPr>
          <w:i/>
          <w:iCs/>
        </w:rPr>
        <w:t>SY Prop 4</w:t>
      </w:r>
    </w:p>
    <w:p w14:paraId="786A8F7B" w14:textId="77777777" w:rsidR="00C405F9" w:rsidRDefault="00000000" w:rsidP="00EF0498">
      <w:pPr>
        <w:pStyle w:val="BodyText"/>
        <w:jc w:val="both"/>
      </w:pPr>
      <w:r>
        <w:rPr>
          <w:i/>
          <w:iCs/>
        </w:rPr>
        <w:t>Proof.</w:t>
      </w:r>
      <w:r>
        <w:t xml:space="preserve"> (i) is Lemma 1.6 for the finite measure with masses ∝ K</w:t>
      </w:r>
      <w:r>
        <w:rPr>
          <w:vertAlign w:val="subscript"/>
        </w:rPr>
        <w:t>a</w:t>
      </w:r>
      <w:r>
        <w:t>(q, y</w:t>
      </w:r>
      <w:r>
        <w:rPr>
          <w:vertAlign w:val="subscript"/>
        </w:rPr>
        <w:t>j</w:t>
      </w:r>
      <w:r>
        <w:t>). (ii) Jensen’s inequality, then (i). (iii) By symmetry of the losses, the weights at low signal tend to ½ each by Proposition 3.4(i), so the read tends to 0. ∎</w:t>
      </w:r>
    </w:p>
    <w:p w14:paraId="2B0F6782" w14:textId="77777777" w:rsidR="00C405F9" w:rsidRDefault="00000000" w:rsidP="00EF0498">
      <w:pPr>
        <w:pStyle w:val="Heading3"/>
        <w:jc w:val="both"/>
      </w:pPr>
      <w:bookmarkStart w:id="50" w:name="charts-and-projectors"/>
      <w:bookmarkEnd w:id="49"/>
      <w:r>
        <w:lastRenderedPageBreak/>
        <w:t>6.3 Charts and projectors</w:t>
      </w:r>
    </w:p>
    <w:p w14:paraId="0902A997" w14:textId="77777777" w:rsidR="00C405F9" w:rsidRDefault="00000000" w:rsidP="00EF0498">
      <w:pPr>
        <w:pStyle w:val="FirstParagraph"/>
        <w:keepNext/>
        <w:jc w:val="both"/>
      </w:pPr>
      <w:r>
        <w:rPr>
          <w:b/>
          <w:bCs/>
        </w:rPr>
        <w:t>Definition 6.4 (chart, projector and overlap).</w:t>
      </w:r>
    </w:p>
    <w:p w14:paraId="4630C4A5" w14:textId="77777777" w:rsidR="00C405F9" w:rsidRDefault="00000000" w:rsidP="00EF0498">
      <w:pPr>
        <w:pStyle w:val="BodyText"/>
        <w:jc w:val="both"/>
      </w:pPr>
      <w:r>
        <w:t xml:space="preserve">A </w:t>
      </w:r>
      <w:r>
        <w:rPr>
          <w:i/>
          <w:iCs/>
        </w:rPr>
        <w:t>chart</w:t>
      </w:r>
      <w:r>
        <w:t xml:space="preserve"> is a matrix U ∈ ℝ</w:t>
      </w:r>
      <w:r>
        <w:rPr>
          <w:vertAlign w:val="superscript"/>
        </w:rPr>
        <w:t>D×k</w:t>
      </w:r>
      <w:r>
        <w:t xml:space="preserve"> with orthonormal columns; P = UUᵀ is its orthogonal projector. The </w:t>
      </w:r>
      <w:r>
        <w:rPr>
          <w:i/>
          <w:iCs/>
        </w:rPr>
        <w:t>overlap</w:t>
      </w:r>
      <w:r>
        <w:t xml:space="preserve"> of two charts is ‖U</w:t>
      </w:r>
      <w:r>
        <w:rPr>
          <w:vertAlign w:val="subscript"/>
        </w:rPr>
        <w:t>j</w:t>
      </w:r>
      <w:r>
        <w:t>ᵀU</w:t>
      </w:r>
      <w:r>
        <w:rPr>
          <w:vertAlign w:val="subscript"/>
        </w:rPr>
        <w:t>l</w:t>
      </w:r>
      <w:r>
        <w:t xml:space="preserve">‖₂, the cosine of their smallest principal angle. A response is a </w:t>
      </w:r>
      <w:r>
        <w:rPr>
          <w:i/>
          <w:iCs/>
        </w:rPr>
        <w:t>ridge response</w:t>
      </w:r>
      <w:r>
        <w:t xml:space="preserve"> on U if J(x) = h(Uᵀx). The word chart here denotes a linear observation subspace, not an automatically invertible coordinate chart on a manifold.</w:t>
      </w:r>
    </w:p>
    <w:p w14:paraId="57F4D005" w14:textId="77777777" w:rsidR="00C405F9" w:rsidRDefault="00000000" w:rsidP="00EF0498">
      <w:pPr>
        <w:pStyle w:val="BodyText"/>
        <w:jc w:val="both"/>
      </w:pPr>
      <w:r>
        <w:rPr>
          <w:i/>
          <w:iCs/>
        </w:rPr>
        <w:t>B Ch 12; MW</w:t>
      </w:r>
    </w:p>
    <w:p w14:paraId="65DD471A" w14:textId="77777777" w:rsidR="00C405F9" w:rsidRDefault="00000000" w:rsidP="00EF0498">
      <w:pPr>
        <w:pStyle w:val="BodyText"/>
        <w:keepNext/>
        <w:jc w:val="both"/>
      </w:pPr>
      <w:r>
        <w:rPr>
          <w:b/>
          <w:bCs/>
        </w:rPr>
        <w:t>Proposition 6.5 (change envelope).</w:t>
      </w:r>
    </w:p>
    <w:p w14:paraId="74FD90E0" w14:textId="77777777" w:rsidR="00C405F9" w:rsidRDefault="00000000" w:rsidP="00EF0498">
      <w:pPr>
        <w:pStyle w:val="BodyText"/>
        <w:jc w:val="both"/>
      </w:pPr>
      <w:r>
        <w:t>If J(x) = h(Uᵀx) + r(x) with h L-Lipschitz and ‖∇r‖ ≤ ε on the segment from x to x + Δ, then</w:t>
      </w:r>
    </w:p>
    <w:p w14:paraId="3EABD8D0" w14:textId="77777777" w:rsidR="00C405F9" w:rsidRDefault="00000000" w:rsidP="00EF0498">
      <w:pPr>
        <w:pStyle w:val="BodyText"/>
        <w:spacing w:before="100" w:after="120"/>
        <w:jc w:val="both"/>
      </w:pPr>
      <m:oMathPara>
        <m:oMathParaPr>
          <m:jc m:val="center"/>
        </m:oMathParaPr>
        <m:oMath>
          <m:r>
            <w:rPr>
              <w:rFonts w:ascii="Latin Modern Math" w:hAnsi="Latin Modern Math"/>
            </w:rPr>
            <m:t>|J</m:t>
          </m:r>
          <m:d>
            <m:dPr>
              <m:ctrlPr>
                <w:rPr>
                  <w:rFonts w:ascii="Cambria Math" w:hAnsi="Cambria Math"/>
                </w:rPr>
              </m:ctrlPr>
            </m:dPr>
            <m:e>
              <m:r>
                <w:rPr>
                  <w:rFonts w:ascii="Latin Modern Math" w:hAnsi="Latin Modern Math"/>
                </w:rPr>
                <m:t>x</m:t>
              </m:r>
              <m:r>
                <m:rPr>
                  <m:sty m:val="p"/>
                </m:rPr>
                <w:rPr>
                  <w:rFonts w:ascii="Latin Modern Math" w:hAnsi="Latin Modern Math"/>
                </w:rPr>
                <m:t>+</m:t>
              </m:r>
              <m:r>
                <w:rPr>
                  <w:rFonts w:ascii="Latin Modern Math" w:hAnsi="Latin Modern Math"/>
                </w:rPr>
                <m:t>Δ</m:t>
              </m:r>
            </m:e>
          </m:d>
          <m:r>
            <m:rPr>
              <m:sty m:val="p"/>
            </m:rPr>
            <w:rPr>
              <w:rFonts w:ascii="Latin Modern Math" w:hAnsi="Latin Modern Math"/>
            </w:rPr>
            <m:t>-</m:t>
          </m:r>
          <m:r>
            <w:rPr>
              <w:rFonts w:ascii="Latin Modern Math" w:hAnsi="Latin Modern Math"/>
            </w:rPr>
            <m:t>J</m:t>
          </m:r>
          <m:d>
            <m:dPr>
              <m:ctrlPr>
                <w:rPr>
                  <w:rFonts w:ascii="Cambria Math" w:hAnsi="Cambria Math"/>
                </w:rPr>
              </m:ctrlPr>
            </m:dPr>
            <m:e>
              <m:r>
                <w:rPr>
                  <w:rFonts w:ascii="Latin Modern Math" w:hAnsi="Latin Modern Math"/>
                </w:rPr>
                <m:t>x</m:t>
              </m:r>
            </m:e>
          </m:d>
          <m:r>
            <w:rPr>
              <w:rFonts w:ascii="Latin Modern Math" w:hAnsi="Latin Modern Math"/>
            </w:rPr>
            <m:t>|</m:t>
          </m:r>
          <m:r>
            <m:rPr>
              <m:sty m:val="p"/>
            </m:rPr>
            <w:rPr>
              <w:rFonts w:ascii="Latin Modern Math" w:hAnsi="Latin Modern Math"/>
            </w:rPr>
            <m:t>≤</m:t>
          </m:r>
          <m:r>
            <w:rPr>
              <w:rFonts w:ascii="Latin Modern Math" w:hAnsi="Latin Modern Math"/>
            </w:rPr>
            <m:t>L</m:t>
          </m:r>
          <m:r>
            <m:rPr>
              <m:sty m:val="p"/>
            </m:rPr>
            <w:rPr>
              <w:rFonts w:ascii="Latin Modern Math" w:hAnsi="Latin Modern Math"/>
            </w:rPr>
            <m:t>∥</m:t>
          </m:r>
          <m:sSup>
            <m:sSupPr>
              <m:ctrlPr>
                <w:rPr>
                  <w:rFonts w:ascii="Cambria Math" w:hAnsi="Cambria Math"/>
                </w:rPr>
              </m:ctrlPr>
            </m:sSupPr>
            <m:e>
              <m:r>
                <w:rPr>
                  <w:rFonts w:ascii="Latin Modern Math" w:hAnsi="Latin Modern Math"/>
                </w:rPr>
                <m:t>U</m:t>
              </m:r>
            </m:e>
            <m:sup>
              <m:r>
                <m:rPr>
                  <m:sty m:val="p"/>
                </m:rPr>
                <w:rPr>
                  <w:rFonts w:ascii="Latin Modern Math" w:hAnsi="Latin Modern Math"/>
                </w:rPr>
                <m:t>⊤</m:t>
              </m:r>
            </m:sup>
          </m:sSup>
          <m:r>
            <w:rPr>
              <w:rFonts w:ascii="Latin Modern Math" w:hAnsi="Latin Modern Math"/>
            </w:rPr>
            <m:t>Δ</m:t>
          </m:r>
          <m:r>
            <m:rPr>
              <m:sty m:val="p"/>
            </m:rPr>
            <w:rPr>
              <w:rFonts w:ascii="Latin Modern Math" w:hAnsi="Latin Modern Math"/>
            </w:rPr>
            <m:t>∥+</m:t>
          </m:r>
          <m:r>
            <w:rPr>
              <w:rFonts w:ascii="Latin Modern Math" w:hAnsi="Latin Modern Math"/>
            </w:rPr>
            <m:t>ϵ</m:t>
          </m:r>
          <m:r>
            <m:rPr>
              <m:sty m:val="p"/>
            </m:rPr>
            <w:rPr>
              <w:rFonts w:ascii="Latin Modern Math" w:hAnsi="Latin Modern Math"/>
            </w:rPr>
            <m:t>∥</m:t>
          </m:r>
          <m:r>
            <w:rPr>
              <w:rFonts w:ascii="Latin Modern Math" w:hAnsi="Latin Modern Math"/>
            </w:rPr>
            <m:t>Δ</m:t>
          </m:r>
          <m:r>
            <m:rPr>
              <m:sty m:val="p"/>
            </m:rPr>
            <w:rPr>
              <w:rFonts w:ascii="Latin Modern Math" w:hAnsi="Latin Modern Math"/>
            </w:rPr>
            <m:t>∥</m:t>
          </m:r>
          <m:r>
            <w:rPr>
              <w:rFonts w:ascii="Latin Modern Math" w:hAnsi="Latin Modern Math"/>
            </w:rPr>
            <m:t>  (6.2)</m:t>
          </m:r>
        </m:oMath>
      </m:oMathPara>
    </w:p>
    <w:p w14:paraId="61A96BB7" w14:textId="77777777" w:rsidR="00C405F9" w:rsidRDefault="00000000" w:rsidP="00EF0498">
      <w:pPr>
        <w:pStyle w:val="FirstParagraph"/>
        <w:jc w:val="both"/>
      </w:pPr>
      <w:r>
        <w:rPr>
          <w:i/>
          <w:iCs/>
        </w:rPr>
        <w:t>B Prop 13.5; MW Prop 2</w:t>
      </w:r>
    </w:p>
    <w:p w14:paraId="3B96489C" w14:textId="77777777" w:rsidR="00C405F9" w:rsidRDefault="00000000" w:rsidP="00EF0498">
      <w:pPr>
        <w:pStyle w:val="BodyText"/>
        <w:jc w:val="both"/>
      </w:pPr>
      <w:r>
        <w:rPr>
          <w:i/>
          <w:iCs/>
        </w:rPr>
        <w:t>Proof.</w:t>
      </w:r>
      <w:r>
        <w:t xml:space="preserve"> |h(Uᵀ(x + Δ)) − h(Uᵀx)| ≤ L‖UᵀΔ‖, and r(x + Δ) − r(x) = ∫₀¹∇r(x + sΔ)ᵀΔ ds is at most ε‖Δ‖ in absolute value. ∎</w:t>
      </w:r>
    </w:p>
    <w:p w14:paraId="0F6C6F8D" w14:textId="77777777" w:rsidR="00C405F9" w:rsidRDefault="00000000" w:rsidP="00EF0498">
      <w:pPr>
        <w:pStyle w:val="BodyText"/>
        <w:keepNext/>
        <w:jc w:val="both"/>
      </w:pPr>
      <w:r>
        <w:rPr>
          <w:b/>
          <w:bCs/>
        </w:rPr>
        <w:t>Proposition 6.6 (interaction through overlap).</w:t>
      </w:r>
    </w:p>
    <w:p w14:paraId="4E0036C2" w14:textId="77777777" w:rsidR="00C405F9" w:rsidRDefault="00000000" w:rsidP="00EF0498">
      <w:pPr>
        <w:pStyle w:val="BodyText"/>
        <w:jc w:val="both"/>
      </w:pPr>
      <w:r>
        <w:t>If Δ ∈ range U</w:t>
      </w:r>
      <w:r>
        <w:rPr>
          <w:vertAlign w:val="subscript"/>
        </w:rPr>
        <w:t>l</w:t>
      </w:r>
      <w:r>
        <w:t>, then ‖U</w:t>
      </w:r>
      <w:r>
        <w:rPr>
          <w:vertAlign w:val="subscript"/>
        </w:rPr>
        <w:t>j</w:t>
      </w:r>
      <w:r>
        <w:t>ᵀΔ‖ ≤ ‖U</w:t>
      </w:r>
      <w:r>
        <w:rPr>
          <w:vertAlign w:val="subscript"/>
        </w:rPr>
        <w:t>j</w:t>
      </w:r>
      <w:r>
        <w:t>ᵀU</w:t>
      </w:r>
      <w:r>
        <w:rPr>
          <w:vertAlign w:val="subscript"/>
        </w:rPr>
        <w:t>l</w:t>
      </w:r>
      <w:r>
        <w:t>‖₂‖Δ‖, so a response of the form in Proposition 6.5 on U</w:t>
      </w:r>
      <w:r>
        <w:rPr>
          <w:vertAlign w:val="subscript"/>
        </w:rPr>
        <w:t>j</w:t>
      </w:r>
      <w:r>
        <w:t xml:space="preserve"> changes by at most (L</w:t>
      </w:r>
      <w:r>
        <w:rPr>
          <w:vertAlign w:val="subscript"/>
        </w:rPr>
        <w:t>j</w:t>
      </w:r>
      <w:r>
        <w:t>‖U</w:t>
      </w:r>
      <w:r>
        <w:rPr>
          <w:vertAlign w:val="subscript"/>
        </w:rPr>
        <w:t>j</w:t>
      </w:r>
      <w:r>
        <w:t>ᵀU</w:t>
      </w:r>
      <w:r>
        <w:rPr>
          <w:vertAlign w:val="subscript"/>
        </w:rPr>
        <w:t>l</w:t>
      </w:r>
      <w:r>
        <w:t>‖₂ + ε</w:t>
      </w:r>
      <w:r>
        <w:rPr>
          <w:vertAlign w:val="subscript"/>
        </w:rPr>
        <w:t>j</w:t>
      </w:r>
      <w:r>
        <w:t>)‖Δ‖. For exact ridge responses on pairwise orthogonal charts, a write confined to one chart leaves every other response unchanged.</w:t>
      </w:r>
    </w:p>
    <w:p w14:paraId="794195B4" w14:textId="77777777" w:rsidR="00C405F9" w:rsidRDefault="00000000" w:rsidP="00EF0498">
      <w:pPr>
        <w:pStyle w:val="BodyText"/>
        <w:jc w:val="both"/>
      </w:pPr>
      <w:r>
        <w:rPr>
          <w:i/>
          <w:iCs/>
        </w:rPr>
        <w:t>MW Prop 2; B (12.4)</w:t>
      </w:r>
    </w:p>
    <w:p w14:paraId="64190370" w14:textId="77777777" w:rsidR="00C405F9" w:rsidRDefault="00000000" w:rsidP="00EF0498">
      <w:pPr>
        <w:pStyle w:val="BodyText"/>
        <w:jc w:val="both"/>
      </w:pPr>
      <w:r>
        <w:rPr>
          <w:i/>
          <w:iCs/>
        </w:rPr>
        <w:t>Proof.</w:t>
      </w:r>
      <w:r>
        <w:t xml:space="preserve"> U</w:t>
      </w:r>
      <w:r>
        <w:rPr>
          <w:vertAlign w:val="subscript"/>
        </w:rPr>
        <w:t>j</w:t>
      </w:r>
      <w:r>
        <w:t>ᵀΔ = U</w:t>
      </w:r>
      <w:r>
        <w:rPr>
          <w:vertAlign w:val="subscript"/>
        </w:rPr>
        <w:t>j</w:t>
      </w:r>
      <w:r>
        <w:t>ᵀU</w:t>
      </w:r>
      <w:r>
        <w:rPr>
          <w:vertAlign w:val="subscript"/>
        </w:rPr>
        <w:t>l</w:t>
      </w:r>
      <w:r>
        <w:t>U</w:t>
      </w:r>
      <w:r>
        <w:rPr>
          <w:vertAlign w:val="subscript"/>
        </w:rPr>
        <w:t>l</w:t>
      </w:r>
      <w:r>
        <w:t>ᵀΔ and ‖U</w:t>
      </w:r>
      <w:r>
        <w:rPr>
          <w:vertAlign w:val="subscript"/>
        </w:rPr>
        <w:t>l</w:t>
      </w:r>
      <w:r>
        <w:t>ᵀΔ‖ = ‖Δ‖ for Δ ∈ range U</w:t>
      </w:r>
      <w:r>
        <w:rPr>
          <w:vertAlign w:val="subscript"/>
        </w:rPr>
        <w:t>l</w:t>
      </w:r>
      <w:r>
        <w:t>; apply Proposition 6.5. ∎</w:t>
      </w:r>
    </w:p>
    <w:p w14:paraId="2EA5D301" w14:textId="77777777" w:rsidR="00C405F9" w:rsidRDefault="00000000" w:rsidP="00EF0498">
      <w:pPr>
        <w:pStyle w:val="BodyText"/>
        <w:jc w:val="both"/>
      </w:pPr>
      <w:r>
        <w:rPr>
          <w:b/>
          <w:bCs/>
        </w:rPr>
        <w:t>Example 6.7 (overlap at an angle).</w:t>
      </w:r>
      <w:r>
        <w:t xml:space="preserve"> With U₁ = e₁, U₂ = cos θ e₁ + sin θ e₂, L = 2 and a write 0.5e₁ along the first chart, the bound on the change of J₂ is 2·0.5·cos θ: 1.000, 0.500 and 0.000 at θ = 0, π/3 and π/2. Overlap permits interaction but does not imply conflict — two objectives can improve along a shared direction — and a constraint can couple objectives with orthogonal charts, as when two component masses share one total-mass limit.</w:t>
      </w:r>
    </w:p>
    <w:p w14:paraId="2A9C95BF" w14:textId="77777777" w:rsidR="00C405F9" w:rsidRDefault="00000000" w:rsidP="00EF0498">
      <w:pPr>
        <w:pStyle w:val="BodyText"/>
        <w:keepNext/>
        <w:jc w:val="both"/>
      </w:pPr>
      <w:r>
        <w:rPr>
          <w:b/>
          <w:bCs/>
        </w:rPr>
        <w:t>Proposition 6.8 (certified gating).</w:t>
      </w:r>
    </w:p>
    <w:p w14:paraId="542985B2" w14:textId="77777777" w:rsidR="00C405F9" w:rsidRDefault="00000000" w:rsidP="00EF0498">
      <w:pPr>
        <w:pStyle w:val="BodyText"/>
        <w:jc w:val="both"/>
      </w:pPr>
      <w:r>
        <w:t>If every displacement of a design since response j was last evaluated lies in a subspace V with projector P</w:t>
      </w:r>
      <w:r>
        <w:rPr>
          <w:vertAlign w:val="subscript"/>
        </w:rPr>
        <w:t>V</w:t>
      </w:r>
      <w:r>
        <w:t>, then |ΔJ</w:t>
      </w:r>
      <w:r>
        <w:rPr>
          <w:vertAlign w:val="subscript"/>
        </w:rPr>
        <w:t>j</w:t>
      </w:r>
      <w:r>
        <w:t>| ≤ (L</w:t>
      </w:r>
      <w:r>
        <w:rPr>
          <w:vertAlign w:val="subscript"/>
        </w:rPr>
        <w:t>j</w:t>
      </w:r>
      <w:r>
        <w:t>‖U</w:t>
      </w:r>
      <w:r>
        <w:rPr>
          <w:vertAlign w:val="subscript"/>
        </w:rPr>
        <w:t>j</w:t>
      </w:r>
      <w:r>
        <w:t>ᵀP</w:t>
      </w:r>
      <w:r>
        <w:rPr>
          <w:vertAlign w:val="subscript"/>
        </w:rPr>
        <w:t>V</w:t>
      </w:r>
      <w:r>
        <w:t>‖₂ + ε</w:t>
      </w:r>
      <w:r>
        <w:rPr>
          <w:vertAlign w:val="subscript"/>
        </w:rPr>
        <w:t>j</w:t>
      </w:r>
      <w:r>
        <w:t>)‖Δ</w:t>
      </w:r>
      <w:r>
        <w:rPr>
          <w:vertAlign w:val="subscript"/>
        </w:rPr>
        <w:t>total</w:t>
      </w:r>
      <w:r>
        <w:t>‖. If the hypotheses of Proposition 6.5 hold on the entire segment from the last evaluated design to the present design, and this bound is smaller than the margin of a satisfied constraint on J</w:t>
      </w:r>
      <w:r>
        <w:rPr>
          <w:vertAlign w:val="subscript"/>
        </w:rPr>
        <w:t>j</w:t>
      </w:r>
      <w:r>
        <w:t>, the constraint remains satisfied without re-evaluation. The bound is an interval, not a value, and cannot replace a measurement in an importance weight.</w:t>
      </w:r>
    </w:p>
    <w:p w14:paraId="57FAD82D" w14:textId="77777777" w:rsidR="00C405F9" w:rsidRDefault="00000000" w:rsidP="00EF0498">
      <w:pPr>
        <w:pStyle w:val="BodyText"/>
        <w:jc w:val="both"/>
      </w:pPr>
      <w:r>
        <w:rPr>
          <w:i/>
          <w:iCs/>
        </w:rPr>
        <w:t>MW Prop 4; B Prop 13.5</w:t>
      </w:r>
    </w:p>
    <w:p w14:paraId="4D44205F" w14:textId="77777777" w:rsidR="00C405F9" w:rsidRDefault="00000000" w:rsidP="00EF0498">
      <w:pPr>
        <w:pStyle w:val="BodyText"/>
        <w:jc w:val="both"/>
      </w:pPr>
      <w:r>
        <w:rPr>
          <w:i/>
          <w:iCs/>
        </w:rPr>
        <w:t>Proof.</w:t>
      </w:r>
      <w:r>
        <w:t xml:space="preserve"> Apply Proposition 6.5 to the total displacement, using ‖U</w:t>
      </w:r>
      <w:r>
        <w:rPr>
          <w:vertAlign w:val="subscript"/>
        </w:rPr>
        <w:t>j</w:t>
      </w:r>
      <w:r>
        <w:t>ᵀΔ‖ = ‖U</w:t>
      </w:r>
      <w:r>
        <w:rPr>
          <w:vertAlign w:val="subscript"/>
        </w:rPr>
        <w:t>j</w:t>
      </w:r>
      <w:r>
        <w:t>ᵀP</w:t>
      </w:r>
      <w:r>
        <w:rPr>
          <w:vertAlign w:val="subscript"/>
        </w:rPr>
        <w:t>V</w:t>
      </w:r>
      <w:r>
        <w:t>Δ‖ for Δ ∈ V. The displacement must include every operation that moves the design — noise, decoding, snapping and repair — or the hypothesis fails. ∎</w:t>
      </w:r>
    </w:p>
    <w:p w14:paraId="499AB72D" w14:textId="77777777" w:rsidR="00C405F9" w:rsidRDefault="00000000" w:rsidP="00EF0498">
      <w:pPr>
        <w:pStyle w:val="BodyText"/>
        <w:keepNext/>
        <w:jc w:val="both"/>
      </w:pPr>
      <w:r>
        <w:rPr>
          <w:b/>
          <w:bCs/>
        </w:rPr>
        <w:t>Proposition 6.9 (what a sample span can see).</w:t>
      </w:r>
    </w:p>
    <w:p w14:paraId="4F720AF2" w14:textId="77777777" w:rsidR="00C405F9" w:rsidRDefault="00000000" w:rsidP="00EF0498">
      <w:pPr>
        <w:pStyle w:val="BodyText"/>
        <w:jc w:val="both"/>
      </w:pPr>
      <w:r>
        <w:t>Let n independent isotropic Gaussian points in ℝ</w:t>
      </w:r>
      <w:r>
        <w:rPr>
          <w:vertAlign w:val="superscript"/>
        </w:rPr>
        <w:t>D</w:t>
      </w:r>
      <w:r>
        <w:t xml:space="preserve"> be centred, and let R be their span, of dimension r = min(n − 1, D) almost surely. For every fixed orthonormal A ∈ ℝ</w:t>
      </w:r>
      <w:r>
        <w:rPr>
          <w:vertAlign w:val="superscript"/>
        </w:rPr>
        <w:t>D×dₐ</w:t>
      </w:r>
      <w:r>
        <w:t>,</w:t>
      </w:r>
    </w:p>
    <w:p w14:paraId="651AB855" w14:textId="77777777" w:rsidR="00C405F9" w:rsidRDefault="00000000" w:rsidP="00EF0498">
      <w:pPr>
        <w:pStyle w:val="BodyText"/>
        <w:spacing w:before="100" w:after="120"/>
        <w:jc w:val="both"/>
      </w:pPr>
      <m:oMathPara>
        <m:oMathParaPr>
          <m:jc m:val="center"/>
        </m:oMathParaPr>
        <m:oMath>
          <m:r>
            <m:rPr>
              <m:scr m:val="double-struck"/>
              <m:sty m:val="p"/>
            </m:rPr>
            <w:rPr>
              <w:rFonts w:ascii="Latin Modern Math" w:hAnsi="Latin Modern Math"/>
            </w:rPr>
            <m:t>E∥</m:t>
          </m:r>
          <m:sSub>
            <m:sSubPr>
              <m:ctrlPr>
                <w:rPr>
                  <w:rFonts w:ascii="Cambria Math" w:hAnsi="Cambria Math"/>
                </w:rPr>
              </m:ctrlPr>
            </m:sSubPr>
            <m:e>
              <m:r>
                <w:rPr>
                  <w:rFonts w:ascii="Latin Modern Math" w:hAnsi="Latin Modern Math"/>
                </w:rPr>
                <m:t>P</m:t>
              </m:r>
            </m:e>
            <m:sub>
              <m:r>
                <w:rPr>
                  <w:rFonts w:ascii="Latin Modern Math" w:hAnsi="Latin Modern Math"/>
                </w:rPr>
                <m:t>R</m:t>
              </m:r>
            </m:sub>
          </m:sSub>
          <m:r>
            <w:rPr>
              <w:rFonts w:ascii="Latin Modern Math" w:hAnsi="Latin Modern Math"/>
            </w:rPr>
            <m:t>A</m:t>
          </m:r>
          <m:sSubSup>
            <m:sSubSupPr>
              <m:ctrlPr>
                <w:rPr>
                  <w:rFonts w:ascii="Cambria Math" w:hAnsi="Cambria Math"/>
                </w:rPr>
              </m:ctrlPr>
            </m:sSubSupPr>
            <m:e>
              <m:r>
                <m:rPr>
                  <m:sty m:val="p"/>
                </m:rPr>
                <w:rPr>
                  <w:rFonts w:ascii="Latin Modern Math" w:hAnsi="Latin Modern Math"/>
                </w:rPr>
                <m:t>∥</m:t>
              </m:r>
            </m:e>
            <m:sub>
              <m:r>
                <w:rPr>
                  <w:rFonts w:ascii="Latin Modern Math" w:hAnsi="Latin Modern Math"/>
                </w:rPr>
                <m:t>F</m:t>
              </m:r>
            </m:sub>
            <m:sup>
              <m:r>
                <w:rPr>
                  <w:rFonts w:ascii="Latin Modern Math" w:hAnsi="Latin Modern Math"/>
                </w:rPr>
                <m:t>2</m:t>
              </m:r>
            </m:sup>
          </m:sSubSup>
          <m:r>
            <m:rPr>
              <m:sty m:val="p"/>
            </m:rPr>
            <w:rPr>
              <w:rFonts w:ascii="Latin Modern Math" w:hAnsi="Latin Modern Math"/>
            </w:rPr>
            <m:t>/</m:t>
          </m:r>
          <m:sSub>
            <m:sSubPr>
              <m:ctrlPr>
                <w:rPr>
                  <w:rFonts w:ascii="Cambria Math" w:hAnsi="Cambria Math"/>
                </w:rPr>
              </m:ctrlPr>
            </m:sSubPr>
            <m:e>
              <m:r>
                <w:rPr>
                  <w:rFonts w:ascii="Latin Modern Math" w:hAnsi="Latin Modern Math"/>
                </w:rPr>
                <m:t>d</m:t>
              </m:r>
            </m:e>
            <m:sub>
              <m:r>
                <w:rPr>
                  <w:rFonts w:ascii="Latin Modern Math" w:hAnsi="Latin Modern Math"/>
                </w:rPr>
                <m:t>a</m:t>
              </m:r>
            </m:sub>
          </m:sSub>
          <m:r>
            <m:rPr>
              <m:sty m:val="p"/>
            </m:rPr>
            <w:rPr>
              <w:rFonts w:ascii="Latin Modern Math" w:hAnsi="Latin Modern Math"/>
            </w:rPr>
            <m:t>=</m:t>
          </m:r>
          <m:r>
            <w:rPr>
              <w:rFonts w:ascii="Latin Modern Math" w:hAnsi="Latin Modern Math"/>
            </w:rPr>
            <m:t>r</m:t>
          </m:r>
          <m:r>
            <m:rPr>
              <m:sty m:val="p"/>
            </m:rPr>
            <w:rPr>
              <w:rFonts w:ascii="Latin Modern Math" w:hAnsi="Latin Modern Math"/>
            </w:rPr>
            <m:t>/</m:t>
          </m:r>
          <m:r>
            <w:rPr>
              <w:rFonts w:ascii="Latin Modern Math" w:hAnsi="Latin Modern Math"/>
            </w:rPr>
            <m:t>D  (6.3)</m:t>
          </m:r>
        </m:oMath>
      </m:oMathPara>
    </w:p>
    <w:p w14:paraId="4D1E8D97" w14:textId="77777777" w:rsidR="00C405F9" w:rsidRDefault="00000000" w:rsidP="00EF0498">
      <w:pPr>
        <w:pStyle w:val="FirstParagraph"/>
        <w:jc w:val="both"/>
      </w:pPr>
      <w:r>
        <w:lastRenderedPageBreak/>
        <w:t>and any chart estimated inside R — principal components, elite-minus-all covariances, dual-form ridge regression — captures at most ‖P</w:t>
      </w:r>
      <w:r>
        <w:rPr>
          <w:vertAlign w:val="subscript"/>
        </w:rPr>
        <w:t>R</w:t>
      </w:r>
      <w:r>
        <w:t>A‖</w:t>
      </w:r>
      <w:r>
        <w:rPr>
          <w:vertAlign w:val="subscript"/>
        </w:rPr>
        <w:t>F</w:t>
      </w:r>
      <w:r>
        <w:t>² of the subspace’s energy.</w:t>
      </w:r>
    </w:p>
    <w:p w14:paraId="282AA53C" w14:textId="77777777" w:rsidR="00C405F9" w:rsidRDefault="00000000" w:rsidP="00EF0498">
      <w:pPr>
        <w:pStyle w:val="BodyText"/>
        <w:jc w:val="both"/>
      </w:pPr>
      <w:r>
        <w:rPr>
          <w:i/>
          <w:iCs/>
        </w:rPr>
        <w:t>B Prop 13.4; MW Prop 5(i)</w:t>
      </w:r>
    </w:p>
    <w:p w14:paraId="0711BE4D" w14:textId="77777777" w:rsidR="00C405F9" w:rsidRDefault="00000000" w:rsidP="00EF0498">
      <w:pPr>
        <w:pStyle w:val="BodyText"/>
        <w:jc w:val="both"/>
      </w:pPr>
      <w:r>
        <w:rPr>
          <w:i/>
          <w:iCs/>
        </w:rPr>
        <w:t>Proof.</w:t>
      </w:r>
      <w:r>
        <w:t xml:space="preserve"> The law of R is invariant under rotations, so E P</w:t>
      </w:r>
      <w:r>
        <w:rPr>
          <w:vertAlign w:val="subscript"/>
        </w:rPr>
        <w:t>R</w:t>
      </w:r>
      <w:r>
        <w:t xml:space="preserve"> commutes with every rotation and is a multiple of the identity, with trace r: E P</w:t>
      </w:r>
      <w:r>
        <w:rPr>
          <w:vertAlign w:val="subscript"/>
        </w:rPr>
        <w:t>R</w:t>
      </w:r>
      <w:r>
        <w:t xml:space="preserve"> = (r/D)I. Then E‖P</w:t>
      </w:r>
      <w:r>
        <w:rPr>
          <w:vertAlign w:val="subscript"/>
        </w:rPr>
        <w:t>R</w:t>
      </w:r>
      <w:r>
        <w:t>A‖</w:t>
      </w:r>
      <w:r>
        <w:rPr>
          <w:vertAlign w:val="subscript"/>
        </w:rPr>
        <w:t>F</w:t>
      </w:r>
      <w:r>
        <w:t>² = tr(AᵀE P</w:t>
      </w:r>
      <w:r>
        <w:rPr>
          <w:vertAlign w:val="subscript"/>
        </w:rPr>
        <w:t>R</w:t>
      </w:r>
      <w:r>
        <w:t>A) = rd</w:t>
      </w:r>
      <w:r>
        <w:rPr>
          <w:vertAlign w:val="subscript"/>
        </w:rPr>
        <w:t>a</w:t>
      </w:r>
      <w:r>
        <w:t>/D. A projector onto a subspace of R is dominated by P</w:t>
      </w:r>
      <w:r>
        <w:rPr>
          <w:vertAlign w:val="subscript"/>
        </w:rPr>
        <w:t>R</w:t>
      </w:r>
      <w:r>
        <w:t xml:space="preserve"> in the semidefinite order, which gives the last claim. ∎</w:t>
      </w:r>
    </w:p>
    <w:p w14:paraId="4EBE38BC" w14:textId="77777777" w:rsidR="00C405F9" w:rsidRDefault="00000000" w:rsidP="00EF0498">
      <w:pPr>
        <w:pStyle w:val="BodyText"/>
        <w:keepNext/>
        <w:jc w:val="both"/>
      </w:pPr>
      <w:r>
        <w:rPr>
          <w:b/>
          <w:bCs/>
        </w:rPr>
        <w:t>Proposition 6.10 (what gradients can see).</w:t>
      </w:r>
    </w:p>
    <w:p w14:paraId="729356F1" w14:textId="77777777" w:rsidR="00C405F9" w:rsidRDefault="00000000" w:rsidP="00EF0498">
      <w:pPr>
        <w:pStyle w:val="BodyText"/>
        <w:jc w:val="both"/>
      </w:pPr>
      <w:r>
        <w:t>For a ridge response J(x) = h(Uᵀx), every gradient lies in range U, and gradients at x₁, …, x</w:t>
      </w:r>
      <w:r>
        <w:rPr>
          <w:vertAlign w:val="subscript"/>
        </w:rPr>
        <w:t>N</w:t>
      </w:r>
      <w:r>
        <w:t xml:space="preserve"> span range U if and only if the k × N matrix [∇h(Uᵀx₁), …, ∇h(Uᵀx</w:t>
      </w:r>
      <w:r>
        <w:rPr>
          <w:vertAlign w:val="subscript"/>
        </w:rPr>
        <w:t>N</w:t>
      </w:r>
      <w:r>
        <w:t>)] has rank k. Gradients of (a·z)² span one dimension however many are taken.</w:t>
      </w:r>
    </w:p>
    <w:p w14:paraId="197B42CE" w14:textId="77777777" w:rsidR="00C405F9" w:rsidRDefault="00000000" w:rsidP="00EF0498">
      <w:pPr>
        <w:pStyle w:val="BodyText"/>
        <w:jc w:val="both"/>
      </w:pPr>
      <w:r>
        <w:rPr>
          <w:i/>
          <w:iCs/>
        </w:rPr>
        <w:t>MW Prop 5(ii)</w:t>
      </w:r>
    </w:p>
    <w:p w14:paraId="28BE9801" w14:textId="77777777" w:rsidR="00C405F9" w:rsidRDefault="00000000" w:rsidP="00EF0498">
      <w:pPr>
        <w:pStyle w:val="BodyText"/>
        <w:jc w:val="both"/>
      </w:pPr>
      <w:r>
        <w:rPr>
          <w:i/>
          <w:iCs/>
        </w:rPr>
        <w:t>Proof.</w:t>
      </w:r>
      <w:r>
        <w:t xml:space="preserve"> ∇J(x) = U∇h(Uᵀx) by the chain rule, and U is injective. For (a·z)², ∇h(z) = 2(a·z)a. ∎</w:t>
      </w:r>
    </w:p>
    <w:p w14:paraId="32DA1690" w14:textId="77777777" w:rsidR="00C405F9" w:rsidRDefault="00000000" w:rsidP="00EF0498">
      <w:pPr>
        <w:pStyle w:val="BodyText"/>
        <w:keepNext/>
        <w:jc w:val="both"/>
      </w:pPr>
      <w:r>
        <w:rPr>
          <w:b/>
          <w:bCs/>
        </w:rPr>
        <w:t>Proposition 6.11 (incidence charts for discrete variables).</w:t>
      </w:r>
    </w:p>
    <w:p w14:paraId="73A04EA0" w14:textId="77777777" w:rsidR="00C405F9" w:rsidRDefault="00000000" w:rsidP="00EF0498">
      <w:pPr>
        <w:pStyle w:val="BodyText"/>
        <w:jc w:val="both"/>
      </w:pPr>
      <w:r>
        <w:t>Give each discrete variable its own latent block, so that blocks of different variables are orthogonal, and let the chart of objective f</w:t>
      </w:r>
      <w:r>
        <w:rPr>
          <w:vertAlign w:val="subscript"/>
        </w:rPr>
        <w:t>m</w:t>
      </w:r>
      <w:r>
        <w:t xml:space="preserve"> be the span of the blocks of the variables on which f</w:t>
      </w:r>
      <w:r>
        <w:rPr>
          <w:vertAlign w:val="subscript"/>
        </w:rPr>
        <w:t>m</w:t>
      </w:r>
      <w:r>
        <w:t xml:space="preserve"> depends. A proposal that changes only blocks outside that span leaves f</w:t>
      </w:r>
      <w:r>
        <w:rPr>
          <w:vertAlign w:val="subscript"/>
        </w:rPr>
        <w:t>m</w:t>
      </w:r>
      <w:r>
        <w:t xml:space="preserve"> unchanged, provided the incidence statement is exact and every decoding and repair operation respects it. Two incidence charts overlap exactly in the blocks both objectives use.</w:t>
      </w:r>
    </w:p>
    <w:p w14:paraId="67F558CB" w14:textId="77777777" w:rsidR="00C405F9" w:rsidRDefault="00000000" w:rsidP="00EF0498">
      <w:pPr>
        <w:pStyle w:val="BodyText"/>
        <w:jc w:val="both"/>
      </w:pPr>
      <w:r>
        <w:rPr>
          <w:i/>
          <w:iCs/>
        </w:rPr>
        <w:t>E2 Prop 6; B Ch 15</w:t>
      </w:r>
    </w:p>
    <w:p w14:paraId="4A5C4993" w14:textId="77777777" w:rsidR="00C405F9" w:rsidRDefault="00000000" w:rsidP="00EF0498">
      <w:pPr>
        <w:pStyle w:val="BodyText"/>
        <w:jc w:val="both"/>
      </w:pPr>
      <w:r>
        <w:rPr>
          <w:i/>
          <w:iCs/>
        </w:rPr>
        <w:t>Proof.</w:t>
      </w:r>
      <w:r>
        <w:t xml:space="preserve"> f</w:t>
      </w:r>
      <w:r>
        <w:rPr>
          <w:vertAlign w:val="subscript"/>
        </w:rPr>
        <w:t>m</w:t>
      </w:r>
      <w:r>
        <w:t xml:space="preserve"> is a function of its incident variables only, each of which is decoded from its own block; orthogonality of blocks gives the overlap statement. ∎</w:t>
      </w:r>
    </w:p>
    <w:p w14:paraId="517F6079" w14:textId="77777777" w:rsidR="00C405F9" w:rsidRDefault="00000000" w:rsidP="00EF0498">
      <w:pPr>
        <w:pStyle w:val="Heading3"/>
        <w:jc w:val="both"/>
      </w:pPr>
      <w:bookmarkStart w:id="51" w:name="reselection"/>
      <w:bookmarkEnd w:id="50"/>
      <w:r>
        <w:t>6.4 Reselection</w:t>
      </w:r>
    </w:p>
    <w:p w14:paraId="1EA4D428" w14:textId="77777777" w:rsidR="00C405F9" w:rsidRDefault="00000000" w:rsidP="00EF0498">
      <w:pPr>
        <w:pStyle w:val="FirstParagraph"/>
        <w:jc w:val="both"/>
      </w:pPr>
      <w:r>
        <w:t>Let κ₁, …, κ</w:t>
      </w:r>
      <w:r>
        <w:rPr>
          <w:vertAlign w:val="subscript"/>
        </w:rPr>
        <w:t>n</w:t>
      </w:r>
      <w:r>
        <w:t xml:space="preserve"> ∈ {0, 1}</w:t>
      </w:r>
      <w:r>
        <w:rPr>
          <w:vertAlign w:val="superscript"/>
        </w:rPr>
        <w:t>bq</w:t>
      </w:r>
      <w:r>
        <w:t xml:space="preserve"> be distinct one-hot codes of configurations with b blocks of q categories, let r be a probability vector of responsibilities and M = Σ</w:t>
      </w:r>
      <w:r>
        <w:rPr>
          <w:vertAlign w:val="subscript"/>
        </w:rPr>
        <w:t>i</w:t>
      </w:r>
      <w:r>
        <w:t>r</w:t>
      </w:r>
      <w:r>
        <w:rPr>
          <w:vertAlign w:val="subscript"/>
        </w:rPr>
        <w:t>i</w:t>
      </w:r>
      <w:r>
        <w:t>κ</w:t>
      </w:r>
      <w:r>
        <w:rPr>
          <w:vertAlign w:val="subscript"/>
        </w:rPr>
        <w:t>i</w:t>
      </w:r>
      <w:r>
        <w:t>. A final proposal step with ratio ρ ∈ [0, 1) outputs z</w:t>
      </w:r>
      <w:r>
        <w:rPr>
          <w:vertAlign w:val="subscript"/>
        </w:rPr>
        <w:t>out</w:t>
      </w:r>
      <w:r>
        <w:t xml:space="preserve"> = (1 − ρ)M + ρz, and the decoder takes the argmax in each block. For a block β write osc</w:t>
      </w:r>
      <w:r>
        <w:rPr>
          <w:vertAlign w:val="subscript"/>
        </w:rPr>
        <w:t>β</w:t>
      </w:r>
      <w:r>
        <w:t>(z) = max</w:t>
      </w:r>
      <w:r>
        <w:rPr>
          <w:vertAlign w:val="subscript"/>
        </w:rPr>
        <w:t>c</w:t>
      </w:r>
      <w:r>
        <w:t>z</w:t>
      </w:r>
      <w:r>
        <w:rPr>
          <w:vertAlign w:val="subscript"/>
        </w:rPr>
        <w:t>β,c</w:t>
      </w:r>
      <w:r>
        <w:t xml:space="preserve"> − min</w:t>
      </w:r>
      <w:r>
        <w:rPr>
          <w:vertAlign w:val="subscript"/>
        </w:rPr>
        <w:t>c</w:t>
      </w:r>
      <w:r>
        <w:t>z</w:t>
      </w:r>
      <w:r>
        <w:rPr>
          <w:vertAlign w:val="subscript"/>
        </w:rPr>
        <w:t>β,c</w:t>
      </w:r>
      <w:r>
        <w:t>.</w:t>
      </w:r>
    </w:p>
    <w:p w14:paraId="346BBFF9" w14:textId="77777777" w:rsidR="00C405F9" w:rsidRDefault="00000000" w:rsidP="00EF0498">
      <w:pPr>
        <w:pStyle w:val="BodyText"/>
        <w:keepNext/>
        <w:jc w:val="both"/>
      </w:pPr>
      <w:r>
        <w:rPr>
          <w:b/>
          <w:bCs/>
        </w:rPr>
        <w:t>Proposition 6.12 (a concentrated read decodes to an archive member).</w:t>
      </w:r>
    </w:p>
    <w:p w14:paraId="24B08B33" w14:textId="77777777" w:rsidR="00C405F9" w:rsidRDefault="00000000" w:rsidP="00EF0498">
      <w:pPr>
        <w:pStyle w:val="BodyText"/>
        <w:jc w:val="both"/>
      </w:pPr>
      <w:r>
        <w:t>If r</w:t>
      </w:r>
      <w:r>
        <w:rPr>
          <w:vertAlign w:val="subscript"/>
        </w:rPr>
        <w:t>j</w:t>
      </w:r>
      <w:r>
        <w:t xml:space="preserve"> ≥ 1 − ε for some j with ε &lt; ½, and</w:t>
      </w:r>
    </w:p>
    <w:p w14:paraId="23D8F1E8" w14:textId="77777777" w:rsidR="00C405F9" w:rsidRDefault="00000000" w:rsidP="00EF0498">
      <w:pPr>
        <w:pStyle w:val="BodyText"/>
        <w:spacing w:before="100" w:after="120"/>
        <w:jc w:val="both"/>
      </w:pPr>
      <m:oMathPara>
        <m:oMathParaPr>
          <m:jc m:val="center"/>
        </m:oMathParaPr>
        <m:oMath>
          <m:r>
            <w:rPr>
              <w:rFonts w:ascii="Latin Modern Math" w:hAnsi="Latin Modern Math"/>
            </w:rPr>
            <m:t>(1</m:t>
          </m:r>
          <m:r>
            <m:rPr>
              <m:sty m:val="p"/>
            </m:rPr>
            <w:rPr>
              <w:rFonts w:ascii="Latin Modern Math" w:hAnsi="Latin Modern Math"/>
            </w:rPr>
            <m:t>-</m:t>
          </m:r>
          <m:r>
            <w:rPr>
              <w:rFonts w:ascii="Latin Modern Math" w:hAnsi="Latin Modern Math"/>
            </w:rPr>
            <m:t>ρ)(1</m:t>
          </m:r>
          <m:r>
            <m:rPr>
              <m:sty m:val="p"/>
            </m:rPr>
            <w:rPr>
              <w:rFonts w:ascii="Latin Modern Math" w:hAnsi="Latin Modern Math"/>
            </w:rPr>
            <m:t>-</m:t>
          </m:r>
          <m:r>
            <w:rPr>
              <w:rFonts w:ascii="Latin Modern Math" w:hAnsi="Latin Modern Math"/>
            </w:rPr>
            <m:t>2ϵ)</m:t>
          </m:r>
          <m:r>
            <m:rPr>
              <m:sty m:val="p"/>
            </m:rPr>
            <w:rPr>
              <w:rFonts w:ascii="Latin Modern Math" w:hAnsi="Latin Modern Math"/>
            </w:rPr>
            <m:t>&gt;</m:t>
          </m:r>
          <m:r>
            <w:rPr>
              <w:rFonts w:ascii="Latin Modern Math" w:hAnsi="Latin Modern Math"/>
            </w:rPr>
            <m:t>ρ</m:t>
          </m:r>
          <m:limLow>
            <m:limLowPr>
              <m:ctrlPr>
                <w:rPr>
                  <w:rFonts w:ascii="Cambria Math" w:hAnsi="Cambria Math"/>
                </w:rPr>
              </m:ctrlPr>
            </m:limLowPr>
            <m:e>
              <m:r>
                <m:rPr>
                  <m:sty m:val="p"/>
                </m:rPr>
                <w:rPr>
                  <w:rFonts w:ascii="Latin Modern Math" w:hAnsi="Latin Modern Math"/>
                </w:rPr>
                <m:t>max</m:t>
              </m:r>
            </m:e>
            <m:lim>
              <m:r>
                <w:rPr>
                  <w:rFonts w:ascii="Latin Modern Math" w:hAnsi="Latin Modern Math"/>
                </w:rPr>
                <m:t>b</m:t>
              </m:r>
            </m:lim>
          </m:limLow>
          <m:sSub>
            <m:sSubPr>
              <m:ctrlPr>
                <w:rPr>
                  <w:rFonts w:ascii="Cambria Math" w:hAnsi="Cambria Math"/>
                </w:rPr>
              </m:ctrlPr>
            </m:sSubPr>
            <m:e>
              <m:r>
                <m:rPr>
                  <m:sty m:val="p"/>
                </m:rPr>
                <w:rPr>
                  <w:rFonts w:ascii="Latin Modern Math" w:hAnsi="Latin Modern Math"/>
                </w:rPr>
                <m:t>osc</m:t>
              </m:r>
            </m:e>
            <m:sub>
              <m:r>
                <w:rPr>
                  <w:rFonts w:ascii="Latin Modern Math" w:hAnsi="Latin Modern Math"/>
                </w:rPr>
                <m:t>b</m:t>
              </m:r>
            </m:sub>
          </m:sSub>
          <m:r>
            <w:rPr>
              <w:rFonts w:ascii="Latin Modern Math" w:hAnsi="Latin Modern Math"/>
            </w:rPr>
            <m:t>(z)  (6.4)</m:t>
          </m:r>
        </m:oMath>
      </m:oMathPara>
    </w:p>
    <w:p w14:paraId="54C5049B" w14:textId="77777777" w:rsidR="00C405F9" w:rsidRDefault="00000000" w:rsidP="00EF0498">
      <w:pPr>
        <w:pStyle w:val="FirstParagraph"/>
        <w:jc w:val="both"/>
      </w:pPr>
      <w:r>
        <w:t>then the decoded configuration is that of κ</w:t>
      </w:r>
      <w:r>
        <w:rPr>
          <w:vertAlign w:val="subscript"/>
        </w:rPr>
        <w:t>j</w:t>
      </w:r>
      <w:r>
        <w:t>. In particular, if the read is the Gaussian posterior mean at scale σ and z has a unique nearest code κ</w:t>
      </w:r>
      <w:r>
        <w:rPr>
          <w:vertAlign w:val="subscript"/>
        </w:rPr>
        <w:t>j*</w:t>
      </w:r>
      <w:r>
        <w:t>, then for fixed ρ with (1 − ρ) &gt; ρ max</w:t>
      </w:r>
      <w:r>
        <w:rPr>
          <w:vertAlign w:val="subscript"/>
        </w:rPr>
        <w:t>β</w:t>
      </w:r>
      <w:r>
        <w:t>osc</w:t>
      </w:r>
      <w:r>
        <w:rPr>
          <w:vertAlign w:val="subscript"/>
        </w:rPr>
        <w:t>β</w:t>
      </w:r>
      <w:r>
        <w:t>(z) the decoded configuration is that of κ</w:t>
      </w:r>
      <w:r>
        <w:rPr>
          <w:vertAlign w:val="subscript"/>
        </w:rPr>
        <w:t>j*</w:t>
      </w:r>
      <w:r>
        <w:t xml:space="preserve"> for all sufficiently small σ. Denoising followed by plurality decoding then re-selects an archived configuration.</w:t>
      </w:r>
    </w:p>
    <w:p w14:paraId="254E9869" w14:textId="77777777" w:rsidR="00C405F9" w:rsidRDefault="00000000" w:rsidP="00EF0498">
      <w:pPr>
        <w:pStyle w:val="BodyText"/>
        <w:jc w:val="both"/>
      </w:pPr>
      <w:r>
        <w:rPr>
          <w:i/>
          <w:iCs/>
        </w:rPr>
        <w:t>CX Sec 7.2</w:t>
      </w:r>
    </w:p>
    <w:p w14:paraId="5339AF69" w14:textId="77777777" w:rsidR="00C405F9" w:rsidRDefault="00000000" w:rsidP="00EF0498">
      <w:pPr>
        <w:pStyle w:val="BodyText"/>
        <w:jc w:val="both"/>
      </w:pPr>
      <w:r>
        <w:rPr>
          <w:i/>
          <w:iCs/>
        </w:rPr>
        <w:t>Proof.</w:t>
      </w:r>
      <w:r>
        <w:t xml:space="preserve"> In block β let c be the category of κ</w:t>
      </w:r>
      <w:r>
        <w:rPr>
          <w:vertAlign w:val="subscript"/>
        </w:rPr>
        <w:t>j</w:t>
      </w:r>
      <w:r>
        <w:t xml:space="preserve"> and c′ ≠ c any other. Then M</w:t>
      </w:r>
      <w:r>
        <w:rPr>
          <w:vertAlign w:val="subscript"/>
        </w:rPr>
        <w:t>β,c</w:t>
      </w:r>
      <w:r>
        <w:t xml:space="preserve"> ≥ r</w:t>
      </w:r>
      <w:r>
        <w:rPr>
          <w:vertAlign w:val="subscript"/>
        </w:rPr>
        <w:t>j</w:t>
      </w:r>
      <w:r>
        <w:t xml:space="preserve"> ≥ 1 − ε, while M</w:t>
      </w:r>
      <w:r>
        <w:rPr>
          <w:vertAlign w:val="subscript"/>
        </w:rPr>
        <w:t>β,c′</w:t>
      </w:r>
      <w:r>
        <w:t xml:space="preserve"> ≤ Σ</w:t>
      </w:r>
      <w:r>
        <w:rPr>
          <w:vertAlign w:val="subscript"/>
        </w:rPr>
        <w:t>i≠j</w:t>
      </w:r>
      <w:r>
        <w:t>r</w:t>
      </w:r>
      <w:r>
        <w:rPr>
          <w:vertAlign w:val="subscript"/>
        </w:rPr>
        <w:t>i</w:t>
      </w:r>
      <w:r>
        <w:t xml:space="preserve"> ≤ ε because only codes other than κ</w:t>
      </w:r>
      <w:r>
        <w:rPr>
          <w:vertAlign w:val="subscript"/>
        </w:rPr>
        <w:t>j</w:t>
      </w:r>
      <w:r>
        <w:t xml:space="preserve"> can put mass on c′. Hence z</w:t>
      </w:r>
      <w:r>
        <w:rPr>
          <w:vertAlign w:val="subscript"/>
        </w:rPr>
        <w:t>out,β,c</w:t>
      </w:r>
      <w:r>
        <w:t xml:space="preserve"> − z</w:t>
      </w:r>
      <w:r>
        <w:rPr>
          <w:vertAlign w:val="subscript"/>
        </w:rPr>
        <w:t>out,β,c′</w:t>
      </w:r>
      <w:r>
        <w:t xml:space="preserve"> ≥ (1 − ρ)(1 − 2ε) − ρ(z</w:t>
      </w:r>
      <w:r>
        <w:rPr>
          <w:vertAlign w:val="subscript"/>
        </w:rPr>
        <w:t>β,c′</w:t>
      </w:r>
      <w:r>
        <w:t xml:space="preserve"> − z</w:t>
      </w:r>
      <w:r>
        <w:rPr>
          <w:vertAlign w:val="subscript"/>
        </w:rPr>
        <w:t>β,c</w:t>
      </w:r>
      <w:r>
        <w:t>) ≥ (1 − ρ)(1 − 2ε) − ρ osc</w:t>
      </w:r>
      <w:r>
        <w:rPr>
          <w:vertAlign w:val="subscript"/>
        </w:rPr>
        <w:t>β</w:t>
      </w:r>
      <w:r>
        <w:t>(z) &gt; 0, so the argmax of block β is c.</w:t>
      </w:r>
    </w:p>
    <w:p w14:paraId="670B42FB" w14:textId="77777777" w:rsidR="00C405F9" w:rsidRDefault="00000000" w:rsidP="00EF0498">
      <w:pPr>
        <w:pStyle w:val="BodyText"/>
        <w:jc w:val="both"/>
      </w:pPr>
      <w:r>
        <w:lastRenderedPageBreak/>
        <w:t>For the second statement, Proposition 3.4(iii) gives r</w:t>
      </w:r>
      <w:r>
        <w:rPr>
          <w:vertAlign w:val="subscript"/>
        </w:rPr>
        <w:t>j*</w:t>
      </w:r>
      <w:r>
        <w:t xml:space="preserve"> → 1 as σ → 0, so ε → 0 and the condition reduces to (1 − ρ) &gt; ρ max</w:t>
      </w:r>
      <w:r>
        <w:rPr>
          <w:vertAlign w:val="subscript"/>
        </w:rPr>
        <w:t>β</w:t>
      </w:r>
      <w:r>
        <w:t>osc</w:t>
      </w:r>
      <w:r>
        <w:rPr>
          <w:vertAlign w:val="subscript"/>
        </w:rPr>
        <w:t>β</w:t>
      </w:r>
      <w:r>
        <w:t>(z). ∎</w:t>
      </w:r>
    </w:p>
    <w:p w14:paraId="36159058" w14:textId="77777777" w:rsidR="00C405F9" w:rsidRDefault="00000000" w:rsidP="00EF0498">
      <w:pPr>
        <w:pStyle w:val="BodyText"/>
        <w:keepNext/>
        <w:jc w:val="both"/>
      </w:pPr>
      <w:r>
        <w:rPr>
          <w:b/>
          <w:bCs/>
        </w:rPr>
        <w:t>Corollary 6.13 (reach of a re-selecting proposal).</w:t>
      </w:r>
    </w:p>
    <w:p w14:paraId="744F4ECA" w14:textId="77777777" w:rsidR="00C405F9" w:rsidRDefault="00000000" w:rsidP="00EF0498">
      <w:pPr>
        <w:pStyle w:val="BodyText"/>
        <w:jc w:val="both"/>
      </w:pPr>
      <w:r>
        <w:t>If the decoded configuration is an archive member and the subsequent mutation changes at most r blocks, the proposal lies within Hamming distance r of the archive.</w:t>
      </w:r>
    </w:p>
    <w:p w14:paraId="218E9EE2" w14:textId="77777777" w:rsidR="00C405F9" w:rsidRDefault="00000000" w:rsidP="00EF0498">
      <w:pPr>
        <w:pStyle w:val="BodyText"/>
        <w:jc w:val="both"/>
      </w:pPr>
      <w:r>
        <w:rPr>
          <w:i/>
          <w:iCs/>
        </w:rPr>
        <w:t>CX Sec 7.2</w:t>
      </w:r>
    </w:p>
    <w:p w14:paraId="7772158C" w14:textId="77777777" w:rsidR="00C405F9" w:rsidRDefault="00000000" w:rsidP="00EF0498">
      <w:pPr>
        <w:pStyle w:val="BodyText"/>
        <w:jc w:val="both"/>
      </w:pPr>
      <w:r>
        <w:rPr>
          <w:i/>
          <w:iCs/>
        </w:rPr>
        <w:t>Proof.</w:t>
      </w:r>
      <w:r>
        <w:t xml:space="preserve"> Immediate from Proposition 6.12. ∎</w:t>
      </w:r>
    </w:p>
    <w:p w14:paraId="6EB186B4" w14:textId="77777777" w:rsidR="00C405F9" w:rsidRDefault="00000000" w:rsidP="00EF0498">
      <w:pPr>
        <w:pStyle w:val="BodyText"/>
        <w:jc w:val="both"/>
      </w:pPr>
      <w:r>
        <w:rPr>
          <w:b/>
          <w:bCs/>
        </w:rPr>
        <w:t>Engineering interpretation.</w:t>
      </w:r>
      <w:r>
        <w:t xml:space="preserve"> Measure the fraction of decoded proposals outside the archive and their Hamming distances before claiming that denoising extends configuration reach. Proposition 6.12 supplies a sufficient condition for archive re-selection; it supplies no performance comparison between proposal mechanisms.</w:t>
      </w:r>
    </w:p>
    <w:p w14:paraId="2B89A87E" w14:textId="77777777" w:rsidR="00C405F9" w:rsidRDefault="00000000" w:rsidP="00EF0498">
      <w:pPr>
        <w:pStyle w:val="BodyText"/>
        <w:keepNext/>
        <w:spacing w:before="200"/>
        <w:jc w:val="both"/>
      </w:pPr>
      <w:r>
        <w:rPr>
          <w:b/>
          <w:bCs/>
        </w:rPr>
        <w:t>Exercises</w:t>
      </w:r>
    </w:p>
    <w:p w14:paraId="5B11C26A" w14:textId="77777777" w:rsidR="00C405F9" w:rsidRDefault="00000000" w:rsidP="00EF0498">
      <w:pPr>
        <w:pStyle w:val="BodyText"/>
        <w:jc w:val="both"/>
      </w:pPr>
      <w:r>
        <w:rPr>
          <w:b/>
          <w:bCs/>
        </w:rPr>
        <w:t>6.1</w:t>
      </w:r>
      <w:r>
        <w:t xml:space="preserve"> Construct a convex, non-linear cost for which a read improves on the best archived cost, and explain why Corollary 6.1 does not apply.</w:t>
      </w:r>
    </w:p>
    <w:p w14:paraId="535C31C6" w14:textId="77777777" w:rsidR="00C405F9" w:rsidRDefault="00000000" w:rsidP="00EF0498">
      <w:pPr>
        <w:pStyle w:val="BodyText"/>
        <w:jc w:val="both"/>
      </w:pPr>
      <w:r>
        <w:rPr>
          <w:b/>
          <w:bCs/>
        </w:rPr>
        <w:t>6.2</w:t>
      </w:r>
      <w:r>
        <w:t xml:space="preserve"> For two particles at ±1 with equal weights, compute sup</w:t>
      </w:r>
      <w:r>
        <w:rPr>
          <w:vertAlign w:val="subscript"/>
        </w:rPr>
        <w:t>q</w:t>
      </w:r>
      <w:r>
        <w:t>‖∇m</w:t>
      </w:r>
      <w:r>
        <w:rPr>
          <w:vertAlign w:val="subscript"/>
        </w:rPr>
        <w:t>a</w:t>
      </w:r>
      <w:r>
        <w:t>(q)‖ exactly and compare it with the bound c</w:t>
      </w:r>
      <w:r>
        <w:rPr>
          <w:vertAlign w:val="subscript"/>
        </w:rPr>
        <w:t>a</w:t>
      </w:r>
      <w:r>
        <w:t>R²/4.</w:t>
      </w:r>
    </w:p>
    <w:p w14:paraId="12EE6DE5" w14:textId="77777777" w:rsidR="00C405F9" w:rsidRDefault="00000000" w:rsidP="00EF0498">
      <w:pPr>
        <w:pStyle w:val="BodyText"/>
        <w:jc w:val="both"/>
      </w:pPr>
      <w:r>
        <w:rPr>
          <w:b/>
          <w:bCs/>
        </w:rPr>
        <w:t>6.3</w:t>
      </w:r>
      <w:r>
        <w:t xml:space="preserve"> Give an example of two overlapping charts whose objectives improve together along the shared direction.</w:t>
      </w:r>
    </w:p>
    <w:p w14:paraId="5FFAB26C" w14:textId="77777777" w:rsidR="00C405F9" w:rsidRDefault="00000000" w:rsidP="00EF0498">
      <w:pPr>
        <w:pStyle w:val="BodyText"/>
        <w:jc w:val="both"/>
      </w:pPr>
      <w:r>
        <w:rPr>
          <w:b/>
          <w:bCs/>
        </w:rPr>
        <w:t>6.4</w:t>
      </w:r>
      <w:r>
        <w:t xml:space="preserve"> Construct two objectives with orthogonal charts that are coupled by a single constraint, and show that Proposition 6.6 does not prevent the coupling.</w:t>
      </w:r>
    </w:p>
    <w:p w14:paraId="2F9BB6F9" w14:textId="77777777" w:rsidR="00C405F9" w:rsidRDefault="00000000" w:rsidP="00EF0498">
      <w:pPr>
        <w:pStyle w:val="BodyText"/>
        <w:jc w:val="both"/>
      </w:pPr>
      <w:r>
        <w:rPr>
          <w:b/>
          <w:bCs/>
        </w:rPr>
        <w:t>6.5</w:t>
      </w:r>
      <w:r>
        <w:t xml:space="preserve"> Derive the change envelope for a sequence of chart-confined displacements Δ₁ ∈ range U</w:t>
      </w:r>
      <w:r>
        <w:rPr>
          <w:vertAlign w:val="subscript"/>
        </w:rPr>
        <w:t>l₁</w:t>
      </w:r>
      <w:r>
        <w:t>, Δ₂ ∈ range U</w:t>
      </w:r>
      <w:r>
        <w:rPr>
          <w:vertAlign w:val="subscript"/>
        </w:rPr>
        <w:t>l₂</w:t>
      </w:r>
      <w:r>
        <w:t>, ….</w:t>
      </w:r>
    </w:p>
    <w:p w14:paraId="03C72ADA" w14:textId="77777777" w:rsidR="00C405F9" w:rsidRDefault="00000000" w:rsidP="00EF0498">
      <w:pPr>
        <w:pStyle w:val="BodyText"/>
        <w:jc w:val="both"/>
      </w:pPr>
      <w:r>
        <w:rPr>
          <w:b/>
          <w:bCs/>
        </w:rPr>
        <w:t>6.6</w:t>
      </w:r>
      <w:r>
        <w:t xml:space="preserve"> Show that the condition (6.4) cannot be dropped: construct z with r</w:t>
      </w:r>
      <w:r>
        <w:rPr>
          <w:vertAlign w:val="subscript"/>
        </w:rPr>
        <w:t>j</w:t>
      </w:r>
      <w:r>
        <w:t xml:space="preserve"> = 1 for which the decoded configuration differs from κ</w:t>
      </w:r>
      <w:r>
        <w:rPr>
          <w:vertAlign w:val="subscript"/>
        </w:rPr>
        <w:t>j</w:t>
      </w:r>
      <w:r>
        <w:t>.</w:t>
      </w:r>
    </w:p>
    <w:p w14:paraId="0AC3B01C" w14:textId="77777777" w:rsidR="00C405F9" w:rsidRDefault="00000000" w:rsidP="00EF0498">
      <w:pPr>
        <w:pStyle w:val="BodyText"/>
        <w:keepNext/>
        <w:spacing w:before="200"/>
        <w:jc w:val="both"/>
      </w:pPr>
      <w:r>
        <w:rPr>
          <w:b/>
          <w:bCs/>
        </w:rPr>
        <w:t>Notes and sources</w:t>
      </w:r>
    </w:p>
    <w:p w14:paraId="1047DD85" w14:textId="77777777" w:rsidR="00C405F9" w:rsidRDefault="00000000" w:rsidP="00EF0498">
      <w:pPr>
        <w:pStyle w:val="BodyText"/>
        <w:jc w:val="both"/>
      </w:pPr>
      <w:r>
        <w:t>The hull bound is [B, Corollary 2.1]; its use as a ceiling on attention-only design is [LC, Proposition 6]. The Lipschitz bound and the limits of re-establishment are [SY, Propositions 3–4]; Popoviciu’s inequality bounds the variance of a law on an interval of length R by R²/4. Charts, envelopes and gating are [B, Chapters 12–13; MW]; sample spans are [B, Proposition 13.4]; incidence charts are [E2, Proposition 6]. The re-selection proposition formalises the testbed observation of [CX, Section 7.2].</w:t>
      </w:r>
    </w:p>
    <w:p w14:paraId="3009E566" w14:textId="77777777" w:rsidR="00C405F9" w:rsidRDefault="00000000" w:rsidP="00EF0498">
      <w:pPr>
        <w:pStyle w:val="Heading1"/>
        <w:pageBreakBefore/>
        <w:jc w:val="both"/>
      </w:pPr>
      <w:bookmarkStart w:id="52" w:name="ade_1013"/>
      <w:bookmarkStart w:id="53" w:name="X7de51765f889e5bf491808a08f64bd7d725b27c"/>
      <w:bookmarkEnd w:id="47"/>
      <w:bookmarkEnd w:id="51"/>
      <w:r>
        <w:lastRenderedPageBreak/>
        <w:t>Part IV Monte Carlo and Martingale Methods</w:t>
      </w:r>
      <w:bookmarkEnd w:id="52"/>
    </w:p>
    <w:p w14:paraId="06B248BC" w14:textId="77777777" w:rsidR="00C405F9" w:rsidRDefault="00000000" w:rsidP="00EF0498">
      <w:pPr>
        <w:pStyle w:val="FirstParagraph"/>
        <w:jc w:val="both"/>
      </w:pPr>
      <w:r>
        <w:t>With weights corrected by the actual proposal densities, the retrieval average becomes a self-normalised importance estimator built from adaptive, history-dependent proposals. Part IV proves conditional exactness of their unnormalised sums under a predictable proposal and a defensive share, identifies the operations that destroy that exactness, and turns conditional exactness into strong consistency, finite-sample bounds, uniformity over parameters, annealing schedules and coverage.</w:t>
      </w:r>
    </w:p>
    <w:p w14:paraId="009CFD23" w14:textId="77777777" w:rsidR="00C405F9" w:rsidRDefault="00000000" w:rsidP="00EF0498">
      <w:pPr>
        <w:pStyle w:val="BodyText"/>
        <w:jc w:val="both"/>
      </w:pPr>
      <w:r>
        <w:rPr>
          <w:i/>
          <w:iCs/>
        </w:rPr>
        <w:t>Bridges.</w:t>
      </w:r>
      <w:r>
        <w:t xml:space="preserve"> The martingale bounds of Chapter 8 use the concentration inequalities collected in Part IX; the annealing theorems use the Laplace limits of Part V; the Radon–Nikodym arguments use Part I.</w:t>
      </w:r>
    </w:p>
    <w:p w14:paraId="21A7DAF8" w14:textId="77777777" w:rsidR="00C405F9" w:rsidRDefault="00000000" w:rsidP="00EF0498">
      <w:pPr>
        <w:pStyle w:val="Heading2"/>
        <w:pageBreakBefore/>
        <w:jc w:val="both"/>
      </w:pPr>
      <w:bookmarkStart w:id="54" w:name="ade_1014"/>
      <w:bookmarkStart w:id="55" w:name="X86beaef07b6ce2236e10017c979f6ac8f8c4848"/>
      <w:bookmarkEnd w:id="53"/>
      <w:r>
        <w:lastRenderedPageBreak/>
        <w:t>7 Importance Weights under Predictable Proposals</w:t>
      </w:r>
      <w:bookmarkEnd w:id="54"/>
    </w:p>
    <w:p w14:paraId="3F8818DD" w14:textId="77777777" w:rsidR="00C405F9" w:rsidRDefault="00000000" w:rsidP="00EF0498">
      <w:pPr>
        <w:pStyle w:val="FirstParagraph"/>
        <w:jc w:val="both"/>
      </w:pPr>
      <w:r>
        <w:rPr>
          <w:i/>
          <w:iCs/>
        </w:rPr>
        <w:t>ADE proposes each state from everything evaluated before it. This chapter shows that such adaptivity costs nothing for estimation, provided each proposal is predictable, carries a defensive share of the prior, and has its density and inclusion probability recorded: every weight is then conditionally exact and bounded. It then catalogues the operations that preserve this property — deterministic steps inside a defensive mixture, randomised inclusion, history-dependent archives, prompts, re-tempering, exact occupancy sums, merging of duplicates, raw latents — and those that destroy it.</w:t>
      </w:r>
    </w:p>
    <w:p w14:paraId="632EA12D" w14:textId="77777777" w:rsidR="00C405F9" w:rsidRDefault="00000000" w:rsidP="00EF0498">
      <w:pPr>
        <w:pStyle w:val="Heading3"/>
        <w:jc w:val="both"/>
      </w:pPr>
      <w:bookmarkStart w:id="56" w:name="the-weighting-scheme"/>
      <w:r>
        <w:t>7.1 The weighting scheme</w:t>
      </w:r>
    </w:p>
    <w:p w14:paraId="0EEA1710" w14:textId="77777777" w:rsidR="00C405F9" w:rsidRDefault="00000000" w:rsidP="00EF0498">
      <w:pPr>
        <w:pStyle w:val="FirstParagraph"/>
        <w:keepNext/>
        <w:jc w:val="both"/>
      </w:pPr>
      <w:r>
        <w:rPr>
          <w:b/>
          <w:bCs/>
        </w:rPr>
        <w:t>Definition 7.1 (predictable proposals and weights).</w:t>
      </w:r>
    </w:p>
    <w:p w14:paraId="458380E0" w14:textId="77777777" w:rsidR="00C405F9" w:rsidRDefault="00000000" w:rsidP="00EF0498">
      <w:pPr>
        <w:pStyle w:val="BodyText"/>
        <w:jc w:val="both"/>
      </w:pPr>
      <w:r>
        <w:t>Let (𝔉</w:t>
      </w:r>
      <w:r>
        <w:rPr>
          <w:vertAlign w:val="subscript"/>
        </w:rPr>
        <w:t>i</w:t>
      </w:r>
      <w:r>
        <w:t xml:space="preserve">) be a filtration. At attempt i a </w:t>
      </w:r>
      <w:r>
        <w:rPr>
          <w:i/>
          <w:iCs/>
        </w:rPr>
        <w:t>proposal density</w:t>
      </w:r>
      <w:r>
        <w:t xml:space="preserve"> p</w:t>
      </w:r>
      <w:r>
        <w:rPr>
          <w:vertAlign w:val="subscript"/>
        </w:rPr>
        <w:t>i</w:t>
      </w:r>
      <w:r>
        <w:t xml:space="preserve"> with respect to λ₀ is chosen 𝔉</w:t>
      </w:r>
      <w:r>
        <w:rPr>
          <w:vertAlign w:val="subscript"/>
        </w:rPr>
        <w:t>i−1</w:t>
      </w:r>
      <w:r>
        <w:t xml:space="preserve">-measurably (it is </w:t>
      </w:r>
      <w:r>
        <w:rPr>
          <w:i/>
          <w:iCs/>
        </w:rPr>
        <w:t>predictable</w:t>
      </w:r>
      <w:r>
        <w:t>), Y</w:t>
      </w:r>
      <w:r>
        <w:rPr>
          <w:vertAlign w:val="subscript"/>
        </w:rPr>
        <w:t>i</w:t>
      </w:r>
      <w:r>
        <w:t xml:space="preserve"> is drawn from p</w:t>
      </w:r>
      <w:r>
        <w:rPr>
          <w:vertAlign w:val="subscript"/>
        </w:rPr>
        <w:t>i</w:t>
      </w:r>
      <w:r>
        <w:t xml:space="preserve"> given 𝔉</w:t>
      </w:r>
      <w:r>
        <w:rPr>
          <w:vertAlign w:val="subscript"/>
        </w:rPr>
        <w:t>i−1</w:t>
      </w:r>
      <w:r>
        <w:t>, and the loss J(Y</w:t>
      </w:r>
      <w:r>
        <w:rPr>
          <w:vertAlign w:val="subscript"/>
        </w:rPr>
        <w:t>i</w:t>
      </w:r>
      <w:r>
        <w:t>) is measured with probability e</w:t>
      </w:r>
      <w:r>
        <w:rPr>
          <w:vertAlign w:val="subscript"/>
        </w:rPr>
        <w:t>i</w:t>
      </w:r>
      <w:r>
        <w:t>(Y</w:t>
      </w:r>
      <w:r>
        <w:rPr>
          <w:vertAlign w:val="subscript"/>
        </w:rPr>
        <w:t>i</w:t>
      </w:r>
      <w:r>
        <w:t>), where e</w:t>
      </w:r>
      <w:r>
        <w:rPr>
          <w:vertAlign w:val="subscript"/>
        </w:rPr>
        <w:t>i</w:t>
      </w:r>
      <w:r>
        <w:t xml:space="preserve"> is a predictable function with values in [e</w:t>
      </w:r>
      <w:r>
        <w:rPr>
          <w:vertAlign w:val="subscript"/>
        </w:rPr>
        <w:t>min</w:t>
      </w:r>
      <w:r>
        <w:t>, 1] and e</w:t>
      </w:r>
      <w:r>
        <w:rPr>
          <w:vertAlign w:val="subscript"/>
        </w:rPr>
        <w:t>min</w:t>
      </w:r>
      <w:r>
        <w:t xml:space="preserve"> &gt; 0; δ</w:t>
      </w:r>
      <w:r>
        <w:rPr>
          <w:vertAlign w:val="subscript"/>
        </w:rPr>
        <w:t>i</w:t>
      </w:r>
      <w:r>
        <w:t xml:space="preserve"> is the inclusion indicator. The proposal is </w:t>
      </w:r>
      <w:r>
        <w:rPr>
          <w:i/>
          <w:iCs/>
        </w:rPr>
        <w:t>defensive</w:t>
      </w:r>
      <w:r>
        <w:t xml:space="preserve"> with share ε ∈ (0, 1] if p</w:t>
      </w:r>
      <w:r>
        <w:rPr>
          <w:vertAlign w:val="subscript"/>
        </w:rPr>
        <w:t>i</w:t>
      </w:r>
      <w:r>
        <w:t xml:space="preserve"> ≥ εν. The defining inclusion condition is E[δ</w:t>
      </w:r>
      <w:r>
        <w:rPr>
          <w:vertAlign w:val="subscript"/>
        </w:rPr>
        <w:t>i</w:t>
      </w:r>
      <w:r>
        <w:t xml:space="preserve"> | Y</w:t>
      </w:r>
      <w:r>
        <w:rPr>
          <w:vertAlign w:val="subscript"/>
        </w:rPr>
        <w:t>i</w:t>
      </w:r>
      <w:r>
        <w:t>, 𝔉</w:t>
      </w:r>
      <w:r>
        <w:rPr>
          <w:vertAlign w:val="subscript"/>
        </w:rPr>
        <w:t>i−1</w:t>
      </w:r>
      <w:r>
        <w:t>] = e</w:t>
      </w:r>
      <w:r>
        <w:rPr>
          <w:vertAlign w:val="subscript"/>
        </w:rPr>
        <w:t>i</w:t>
      </w:r>
      <w:r>
        <w:t>(Y</w:t>
      </w:r>
      <w:r>
        <w:rPr>
          <w:vertAlign w:val="subscript"/>
        </w:rPr>
        <w:t>i</w:t>
      </w:r>
      <w:r>
        <w:t xml:space="preserve">); a policy must actually implement this conditional probability. Set the estimator to a specified bounded default if its denominator is zero; every accuracy event below either has positive denominator or is included in the exceptional event. The </w:t>
      </w:r>
      <w:r>
        <w:rPr>
          <w:i/>
          <w:iCs/>
        </w:rPr>
        <w:t>weight</w:t>
      </w:r>
      <w:r>
        <w:t xml:space="preserve"> and the </w:t>
      </w:r>
      <w:r>
        <w:rPr>
          <w:i/>
          <w:iCs/>
        </w:rPr>
        <w:t>self-normalised estimator</w:t>
      </w:r>
      <w:r>
        <w:t xml:space="preserve"> are</w:t>
      </w:r>
    </w:p>
    <w:p w14:paraId="60F3F6D4" w14:textId="77777777" w:rsidR="00C405F9" w:rsidRDefault="00000000" w:rsidP="00EF0498">
      <w:pPr>
        <w:pStyle w:val="BodyText"/>
        <w:spacing w:before="100" w:after="120"/>
        <w:jc w:val="both"/>
      </w:pPr>
      <m:oMathPara>
        <m:oMathParaPr>
          <m:jc m:val="center"/>
        </m:oMathParaPr>
        <m:oMath>
          <m:sSub>
            <m:sSubPr>
              <m:ctrlPr>
                <w:rPr>
                  <w:rFonts w:ascii="Cambria Math" w:hAnsi="Cambria Math"/>
                </w:rPr>
              </m:ctrlPr>
            </m:sSubPr>
            <m:e>
              <m:r>
                <w:rPr>
                  <w:rFonts w:ascii="Latin Modern Math" w:hAnsi="Latin Modern Math"/>
                </w:rPr>
                <m:t>W</m:t>
              </m:r>
            </m:e>
            <m:sub>
              <m:r>
                <w:rPr>
                  <w:rFonts w:ascii="Latin Modern Math" w:hAnsi="Latin Modern Math"/>
                </w:rPr>
                <m:t>i</m:t>
              </m:r>
            </m:sub>
          </m:sSub>
          <m:r>
            <w:rPr>
              <w:rFonts w:ascii="Latin Modern Math" w:hAnsi="Latin Modern Math"/>
            </w:rPr>
            <m:t>(β)</m:t>
          </m:r>
          <m:r>
            <m:rPr>
              <m:sty m:val="p"/>
            </m:rPr>
            <w:rPr>
              <w:rFonts w:ascii="Latin Modern Math" w:hAnsi="Latin Modern Math"/>
            </w:rPr>
            <m:t>=</m:t>
          </m:r>
          <m:f>
            <m:fPr>
              <m:ctrlPr>
                <w:rPr>
                  <w:rFonts w:ascii="Cambria Math" w:hAnsi="Cambria Math"/>
                </w:rPr>
              </m:ctrlPr>
            </m:fPr>
            <m:num>
              <m:sSub>
                <m:sSubPr>
                  <m:ctrlPr>
                    <w:rPr>
                      <w:rFonts w:ascii="Cambria Math" w:hAnsi="Cambria Math"/>
                    </w:rPr>
                  </m:ctrlPr>
                </m:sSubPr>
                <m:e>
                  <m:r>
                    <w:rPr>
                      <w:rFonts w:ascii="Latin Modern Math" w:hAnsi="Latin Modern Math"/>
                    </w:rPr>
                    <m:t>δ</m:t>
                  </m:r>
                </m:e>
                <m:sub>
                  <m:r>
                    <w:rPr>
                      <w:rFonts w:ascii="Latin Modern Math" w:hAnsi="Latin Modern Math"/>
                    </w:rPr>
                    <m:t>i</m:t>
                  </m:r>
                </m:sub>
              </m:sSub>
              <m:r>
                <w:rPr>
                  <w:rFonts w:ascii="Latin Modern Math" w:hAnsi="Latin Modern Math"/>
                </w:rPr>
                <m:t>ν(</m:t>
              </m:r>
              <m:sSub>
                <m:sSubPr>
                  <m:ctrlPr>
                    <w:rPr>
                      <w:rFonts w:ascii="Cambria Math" w:hAnsi="Cambria Math"/>
                    </w:rPr>
                  </m:ctrlPr>
                </m:sSubPr>
                <m:e>
                  <m:r>
                    <w:rPr>
                      <w:rFonts w:ascii="Latin Modern Math" w:hAnsi="Latin Modern Math"/>
                    </w:rPr>
                    <m:t>Y</m:t>
                  </m:r>
                </m:e>
                <m:sub>
                  <m:r>
                    <w:rPr>
                      <w:rFonts w:ascii="Latin Modern Math" w:hAnsi="Latin Modern Math"/>
                    </w:rPr>
                    <m:t>i</m:t>
                  </m:r>
                </m:sub>
              </m:sSub>
              <m:r>
                <w:rPr>
                  <w:rFonts w:ascii="Latin Modern Math" w:hAnsi="Latin Modern Math"/>
                </w:rPr>
                <m:t>)</m:t>
              </m:r>
              <m:sSup>
                <m:sSupPr>
                  <m:ctrlPr>
                    <w:rPr>
                      <w:rFonts w:ascii="Cambria Math" w:hAnsi="Cambria Math"/>
                    </w:rPr>
                  </m:ctrlPr>
                </m:sSupPr>
                <m:e>
                  <m:r>
                    <w:rPr>
                      <w:rFonts w:ascii="Latin Modern Math" w:hAnsi="Latin Modern Math"/>
                    </w:rPr>
                    <m:t>e</m:t>
                  </m:r>
                </m:e>
                <m:sup>
                  <m:r>
                    <m:rPr>
                      <m:sty m:val="p"/>
                    </m:rPr>
                    <w:rPr>
                      <w:rFonts w:ascii="Latin Modern Math" w:hAnsi="Latin Modern Math"/>
                    </w:rPr>
                    <m:t>-</m:t>
                  </m:r>
                  <m:r>
                    <w:rPr>
                      <w:rFonts w:ascii="Latin Modern Math" w:hAnsi="Latin Modern Math"/>
                    </w:rPr>
                    <m:t>βJ(</m:t>
                  </m:r>
                  <m:sSub>
                    <m:sSubPr>
                      <m:ctrlPr>
                        <w:rPr>
                          <w:rFonts w:ascii="Cambria Math" w:hAnsi="Cambria Math"/>
                        </w:rPr>
                      </m:ctrlPr>
                    </m:sSubPr>
                    <m:e>
                      <m:r>
                        <w:rPr>
                          <w:rFonts w:ascii="Latin Modern Math" w:hAnsi="Latin Modern Math"/>
                        </w:rPr>
                        <m:t>Y</m:t>
                      </m:r>
                    </m:e>
                    <m:sub>
                      <m:r>
                        <w:rPr>
                          <w:rFonts w:ascii="Latin Modern Math" w:hAnsi="Latin Modern Math"/>
                        </w:rPr>
                        <m:t>i</m:t>
                      </m:r>
                    </m:sub>
                  </m:sSub>
                  <m:r>
                    <w:rPr>
                      <w:rFonts w:ascii="Latin Modern Math" w:hAnsi="Latin Modern Math"/>
                    </w:rPr>
                    <m:t>)</m:t>
                  </m:r>
                </m:sup>
              </m:sSup>
            </m:num>
            <m:den>
              <m:sSub>
                <m:sSubPr>
                  <m:ctrlPr>
                    <w:rPr>
                      <w:rFonts w:ascii="Cambria Math" w:hAnsi="Cambria Math"/>
                    </w:rPr>
                  </m:ctrlPr>
                </m:sSubPr>
                <m:e>
                  <m:r>
                    <w:rPr>
                      <w:rFonts w:ascii="Latin Modern Math" w:hAnsi="Latin Modern Math"/>
                    </w:rPr>
                    <m:t>p</m:t>
                  </m:r>
                </m:e>
                <m:sub>
                  <m:r>
                    <w:rPr>
                      <w:rFonts w:ascii="Latin Modern Math" w:hAnsi="Latin Modern Math"/>
                    </w:rPr>
                    <m:t>i</m:t>
                  </m:r>
                </m:sub>
              </m:sSub>
              <m:r>
                <w:rPr>
                  <w:rFonts w:ascii="Latin Modern Math" w:hAnsi="Latin Modern Math"/>
                </w:rPr>
                <m:t>(</m:t>
              </m:r>
              <m:sSub>
                <m:sSubPr>
                  <m:ctrlPr>
                    <w:rPr>
                      <w:rFonts w:ascii="Cambria Math" w:hAnsi="Cambria Math"/>
                    </w:rPr>
                  </m:ctrlPr>
                </m:sSubPr>
                <m:e>
                  <m:r>
                    <w:rPr>
                      <w:rFonts w:ascii="Latin Modern Math" w:hAnsi="Latin Modern Math"/>
                    </w:rPr>
                    <m:t>Y</m:t>
                  </m:r>
                </m:e>
                <m:sub>
                  <m:r>
                    <w:rPr>
                      <w:rFonts w:ascii="Latin Modern Math" w:hAnsi="Latin Modern Math"/>
                    </w:rPr>
                    <m:t>i</m:t>
                  </m:r>
                </m:sub>
              </m:sSub>
              <m:r>
                <w:rPr>
                  <w:rFonts w:ascii="Latin Modern Math" w:hAnsi="Latin Modern Math"/>
                </w:rPr>
                <m:t>)</m:t>
              </m:r>
              <m:sSub>
                <m:sSubPr>
                  <m:ctrlPr>
                    <w:rPr>
                      <w:rFonts w:ascii="Cambria Math" w:hAnsi="Cambria Math"/>
                    </w:rPr>
                  </m:ctrlPr>
                </m:sSubPr>
                <m:e>
                  <m:r>
                    <w:rPr>
                      <w:rFonts w:ascii="Latin Modern Math" w:hAnsi="Latin Modern Math"/>
                    </w:rPr>
                    <m:t>e</m:t>
                  </m:r>
                </m:e>
                <m:sub>
                  <m:r>
                    <w:rPr>
                      <w:rFonts w:ascii="Latin Modern Math" w:hAnsi="Latin Modern Math"/>
                    </w:rPr>
                    <m:t>i</m:t>
                  </m:r>
                </m:sub>
              </m:sSub>
              <m:r>
                <w:rPr>
                  <w:rFonts w:ascii="Latin Modern Math" w:hAnsi="Latin Modern Math"/>
                </w:rPr>
                <m:t>(</m:t>
              </m:r>
              <m:sSub>
                <m:sSubPr>
                  <m:ctrlPr>
                    <w:rPr>
                      <w:rFonts w:ascii="Cambria Math" w:hAnsi="Cambria Math"/>
                    </w:rPr>
                  </m:ctrlPr>
                </m:sSubPr>
                <m:e>
                  <m:r>
                    <w:rPr>
                      <w:rFonts w:ascii="Latin Modern Math" w:hAnsi="Latin Modern Math"/>
                    </w:rPr>
                    <m:t>Y</m:t>
                  </m:r>
                </m:e>
                <m:sub>
                  <m:r>
                    <w:rPr>
                      <w:rFonts w:ascii="Latin Modern Math" w:hAnsi="Latin Modern Math"/>
                    </w:rPr>
                    <m:t>i</m:t>
                  </m:r>
                </m:sub>
              </m:sSub>
              <m:r>
                <w:rPr>
                  <w:rFonts w:ascii="Latin Modern Math" w:hAnsi="Latin Modern Math"/>
                </w:rPr>
                <m:t>)</m:t>
              </m:r>
            </m:den>
          </m:f>
          <m:r>
            <m:rPr>
              <m:sty m:val="p"/>
            </m:rPr>
            <w:rPr>
              <w:rFonts w:ascii="Latin Modern Math" w:hAnsi="Latin Modern Math"/>
            </w:rPr>
            <m:t>,</m:t>
          </m:r>
          <m:r>
            <w:rPr>
              <w:rFonts w:ascii="Latin Modern Math" w:hAnsi="Latin Modern Math"/>
            </w:rPr>
            <m:t>  </m:t>
          </m:r>
          <m:sSub>
            <m:sSubPr>
              <m:ctrlPr>
                <w:rPr>
                  <w:rFonts w:ascii="Cambria Math" w:hAnsi="Cambria Math"/>
                </w:rPr>
              </m:ctrlPr>
            </m:sSubPr>
            <m:e>
              <m:acc>
                <m:accPr>
                  <m:ctrlPr>
                    <w:rPr>
                      <w:rFonts w:ascii="Cambria Math" w:hAnsi="Cambria Math"/>
                    </w:rPr>
                  </m:ctrlPr>
                </m:accPr>
                <m:e>
                  <m:r>
                    <w:rPr>
                      <w:rFonts w:ascii="Latin Modern Math" w:hAnsi="Latin Modern Math"/>
                    </w:rPr>
                    <m:t>π</m:t>
                  </m:r>
                </m:e>
              </m:acc>
            </m:e>
            <m:sub>
              <m:r>
                <w:rPr>
                  <w:rFonts w:ascii="Latin Modern Math" w:hAnsi="Latin Modern Math"/>
                </w:rPr>
                <m:t>N</m:t>
              </m:r>
            </m:sub>
          </m:sSub>
          <m:r>
            <w:rPr>
              <w:rFonts w:ascii="Latin Modern Math" w:hAnsi="Latin Modern Math"/>
            </w:rPr>
            <m:t>(h)</m:t>
          </m:r>
          <m:r>
            <m:rPr>
              <m:sty m:val="p"/>
            </m:rPr>
            <w:rPr>
              <w:rFonts w:ascii="Latin Modern Math" w:hAnsi="Latin Modern Math"/>
            </w:rPr>
            <m:t>=</m:t>
          </m:r>
          <m:f>
            <m:fPr>
              <m:ctrlPr>
                <w:rPr>
                  <w:rFonts w:ascii="Cambria Math" w:hAnsi="Cambria Math"/>
                </w:rPr>
              </m:ctrlPr>
            </m:fPr>
            <m:num>
              <m:nary>
                <m:naryPr>
                  <m:chr m:val="∑"/>
                  <m:limLoc m:val="undOvr"/>
                  <m:supHide m:val="1"/>
                  <m:ctrlPr>
                    <w:rPr>
                      <w:rFonts w:ascii="Cambria Math" w:hAnsi="Cambria Math"/>
                    </w:rPr>
                  </m:ctrlPr>
                </m:naryPr>
                <m:sub>
                  <m:r>
                    <w:rPr>
                      <w:rFonts w:ascii="Latin Modern Math" w:hAnsi="Latin Modern Math"/>
                    </w:rPr>
                    <m:t>i</m:t>
                  </m:r>
                  <m:r>
                    <m:rPr>
                      <m:sty m:val="p"/>
                    </m:rPr>
                    <w:rPr>
                      <w:rFonts w:ascii="Latin Modern Math" w:hAnsi="Latin Modern Math"/>
                    </w:rPr>
                    <m:t>≤</m:t>
                  </m:r>
                  <m:r>
                    <w:rPr>
                      <w:rFonts w:ascii="Latin Modern Math" w:hAnsi="Latin Modern Math"/>
                    </w:rPr>
                    <m:t>N</m:t>
                  </m:r>
                </m:sub>
                <m:sup>
                  <m:r>
                    <w:rPr>
                      <w:rFonts w:ascii="Latin Modern Math" w:hAnsi="Latin Modern Math"/>
                    </w:rPr>
                    <m:t>​</m:t>
                  </m:r>
                </m:sup>
                <m:e>
                  <m:sSub>
                    <m:sSubPr>
                      <m:ctrlPr>
                        <w:rPr>
                          <w:rFonts w:ascii="Cambria Math" w:hAnsi="Cambria Math"/>
                        </w:rPr>
                      </m:ctrlPr>
                    </m:sSubPr>
                    <m:e>
                      <m:r>
                        <w:rPr>
                          <w:rFonts w:ascii="Latin Modern Math" w:hAnsi="Latin Modern Math"/>
                        </w:rPr>
                        <m:t>W</m:t>
                      </m:r>
                    </m:e>
                    <m:sub>
                      <m:r>
                        <w:rPr>
                          <w:rFonts w:ascii="Latin Modern Math" w:hAnsi="Latin Modern Math"/>
                        </w:rPr>
                        <m:t>i</m:t>
                      </m:r>
                    </m:sub>
                  </m:sSub>
                </m:e>
              </m:nary>
              <m:r>
                <w:rPr>
                  <w:rFonts w:ascii="Latin Modern Math" w:hAnsi="Latin Modern Math"/>
                </w:rPr>
                <m:t>h(</m:t>
              </m:r>
              <m:sSub>
                <m:sSubPr>
                  <m:ctrlPr>
                    <w:rPr>
                      <w:rFonts w:ascii="Cambria Math" w:hAnsi="Cambria Math"/>
                    </w:rPr>
                  </m:ctrlPr>
                </m:sSubPr>
                <m:e>
                  <m:r>
                    <w:rPr>
                      <w:rFonts w:ascii="Latin Modern Math" w:hAnsi="Latin Modern Math"/>
                    </w:rPr>
                    <m:t>Y</m:t>
                  </m:r>
                </m:e>
                <m:sub>
                  <m:r>
                    <w:rPr>
                      <w:rFonts w:ascii="Latin Modern Math" w:hAnsi="Latin Modern Math"/>
                    </w:rPr>
                    <m:t>i</m:t>
                  </m:r>
                </m:sub>
              </m:sSub>
              <m:r>
                <w:rPr>
                  <w:rFonts w:ascii="Latin Modern Math" w:hAnsi="Latin Modern Math"/>
                </w:rPr>
                <m:t>)</m:t>
              </m:r>
            </m:num>
            <m:den>
              <m:nary>
                <m:naryPr>
                  <m:chr m:val="∑"/>
                  <m:limLoc m:val="undOvr"/>
                  <m:supHide m:val="1"/>
                  <m:ctrlPr>
                    <w:rPr>
                      <w:rFonts w:ascii="Cambria Math" w:hAnsi="Cambria Math"/>
                    </w:rPr>
                  </m:ctrlPr>
                </m:naryPr>
                <m:sub>
                  <m:r>
                    <w:rPr>
                      <w:rFonts w:ascii="Latin Modern Math" w:hAnsi="Latin Modern Math"/>
                    </w:rPr>
                    <m:t>i</m:t>
                  </m:r>
                  <m:r>
                    <m:rPr>
                      <m:sty m:val="p"/>
                    </m:rPr>
                    <w:rPr>
                      <w:rFonts w:ascii="Latin Modern Math" w:hAnsi="Latin Modern Math"/>
                    </w:rPr>
                    <m:t>≤</m:t>
                  </m:r>
                  <m:r>
                    <w:rPr>
                      <w:rFonts w:ascii="Latin Modern Math" w:hAnsi="Latin Modern Math"/>
                    </w:rPr>
                    <m:t>N</m:t>
                  </m:r>
                </m:sub>
                <m:sup>
                  <m:r>
                    <w:rPr>
                      <w:rFonts w:ascii="Latin Modern Math" w:hAnsi="Latin Modern Math"/>
                    </w:rPr>
                    <m:t>​</m:t>
                  </m:r>
                </m:sup>
                <m:e>
                  <m:sSub>
                    <m:sSubPr>
                      <m:ctrlPr>
                        <w:rPr>
                          <w:rFonts w:ascii="Cambria Math" w:hAnsi="Cambria Math"/>
                        </w:rPr>
                      </m:ctrlPr>
                    </m:sSubPr>
                    <m:e>
                      <m:r>
                        <w:rPr>
                          <w:rFonts w:ascii="Latin Modern Math" w:hAnsi="Latin Modern Math"/>
                        </w:rPr>
                        <m:t>W</m:t>
                      </m:r>
                    </m:e>
                    <m:sub>
                      <m:r>
                        <w:rPr>
                          <w:rFonts w:ascii="Latin Modern Math" w:hAnsi="Latin Modern Math"/>
                        </w:rPr>
                        <m:t>i</m:t>
                      </m:r>
                    </m:sub>
                  </m:sSub>
                </m:e>
              </m:nary>
            </m:den>
          </m:f>
          <m:r>
            <w:rPr>
              <w:rFonts w:ascii="Latin Modern Math" w:hAnsi="Latin Modern Math"/>
            </w:rPr>
            <m:t>  (7.1)</m:t>
          </m:r>
        </m:oMath>
      </m:oMathPara>
    </w:p>
    <w:p w14:paraId="0A50FA9C" w14:textId="77777777" w:rsidR="00C405F9" w:rsidRDefault="00000000" w:rsidP="00EF0498">
      <w:pPr>
        <w:pStyle w:val="FirstParagraph"/>
        <w:jc w:val="both"/>
      </w:pPr>
      <w:r>
        <w:t>and 𝔉</w:t>
      </w:r>
      <w:r>
        <w:rPr>
          <w:vertAlign w:val="subscript"/>
        </w:rPr>
        <w:t>i</w:t>
      </w:r>
      <w:r>
        <w:t xml:space="preserve"> is generated by 𝔉</w:t>
      </w:r>
      <w:r>
        <w:rPr>
          <w:vertAlign w:val="subscript"/>
        </w:rPr>
        <w:t>i−1</w:t>
      </w:r>
      <w:r>
        <w:t>, Y</w:t>
      </w:r>
      <w:r>
        <w:rPr>
          <w:vertAlign w:val="subscript"/>
        </w:rPr>
        <w:t>i</w:t>
      </w:r>
      <w:r>
        <w:t>, δ</w:t>
      </w:r>
      <w:r>
        <w:rPr>
          <w:vertAlign w:val="subscript"/>
        </w:rPr>
        <w:t>i</w:t>
      </w:r>
      <w:r>
        <w:t xml:space="preserve"> and δ</w:t>
      </w:r>
      <w:r>
        <w:rPr>
          <w:vertAlign w:val="subscript"/>
        </w:rPr>
        <w:t>i</w:t>
      </w:r>
      <w:r>
        <w:t>J(Y</w:t>
      </w:r>
      <w:r>
        <w:rPr>
          <w:vertAlign w:val="subscript"/>
        </w:rPr>
        <w:t>i</w:t>
      </w:r>
      <w:r>
        <w:t>). When J ≥ 0 we write B = 1/(εe</w:t>
      </w:r>
      <w:r>
        <w:rPr>
          <w:vertAlign w:val="subscript"/>
        </w:rPr>
        <w:t>min</w:t>
      </w:r>
      <w:r>
        <w:t>).</w:t>
      </w:r>
    </w:p>
    <w:p w14:paraId="5FAAF31C" w14:textId="77777777" w:rsidR="00C405F9" w:rsidRDefault="00000000" w:rsidP="00EF0498">
      <w:pPr>
        <w:pStyle w:val="BodyText"/>
        <w:jc w:val="both"/>
      </w:pPr>
      <w:r>
        <w:rPr>
          <w:i/>
          <w:iCs/>
        </w:rPr>
        <w:t>B (7.1)–(7.2); CB</w:t>
      </w:r>
    </w:p>
    <w:p w14:paraId="3C3D5B1B" w14:textId="77777777" w:rsidR="00C405F9" w:rsidRDefault="00000000" w:rsidP="00EF0498">
      <w:pPr>
        <w:pStyle w:val="BodyText"/>
        <w:keepNext/>
        <w:jc w:val="both"/>
      </w:pPr>
      <w:r>
        <w:rPr>
          <w:b/>
          <w:bCs/>
        </w:rPr>
        <w:t>Proposition 7.2 (where uncorrected weights go).</w:t>
      </w:r>
    </w:p>
    <w:p w14:paraId="18DCDDCC" w14:textId="77777777" w:rsidR="00C405F9" w:rsidRDefault="00000000" w:rsidP="00EF0498">
      <w:pPr>
        <w:pStyle w:val="BodyText"/>
        <w:jc w:val="both"/>
      </w:pPr>
      <w:r>
        <w:t>Let Y₁, Y₂, … be independent draws from a density ρ, let h be bounded and 0 &lt; ∫ρe</w:t>
      </w:r>
      <w:r>
        <w:rPr>
          <w:vertAlign w:val="superscript"/>
        </w:rPr>
        <w:t>−βJ</w:t>
      </w:r>
      <w:r>
        <w:t>dλ₀ &lt; ∞. (i) The estimates Σe</w:t>
      </w:r>
      <w:r>
        <w:rPr>
          <w:vertAlign w:val="superscript"/>
        </w:rPr>
        <w:t>−βJ(Yᵢ)</w:t>
      </w:r>
      <w:r>
        <w:t>h(Y</w:t>
      </w:r>
      <w:r>
        <w:rPr>
          <w:vertAlign w:val="subscript"/>
        </w:rPr>
        <w:t>i</w:t>
      </w:r>
      <w:r>
        <w:t>) / Σe</w:t>
      </w:r>
      <w:r>
        <w:rPr>
          <w:vertAlign w:val="superscript"/>
        </w:rPr>
        <w:t>−βJ(Yᵢ)</w:t>
      </w:r>
      <w:r>
        <w:t xml:space="preserve"> converge almost surely to the expectation of h under the density ∝ ρe</w:t>
      </w:r>
      <w:r>
        <w:rPr>
          <w:vertAlign w:val="superscript"/>
        </w:rPr>
        <w:t>−βJ</w:t>
      </w:r>
      <w:r>
        <w:t>: the sampling law has replaced the prior. (ii) If ρ &gt; 0 wherever ν &gt; 0, the weights νe</w:t>
      </w:r>
      <w:r>
        <w:rPr>
          <w:vertAlign w:val="superscript"/>
        </w:rPr>
        <w:t>−βJ</w:t>
      </w:r>
      <w:r>
        <w:t>/ρ restore π</w:t>
      </w:r>
      <w:r>
        <w:rPr>
          <w:vertAlign w:val="subscript"/>
        </w:rPr>
        <w:t>β</w:t>
      </w:r>
      <w:r>
        <w:t>(h). (iii) In particular, uncorrected retrieval weights e</w:t>
      </w:r>
      <w:r>
        <w:rPr>
          <w:vertAlign w:val="superscript"/>
        </w:rPr>
        <w:t>−βJ(Yᵢ)</w:t>
      </w:r>
      <w:r>
        <w:t>K</w:t>
      </w:r>
      <w:r>
        <w:rPr>
          <w:vertAlign w:val="subscript"/>
        </w:rPr>
        <w:t>a</w:t>
      </w:r>
      <w:r>
        <w:t>(q, Y</w:t>
      </w:r>
      <w:r>
        <w:rPr>
          <w:vertAlign w:val="subscript"/>
        </w:rPr>
        <w:t>i</w:t>
      </w:r>
      <w:r>
        <w:t>) estimate the origin mean of the occupancy-tilted law, not of π</w:t>
      </w:r>
      <w:r>
        <w:rPr>
          <w:vertAlign w:val="subscript"/>
        </w:rPr>
        <w:t>β</w:t>
      </w:r>
      <w:r>
        <w:t>.</w:t>
      </w:r>
    </w:p>
    <w:p w14:paraId="6C359D6B" w14:textId="77777777" w:rsidR="00C405F9" w:rsidRDefault="00000000" w:rsidP="00EF0498">
      <w:pPr>
        <w:pStyle w:val="BodyText"/>
        <w:jc w:val="both"/>
      </w:pPr>
      <w:r>
        <w:rPr>
          <w:i/>
          <w:iCs/>
        </w:rPr>
        <w:t>B Prop 1.3; SD Prop 4; CB Prop 2</w:t>
      </w:r>
    </w:p>
    <w:p w14:paraId="5FE5088E" w14:textId="77777777" w:rsidR="00C405F9" w:rsidRDefault="00000000" w:rsidP="00EF0498">
      <w:pPr>
        <w:pStyle w:val="BodyText"/>
        <w:jc w:val="both"/>
      </w:pPr>
      <w:r>
        <w:rPr>
          <w:i/>
          <w:iCs/>
        </w:rPr>
        <w:t>Proof.</w:t>
      </w:r>
      <w:r>
        <w:t xml:space="preserve"> By the strong law, the averages (1/N)Σe</w:t>
      </w:r>
      <w:r>
        <w:rPr>
          <w:vertAlign w:val="superscript"/>
        </w:rPr>
        <w:t>−βJ(Yᵢ)</w:t>
      </w:r>
      <w:r>
        <w:t>h(Y</w:t>
      </w:r>
      <w:r>
        <w:rPr>
          <w:vertAlign w:val="subscript"/>
        </w:rPr>
        <w:t>i</w:t>
      </w:r>
      <w:r>
        <w:t>) and (1/N)Σe</w:t>
      </w:r>
      <w:r>
        <w:rPr>
          <w:vertAlign w:val="superscript"/>
        </w:rPr>
        <w:t>−βJ(Yᵢ)</w:t>
      </w:r>
      <w:r>
        <w:t xml:space="preserve"> converge to ∫ρe</w:t>
      </w:r>
      <w:r>
        <w:rPr>
          <w:vertAlign w:val="superscript"/>
        </w:rPr>
        <w:t>−βJ</w:t>
      </w:r>
      <w:r>
        <w:t>h dλ₀ and ∫ρe</w:t>
      </w:r>
      <w:r>
        <w:rPr>
          <w:vertAlign w:val="superscript"/>
        </w:rPr>
        <w:t>−βJ</w:t>
      </w:r>
      <w:r>
        <w:t>dλ₀; take the ratio. In (ii) the factor ν/ρ cancels ρ inside both integrals. (iii) is (i) applied to the bounded functions K</w:t>
      </w:r>
      <w:r>
        <w:rPr>
          <w:vertAlign w:val="subscript"/>
        </w:rPr>
        <w:t>a</w:t>
      </w:r>
      <w:r>
        <w:t>(q, ·) and y</w:t>
      </w:r>
      <w:r>
        <w:rPr>
          <w:vertAlign w:val="subscript"/>
        </w:rPr>
        <w:t>k</w:t>
      </w:r>
      <w:r>
        <w:t>K</w:t>
      </w:r>
      <w:r>
        <w:rPr>
          <w:vertAlign w:val="subscript"/>
        </w:rPr>
        <w:t>a</w:t>
      </w:r>
      <w:r>
        <w:t>(q, ·). ∎</w:t>
      </w:r>
    </w:p>
    <w:p w14:paraId="708624FF" w14:textId="77777777" w:rsidR="00C405F9" w:rsidRDefault="00000000" w:rsidP="00EF0498">
      <w:pPr>
        <w:pStyle w:val="BodyText"/>
        <w:keepNext/>
        <w:jc w:val="both"/>
      </w:pPr>
      <w:r>
        <w:rPr>
          <w:b/>
          <w:bCs/>
        </w:rPr>
        <w:t>Proposition 7.3 (known densities in sequential ADE).</w:t>
      </w:r>
    </w:p>
    <w:p w14:paraId="65463CAD" w14:textId="77777777" w:rsidR="00C405F9" w:rsidRDefault="00000000" w:rsidP="00EF0498">
      <w:pPr>
        <w:pStyle w:val="BodyText"/>
        <w:jc w:val="both"/>
      </w:pPr>
      <w:r>
        <w:t>(i) In the full-dimensional Gaussian version of sequential ADE, every stochastic newly produced state is Y = μ + σξ with σ &gt; 0 with μ fixed before ξ ~ N(0, I) is drawn, so its proposal density N(·; μ, σ²I) is known exactly and can be recorded; prompt states are drawn from ν. (ii) If only the states at a deterministic set of layers are evaluated, the unevaluated intermediate states are auxiliary variables of the past, and the density recorded for an evaluated state is that of the single step that produced it from its unevaluated predecessor; Lemma 7.4 holds for it.</w:t>
      </w:r>
    </w:p>
    <w:p w14:paraId="5292A45E" w14:textId="77777777" w:rsidR="00C405F9" w:rsidRDefault="00000000" w:rsidP="00EF0498">
      <w:pPr>
        <w:pStyle w:val="BodyText"/>
        <w:jc w:val="both"/>
      </w:pPr>
      <w:r>
        <w:rPr>
          <w:i/>
          <w:iCs/>
        </w:rPr>
        <w:t>AD Prop 6; OM Sec 5.1; GF Prop 9</w:t>
      </w:r>
    </w:p>
    <w:p w14:paraId="5EB89D16" w14:textId="77777777" w:rsidR="00C405F9" w:rsidRDefault="00000000" w:rsidP="00EF0498">
      <w:pPr>
        <w:pStyle w:val="BodyText"/>
        <w:jc w:val="both"/>
      </w:pPr>
      <w:r>
        <w:rPr>
          <w:i/>
          <w:iCs/>
        </w:rPr>
        <w:t>Proof.</w:t>
      </w:r>
      <w:r>
        <w:t xml:space="preserve"> (i) Conditional on the history, the state is a Gaussian draw with a predictable mean. (ii) Include the unevaluated states in 𝔉; the evaluated state is then a draw from a predictable Gaussian </w:t>
      </w:r>
      <w:r>
        <w:lastRenderedPageBreak/>
        <w:t>density, and the choice of which layers to evaluate depends only on the layer index, not on the drawn value. ∎</w:t>
      </w:r>
    </w:p>
    <w:p w14:paraId="6B6F4741" w14:textId="77777777" w:rsidR="00C405F9" w:rsidRDefault="00000000" w:rsidP="00EF0498">
      <w:pPr>
        <w:pStyle w:val="Heading3"/>
        <w:jc w:val="both"/>
      </w:pPr>
      <w:bookmarkStart w:id="57" w:name="conditional-exactness"/>
      <w:bookmarkEnd w:id="56"/>
      <w:r>
        <w:t>7.2 Conditional exactness</w:t>
      </w:r>
    </w:p>
    <w:p w14:paraId="270D88E4" w14:textId="77777777" w:rsidR="00C405F9" w:rsidRDefault="00000000" w:rsidP="00EF0498">
      <w:pPr>
        <w:pStyle w:val="FirstParagraph"/>
        <w:keepNext/>
        <w:jc w:val="both"/>
      </w:pPr>
      <w:r>
        <w:rPr>
          <w:b/>
          <w:bCs/>
        </w:rPr>
        <w:t>Lemma 7.4 (conditional integration).</w:t>
      </w:r>
    </w:p>
    <w:p w14:paraId="4D496B78" w14:textId="77777777" w:rsidR="00C405F9" w:rsidRDefault="00000000" w:rsidP="00EF0498">
      <w:pPr>
        <w:pStyle w:val="BodyText"/>
        <w:jc w:val="both"/>
      </w:pPr>
      <w:r>
        <w:t>If p</w:t>
      </w:r>
      <w:r>
        <w:rPr>
          <w:vertAlign w:val="subscript"/>
        </w:rPr>
        <w:t>i</w:t>
      </w:r>
      <w:r>
        <w:t xml:space="preserve"> ≥ εν and e</w:t>
      </w:r>
      <w:r>
        <w:rPr>
          <w:vertAlign w:val="subscript"/>
        </w:rPr>
        <w:t>i</w:t>
      </w:r>
      <w:r>
        <w:t xml:space="preserve"> ≥ e</w:t>
      </w:r>
      <w:r>
        <w:rPr>
          <w:vertAlign w:val="subscript"/>
        </w:rPr>
        <w:t>min</w:t>
      </w:r>
      <w:r>
        <w:t>, then for every bounded measurable h with integrable target factor,</w:t>
      </w:r>
    </w:p>
    <w:p w14:paraId="14ACAFDD" w14:textId="77777777" w:rsidR="00C405F9" w:rsidRDefault="00000000" w:rsidP="00EF0498">
      <w:pPr>
        <w:pStyle w:val="BodyText"/>
        <w:spacing w:before="100" w:after="120"/>
        <w:jc w:val="both"/>
      </w:pPr>
      <m:oMathPara>
        <m:oMathParaPr>
          <m:jc m:val="center"/>
        </m:oMathParaPr>
        <m:oMath>
          <m:r>
            <m:rPr>
              <m:scr m:val="double-struck"/>
              <m:sty m:val="p"/>
            </m:rPr>
            <w:rPr>
              <w:rFonts w:ascii="Latin Modern Math" w:hAnsi="Latin Modern Math"/>
            </w:rPr>
            <m:t>E</m:t>
          </m:r>
          <m:r>
            <w:rPr>
              <w:rFonts w:ascii="Latin Modern Math" w:hAnsi="Latin Modern Math"/>
            </w:rPr>
            <m:t>[</m:t>
          </m:r>
          <m:sSub>
            <m:sSubPr>
              <m:ctrlPr>
                <w:rPr>
                  <w:rFonts w:ascii="Cambria Math" w:hAnsi="Cambria Math"/>
                </w:rPr>
              </m:ctrlPr>
            </m:sSubPr>
            <m:e>
              <m:r>
                <w:rPr>
                  <w:rFonts w:ascii="Latin Modern Math" w:hAnsi="Latin Modern Math"/>
                </w:rPr>
                <m:t>W</m:t>
              </m:r>
            </m:e>
            <m:sub>
              <m:r>
                <w:rPr>
                  <w:rFonts w:ascii="Latin Modern Math" w:hAnsi="Latin Modern Math"/>
                </w:rPr>
                <m:t>i</m:t>
              </m:r>
            </m:sub>
          </m:sSub>
          <m:r>
            <w:rPr>
              <w:rFonts w:ascii="Latin Modern Math" w:hAnsi="Latin Modern Math"/>
            </w:rPr>
            <m:t>h</m:t>
          </m:r>
          <m:d>
            <m:dPr>
              <m:ctrlPr>
                <w:rPr>
                  <w:rFonts w:ascii="Cambria Math" w:hAnsi="Cambria Math"/>
                </w:rPr>
              </m:ctrlPr>
            </m:dPr>
            <m:e>
              <m:sSub>
                <m:sSubPr>
                  <m:ctrlPr>
                    <w:rPr>
                      <w:rFonts w:ascii="Cambria Math" w:hAnsi="Cambria Math"/>
                    </w:rPr>
                  </m:ctrlPr>
                </m:sSubPr>
                <m:e>
                  <m:r>
                    <w:rPr>
                      <w:rFonts w:ascii="Latin Modern Math" w:hAnsi="Latin Modern Math"/>
                    </w:rPr>
                    <m:t>Y</m:t>
                  </m:r>
                </m:e>
                <m:sub>
                  <m:r>
                    <w:rPr>
                      <w:rFonts w:ascii="Latin Modern Math" w:hAnsi="Latin Modern Math"/>
                    </w:rPr>
                    <m:t>i</m:t>
                  </m:r>
                </m:sub>
              </m:sSub>
            </m:e>
          </m:d>
          <m:r>
            <m:rPr>
              <m:sty m:val="p"/>
            </m:rPr>
            <w:rPr>
              <w:rFonts w:ascii="Latin Modern Math" w:hAnsi="Latin Modern Math"/>
            </w:rPr>
            <m:t>∣</m:t>
          </m:r>
          <m:sSub>
            <m:sSubPr>
              <m:ctrlPr>
                <w:rPr>
                  <w:rFonts w:ascii="Cambria Math" w:hAnsi="Cambria Math"/>
                </w:rPr>
              </m:ctrlPr>
            </m:sSubPr>
            <m:e>
              <m:r>
                <m:rPr>
                  <m:scr m:val="script"/>
                  <m:sty m:val="p"/>
                </m:rPr>
                <w:rPr>
                  <w:rFonts w:ascii="Latin Modern Math" w:hAnsi="Latin Modern Math"/>
                </w:rPr>
                <m:t>F</m:t>
              </m:r>
            </m:e>
            <m:sub>
              <m:r>
                <w:rPr>
                  <w:rFonts w:ascii="Latin Modern Math" w:hAnsi="Latin Modern Math"/>
                </w:rPr>
                <m:t>i</m:t>
              </m:r>
              <m:r>
                <m:rPr>
                  <m:sty m:val="p"/>
                </m:rPr>
                <w:rPr>
                  <w:rFonts w:ascii="Latin Modern Math" w:hAnsi="Latin Modern Math"/>
                </w:rPr>
                <m:t>-</m:t>
              </m:r>
              <m:r>
                <w:rPr>
                  <w:rFonts w:ascii="Latin Modern Math" w:hAnsi="Latin Modern Math"/>
                </w:rPr>
                <m:t>1</m:t>
              </m:r>
            </m:sub>
          </m:sSub>
          <m:r>
            <w:rPr>
              <w:rFonts w:ascii="Latin Modern Math" w:hAnsi="Latin Modern Math"/>
            </w:rPr>
            <m:t>]</m:t>
          </m:r>
          <m:r>
            <m:rPr>
              <m:sty m:val="p"/>
            </m:rPr>
            <w:rPr>
              <w:rFonts w:ascii="Latin Modern Math" w:hAnsi="Latin Modern Math"/>
            </w:rPr>
            <m:t>=∫</m:t>
          </m:r>
          <m:r>
            <w:rPr>
              <w:rFonts w:ascii="Latin Modern Math" w:hAnsi="Latin Modern Math"/>
            </w:rPr>
            <m:t>h</m:t>
          </m:r>
          <m:sSup>
            <m:sSupPr>
              <m:ctrlPr>
                <w:rPr>
                  <w:rFonts w:ascii="Cambria Math" w:hAnsi="Cambria Math"/>
                </w:rPr>
              </m:ctrlPr>
            </m:sSupPr>
            <m:e>
              <m:r>
                <w:rPr>
                  <w:rFonts w:ascii="Latin Modern Math" w:hAnsi="Latin Modern Math"/>
                </w:rPr>
                <m:t>e</m:t>
              </m:r>
            </m:e>
            <m:sup>
              <m:r>
                <m:rPr>
                  <m:sty m:val="p"/>
                </m:rPr>
                <w:rPr>
                  <w:rFonts w:ascii="Latin Modern Math" w:hAnsi="Latin Modern Math"/>
                </w:rPr>
                <m:t>-</m:t>
              </m:r>
              <m:r>
                <w:rPr>
                  <w:rFonts w:ascii="Latin Modern Math" w:hAnsi="Latin Modern Math"/>
                </w:rPr>
                <m:t>βJ</m:t>
              </m:r>
            </m:sup>
          </m:sSup>
          <m:r>
            <w:rPr>
              <w:rFonts w:ascii="Latin Modern Math" w:hAnsi="Latin Modern Math"/>
            </w:rPr>
            <m:t> dμ  (7.2)</m:t>
          </m:r>
        </m:oMath>
      </m:oMathPara>
    </w:p>
    <w:p w14:paraId="3FE37FE3" w14:textId="77777777" w:rsidR="00C405F9" w:rsidRDefault="00000000" w:rsidP="00EF0498">
      <w:pPr>
        <w:pStyle w:val="FirstParagraph"/>
        <w:jc w:val="both"/>
      </w:pPr>
      <w:r>
        <w:t>and if J ≥ 0, 0 ≤ W</w:t>
      </w:r>
      <w:r>
        <w:rPr>
          <w:vertAlign w:val="subscript"/>
        </w:rPr>
        <w:t>i</w:t>
      </w:r>
      <w:r>
        <w:t xml:space="preserve"> ≤ B = 1/(εe</w:t>
      </w:r>
      <w:r>
        <w:rPr>
          <w:vertAlign w:val="subscript"/>
        </w:rPr>
        <w:t>min</w:t>
      </w:r>
      <w:r>
        <w:t>).</w:t>
      </w:r>
    </w:p>
    <w:p w14:paraId="15ADEFB3" w14:textId="77777777" w:rsidR="00C405F9" w:rsidRDefault="00000000" w:rsidP="00EF0498">
      <w:pPr>
        <w:pStyle w:val="BodyText"/>
        <w:jc w:val="both"/>
      </w:pPr>
      <w:r>
        <w:rPr>
          <w:i/>
          <w:iCs/>
        </w:rPr>
        <w:t>B Lemma 7.1; CB Lemma 1</w:t>
      </w:r>
    </w:p>
    <w:p w14:paraId="4CD15D66" w14:textId="77777777" w:rsidR="00C405F9" w:rsidRDefault="00000000" w:rsidP="00EF0498">
      <w:pPr>
        <w:pStyle w:val="BodyText"/>
        <w:jc w:val="both"/>
      </w:pPr>
      <w:r>
        <w:rPr>
          <w:i/>
          <w:iCs/>
        </w:rPr>
        <w:t>Proof.</w:t>
      </w:r>
      <w:r>
        <w:t xml:space="preserve"> First average the inclusion: E[δ</w:t>
      </w:r>
      <w:r>
        <w:rPr>
          <w:vertAlign w:val="subscript"/>
        </w:rPr>
        <w:t>i</w:t>
      </w:r>
      <w:r>
        <w:t>/e</w:t>
      </w:r>
      <w:r>
        <w:rPr>
          <w:vertAlign w:val="subscript"/>
        </w:rPr>
        <w:t>i</w:t>
      </w:r>
      <w:r>
        <w:t>(Y</w:t>
      </w:r>
      <w:r>
        <w:rPr>
          <w:vertAlign w:val="subscript"/>
        </w:rPr>
        <w:t>i</w:t>
      </w:r>
      <w:r>
        <w:t>) | 𝔉</w:t>
      </w:r>
      <w:r>
        <w:rPr>
          <w:vertAlign w:val="subscript"/>
        </w:rPr>
        <w:t>i−1</w:t>
      </w:r>
      <w:r>
        <w:t>, Y</w:t>
      </w:r>
      <w:r>
        <w:rPr>
          <w:vertAlign w:val="subscript"/>
        </w:rPr>
        <w:t>i</w:t>
      </w:r>
      <w:r>
        <w:t>] = 1 because e</w:t>
      </w:r>
      <w:r>
        <w:rPr>
          <w:vertAlign w:val="subscript"/>
        </w:rPr>
        <w:t>i</w:t>
      </w:r>
      <w:r>
        <w:t xml:space="preserve"> is chosen before the measurement. Then integrate νe</w:t>
      </w:r>
      <w:r>
        <w:rPr>
          <w:vertAlign w:val="superscript"/>
        </w:rPr>
        <w:t>−βJ</w:t>
      </w:r>
      <w:r>
        <w:t>h/p</w:t>
      </w:r>
      <w:r>
        <w:rPr>
          <w:vertAlign w:val="subscript"/>
        </w:rPr>
        <w:t>i</w:t>
      </w:r>
      <w:r>
        <w:t xml:space="preserve"> against p</w:t>
      </w:r>
      <w:r>
        <w:rPr>
          <w:vertAlign w:val="subscript"/>
        </w:rPr>
        <w:t>i</w:t>
      </w:r>
      <w:r>
        <w:t>: the defensive condition makes p</w:t>
      </w:r>
      <w:r>
        <w:rPr>
          <w:vertAlign w:val="subscript"/>
        </w:rPr>
        <w:t>i</w:t>
      </w:r>
      <w:r>
        <w:t xml:space="preserve"> positive wherever ν is, so the integral is ∫ hνe</w:t>
      </w:r>
      <w:r>
        <w:rPr>
          <w:vertAlign w:val="superscript"/>
        </w:rPr>
        <w:t>−βJ</w:t>
      </w:r>
      <w:r>
        <w:t>dλ₀ = ∫ he</w:t>
      </w:r>
      <w:r>
        <w:rPr>
          <w:vertAlign w:val="superscript"/>
        </w:rPr>
        <w:t>−βJ</w:t>
      </w:r>
      <w:r>
        <w:t>dμ. The bound uses p</w:t>
      </w:r>
      <w:r>
        <w:rPr>
          <w:vertAlign w:val="subscript"/>
        </w:rPr>
        <w:t>i</w:t>
      </w:r>
      <w:r>
        <w:t xml:space="preserve"> ≥ εν, e</w:t>
      </w:r>
      <w:r>
        <w:rPr>
          <w:vertAlign w:val="subscript"/>
        </w:rPr>
        <w:t>i</w:t>
      </w:r>
      <w:r>
        <w:t xml:space="preserve"> ≥ e</w:t>
      </w:r>
      <w:r>
        <w:rPr>
          <w:vertAlign w:val="subscript"/>
        </w:rPr>
        <w:t>min</w:t>
      </w:r>
      <w:r>
        <w:t xml:space="preserve"> and e</w:t>
      </w:r>
      <w:r>
        <w:rPr>
          <w:vertAlign w:val="superscript"/>
        </w:rPr>
        <w:t>−βJ</w:t>
      </w:r>
      <w:r>
        <w:t xml:space="preserve"> ≤ 1. ∎</w:t>
      </w:r>
    </w:p>
    <w:p w14:paraId="16F8F4D0" w14:textId="77777777" w:rsidR="00C405F9" w:rsidRDefault="00000000" w:rsidP="00EF0498">
      <w:pPr>
        <w:pStyle w:val="BodyText"/>
        <w:jc w:val="both"/>
      </w:pPr>
      <w:r>
        <w:rPr>
          <w:b/>
          <w:bCs/>
        </w:rPr>
        <w:t>Remark.</w:t>
      </w:r>
      <w:r>
        <w:t xml:space="preserve"> The proposal may depend on every earlier candidate, on the layer, on β, on surrogate predictions and on heuristics; the weight absorbs all of it. What it may not do is depend on the outcome it is about to produce.</w:t>
      </w:r>
    </w:p>
    <w:p w14:paraId="67D49279" w14:textId="77777777" w:rsidR="00C405F9" w:rsidRDefault="00000000" w:rsidP="00EF0498">
      <w:pPr>
        <w:pStyle w:val="BodyText"/>
        <w:keepNext/>
        <w:jc w:val="both"/>
      </w:pPr>
      <w:r>
        <w:rPr>
          <w:b/>
          <w:bCs/>
        </w:rPr>
        <w:t>Proposition 7.5 (a singular step inside a defensive mixture).</w:t>
      </w:r>
    </w:p>
    <w:p w14:paraId="61040DA9" w14:textId="77777777" w:rsidR="00C405F9" w:rsidRDefault="00000000" w:rsidP="00EF0498">
      <w:pPr>
        <w:pStyle w:val="BodyText"/>
        <w:jc w:val="both"/>
      </w:pPr>
      <w:r>
        <w:t>Let λ₀ be Lebesgue measure, μ ≪ λ₀, and let the proposal be P</w:t>
      </w:r>
      <w:r>
        <w:rPr>
          <w:vertAlign w:val="subscript"/>
        </w:rPr>
        <w:t>i</w:t>
      </w:r>
      <w:r>
        <w:t xml:space="preserve"> = εμ + (1 − ε)δ</w:t>
      </w:r>
      <w:r>
        <w:rPr>
          <w:vertAlign w:val="subscript"/>
        </w:rPr>
        <w:t>cᵢ</w:t>
      </w:r>
      <w:r>
        <w:t xml:space="preserve"> with c</w:t>
      </w:r>
      <w:r>
        <w:rPr>
          <w:vertAlign w:val="subscript"/>
        </w:rPr>
        <w:t>i</w:t>
      </w:r>
      <w:r>
        <w:t xml:space="preserve"> predictable — a deterministic step mixed with the prior. The target measure e</w:t>
      </w:r>
      <w:r>
        <w:rPr>
          <w:vertAlign w:val="superscript"/>
        </w:rPr>
        <w:t>−βJ</w:t>
      </w:r>
      <w:r>
        <w:t>μ is absolutely continuous with respect to P</w:t>
      </w:r>
      <w:r>
        <w:rPr>
          <w:vertAlign w:val="subscript"/>
        </w:rPr>
        <w:t>i</w:t>
      </w:r>
      <w:r>
        <w:t>, with Radon–Nikodym derivative e</w:t>
      </w:r>
      <w:r>
        <w:rPr>
          <w:vertAlign w:val="superscript"/>
        </w:rPr>
        <w:t>−βJ(y)</w:t>
      </w:r>
      <w:r>
        <w:t>/ε for y ≠ c</w:t>
      </w:r>
      <w:r>
        <w:rPr>
          <w:vertAlign w:val="subscript"/>
        </w:rPr>
        <w:t>i</w:t>
      </w:r>
      <w:r>
        <w:t xml:space="preserve"> and 0 at y = c</w:t>
      </w:r>
      <w:r>
        <w:rPr>
          <w:vertAlign w:val="subscript"/>
        </w:rPr>
        <w:t>i</w:t>
      </w:r>
      <w:r>
        <w:t>. With W</w:t>
      </w:r>
      <w:r>
        <w:rPr>
          <w:vertAlign w:val="subscript"/>
        </w:rPr>
        <w:t>i</w:t>
      </w:r>
      <w:r>
        <w:t xml:space="preserve"> = δ</w:t>
      </w:r>
      <w:r>
        <w:rPr>
          <w:vertAlign w:val="subscript"/>
        </w:rPr>
        <w:t>i</w:t>
      </w:r>
      <w:r>
        <w:t>(d(e</w:t>
      </w:r>
      <w:r>
        <w:rPr>
          <w:vertAlign w:val="superscript"/>
        </w:rPr>
        <w:t>−βJ</w:t>
      </w:r>
      <w:r>
        <w:t>μ)/dP</w:t>
      </w:r>
      <w:r>
        <w:rPr>
          <w:vertAlign w:val="subscript"/>
        </w:rPr>
        <w:t>i</w:t>
      </w:r>
      <w:r>
        <w:t>)(Y</w:t>
      </w:r>
      <w:r>
        <w:rPr>
          <w:vertAlign w:val="subscript"/>
        </w:rPr>
        <w:t>i</w:t>
      </w:r>
      <w:r>
        <w:t>)/e</w:t>
      </w:r>
      <w:r>
        <w:rPr>
          <w:vertAlign w:val="subscript"/>
        </w:rPr>
        <w:t>i</w:t>
      </w:r>
      <w:r>
        <w:t>(Y</w:t>
      </w:r>
      <w:r>
        <w:rPr>
          <w:vertAlign w:val="subscript"/>
        </w:rPr>
        <w:t>i</w:t>
      </w:r>
      <w:r>
        <w:t>), (7.2) holds and 0 ≤ W</w:t>
      </w:r>
      <w:r>
        <w:rPr>
          <w:vertAlign w:val="subscript"/>
        </w:rPr>
        <w:t>i</w:t>
      </w:r>
      <w:r>
        <w:t xml:space="preserve"> ≤ B.</w:t>
      </w:r>
    </w:p>
    <w:p w14:paraId="738D0733" w14:textId="77777777" w:rsidR="00C405F9" w:rsidRDefault="00000000" w:rsidP="00EF0498">
      <w:pPr>
        <w:pStyle w:val="BodyText"/>
        <w:jc w:val="both"/>
      </w:pPr>
      <w:r>
        <w:rPr>
          <w:i/>
          <w:iCs/>
        </w:rPr>
        <w:t>CB Prop 3</w:t>
      </w:r>
    </w:p>
    <w:p w14:paraId="045A2492" w14:textId="77777777" w:rsidR="00C405F9" w:rsidRDefault="00000000" w:rsidP="00EF0498">
      <w:pPr>
        <w:pStyle w:val="BodyText"/>
        <w:jc w:val="both"/>
      </w:pPr>
      <w:r>
        <w:rPr>
          <w:i/>
          <w:iCs/>
        </w:rPr>
        <w:t>Proof.</w:t>
      </w:r>
      <w:r>
        <w:t xml:space="preserve"> The singleton {c</w:t>
      </w:r>
      <w:r>
        <w:rPr>
          <w:vertAlign w:val="subscript"/>
        </w:rPr>
        <w:t>i</w:t>
      </w:r>
      <w:r>
        <w:t>} is λ₀-null, so the target gives it no mass, and on its complement P</w:t>
      </w:r>
      <w:r>
        <w:rPr>
          <w:vertAlign w:val="subscript"/>
        </w:rPr>
        <w:t>i</w:t>
      </w:r>
      <w:r>
        <w:t xml:space="preserve"> has density εν. Hence the derivative exists and equals e</w:t>
      </w:r>
      <w:r>
        <w:rPr>
          <w:vertAlign w:val="superscript"/>
        </w:rPr>
        <w:t>−βJ</w:t>
      </w:r>
      <w:r>
        <w:t>/ε off the atom; its value on the positive-proposal atom must be zero for the derivative identity. Integrating against P</w:t>
      </w:r>
      <w:r>
        <w:rPr>
          <w:vertAlign w:val="subscript"/>
        </w:rPr>
        <w:t>i</w:t>
      </w:r>
      <w:r>
        <w:t xml:space="preserve"> gives ∫ he</w:t>
      </w:r>
      <w:r>
        <w:rPr>
          <w:vertAlign w:val="superscript"/>
        </w:rPr>
        <w:t>−βJ</w:t>
      </w:r>
      <w:r>
        <w:t>dμ, and the bound uses e</w:t>
      </w:r>
      <w:r>
        <w:rPr>
          <w:vertAlign w:val="superscript"/>
        </w:rPr>
        <w:t>−βJ</w:t>
      </w:r>
      <w:r>
        <w:t xml:space="preserve"> ≤ 1. ∎</w:t>
      </w:r>
    </w:p>
    <w:p w14:paraId="11399E07" w14:textId="77777777" w:rsidR="00C405F9" w:rsidRDefault="00000000" w:rsidP="00EF0498">
      <w:pPr>
        <w:pStyle w:val="BodyText"/>
        <w:keepNext/>
        <w:jc w:val="both"/>
      </w:pPr>
      <w:r>
        <w:rPr>
          <w:b/>
          <w:bCs/>
        </w:rPr>
        <w:t>Proposition 7.6 (infinite second moments).</w:t>
      </w:r>
    </w:p>
    <w:p w14:paraId="6A7033BA" w14:textId="77777777" w:rsidR="00C405F9" w:rsidRDefault="00000000" w:rsidP="00EF0498">
      <w:pPr>
        <w:pStyle w:val="BodyText"/>
        <w:jc w:val="both"/>
      </w:pPr>
      <w:r>
        <w:t>Let ν = N(0, I</w:t>
      </w:r>
      <w:r>
        <w:rPr>
          <w:vertAlign w:val="subscript"/>
        </w:rPr>
        <w:t>D</w:t>
      </w:r>
      <w:r>
        <w:t>) and let a state be proposed from N(m, s²I) alone. If 0 ≤ J ≤ J</w:t>
      </w:r>
      <w:r>
        <w:rPr>
          <w:vertAlign w:val="subscript"/>
        </w:rPr>
        <w:t>max</w:t>
      </w:r>
      <w:r>
        <w:t xml:space="preserve"> and s² ≤ ½, then E[W²] = ∫ν²e</w:t>
      </w:r>
      <w:r>
        <w:rPr>
          <w:vertAlign w:val="superscript"/>
        </w:rPr>
        <w:t>−2βJ</w:t>
      </w:r>
      <w:r>
        <w:t>/N(·; m, s²I)dλ₀ = ∞ for every β ≥ 0 and every m. If J is unbounded the conclusion can fail: for J(y) = ‖y‖⁴ and β &gt; 0 the second moment is finite for every s &gt; 0.</w:t>
      </w:r>
    </w:p>
    <w:p w14:paraId="6D7D67D2" w14:textId="77777777" w:rsidR="00C405F9" w:rsidRDefault="00000000" w:rsidP="00EF0498">
      <w:pPr>
        <w:pStyle w:val="BodyText"/>
        <w:jc w:val="both"/>
      </w:pPr>
      <w:r>
        <w:rPr>
          <w:i/>
          <w:iCs/>
        </w:rPr>
        <w:t>CB Prop 4</w:t>
      </w:r>
    </w:p>
    <w:p w14:paraId="7F04C9CA" w14:textId="77777777" w:rsidR="00C405F9" w:rsidRDefault="00000000" w:rsidP="00EF0498">
      <w:pPr>
        <w:pStyle w:val="BodyText"/>
        <w:jc w:val="both"/>
      </w:pPr>
      <w:r>
        <w:rPr>
          <w:i/>
          <w:iCs/>
        </w:rPr>
        <w:t>Proof.</w:t>
      </w:r>
      <w:r>
        <w:t xml:space="preserve"> With J ≤ J</w:t>
      </w:r>
      <w:r>
        <w:rPr>
          <w:vertAlign w:val="subscript"/>
        </w:rPr>
        <w:t>max</w:t>
      </w:r>
      <w:r>
        <w:t xml:space="preserve"> the integrand is at least e</w:t>
      </w:r>
      <w:r>
        <w:rPr>
          <w:vertAlign w:val="superscript"/>
        </w:rPr>
        <w:t>−2βJₘₐₓ</w:t>
      </w:r>
      <w:r>
        <w:t xml:space="preserve"> times a constant times exp((1/(2s²) − 1)‖y‖² − m·y/s²). For s² &lt; ½ the quadratic coefficient is positive. For s² = ½ the integrand is a constant times exp(−2m·y), whose integral over ℝ</w:t>
      </w:r>
      <w:r>
        <w:rPr>
          <w:vertAlign w:val="superscript"/>
        </w:rPr>
        <w:t>D</w:t>
      </w:r>
      <w:r>
        <w:t xml:space="preserve"> diverges for every m. For J = ‖y‖⁴, e</w:t>
      </w:r>
      <w:r>
        <w:rPr>
          <w:vertAlign w:val="superscript"/>
        </w:rPr>
        <w:t>−2β‖y‖⁴</w:t>
      </w:r>
      <w:r>
        <w:t xml:space="preserve"> dominates any Gaussian growth. ∎</w:t>
      </w:r>
    </w:p>
    <w:p w14:paraId="75BE36CD" w14:textId="77777777" w:rsidR="00C405F9" w:rsidRDefault="00000000" w:rsidP="00EF0498">
      <w:pPr>
        <w:pStyle w:val="BodyText"/>
        <w:keepNext/>
        <w:jc w:val="both"/>
      </w:pPr>
      <w:r>
        <w:rPr>
          <w:b/>
          <w:bCs/>
        </w:rPr>
        <w:t>Proposition 7.7 (component-label weights).</w:t>
      </w:r>
    </w:p>
    <w:p w14:paraId="1D495062" w14:textId="77777777" w:rsidR="00C405F9" w:rsidRDefault="00000000" w:rsidP="00EF0498">
      <w:pPr>
        <w:pStyle w:val="BodyText"/>
        <w:jc w:val="both"/>
      </w:pPr>
      <w:r>
        <w:t>Let a mixture label c</w:t>
      </w:r>
      <w:r>
        <w:rPr>
          <w:vertAlign w:val="subscript"/>
        </w:rPr>
        <w:t>i</w:t>
      </w:r>
      <w:r>
        <w:t xml:space="preserve"> be drawn first with predictable probabilities and recorded, and let q</w:t>
      </w:r>
      <w:r>
        <w:rPr>
          <w:vertAlign w:val="subscript"/>
        </w:rPr>
        <w:t>c</w:t>
      </w:r>
      <w:r>
        <w:t xml:space="preserve"> be the density of component c, with the target absolutely continuous with respect to every component that has positive label probability. The weight νe</w:t>
      </w:r>
      <w:r>
        <w:rPr>
          <w:vertAlign w:val="superscript"/>
        </w:rPr>
        <w:t>−βJ</w:t>
      </w:r>
      <w:r>
        <w:t>/(q</w:t>
      </w:r>
      <w:r>
        <w:rPr>
          <w:vertAlign w:val="subscript"/>
        </w:rPr>
        <w:t>cᵢ</w:t>
      </w:r>
      <w:r>
        <w:t>e</w:t>
      </w:r>
      <w:r>
        <w:rPr>
          <w:vertAlign w:val="subscript"/>
        </w:rPr>
        <w:t>i</w:t>
      </w:r>
      <w:r>
        <w:t>) satisfies (7.2) with 𝔉</w:t>
      </w:r>
      <w:r>
        <w:rPr>
          <w:vertAlign w:val="subscript"/>
        </w:rPr>
        <w:t>i−1</w:t>
      </w:r>
      <w:r>
        <w:t xml:space="preserve"> enlarged by c</w:t>
      </w:r>
      <w:r>
        <w:rPr>
          <w:vertAlign w:val="subscript"/>
        </w:rPr>
        <w:t>i</w:t>
      </w:r>
      <w:r>
        <w:t>. It does not satisfy the uniform bound: on a component narrower than ν it is unbounded even for bounded J. The weight with the full mixture density keeps both properties.</w:t>
      </w:r>
    </w:p>
    <w:p w14:paraId="209D8776" w14:textId="77777777" w:rsidR="00C405F9" w:rsidRDefault="00000000" w:rsidP="00EF0498">
      <w:pPr>
        <w:pStyle w:val="BodyText"/>
        <w:jc w:val="both"/>
      </w:pPr>
      <w:r>
        <w:rPr>
          <w:i/>
          <w:iCs/>
        </w:rPr>
        <w:lastRenderedPageBreak/>
        <w:t>CB Prop 5</w:t>
      </w:r>
    </w:p>
    <w:p w14:paraId="566274C3" w14:textId="77777777" w:rsidR="00C405F9" w:rsidRDefault="00000000" w:rsidP="00EF0498">
      <w:pPr>
        <w:pStyle w:val="BodyText"/>
        <w:jc w:val="both"/>
      </w:pPr>
      <w:r>
        <w:rPr>
          <w:i/>
          <w:iCs/>
        </w:rPr>
        <w:t>Proof.</w:t>
      </w:r>
      <w:r>
        <w:t xml:space="preserve"> Conditional on 𝔉</w:t>
      </w:r>
      <w:r>
        <w:rPr>
          <w:vertAlign w:val="subscript"/>
        </w:rPr>
        <w:t>i−1</w:t>
      </w:r>
      <w:r>
        <w:t xml:space="preserve"> and c</w:t>
      </w:r>
      <w:r>
        <w:rPr>
          <w:vertAlign w:val="subscript"/>
        </w:rPr>
        <w:t>i</w:t>
      </w:r>
      <w:r>
        <w:t>, Y</w:t>
      </w:r>
      <w:r>
        <w:rPr>
          <w:vertAlign w:val="subscript"/>
        </w:rPr>
        <w:t>i</w:t>
      </w:r>
      <w:r>
        <w:t xml:space="preserve"> has density q</w:t>
      </w:r>
      <w:r>
        <w:rPr>
          <w:vertAlign w:val="subscript"/>
        </w:rPr>
        <w:t>cᵢ</w:t>
      </w:r>
      <w:r>
        <w:t>, so the integration of Lemma 7.4 goes through with q</w:t>
      </w:r>
      <w:r>
        <w:rPr>
          <w:vertAlign w:val="subscript"/>
        </w:rPr>
        <w:t>cᵢ</w:t>
      </w:r>
      <w:r>
        <w:t xml:space="preserve"> in place of p</w:t>
      </w:r>
      <w:r>
        <w:rPr>
          <w:vertAlign w:val="subscript"/>
        </w:rPr>
        <w:t>i</w:t>
      </w:r>
      <w:r>
        <w:t>. On a Gaussian component narrower than ν the ratio ν/q</w:t>
      </w:r>
      <w:r>
        <w:rPr>
          <w:vertAlign w:val="subscript"/>
        </w:rPr>
        <w:t>c</w:t>
      </w:r>
      <w:r>
        <w:t xml:space="preserve"> grows without bound in the tails (Proposition 7.6). The mixture density is at least εν. ∎</w:t>
      </w:r>
    </w:p>
    <w:p w14:paraId="1A262DD7" w14:textId="77777777" w:rsidR="00C405F9" w:rsidRDefault="00000000" w:rsidP="00EF0498">
      <w:pPr>
        <w:pStyle w:val="Heading3"/>
        <w:jc w:val="both"/>
      </w:pPr>
      <w:bookmarkStart w:id="58" w:name="partial-evaluation-and-selection"/>
      <w:bookmarkEnd w:id="57"/>
      <w:r>
        <w:t>7.3 Partial evaluation and selection</w:t>
      </w:r>
    </w:p>
    <w:p w14:paraId="45B95225" w14:textId="77777777" w:rsidR="00C405F9" w:rsidRDefault="00000000" w:rsidP="00EF0498">
      <w:pPr>
        <w:pStyle w:val="FirstParagraph"/>
        <w:keepNext/>
        <w:jc w:val="both"/>
      </w:pPr>
      <w:r>
        <w:rPr>
          <w:b/>
          <w:bCs/>
        </w:rPr>
        <w:t>Proposition 7.8 (inverse-probability inclusion).</w:t>
      </w:r>
    </w:p>
    <w:p w14:paraId="71912264" w14:textId="77777777" w:rsidR="00C405F9" w:rsidRDefault="00000000" w:rsidP="00EF0498">
      <w:pPr>
        <w:pStyle w:val="BodyText"/>
        <w:jc w:val="both"/>
      </w:pPr>
      <w:r>
        <w:t>Under Definition 7.1, E[δ</w:t>
      </w:r>
      <w:r>
        <w:rPr>
          <w:vertAlign w:val="subscript"/>
        </w:rPr>
        <w:t>i</w:t>
      </w:r>
      <w:r>
        <w:t>g(Y</w:t>
      </w:r>
      <w:r>
        <w:rPr>
          <w:vertAlign w:val="subscript"/>
        </w:rPr>
        <w:t>i</w:t>
      </w:r>
      <w:r>
        <w:t>)/e</w:t>
      </w:r>
      <w:r>
        <w:rPr>
          <w:vertAlign w:val="subscript"/>
        </w:rPr>
        <w:t>i</w:t>
      </w:r>
      <w:r>
        <w:t>(Y</w:t>
      </w:r>
      <w:r>
        <w:rPr>
          <w:vertAlign w:val="subscript"/>
        </w:rPr>
        <w:t>i</w:t>
      </w:r>
      <w:r>
        <w:t>) | Y</w:t>
      </w:r>
      <w:r>
        <w:rPr>
          <w:vertAlign w:val="subscript"/>
        </w:rPr>
        <w:t>i</w:t>
      </w:r>
      <w:r>
        <w:t>, 𝔉</w:t>
      </w:r>
      <w:r>
        <w:rPr>
          <w:vertAlign w:val="subscript"/>
        </w:rPr>
        <w:t>i−1</w:t>
      </w:r>
      <w:r>
        <w:t>] = g(Y</w:t>
      </w:r>
      <w:r>
        <w:rPr>
          <w:vertAlign w:val="subscript"/>
        </w:rPr>
        <w:t>i</w:t>
      </w:r>
      <w:r>
        <w:t>) for every g, so randomised partial evaluation leaves the conditional expectations of the numerator and denominator unchanged; it multiplies the conditional second moment of each term by at most 1/e</w:t>
      </w:r>
      <w:r>
        <w:rPr>
          <w:vertAlign w:val="subscript"/>
        </w:rPr>
        <w:t>min</w:t>
      </w:r>
      <w:r>
        <w:t>. If instead e</w:t>
      </w:r>
      <w:r>
        <w:rPr>
          <w:vertAlign w:val="subscript"/>
        </w:rPr>
        <w:t>i</w:t>
      </w:r>
      <w:r>
        <w:t xml:space="preserve"> = 0 on a set of positive target mass, the conditional expectation of the numerator misses that set and no reweighting of the measured records can recover it.</w:t>
      </w:r>
    </w:p>
    <w:p w14:paraId="67E14512" w14:textId="77777777" w:rsidR="00C405F9" w:rsidRDefault="00000000" w:rsidP="00EF0498">
      <w:pPr>
        <w:pStyle w:val="BodyText"/>
        <w:jc w:val="both"/>
      </w:pPr>
      <w:r>
        <w:rPr>
          <w:i/>
          <w:iCs/>
        </w:rPr>
        <w:t>CT Prop 4; B (7.2)</w:t>
      </w:r>
    </w:p>
    <w:p w14:paraId="4823AF5C" w14:textId="77777777" w:rsidR="00C405F9" w:rsidRDefault="00000000" w:rsidP="00EF0498">
      <w:pPr>
        <w:pStyle w:val="BodyText"/>
        <w:jc w:val="both"/>
      </w:pPr>
      <w:r>
        <w:rPr>
          <w:i/>
          <w:iCs/>
        </w:rPr>
        <w:t>Proof.</w:t>
      </w:r>
      <w:r>
        <w:t xml:space="preserve"> E[δ</w:t>
      </w:r>
      <w:r>
        <w:rPr>
          <w:vertAlign w:val="subscript"/>
        </w:rPr>
        <w:t>i</w:t>
      </w:r>
      <w:r>
        <w:t xml:space="preserve"> | Y</w:t>
      </w:r>
      <w:r>
        <w:rPr>
          <w:vertAlign w:val="subscript"/>
        </w:rPr>
        <w:t>i</w:t>
      </w:r>
      <w:r>
        <w:t>, 𝔉</w:t>
      </w:r>
      <w:r>
        <w:rPr>
          <w:vertAlign w:val="subscript"/>
        </w:rPr>
        <w:t>i−1</w:t>
      </w:r>
      <w:r>
        <w:t>] = e</w:t>
      </w:r>
      <w:r>
        <w:rPr>
          <w:vertAlign w:val="subscript"/>
        </w:rPr>
        <w:t>i</w:t>
      </w:r>
      <w:r>
        <w:t>(Y</w:t>
      </w:r>
      <w:r>
        <w:rPr>
          <w:vertAlign w:val="subscript"/>
        </w:rPr>
        <w:t>i</w:t>
      </w:r>
      <w:r>
        <w:t>) because the inclusion probability is fixed before the measurement. For the second moment, E[δ</w:t>
      </w:r>
      <w:r>
        <w:rPr>
          <w:vertAlign w:val="subscript"/>
        </w:rPr>
        <w:t>i</w:t>
      </w:r>
      <w:r>
        <w:t>/e</w:t>
      </w:r>
      <w:r>
        <w:rPr>
          <w:vertAlign w:val="subscript"/>
        </w:rPr>
        <w:t>i</w:t>
      </w:r>
      <w:r>
        <w:t>² | Y</w:t>
      </w:r>
      <w:r>
        <w:rPr>
          <w:vertAlign w:val="subscript"/>
        </w:rPr>
        <w:t>i</w:t>
      </w:r>
      <w:r>
        <w:t>] = 1/e</w:t>
      </w:r>
      <w:r>
        <w:rPr>
          <w:vertAlign w:val="subscript"/>
        </w:rPr>
        <w:t>i</w:t>
      </w:r>
      <w:r>
        <w:t xml:space="preserve"> ≤ 1/e</w:t>
      </w:r>
      <w:r>
        <w:rPr>
          <w:vertAlign w:val="subscript"/>
        </w:rPr>
        <w:t>min</w:t>
      </w:r>
      <w:r>
        <w:t>. Unmeasured attempts contribute zero to both sums. ∎</w:t>
      </w:r>
    </w:p>
    <w:p w14:paraId="1C0B44E0" w14:textId="77777777" w:rsidR="00C405F9" w:rsidRDefault="00000000" w:rsidP="00EF0498">
      <w:pPr>
        <w:pStyle w:val="BodyText"/>
        <w:keepNext/>
        <w:jc w:val="both"/>
      </w:pPr>
      <w:r>
        <w:rPr>
          <w:b/>
          <w:bCs/>
        </w:rPr>
        <w:t>Proposition 7.9 (an ignored inclusion rule tilts the target).</w:t>
      </w:r>
    </w:p>
    <w:p w14:paraId="775E00CA" w14:textId="77777777" w:rsidR="00C405F9" w:rsidRDefault="00000000" w:rsidP="00EF0498">
      <w:pPr>
        <w:pStyle w:val="BodyText"/>
        <w:jc w:val="both"/>
      </w:pPr>
      <w:r>
        <w:t>If states are measured with a predictable state-dependent probability e(·) but the weight omits the factor 1/e, the conditional expectation of the numerator becomes ∫ h e e</w:t>
      </w:r>
      <w:r>
        <w:rPr>
          <w:vertAlign w:val="superscript"/>
        </w:rPr>
        <w:t>−βJ</w:t>
      </w:r>
      <w:r>
        <w:t>dμ, and the self-normalised estimator converges, under the conditions of Theorem 8.1, to expectations under the measure ∝ e·e</w:t>
      </w:r>
      <w:r>
        <w:rPr>
          <w:vertAlign w:val="superscript"/>
        </w:rPr>
        <w:t>−βJ</w:t>
      </w:r>
      <w:r>
        <w:t>μ.</w:t>
      </w:r>
    </w:p>
    <w:p w14:paraId="6C514728" w14:textId="77777777" w:rsidR="00C405F9" w:rsidRDefault="00000000" w:rsidP="00EF0498">
      <w:pPr>
        <w:pStyle w:val="BodyText"/>
        <w:jc w:val="both"/>
      </w:pPr>
      <w:r>
        <w:rPr>
          <w:i/>
          <w:iCs/>
        </w:rPr>
        <w:t>GF Lemma 5</w:t>
      </w:r>
    </w:p>
    <w:p w14:paraId="0523BA74" w14:textId="77777777" w:rsidR="00C405F9" w:rsidRDefault="00000000" w:rsidP="00EF0498">
      <w:pPr>
        <w:pStyle w:val="BodyText"/>
        <w:jc w:val="both"/>
      </w:pPr>
      <w:r>
        <w:rPr>
          <w:i/>
          <w:iCs/>
        </w:rPr>
        <w:t>Proof.</w:t>
      </w:r>
      <w:r>
        <w:t xml:space="preserve"> Repeat the proof of Lemma 7.4 without the factor 1/e: E[δ</w:t>
      </w:r>
      <w:r>
        <w:rPr>
          <w:vertAlign w:val="subscript"/>
        </w:rPr>
        <w:t>i</w:t>
      </w:r>
      <w:r>
        <w:t xml:space="preserve"> | Y</w:t>
      </w:r>
      <w:r>
        <w:rPr>
          <w:vertAlign w:val="subscript"/>
        </w:rPr>
        <w:t>i</w:t>
      </w:r>
      <w:r>
        <w:t>] = e(Y</w:t>
      </w:r>
      <w:r>
        <w:rPr>
          <w:vertAlign w:val="subscript"/>
        </w:rPr>
        <w:t>i</w:t>
      </w:r>
      <w:r>
        <w:t>) remains in the integrand. ∎</w:t>
      </w:r>
    </w:p>
    <w:p w14:paraId="46B49D6D" w14:textId="77777777" w:rsidR="00C405F9" w:rsidRDefault="00000000" w:rsidP="00EF0498">
      <w:pPr>
        <w:pStyle w:val="BodyText"/>
        <w:keepNext/>
        <w:jc w:val="both"/>
      </w:pPr>
      <w:r>
        <w:rPr>
          <w:b/>
          <w:bCs/>
        </w:rPr>
        <w:t>Proposition 7.10 (truncation belongs in the proposal).</w:t>
      </w:r>
    </w:p>
    <w:p w14:paraId="1A083BA9" w14:textId="77777777" w:rsidR="00C405F9" w:rsidRDefault="00000000" w:rsidP="00EF0498">
      <w:pPr>
        <w:pStyle w:val="BodyText"/>
        <w:jc w:val="both"/>
      </w:pPr>
      <w:r>
        <w:t>If every proposal is defensive and every archive or query policy is a function of the past, Lemma 7.4 holds for estimates formed from the full evaluation log, however aggressively the proposal archive is truncated. An estimate formed only from records retained by their objective values is in general inconsistent, because retention is a selection with probability zero on a set of positive target mass.</w:t>
      </w:r>
    </w:p>
    <w:p w14:paraId="48E58CCC" w14:textId="77777777" w:rsidR="00C405F9" w:rsidRDefault="00000000" w:rsidP="00EF0498">
      <w:pPr>
        <w:pStyle w:val="BodyText"/>
        <w:jc w:val="both"/>
      </w:pPr>
      <w:r>
        <w:rPr>
          <w:i/>
          <w:iCs/>
        </w:rPr>
        <w:t>NS Prop 1</w:t>
      </w:r>
    </w:p>
    <w:p w14:paraId="2957561D" w14:textId="77777777" w:rsidR="00C405F9" w:rsidRDefault="00000000" w:rsidP="00EF0498">
      <w:pPr>
        <w:pStyle w:val="BodyText"/>
        <w:jc w:val="both"/>
      </w:pPr>
      <w:r>
        <w:rPr>
          <w:i/>
          <w:iCs/>
        </w:rPr>
        <w:t>Proof.</w:t>
      </w:r>
      <w:r>
        <w:t xml:space="preserve"> A history-measurable archive makes the next proposal predictable, and its density is the one recorded. Retaining only records with, say, the N̄ smallest losses is an inclusion rule that is zero elsewhere; apply the last sentence of Proposition 7.8. ∎</w:t>
      </w:r>
    </w:p>
    <w:p w14:paraId="168F4E82" w14:textId="77777777" w:rsidR="00C405F9" w:rsidRDefault="00000000" w:rsidP="00EF0498">
      <w:pPr>
        <w:pStyle w:val="BodyText"/>
        <w:keepNext/>
        <w:jc w:val="both"/>
      </w:pPr>
      <w:r>
        <w:rPr>
          <w:b/>
          <w:bCs/>
        </w:rPr>
        <w:t>Proposition 7.11 (a prompt changes estimates by O(m₀/n)).</w:t>
      </w:r>
    </w:p>
    <w:p w14:paraId="12C39F01" w14:textId="77777777" w:rsidR="00C405F9" w:rsidRDefault="00000000" w:rsidP="00EF0498">
      <w:pPr>
        <w:pStyle w:val="BodyText"/>
        <w:jc w:val="both"/>
      </w:pPr>
      <w:r>
        <w:t>Let the first m₀ records be a prompt with weights in [0, B₀] and every later record satisfy Lemma 7.4. With Ê</w:t>
      </w:r>
      <w:r>
        <w:rPr>
          <w:vertAlign w:val="subscript"/>
        </w:rPr>
        <w:t>n</w:t>
      </w:r>
      <w:r>
        <w:t xml:space="preserve"> the estimate including the prompt, Ê</w:t>
      </w:r>
      <w:r>
        <w:rPr>
          <w:vertAlign w:val="subscript"/>
        </w:rPr>
        <w:t>n</w:t>
      </w:r>
      <w:r>
        <w:rPr>
          <w:vertAlign w:val="superscript"/>
        </w:rPr>
        <w:t>−</w:t>
      </w:r>
      <w:r>
        <w:t xml:space="preserve"> the estimate without it, |h| ≤ H and D</w:t>
      </w:r>
      <w:r>
        <w:rPr>
          <w:vertAlign w:val="subscript"/>
        </w:rPr>
        <w:t>n</w:t>
      </w:r>
      <w:r>
        <w:t xml:space="preserve"> = (1/n)Σ</w:t>
      </w:r>
      <w:r>
        <w:rPr>
          <w:vertAlign w:val="subscript"/>
        </w:rPr>
        <w:t>i&gt;m₀</w:t>
      </w:r>
      <w:r>
        <w:t>W</w:t>
      </w:r>
      <w:r>
        <w:rPr>
          <w:vertAlign w:val="subscript"/>
        </w:rPr>
        <w:t>i</w:t>
      </w:r>
      <w:r>
        <w:t>,</w:t>
      </w:r>
    </w:p>
    <w:p w14:paraId="75B7B1AB" w14:textId="77777777" w:rsidR="00C405F9" w:rsidRDefault="00000000" w:rsidP="00EF0498">
      <w:pPr>
        <w:pStyle w:val="BodyText"/>
        <w:spacing w:before="100" w:after="120"/>
        <w:jc w:val="both"/>
      </w:pPr>
      <m:oMathPara>
        <m:oMathParaPr>
          <m:jc m:val="center"/>
        </m:oMathParaPr>
        <m:oMath>
          <m:r>
            <w:rPr>
              <w:rFonts w:ascii="Latin Modern Math" w:hAnsi="Latin Modern Math"/>
            </w:rPr>
            <m:t>|</m:t>
          </m:r>
          <m:sSub>
            <m:sSubPr>
              <m:ctrlPr>
                <w:rPr>
                  <w:rFonts w:ascii="Cambria Math" w:hAnsi="Cambria Math"/>
                </w:rPr>
              </m:ctrlPr>
            </m:sSubPr>
            <m:e>
              <m:acc>
                <m:accPr>
                  <m:ctrlPr>
                    <w:rPr>
                      <w:rFonts w:ascii="Cambria Math" w:hAnsi="Cambria Math"/>
                    </w:rPr>
                  </m:ctrlPr>
                </m:accPr>
                <m:e>
                  <m:r>
                    <w:rPr>
                      <w:rFonts w:ascii="Latin Modern Math" w:hAnsi="Latin Modern Math"/>
                    </w:rPr>
                    <m:t>E</m:t>
                  </m:r>
                </m:e>
              </m:acc>
            </m:e>
            <m:sub>
              <m:r>
                <w:rPr>
                  <w:rFonts w:ascii="Latin Modern Math" w:hAnsi="Latin Modern Math"/>
                </w:rPr>
                <m:t>n</m:t>
              </m:r>
            </m:sub>
          </m:sSub>
          <m:d>
            <m:dPr>
              <m:begChr m:val="["/>
              <m:endChr m:val="]"/>
              <m:ctrlPr>
                <w:rPr>
                  <w:rFonts w:ascii="Cambria Math" w:hAnsi="Cambria Math"/>
                </w:rPr>
              </m:ctrlPr>
            </m:dPr>
            <m:e>
              <m:r>
                <w:rPr>
                  <w:rFonts w:ascii="Latin Modern Math" w:hAnsi="Latin Modern Math"/>
                </w:rPr>
                <m:t>h</m:t>
              </m:r>
            </m:e>
          </m:d>
          <m:r>
            <m:rPr>
              <m:sty m:val="p"/>
            </m:rPr>
            <w:rPr>
              <w:rFonts w:ascii="Latin Modern Math" w:hAnsi="Latin Modern Math"/>
            </w:rPr>
            <m:t>-</m:t>
          </m:r>
          <m:sSubSup>
            <m:sSubSupPr>
              <m:ctrlPr>
                <w:rPr>
                  <w:rFonts w:ascii="Cambria Math" w:hAnsi="Cambria Math"/>
                </w:rPr>
              </m:ctrlPr>
            </m:sSubSupPr>
            <m:e>
              <m:acc>
                <m:accPr>
                  <m:ctrlPr>
                    <w:rPr>
                      <w:rFonts w:ascii="Cambria Math" w:hAnsi="Cambria Math"/>
                    </w:rPr>
                  </m:ctrlPr>
                </m:accPr>
                <m:e>
                  <m:r>
                    <w:rPr>
                      <w:rFonts w:ascii="Latin Modern Math" w:hAnsi="Latin Modern Math"/>
                    </w:rPr>
                    <m:t>E</m:t>
                  </m:r>
                </m:e>
              </m:acc>
            </m:e>
            <m:sub>
              <m:r>
                <w:rPr>
                  <w:rFonts w:ascii="Latin Modern Math" w:hAnsi="Latin Modern Math"/>
                </w:rPr>
                <m:t>n</m:t>
              </m:r>
            </m:sub>
            <m:sup>
              <m:r>
                <m:rPr>
                  <m:sty m:val="p"/>
                </m:rPr>
                <w:rPr>
                  <w:rFonts w:ascii="Latin Modern Math" w:hAnsi="Latin Modern Math"/>
                </w:rPr>
                <m:t>-</m:t>
              </m:r>
            </m:sup>
          </m:sSubSup>
          <m:d>
            <m:dPr>
              <m:begChr m:val="["/>
              <m:endChr m:val="]"/>
              <m:ctrlPr>
                <w:rPr>
                  <w:rFonts w:ascii="Cambria Math" w:hAnsi="Cambria Math"/>
                </w:rPr>
              </m:ctrlPr>
            </m:dPr>
            <m:e>
              <m:r>
                <w:rPr>
                  <w:rFonts w:ascii="Latin Modern Math" w:hAnsi="Latin Modern Math"/>
                </w:rPr>
                <m:t>h</m:t>
              </m:r>
            </m:e>
          </m:d>
          <m:r>
            <w:rPr>
              <w:rFonts w:ascii="Latin Modern Math" w:hAnsi="Latin Modern Math"/>
            </w:rPr>
            <m:t>|</m:t>
          </m:r>
          <m:r>
            <m:rPr>
              <m:sty m:val="p"/>
            </m:rPr>
            <w:rPr>
              <w:rFonts w:ascii="Latin Modern Math" w:hAnsi="Latin Modern Math"/>
            </w:rPr>
            <m:t>≤</m:t>
          </m:r>
          <m:f>
            <m:fPr>
              <m:ctrlPr>
                <w:rPr>
                  <w:rFonts w:ascii="Cambria Math" w:hAnsi="Cambria Math"/>
                </w:rPr>
              </m:ctrlPr>
            </m:fPr>
            <m:num>
              <m:r>
                <w:rPr>
                  <w:rFonts w:ascii="Latin Modern Math" w:hAnsi="Latin Modern Math"/>
                </w:rPr>
                <m:t>2H</m:t>
              </m:r>
              <m:sSub>
                <m:sSubPr>
                  <m:ctrlPr>
                    <w:rPr>
                      <w:rFonts w:ascii="Cambria Math" w:hAnsi="Cambria Math"/>
                    </w:rPr>
                  </m:ctrlPr>
                </m:sSubPr>
                <m:e>
                  <m:r>
                    <w:rPr>
                      <w:rFonts w:ascii="Latin Modern Math" w:hAnsi="Latin Modern Math"/>
                    </w:rPr>
                    <m:t>m</m:t>
                  </m:r>
                </m:e>
                <m:sub>
                  <m:r>
                    <w:rPr>
                      <w:rFonts w:ascii="Latin Modern Math" w:hAnsi="Latin Modern Math"/>
                    </w:rPr>
                    <m:t>0</m:t>
                  </m:r>
                </m:sub>
              </m:sSub>
              <m:sSub>
                <m:sSubPr>
                  <m:ctrlPr>
                    <w:rPr>
                      <w:rFonts w:ascii="Cambria Math" w:hAnsi="Cambria Math"/>
                    </w:rPr>
                  </m:ctrlPr>
                </m:sSubPr>
                <m:e>
                  <m:r>
                    <w:rPr>
                      <w:rFonts w:ascii="Latin Modern Math" w:hAnsi="Latin Modern Math"/>
                    </w:rPr>
                    <m:t>B</m:t>
                  </m:r>
                </m:e>
                <m:sub>
                  <m:r>
                    <w:rPr>
                      <w:rFonts w:ascii="Latin Modern Math" w:hAnsi="Latin Modern Math"/>
                    </w:rPr>
                    <m:t>0</m:t>
                  </m:r>
                </m:sub>
              </m:sSub>
            </m:num>
            <m:den>
              <m:r>
                <w:rPr>
                  <w:rFonts w:ascii="Latin Modern Math" w:hAnsi="Latin Modern Math"/>
                </w:rPr>
                <m:t>n</m:t>
              </m:r>
              <m:sSub>
                <m:sSubPr>
                  <m:ctrlPr>
                    <w:rPr>
                      <w:rFonts w:ascii="Cambria Math" w:hAnsi="Cambria Math"/>
                    </w:rPr>
                  </m:ctrlPr>
                </m:sSubPr>
                <m:e>
                  <m:r>
                    <w:rPr>
                      <w:rFonts w:ascii="Latin Modern Math" w:hAnsi="Latin Modern Math"/>
                    </w:rPr>
                    <m:t>D</m:t>
                  </m:r>
                </m:e>
                <m:sub>
                  <m:r>
                    <w:rPr>
                      <w:rFonts w:ascii="Latin Modern Math" w:hAnsi="Latin Modern Math"/>
                    </w:rPr>
                    <m:t>n</m:t>
                  </m:r>
                </m:sub>
              </m:sSub>
            </m:den>
          </m:f>
          <m:r>
            <w:rPr>
              <w:rFonts w:ascii="Latin Modern Math" w:hAnsi="Latin Modern Math"/>
            </w:rPr>
            <m:t>  (7.3)</m:t>
          </m:r>
        </m:oMath>
      </m:oMathPara>
    </w:p>
    <w:p w14:paraId="2327D1D4" w14:textId="77777777" w:rsidR="00C405F9" w:rsidRDefault="00000000" w:rsidP="00EF0498">
      <w:pPr>
        <w:pStyle w:val="FirstParagraph"/>
        <w:jc w:val="both"/>
      </w:pPr>
      <w:r>
        <w:lastRenderedPageBreak/>
        <w:t>The displayed bound assumes D</w:t>
      </w:r>
      <w:r>
        <w:rPr>
          <w:vertAlign w:val="subscript"/>
        </w:rPr>
        <w:t>n</w:t>
      </w:r>
      <w:r>
        <w:t xml:space="preserve"> &gt; 0, which holds eventually almost surely. Since D</w:t>
      </w:r>
      <w:r>
        <w:rPr>
          <w:vertAlign w:val="subscript"/>
        </w:rPr>
        <w:t>n</w:t>
      </w:r>
      <w:r>
        <w:t xml:space="preserve"> → Z</w:t>
      </w:r>
      <w:r>
        <w:rPr>
          <w:vertAlign w:val="subscript"/>
        </w:rPr>
        <w:t>β</w:t>
      </w:r>
      <w:r>
        <w:t xml:space="preserve"> &gt; 0, a fixed bounded prompt does not change this estimand or its consistency limit. It can still affect finite-sample variance, coverage, proposal quality and computation.</w:t>
      </w:r>
    </w:p>
    <w:p w14:paraId="49A96A49" w14:textId="77777777" w:rsidR="00C405F9" w:rsidRDefault="00000000" w:rsidP="00EF0498">
      <w:pPr>
        <w:pStyle w:val="BodyText"/>
        <w:jc w:val="both"/>
      </w:pPr>
      <w:r>
        <w:rPr>
          <w:i/>
          <w:iCs/>
        </w:rPr>
        <w:t>GF Prop 14</w:t>
      </w:r>
    </w:p>
    <w:p w14:paraId="035F5C2C" w14:textId="77777777" w:rsidR="00C405F9" w:rsidRDefault="00000000" w:rsidP="00EF0498">
      <w:pPr>
        <w:pStyle w:val="BodyText"/>
        <w:jc w:val="both"/>
      </w:pPr>
      <w:r>
        <w:rPr>
          <w:i/>
          <w:iCs/>
        </w:rPr>
        <w:t>Proof.</w:t>
      </w:r>
      <w:r>
        <w:t xml:space="preserve"> Let A, D be the normalised sums over later records and A′, D′ over the prompt, so |A′| ≤ Hm₀B₀/n, 0 ≤ D′ ≤ m₀B₀/n and |A/D| ≤ H. Then |(A + A′)/(D + D′) − A/D| = |A′ − (A/D)D′|/(D + D′) ≤ 2Hm₀B₀/(nD). ∎</w:t>
      </w:r>
    </w:p>
    <w:p w14:paraId="7C5FBBCD" w14:textId="77777777" w:rsidR="00C405F9" w:rsidRDefault="00000000" w:rsidP="00EF0498">
      <w:pPr>
        <w:pStyle w:val="Heading3"/>
        <w:jc w:val="both"/>
      </w:pPr>
      <w:bookmarkStart w:id="59" w:name="reuse-of-records"/>
      <w:bookmarkEnd w:id="58"/>
      <w:r>
        <w:t>7.4 Reuse of records</w:t>
      </w:r>
    </w:p>
    <w:p w14:paraId="7FB4B409" w14:textId="77777777" w:rsidR="00C405F9" w:rsidRDefault="00000000" w:rsidP="00EF0498">
      <w:pPr>
        <w:pStyle w:val="FirstParagraph"/>
        <w:keepNext/>
        <w:jc w:val="both"/>
      </w:pPr>
      <w:r>
        <w:rPr>
          <w:b/>
          <w:bCs/>
        </w:rPr>
        <w:t>Proposition 7.12 (re-tempering weights).</w:t>
      </w:r>
    </w:p>
    <w:p w14:paraId="526BB42E" w14:textId="77777777" w:rsidR="00C405F9" w:rsidRDefault="00000000" w:rsidP="00EF0498">
      <w:pPr>
        <w:pStyle w:val="BodyText"/>
        <w:jc w:val="both"/>
      </w:pPr>
      <w:r>
        <w:t>For stored exact losses and recorded proposal densities, W</w:t>
      </w:r>
      <w:r>
        <w:rPr>
          <w:vertAlign w:val="subscript"/>
        </w:rPr>
        <w:t>i</w:t>
      </w:r>
      <w:r>
        <w:t>(β′) = W</w:t>
      </w:r>
      <w:r>
        <w:rPr>
          <w:vertAlign w:val="subscript"/>
        </w:rPr>
        <w:t>i</w:t>
      </w:r>
      <w:r>
        <w:t>(β)e</w:t>
      </w:r>
      <w:r>
        <w:rPr>
          <w:vertAlign w:val="superscript"/>
        </w:rPr>
        <w:t>−(β′−β)J(Yᵢ)</w:t>
      </w:r>
      <w:r>
        <w:t xml:space="preserve"> for every β′ ≥ 0, and if J ≥ 0 every W</w:t>
      </w:r>
      <w:r>
        <w:rPr>
          <w:vertAlign w:val="subscript"/>
        </w:rPr>
        <w:t>i</w:t>
      </w:r>
      <w:r>
        <w:t>(β′) ≤ B. One evaluation log therefore serves every temperature.</w:t>
      </w:r>
    </w:p>
    <w:p w14:paraId="08EC2CBE" w14:textId="77777777" w:rsidR="00C405F9" w:rsidRDefault="00000000" w:rsidP="00EF0498">
      <w:pPr>
        <w:pStyle w:val="BodyText"/>
        <w:jc w:val="both"/>
      </w:pPr>
      <w:r>
        <w:rPr>
          <w:i/>
          <w:iCs/>
        </w:rPr>
        <w:t>B (7.7); CB; AD Prop 4</w:t>
      </w:r>
    </w:p>
    <w:p w14:paraId="677D3B4E" w14:textId="77777777" w:rsidR="00C405F9" w:rsidRDefault="00000000" w:rsidP="00EF0498">
      <w:pPr>
        <w:pStyle w:val="BodyText"/>
        <w:jc w:val="both"/>
      </w:pPr>
      <w:r>
        <w:rPr>
          <w:i/>
          <w:iCs/>
        </w:rPr>
        <w:t>Proof.</w:t>
      </w:r>
      <w:r>
        <w:t xml:space="preserve"> Substitute into (7.1); the bound holds because e</w:t>
      </w:r>
      <w:r>
        <w:rPr>
          <w:vertAlign w:val="superscript"/>
        </w:rPr>
        <w:t>−β′J</w:t>
      </w:r>
      <w:r>
        <w:t xml:space="preserve"> ≤ 1. ∎</w:t>
      </w:r>
    </w:p>
    <w:p w14:paraId="4A5907B6" w14:textId="77777777" w:rsidR="00C405F9" w:rsidRDefault="00000000" w:rsidP="00EF0498">
      <w:pPr>
        <w:pStyle w:val="BodyText"/>
        <w:keepNext/>
        <w:jc w:val="both"/>
      </w:pPr>
      <w:r>
        <w:rPr>
          <w:b/>
          <w:bCs/>
        </w:rPr>
        <w:t>Proposition 7.13 (exact incremental occupancy).</w:t>
      </w:r>
    </w:p>
    <w:p w14:paraId="5489ABEE" w14:textId="77777777" w:rsidR="00C405F9" w:rsidRDefault="00000000" w:rsidP="00EF0498">
      <w:pPr>
        <w:pStyle w:val="BodyText"/>
        <w:jc w:val="both"/>
      </w:pPr>
      <w:r>
        <w:t>Let H be any kernel and u</w:t>
      </w:r>
      <w:r>
        <w:rPr>
          <w:vertAlign w:val="subscript"/>
        </w:rPr>
        <w:t>j</w:t>
      </w:r>
      <w:r>
        <w:t xml:space="preserve"> = Σ</w:t>
      </w:r>
      <w:r>
        <w:rPr>
          <w:vertAlign w:val="subscript"/>
        </w:rPr>
        <w:t>i≤n</w:t>
      </w:r>
      <w:r>
        <w:t>H(y</w:t>
      </w:r>
      <w:r>
        <w:rPr>
          <w:vertAlign w:val="subscript"/>
        </w:rPr>
        <w:t>j</w:t>
      </w:r>
      <w:r>
        <w:t>, y</w:t>
      </w:r>
      <w:r>
        <w:rPr>
          <w:vertAlign w:val="subscript"/>
        </w:rPr>
        <w:t>i</w:t>
      </w:r>
      <w:r>
        <w:t>) for j ≤ n, with the query in the first argument. On appending y</w:t>
      </w:r>
      <w:r>
        <w:rPr>
          <w:vertAlign w:val="subscript"/>
        </w:rPr>
        <w:t>n+1</w:t>
      </w:r>
      <w:r>
        <w:t>, set u</w:t>
      </w:r>
      <w:r>
        <w:rPr>
          <w:vertAlign w:val="subscript"/>
        </w:rPr>
        <w:t>j</w:t>
      </w:r>
      <w:r>
        <w:t xml:space="preserve"> ← u</w:t>
      </w:r>
      <w:r>
        <w:rPr>
          <w:vertAlign w:val="subscript"/>
        </w:rPr>
        <w:t>j</w:t>
      </w:r>
      <w:r>
        <w:t xml:space="preserve"> + H(y</w:t>
      </w:r>
      <w:r>
        <w:rPr>
          <w:vertAlign w:val="subscript"/>
        </w:rPr>
        <w:t>j</w:t>
      </w:r>
      <w:r>
        <w:t>, y</w:t>
      </w:r>
      <w:r>
        <w:rPr>
          <w:vertAlign w:val="subscript"/>
        </w:rPr>
        <w:t>n+1</w:t>
      </w:r>
      <w:r>
        <w:t>) for j ≤ n and u</w:t>
      </w:r>
      <w:r>
        <w:rPr>
          <w:vertAlign w:val="subscript"/>
        </w:rPr>
        <w:t>n+1</w:t>
      </w:r>
      <w:r>
        <w:t xml:space="preserve"> = Σ</w:t>
      </w:r>
      <w:r>
        <w:rPr>
          <w:vertAlign w:val="subscript"/>
        </w:rPr>
        <w:t>i≤n+1</w:t>
      </w:r>
      <w:r>
        <w:t>H(y</w:t>
      </w:r>
      <w:r>
        <w:rPr>
          <w:vertAlign w:val="subscript"/>
        </w:rPr>
        <w:t>n+1</w:t>
      </w:r>
      <w:r>
        <w:t>, y</w:t>
      </w:r>
      <w:r>
        <w:rPr>
          <w:vertAlign w:val="subscript"/>
        </w:rPr>
        <w:t>i</w:t>
      </w:r>
      <w:r>
        <w:t>). After any sequence of appends every u</w:t>
      </w:r>
      <w:r>
        <w:rPr>
          <w:vertAlign w:val="subscript"/>
        </w:rPr>
        <w:t>j</w:t>
      </w:r>
      <w:r>
        <w:t xml:space="preserve"> equals its batch value. For 0 &lt; a &lt; 1 the Gaussian observation kernel H</w:t>
      </w:r>
      <w:r>
        <w:rPr>
          <w:vertAlign w:val="subscript"/>
        </w:rPr>
        <w:t>a</w:t>
      </w:r>
      <w:r>
        <w:t>(q, y) = exp(−‖q − √a y‖²/(2(1 − a))) satisfies H</w:t>
      </w:r>
      <w:r>
        <w:rPr>
          <w:vertAlign w:val="subscript"/>
        </w:rPr>
        <w:t>a</w:t>
      </w:r>
      <w:r>
        <w:t>(q, y) = H</w:t>
      </w:r>
      <w:r>
        <w:rPr>
          <w:vertAlign w:val="subscript"/>
        </w:rPr>
        <w:t>a</w:t>
      </w:r>
      <w:r>
        <w:t>(y, q) if and only if ‖q‖ = ‖y‖, so transposing the arguments in the update gives wrong sums.</w:t>
      </w:r>
    </w:p>
    <w:p w14:paraId="4095A8FF" w14:textId="77777777" w:rsidR="00C405F9" w:rsidRDefault="00000000" w:rsidP="00EF0498">
      <w:pPr>
        <w:pStyle w:val="BodyText"/>
        <w:jc w:val="both"/>
      </w:pPr>
      <w:r>
        <w:rPr>
          <w:i/>
          <w:iCs/>
        </w:rPr>
        <w:t>B (6.1); CT Prop 2; B Ex 6.1</w:t>
      </w:r>
    </w:p>
    <w:p w14:paraId="488108D1" w14:textId="77777777" w:rsidR="00C405F9" w:rsidRDefault="00000000" w:rsidP="00EF0498">
      <w:pPr>
        <w:pStyle w:val="BodyText"/>
        <w:jc w:val="both"/>
      </w:pPr>
      <w:r>
        <w:rPr>
          <w:i/>
          <w:iCs/>
        </w:rPr>
        <w:t>Proof.</w:t>
      </w:r>
      <w:r>
        <w:t xml:space="preserve"> An append adds exactly one term to each existing sum and creates the new sum in full. For the kernel, ‖q − √a y‖² − ‖y − √a q‖² = (1 − a)(‖q‖² − ‖y‖²). ∎</w:t>
      </w:r>
    </w:p>
    <w:p w14:paraId="193C0D06" w14:textId="77777777" w:rsidR="00C405F9" w:rsidRDefault="00000000" w:rsidP="00EF0498">
      <w:pPr>
        <w:pStyle w:val="BodyText"/>
        <w:keepNext/>
        <w:jc w:val="both"/>
      </w:pPr>
      <w:r>
        <w:rPr>
          <w:b/>
          <w:bCs/>
        </w:rPr>
        <w:t>Proposition 7.14 (merged duplicates).</w:t>
      </w:r>
    </w:p>
    <w:p w14:paraId="2FCC6384" w14:textId="77777777" w:rsidR="00C405F9" w:rsidRDefault="00000000" w:rsidP="00EF0498">
      <w:pPr>
        <w:pStyle w:val="BodyText"/>
        <w:jc w:val="both"/>
      </w:pPr>
      <w:r>
        <w:t>(i) In an evaluation log, two records with the same state but different recorded densities are two sampling events; replacing them by one record carrying the sum of their weights leaves every self-normalised estimate and every retrieval unchanged. (ii) In a proposal archive with identical keys and equal baseline weights, k copies of a design receive k times the attention of one copy; de-duplication changes the proposal geometry, not the prior.</w:t>
      </w:r>
    </w:p>
    <w:p w14:paraId="4F128B9B" w14:textId="77777777" w:rsidR="00C405F9" w:rsidRDefault="00000000" w:rsidP="00EF0498">
      <w:pPr>
        <w:pStyle w:val="BodyText"/>
        <w:jc w:val="both"/>
      </w:pPr>
      <w:r>
        <w:rPr>
          <w:i/>
          <w:iCs/>
        </w:rPr>
        <w:t>B Ex 10.3; E2 Prop 4</w:t>
      </w:r>
    </w:p>
    <w:p w14:paraId="15828C2F" w14:textId="77777777" w:rsidR="00C405F9" w:rsidRDefault="00000000" w:rsidP="00EF0498">
      <w:pPr>
        <w:pStyle w:val="BodyText"/>
        <w:jc w:val="both"/>
      </w:pPr>
      <w:r>
        <w:rPr>
          <w:i/>
          <w:iCs/>
        </w:rPr>
        <w:t>Proof.</w:t>
      </w:r>
      <w:r>
        <w:t xml:space="preserve"> (i) Every estimate and retrieval is linear in the weights of records with equal states. (ii) Identical keys with equal baseline weights have identical logits. ∎</w:t>
      </w:r>
    </w:p>
    <w:p w14:paraId="4C489681" w14:textId="77777777" w:rsidR="00C405F9" w:rsidRDefault="00000000" w:rsidP="00EF0498">
      <w:pPr>
        <w:pStyle w:val="BodyText"/>
        <w:keepNext/>
        <w:jc w:val="both"/>
      </w:pPr>
      <w:r>
        <w:rPr>
          <w:b/>
          <w:bCs/>
        </w:rPr>
        <w:t>Theorem 7.15 (raw latents carry the weights).</w:t>
      </w:r>
    </w:p>
    <w:p w14:paraId="17C2ABE2" w14:textId="77777777" w:rsidR="00C405F9" w:rsidRDefault="00000000" w:rsidP="00EF0498">
      <w:pPr>
        <w:pStyle w:val="BodyText"/>
        <w:jc w:val="both"/>
      </w:pPr>
      <w:r>
        <w:t>Let raw latents z</w:t>
      </w:r>
      <w:r>
        <w:rPr>
          <w:vertAlign w:val="subscript"/>
        </w:rPr>
        <w:t>i</w:t>
      </w:r>
      <w:r>
        <w:t xml:space="preserve"> be drawn from predictable densities p</w:t>
      </w:r>
      <w:r>
        <w:rPr>
          <w:vertAlign w:val="subscript"/>
        </w:rPr>
        <w:t>i</w:t>
      </w:r>
      <w:r>
        <w:t xml:space="preserve"> ≥ εν</w:t>
      </w:r>
      <w:r>
        <w:rPr>
          <w:vertAlign w:val="subscript"/>
        </w:rPr>
        <w:t>Z</w:t>
      </w:r>
      <w:r>
        <w:t xml:space="preserve"> on the latent space. The weights ν</w:t>
      </w:r>
      <w:r>
        <w:rPr>
          <w:vertAlign w:val="subscript"/>
        </w:rPr>
        <w:t>Z</w:t>
      </w:r>
      <w:r>
        <w:t>(z</w:t>
      </w:r>
      <w:r>
        <w:rPr>
          <w:vertAlign w:val="subscript"/>
        </w:rPr>
        <w:t>i</w:t>
      </w:r>
      <w:r>
        <w:t>)e</w:t>
      </w:r>
      <w:r>
        <w:rPr>
          <w:vertAlign w:val="superscript"/>
        </w:rPr>
        <w:t>−βJ(R(zᵢ))</w:t>
      </w:r>
      <w:r>
        <w:t>/p</w:t>
      </w:r>
      <w:r>
        <w:rPr>
          <w:vertAlign w:val="subscript"/>
        </w:rPr>
        <w:t>i</w:t>
      </w:r>
      <w:r>
        <w:t>(z</w:t>
      </w:r>
      <w:r>
        <w:rPr>
          <w:vertAlign w:val="subscript"/>
        </w:rPr>
        <w:t>i</w:t>
      </w:r>
      <w:r>
        <w:t>) satisfy Lemma 7.4 for the latent target π</w:t>
      </w:r>
      <w:r>
        <w:rPr>
          <w:vertAlign w:val="subscript"/>
        </w:rPr>
        <w:t>Z</w:t>
      </w:r>
      <w:r>
        <w:t xml:space="preserve"> ∝ e</w:t>
      </w:r>
      <w:r>
        <w:rPr>
          <w:vertAlign w:val="superscript"/>
        </w:rPr>
        <w:t>−βJ∘R</w:t>
      </w:r>
      <w:r>
        <w:t>μ</w:t>
      </w:r>
      <w:r>
        <w:rPr>
          <w:vertAlign w:val="subscript"/>
        </w:rPr>
        <w:t>Z</w:t>
      </w:r>
      <w:r>
        <w:t>, and through Theorem 2.2 they estimate expectations under π</w:t>
      </w:r>
      <w:r>
        <w:rPr>
          <w:vertAlign w:val="subscript"/>
        </w:rPr>
        <w:t>X</w:t>
      </w:r>
      <w:r>
        <w:t>. Replacing z</w:t>
      </w:r>
      <w:r>
        <w:rPr>
          <w:vertAlign w:val="subscript"/>
        </w:rPr>
        <w:t>i</w:t>
      </w:r>
      <w:r>
        <w:t xml:space="preserve"> by a representative ℰ(R(z</w:t>
      </w:r>
      <w:r>
        <w:rPr>
          <w:vertAlign w:val="subscript"/>
        </w:rPr>
        <w:t>i</w:t>
      </w:r>
      <w:r>
        <w:t>)) while keeping p</w:t>
      </w:r>
      <w:r>
        <w:rPr>
          <w:vertAlign w:val="subscript"/>
        </w:rPr>
        <w:t>i</w:t>
      </w:r>
      <w:r>
        <w:t>(z</w:t>
      </w:r>
      <w:r>
        <w:rPr>
          <w:vertAlign w:val="subscript"/>
        </w:rPr>
        <w:t>i</w:t>
      </w:r>
      <w:r>
        <w:t>) does not in general estimate expectations of functions of the latent; it does for stored original design statistics k(R(z</w:t>
      </w:r>
      <w:r>
        <w:rPr>
          <w:vertAlign w:val="subscript"/>
        </w:rPr>
        <w:t>i</w:t>
      </w:r>
      <w:r>
        <w:t>)), and for snapped statistics satisfying the conditional barycentric identity of Proposition 2.9. Re-decoding a representative additionally requires self-consistency.</w:t>
      </w:r>
    </w:p>
    <w:p w14:paraId="2248A87D" w14:textId="77777777" w:rsidR="00C405F9" w:rsidRDefault="00000000" w:rsidP="00EF0498">
      <w:pPr>
        <w:pStyle w:val="BodyText"/>
        <w:jc w:val="both"/>
      </w:pPr>
      <w:r>
        <w:rPr>
          <w:i/>
          <w:iCs/>
        </w:rPr>
        <w:t>B Thm 16.4; CM Thm 6; E1 Prop 7</w:t>
      </w:r>
    </w:p>
    <w:p w14:paraId="58747D67" w14:textId="77777777" w:rsidR="00C405F9" w:rsidRDefault="00000000" w:rsidP="00EF0498">
      <w:pPr>
        <w:pStyle w:val="BodyText"/>
        <w:jc w:val="both"/>
      </w:pPr>
      <w:r>
        <w:rPr>
          <w:i/>
          <w:iCs/>
        </w:rPr>
        <w:lastRenderedPageBreak/>
        <w:t>Proof.</w:t>
      </w:r>
      <w:r>
        <w:t xml:space="preserve"> The first statement is Lemma 7.4 with the loss J∘R on the latent space; expectations of h∘R under π</w:t>
      </w:r>
      <w:r>
        <w:rPr>
          <w:vertAlign w:val="subscript"/>
        </w:rPr>
        <w:t>Z</w:t>
      </w:r>
      <w:r>
        <w:t xml:space="preserve"> are expectations of h under π</w:t>
      </w:r>
      <w:r>
        <w:rPr>
          <w:vertAlign w:val="subscript"/>
        </w:rPr>
        <w:t>X</w:t>
      </w:r>
      <w:r>
        <w:t>. For the second, under a binary threshold the snapped latents take two values while the latent target is continuous, so z² integrates differently (Example 2.10). The positive statements follow from Proposition 2.9 under its stated integrability and self-consistency conditions. ∎</w:t>
      </w:r>
    </w:p>
    <w:p w14:paraId="07FBC8E4" w14:textId="77777777" w:rsidR="00C405F9" w:rsidRDefault="00000000" w:rsidP="00EF0498">
      <w:pPr>
        <w:pStyle w:val="BodyText"/>
        <w:keepNext/>
        <w:spacing w:before="200"/>
        <w:jc w:val="both"/>
      </w:pPr>
      <w:r>
        <w:rPr>
          <w:b/>
          <w:bCs/>
        </w:rPr>
        <w:t>Exercises</w:t>
      </w:r>
    </w:p>
    <w:p w14:paraId="61567897" w14:textId="77777777" w:rsidR="00C405F9" w:rsidRDefault="00000000" w:rsidP="00EF0498">
      <w:pPr>
        <w:pStyle w:val="BodyText"/>
        <w:jc w:val="both"/>
      </w:pPr>
      <w:r>
        <w:rPr>
          <w:b/>
          <w:bCs/>
        </w:rPr>
        <w:t>7.1</w:t>
      </w:r>
      <w:r>
        <w:t xml:space="preserve"> Construct an importance-sampling example in which one additional realised sample increases the estimation error, and explain why this does not contradict Theorem 8.1.</w:t>
      </w:r>
    </w:p>
    <w:p w14:paraId="4D5D27AD" w14:textId="77777777" w:rsidR="00C405F9" w:rsidRDefault="00000000" w:rsidP="00EF0498">
      <w:pPr>
        <w:pStyle w:val="BodyText"/>
        <w:jc w:val="both"/>
      </w:pPr>
      <w:r>
        <w:rPr>
          <w:b/>
          <w:bCs/>
        </w:rPr>
        <w:t>7.2</w:t>
      </w:r>
      <w:r>
        <w:t xml:space="preserve"> Prove Proposition 7.13 for a non-symmetric kernel by induction on the number of appends.</w:t>
      </w:r>
    </w:p>
    <w:p w14:paraId="09C7E421" w14:textId="77777777" w:rsidR="00C405F9" w:rsidRDefault="00000000" w:rsidP="00EF0498">
      <w:pPr>
        <w:pStyle w:val="BodyText"/>
        <w:jc w:val="both"/>
      </w:pPr>
      <w:r>
        <w:rPr>
          <w:b/>
          <w:bCs/>
        </w:rPr>
        <w:t>7.3</w:t>
      </w:r>
      <w:r>
        <w:t xml:space="preserve"> Two records share a state y but were drawn with densities p and p′. Compute the merged weight, and show that the merged log gives the same retrieval at every query.</w:t>
      </w:r>
    </w:p>
    <w:p w14:paraId="54877604" w14:textId="77777777" w:rsidR="00C405F9" w:rsidRDefault="00000000" w:rsidP="00EF0498">
      <w:pPr>
        <w:pStyle w:val="BodyText"/>
        <w:jc w:val="both"/>
      </w:pPr>
      <w:r>
        <w:rPr>
          <w:b/>
          <w:bCs/>
        </w:rPr>
        <w:t>7.4</w:t>
      </w:r>
      <w:r>
        <w:t xml:space="preserve"> Explain why a surrogate prediction may shape a proposal without restriction but may not replace the measured loss in an otherwise unchanged weight.</w:t>
      </w:r>
    </w:p>
    <w:p w14:paraId="6BC761D9" w14:textId="77777777" w:rsidR="00C405F9" w:rsidRDefault="00000000" w:rsidP="00EF0498">
      <w:pPr>
        <w:pStyle w:val="BodyText"/>
        <w:jc w:val="both"/>
      </w:pPr>
      <w:r>
        <w:rPr>
          <w:b/>
          <w:bCs/>
        </w:rPr>
        <w:t>7.5</w:t>
      </w:r>
      <w:r>
        <w:t xml:space="preserve"> Show that the weight of Proposition 7.5 is the limit of the weights of the Gaussian mixtures εμ + (1 − ε)N(c</w:t>
      </w:r>
      <w:r>
        <w:rPr>
          <w:vertAlign w:val="subscript"/>
        </w:rPr>
        <w:t>i</w:t>
      </w:r>
      <w:r>
        <w:t>, s²I) as s → 0, away from the atom.</w:t>
      </w:r>
    </w:p>
    <w:p w14:paraId="5B01BF56" w14:textId="77777777" w:rsidR="00C405F9" w:rsidRDefault="00000000" w:rsidP="00EF0498">
      <w:pPr>
        <w:pStyle w:val="BodyText"/>
        <w:keepNext/>
        <w:spacing w:before="200"/>
        <w:jc w:val="both"/>
      </w:pPr>
      <w:r>
        <w:rPr>
          <w:b/>
          <w:bCs/>
        </w:rPr>
        <w:t>Notes and sources</w:t>
      </w:r>
    </w:p>
    <w:p w14:paraId="6D1629AB" w14:textId="77777777" w:rsidR="00C405F9" w:rsidRDefault="00000000" w:rsidP="00EF0498">
      <w:pPr>
        <w:pStyle w:val="BodyText"/>
        <w:jc w:val="both"/>
      </w:pPr>
      <w:r>
        <w:t>The weighting scheme and conditional integration are [B, Chapter 7; CB], building on adaptive and defensive importance sampling [Hesterberg 1995; Owen and Zhou 2000]. The singular-step, infinite-variance and label propositions are [CB, Propositions 3–5] under the hypotheses stated here. Inverse-probability inclusion is the Horvitz–Thompson device [Horvitz and Thompson 1952] in the form of [CT, Proposition 4]; truncation is [NS, Proposition 1]; the prompt bound is [GF, Proposition 14]; occupancy sums are [B, (6.1); CT]; raw latents are [B, Theorem 16.4; CM].</w:t>
      </w:r>
    </w:p>
    <w:p w14:paraId="064986C0" w14:textId="77777777" w:rsidR="00C405F9" w:rsidRDefault="00000000" w:rsidP="00EF0498">
      <w:pPr>
        <w:pStyle w:val="Heading2"/>
        <w:pageBreakBefore/>
        <w:jc w:val="both"/>
      </w:pPr>
      <w:bookmarkStart w:id="60" w:name="ade_1015"/>
      <w:bookmarkStart w:id="61" w:name="consistency-uniformity-and-coverage"/>
      <w:bookmarkEnd w:id="55"/>
      <w:bookmarkEnd w:id="59"/>
      <w:r>
        <w:lastRenderedPageBreak/>
        <w:t>8 Consistency Uniformity and Coverage</w:t>
      </w:r>
      <w:bookmarkEnd w:id="60"/>
    </w:p>
    <w:p w14:paraId="4DC33084" w14:textId="77777777" w:rsidR="00C405F9" w:rsidRDefault="00000000" w:rsidP="00EF0498">
      <w:pPr>
        <w:pStyle w:val="FirstParagraph"/>
        <w:jc w:val="both"/>
      </w:pPr>
      <w:r>
        <w:rPr>
          <w:i/>
          <w:iCs/>
        </w:rPr>
        <w:t>Conditional exactness and bounded weights turn the weighted sums of Chapter 7 into martingales with bounded increments. This chapter derives strong consistency with a finite-sample bound, extends it to retrieval at fixed and at adaptive queries, makes it uniform over preferences and temperatures, gives sufficient annealing schedules, and proves the coverage guarantees of defensive proposals. A variance-sensitive bound replaces the worst-case constant B² by B·Z</w:t>
      </w:r>
      <w:r>
        <w:rPr>
          <w:i/>
          <w:iCs/>
          <w:vertAlign w:val="subscript"/>
        </w:rPr>
        <w:t>2β</w:t>
      </w:r>
      <w:r>
        <w:rPr>
          <w:i/>
          <w:iCs/>
        </w:rPr>
        <w:t>. The final section treats a remaining estimator question and proves retrieval uniformity on expanding domains.</w:t>
      </w:r>
    </w:p>
    <w:p w14:paraId="54291DB4" w14:textId="77777777" w:rsidR="00C405F9" w:rsidRDefault="00000000" w:rsidP="00EF0498">
      <w:pPr>
        <w:pStyle w:val="Heading3"/>
        <w:jc w:val="both"/>
      </w:pPr>
      <w:bookmarkStart w:id="62" w:name="strong-consistency"/>
      <w:r>
        <w:t>8.1 Strong consistency</w:t>
      </w:r>
    </w:p>
    <w:p w14:paraId="486575DB" w14:textId="77777777" w:rsidR="00C405F9" w:rsidRDefault="00000000" w:rsidP="00EF0498">
      <w:pPr>
        <w:pStyle w:val="FirstParagraph"/>
        <w:keepNext/>
        <w:jc w:val="both"/>
      </w:pPr>
      <w:r>
        <w:rPr>
          <w:b/>
          <w:bCs/>
        </w:rPr>
        <w:t>Theorem 8.1 (strong consistency and a finite-sample bound).</w:t>
      </w:r>
    </w:p>
    <w:p w14:paraId="776728DF" w14:textId="77777777" w:rsidR="00C405F9" w:rsidRDefault="00000000" w:rsidP="00EF0498">
      <w:pPr>
        <w:pStyle w:val="BodyText"/>
        <w:jc w:val="both"/>
      </w:pPr>
      <w:r>
        <w:t>Under Definition 7.1 with J ≥ 0, a defensive share ε and inclusion floor e</w:t>
      </w:r>
      <w:r>
        <w:rPr>
          <w:vertAlign w:val="subscript"/>
        </w:rPr>
        <w:t>min</w:t>
      </w:r>
      <w:r>
        <w:t>, let |h| ≤ H and B = 1/(εe</w:t>
      </w:r>
      <w:r>
        <w:rPr>
          <w:vertAlign w:val="subscript"/>
        </w:rPr>
        <w:t>min</w:t>
      </w:r>
      <w:r>
        <w:t>). For each fixed β and h, π</w:t>
      </w:r>
      <w:r>
        <w:rPr>
          <w:vertAlign w:val="subscript"/>
        </w:rPr>
        <w:t>N</w:t>
      </w:r>
      <w:r>
        <w:t>(h) → π</w:t>
      </w:r>
      <w:r>
        <w:rPr>
          <w:vertAlign w:val="subscript"/>
        </w:rPr>
        <w:t>β</w:t>
      </w:r>
      <w:r>
        <w:t>(h) almost surely. For 0 &lt; u &lt; Z</w:t>
      </w:r>
      <w:r>
        <w:rPr>
          <w:vertAlign w:val="subscript"/>
        </w:rPr>
        <w:t>β</w:t>
      </w:r>
      <w:r>
        <w:t>,</w:t>
      </w:r>
    </w:p>
    <w:p w14:paraId="4B97FCCE" w14:textId="77777777" w:rsidR="00C405F9" w:rsidRDefault="00000000" w:rsidP="00EF0498">
      <w:pPr>
        <w:pStyle w:val="BodyText"/>
        <w:spacing w:before="100" w:after="120"/>
        <w:jc w:val="both"/>
      </w:pPr>
      <m:oMathPara>
        <m:oMathParaPr>
          <m:jc m:val="center"/>
        </m:oMathParaPr>
        <m:oMath>
          <m:r>
            <w:rPr>
              <w:rFonts w:ascii="Latin Modern Math" w:hAnsi="Latin Modern Math"/>
            </w:rPr>
            <m:t>P(</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Latin Modern Math" w:hAnsi="Latin Modern Math"/>
                        </w:rPr>
                        <m:t>π</m:t>
                      </m:r>
                    </m:e>
                  </m:acc>
                </m:e>
                <m:sub>
                  <m:r>
                    <w:rPr>
                      <w:rFonts w:ascii="Latin Modern Math" w:hAnsi="Latin Modern Math"/>
                    </w:rPr>
                    <m:t>N</m:t>
                  </m:r>
                </m:sub>
              </m:sSub>
              <m:d>
                <m:dPr>
                  <m:ctrlPr>
                    <w:rPr>
                      <w:rFonts w:ascii="Cambria Math" w:hAnsi="Cambria Math"/>
                    </w:rPr>
                  </m:ctrlPr>
                </m:dPr>
                <m:e>
                  <m:r>
                    <w:rPr>
                      <w:rFonts w:ascii="Latin Modern Math" w:hAnsi="Latin Modern Math"/>
                    </w:rPr>
                    <m:t>h</m:t>
                  </m:r>
                </m:e>
              </m:d>
              <m:r>
                <m:rPr>
                  <m:sty m:val="p"/>
                </m:rPr>
                <w:rPr>
                  <w:rFonts w:ascii="Latin Modern Math" w:hAnsi="Latin Modern Math"/>
                </w:rPr>
                <m:t>-</m:t>
              </m:r>
              <m:sSub>
                <m:sSubPr>
                  <m:ctrlPr>
                    <w:rPr>
                      <w:rFonts w:ascii="Cambria Math" w:hAnsi="Cambria Math"/>
                    </w:rPr>
                  </m:ctrlPr>
                </m:sSubPr>
                <m:e>
                  <m:r>
                    <w:rPr>
                      <w:rFonts w:ascii="Latin Modern Math" w:hAnsi="Latin Modern Math"/>
                    </w:rPr>
                    <m:t>π</m:t>
                  </m:r>
                </m:e>
                <m:sub>
                  <m:r>
                    <w:rPr>
                      <w:rFonts w:ascii="Latin Modern Math" w:hAnsi="Latin Modern Math"/>
                    </w:rPr>
                    <m:t>β</m:t>
                  </m:r>
                </m:sub>
              </m:sSub>
              <m:d>
                <m:dPr>
                  <m:ctrlPr>
                    <w:rPr>
                      <w:rFonts w:ascii="Cambria Math" w:hAnsi="Cambria Math"/>
                    </w:rPr>
                  </m:ctrlPr>
                </m:dPr>
                <m:e>
                  <m:r>
                    <w:rPr>
                      <w:rFonts w:ascii="Latin Modern Math" w:hAnsi="Latin Modern Math"/>
                    </w:rPr>
                    <m:t>h</m:t>
                  </m:r>
                </m:e>
              </m:d>
            </m:e>
          </m:d>
          <m:r>
            <m:rPr>
              <m:sty m:val="p"/>
            </m:rPr>
            <w:rPr>
              <w:rFonts w:ascii="Latin Modern Math" w:hAnsi="Latin Modern Math"/>
            </w:rPr>
            <m:t>&gt;</m:t>
          </m:r>
          <m:f>
            <m:fPr>
              <m:ctrlPr>
                <w:rPr>
                  <w:rFonts w:ascii="Cambria Math" w:hAnsi="Cambria Math"/>
                </w:rPr>
              </m:ctrlPr>
            </m:fPr>
            <m:num>
              <m:r>
                <w:rPr>
                  <w:rFonts w:ascii="Latin Modern Math" w:hAnsi="Latin Modern Math"/>
                </w:rPr>
                <m:t>2Hu</m:t>
              </m:r>
            </m:num>
            <m:den>
              <m:sSub>
                <m:sSubPr>
                  <m:ctrlPr>
                    <w:rPr>
                      <w:rFonts w:ascii="Cambria Math" w:hAnsi="Cambria Math"/>
                    </w:rPr>
                  </m:ctrlPr>
                </m:sSubPr>
                <m:e>
                  <m:r>
                    <w:rPr>
                      <w:rFonts w:ascii="Latin Modern Math" w:hAnsi="Latin Modern Math"/>
                    </w:rPr>
                    <m:t>Z</m:t>
                  </m:r>
                </m:e>
                <m:sub>
                  <m:r>
                    <w:rPr>
                      <w:rFonts w:ascii="Latin Modern Math" w:hAnsi="Latin Modern Math"/>
                    </w:rPr>
                    <m:t>β</m:t>
                  </m:r>
                </m:sub>
              </m:sSub>
              <m:r>
                <m:rPr>
                  <m:sty m:val="p"/>
                </m:rPr>
                <w:rPr>
                  <w:rFonts w:ascii="Latin Modern Math" w:hAnsi="Latin Modern Math"/>
                </w:rPr>
                <m:t>-</m:t>
              </m:r>
              <m:r>
                <w:rPr>
                  <w:rFonts w:ascii="Latin Modern Math" w:hAnsi="Latin Modern Math"/>
                </w:rPr>
                <m:t>u</m:t>
              </m:r>
            </m:den>
          </m:f>
          <m:r>
            <w:rPr>
              <w:rFonts w:ascii="Latin Modern Math" w:hAnsi="Latin Modern Math"/>
            </w:rPr>
            <m:t>)</m:t>
          </m:r>
          <m:r>
            <m:rPr>
              <m:sty m:val="p"/>
            </m:rPr>
            <w:rPr>
              <w:rFonts w:ascii="Latin Modern Math" w:hAnsi="Latin Modern Math"/>
            </w:rPr>
            <m:t>≤</m:t>
          </m:r>
          <m:r>
            <w:rPr>
              <w:rFonts w:ascii="Latin Modern Math" w:hAnsi="Latin Modern Math"/>
            </w:rPr>
            <m:t>4</m:t>
          </m:r>
          <m:r>
            <m:rPr>
              <m:sty m:val="p"/>
            </m:rPr>
            <w:rPr>
              <w:rFonts w:ascii="Latin Modern Math" w:hAnsi="Latin Modern Math"/>
            </w:rPr>
            <m:t>exp</m:t>
          </m:r>
          <m:r>
            <w:rPr>
              <w:rFonts w:ascii="Latin Modern Math" w:hAnsi="Latin Modern Math"/>
            </w:rPr>
            <m:t>(</m:t>
          </m:r>
          <m:r>
            <m:rPr>
              <m:sty m:val="p"/>
            </m:rPr>
            <w:rPr>
              <w:rFonts w:ascii="Latin Modern Math" w:hAnsi="Latin Modern Math"/>
            </w:rPr>
            <m:t>-</m:t>
          </m:r>
          <m:f>
            <m:fPr>
              <m:ctrlPr>
                <w:rPr>
                  <w:rFonts w:ascii="Cambria Math" w:hAnsi="Cambria Math"/>
                </w:rPr>
              </m:ctrlPr>
            </m:fPr>
            <m:num>
              <m:r>
                <w:rPr>
                  <w:rFonts w:ascii="Latin Modern Math" w:hAnsi="Latin Modern Math"/>
                </w:rPr>
                <m:t>N</m:t>
              </m:r>
              <m:sSup>
                <m:sSupPr>
                  <m:ctrlPr>
                    <w:rPr>
                      <w:rFonts w:ascii="Cambria Math" w:hAnsi="Cambria Math"/>
                    </w:rPr>
                  </m:ctrlPr>
                </m:sSupPr>
                <m:e>
                  <m:r>
                    <w:rPr>
                      <w:rFonts w:ascii="Latin Modern Math" w:hAnsi="Latin Modern Math"/>
                    </w:rPr>
                    <m:t>u</m:t>
                  </m:r>
                </m:e>
                <m:sup>
                  <m:r>
                    <w:rPr>
                      <w:rFonts w:ascii="Latin Modern Math" w:hAnsi="Latin Modern Math"/>
                    </w:rPr>
                    <m:t>2</m:t>
                  </m:r>
                </m:sup>
              </m:sSup>
            </m:num>
            <m:den>
              <m:r>
                <w:rPr>
                  <w:rFonts w:ascii="Latin Modern Math" w:hAnsi="Latin Modern Math"/>
                </w:rPr>
                <m:t>8</m:t>
              </m:r>
              <m:sSup>
                <m:sSupPr>
                  <m:ctrlPr>
                    <w:rPr>
                      <w:rFonts w:ascii="Cambria Math" w:hAnsi="Cambria Math"/>
                    </w:rPr>
                  </m:ctrlPr>
                </m:sSupPr>
                <m:e>
                  <m:r>
                    <w:rPr>
                      <w:rFonts w:ascii="Latin Modern Math" w:hAnsi="Latin Modern Math"/>
                    </w:rPr>
                    <m:t>B</m:t>
                  </m:r>
                </m:e>
                <m:sup>
                  <m:r>
                    <w:rPr>
                      <w:rFonts w:ascii="Latin Modern Math" w:hAnsi="Latin Modern Math"/>
                    </w:rPr>
                    <m:t>2</m:t>
                  </m:r>
                </m:sup>
              </m:sSup>
            </m:den>
          </m:f>
          <m:r>
            <w:rPr>
              <w:rFonts w:ascii="Latin Modern Math" w:hAnsi="Latin Modern Math"/>
            </w:rPr>
            <m:t>)  (8.1)</m:t>
          </m:r>
        </m:oMath>
      </m:oMathPara>
    </w:p>
    <w:p w14:paraId="20CA462D" w14:textId="77777777" w:rsidR="00C405F9" w:rsidRDefault="00000000" w:rsidP="00EF0498">
      <w:pPr>
        <w:pStyle w:val="FirstParagraph"/>
        <w:jc w:val="both"/>
      </w:pPr>
      <w:r>
        <w:rPr>
          <w:i/>
          <w:iCs/>
        </w:rPr>
        <w:t>B Thm 7.1; CB Thm 1</w:t>
      </w:r>
    </w:p>
    <w:p w14:paraId="0AF2EFF0" w14:textId="77777777" w:rsidR="00C405F9" w:rsidRDefault="00000000" w:rsidP="00EF0498">
      <w:pPr>
        <w:pStyle w:val="BodyText"/>
        <w:jc w:val="both"/>
      </w:pPr>
      <w:r>
        <w:rPr>
          <w:i/>
          <w:iCs/>
        </w:rPr>
        <w:t>Proof.</w:t>
      </w:r>
      <w:r>
        <w:t xml:space="preserve"> Put m = π</w:t>
      </w:r>
      <w:r>
        <w:rPr>
          <w:vertAlign w:val="subscript"/>
        </w:rPr>
        <w:t>β</w:t>
      </w:r>
      <w:r>
        <w:t>(h)/H, A</w:t>
      </w:r>
      <w:r>
        <w:rPr>
          <w:vertAlign w:val="subscript"/>
        </w:rPr>
        <w:t>N</w:t>
      </w:r>
      <w:r>
        <w:t xml:space="preserve"> = (1/N)Σ</w:t>
      </w:r>
      <w:r>
        <w:rPr>
          <w:vertAlign w:val="subscript"/>
        </w:rPr>
        <w:t>i</w:t>
      </w:r>
      <w:r>
        <w:t>W</w:t>
      </w:r>
      <w:r>
        <w:rPr>
          <w:vertAlign w:val="subscript"/>
        </w:rPr>
        <w:t>i</w:t>
      </w:r>
      <w:r>
        <w:t>h(Y</w:t>
      </w:r>
      <w:r>
        <w:rPr>
          <w:vertAlign w:val="subscript"/>
        </w:rPr>
        <w:t>i</w:t>
      </w:r>
      <w:r>
        <w:t>)/H and D</w:t>
      </w:r>
      <w:r>
        <w:rPr>
          <w:vertAlign w:val="subscript"/>
        </w:rPr>
        <w:t>N</w:t>
      </w:r>
      <w:r>
        <w:t xml:space="preserve"> = (1/N)Σ</w:t>
      </w:r>
      <w:r>
        <w:rPr>
          <w:vertAlign w:val="subscript"/>
        </w:rPr>
        <w:t>i</w:t>
      </w:r>
      <w:r>
        <w:t>W</w:t>
      </w:r>
      <w:r>
        <w:rPr>
          <w:vertAlign w:val="subscript"/>
        </w:rPr>
        <w:t>i</w:t>
      </w:r>
      <w:r>
        <w:t>. By Lemma 7.4 the increments W</w:t>
      </w:r>
      <w:r>
        <w:rPr>
          <w:vertAlign w:val="subscript"/>
        </w:rPr>
        <w:t>i</w:t>
      </w:r>
      <w:r>
        <w:t>h(Y</w:t>
      </w:r>
      <w:r>
        <w:rPr>
          <w:vertAlign w:val="subscript"/>
        </w:rPr>
        <w:t>i</w:t>
      </w:r>
      <w:r>
        <w:t>)/H − Z</w:t>
      </w:r>
      <w:r>
        <w:rPr>
          <w:vertAlign w:val="subscript"/>
        </w:rPr>
        <w:t>β</w:t>
      </w:r>
      <w:r>
        <w:t>m and W</w:t>
      </w:r>
      <w:r>
        <w:rPr>
          <w:vertAlign w:val="subscript"/>
        </w:rPr>
        <w:t>i</w:t>
      </w:r>
      <w:r>
        <w:t xml:space="preserve"> − Z</w:t>
      </w:r>
      <w:r>
        <w:rPr>
          <w:vertAlign w:val="subscript"/>
        </w:rPr>
        <w:t>β</w:t>
      </w:r>
      <w:r>
        <w:t xml:space="preserve"> are martingale differences bounded by 2B in absolute value (W</w:t>
      </w:r>
      <w:r>
        <w:rPr>
          <w:vertAlign w:val="subscript"/>
        </w:rPr>
        <w:t>i</w:t>
      </w:r>
      <w:r>
        <w:t xml:space="preserve"> ∈ [0, B], |h/H| ≤ 1 and Z</w:t>
      </w:r>
      <w:r>
        <w:rPr>
          <w:vertAlign w:val="subscript"/>
        </w:rPr>
        <w:t>β</w:t>
      </w:r>
      <w:r>
        <w:t xml:space="preserve"> ≤ 1 ≤ B). Azuma’s inequality bounds each of |A</w:t>
      </w:r>
      <w:r>
        <w:rPr>
          <w:vertAlign w:val="subscript"/>
        </w:rPr>
        <w:t>N</w:t>
      </w:r>
      <w:r>
        <w:t xml:space="preserve"> − Z</w:t>
      </w:r>
      <w:r>
        <w:rPr>
          <w:vertAlign w:val="subscript"/>
        </w:rPr>
        <w:t>β</w:t>
      </w:r>
      <w:r>
        <w:t>m| ≥ u and |D</w:t>
      </w:r>
      <w:r>
        <w:rPr>
          <w:vertAlign w:val="subscript"/>
        </w:rPr>
        <w:t>N</w:t>
      </w:r>
      <w:r>
        <w:t xml:space="preserve"> − Z</w:t>
      </w:r>
      <w:r>
        <w:rPr>
          <w:vertAlign w:val="subscript"/>
        </w:rPr>
        <w:t>β</w:t>
      </w:r>
      <w:r>
        <w:t>| ≥ u by 2exp(−Nu²/(8B²)); take a union bound.</w:t>
      </w:r>
    </w:p>
    <w:p w14:paraId="24EB7785" w14:textId="77777777" w:rsidR="00C405F9" w:rsidRDefault="00000000" w:rsidP="00EF0498">
      <w:pPr>
        <w:pStyle w:val="BodyText"/>
        <w:jc w:val="both"/>
      </w:pPr>
      <w:r>
        <w:t>Off these events, D</w:t>
      </w:r>
      <w:r>
        <w:rPr>
          <w:vertAlign w:val="subscript"/>
        </w:rPr>
        <w:t>N</w:t>
      </w:r>
      <w:r>
        <w:t xml:space="preserve"> ≥ Z</w:t>
      </w:r>
      <w:r>
        <w:rPr>
          <w:vertAlign w:val="subscript"/>
        </w:rPr>
        <w:t>β</w:t>
      </w:r>
      <w:r>
        <w:t xml:space="preserve"> − u &gt; 0 and |A</w:t>
      </w:r>
      <w:r>
        <w:rPr>
          <w:vertAlign w:val="subscript"/>
        </w:rPr>
        <w:t>N</w:t>
      </w:r>
      <w:r>
        <w:t>/D</w:t>
      </w:r>
      <w:r>
        <w:rPr>
          <w:vertAlign w:val="subscript"/>
        </w:rPr>
        <w:t>N</w:t>
      </w:r>
      <w:r>
        <w:t xml:space="preserve"> − m| ≤ (|A</w:t>
      </w:r>
      <w:r>
        <w:rPr>
          <w:vertAlign w:val="subscript"/>
        </w:rPr>
        <w:t>N</w:t>
      </w:r>
      <w:r>
        <w:t xml:space="preserve"> − Z</w:t>
      </w:r>
      <w:r>
        <w:rPr>
          <w:vertAlign w:val="subscript"/>
        </w:rPr>
        <w:t>β</w:t>
      </w:r>
      <w:r>
        <w:t>m| + |m||D</w:t>
      </w:r>
      <w:r>
        <w:rPr>
          <w:vertAlign w:val="subscript"/>
        </w:rPr>
        <w:t>N</w:t>
      </w:r>
      <w:r>
        <w:t xml:space="preserve"> − Z</w:t>
      </w:r>
      <w:r>
        <w:rPr>
          <w:vertAlign w:val="subscript"/>
        </w:rPr>
        <w:t>β</w:t>
      </w:r>
      <w:r>
        <w:t>|)/D</w:t>
      </w:r>
      <w:r>
        <w:rPr>
          <w:vertAlign w:val="subscript"/>
        </w:rPr>
        <w:t>N</w:t>
      </w:r>
      <w:r>
        <w:t xml:space="preserve"> ≤ 2u/(Z</w:t>
      </w:r>
      <w:r>
        <w:rPr>
          <w:vertAlign w:val="subscript"/>
        </w:rPr>
        <w:t>β</w:t>
      </w:r>
      <w:r>
        <w:t xml:space="preserve"> − u). For almost-sure convergence take u</w:t>
      </w:r>
      <w:r>
        <w:rPr>
          <w:vertAlign w:val="subscript"/>
        </w:rPr>
        <w:t>N</w:t>
      </w:r>
      <w:r>
        <w:t xml:space="preserve"> = C√(log N/N) with C large enough that the failure probabilities are summable, and apply the Borel–Cantelli lemma. ∎</w:t>
      </w:r>
    </w:p>
    <w:p w14:paraId="7854FF08" w14:textId="77777777" w:rsidR="00C405F9" w:rsidRDefault="00000000" w:rsidP="00EF0498">
      <w:pPr>
        <w:pStyle w:val="BodyText"/>
        <w:keepNext/>
        <w:jc w:val="both"/>
      </w:pPr>
      <w:r>
        <w:rPr>
          <w:b/>
          <w:bCs/>
        </w:rPr>
        <w:t>Corollary 8.2 (retrieval at a fixed query).</w:t>
      </w:r>
    </w:p>
    <w:p w14:paraId="6FC8CE50" w14:textId="77777777" w:rsidR="00C405F9" w:rsidRDefault="00000000" w:rsidP="00EF0498">
      <w:pPr>
        <w:pStyle w:val="BodyText"/>
        <w:jc w:val="both"/>
      </w:pPr>
      <w:r>
        <w:t>For fixed q and 0 &lt; a &lt; 1, the corrected origin mean Σ</w:t>
      </w:r>
      <w:r>
        <w:rPr>
          <w:vertAlign w:val="subscript"/>
        </w:rPr>
        <w:t>i</w:t>
      </w:r>
      <w:r>
        <w:t>W</w:t>
      </w:r>
      <w:r>
        <w:rPr>
          <w:vertAlign w:val="subscript"/>
        </w:rPr>
        <w:t>i</w:t>
      </w:r>
      <w:r>
        <w:t>K</w:t>
      </w:r>
      <w:r>
        <w:rPr>
          <w:vertAlign w:val="subscript"/>
        </w:rPr>
        <w:t>a</w:t>
      </w:r>
      <w:r>
        <w:t>(q, Y</w:t>
      </w:r>
      <w:r>
        <w:rPr>
          <w:vertAlign w:val="subscript"/>
        </w:rPr>
        <w:t>i</w:t>
      </w:r>
      <w:r>
        <w:t>)Y</w:t>
      </w:r>
      <w:r>
        <w:rPr>
          <w:vertAlign w:val="subscript"/>
        </w:rPr>
        <w:t>i</w:t>
      </w:r>
      <w:r>
        <w:t xml:space="preserve"> / Σ</w:t>
      </w:r>
      <w:r>
        <w:rPr>
          <w:vertAlign w:val="subscript"/>
        </w:rPr>
        <w:t>i</w:t>
      </w:r>
      <w:r>
        <w:t>W</w:t>
      </w:r>
      <w:r>
        <w:rPr>
          <w:vertAlign w:val="subscript"/>
        </w:rPr>
        <w:t>i</w:t>
      </w:r>
      <w:r>
        <w:t>K</w:t>
      </w:r>
      <w:r>
        <w:rPr>
          <w:vertAlign w:val="subscript"/>
        </w:rPr>
        <w:t>a</w:t>
      </w:r>
      <w:r>
        <w:t>(q, Y</w:t>
      </w:r>
      <w:r>
        <w:rPr>
          <w:vertAlign w:val="subscript"/>
        </w:rPr>
        <w:t>i</w:t>
      </w:r>
      <w:r>
        <w:t>) converges almost surely to the origin mean of π</w:t>
      </w:r>
      <w:r>
        <w:rPr>
          <w:vertAlign w:val="subscript"/>
        </w:rPr>
        <w:t>β</w:t>
      </w:r>
      <w:r>
        <w:t xml:space="preserve"> at (a, q).</w:t>
      </w:r>
    </w:p>
    <w:p w14:paraId="059FCF5F" w14:textId="77777777" w:rsidR="00C405F9" w:rsidRDefault="00000000" w:rsidP="00EF0498">
      <w:pPr>
        <w:pStyle w:val="BodyText"/>
        <w:jc w:val="both"/>
      </w:pPr>
      <w:r>
        <w:rPr>
          <w:i/>
          <w:iCs/>
        </w:rPr>
        <w:t>B Cor 7.1; CB Sec 5.4</w:t>
      </w:r>
    </w:p>
    <w:p w14:paraId="5EE3302C" w14:textId="77777777" w:rsidR="00C405F9" w:rsidRDefault="00000000" w:rsidP="00EF0498">
      <w:pPr>
        <w:pStyle w:val="BodyText"/>
        <w:jc w:val="both"/>
      </w:pPr>
      <w:r>
        <w:rPr>
          <w:i/>
          <w:iCs/>
        </w:rPr>
        <w:t>Proof.</w:t>
      </w:r>
      <w:r>
        <w:t xml:space="preserve"> K</w:t>
      </w:r>
      <w:r>
        <w:rPr>
          <w:vertAlign w:val="subscript"/>
        </w:rPr>
        <w:t>a</w:t>
      </w:r>
      <w:r>
        <w:t>(q, ·) and each y</w:t>
      </w:r>
      <w:r>
        <w:rPr>
          <w:vertAlign w:val="subscript"/>
        </w:rPr>
        <w:t>k</w:t>
      </w:r>
      <w:r>
        <w:t>K</w:t>
      </w:r>
      <w:r>
        <w:rPr>
          <w:vertAlign w:val="subscript"/>
        </w:rPr>
        <w:t>a</w:t>
      </w:r>
      <w:r>
        <w:t>(q, ·) are bounded functions; apply Theorem 8.1 to each and take the ratio, whose denominator has a positive limit. ∎</w:t>
      </w:r>
    </w:p>
    <w:p w14:paraId="4CBBFED2" w14:textId="77777777" w:rsidR="00C405F9" w:rsidRDefault="00000000" w:rsidP="00EF0498">
      <w:pPr>
        <w:pStyle w:val="BodyText"/>
        <w:keepNext/>
        <w:jc w:val="both"/>
      </w:pPr>
      <w:r>
        <w:rPr>
          <w:b/>
          <w:bCs/>
        </w:rPr>
        <w:t>Proposition 8.3 (uniform retrieval on compact domains).</w:t>
      </w:r>
    </w:p>
    <w:p w14:paraId="632B9B46" w14:textId="77777777" w:rsidR="00C405F9" w:rsidRDefault="00000000" w:rsidP="00EF0498">
      <w:pPr>
        <w:pStyle w:val="BodyText"/>
        <w:jc w:val="both"/>
      </w:pPr>
      <w:r>
        <w:t>If the design domain is compact and a ranges over a compact subinterval of (0, 1), the convergence of Corollary 8.2 holds uniformly in (q, a) over compact sets, almost surely. It therefore holds along any adaptive sequence of queries confined to such a set.</w:t>
      </w:r>
    </w:p>
    <w:p w14:paraId="1AF0B63B" w14:textId="77777777" w:rsidR="00C405F9" w:rsidRDefault="00000000" w:rsidP="00EF0498">
      <w:pPr>
        <w:pStyle w:val="BodyText"/>
        <w:jc w:val="both"/>
      </w:pPr>
      <w:r>
        <w:rPr>
          <w:i/>
          <w:iCs/>
        </w:rPr>
        <w:t>B Prop 7.1; CB Sec 5.4</w:t>
      </w:r>
    </w:p>
    <w:p w14:paraId="1F8BBB32" w14:textId="77777777" w:rsidR="00C405F9" w:rsidRDefault="00000000" w:rsidP="00EF0498">
      <w:pPr>
        <w:pStyle w:val="BodyText"/>
        <w:jc w:val="both"/>
      </w:pPr>
      <w:r>
        <w:rPr>
          <w:i/>
          <w:iCs/>
        </w:rPr>
        <w:t>Proof.</w:t>
      </w:r>
      <w:r>
        <w:t xml:space="preserve"> On a compact domain the functions (q, a) ↦ K</w:t>
      </w:r>
      <w:r>
        <w:rPr>
          <w:vertAlign w:val="subscript"/>
        </w:rPr>
        <w:t>a</w:t>
      </w:r>
      <w:r>
        <w:t>(q, y) and y</w:t>
      </w:r>
      <w:r>
        <w:rPr>
          <w:vertAlign w:val="subscript"/>
        </w:rPr>
        <w:t>k</w:t>
      </w:r>
      <w:r>
        <w:t>K</w:t>
      </w:r>
      <w:r>
        <w:rPr>
          <w:vertAlign w:val="subscript"/>
        </w:rPr>
        <w:t>a</w:t>
      </w:r>
      <w:r>
        <w:t>(q, y) are Lipschitz in (q, a), uniformly in y, and the target denominators are bounded below. Apply Theorem 8.1 on a δ</w:t>
      </w:r>
      <w:r>
        <w:rPr>
          <w:vertAlign w:val="subscript"/>
        </w:rPr>
        <w:t>N</w:t>
      </w:r>
      <w:r>
        <w:t>-net of the parameter set with δ</w:t>
      </w:r>
      <w:r>
        <w:rPr>
          <w:vertAlign w:val="subscript"/>
        </w:rPr>
        <w:t>N</w:t>
      </w:r>
      <w:r>
        <w:t xml:space="preserve"> ∝ √(log N/N), take a union bound over the net, which has polynomially many points, and extend to the whole set by the Lipschitz property. Borel–Cantelli gives almost-sure uniform convergence, and uniform convergence covers any random query sequence. ∎</w:t>
      </w:r>
    </w:p>
    <w:p w14:paraId="4E9924C3" w14:textId="77777777" w:rsidR="00C405F9" w:rsidRDefault="00000000" w:rsidP="00EF0498">
      <w:pPr>
        <w:pStyle w:val="BodyText"/>
        <w:jc w:val="both"/>
      </w:pPr>
      <w:r>
        <w:rPr>
          <w:b/>
          <w:bCs/>
        </w:rPr>
        <w:lastRenderedPageBreak/>
        <w:t>Remark.</w:t>
      </w:r>
      <w:r>
        <w:t xml:space="preserve"> Pointwise convergence at every fixed query does not imply convergence along the queries the run itself produces; that needs uniformity, which compactness supplies. On ℝ</w:t>
      </w:r>
      <w:r>
        <w:rPr>
          <w:vertAlign w:val="superscript"/>
        </w:rPr>
        <w:t>D</w:t>
      </w:r>
      <w:r>
        <w:t xml:space="preserve"> an envelope argument would be needed in addition (Proposition 8.14).</w:t>
      </w:r>
    </w:p>
    <w:p w14:paraId="64241E23" w14:textId="77777777" w:rsidR="00C405F9" w:rsidRDefault="00000000" w:rsidP="00EF0498">
      <w:pPr>
        <w:pStyle w:val="Heading3"/>
        <w:jc w:val="both"/>
      </w:pPr>
      <w:bookmarkStart w:id="63" w:name="uniformity-in-preference-and-temperature"/>
      <w:bookmarkEnd w:id="62"/>
      <w:r>
        <w:t>8.2 Uniformity in preference and temperature</w:t>
      </w:r>
    </w:p>
    <w:p w14:paraId="58A501A0" w14:textId="77777777" w:rsidR="00C405F9" w:rsidRDefault="00000000" w:rsidP="00EF0498">
      <w:pPr>
        <w:pStyle w:val="FirstParagraph"/>
        <w:keepNext/>
        <w:jc w:val="both"/>
      </w:pPr>
      <w:r>
        <w:rPr>
          <w:b/>
          <w:bCs/>
        </w:rPr>
        <w:t>Theorem 8.4 (uniform consistency over preferences and temperatures).</w:t>
      </w:r>
    </w:p>
    <w:p w14:paraId="4D3C39F4" w14:textId="77777777" w:rsidR="00C405F9" w:rsidRDefault="00000000" w:rsidP="00EF0498">
      <w:pPr>
        <w:pStyle w:val="BodyText"/>
        <w:jc w:val="both"/>
      </w:pPr>
      <w:r>
        <w:t>Let s</w:t>
      </w:r>
      <w:r>
        <w:rPr>
          <w:vertAlign w:val="subscript"/>
        </w:rPr>
        <w:t>λ</w:t>
      </w:r>
      <w:r>
        <w:t xml:space="preserve"> be the weighted-sum or Chebyshev scalarisation of frozen normalised objectives F̃ ∈ [0, 1]</w:t>
      </w:r>
      <w:r>
        <w:rPr>
          <w:vertAlign w:val="superscript"/>
        </w:rPr>
        <w:t>M</w:t>
      </w:r>
      <w:r>
        <w:t>, Θ = Λ × [0, B</w:t>
      </w:r>
      <w:r>
        <w:rPr>
          <w:vertAlign w:val="subscript"/>
        </w:rPr>
        <w:t>β</w:t>
      </w:r>
      <w:r>
        <w:t>] with Λ the probability simplex, W</w:t>
      </w:r>
      <w:r>
        <w:rPr>
          <w:vertAlign w:val="subscript"/>
        </w:rPr>
        <w:t>i</w:t>
      </w:r>
      <w:r>
        <w:t>(θ) = δ</w:t>
      </w:r>
      <w:r>
        <w:rPr>
          <w:vertAlign w:val="subscript"/>
        </w:rPr>
        <w:t>i</w:t>
      </w:r>
      <w:r>
        <w:t>ν(Y</w:t>
      </w:r>
      <w:r>
        <w:rPr>
          <w:vertAlign w:val="subscript"/>
        </w:rPr>
        <w:t>i</w:t>
      </w:r>
      <w:r>
        <w:t>)exp(−βs</w:t>
      </w:r>
      <w:r>
        <w:rPr>
          <w:vertAlign w:val="subscript"/>
        </w:rPr>
        <w:t>λ</w:t>
      </w:r>
      <w:r>
        <w:t>(F̃(Y</w:t>
      </w:r>
      <w:r>
        <w:rPr>
          <w:vertAlign w:val="subscript"/>
        </w:rPr>
        <w:t>i</w:t>
      </w:r>
      <w:r>
        <w:t>)))/(p</w:t>
      </w:r>
      <w:r>
        <w:rPr>
          <w:vertAlign w:val="subscript"/>
        </w:rPr>
        <w:t>i</w:t>
      </w:r>
      <w:r>
        <w:t>(Y</w:t>
      </w:r>
      <w:r>
        <w:rPr>
          <w:vertAlign w:val="subscript"/>
        </w:rPr>
        <w:t>i</w:t>
      </w:r>
      <w:r>
        <w:t>)e</w:t>
      </w:r>
      <w:r>
        <w:rPr>
          <w:vertAlign w:val="subscript"/>
        </w:rPr>
        <w:t>i</w:t>
      </w:r>
      <w:r>
        <w:t>) and Ê</w:t>
      </w:r>
      <w:r>
        <w:rPr>
          <w:vertAlign w:val="subscript"/>
        </w:rPr>
        <w:t>n,θ</w:t>
      </w:r>
      <w:r>
        <w:t xml:space="preserve"> the corresponding estimator. For |h| ≤ H, almost surely</w:t>
      </w:r>
    </w:p>
    <w:p w14:paraId="1A8835E3" w14:textId="77777777" w:rsidR="00C405F9" w:rsidRDefault="00000000" w:rsidP="00EF0498">
      <w:pPr>
        <w:pStyle w:val="BodyText"/>
        <w:spacing w:before="100" w:after="120"/>
        <w:jc w:val="both"/>
      </w:pPr>
      <m:oMathPara>
        <m:oMathParaPr>
          <m:jc m:val="center"/>
        </m:oMathParaPr>
        <m:oMath>
          <m:limLow>
            <m:limLowPr>
              <m:ctrlPr>
                <w:rPr>
                  <w:rFonts w:ascii="Cambria Math" w:hAnsi="Cambria Math"/>
                </w:rPr>
              </m:ctrlPr>
            </m:limLowPr>
            <m:e>
              <m:r>
                <m:rPr>
                  <m:sty m:val="p"/>
                </m:rPr>
                <w:rPr>
                  <w:rFonts w:ascii="Latin Modern Math" w:hAnsi="Latin Modern Math"/>
                </w:rPr>
                <m:t>sup</m:t>
              </m:r>
            </m:e>
            <m:lim>
              <m:r>
                <w:rPr>
                  <w:rFonts w:ascii="Latin Modern Math" w:hAnsi="Latin Modern Math"/>
                </w:rPr>
                <m:t>θ</m:t>
              </m:r>
              <m:r>
                <m:rPr>
                  <m:sty m:val="p"/>
                </m:rPr>
                <w:rPr>
                  <w:rFonts w:ascii="Latin Modern Math" w:hAnsi="Latin Modern Math"/>
                </w:rPr>
                <m:t>∈</m:t>
              </m:r>
              <m:r>
                <w:rPr>
                  <w:rFonts w:ascii="Latin Modern Math" w:hAnsi="Latin Modern Math"/>
                </w:rPr>
                <m:t>Θ</m:t>
              </m:r>
            </m:lim>
          </m:limLow>
          <m:r>
            <w:rPr>
              <w:rFonts w:ascii="Latin Modern Math" w:hAnsi="Latin Modern Math"/>
            </w:rPr>
            <m:t>|</m:t>
          </m:r>
          <m:sSub>
            <m:sSubPr>
              <m:ctrlPr>
                <w:rPr>
                  <w:rFonts w:ascii="Cambria Math" w:hAnsi="Cambria Math"/>
                </w:rPr>
              </m:ctrlPr>
            </m:sSubPr>
            <m:e>
              <m:acc>
                <m:accPr>
                  <m:ctrlPr>
                    <w:rPr>
                      <w:rFonts w:ascii="Cambria Math" w:hAnsi="Cambria Math"/>
                    </w:rPr>
                  </m:ctrlPr>
                </m:accPr>
                <m:e>
                  <m:r>
                    <w:rPr>
                      <w:rFonts w:ascii="Latin Modern Math" w:hAnsi="Latin Modern Math"/>
                    </w:rPr>
                    <m:t>E</m:t>
                  </m:r>
                </m:e>
              </m:acc>
            </m:e>
            <m:sub>
              <m:r>
                <w:rPr>
                  <w:rFonts w:ascii="Latin Modern Math" w:hAnsi="Latin Modern Math"/>
                </w:rPr>
                <m:t>n</m:t>
              </m:r>
              <m:r>
                <m:rPr>
                  <m:sty m:val="p"/>
                </m:rPr>
                <w:rPr>
                  <w:rFonts w:ascii="Latin Modern Math" w:hAnsi="Latin Modern Math"/>
                </w:rPr>
                <m:t>,</m:t>
              </m:r>
              <m:r>
                <w:rPr>
                  <w:rFonts w:ascii="Latin Modern Math" w:hAnsi="Latin Modern Math"/>
                </w:rPr>
                <m:t>θ</m:t>
              </m:r>
            </m:sub>
          </m:sSub>
          <m:d>
            <m:dPr>
              <m:begChr m:val="["/>
              <m:endChr m:val="]"/>
              <m:ctrlPr>
                <w:rPr>
                  <w:rFonts w:ascii="Cambria Math" w:hAnsi="Cambria Math"/>
                </w:rPr>
              </m:ctrlPr>
            </m:dPr>
            <m:e>
              <m:r>
                <w:rPr>
                  <w:rFonts w:ascii="Latin Modern Math" w:hAnsi="Latin Modern Math"/>
                </w:rPr>
                <m:t>h</m:t>
              </m:r>
            </m:e>
          </m:d>
          <m:r>
            <m:rPr>
              <m:sty m:val="p"/>
            </m:rPr>
            <w:rPr>
              <w:rFonts w:ascii="Latin Modern Math" w:hAnsi="Latin Modern Math"/>
            </w:rPr>
            <m:t>-</m:t>
          </m:r>
          <m:sSub>
            <m:sSubPr>
              <m:ctrlPr>
                <w:rPr>
                  <w:rFonts w:ascii="Cambria Math" w:hAnsi="Cambria Math"/>
                </w:rPr>
              </m:ctrlPr>
            </m:sSubPr>
            <m:e>
              <m:r>
                <w:rPr>
                  <w:rFonts w:ascii="Latin Modern Math" w:hAnsi="Latin Modern Math"/>
                </w:rPr>
                <m:t>E</m:t>
              </m:r>
            </m:e>
            <m:sub>
              <m:r>
                <w:rPr>
                  <w:rFonts w:ascii="Latin Modern Math" w:hAnsi="Latin Modern Math"/>
                </w:rPr>
                <m:t>θ</m:t>
              </m:r>
            </m:sub>
          </m:sSub>
          <m:d>
            <m:dPr>
              <m:begChr m:val="["/>
              <m:endChr m:val="]"/>
              <m:ctrlPr>
                <w:rPr>
                  <w:rFonts w:ascii="Cambria Math" w:hAnsi="Cambria Math"/>
                </w:rPr>
              </m:ctrlPr>
            </m:dPr>
            <m:e>
              <m:r>
                <w:rPr>
                  <w:rFonts w:ascii="Latin Modern Math" w:hAnsi="Latin Modern Math"/>
                </w:rPr>
                <m:t>h</m:t>
              </m:r>
            </m:e>
          </m:d>
          <m:r>
            <w:rPr>
              <w:rFonts w:ascii="Latin Modern Math" w:hAnsi="Latin Modern Math"/>
            </w:rPr>
            <m:t>|</m:t>
          </m:r>
          <m:r>
            <m:rPr>
              <m:sty m:val="p"/>
            </m:rPr>
            <w:rPr>
              <w:rFonts w:ascii="Latin Modern Math" w:hAnsi="Latin Modern Math"/>
            </w:rPr>
            <m:t>=</m:t>
          </m:r>
          <m:r>
            <w:rPr>
              <w:rFonts w:ascii="Latin Modern Math" w:hAnsi="Latin Modern Math"/>
            </w:rPr>
            <m:t>O(</m:t>
          </m:r>
          <m:sSup>
            <m:sSupPr>
              <m:ctrlPr>
                <w:rPr>
                  <w:rFonts w:ascii="Cambria Math" w:hAnsi="Cambria Math"/>
                </w:rPr>
              </m:ctrlPr>
            </m:sSupPr>
            <m:e>
              <m:r>
                <w:rPr>
                  <w:rFonts w:ascii="Latin Modern Math" w:hAnsi="Latin Modern Math"/>
                </w:rPr>
                <m:t>e</m:t>
              </m:r>
            </m:e>
            <m:sup>
              <m:sSub>
                <m:sSubPr>
                  <m:ctrlPr>
                    <w:rPr>
                      <w:rFonts w:ascii="Cambria Math" w:hAnsi="Cambria Math"/>
                    </w:rPr>
                  </m:ctrlPr>
                </m:sSubPr>
                <m:e>
                  <m:r>
                    <w:rPr>
                      <w:rFonts w:ascii="Latin Modern Math" w:hAnsi="Latin Modern Math"/>
                    </w:rPr>
                    <m:t>B</m:t>
                  </m:r>
                </m:e>
                <m:sub>
                  <m:r>
                    <w:rPr>
                      <w:rFonts w:ascii="Latin Modern Math" w:hAnsi="Latin Modern Math"/>
                    </w:rPr>
                    <m:t>β</m:t>
                  </m:r>
                </m:sub>
              </m:sSub>
            </m:sup>
          </m:sSup>
          <m:rad>
            <m:radPr>
              <m:degHide m:val="1"/>
              <m:ctrlPr>
                <w:rPr>
                  <w:rFonts w:ascii="Cambria Math" w:hAnsi="Cambria Math"/>
                </w:rPr>
              </m:ctrlPr>
            </m:radPr>
            <m:deg/>
            <m:e>
              <m:f>
                <m:fPr>
                  <m:ctrlPr>
                    <w:rPr>
                      <w:rFonts w:ascii="Cambria Math" w:hAnsi="Cambria Math"/>
                    </w:rPr>
                  </m:ctrlPr>
                </m:fPr>
                <m:num>
                  <m:r>
                    <m:rPr>
                      <m:sty m:val="p"/>
                    </m:rPr>
                    <w:rPr>
                      <w:rFonts w:ascii="Latin Modern Math" w:hAnsi="Latin Modern Math"/>
                    </w:rPr>
                    <m:t>log</m:t>
                  </m:r>
                  <m:r>
                    <w:rPr>
                      <w:rFonts w:ascii="Latin Modern Math" w:hAnsi="Latin Modern Math"/>
                    </w:rPr>
                    <m:t>n</m:t>
                  </m:r>
                </m:num>
                <m:den>
                  <m:r>
                    <w:rPr>
                      <w:rFonts w:ascii="Latin Modern Math" w:hAnsi="Latin Modern Math"/>
                    </w:rPr>
                    <m:t>n</m:t>
                  </m:r>
                </m:den>
              </m:f>
            </m:e>
          </m:rad>
          <m:r>
            <w:rPr>
              <w:rFonts w:ascii="Latin Modern Math" w:hAnsi="Latin Modern Math"/>
            </w:rPr>
            <m:t>)</m:t>
          </m:r>
          <m:r>
            <m:rPr>
              <m:sty m:val="p"/>
            </m:rPr>
            <w:rPr>
              <w:rFonts w:ascii="Latin Modern Math" w:hAnsi="Latin Modern Math"/>
            </w:rPr>
            <m:t>→</m:t>
          </m:r>
          <m:r>
            <w:rPr>
              <w:rFonts w:ascii="Latin Modern Math" w:hAnsi="Latin Modern Math"/>
            </w:rPr>
            <m:t>0  (8.2)</m:t>
          </m:r>
        </m:oMath>
      </m:oMathPara>
    </w:p>
    <w:p w14:paraId="7687FCAF" w14:textId="77777777" w:rsidR="00C405F9" w:rsidRDefault="00000000" w:rsidP="00EF0498">
      <w:pPr>
        <w:pStyle w:val="FirstParagraph"/>
        <w:jc w:val="both"/>
      </w:pPr>
      <w:r>
        <w:t>where E</w:t>
      </w:r>
      <w:r>
        <w:rPr>
          <w:vertAlign w:val="subscript"/>
        </w:rPr>
        <w:t>θ</w:t>
      </w:r>
      <w:r>
        <w:t xml:space="preserve"> is the expectation under the target π</w:t>
      </w:r>
      <w:r>
        <w:rPr>
          <w:vertAlign w:val="subscript"/>
        </w:rPr>
        <w:t>θ</w:t>
      </w:r>
      <w:r>
        <w:t>, whatever preferences and temperatures generated the log.</w:t>
      </w:r>
    </w:p>
    <w:p w14:paraId="59F5C0C1" w14:textId="77777777" w:rsidR="00C405F9" w:rsidRDefault="00000000" w:rsidP="00EF0498">
      <w:pPr>
        <w:pStyle w:val="BodyText"/>
        <w:jc w:val="both"/>
      </w:pPr>
      <w:r>
        <w:rPr>
          <w:i/>
          <w:iCs/>
        </w:rPr>
        <w:t>GF Thm 5</w:t>
      </w:r>
    </w:p>
    <w:p w14:paraId="43F09DA1" w14:textId="77777777" w:rsidR="00C405F9" w:rsidRDefault="00000000" w:rsidP="00EF0498">
      <w:pPr>
        <w:pStyle w:val="BodyText"/>
        <w:jc w:val="both"/>
      </w:pPr>
      <w:r>
        <w:rPr>
          <w:i/>
          <w:iCs/>
        </w:rPr>
        <w:t>Proof.</w:t>
      </w:r>
      <w:r>
        <w:t xml:space="preserve"> Since s</w:t>
      </w:r>
      <w:r>
        <w:rPr>
          <w:vertAlign w:val="subscript"/>
        </w:rPr>
        <w:t>λ</w:t>
      </w:r>
      <w:r>
        <w:t xml:space="preserve"> ∈ [0, 1], W</w:t>
      </w:r>
      <w:r>
        <w:rPr>
          <w:vertAlign w:val="subscript"/>
        </w:rPr>
        <w:t>i</w:t>
      </w:r>
      <w:r>
        <w:t>(θ) ≤ B and Z</w:t>
      </w:r>
      <w:r>
        <w:rPr>
          <w:vertAlign w:val="subscript"/>
        </w:rPr>
        <w:t>θ</w:t>
      </w:r>
      <w:r>
        <w:t xml:space="preserve"> ≥ e</w:t>
      </w:r>
      <w:r>
        <w:rPr>
          <w:vertAlign w:val="superscript"/>
        </w:rPr>
        <w:t>−Bᵦ</w:t>
      </w:r>
      <w:r>
        <w:t>. The map θ ↦ W</w:t>
      </w:r>
      <w:r>
        <w:rPr>
          <w:vertAlign w:val="subscript"/>
        </w:rPr>
        <w:t>i</w:t>
      </w:r>
      <w:r>
        <w:t>(θ) is Lipschitz with constant (1 + B</w:t>
      </w:r>
      <w:r>
        <w:rPr>
          <w:vertAlign w:val="subscript"/>
        </w:rPr>
        <w:t>β</w:t>
      </w:r>
      <w:r>
        <w:t>)B, because |s</w:t>
      </w:r>
      <w:r>
        <w:rPr>
          <w:vertAlign w:val="subscript"/>
        </w:rPr>
        <w:t>λ</w:t>
      </w:r>
      <w:r>
        <w:t xml:space="preserve"> − s</w:t>
      </w:r>
      <w:r>
        <w:rPr>
          <w:vertAlign w:val="subscript"/>
        </w:rPr>
        <w:t>λ′</w:t>
      </w:r>
      <w:r>
        <w:t>| ≤ ‖λ − λ′‖₁ and a ↦ e</w:t>
      </w:r>
      <w:r>
        <w:rPr>
          <w:vertAlign w:val="superscript"/>
        </w:rPr>
        <w:t>−a</w:t>
      </w:r>
      <w:r>
        <w:t xml:space="preserve"> is 1-Lipschitz on [0, ∞). The stored realised proposals are held fixed when a target parameter θ is queried; they may have been chosen adaptively using earlier preferences. Conditional integration still holds for every fixed θ. Take a δ</w:t>
      </w:r>
      <w:r>
        <w:rPr>
          <w:vertAlign w:val="subscript"/>
        </w:rPr>
        <w:t>n</w:t>
      </w:r>
      <w:r>
        <w:t>-net of Θ with δ</w:t>
      </w:r>
      <w:r>
        <w:rPr>
          <w:vertAlign w:val="subscript"/>
        </w:rPr>
        <w:t>n</w:t>
      </w:r>
      <w:r>
        <w:t xml:space="preserve"> ∝ √(log n/n), a union bound over the net and Borel–Cantelli, and extend from the net by the Lipschitz property; the denominators are handled with h ≡ 1. ∎</w:t>
      </w:r>
    </w:p>
    <w:p w14:paraId="00DC0A73" w14:textId="77777777" w:rsidR="00C405F9" w:rsidRDefault="00000000" w:rsidP="00EF0498">
      <w:pPr>
        <w:pStyle w:val="BodyText"/>
        <w:keepNext/>
        <w:jc w:val="both"/>
      </w:pPr>
      <w:r>
        <w:rPr>
          <w:b/>
          <w:bCs/>
        </w:rPr>
        <w:t>Corollary 8.5 (parameters chosen after the run).</w:t>
      </w:r>
    </w:p>
    <w:p w14:paraId="148992E8" w14:textId="77777777" w:rsidR="00C405F9" w:rsidRDefault="00000000" w:rsidP="00EF0498">
      <w:pPr>
        <w:pStyle w:val="BodyText"/>
        <w:jc w:val="both"/>
      </w:pPr>
      <w:r>
        <w:t>If θ̂</w:t>
      </w:r>
      <w:r>
        <w:rPr>
          <w:vertAlign w:val="subscript"/>
        </w:rPr>
        <w:t>n</w:t>
      </w:r>
      <w:r>
        <w:t xml:space="preserve"> is any Θ-valued random variable, possibly depending on the whole log, then |Ê</w:t>
      </w:r>
      <w:r>
        <w:rPr>
          <w:vertAlign w:val="subscript"/>
        </w:rPr>
        <w:t>n,θ̂ₙ</w:t>
      </w:r>
      <w:r>
        <w:t>[h] − E</w:t>
      </w:r>
      <w:r>
        <w:rPr>
          <w:vertAlign w:val="subscript"/>
        </w:rPr>
        <w:t>θ̂ₙ</w:t>
      </w:r>
      <w:r>
        <w:t>[h]| → 0 almost surely.</w:t>
      </w:r>
    </w:p>
    <w:p w14:paraId="7CD57970" w14:textId="77777777" w:rsidR="00C405F9" w:rsidRDefault="00000000" w:rsidP="00EF0498">
      <w:pPr>
        <w:pStyle w:val="BodyText"/>
        <w:jc w:val="both"/>
      </w:pPr>
      <w:r>
        <w:rPr>
          <w:i/>
          <w:iCs/>
        </w:rPr>
        <w:t>GF Cor 7</w:t>
      </w:r>
    </w:p>
    <w:p w14:paraId="24A0BB02" w14:textId="77777777" w:rsidR="00C405F9" w:rsidRDefault="00000000" w:rsidP="00EF0498">
      <w:pPr>
        <w:pStyle w:val="BodyText"/>
        <w:jc w:val="both"/>
      </w:pPr>
      <w:r>
        <w:rPr>
          <w:i/>
          <w:iCs/>
        </w:rPr>
        <w:t>Proof.</w:t>
      </w:r>
      <w:r>
        <w:t xml:space="preserve"> The error at θ̂</w:t>
      </w:r>
      <w:r>
        <w:rPr>
          <w:vertAlign w:val="subscript"/>
        </w:rPr>
        <w:t>n</w:t>
      </w:r>
      <w:r>
        <w:t xml:space="preserve"> is bounded by the supremum in (8.2). ∎</w:t>
      </w:r>
    </w:p>
    <w:p w14:paraId="4532FA97" w14:textId="77777777" w:rsidR="00C405F9" w:rsidRDefault="00000000" w:rsidP="00EF0498">
      <w:pPr>
        <w:pStyle w:val="Heading3"/>
        <w:jc w:val="both"/>
      </w:pPr>
      <w:bookmarkStart w:id="64" w:name="annealing"/>
      <w:bookmarkEnd w:id="63"/>
      <w:r>
        <w:t>8.3 Annealing</w:t>
      </w:r>
    </w:p>
    <w:p w14:paraId="4FC45BE7" w14:textId="77777777" w:rsidR="00C405F9" w:rsidRDefault="00000000" w:rsidP="00EF0498">
      <w:pPr>
        <w:pStyle w:val="FirstParagraph"/>
        <w:keepNext/>
        <w:jc w:val="both"/>
      </w:pPr>
      <w:r>
        <w:rPr>
          <w:b/>
          <w:bCs/>
        </w:rPr>
        <w:t>Theorem 8.6 (a sufficient annealing schedule).</w:t>
      </w:r>
    </w:p>
    <w:p w14:paraId="3B06A015" w14:textId="77777777" w:rsidR="00C405F9" w:rsidRDefault="00000000" w:rsidP="00EF0498">
      <w:pPr>
        <w:pStyle w:val="BodyText"/>
        <w:jc w:val="both"/>
      </w:pPr>
      <w:r>
        <w:t>Let the domain be compact in ℝ</w:t>
      </w:r>
      <w:r>
        <w:rPr>
          <w:vertAlign w:val="superscript"/>
        </w:rPr>
        <w:t>D</w:t>
      </w:r>
      <w:r>
        <w:t>, ν continuous and positive near the global minimisers, and J continuous with finitely many interior minimisers, twice differentiable near them with positive definite Hessians. If β</w:t>
      </w:r>
      <w:r>
        <w:rPr>
          <w:vertAlign w:val="subscript"/>
        </w:rPr>
        <w:t>N</w:t>
      </w:r>
      <w:r>
        <w:t xml:space="preserve"> is deterministic, β</w:t>
      </w:r>
      <w:r>
        <w:rPr>
          <w:vertAlign w:val="subscript"/>
        </w:rPr>
        <w:t>N</w:t>
      </w:r>
      <w:r>
        <w:t xml:space="preserve"> → ∞ and β</w:t>
      </w:r>
      <w:r>
        <w:rPr>
          <w:vertAlign w:val="subscript"/>
        </w:rPr>
        <w:t>N</w:t>
      </w:r>
      <w:r>
        <w:rPr>
          <w:vertAlign w:val="superscript"/>
        </w:rPr>
        <w:t>D</w:t>
      </w:r>
      <w:r>
        <w:t xml:space="preserve"> log N / N → 0, then the log re-weighted at β</w:t>
      </w:r>
      <w:r>
        <w:rPr>
          <w:vertAlign w:val="subscript"/>
        </w:rPr>
        <w:t>N</w:t>
      </w:r>
      <w:r>
        <w:t xml:space="preserve"> concentrates almost surely in every neighbourhood of the minimisers, and its weighted mean loss tends to J</w:t>
      </w:r>
      <w:r>
        <w:rPr>
          <w:vertAlign w:val="superscript"/>
        </w:rPr>
        <w:t>*</w:t>
      </w:r>
      <w:r>
        <w:t>.</w:t>
      </w:r>
    </w:p>
    <w:p w14:paraId="08382671" w14:textId="77777777" w:rsidR="00C405F9" w:rsidRDefault="00000000" w:rsidP="00EF0498">
      <w:pPr>
        <w:pStyle w:val="BodyText"/>
        <w:jc w:val="both"/>
      </w:pPr>
      <w:r>
        <w:rPr>
          <w:i/>
          <w:iCs/>
        </w:rPr>
        <w:t>B Thm 7.2; CB Thm 2</w:t>
      </w:r>
    </w:p>
    <w:p w14:paraId="6D27643C" w14:textId="77777777" w:rsidR="00C405F9" w:rsidRDefault="00000000" w:rsidP="00EF0498">
      <w:pPr>
        <w:pStyle w:val="BodyText"/>
        <w:jc w:val="both"/>
      </w:pPr>
      <w:r>
        <w:rPr>
          <w:i/>
          <w:iCs/>
        </w:rPr>
        <w:t>Proof.</w:t>
      </w:r>
      <w:r>
        <w:t xml:space="preserve"> Compactness and continuity give a positive loss gap outside any union of neighbourhoods of the minimisers, and the local Laplace integral of Theorem 9.5 gives Z</w:t>
      </w:r>
      <w:r>
        <w:rPr>
          <w:vertAlign w:val="subscript"/>
        </w:rPr>
        <w:t>β</w:t>
      </w:r>
      <w:r>
        <w:t xml:space="preserve"> ≥ cβ</w:t>
      </w:r>
      <w:r>
        <w:rPr>
          <w:vertAlign w:val="superscript"/>
        </w:rPr>
        <w:t>−D/2</w:t>
      </w:r>
      <w:r>
        <w:t>, after replacing J by J − J*, which leaves every normalised weight unchanged, so W</w:t>
      </w:r>
      <w:r>
        <w:rPr>
          <w:vertAlign w:val="subscript"/>
        </w:rPr>
        <w:t>i</w:t>
      </w:r>
      <w:r>
        <w:t>/Z(β</w:t>
      </w:r>
      <w:r>
        <w:rPr>
          <w:vertAlign w:val="subscript"/>
        </w:rPr>
        <w:t>N</w:t>
      </w:r>
      <w:r>
        <w:t>) ≤ Cβ</w:t>
      </w:r>
      <w:r>
        <w:rPr>
          <w:vertAlign w:val="subscript"/>
        </w:rPr>
        <w:t>N</w:t>
      </w:r>
      <w:r>
        <w:rPr>
          <w:vertAlign w:val="superscript"/>
        </w:rPr>
        <w:t>D/2</w:t>
      </w:r>
      <w:r>
        <w:t>, writing Z(β) for Z</w:t>
      </w:r>
      <w:r>
        <w:rPr>
          <w:vertAlign w:val="subscript"/>
        </w:rPr>
        <w:t>β</w:t>
      </w:r>
      <w:r>
        <w:t>. Because β</w:t>
      </w:r>
      <w:r>
        <w:rPr>
          <w:vertAlign w:val="subscript"/>
        </w:rPr>
        <w:t>N</w:t>
      </w:r>
      <w:r>
        <w:t xml:space="preserve"> is deterministic, the martingale argument of Theorem 8.1 applies to attempts 1, …, N at the single temperature β</w:t>
      </w:r>
      <w:r>
        <w:rPr>
          <w:vertAlign w:val="subscript"/>
        </w:rPr>
        <w:t>N</w:t>
      </w:r>
      <w:r>
        <w:t>, with increments bounded by a multiple of β</w:t>
      </w:r>
      <w:r>
        <w:rPr>
          <w:vertAlign w:val="subscript"/>
        </w:rPr>
        <w:t>N</w:t>
      </w:r>
      <w:r>
        <w:rPr>
          <w:vertAlign w:val="superscript"/>
        </w:rPr>
        <w:t>D/2</w:t>
      </w:r>
      <w:r>
        <w:t>; the almost-sure error is eventually at most a constant times β</w:t>
      </w:r>
      <w:r>
        <w:rPr>
          <w:vertAlign w:val="subscript"/>
        </w:rPr>
        <w:t>N</w:t>
      </w:r>
      <w:r>
        <w:rPr>
          <w:vertAlign w:val="superscript"/>
        </w:rPr>
        <w:t>D/2</w:t>
      </w:r>
      <w:r>
        <w:t>√(log N/N) → 0. Apply this to the denominator, to the bounded loss and to the indicators of the complements of the neighbourhoods, and use the concentration of the exact Gibbs measures (Lemma 9.1). ∎</w:t>
      </w:r>
    </w:p>
    <w:p w14:paraId="1B3D51ED" w14:textId="77777777" w:rsidR="00C405F9" w:rsidRDefault="00000000" w:rsidP="00EF0498">
      <w:pPr>
        <w:pStyle w:val="BodyText"/>
        <w:keepNext/>
        <w:jc w:val="both"/>
      </w:pPr>
      <w:r>
        <w:rPr>
          <w:b/>
          <w:bCs/>
        </w:rPr>
        <w:lastRenderedPageBreak/>
        <w:t>Theorem 8.7 (annealing towards a frozen archive at any rate).</w:t>
      </w:r>
    </w:p>
    <w:p w14:paraId="1A7CBBF4" w14:textId="77777777" w:rsidR="00C405F9" w:rsidRDefault="00000000" w:rsidP="00EF0498">
      <w:pPr>
        <w:pStyle w:val="BodyText"/>
        <w:jc w:val="both"/>
      </w:pPr>
      <w:r>
        <w:t>Let A be a finite reference set of objective vectors fixed in advance, r</w:t>
      </w:r>
      <w:r>
        <w:rPr>
          <w:vertAlign w:val="subscript"/>
        </w:rPr>
        <w:t>A</w:t>
      </w:r>
      <w:r>
        <w:t>(v) the length of the longest chain a₁ ≺ ⋯ ≺ a</w:t>
      </w:r>
      <w:r>
        <w:rPr>
          <w:vertAlign w:val="subscript"/>
        </w:rPr>
        <w:t>k</w:t>
      </w:r>
      <w:r>
        <w:t xml:space="preserve"> ≺ v in A, and M</w:t>
      </w:r>
      <w:r>
        <w:rPr>
          <w:vertAlign w:val="subscript"/>
        </w:rPr>
        <w:t>A</w:t>
      </w:r>
      <w:r>
        <w:t xml:space="preserve"> = {y : r</w:t>
      </w:r>
      <w:r>
        <w:rPr>
          <w:vertAlign w:val="subscript"/>
        </w:rPr>
        <w:t>A</w:t>
      </w:r>
      <w:r>
        <w:t>(F(y)) = 0} with μ(M</w:t>
      </w:r>
      <w:r>
        <w:rPr>
          <w:vertAlign w:val="subscript"/>
        </w:rPr>
        <w:t>A</w:t>
      </w:r>
      <w:r>
        <w:t>) &gt; 0. For π</w:t>
      </w:r>
      <w:r>
        <w:rPr>
          <w:vertAlign w:val="subscript"/>
        </w:rPr>
        <w:t>β</w:t>
      </w:r>
      <w:r>
        <w:t xml:space="preserve"> ∝ exp(−βr</w:t>
      </w:r>
      <w:r>
        <w:rPr>
          <w:vertAlign w:val="subscript"/>
        </w:rPr>
        <w:t>A</w:t>
      </w:r>
      <w:r>
        <w:t>∘F)μ, π</w:t>
      </w:r>
      <w:r>
        <w:rPr>
          <w:vertAlign w:val="subscript"/>
        </w:rPr>
        <w:t>β</w:t>
      </w:r>
      <w:r>
        <w:t>(M</w:t>
      </w:r>
      <w:r>
        <w:rPr>
          <w:vertAlign w:val="subscript"/>
        </w:rPr>
        <w:t>A</w:t>
      </w:r>
      <w:r>
        <w:rPr>
          <w:vertAlign w:val="superscript"/>
        </w:rPr>
        <w:t>c</w:t>
      </w:r>
      <w:r>
        <w:t>) ≤ e</w:t>
      </w:r>
      <w:r>
        <w:rPr>
          <w:vertAlign w:val="superscript"/>
        </w:rPr>
        <w:t>−β</w:t>
      </w:r>
      <w:r>
        <w:t>/μ(M</w:t>
      </w:r>
      <w:r>
        <w:rPr>
          <w:vertAlign w:val="subscript"/>
        </w:rPr>
        <w:t>A</w:t>
      </w:r>
      <w:r>
        <w:t>). For a log satisfying Lemma 7.4 and any deterministic β</w:t>
      </w:r>
      <w:r>
        <w:rPr>
          <w:vertAlign w:val="subscript"/>
        </w:rPr>
        <w:t>N</w:t>
      </w:r>
      <w:r>
        <w:t xml:space="preserve"> → ∞, at any rate, the importance-corrected mass outside M</w:t>
      </w:r>
      <w:r>
        <w:rPr>
          <w:vertAlign w:val="subscript"/>
        </w:rPr>
        <w:t>A</w:t>
      </w:r>
      <w:r>
        <w:t xml:space="preserve"> tends to zero almost surely.</w:t>
      </w:r>
    </w:p>
    <w:p w14:paraId="3E4344BA" w14:textId="77777777" w:rsidR="00C405F9" w:rsidRDefault="00000000" w:rsidP="00EF0498">
      <w:pPr>
        <w:pStyle w:val="BodyText"/>
        <w:jc w:val="both"/>
      </w:pPr>
      <w:r>
        <w:rPr>
          <w:i/>
          <w:iCs/>
        </w:rPr>
        <w:t>B Thm 9.3; GF Thm 7; OM Prop 4</w:t>
      </w:r>
    </w:p>
    <w:p w14:paraId="35B0592E" w14:textId="77777777" w:rsidR="00C405F9" w:rsidRDefault="00000000" w:rsidP="00EF0498">
      <w:pPr>
        <w:pStyle w:val="BodyText"/>
        <w:jc w:val="both"/>
      </w:pPr>
      <w:r>
        <w:rPr>
          <w:i/>
          <w:iCs/>
        </w:rPr>
        <w:t>Proof.</w:t>
      </w:r>
      <w:r>
        <w:t xml:space="preserve"> The denominator of π</w:t>
      </w:r>
      <w:r>
        <w:rPr>
          <w:vertAlign w:val="subscript"/>
        </w:rPr>
        <w:t>β</w:t>
      </w:r>
      <w:r>
        <w:t>(M</w:t>
      </w:r>
      <w:r>
        <w:rPr>
          <w:vertAlign w:val="subscript"/>
        </w:rPr>
        <w:t>A</w:t>
      </w:r>
      <w:r>
        <w:rPr>
          <w:vertAlign w:val="superscript"/>
        </w:rPr>
        <w:t>c</w:t>
      </w:r>
      <w:r>
        <w:t>) is at least μ(M</w:t>
      </w:r>
      <w:r>
        <w:rPr>
          <w:vertAlign w:val="subscript"/>
        </w:rPr>
        <w:t>A</w:t>
      </w:r>
      <w:r>
        <w:t>) and the numerator at most e</w:t>
      </w:r>
      <w:r>
        <w:rPr>
          <w:vertAlign w:val="superscript"/>
        </w:rPr>
        <w:t>−β</w:t>
      </w:r>
      <w:r>
        <w:t>, since r</w:t>
      </w:r>
      <w:r>
        <w:rPr>
          <w:vertAlign w:val="subscript"/>
        </w:rPr>
        <w:t>A</w:t>
      </w:r>
      <w:r>
        <w:t xml:space="preserve"> ≥ 1 off M</w:t>
      </w:r>
      <w:r>
        <w:rPr>
          <w:vertAlign w:val="subscript"/>
        </w:rPr>
        <w:t>A</w:t>
      </w:r>
      <w:r>
        <w:t>. The normalised weights W</w:t>
      </w:r>
      <w:r>
        <w:rPr>
          <w:vertAlign w:val="subscript"/>
        </w:rPr>
        <w:t>i</w:t>
      </w:r>
      <w:r>
        <w:t>/Z</w:t>
      </w:r>
      <w:r>
        <w:rPr>
          <w:vertAlign w:val="subscript"/>
        </w:rPr>
        <w:t>β</w:t>
      </w:r>
      <w:r>
        <w:t xml:space="preserve"> are bounded by 1/(εe</w:t>
      </w:r>
      <w:r>
        <w:rPr>
          <w:vertAlign w:val="subscript"/>
        </w:rPr>
        <w:t>min</w:t>
      </w:r>
      <w:r>
        <w:t>μ(M</w:t>
      </w:r>
      <w:r>
        <w:rPr>
          <w:vertAlign w:val="subscript"/>
        </w:rPr>
        <w:t>A</w:t>
      </w:r>
      <w:r>
        <w:t>)) uniformly in β — unlike the β</w:t>
      </w:r>
      <w:r>
        <w:rPr>
          <w:vertAlign w:val="superscript"/>
        </w:rPr>
        <w:t>D/2</w:t>
      </w:r>
      <w:r>
        <w:t xml:space="preserve"> growth in Theorem 8.6 — so the martingale argument applies at each deterministic β</w:t>
      </w:r>
      <w:r>
        <w:rPr>
          <w:vertAlign w:val="subscript"/>
        </w:rPr>
        <w:t>N</w:t>
      </w:r>
      <w:r>
        <w:t xml:space="preserve"> with an O(√(log N/N)) error. ∎</w:t>
      </w:r>
    </w:p>
    <w:p w14:paraId="495A09BC" w14:textId="77777777" w:rsidR="00C405F9" w:rsidRDefault="00000000" w:rsidP="00EF0498">
      <w:pPr>
        <w:pStyle w:val="Heading3"/>
        <w:jc w:val="both"/>
      </w:pPr>
      <w:bookmarkStart w:id="65" w:name="coverage"/>
      <w:bookmarkEnd w:id="64"/>
      <w:r>
        <w:t>8.4 Coverage</w:t>
      </w:r>
    </w:p>
    <w:p w14:paraId="1E344AD7" w14:textId="77777777" w:rsidR="00C405F9" w:rsidRDefault="00000000" w:rsidP="00EF0498">
      <w:pPr>
        <w:pStyle w:val="FirstParagraph"/>
        <w:keepNext/>
        <w:jc w:val="both"/>
      </w:pPr>
      <w:r>
        <w:rPr>
          <w:b/>
          <w:bCs/>
        </w:rPr>
        <w:t>Proposition 8.8 (prior coverage and the incumbent).</w:t>
      </w:r>
    </w:p>
    <w:p w14:paraId="5727CFE7" w14:textId="77777777" w:rsidR="00C405F9" w:rsidRDefault="00000000" w:rsidP="00EF0498">
      <w:pPr>
        <w:pStyle w:val="BodyText"/>
        <w:jc w:val="both"/>
      </w:pPr>
      <w:r>
        <w:t>Under full evaluation and defensive proposals, the probability that no attempt among the first N lands in a set A is at most (1 − εμ(A))</w:t>
      </w:r>
      <w:r>
        <w:rPr>
          <w:vertAlign w:val="superscript"/>
        </w:rPr>
        <w:t>N</w:t>
      </w:r>
      <w:r>
        <w:t>. Consequently the best verified loss is almost surely eventually below every u &gt; ess inf</w:t>
      </w:r>
      <w:r>
        <w:rPr>
          <w:vertAlign w:val="subscript"/>
        </w:rPr>
        <w:t>μ</w:t>
      </w:r>
      <w:r>
        <w:t xml:space="preserve"> J; if every proposal is absolutely continuous with respect to μ, it converges almost surely to ess inf</w:t>
      </w:r>
      <w:r>
        <w:rPr>
          <w:vertAlign w:val="subscript"/>
        </w:rPr>
        <w:t>μ</w:t>
      </w:r>
      <w:r>
        <w:t xml:space="preserve"> J.</w:t>
      </w:r>
    </w:p>
    <w:p w14:paraId="2D5FBACB" w14:textId="77777777" w:rsidR="00C405F9" w:rsidRDefault="00000000" w:rsidP="00EF0498">
      <w:pPr>
        <w:pStyle w:val="BodyText"/>
        <w:jc w:val="both"/>
      </w:pPr>
      <w:r>
        <w:rPr>
          <w:i/>
          <w:iCs/>
        </w:rPr>
        <w:t>B Prop 7.3; CB Sec 7</w:t>
      </w:r>
    </w:p>
    <w:p w14:paraId="4C8DCA79" w14:textId="77777777" w:rsidR="00C405F9" w:rsidRDefault="00000000" w:rsidP="00EF0498">
      <w:pPr>
        <w:pStyle w:val="BodyText"/>
        <w:jc w:val="both"/>
      </w:pPr>
      <w:r>
        <w:rPr>
          <w:i/>
          <w:iCs/>
        </w:rPr>
        <w:t>Proof.</w:t>
      </w:r>
      <w:r>
        <w:t xml:space="preserve"> Conditional on any history, the next attempt misses A with probability at most 1 − εμ(A) because p</w:t>
      </w:r>
      <w:r>
        <w:rPr>
          <w:vertAlign w:val="subscript"/>
        </w:rPr>
        <w:t>i</w:t>
      </w:r>
      <w:r>
        <w:t xml:space="preserve"> ≥ εν; iterate with the tower property. For u &gt; ess inf J the set {J &lt; u} has positive prior mass, so it is hit eventually with probability one by the Borel–Cantelli lemma. If proposals are absolutely continuous with respect to μ, attempts land in the μ-null set {J &lt; ess inf J} with probability zero. ∎</w:t>
      </w:r>
    </w:p>
    <w:p w14:paraId="769D5DCB" w14:textId="77777777" w:rsidR="00C405F9" w:rsidRDefault="00000000" w:rsidP="00EF0498">
      <w:pPr>
        <w:pStyle w:val="BodyText"/>
        <w:keepNext/>
        <w:jc w:val="both"/>
      </w:pPr>
      <w:r>
        <w:rPr>
          <w:b/>
          <w:bCs/>
        </w:rPr>
        <w:t>Theorem 8.9 (defensive coverage of a point).</w:t>
      </w:r>
    </w:p>
    <w:p w14:paraId="0E242CC9" w14:textId="77777777" w:rsidR="00C405F9" w:rsidRDefault="00000000" w:rsidP="00EF0498">
      <w:pPr>
        <w:pStyle w:val="BodyText"/>
        <w:jc w:val="both"/>
      </w:pPr>
      <w:r>
        <w:t>On a finite candidate set with reference mass π₀, let every proposal be P</w:t>
      </w:r>
      <w:r>
        <w:rPr>
          <w:vertAlign w:val="subscript"/>
        </w:rPr>
        <w:t>i</w:t>
      </w:r>
      <w:r>
        <w:t>(h | 𝔉</w:t>
      </w:r>
      <w:r>
        <w:rPr>
          <w:vertAlign w:val="subscript"/>
        </w:rPr>
        <w:t>i−1</w:t>
      </w:r>
      <w:r>
        <w:t>) = επ₀(h) + (1 − ε)Q</w:t>
      </w:r>
      <w:r>
        <w:rPr>
          <w:vertAlign w:val="subscript"/>
        </w:rPr>
        <w:t>i</w:t>
      </w:r>
      <w:r>
        <w:t>(h | 𝔉</w:t>
      </w:r>
      <w:r>
        <w:rPr>
          <w:vertAlign w:val="subscript"/>
        </w:rPr>
        <w:t>i−1</w:t>
      </w:r>
      <w:r>
        <w:t>) with Q</w:t>
      </w:r>
      <w:r>
        <w:rPr>
          <w:vertAlign w:val="subscript"/>
        </w:rPr>
        <w:t>i</w:t>
      </w:r>
      <w:r>
        <w:t xml:space="preserve"> arbitrary and adaptive. For every h</w:t>
      </w:r>
      <w:r>
        <w:rPr>
          <w:vertAlign w:val="superscript"/>
        </w:rPr>
        <w:t>*</w:t>
      </w:r>
      <w:r>
        <w:t xml:space="preserve"> with π₀(h</w:t>
      </w:r>
      <w:r>
        <w:rPr>
          <w:vertAlign w:val="superscript"/>
        </w:rPr>
        <w:t>*</w:t>
      </w:r>
      <w:r>
        <w:t>) &gt; 0,</w:t>
      </w:r>
    </w:p>
    <w:p w14:paraId="1CD6CE33" w14:textId="77777777" w:rsidR="00C405F9" w:rsidRDefault="00000000" w:rsidP="00EF0498">
      <w:pPr>
        <w:pStyle w:val="BodyText"/>
        <w:spacing w:before="100" w:after="120"/>
        <w:jc w:val="both"/>
      </w:pPr>
      <m:oMathPara>
        <m:oMathParaPr>
          <m:jc m:val="center"/>
        </m:oMathParaPr>
        <m:oMath>
          <m:r>
            <w:rPr>
              <w:rFonts w:ascii="Latin Modern Math" w:hAnsi="Latin Modern Math"/>
            </w:rPr>
            <m:t>P(</m:t>
          </m:r>
          <m:sSup>
            <m:sSupPr>
              <m:ctrlPr>
                <w:rPr>
                  <w:rFonts w:ascii="Cambria Math" w:hAnsi="Cambria Math"/>
                </w:rPr>
              </m:ctrlPr>
            </m:sSupPr>
            <m:e>
              <m:r>
                <w:rPr>
                  <w:rFonts w:ascii="Latin Modern Math" w:hAnsi="Latin Modern Math"/>
                </w:rPr>
                <m:t>h</m:t>
              </m:r>
            </m:e>
            <m:sup>
              <m:r>
                <m:rPr>
                  <m:sty m:val="p"/>
                </m:rPr>
                <w:rPr>
                  <w:rFonts w:ascii="Latin Modern Math" w:hAnsi="Latin Modern Math"/>
                </w:rPr>
                <m:t>*</m:t>
              </m:r>
            </m:sup>
          </m:sSup>
          <m:r>
            <m:rPr>
              <m:nor/>
            </m:rPr>
            <w:rPr>
              <w:rFonts w:ascii="Latin Modern Math" w:hAnsi="Latin Modern Math"/>
            </w:rPr>
            <m:t xml:space="preserve"> missed in </m:t>
          </m:r>
          <m:r>
            <w:rPr>
              <w:rFonts w:ascii="Latin Modern Math" w:hAnsi="Latin Modern Math"/>
            </w:rPr>
            <m:t>n</m:t>
          </m:r>
          <m:r>
            <m:rPr>
              <m:nor/>
            </m:rPr>
            <w:rPr>
              <w:rFonts w:ascii="Latin Modern Math" w:hAnsi="Latin Modern Math"/>
            </w:rPr>
            <m:t xml:space="preserve"> attempts</m:t>
          </m:r>
          <m:r>
            <w:rPr>
              <w:rFonts w:ascii="Latin Modern Math" w:hAnsi="Latin Modern Math"/>
            </w:rPr>
            <m:t>)</m:t>
          </m:r>
          <m:r>
            <m:rPr>
              <m:sty m:val="p"/>
            </m:rPr>
            <w:rPr>
              <w:rFonts w:ascii="Latin Modern Math" w:hAnsi="Latin Modern Math"/>
            </w:rPr>
            <m:t>≤</m:t>
          </m:r>
          <m:sSup>
            <m:sSupPr>
              <m:ctrlPr>
                <w:rPr>
                  <w:rFonts w:ascii="Cambria Math" w:hAnsi="Cambria Math"/>
                </w:rPr>
              </m:ctrlPr>
            </m:sSupPr>
            <m:e>
              <m:r>
                <w:rPr>
                  <w:rFonts w:ascii="Latin Modern Math" w:hAnsi="Latin Modern Math"/>
                </w:rPr>
                <m:t>(1</m:t>
              </m:r>
              <m:r>
                <m:rPr>
                  <m:sty m:val="p"/>
                </m:rPr>
                <w:rPr>
                  <w:rFonts w:ascii="Latin Modern Math" w:hAnsi="Latin Modern Math"/>
                </w:rPr>
                <m:t>-</m:t>
              </m:r>
              <m:r>
                <w:rPr>
                  <w:rFonts w:ascii="Latin Modern Math" w:hAnsi="Latin Modern Math"/>
                </w:rPr>
                <m:t>ϵ</m:t>
              </m:r>
              <m:sSub>
                <m:sSubPr>
                  <m:ctrlPr>
                    <w:rPr>
                      <w:rFonts w:ascii="Cambria Math" w:hAnsi="Cambria Math"/>
                    </w:rPr>
                  </m:ctrlPr>
                </m:sSubPr>
                <m:e>
                  <m:r>
                    <w:rPr>
                      <w:rFonts w:ascii="Latin Modern Math" w:hAnsi="Latin Modern Math"/>
                    </w:rPr>
                    <m:t>π</m:t>
                  </m:r>
                </m:e>
                <m:sub>
                  <m:r>
                    <w:rPr>
                      <w:rFonts w:ascii="Latin Modern Math" w:hAnsi="Latin Modern Math"/>
                    </w:rPr>
                    <m:t>0</m:t>
                  </m:r>
                </m:sub>
              </m:sSub>
              <m:d>
                <m:dPr>
                  <m:ctrlPr>
                    <w:rPr>
                      <w:rFonts w:ascii="Cambria Math" w:hAnsi="Cambria Math"/>
                    </w:rPr>
                  </m:ctrlPr>
                </m:dPr>
                <m:e>
                  <m:sSup>
                    <m:sSupPr>
                      <m:ctrlPr>
                        <w:rPr>
                          <w:rFonts w:ascii="Cambria Math" w:hAnsi="Cambria Math"/>
                        </w:rPr>
                      </m:ctrlPr>
                    </m:sSupPr>
                    <m:e>
                      <m:r>
                        <w:rPr>
                          <w:rFonts w:ascii="Latin Modern Math" w:hAnsi="Latin Modern Math"/>
                        </w:rPr>
                        <m:t>h</m:t>
                      </m:r>
                    </m:e>
                    <m:sup>
                      <m:r>
                        <m:rPr>
                          <m:sty m:val="p"/>
                        </m:rPr>
                        <w:rPr>
                          <w:rFonts w:ascii="Latin Modern Math" w:hAnsi="Latin Modern Math"/>
                        </w:rPr>
                        <m:t>*</m:t>
                      </m:r>
                    </m:sup>
                  </m:sSup>
                </m:e>
              </m:d>
              <m:r>
                <w:rPr>
                  <w:rFonts w:ascii="Latin Modern Math" w:hAnsi="Latin Modern Math"/>
                </w:rPr>
                <m:t>)</m:t>
              </m:r>
            </m:e>
            <m:sup>
              <m:r>
                <w:rPr>
                  <w:rFonts w:ascii="Latin Modern Math" w:hAnsi="Latin Modern Math"/>
                </w:rPr>
                <m:t>n</m:t>
              </m:r>
            </m:sup>
          </m:sSup>
          <m:r>
            <m:rPr>
              <m:sty m:val="p"/>
            </m:rPr>
            <w:rPr>
              <w:rFonts w:ascii="Latin Modern Math" w:hAnsi="Latin Modern Math"/>
            </w:rPr>
            <m:t>≤</m:t>
          </m:r>
          <m:sSup>
            <m:sSupPr>
              <m:ctrlPr>
                <w:rPr>
                  <w:rFonts w:ascii="Cambria Math" w:hAnsi="Cambria Math"/>
                </w:rPr>
              </m:ctrlPr>
            </m:sSupPr>
            <m:e>
              <m:r>
                <w:rPr>
                  <w:rFonts w:ascii="Latin Modern Math" w:hAnsi="Latin Modern Math"/>
                </w:rPr>
                <m:t>e</m:t>
              </m:r>
            </m:e>
            <m:sup>
              <m:r>
                <m:rPr>
                  <m:sty m:val="p"/>
                </m:rPr>
                <w:rPr>
                  <w:rFonts w:ascii="Latin Modern Math" w:hAnsi="Latin Modern Math"/>
                </w:rPr>
                <m:t>-</m:t>
              </m:r>
              <m:r>
                <w:rPr>
                  <w:rFonts w:ascii="Latin Modern Math" w:hAnsi="Latin Modern Math"/>
                </w:rPr>
                <m:t>nϵ</m:t>
              </m:r>
              <m:sSub>
                <m:sSubPr>
                  <m:ctrlPr>
                    <w:rPr>
                      <w:rFonts w:ascii="Cambria Math" w:hAnsi="Cambria Math"/>
                    </w:rPr>
                  </m:ctrlPr>
                </m:sSubPr>
                <m:e>
                  <m:r>
                    <w:rPr>
                      <w:rFonts w:ascii="Latin Modern Math" w:hAnsi="Latin Modern Math"/>
                    </w:rPr>
                    <m:t>π</m:t>
                  </m:r>
                </m:e>
                <m:sub>
                  <m:r>
                    <w:rPr>
                      <w:rFonts w:ascii="Latin Modern Math" w:hAnsi="Latin Modern Math"/>
                    </w:rPr>
                    <m:t>0</m:t>
                  </m:r>
                </m:sub>
              </m:sSub>
              <m:r>
                <w:rPr>
                  <w:rFonts w:ascii="Latin Modern Math" w:hAnsi="Latin Modern Math"/>
                </w:rPr>
                <m:t>(</m:t>
              </m:r>
              <m:sSup>
                <m:sSupPr>
                  <m:ctrlPr>
                    <w:rPr>
                      <w:rFonts w:ascii="Cambria Math" w:hAnsi="Cambria Math"/>
                    </w:rPr>
                  </m:ctrlPr>
                </m:sSupPr>
                <m:e>
                  <m:r>
                    <w:rPr>
                      <w:rFonts w:ascii="Latin Modern Math" w:hAnsi="Latin Modern Math"/>
                    </w:rPr>
                    <m:t>h</m:t>
                  </m:r>
                </m:e>
                <m:sup>
                  <m:r>
                    <m:rPr>
                      <m:sty m:val="p"/>
                    </m:rPr>
                    <w:rPr>
                      <w:rFonts w:ascii="Latin Modern Math" w:hAnsi="Latin Modern Math"/>
                    </w:rPr>
                    <m:t>*</m:t>
                  </m:r>
                </m:sup>
              </m:sSup>
              <m:r>
                <w:rPr>
                  <w:rFonts w:ascii="Latin Modern Math" w:hAnsi="Latin Modern Math"/>
                </w:rPr>
                <m:t>)</m:t>
              </m:r>
            </m:sup>
          </m:sSup>
          <m:r>
            <w:rPr>
              <w:rFonts w:ascii="Latin Modern Math" w:hAnsi="Latin Modern Math"/>
            </w:rPr>
            <m:t>  (8.3)</m:t>
          </m:r>
        </m:oMath>
      </m:oMathPara>
    </w:p>
    <w:p w14:paraId="77B13053" w14:textId="77777777" w:rsidR="00C405F9" w:rsidRDefault="00000000" w:rsidP="00EF0498">
      <w:pPr>
        <w:pStyle w:val="FirstParagraph"/>
        <w:jc w:val="both"/>
      </w:pPr>
      <w:r>
        <w:t>with equality in the first inequality when Q</w:t>
      </w:r>
      <w:r>
        <w:rPr>
          <w:vertAlign w:val="subscript"/>
        </w:rPr>
        <w:t>i</w:t>
      </w:r>
      <w:r>
        <w:t xml:space="preserve"> never proposes h</w:t>
      </w:r>
      <w:r>
        <w:rPr>
          <w:vertAlign w:val="superscript"/>
        </w:rPr>
        <w:t>*</w:t>
      </w:r>
      <w:r>
        <w:t>. No independence between attempts is needed.</w:t>
      </w:r>
    </w:p>
    <w:p w14:paraId="6397CA06" w14:textId="77777777" w:rsidR="00C405F9" w:rsidRDefault="00000000" w:rsidP="00EF0498">
      <w:pPr>
        <w:pStyle w:val="BodyText"/>
        <w:jc w:val="both"/>
      </w:pPr>
      <w:r>
        <w:rPr>
          <w:i/>
          <w:iCs/>
        </w:rPr>
        <w:t>CH Thm 2; B Ch 7</w:t>
      </w:r>
    </w:p>
    <w:p w14:paraId="512E3B58" w14:textId="77777777" w:rsidR="00C405F9" w:rsidRDefault="00000000" w:rsidP="00EF0498">
      <w:pPr>
        <w:pStyle w:val="BodyText"/>
        <w:jc w:val="both"/>
      </w:pPr>
      <w:r>
        <w:rPr>
          <w:i/>
          <w:iCs/>
        </w:rPr>
        <w:t>Proof.</w:t>
      </w:r>
      <w:r>
        <w:t xml:space="preserve"> Conditional on any history in which h</w:t>
      </w:r>
      <w:r>
        <w:rPr>
          <w:vertAlign w:val="superscript"/>
        </w:rPr>
        <w:t>*</w:t>
      </w:r>
      <w:r>
        <w:t xml:space="preserve"> has not appeared, the next attempt misses it with probability 1 − επ₀(h</w:t>
      </w:r>
      <w:r>
        <w:rPr>
          <w:vertAlign w:val="superscript"/>
        </w:rPr>
        <w:t>*</w:t>
      </w:r>
      <w:r>
        <w:t>) − (1 − ε)Q</w:t>
      </w:r>
      <w:r>
        <w:rPr>
          <w:vertAlign w:val="subscript"/>
        </w:rPr>
        <w:t>i</w:t>
      </w:r>
      <w:r>
        <w:t>(h</w:t>
      </w:r>
      <w:r>
        <w:rPr>
          <w:vertAlign w:val="superscript"/>
        </w:rPr>
        <w:t>*</w:t>
      </w:r>
      <w:r>
        <w:t>) ≤ 1 − επ₀(h</w:t>
      </w:r>
      <w:r>
        <w:rPr>
          <w:vertAlign w:val="superscript"/>
        </w:rPr>
        <w:t>*</w:t>
      </w:r>
      <w:r>
        <w:t>); iterate conditional expectations and use 1 − u ≤ e</w:t>
      </w:r>
      <w:r>
        <w:rPr>
          <w:vertAlign w:val="superscript"/>
        </w:rPr>
        <w:t>−u</w:t>
      </w:r>
      <w:r>
        <w:t>. ∎</w:t>
      </w:r>
    </w:p>
    <w:p w14:paraId="75A77FC6" w14:textId="77777777" w:rsidR="00C405F9" w:rsidRDefault="00000000" w:rsidP="00EF0498">
      <w:pPr>
        <w:pStyle w:val="BodyText"/>
        <w:keepNext/>
        <w:jc w:val="both"/>
      </w:pPr>
      <w:r>
        <w:rPr>
          <w:b/>
          <w:bCs/>
        </w:rPr>
        <w:t>Corollary 8.10 (covering a finite target set).</w:t>
      </w:r>
    </w:p>
    <w:p w14:paraId="35DDC2D8" w14:textId="77777777" w:rsidR="00C405F9" w:rsidRDefault="00000000" w:rsidP="00EF0498">
      <w:pPr>
        <w:pStyle w:val="BodyText"/>
        <w:jc w:val="both"/>
      </w:pPr>
      <w:r>
        <w:t>For targets h₁, …, h</w:t>
      </w:r>
      <w:r>
        <w:rPr>
          <w:vertAlign w:val="subscript"/>
        </w:rPr>
        <w:t>K</w:t>
      </w:r>
      <w:r>
        <w:t xml:space="preserve"> with π₀(h</w:t>
      </w:r>
      <w:r>
        <w:rPr>
          <w:vertAlign w:val="subscript"/>
        </w:rPr>
        <w:t>k</w:t>
      </w:r>
      <w:r>
        <w:t>) ≥ π</w:t>
      </w:r>
      <w:r>
        <w:rPr>
          <w:vertAlign w:val="subscript"/>
        </w:rPr>
        <w:t>min</w:t>
      </w:r>
      <w:r>
        <w:t xml:space="preserve"> &gt; 0, all are proposed within n attempts with probability at least 1 − Ke</w:t>
      </w:r>
      <w:r>
        <w:rPr>
          <w:vertAlign w:val="superscript"/>
        </w:rPr>
        <w:t>−nεπₘᵢₙ</w:t>
      </w:r>
      <w:r>
        <w:t>; it suffices that n ≥ log(K/δ)/(επ</w:t>
      </w:r>
      <w:r>
        <w:rPr>
          <w:vertAlign w:val="subscript"/>
        </w:rPr>
        <w:t>min</w:t>
      </w:r>
      <w:r>
        <w:t>) for probability 1 − δ. With a uniform reference on 57,600 candidates, ε = 0.1, K = 29 and δ = 0.05 this requires 3,665,105 attempts.</w:t>
      </w:r>
    </w:p>
    <w:p w14:paraId="1788B250" w14:textId="77777777" w:rsidR="00C405F9" w:rsidRDefault="00000000" w:rsidP="00EF0498">
      <w:pPr>
        <w:pStyle w:val="BodyText"/>
        <w:jc w:val="both"/>
      </w:pPr>
      <w:r>
        <w:rPr>
          <w:i/>
          <w:iCs/>
        </w:rPr>
        <w:t>CX Cor 9.1</w:t>
      </w:r>
    </w:p>
    <w:p w14:paraId="722D525E" w14:textId="77777777" w:rsidR="00C405F9" w:rsidRDefault="00000000" w:rsidP="00EF0498">
      <w:pPr>
        <w:pStyle w:val="BodyText"/>
        <w:jc w:val="both"/>
      </w:pPr>
      <w:r>
        <w:rPr>
          <w:i/>
          <w:iCs/>
        </w:rPr>
        <w:t>Proof.</w:t>
      </w:r>
      <w:r>
        <w:t xml:space="preserve"> A union bound over Theorem 8.9; solve Ke</w:t>
      </w:r>
      <w:r>
        <w:rPr>
          <w:vertAlign w:val="superscript"/>
        </w:rPr>
        <w:t>−nεπₘᵢₙ</w:t>
      </w:r>
      <w:r>
        <w:t xml:space="preserve"> ≤ δ. ∎</w:t>
      </w:r>
    </w:p>
    <w:p w14:paraId="4FBDDFE7" w14:textId="77777777" w:rsidR="00C405F9" w:rsidRDefault="00000000" w:rsidP="00EF0498">
      <w:pPr>
        <w:pStyle w:val="Heading3"/>
        <w:jc w:val="both"/>
      </w:pPr>
      <w:bookmarkStart w:id="66" w:name="a-variance-sensitive-bound"/>
      <w:bookmarkEnd w:id="65"/>
      <w:r>
        <w:lastRenderedPageBreak/>
        <w:t>8.5 A variance-sensitive bound</w:t>
      </w:r>
    </w:p>
    <w:p w14:paraId="42436F38" w14:textId="77777777" w:rsidR="00C405F9" w:rsidRDefault="00000000" w:rsidP="00EF0498">
      <w:pPr>
        <w:pStyle w:val="FirstParagraph"/>
        <w:keepNext/>
        <w:jc w:val="both"/>
      </w:pPr>
      <w:r>
        <w:rPr>
          <w:b/>
          <w:bCs/>
        </w:rPr>
        <w:t>Theorem 8.11 (a Freedman-type bound).</w:t>
      </w:r>
    </w:p>
    <w:p w14:paraId="300E8A11" w14:textId="77777777" w:rsidR="00C405F9" w:rsidRDefault="00000000" w:rsidP="00EF0498">
      <w:pPr>
        <w:pStyle w:val="BodyText"/>
        <w:jc w:val="both"/>
      </w:pPr>
      <w:r>
        <w:t>Under the hypotheses of Theorem 8.1 put Z</w:t>
      </w:r>
      <w:r>
        <w:rPr>
          <w:vertAlign w:val="subscript"/>
        </w:rPr>
        <w:t>2β</w:t>
      </w:r>
      <w:r>
        <w:t xml:space="preserve"> = ∫e</w:t>
      </w:r>
      <w:r>
        <w:rPr>
          <w:vertAlign w:val="superscript"/>
        </w:rPr>
        <w:t>−2βJ</w:t>
      </w:r>
      <w:r>
        <w:t>dμ. For |h| ≤ H and 0 &lt; u &lt; Z</w:t>
      </w:r>
      <w:r>
        <w:rPr>
          <w:vertAlign w:val="subscript"/>
        </w:rPr>
        <w:t>β</w:t>
      </w:r>
      <w:r>
        <w:t>,</w:t>
      </w:r>
    </w:p>
    <w:p w14:paraId="38D37608" w14:textId="77777777" w:rsidR="00C405F9" w:rsidRDefault="00000000" w:rsidP="00EF0498">
      <w:pPr>
        <w:pStyle w:val="BodyText"/>
        <w:spacing w:before="100" w:after="120"/>
        <w:jc w:val="both"/>
      </w:pPr>
      <m:oMathPara>
        <m:oMathParaPr>
          <m:jc m:val="center"/>
        </m:oMathParaPr>
        <m:oMath>
          <m:r>
            <w:rPr>
              <w:rFonts w:ascii="Latin Modern Math" w:hAnsi="Latin Modern Math"/>
            </w:rPr>
            <m:t>P(</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Latin Modern Math" w:hAnsi="Latin Modern Math"/>
                        </w:rPr>
                        <m:t>π</m:t>
                      </m:r>
                    </m:e>
                  </m:acc>
                </m:e>
                <m:sub>
                  <m:r>
                    <w:rPr>
                      <w:rFonts w:ascii="Latin Modern Math" w:hAnsi="Latin Modern Math"/>
                    </w:rPr>
                    <m:t>N</m:t>
                  </m:r>
                </m:sub>
              </m:sSub>
              <m:d>
                <m:dPr>
                  <m:ctrlPr>
                    <w:rPr>
                      <w:rFonts w:ascii="Cambria Math" w:hAnsi="Cambria Math"/>
                    </w:rPr>
                  </m:ctrlPr>
                </m:dPr>
                <m:e>
                  <m:r>
                    <w:rPr>
                      <w:rFonts w:ascii="Latin Modern Math" w:hAnsi="Latin Modern Math"/>
                    </w:rPr>
                    <m:t>h</m:t>
                  </m:r>
                </m:e>
              </m:d>
              <m:r>
                <m:rPr>
                  <m:sty m:val="p"/>
                </m:rPr>
                <w:rPr>
                  <w:rFonts w:ascii="Latin Modern Math" w:hAnsi="Latin Modern Math"/>
                </w:rPr>
                <m:t>-</m:t>
              </m:r>
              <m:sSub>
                <m:sSubPr>
                  <m:ctrlPr>
                    <w:rPr>
                      <w:rFonts w:ascii="Cambria Math" w:hAnsi="Cambria Math"/>
                    </w:rPr>
                  </m:ctrlPr>
                </m:sSubPr>
                <m:e>
                  <m:r>
                    <w:rPr>
                      <w:rFonts w:ascii="Latin Modern Math" w:hAnsi="Latin Modern Math"/>
                    </w:rPr>
                    <m:t>π</m:t>
                  </m:r>
                </m:e>
                <m:sub>
                  <m:r>
                    <w:rPr>
                      <w:rFonts w:ascii="Latin Modern Math" w:hAnsi="Latin Modern Math"/>
                    </w:rPr>
                    <m:t>β</m:t>
                  </m:r>
                </m:sub>
              </m:sSub>
              <m:d>
                <m:dPr>
                  <m:ctrlPr>
                    <w:rPr>
                      <w:rFonts w:ascii="Cambria Math" w:hAnsi="Cambria Math"/>
                    </w:rPr>
                  </m:ctrlPr>
                </m:dPr>
                <m:e>
                  <m:r>
                    <w:rPr>
                      <w:rFonts w:ascii="Latin Modern Math" w:hAnsi="Latin Modern Math"/>
                    </w:rPr>
                    <m:t>h</m:t>
                  </m:r>
                </m:e>
              </m:d>
            </m:e>
          </m:d>
          <m:r>
            <m:rPr>
              <m:sty m:val="p"/>
            </m:rPr>
            <w:rPr>
              <w:rFonts w:ascii="Latin Modern Math" w:hAnsi="Latin Modern Math"/>
            </w:rPr>
            <m:t>&gt;</m:t>
          </m:r>
          <m:f>
            <m:fPr>
              <m:ctrlPr>
                <w:rPr>
                  <w:rFonts w:ascii="Cambria Math" w:hAnsi="Cambria Math"/>
                </w:rPr>
              </m:ctrlPr>
            </m:fPr>
            <m:num>
              <m:r>
                <w:rPr>
                  <w:rFonts w:ascii="Latin Modern Math" w:hAnsi="Latin Modern Math"/>
                </w:rPr>
                <m:t>2Hu</m:t>
              </m:r>
            </m:num>
            <m:den>
              <m:sSub>
                <m:sSubPr>
                  <m:ctrlPr>
                    <w:rPr>
                      <w:rFonts w:ascii="Cambria Math" w:hAnsi="Cambria Math"/>
                    </w:rPr>
                  </m:ctrlPr>
                </m:sSubPr>
                <m:e>
                  <m:r>
                    <w:rPr>
                      <w:rFonts w:ascii="Latin Modern Math" w:hAnsi="Latin Modern Math"/>
                    </w:rPr>
                    <m:t>Z</m:t>
                  </m:r>
                </m:e>
                <m:sub>
                  <m:r>
                    <w:rPr>
                      <w:rFonts w:ascii="Latin Modern Math" w:hAnsi="Latin Modern Math"/>
                    </w:rPr>
                    <m:t>β</m:t>
                  </m:r>
                </m:sub>
              </m:sSub>
              <m:r>
                <m:rPr>
                  <m:sty m:val="p"/>
                </m:rPr>
                <w:rPr>
                  <w:rFonts w:ascii="Latin Modern Math" w:hAnsi="Latin Modern Math"/>
                </w:rPr>
                <m:t>-</m:t>
              </m:r>
              <m:r>
                <w:rPr>
                  <w:rFonts w:ascii="Latin Modern Math" w:hAnsi="Latin Modern Math"/>
                </w:rPr>
                <m:t>u</m:t>
              </m:r>
            </m:den>
          </m:f>
          <m:r>
            <w:rPr>
              <w:rFonts w:ascii="Latin Modern Math" w:hAnsi="Latin Modern Math"/>
            </w:rPr>
            <m:t>)</m:t>
          </m:r>
          <m:r>
            <m:rPr>
              <m:sty m:val="p"/>
            </m:rPr>
            <w:rPr>
              <w:rFonts w:ascii="Latin Modern Math" w:hAnsi="Latin Modern Math"/>
            </w:rPr>
            <m:t>≤</m:t>
          </m:r>
          <m:r>
            <w:rPr>
              <w:rFonts w:ascii="Latin Modern Math" w:hAnsi="Latin Modern Math"/>
            </w:rPr>
            <m:t>4</m:t>
          </m:r>
          <m:r>
            <m:rPr>
              <m:sty m:val="p"/>
            </m:rPr>
            <w:rPr>
              <w:rFonts w:ascii="Latin Modern Math" w:hAnsi="Latin Modern Math"/>
            </w:rPr>
            <m:t>exp</m:t>
          </m:r>
          <m:r>
            <w:rPr>
              <w:rFonts w:ascii="Latin Modern Math" w:hAnsi="Latin Modern Math"/>
            </w:rPr>
            <m:t>(</m:t>
          </m:r>
          <m:r>
            <m:rPr>
              <m:sty m:val="p"/>
            </m:rPr>
            <w:rPr>
              <w:rFonts w:ascii="Latin Modern Math" w:hAnsi="Latin Modern Math"/>
            </w:rPr>
            <m:t>-</m:t>
          </m:r>
          <m:f>
            <m:fPr>
              <m:ctrlPr>
                <w:rPr>
                  <w:rFonts w:ascii="Cambria Math" w:hAnsi="Cambria Math"/>
                </w:rPr>
              </m:ctrlPr>
            </m:fPr>
            <m:num>
              <m:r>
                <w:rPr>
                  <w:rFonts w:ascii="Latin Modern Math" w:hAnsi="Latin Modern Math"/>
                </w:rPr>
                <m:t>N</m:t>
              </m:r>
              <m:sSup>
                <m:sSupPr>
                  <m:ctrlPr>
                    <w:rPr>
                      <w:rFonts w:ascii="Cambria Math" w:hAnsi="Cambria Math"/>
                    </w:rPr>
                  </m:ctrlPr>
                </m:sSupPr>
                <m:e>
                  <m:r>
                    <w:rPr>
                      <w:rFonts w:ascii="Latin Modern Math" w:hAnsi="Latin Modern Math"/>
                    </w:rPr>
                    <m:t>u</m:t>
                  </m:r>
                </m:e>
                <m:sup>
                  <m:r>
                    <w:rPr>
                      <w:rFonts w:ascii="Latin Modern Math" w:hAnsi="Latin Modern Math"/>
                    </w:rPr>
                    <m:t>2</m:t>
                  </m:r>
                </m:sup>
              </m:sSup>
            </m:num>
            <m:den>
              <m:r>
                <w:rPr>
                  <w:rFonts w:ascii="Latin Modern Math" w:hAnsi="Latin Modern Math"/>
                </w:rPr>
                <m:t>2B</m:t>
              </m:r>
              <m:d>
                <m:dPr>
                  <m:ctrlPr>
                    <w:rPr>
                      <w:rFonts w:ascii="Cambria Math" w:hAnsi="Cambria Math"/>
                    </w:rPr>
                  </m:ctrlPr>
                </m:dPr>
                <m:e>
                  <m:sSub>
                    <m:sSubPr>
                      <m:ctrlPr>
                        <w:rPr>
                          <w:rFonts w:ascii="Cambria Math" w:hAnsi="Cambria Math"/>
                        </w:rPr>
                      </m:ctrlPr>
                    </m:sSubPr>
                    <m:e>
                      <m:r>
                        <w:rPr>
                          <w:rFonts w:ascii="Latin Modern Math" w:hAnsi="Latin Modern Math"/>
                        </w:rPr>
                        <m:t>Z</m:t>
                      </m:r>
                    </m:e>
                    <m:sub>
                      <m:r>
                        <w:rPr>
                          <w:rFonts w:ascii="Latin Modern Math" w:hAnsi="Latin Modern Math"/>
                        </w:rPr>
                        <m:t>2β</m:t>
                      </m:r>
                    </m:sub>
                  </m:sSub>
                  <m:r>
                    <m:rPr>
                      <m:sty m:val="p"/>
                    </m:rPr>
                    <w:rPr>
                      <w:rFonts w:ascii="Latin Modern Math" w:hAnsi="Latin Modern Math"/>
                    </w:rPr>
                    <m:t>+</m:t>
                  </m:r>
                  <m:r>
                    <w:rPr>
                      <w:rFonts w:ascii="Latin Modern Math" w:hAnsi="Latin Modern Math"/>
                    </w:rPr>
                    <m:t>2u</m:t>
                  </m:r>
                  <m:r>
                    <m:rPr>
                      <m:sty m:val="p"/>
                    </m:rPr>
                    <w:rPr>
                      <w:rFonts w:ascii="Latin Modern Math" w:hAnsi="Latin Modern Math"/>
                    </w:rPr>
                    <m:t>/</m:t>
                  </m:r>
                  <m:r>
                    <w:rPr>
                      <w:rFonts w:ascii="Latin Modern Math" w:hAnsi="Latin Modern Math"/>
                    </w:rPr>
                    <m:t>3</m:t>
                  </m:r>
                </m:e>
              </m:d>
            </m:den>
          </m:f>
          <m:r>
            <w:rPr>
              <w:rFonts w:ascii="Latin Modern Math" w:hAnsi="Latin Modern Math"/>
            </w:rPr>
            <m:t>)  (8.4)</m:t>
          </m:r>
        </m:oMath>
      </m:oMathPara>
    </w:p>
    <w:p w14:paraId="2363F22A" w14:textId="77777777" w:rsidR="00C405F9" w:rsidRDefault="00000000" w:rsidP="00EF0498">
      <w:pPr>
        <w:pStyle w:val="FirstParagraph"/>
        <w:jc w:val="both"/>
      </w:pPr>
      <w:r>
        <w:t>The exponent improves on (8.1) by the factor 4B/(Z</w:t>
      </w:r>
      <w:r>
        <w:rPr>
          <w:vertAlign w:val="subscript"/>
        </w:rPr>
        <w:t>2β</w:t>
      </w:r>
      <w:r>
        <w:t xml:space="preserve"> + 2u/3) ≥ 12B/5, so the sample size needed for a given accuracy scales with B rather than B².</w:t>
      </w:r>
    </w:p>
    <w:p w14:paraId="4C4E0641" w14:textId="77777777" w:rsidR="00C405F9" w:rsidRDefault="00000000" w:rsidP="00EF0498">
      <w:pPr>
        <w:pStyle w:val="BodyText"/>
        <w:jc w:val="both"/>
      </w:pPr>
      <w:r>
        <w:rPr>
          <w:i/>
          <w:iCs/>
        </w:rPr>
        <w:t>answers CB open problem O3</w:t>
      </w:r>
    </w:p>
    <w:p w14:paraId="6852D303" w14:textId="77777777" w:rsidR="00C405F9" w:rsidRDefault="00000000" w:rsidP="00EF0498">
      <w:pPr>
        <w:pStyle w:val="BodyText"/>
        <w:jc w:val="both"/>
      </w:pPr>
      <w:r>
        <w:rPr>
          <w:i/>
          <w:iCs/>
        </w:rPr>
        <w:t>Proof.</w:t>
      </w:r>
      <w:r>
        <w:t xml:space="preserve"> Keep the notation of the proof of Theorem 8.1. The conditional second moment of a weight is</w:t>
      </w:r>
    </w:p>
    <w:p w14:paraId="4C760D67" w14:textId="77777777" w:rsidR="00C405F9" w:rsidRDefault="00000000" w:rsidP="00EF0498">
      <w:pPr>
        <w:pStyle w:val="BodyText"/>
        <w:jc w:val="both"/>
      </w:pPr>
      <w:r>
        <w:t>E[W</w:t>
      </w:r>
      <w:r>
        <w:rPr>
          <w:vertAlign w:val="subscript"/>
        </w:rPr>
        <w:t>i</w:t>
      </w:r>
      <w:r>
        <w:t>² | 𝔉</w:t>
      </w:r>
      <w:r>
        <w:rPr>
          <w:vertAlign w:val="subscript"/>
        </w:rPr>
        <w:t>i−1</w:t>
      </w:r>
      <w:r>
        <w:t>] = ∫ν²e</w:t>
      </w:r>
      <w:r>
        <w:rPr>
          <w:vertAlign w:val="superscript"/>
        </w:rPr>
        <w:t>−2βJ</w:t>
      </w:r>
      <w:r>
        <w:t>/(p</w:t>
      </w:r>
      <w:r>
        <w:rPr>
          <w:vertAlign w:val="subscript"/>
        </w:rPr>
        <w:t>i</w:t>
      </w:r>
      <w:r>
        <w:t>e</w:t>
      </w:r>
      <w:r>
        <w:rPr>
          <w:vertAlign w:val="subscript"/>
        </w:rPr>
        <w:t>i</w:t>
      </w:r>
      <w:r>
        <w:t>) dλ₀ ≤ (1/(εe</w:t>
      </w:r>
      <w:r>
        <w:rPr>
          <w:vertAlign w:val="subscript"/>
        </w:rPr>
        <w:t>min</w:t>
      </w:r>
      <w:r>
        <w:t>))∫νe</w:t>
      </w:r>
      <w:r>
        <w:rPr>
          <w:vertAlign w:val="superscript"/>
        </w:rPr>
        <w:t>−2βJ</w:t>
      </w:r>
      <w:r>
        <w:t xml:space="preserve"> dλ₀ = B Z</w:t>
      </w:r>
      <w:r>
        <w:rPr>
          <w:vertAlign w:val="subscript"/>
        </w:rPr>
        <w:t>2β</w:t>
      </w:r>
      <w:r>
        <w:t>,</w:t>
      </w:r>
    </w:p>
    <w:p w14:paraId="67ED1729" w14:textId="77777777" w:rsidR="00C405F9" w:rsidRDefault="00000000" w:rsidP="00EF0498">
      <w:pPr>
        <w:pStyle w:val="BodyText"/>
        <w:jc w:val="both"/>
      </w:pPr>
      <w:r>
        <w:t>using p</w:t>
      </w:r>
      <w:r>
        <w:rPr>
          <w:vertAlign w:val="subscript"/>
        </w:rPr>
        <w:t>i</w:t>
      </w:r>
      <w:r>
        <w:t xml:space="preserve"> ≥ εν and e</w:t>
      </w:r>
      <w:r>
        <w:rPr>
          <w:vertAlign w:val="subscript"/>
        </w:rPr>
        <w:t>i</w:t>
      </w:r>
      <w:r>
        <w:t xml:space="preserve"> ≥ e</w:t>
      </w:r>
      <w:r>
        <w:rPr>
          <w:vertAlign w:val="subscript"/>
        </w:rPr>
        <w:t>min</w:t>
      </w:r>
      <w:r>
        <w:t>. Hence each martingale difference X</w:t>
      </w:r>
      <w:r>
        <w:rPr>
          <w:vertAlign w:val="subscript"/>
        </w:rPr>
        <w:t>i</w:t>
      </w:r>
      <w:r>
        <w:t xml:space="preserve"> = W</w:t>
      </w:r>
      <w:r>
        <w:rPr>
          <w:vertAlign w:val="subscript"/>
        </w:rPr>
        <w:t>i</w:t>
      </w:r>
      <w:r>
        <w:t>h(Y</w:t>
      </w:r>
      <w:r>
        <w:rPr>
          <w:vertAlign w:val="subscript"/>
        </w:rPr>
        <w:t>i</w:t>
      </w:r>
      <w:r>
        <w:t>)/H − Z</w:t>
      </w:r>
      <w:r>
        <w:rPr>
          <w:vertAlign w:val="subscript"/>
        </w:rPr>
        <w:t>β</w:t>
      </w:r>
      <w:r>
        <w:t>m has conditional variance at most BZ</w:t>
      </w:r>
      <w:r>
        <w:rPr>
          <w:vertAlign w:val="subscript"/>
        </w:rPr>
        <w:t>2β</w:t>
      </w:r>
      <w:r>
        <w:t xml:space="preserve"> and satisfies |X</w:t>
      </w:r>
      <w:r>
        <w:rPr>
          <w:vertAlign w:val="subscript"/>
        </w:rPr>
        <w:t>i</w:t>
      </w:r>
      <w:r>
        <w:t>| ≤ 2B, so the predictable quadratic variation after N steps is at most NBZ</w:t>
      </w:r>
      <w:r>
        <w:rPr>
          <w:vertAlign w:val="subscript"/>
        </w:rPr>
        <w:t>2β</w:t>
      </w:r>
      <w:r>
        <w:t>. Freedman’s inequality, P(Σ</w:t>
      </w:r>
      <w:r>
        <w:rPr>
          <w:vertAlign w:val="subscript"/>
        </w:rPr>
        <w:t>i≤N</w:t>
      </w:r>
      <w:r>
        <w:t>X</w:t>
      </w:r>
      <w:r>
        <w:rPr>
          <w:vertAlign w:val="subscript"/>
        </w:rPr>
        <w:t>i</w:t>
      </w:r>
      <w:r>
        <w:t xml:space="preserve"> ≥ t, V</w:t>
      </w:r>
      <w:r>
        <w:rPr>
          <w:vertAlign w:val="subscript"/>
        </w:rPr>
        <w:t>N</w:t>
      </w:r>
      <w:r>
        <w:t xml:space="preserve"> ≤ v) ≤ exp(−t²/(2(v + Rt/3))) with R = 2B, v = NBZ</w:t>
      </w:r>
      <w:r>
        <w:rPr>
          <w:vertAlign w:val="subscript"/>
        </w:rPr>
        <w:t>2β</w:t>
      </w:r>
      <w:r>
        <w:t xml:space="preserve"> and t = Nu, gives exp(−Nu²/(2B(Z</w:t>
      </w:r>
      <w:r>
        <w:rPr>
          <w:vertAlign w:val="subscript"/>
        </w:rPr>
        <w:t>2β</w:t>
      </w:r>
      <w:r>
        <w:t xml:space="preserve"> + 2u/3))) for each tail. The same bound holds for the denominator; four tails and the ratio argument of Theorem 8.1 give (8.4). Since Z</w:t>
      </w:r>
      <w:r>
        <w:rPr>
          <w:vertAlign w:val="subscript"/>
        </w:rPr>
        <w:t>2β</w:t>
      </w:r>
      <w:r>
        <w:t xml:space="preserve"> ≤ 1 and u &lt; 1, Z</w:t>
      </w:r>
      <w:r>
        <w:rPr>
          <w:vertAlign w:val="subscript"/>
        </w:rPr>
        <w:t>2β</w:t>
      </w:r>
      <w:r>
        <w:t xml:space="preserve"> + 2u/3 ≤ 5/3. ∎</w:t>
      </w:r>
    </w:p>
    <w:p w14:paraId="0D9E6B92" w14:textId="77777777" w:rsidR="00C405F9" w:rsidRDefault="00000000" w:rsidP="00EF0498">
      <w:pPr>
        <w:pStyle w:val="BodyText"/>
        <w:jc w:val="both"/>
      </w:pPr>
      <w:r>
        <w:rPr>
          <w:b/>
          <w:bCs/>
        </w:rPr>
        <w:t>Example 8.12 (sample sizes from two bounds).</w:t>
      </w:r>
      <w:r>
        <w:t xml:space="preserve"> With </w:t>
      </w:r>
      <m:oMath>
        <m:r>
          <w:rPr>
            <w:rFonts w:ascii="Latin Modern Math" w:hAnsi="Latin Modern Math"/>
          </w:rPr>
          <m:t>B</m:t>
        </m:r>
        <m:r>
          <m:rPr>
            <m:sty m:val="p"/>
          </m:rPr>
          <w:rPr>
            <w:rFonts w:ascii="Latin Modern Math" w:hAnsi="Latin Modern Math"/>
          </w:rPr>
          <m:t>=</m:t>
        </m:r>
        <m:r>
          <w:rPr>
            <w:rFonts w:ascii="Latin Modern Math" w:hAnsi="Latin Modern Math"/>
          </w:rPr>
          <m:t>10</m:t>
        </m:r>
      </m:oMath>
      <w:r>
        <w:t xml:space="preserve">, </w:t>
      </w:r>
      <m:oMath>
        <m:sSub>
          <m:sSubPr>
            <m:ctrlPr>
              <w:rPr>
                <w:rFonts w:ascii="Cambria Math" w:hAnsi="Cambria Math"/>
              </w:rPr>
            </m:ctrlPr>
          </m:sSubPr>
          <m:e>
            <m:r>
              <w:rPr>
                <w:rFonts w:ascii="Latin Modern Math" w:hAnsi="Latin Modern Math"/>
              </w:rPr>
              <m:t>Z</m:t>
            </m:r>
          </m:e>
          <m:sub>
            <m:r>
              <w:rPr>
                <w:rFonts w:ascii="Latin Modern Math" w:hAnsi="Latin Modern Math"/>
              </w:rPr>
              <m:t>β</m:t>
            </m:r>
          </m:sub>
        </m:sSub>
        <m:r>
          <m:rPr>
            <m:sty m:val="p"/>
          </m:rPr>
          <w:rPr>
            <w:rFonts w:ascii="Latin Modern Math" w:hAnsi="Latin Modern Math"/>
          </w:rPr>
          <m:t>≈</m:t>
        </m:r>
        <m:r>
          <w:rPr>
            <w:rFonts w:ascii="Latin Modern Math" w:hAnsi="Latin Modern Math"/>
          </w:rPr>
          <m:t>0.5779</m:t>
        </m:r>
      </m:oMath>
      <w:r>
        <w:t xml:space="preserve">, </w:t>
      </w:r>
      <m:oMath>
        <m:sSub>
          <m:sSubPr>
            <m:ctrlPr>
              <w:rPr>
                <w:rFonts w:ascii="Cambria Math" w:hAnsi="Cambria Math"/>
              </w:rPr>
            </m:ctrlPr>
          </m:sSubPr>
          <m:e>
            <m:r>
              <w:rPr>
                <w:rFonts w:ascii="Latin Modern Math" w:hAnsi="Latin Modern Math"/>
              </w:rPr>
              <m:t>Z</m:t>
            </m:r>
          </m:e>
          <m:sub>
            <m:r>
              <w:rPr>
                <w:rFonts w:ascii="Latin Modern Math" w:hAnsi="Latin Modern Math"/>
              </w:rPr>
              <m:t>2β</m:t>
            </m:r>
          </m:sub>
        </m:sSub>
        <m:r>
          <m:rPr>
            <m:sty m:val="p"/>
          </m:rPr>
          <w:rPr>
            <w:rFonts w:ascii="Latin Modern Math" w:hAnsi="Latin Modern Math"/>
          </w:rPr>
          <m:t>≈</m:t>
        </m:r>
        <m:r>
          <w:rPr>
            <w:rFonts w:ascii="Latin Modern Math" w:hAnsi="Latin Modern Math"/>
          </w:rPr>
          <m:t>0.4472</m:t>
        </m:r>
      </m:oMath>
      <w:r>
        <w:t xml:space="preserve"> and </w:t>
      </w:r>
      <m:oMath>
        <m:r>
          <w:rPr>
            <w:rFonts w:ascii="Latin Modern Math" w:hAnsi="Latin Modern Math"/>
          </w:rPr>
          <m:t>u</m:t>
        </m:r>
        <m:r>
          <m:rPr>
            <m:sty m:val="p"/>
          </m:rPr>
          <w:rPr>
            <w:rFonts w:ascii="Latin Modern Math" w:hAnsi="Latin Modern Math"/>
          </w:rPr>
          <m:t>=</m:t>
        </m:r>
        <m:r>
          <w:rPr>
            <w:rFonts w:ascii="Latin Modern Math" w:hAnsi="Latin Modern Math"/>
          </w:rPr>
          <m:t>0.03</m:t>
        </m:r>
      </m:oMath>
      <w:r>
        <w:t>, a right side at most 0.05 in (8.1) needs approximately 3.90 million attempts; (8.4) needs approximately 45,500. These are sufficient sizes from conservative bounds, not empirical requirements for an optimiser.</w:t>
      </w:r>
    </w:p>
    <w:p w14:paraId="11917431" w14:textId="77777777" w:rsidR="00C405F9" w:rsidRDefault="00000000" w:rsidP="00EF0498">
      <w:pPr>
        <w:pStyle w:val="Heading3"/>
        <w:jc w:val="both"/>
      </w:pPr>
      <w:bookmarkStart w:id="67" w:name="Xfa4bec9f49c6b2e01395d888e02e3d42c3840ed"/>
      <w:bookmarkEnd w:id="66"/>
      <w:r>
        <w:t>8.6 Estimator Questions and Expanding Domains</w:t>
      </w:r>
    </w:p>
    <w:p w14:paraId="14233F77" w14:textId="77777777" w:rsidR="00C405F9" w:rsidRDefault="00000000" w:rsidP="00EF0498">
      <w:pPr>
        <w:pStyle w:val="FirstParagraph"/>
        <w:keepNext/>
        <w:jc w:val="both"/>
      </w:pPr>
      <w:r>
        <w:rPr>
          <w:b/>
          <w:bCs/>
        </w:rPr>
        <w:t>Conjecture 8.13 (balance-heuristic weights).</w:t>
      </w:r>
    </w:p>
    <w:p w14:paraId="27466C88" w14:textId="77777777" w:rsidR="00C405F9" w:rsidRDefault="00000000" w:rsidP="00EF0498">
      <w:pPr>
        <w:pStyle w:val="BodyText"/>
        <w:jc w:val="both"/>
      </w:pPr>
      <w:r>
        <w:t>Under the defensive condition p</w:t>
      </w:r>
      <w:r>
        <w:rPr>
          <w:vertAlign w:val="subscript"/>
        </w:rPr>
        <w:t>k</w:t>
      </w:r>
      <w:r>
        <w:t xml:space="preserve"> ≥ εν and full evaluation, the self-normalised estimator with the deterministic-mixture weights νe</w:t>
      </w:r>
      <w:r>
        <w:rPr>
          <w:vertAlign w:val="superscript"/>
        </w:rPr>
        <w:t>−βJ</w:t>
      </w:r>
      <w:r>
        <w:t>(Y</w:t>
      </w:r>
      <w:r>
        <w:rPr>
          <w:vertAlign w:val="subscript"/>
        </w:rPr>
        <w:t>i</w:t>
      </w:r>
      <w:r>
        <w:t>) / ((1/N)Σ</w:t>
      </w:r>
      <w:r>
        <w:rPr>
          <w:vertAlign w:val="subscript"/>
        </w:rPr>
        <w:t>k≤N</w:t>
      </w:r>
      <w:r>
        <w:t>p</w:t>
      </w:r>
      <w:r>
        <w:rPr>
          <w:vertAlign w:val="subscript"/>
        </w:rPr>
        <w:t>k</w:t>
      </w:r>
      <w:r>
        <w:t>(Y</w:t>
      </w:r>
      <w:r>
        <w:rPr>
          <w:vertAlign w:val="subscript"/>
        </w:rPr>
        <w:t>i</w:t>
      </w:r>
      <w:r>
        <w:t>)) is strongly consistent for π</w:t>
      </w:r>
      <w:r>
        <w:rPr>
          <w:vertAlign w:val="subscript"/>
        </w:rPr>
        <w:t>β</w:t>
      </w:r>
      <w:r>
        <w:t>(h), for every bounded h.</w:t>
      </w:r>
    </w:p>
    <w:p w14:paraId="53BE6F01" w14:textId="77777777" w:rsidR="00C405F9" w:rsidRDefault="00000000" w:rsidP="00EF0498">
      <w:pPr>
        <w:pStyle w:val="BodyText"/>
        <w:jc w:val="both"/>
      </w:pPr>
      <w:r>
        <w:rPr>
          <w:i/>
          <w:iCs/>
        </w:rPr>
        <w:t>CB open problem O1</w:t>
      </w:r>
    </w:p>
    <w:p w14:paraId="4BB54BC9" w14:textId="77777777" w:rsidR="00C405F9" w:rsidRDefault="00000000" w:rsidP="00EF0498">
      <w:pPr>
        <w:pStyle w:val="BodyText"/>
        <w:jc w:val="both"/>
      </w:pPr>
      <w:r>
        <w:rPr>
          <w:b/>
          <w:bCs/>
        </w:rPr>
        <w:t>Remark (status).</w:t>
      </w:r>
      <w:r>
        <w:t xml:space="preserve"> The weights are bounded by B because the averaged density is at least εν, so boundedness is not the obstacle; the difficulty is that every weight depends on proposals chosen after its state was drawn, which destroys the martingale structure used above. Consistency is known for a modified scheme of adaptive multiple importance sampling [Marin, Pudlo and Sedki 2019].</w:t>
      </w:r>
    </w:p>
    <w:p w14:paraId="0529305F" w14:textId="77777777" w:rsidR="00C405F9" w:rsidRDefault="00000000" w:rsidP="00EF0498">
      <w:pPr>
        <w:pStyle w:val="BodyText"/>
        <w:keepNext/>
        <w:jc w:val="both"/>
      </w:pPr>
      <w:r>
        <w:rPr>
          <w:b/>
          <w:bCs/>
        </w:rPr>
        <w:t>Proposition 8.14 (adaptive queries on expanding domains).</w:t>
      </w:r>
    </w:p>
    <w:p w14:paraId="18315187" w14:textId="77777777" w:rsidR="00C405F9" w:rsidRDefault="00000000" w:rsidP="00EF0498">
      <w:pPr>
        <w:pStyle w:val="BodyText"/>
        <w:jc w:val="both"/>
      </w:pPr>
      <w:r>
        <w:t xml:space="preserve">Under Theorem 8.1, for fixed </w:t>
      </w:r>
      <m:oMath>
        <m:r>
          <w:rPr>
            <w:rFonts w:ascii="Latin Modern Math" w:hAnsi="Latin Modern Math"/>
          </w:rPr>
          <m:t>a</m:t>
        </m:r>
        <m:r>
          <m:rPr>
            <m:sty m:val="p"/>
          </m:rPr>
          <w:rPr>
            <w:rFonts w:ascii="Latin Modern Math" w:hAnsi="Latin Modern Math"/>
          </w:rPr>
          <m:t>∈</m:t>
        </m:r>
        <m:r>
          <w:rPr>
            <w:rFonts w:ascii="Latin Modern Math" w:hAnsi="Latin Modern Math"/>
          </w:rPr>
          <m:t>(0</m:t>
        </m:r>
        <m:r>
          <m:rPr>
            <m:sty m:val="p"/>
          </m:rPr>
          <w:rPr>
            <w:rFonts w:ascii="Latin Modern Math" w:hAnsi="Latin Modern Math"/>
          </w:rPr>
          <m:t>,</m:t>
        </m:r>
        <m:r>
          <w:rPr>
            <w:rFonts w:ascii="Latin Modern Math" w:hAnsi="Latin Modern Math"/>
          </w:rPr>
          <m:t>1)</m:t>
        </m:r>
      </m:oMath>
      <w:r>
        <w:t xml:space="preserve"> and fixed </w:t>
      </w:r>
      <m:oMath>
        <m:r>
          <w:rPr>
            <w:rFonts w:ascii="Latin Modern Math" w:hAnsi="Latin Modern Math"/>
          </w:rPr>
          <m:t>β</m:t>
        </m:r>
      </m:oMath>
      <w:r>
        <w:t xml:space="preserve">, corrected retrieval converges almost surely uniformly on </w:t>
      </w:r>
      <m:oMath>
        <m:r>
          <m:rPr>
            <m:sty m:val="p"/>
          </m:rPr>
          <w:rPr>
            <w:rFonts w:ascii="Latin Modern Math" w:hAnsi="Latin Modern Math"/>
          </w:rPr>
          <m:t>∥</m:t>
        </m:r>
        <m:r>
          <w:rPr>
            <w:rFonts w:ascii="Latin Modern Math" w:hAnsi="Latin Modern Math"/>
          </w:rPr>
          <m:t>q</m:t>
        </m:r>
        <m:r>
          <m:rPr>
            <m:sty m:val="p"/>
          </m:rPr>
          <w:rPr>
            <w:rFonts w:ascii="Latin Modern Math" w:hAnsi="Latin Modern Math"/>
          </w:rPr>
          <m:t>∥≤</m:t>
        </m:r>
        <m:sSub>
          <m:sSubPr>
            <m:ctrlPr>
              <w:rPr>
                <w:rFonts w:ascii="Cambria Math" w:hAnsi="Cambria Math"/>
              </w:rPr>
            </m:ctrlPr>
          </m:sSubPr>
          <m:e>
            <m:r>
              <w:rPr>
                <w:rFonts w:ascii="Latin Modern Math" w:hAnsi="Latin Modern Math"/>
              </w:rPr>
              <m:t>r</m:t>
            </m:r>
          </m:e>
          <m:sub>
            <m:r>
              <w:rPr>
                <w:rFonts w:ascii="Latin Modern Math" w:hAnsi="Latin Modern Math"/>
              </w:rPr>
              <m:t>N</m:t>
            </m:r>
          </m:sub>
        </m:sSub>
      </m:oMath>
      <w:r>
        <w:t xml:space="preserve"> whenever </w:t>
      </w:r>
      <m:oMath>
        <m:sSub>
          <m:sSubPr>
            <m:ctrlPr>
              <w:rPr>
                <w:rFonts w:ascii="Cambria Math" w:hAnsi="Cambria Math"/>
              </w:rPr>
            </m:ctrlPr>
          </m:sSubPr>
          <m:e>
            <m:r>
              <w:rPr>
                <w:rFonts w:ascii="Latin Modern Math" w:hAnsi="Latin Modern Math"/>
              </w:rPr>
              <m:t>r</m:t>
            </m:r>
          </m:e>
          <m:sub>
            <m:r>
              <w:rPr>
                <w:rFonts w:ascii="Latin Modern Math" w:hAnsi="Latin Modern Math"/>
              </w:rPr>
              <m:t>N</m:t>
            </m:r>
          </m:sub>
        </m:sSub>
        <m:r>
          <m:rPr>
            <m:sty m:val="p"/>
          </m:rPr>
          <w:rPr>
            <w:rFonts w:ascii="Latin Modern Math" w:hAnsi="Latin Modern Math"/>
          </w:rPr>
          <m:t>=</m:t>
        </m:r>
        <m:r>
          <w:rPr>
            <w:rFonts w:ascii="Latin Modern Math" w:hAnsi="Latin Modern Math"/>
          </w:rPr>
          <m:t>o(</m:t>
        </m:r>
        <m:rad>
          <m:radPr>
            <m:degHide m:val="1"/>
            <m:ctrlPr>
              <w:rPr>
                <w:rFonts w:ascii="Cambria Math" w:hAnsi="Cambria Math"/>
              </w:rPr>
            </m:ctrlPr>
          </m:radPr>
          <m:deg/>
          <m:e>
            <m:r>
              <m:rPr>
                <m:sty m:val="p"/>
              </m:rPr>
              <w:rPr>
                <w:rFonts w:ascii="Latin Modern Math" w:hAnsi="Latin Modern Math"/>
              </w:rPr>
              <m:t>log</m:t>
            </m:r>
            <m:r>
              <w:rPr>
                <w:rFonts w:ascii="Latin Modern Math" w:hAnsi="Latin Modern Math"/>
              </w:rPr>
              <m:t>N</m:t>
            </m:r>
          </m:e>
        </m:rad>
        <m:r>
          <w:rPr>
            <w:rFonts w:ascii="Latin Modern Math" w:hAnsi="Latin Modern Math"/>
          </w:rPr>
          <m:t>)</m:t>
        </m:r>
      </m:oMath>
      <w:r>
        <w:t>. Thus it converges along every adaptive query in that ball. A Gaussian prior is sufficient but is not required.</w:t>
      </w:r>
    </w:p>
    <w:p w14:paraId="3711778B" w14:textId="77777777" w:rsidR="00C405F9" w:rsidRDefault="00000000" w:rsidP="00EF0498">
      <w:pPr>
        <w:pStyle w:val="BodyText"/>
        <w:jc w:val="both"/>
      </w:pPr>
      <w:r>
        <w:rPr>
          <w:i/>
          <w:iCs/>
        </w:rPr>
        <w:t>Proof.</w:t>
      </w:r>
      <w:r>
        <w:t xml:space="preserve"> Write </w:t>
      </w:r>
      <m:oMath>
        <m:sSub>
          <m:sSubPr>
            <m:ctrlPr>
              <w:rPr>
                <w:rFonts w:ascii="Cambria Math" w:hAnsi="Cambria Math"/>
              </w:rPr>
            </m:ctrlPr>
          </m:sSubPr>
          <m:e>
            <m:r>
              <w:rPr>
                <w:rFonts w:ascii="Latin Modern Math" w:hAnsi="Latin Modern Math"/>
              </w:rPr>
              <m:t>A</m:t>
            </m:r>
          </m:e>
          <m:sub>
            <m:r>
              <w:rPr>
                <w:rFonts w:ascii="Latin Modern Math" w:hAnsi="Latin Modern Math"/>
              </w:rPr>
              <m:t>N</m:t>
            </m:r>
          </m:sub>
        </m:sSub>
        <m:r>
          <w:rPr>
            <w:rFonts w:ascii="Latin Modern Math" w:hAnsi="Latin Modern Math"/>
          </w:rPr>
          <m:t>(q)</m:t>
        </m:r>
        <m:r>
          <m:rPr>
            <m:sty m:val="p"/>
          </m:rPr>
          <w:rPr>
            <w:rFonts w:ascii="Latin Modern Math" w:hAnsi="Latin Modern Math"/>
          </w:rPr>
          <m:t>=</m:t>
        </m:r>
        <m:sSup>
          <m:sSupPr>
            <m:ctrlPr>
              <w:rPr>
                <w:rFonts w:ascii="Cambria Math" w:hAnsi="Cambria Math"/>
              </w:rPr>
            </m:ctrlPr>
          </m:sSupPr>
          <m:e>
            <m:r>
              <w:rPr>
                <w:rFonts w:ascii="Latin Modern Math" w:hAnsi="Latin Modern Math"/>
              </w:rPr>
              <m:t>N</m:t>
            </m:r>
          </m:e>
          <m:sup>
            <m:r>
              <m:rPr>
                <m:sty m:val="p"/>
              </m:rPr>
              <w:rPr>
                <w:rFonts w:ascii="Latin Modern Math" w:hAnsi="Latin Modern Math"/>
              </w:rPr>
              <m:t>-</m:t>
            </m:r>
            <m:r>
              <w:rPr>
                <w:rFonts w:ascii="Latin Modern Math" w:hAnsi="Latin Modern Math"/>
              </w:rPr>
              <m:t>1</m:t>
            </m:r>
          </m:sup>
        </m:sSup>
        <m:nary>
          <m:naryPr>
            <m:chr m:val="∑"/>
            <m:limLoc m:val="undOvr"/>
            <m:supHide m:val="1"/>
            <m:ctrlPr>
              <w:rPr>
                <w:rFonts w:ascii="Cambria Math" w:hAnsi="Cambria Math"/>
              </w:rPr>
            </m:ctrlPr>
          </m:naryPr>
          <m:sub>
            <m:r>
              <w:rPr>
                <w:rFonts w:ascii="Latin Modern Math" w:hAnsi="Latin Modern Math"/>
              </w:rPr>
              <m:t>i</m:t>
            </m:r>
          </m:sub>
          <m:sup>
            <m:r>
              <w:rPr>
                <w:rFonts w:ascii="Latin Modern Math" w:hAnsi="Latin Modern Math"/>
              </w:rPr>
              <m:t>​</m:t>
            </m:r>
          </m:sup>
          <m:e>
            <m:sSub>
              <m:sSubPr>
                <m:ctrlPr>
                  <w:rPr>
                    <w:rFonts w:ascii="Cambria Math" w:hAnsi="Cambria Math"/>
                  </w:rPr>
                </m:ctrlPr>
              </m:sSubPr>
              <m:e>
                <m:r>
                  <w:rPr>
                    <w:rFonts w:ascii="Latin Modern Math" w:hAnsi="Latin Modern Math"/>
                  </w:rPr>
                  <m:t>W</m:t>
                </m:r>
              </m:e>
              <m:sub>
                <m:r>
                  <w:rPr>
                    <w:rFonts w:ascii="Latin Modern Math" w:hAnsi="Latin Modern Math"/>
                  </w:rPr>
                  <m:t>i</m:t>
                </m:r>
              </m:sub>
            </m:sSub>
          </m:e>
        </m:nary>
        <m:sSub>
          <m:sSubPr>
            <m:ctrlPr>
              <w:rPr>
                <w:rFonts w:ascii="Cambria Math" w:hAnsi="Cambria Math"/>
              </w:rPr>
            </m:ctrlPr>
          </m:sSubPr>
          <m:e>
            <m:r>
              <w:rPr>
                <w:rFonts w:ascii="Latin Modern Math" w:hAnsi="Latin Modern Math"/>
              </w:rPr>
              <m:t>Y</m:t>
            </m:r>
          </m:e>
          <m:sub>
            <m:r>
              <w:rPr>
                <w:rFonts w:ascii="Latin Modern Math" w:hAnsi="Latin Modern Math"/>
              </w:rPr>
              <m:t>i</m:t>
            </m:r>
          </m:sub>
        </m:sSub>
        <m:sSub>
          <m:sSubPr>
            <m:ctrlPr>
              <w:rPr>
                <w:rFonts w:ascii="Cambria Math" w:hAnsi="Cambria Math"/>
              </w:rPr>
            </m:ctrlPr>
          </m:sSubPr>
          <m:e>
            <m:r>
              <w:rPr>
                <w:rFonts w:ascii="Latin Modern Math" w:hAnsi="Latin Modern Math"/>
              </w:rPr>
              <m:t>K</m:t>
            </m:r>
          </m:e>
          <m:sub>
            <m:r>
              <w:rPr>
                <w:rFonts w:ascii="Latin Modern Math" w:hAnsi="Latin Modern Math"/>
              </w:rPr>
              <m:t>a</m:t>
            </m:r>
          </m:sub>
        </m:sSub>
        <m:r>
          <w:rPr>
            <w:rFonts w:ascii="Latin Modern Math" w:hAnsi="Latin Modern Math"/>
          </w:rPr>
          <m:t>(q</m:t>
        </m:r>
        <m:r>
          <m:rPr>
            <m:sty m:val="p"/>
          </m:rPr>
          <w:rPr>
            <w:rFonts w:ascii="Latin Modern Math" w:hAnsi="Latin Modern Math"/>
          </w:rPr>
          <m:t>,</m:t>
        </m:r>
        <m:sSub>
          <m:sSubPr>
            <m:ctrlPr>
              <w:rPr>
                <w:rFonts w:ascii="Cambria Math" w:hAnsi="Cambria Math"/>
              </w:rPr>
            </m:ctrlPr>
          </m:sSubPr>
          <m:e>
            <m:r>
              <w:rPr>
                <w:rFonts w:ascii="Latin Modern Math" w:hAnsi="Latin Modern Math"/>
              </w:rPr>
              <m:t>Y</m:t>
            </m:r>
          </m:e>
          <m:sub>
            <m:r>
              <w:rPr>
                <w:rFonts w:ascii="Latin Modern Math" w:hAnsi="Latin Modern Math"/>
              </w:rPr>
              <m:t>i</m:t>
            </m:r>
          </m:sub>
        </m:sSub>
        <m:r>
          <w:rPr>
            <w:rFonts w:ascii="Latin Modern Math" w:hAnsi="Latin Modern Math"/>
          </w:rPr>
          <m:t>)</m:t>
        </m:r>
      </m:oMath>
      <w:r>
        <w:t xml:space="preserve"> and </w:t>
      </w:r>
      <m:oMath>
        <m:sSub>
          <m:sSubPr>
            <m:ctrlPr>
              <w:rPr>
                <w:rFonts w:ascii="Cambria Math" w:hAnsi="Cambria Math"/>
              </w:rPr>
            </m:ctrlPr>
          </m:sSubPr>
          <m:e>
            <m:r>
              <w:rPr>
                <w:rFonts w:ascii="Latin Modern Math" w:hAnsi="Latin Modern Math"/>
              </w:rPr>
              <m:t>D</m:t>
            </m:r>
          </m:e>
          <m:sub>
            <m:r>
              <w:rPr>
                <w:rFonts w:ascii="Latin Modern Math" w:hAnsi="Latin Modern Math"/>
              </w:rPr>
              <m:t>N</m:t>
            </m:r>
          </m:sub>
        </m:sSub>
        <m:r>
          <w:rPr>
            <w:rFonts w:ascii="Latin Modern Math" w:hAnsi="Latin Modern Math"/>
          </w:rPr>
          <m:t>(q)</m:t>
        </m:r>
        <m:r>
          <m:rPr>
            <m:sty m:val="p"/>
          </m:rPr>
          <w:rPr>
            <w:rFonts w:ascii="Latin Modern Math" w:hAnsi="Latin Modern Math"/>
          </w:rPr>
          <m:t>=</m:t>
        </m:r>
        <m:sSup>
          <m:sSupPr>
            <m:ctrlPr>
              <w:rPr>
                <w:rFonts w:ascii="Cambria Math" w:hAnsi="Cambria Math"/>
              </w:rPr>
            </m:ctrlPr>
          </m:sSupPr>
          <m:e>
            <m:r>
              <w:rPr>
                <w:rFonts w:ascii="Latin Modern Math" w:hAnsi="Latin Modern Math"/>
              </w:rPr>
              <m:t>N</m:t>
            </m:r>
          </m:e>
          <m:sup>
            <m:r>
              <m:rPr>
                <m:sty m:val="p"/>
              </m:rPr>
              <w:rPr>
                <w:rFonts w:ascii="Latin Modern Math" w:hAnsi="Latin Modern Math"/>
              </w:rPr>
              <m:t>-</m:t>
            </m:r>
            <m:r>
              <w:rPr>
                <w:rFonts w:ascii="Latin Modern Math" w:hAnsi="Latin Modern Math"/>
              </w:rPr>
              <m:t>1</m:t>
            </m:r>
          </m:sup>
        </m:sSup>
        <m:nary>
          <m:naryPr>
            <m:chr m:val="∑"/>
            <m:limLoc m:val="undOvr"/>
            <m:supHide m:val="1"/>
            <m:ctrlPr>
              <w:rPr>
                <w:rFonts w:ascii="Cambria Math" w:hAnsi="Cambria Math"/>
              </w:rPr>
            </m:ctrlPr>
          </m:naryPr>
          <m:sub>
            <m:r>
              <w:rPr>
                <w:rFonts w:ascii="Latin Modern Math" w:hAnsi="Latin Modern Math"/>
              </w:rPr>
              <m:t>i</m:t>
            </m:r>
          </m:sub>
          <m:sup>
            <m:r>
              <w:rPr>
                <w:rFonts w:ascii="Latin Modern Math" w:hAnsi="Latin Modern Math"/>
              </w:rPr>
              <m:t>​</m:t>
            </m:r>
          </m:sup>
          <m:e>
            <m:sSub>
              <m:sSubPr>
                <m:ctrlPr>
                  <w:rPr>
                    <w:rFonts w:ascii="Cambria Math" w:hAnsi="Cambria Math"/>
                  </w:rPr>
                </m:ctrlPr>
              </m:sSubPr>
              <m:e>
                <m:r>
                  <w:rPr>
                    <w:rFonts w:ascii="Latin Modern Math" w:hAnsi="Latin Modern Math"/>
                  </w:rPr>
                  <m:t>W</m:t>
                </m:r>
              </m:e>
              <m:sub>
                <m:r>
                  <w:rPr>
                    <w:rFonts w:ascii="Latin Modern Math" w:hAnsi="Latin Modern Math"/>
                  </w:rPr>
                  <m:t>i</m:t>
                </m:r>
              </m:sub>
            </m:sSub>
          </m:e>
        </m:nary>
        <m:sSub>
          <m:sSubPr>
            <m:ctrlPr>
              <w:rPr>
                <w:rFonts w:ascii="Cambria Math" w:hAnsi="Cambria Math"/>
              </w:rPr>
            </m:ctrlPr>
          </m:sSubPr>
          <m:e>
            <m:r>
              <w:rPr>
                <w:rFonts w:ascii="Latin Modern Math" w:hAnsi="Latin Modern Math"/>
              </w:rPr>
              <m:t>K</m:t>
            </m:r>
          </m:e>
          <m:sub>
            <m:r>
              <w:rPr>
                <w:rFonts w:ascii="Latin Modern Math" w:hAnsi="Latin Modern Math"/>
              </w:rPr>
              <m:t>a</m:t>
            </m:r>
          </m:sub>
        </m:sSub>
        <m:r>
          <w:rPr>
            <w:rFonts w:ascii="Latin Modern Math" w:hAnsi="Latin Modern Math"/>
          </w:rPr>
          <m:t>(q</m:t>
        </m:r>
        <m:r>
          <m:rPr>
            <m:sty m:val="p"/>
          </m:rPr>
          <w:rPr>
            <w:rFonts w:ascii="Latin Modern Math" w:hAnsi="Latin Modern Math"/>
          </w:rPr>
          <m:t>,</m:t>
        </m:r>
        <m:sSub>
          <m:sSubPr>
            <m:ctrlPr>
              <w:rPr>
                <w:rFonts w:ascii="Cambria Math" w:hAnsi="Cambria Math"/>
              </w:rPr>
            </m:ctrlPr>
          </m:sSubPr>
          <m:e>
            <m:r>
              <w:rPr>
                <w:rFonts w:ascii="Latin Modern Math" w:hAnsi="Latin Modern Math"/>
              </w:rPr>
              <m:t>Y</m:t>
            </m:r>
          </m:e>
          <m:sub>
            <m:r>
              <w:rPr>
                <w:rFonts w:ascii="Latin Modern Math" w:hAnsi="Latin Modern Math"/>
              </w:rPr>
              <m:t>i</m:t>
            </m:r>
          </m:sub>
        </m:sSub>
        <m:r>
          <w:rPr>
            <w:rFonts w:ascii="Latin Modern Math" w:hAnsi="Latin Modern Math"/>
          </w:rPr>
          <m:t>)</m:t>
        </m:r>
      </m:oMath>
      <w:r>
        <w:t xml:space="preserve">, with corresponding population integrals </w:t>
      </w:r>
      <m:oMath>
        <m:r>
          <w:rPr>
            <w:rFonts w:ascii="Latin Modern Math" w:hAnsi="Latin Modern Math"/>
          </w:rPr>
          <m:t>A</m:t>
        </m:r>
        <m:r>
          <m:rPr>
            <m:sty m:val="p"/>
          </m:rPr>
          <w:rPr>
            <w:rFonts w:ascii="Latin Modern Math" w:hAnsi="Latin Modern Math"/>
          </w:rPr>
          <m:t>,</m:t>
        </m:r>
        <m:r>
          <w:rPr>
            <w:rFonts w:ascii="Latin Modern Math" w:hAnsi="Latin Modern Math"/>
          </w:rPr>
          <m:t>D</m:t>
        </m:r>
      </m:oMath>
      <w:r>
        <w:t xml:space="preserve">. On a ball of radius </w:t>
      </w:r>
      <m:oMath>
        <m:r>
          <w:rPr>
            <w:rFonts w:ascii="Latin Modern Math" w:hAnsi="Latin Modern Math"/>
          </w:rPr>
          <m:t>r</m:t>
        </m:r>
      </m:oMath>
      <w:r>
        <w:t xml:space="preserve">, the kernels, coordinate-weighted kernels and their query derivatives have bounds polynomial in </w:t>
      </w:r>
      <m:oMath>
        <m:r>
          <w:rPr>
            <w:rFonts w:ascii="Latin Modern Math" w:hAnsi="Latin Modern Math"/>
          </w:rPr>
          <m:t>1</m:t>
        </m:r>
        <m:r>
          <m:rPr>
            <m:sty m:val="p"/>
          </m:rPr>
          <w:rPr>
            <w:rFonts w:ascii="Latin Modern Math" w:hAnsi="Latin Modern Math"/>
          </w:rPr>
          <m:t>+</m:t>
        </m:r>
        <m:r>
          <w:rPr>
            <w:rFonts w:ascii="Latin Modern Math" w:hAnsi="Latin Modern Math"/>
          </w:rPr>
          <m:t>r</m:t>
        </m:r>
      </m:oMath>
      <w:r>
        <w:t xml:space="preserve">, because a polynomial times a Gaussian is bounded after translating </w:t>
      </w:r>
      <m:oMath>
        <m:r>
          <w:rPr>
            <w:rFonts w:ascii="Latin Modern Math" w:hAnsi="Latin Modern Math"/>
          </w:rPr>
          <m:t>y</m:t>
        </m:r>
      </m:oMath>
      <w:r>
        <w:t xml:space="preserve"> by </w:t>
      </w:r>
      <m:oMath>
        <m:r>
          <w:rPr>
            <w:rFonts w:ascii="Latin Modern Math" w:hAnsi="Latin Modern Math"/>
          </w:rPr>
          <m:t>q</m:t>
        </m:r>
        <m:r>
          <m:rPr>
            <m:sty m:val="p"/>
          </m:rPr>
          <w:rPr>
            <w:rFonts w:ascii="Latin Modern Math" w:hAnsi="Latin Modern Math"/>
          </w:rPr>
          <m:t>/</m:t>
        </m:r>
        <m:rad>
          <m:radPr>
            <m:degHide m:val="1"/>
            <m:ctrlPr>
              <w:rPr>
                <w:rFonts w:ascii="Cambria Math" w:hAnsi="Cambria Math"/>
              </w:rPr>
            </m:ctrlPr>
          </m:radPr>
          <m:deg/>
          <m:e>
            <m:r>
              <w:rPr>
                <w:rFonts w:ascii="Latin Modern Math" w:hAnsi="Latin Modern Math"/>
              </w:rPr>
              <m:t>a</m:t>
            </m:r>
          </m:e>
        </m:rad>
      </m:oMath>
      <w:r>
        <w:t xml:space="preserve">. A mesh of width </w:t>
      </w:r>
      <m:oMath>
        <m:sSup>
          <m:sSupPr>
            <m:ctrlPr>
              <w:rPr>
                <w:rFonts w:ascii="Cambria Math" w:hAnsi="Cambria Math"/>
              </w:rPr>
            </m:ctrlPr>
          </m:sSupPr>
          <m:e>
            <m:r>
              <w:rPr>
                <w:rFonts w:ascii="Latin Modern Math" w:hAnsi="Latin Modern Math"/>
              </w:rPr>
              <m:t>N</m:t>
            </m:r>
          </m:e>
          <m:sup>
            <m:r>
              <m:rPr>
                <m:sty m:val="p"/>
              </m:rPr>
              <w:rPr>
                <w:rFonts w:ascii="Latin Modern Math" w:hAnsi="Latin Modern Math"/>
              </w:rPr>
              <m:t>-</m:t>
            </m:r>
            <m:r>
              <w:rPr>
                <w:rFonts w:ascii="Latin Modern Math" w:hAnsi="Latin Modern Math"/>
              </w:rPr>
              <m:t>2</m:t>
            </m:r>
          </m:sup>
        </m:sSup>
      </m:oMath>
      <w:r>
        <w:t xml:space="preserve"> has at most </w:t>
      </w:r>
      <m:oMath>
        <m:r>
          <w:rPr>
            <w:rFonts w:ascii="Latin Modern Math" w:hAnsi="Latin Modern Math"/>
          </w:rPr>
          <m:t>C</m:t>
        </m:r>
        <m:sSup>
          <m:sSupPr>
            <m:ctrlPr>
              <w:rPr>
                <w:rFonts w:ascii="Cambria Math" w:hAnsi="Cambria Math"/>
              </w:rPr>
            </m:ctrlPr>
          </m:sSupPr>
          <m:e>
            <m:r>
              <w:rPr>
                <w:rFonts w:ascii="Latin Modern Math" w:hAnsi="Latin Modern Math"/>
              </w:rPr>
              <m:t>(1</m:t>
            </m:r>
            <m:r>
              <m:rPr>
                <m:sty m:val="p"/>
              </m:rPr>
              <w:rPr>
                <w:rFonts w:ascii="Latin Modern Math" w:hAnsi="Latin Modern Math"/>
              </w:rPr>
              <m:t>+</m:t>
            </m:r>
            <m:r>
              <w:rPr>
                <w:rFonts w:ascii="Latin Modern Math" w:hAnsi="Latin Modern Math"/>
              </w:rPr>
              <m:t>r)</m:t>
            </m:r>
          </m:e>
          <m:sup>
            <m:r>
              <w:rPr>
                <w:rFonts w:ascii="Latin Modern Math" w:hAnsi="Latin Modern Math"/>
              </w:rPr>
              <m:t>D</m:t>
            </m:r>
          </m:sup>
        </m:sSup>
        <m:sSup>
          <m:sSupPr>
            <m:ctrlPr>
              <w:rPr>
                <w:rFonts w:ascii="Cambria Math" w:hAnsi="Cambria Math"/>
              </w:rPr>
            </m:ctrlPr>
          </m:sSupPr>
          <m:e>
            <m:r>
              <w:rPr>
                <w:rFonts w:ascii="Latin Modern Math" w:hAnsi="Latin Modern Math"/>
              </w:rPr>
              <m:t>N</m:t>
            </m:r>
          </m:e>
          <m:sup>
            <m:r>
              <w:rPr>
                <w:rFonts w:ascii="Latin Modern Math" w:hAnsi="Latin Modern Math"/>
              </w:rPr>
              <m:t>2D</m:t>
            </m:r>
          </m:sup>
        </m:sSup>
      </m:oMath>
      <w:r>
        <w:t xml:space="preserve"> points. </w:t>
      </w:r>
      <w:r>
        <w:lastRenderedPageBreak/>
        <w:t xml:space="preserve">Azuma, a union bound and Borel–Cantelli give uniform errors </w:t>
      </w:r>
      <m:oMath>
        <m:r>
          <m:rPr>
            <m:sty m:val="p"/>
          </m:rPr>
          <w:rPr>
            <w:rFonts w:ascii="Latin Modern Math" w:hAnsi="Latin Modern Math"/>
          </w:rPr>
          <m:t>∥</m:t>
        </m:r>
        <m:sSub>
          <m:sSubPr>
            <m:ctrlPr>
              <w:rPr>
                <w:rFonts w:ascii="Cambria Math" w:hAnsi="Cambria Math"/>
              </w:rPr>
            </m:ctrlPr>
          </m:sSubPr>
          <m:e>
            <m:r>
              <w:rPr>
                <w:rFonts w:ascii="Latin Modern Math" w:hAnsi="Latin Modern Math"/>
              </w:rPr>
              <m:t>A</m:t>
            </m:r>
          </m:e>
          <m:sub>
            <m:r>
              <w:rPr>
                <w:rFonts w:ascii="Latin Modern Math" w:hAnsi="Latin Modern Math"/>
              </w:rPr>
              <m:t>N</m:t>
            </m:r>
          </m:sub>
        </m:sSub>
        <m:r>
          <m:rPr>
            <m:sty m:val="p"/>
          </m:rPr>
          <w:rPr>
            <w:rFonts w:ascii="Latin Modern Math" w:hAnsi="Latin Modern Math"/>
          </w:rPr>
          <m:t>-</m:t>
        </m:r>
        <m:r>
          <w:rPr>
            <w:rFonts w:ascii="Latin Modern Math" w:hAnsi="Latin Modern Math"/>
          </w:rPr>
          <m:t>A</m:t>
        </m:r>
        <m:r>
          <m:rPr>
            <m:sty m:val="p"/>
          </m:rPr>
          <w:rPr>
            <w:rFonts w:ascii="Latin Modern Math" w:hAnsi="Latin Modern Math"/>
          </w:rPr>
          <m:t>∥+</m:t>
        </m:r>
        <m:r>
          <w:rPr>
            <w:rFonts w:ascii="Latin Modern Math" w:hAnsi="Latin Modern Math"/>
          </w:rPr>
          <m:t>|</m:t>
        </m:r>
        <m:sSub>
          <m:sSubPr>
            <m:ctrlPr>
              <w:rPr>
                <w:rFonts w:ascii="Cambria Math" w:hAnsi="Cambria Math"/>
              </w:rPr>
            </m:ctrlPr>
          </m:sSubPr>
          <m:e>
            <m:r>
              <w:rPr>
                <w:rFonts w:ascii="Latin Modern Math" w:hAnsi="Latin Modern Math"/>
              </w:rPr>
              <m:t>D</m:t>
            </m:r>
          </m:e>
          <m:sub>
            <m:r>
              <w:rPr>
                <w:rFonts w:ascii="Latin Modern Math" w:hAnsi="Latin Modern Math"/>
              </w:rPr>
              <m:t>N</m:t>
            </m:r>
          </m:sub>
        </m:sSub>
        <m:r>
          <m:rPr>
            <m:sty m:val="p"/>
          </m:rPr>
          <w:rPr>
            <w:rFonts w:ascii="Latin Modern Math" w:hAnsi="Latin Modern Math"/>
          </w:rPr>
          <m:t>-</m:t>
        </m:r>
        <m:r>
          <w:rPr>
            <w:rFonts w:ascii="Latin Modern Math" w:hAnsi="Latin Modern Math"/>
          </w:rPr>
          <m:t>D|</m:t>
        </m:r>
        <m:r>
          <m:rPr>
            <m:sty m:val="p"/>
          </m:rPr>
          <w:rPr>
            <w:rFonts w:ascii="Latin Modern Math" w:hAnsi="Latin Modern Math"/>
          </w:rPr>
          <m:t>≤</m:t>
        </m:r>
        <m:r>
          <w:rPr>
            <w:rFonts w:ascii="Latin Modern Math" w:hAnsi="Latin Modern Math"/>
          </w:rPr>
          <m:t>C</m:t>
        </m:r>
        <m:sSup>
          <m:sSupPr>
            <m:ctrlPr>
              <w:rPr>
                <w:rFonts w:ascii="Cambria Math" w:hAnsi="Cambria Math"/>
              </w:rPr>
            </m:ctrlPr>
          </m:sSupPr>
          <m:e>
            <m:r>
              <w:rPr>
                <w:rFonts w:ascii="Latin Modern Math" w:hAnsi="Latin Modern Math"/>
              </w:rPr>
              <m:t>(1</m:t>
            </m:r>
            <m:r>
              <m:rPr>
                <m:sty m:val="p"/>
              </m:rPr>
              <w:rPr>
                <w:rFonts w:ascii="Latin Modern Math" w:hAnsi="Latin Modern Math"/>
              </w:rPr>
              <m:t>+</m:t>
            </m:r>
            <m:sSub>
              <m:sSubPr>
                <m:ctrlPr>
                  <w:rPr>
                    <w:rFonts w:ascii="Cambria Math" w:hAnsi="Cambria Math"/>
                  </w:rPr>
                </m:ctrlPr>
              </m:sSubPr>
              <m:e>
                <m:r>
                  <w:rPr>
                    <w:rFonts w:ascii="Latin Modern Math" w:hAnsi="Latin Modern Math"/>
                  </w:rPr>
                  <m:t>r</m:t>
                </m:r>
              </m:e>
              <m:sub>
                <m:r>
                  <w:rPr>
                    <w:rFonts w:ascii="Latin Modern Math" w:hAnsi="Latin Modern Math"/>
                  </w:rPr>
                  <m:t>N</m:t>
                </m:r>
              </m:sub>
            </m:sSub>
            <m:r>
              <w:rPr>
                <w:rFonts w:ascii="Latin Modern Math" w:hAnsi="Latin Modern Math"/>
              </w:rPr>
              <m:t>)</m:t>
            </m:r>
          </m:e>
          <m:sup>
            <m:r>
              <w:rPr>
                <w:rFonts w:ascii="Latin Modern Math" w:hAnsi="Latin Modern Math"/>
              </w:rPr>
              <m:t>k</m:t>
            </m:r>
          </m:sup>
        </m:sSup>
        <m:rad>
          <m:radPr>
            <m:degHide m:val="1"/>
            <m:ctrlPr>
              <w:rPr>
                <w:rFonts w:ascii="Cambria Math" w:hAnsi="Cambria Math"/>
              </w:rPr>
            </m:ctrlPr>
          </m:radPr>
          <m:deg/>
          <m:e>
            <m:r>
              <m:rPr>
                <m:sty m:val="p"/>
              </m:rPr>
              <w:rPr>
                <w:rFonts w:ascii="Latin Modern Math" w:hAnsi="Latin Modern Math"/>
              </w:rPr>
              <m:t>log</m:t>
            </m:r>
            <m:r>
              <w:rPr>
                <w:rFonts w:ascii="Latin Modern Math" w:hAnsi="Latin Modern Math"/>
              </w:rPr>
              <m:t>N</m:t>
            </m:r>
            <m:r>
              <m:rPr>
                <m:sty m:val="p"/>
              </m:rPr>
              <w:rPr>
                <w:rFonts w:ascii="Latin Modern Math" w:hAnsi="Latin Modern Math"/>
              </w:rPr>
              <m:t>/</m:t>
            </m:r>
            <m:r>
              <w:rPr>
                <w:rFonts w:ascii="Latin Modern Math" w:hAnsi="Latin Modern Math"/>
              </w:rPr>
              <m:t>N</m:t>
            </m:r>
          </m:e>
        </m:rad>
      </m:oMath>
      <w:r>
        <w:t xml:space="preserve"> eventually almost surely, for fixed finite constants </w:t>
      </w:r>
      <m:oMath>
        <m:r>
          <w:rPr>
            <w:rFonts w:ascii="Latin Modern Math" w:hAnsi="Latin Modern Math"/>
          </w:rPr>
          <m:t>C</m:t>
        </m:r>
        <m:r>
          <m:rPr>
            <m:sty m:val="p"/>
          </m:rPr>
          <w:rPr>
            <w:rFonts w:ascii="Latin Modern Math" w:hAnsi="Latin Modern Math"/>
          </w:rPr>
          <m:t>,</m:t>
        </m:r>
        <m:r>
          <w:rPr>
            <w:rFonts w:ascii="Latin Modern Math" w:hAnsi="Latin Modern Math"/>
          </w:rPr>
          <m:t>k</m:t>
        </m:r>
      </m:oMath>
      <w:r>
        <w:t>.</w:t>
      </w:r>
    </w:p>
    <w:p w14:paraId="3423DE9F" w14:textId="77777777" w:rsidR="00C405F9" w:rsidRDefault="00000000" w:rsidP="00EF0498">
      <w:pPr>
        <w:pStyle w:val="BodyText"/>
        <w:jc w:val="both"/>
      </w:pPr>
      <w:r>
        <w:t xml:space="preserve">Choose a fixed ball </w:t>
      </w:r>
      <m:oMath>
        <m:r>
          <m:rPr>
            <m:sty m:val="p"/>
          </m:rPr>
          <w:rPr>
            <w:rFonts w:ascii="Latin Modern Math" w:hAnsi="Latin Modern Math"/>
          </w:rPr>
          <m:t>∥</m:t>
        </m:r>
        <m:r>
          <w:rPr>
            <w:rFonts w:ascii="Latin Modern Math" w:hAnsi="Latin Modern Math"/>
          </w:rPr>
          <m:t>y</m:t>
        </m:r>
        <m:r>
          <m:rPr>
            <m:sty m:val="p"/>
          </m:rPr>
          <w:rPr>
            <w:rFonts w:ascii="Latin Modern Math" w:hAnsi="Latin Modern Math"/>
          </w:rPr>
          <m:t>∥≤</m:t>
        </m:r>
        <m:r>
          <w:rPr>
            <w:rFonts w:ascii="Latin Modern Math" w:hAnsi="Latin Modern Math"/>
          </w:rPr>
          <m:t>R</m:t>
        </m:r>
      </m:oMath>
      <w:r>
        <w:t xml:space="preserve"> with positive mass under the finite measure </w:t>
      </w:r>
      <m:oMath>
        <m:sSup>
          <m:sSupPr>
            <m:ctrlPr>
              <w:rPr>
                <w:rFonts w:ascii="Cambria Math" w:hAnsi="Cambria Math"/>
              </w:rPr>
            </m:ctrlPr>
          </m:sSupPr>
          <m:e>
            <m:r>
              <w:rPr>
                <w:rFonts w:ascii="Latin Modern Math" w:hAnsi="Latin Modern Math"/>
              </w:rPr>
              <m:t>e</m:t>
            </m:r>
          </m:e>
          <m:sup>
            <m:r>
              <m:rPr>
                <m:sty m:val="p"/>
              </m:rPr>
              <w:rPr>
                <w:rFonts w:ascii="Latin Modern Math" w:hAnsi="Latin Modern Math"/>
              </w:rPr>
              <m:t>-</m:t>
            </m:r>
            <m:r>
              <w:rPr>
                <w:rFonts w:ascii="Latin Modern Math" w:hAnsi="Latin Modern Math"/>
              </w:rPr>
              <m:t>βJ</m:t>
            </m:r>
          </m:sup>
        </m:sSup>
        <m:r>
          <w:rPr>
            <w:rFonts w:ascii="Latin Modern Math" w:hAnsi="Latin Modern Math"/>
          </w:rPr>
          <m:t>μ</m:t>
        </m:r>
      </m:oMath>
      <w:r>
        <w:t xml:space="preserve">. Its likelihood gives </w:t>
      </w:r>
      <m:oMath>
        <m:r>
          <w:rPr>
            <w:rFonts w:ascii="Latin Modern Math" w:hAnsi="Latin Modern Math"/>
          </w:rPr>
          <m:t>D(q)</m:t>
        </m:r>
        <m:r>
          <m:rPr>
            <m:sty m:val="p"/>
          </m:rPr>
          <w:rPr>
            <w:rFonts w:ascii="Latin Modern Math" w:hAnsi="Latin Modern Math"/>
          </w:rPr>
          <m:t>≥</m:t>
        </m:r>
        <m:r>
          <w:rPr>
            <w:rFonts w:ascii="Latin Modern Math" w:hAnsi="Latin Modern Math"/>
          </w:rPr>
          <m:t>c</m:t>
        </m:r>
        <m:r>
          <m:rPr>
            <m:sty m:val="p"/>
          </m:rPr>
          <w:rPr>
            <w:rFonts w:ascii="Latin Modern Math" w:hAnsi="Latin Modern Math"/>
          </w:rPr>
          <m:t>exp</m:t>
        </m:r>
        <m:r>
          <w:rPr>
            <w:rFonts w:ascii="Latin Modern Math" w:hAnsi="Latin Modern Math"/>
          </w:rPr>
          <m:t>[</m:t>
        </m:r>
        <m:r>
          <m:rPr>
            <m:sty m:val="p"/>
          </m:rPr>
          <w:rPr>
            <w:rFonts w:ascii="Latin Modern Math" w:hAnsi="Latin Modern Math"/>
          </w:rPr>
          <m:t>-</m:t>
        </m:r>
        <m:r>
          <w:rPr>
            <w:rFonts w:ascii="Latin Modern Math" w:hAnsi="Latin Modern Math"/>
          </w:rPr>
          <m:t>C</m:t>
        </m:r>
        <m:r>
          <m:rPr>
            <m:sty m:val="p"/>
          </m:rPr>
          <w:rPr>
            <w:rFonts w:ascii="Latin Modern Math" w:hAnsi="Latin Modern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Latin Modern Math" w:hAnsi="Latin Modern Math"/>
                      </w:rPr>
                      <m:t>r</m:t>
                    </m:r>
                  </m:e>
                  <m:sub>
                    <m:r>
                      <w:rPr>
                        <w:rFonts w:ascii="Latin Modern Math" w:hAnsi="Latin Modern Math"/>
                      </w:rPr>
                      <m:t>N</m:t>
                    </m:r>
                  </m:sub>
                </m:sSub>
                <m:r>
                  <m:rPr>
                    <m:sty m:val="p"/>
                  </m:rPr>
                  <w:rPr>
                    <w:rFonts w:ascii="Latin Modern Math" w:hAnsi="Latin Modern Math"/>
                  </w:rPr>
                  <m:t>+</m:t>
                </m:r>
                <m:r>
                  <w:rPr>
                    <w:rFonts w:ascii="Latin Modern Math" w:hAnsi="Latin Modern Math"/>
                  </w:rPr>
                  <m:t>R</m:t>
                </m:r>
              </m:e>
            </m:d>
          </m:e>
          <m:sup>
            <m:r>
              <w:rPr>
                <w:rFonts w:ascii="Latin Modern Math" w:hAnsi="Latin Modern Math"/>
              </w:rPr>
              <m:t>2</m:t>
            </m:r>
          </m:sup>
        </m:sSup>
        <m:r>
          <w:rPr>
            <w:rFonts w:ascii="Latin Modern Math" w:hAnsi="Latin Modern Math"/>
          </w:rPr>
          <m:t>]</m:t>
        </m:r>
        <m:r>
          <m:rPr>
            <m:sty m:val="p"/>
          </m:rPr>
          <w:rPr>
            <w:rFonts w:ascii="Latin Modern Math" w:hAnsi="Latin Modern Math"/>
          </w:rPr>
          <m:t>=</m:t>
        </m:r>
        <m:sSup>
          <m:sSupPr>
            <m:ctrlPr>
              <w:rPr>
                <w:rFonts w:ascii="Cambria Math" w:hAnsi="Cambria Math"/>
              </w:rPr>
            </m:ctrlPr>
          </m:sSupPr>
          <m:e>
            <m:r>
              <w:rPr>
                <w:rFonts w:ascii="Latin Modern Math" w:hAnsi="Latin Modern Math"/>
              </w:rPr>
              <m:t>N</m:t>
            </m:r>
          </m:e>
          <m:sup>
            <m:r>
              <m:rPr>
                <m:sty m:val="p"/>
              </m:rPr>
              <w:rPr>
                <w:rFonts w:ascii="Latin Modern Math" w:hAnsi="Latin Modern Math"/>
              </w:rPr>
              <m:t>-</m:t>
            </m:r>
            <m:r>
              <w:rPr>
                <w:rFonts w:ascii="Latin Modern Math" w:hAnsi="Latin Modern Math"/>
              </w:rPr>
              <m:t>o(1)</m:t>
            </m:r>
          </m:sup>
        </m:sSup>
      </m:oMath>
      <w:r>
        <w:t xml:space="preserve">. Also </w:t>
      </w:r>
      <m:oMath>
        <m:r>
          <m:rPr>
            <m:sty m:val="p"/>
          </m:rPr>
          <w:rPr>
            <w:rFonts w:ascii="Latin Modern Math" w:hAnsi="Latin Modern Math"/>
          </w:rPr>
          <m:t>∥</m:t>
        </m:r>
        <m:r>
          <w:rPr>
            <w:rFonts w:ascii="Latin Modern Math" w:hAnsi="Latin Modern Math"/>
          </w:rPr>
          <m:t>A(q)</m:t>
        </m:r>
        <m:r>
          <m:rPr>
            <m:sty m:val="p"/>
          </m:rPr>
          <w:rPr>
            <w:rFonts w:ascii="Latin Modern Math" w:hAnsi="Latin Modern Math"/>
          </w:rPr>
          <m:t>∥≤</m:t>
        </m:r>
        <m:r>
          <w:rPr>
            <w:rFonts w:ascii="Latin Modern Math" w:hAnsi="Latin Modern Math"/>
          </w:rPr>
          <m:t>C</m:t>
        </m:r>
        <m:r>
          <m:rPr>
            <m:sty m:val="p"/>
          </m:rPr>
          <w:rPr>
            <w:rFonts w:ascii="Latin Modern Math" w:hAnsi="Latin Modern Math"/>
          </w:rPr>
          <m:t>″</m:t>
        </m:r>
        <m:r>
          <w:rPr>
            <w:rFonts w:ascii="Latin Modern Math" w:hAnsi="Latin Modern Math"/>
          </w:rPr>
          <m:t>(1</m:t>
        </m:r>
        <m:r>
          <m:rPr>
            <m:sty m:val="p"/>
          </m:rPr>
          <w:rPr>
            <w:rFonts w:ascii="Latin Modern Math" w:hAnsi="Latin Modern Math"/>
          </w:rPr>
          <m:t>+</m:t>
        </m:r>
        <m:sSub>
          <m:sSubPr>
            <m:ctrlPr>
              <w:rPr>
                <w:rFonts w:ascii="Cambria Math" w:hAnsi="Cambria Math"/>
              </w:rPr>
            </m:ctrlPr>
          </m:sSubPr>
          <m:e>
            <m:r>
              <w:rPr>
                <w:rFonts w:ascii="Latin Modern Math" w:hAnsi="Latin Modern Math"/>
              </w:rPr>
              <m:t>r</m:t>
            </m:r>
          </m:e>
          <m:sub>
            <m:r>
              <w:rPr>
                <w:rFonts w:ascii="Latin Modern Math" w:hAnsi="Latin Modern Math"/>
              </w:rPr>
              <m:t>N</m:t>
            </m:r>
          </m:sub>
        </m:sSub>
        <m:r>
          <w:rPr>
            <w:rFonts w:ascii="Latin Modern Math" w:hAnsi="Latin Modern Math"/>
          </w:rPr>
          <m:t>)</m:t>
        </m:r>
      </m:oMath>
      <w:r>
        <w:t xml:space="preserve">. The ratio identity bounds the retrieval error by a polynomial factor times </w:t>
      </w:r>
      <m:oMath>
        <m:sSup>
          <m:sSupPr>
            <m:ctrlPr>
              <w:rPr>
                <w:rFonts w:ascii="Cambria Math" w:hAnsi="Cambria Math"/>
              </w:rPr>
            </m:ctrlPr>
          </m:sSupPr>
          <m:e>
            <m:r>
              <w:rPr>
                <w:rFonts w:ascii="Latin Modern Math" w:hAnsi="Latin Modern Math"/>
              </w:rPr>
              <m:t>N</m:t>
            </m:r>
          </m:e>
          <m:sup>
            <m:r>
              <m:rPr>
                <m:sty m:val="p"/>
              </m:rPr>
              <w:rPr>
                <w:rFonts w:ascii="Latin Modern Math" w:hAnsi="Latin Modern Math"/>
              </w:rPr>
              <m:t>-</m:t>
            </m:r>
            <m:r>
              <w:rPr>
                <w:rFonts w:ascii="Latin Modern Math" w:hAnsi="Latin Modern Math"/>
              </w:rPr>
              <m:t>1</m:t>
            </m:r>
            <m:r>
              <m:rPr>
                <m:sty m:val="p"/>
              </m:rPr>
              <w:rPr>
                <w:rFonts w:ascii="Latin Modern Math" w:hAnsi="Latin Modern Math"/>
              </w:rPr>
              <m:t>/</m:t>
            </m:r>
            <m:r>
              <w:rPr>
                <w:rFonts w:ascii="Latin Modern Math" w:hAnsi="Latin Modern Math"/>
              </w:rPr>
              <m:t>2</m:t>
            </m:r>
            <m:r>
              <m:rPr>
                <m:sty m:val="p"/>
              </m:rPr>
              <w:rPr>
                <w:rFonts w:ascii="Latin Modern Math" w:hAnsi="Latin Modern Math"/>
              </w:rPr>
              <m:t>+</m:t>
            </m:r>
            <m:r>
              <w:rPr>
                <w:rFonts w:ascii="Latin Modern Math" w:hAnsi="Latin Modern Math"/>
              </w:rPr>
              <m:t>o(1)</m:t>
            </m:r>
          </m:sup>
        </m:sSup>
      </m:oMath>
      <w:r>
        <w:t>, using at most two inverse powers of this denominator. This tends to zero. The bounds hold simultaneously over the ball, so they cover data-dependent queries. ∎</w:t>
      </w:r>
    </w:p>
    <w:p w14:paraId="5F204C68" w14:textId="77777777" w:rsidR="00C405F9" w:rsidRDefault="00000000" w:rsidP="00EF0498">
      <w:pPr>
        <w:pStyle w:val="BodyText"/>
        <w:keepNext/>
        <w:spacing w:before="200"/>
        <w:jc w:val="both"/>
      </w:pPr>
      <w:r>
        <w:rPr>
          <w:b/>
          <w:bCs/>
        </w:rPr>
        <w:t>Exercises</w:t>
      </w:r>
    </w:p>
    <w:p w14:paraId="75201908" w14:textId="77777777" w:rsidR="00C405F9" w:rsidRDefault="00000000" w:rsidP="00EF0498">
      <w:pPr>
        <w:pStyle w:val="BodyText"/>
        <w:jc w:val="both"/>
      </w:pPr>
      <w:r>
        <w:rPr>
          <w:b/>
          <w:bCs/>
        </w:rPr>
        <w:t>8.1</w:t>
      </w:r>
      <w:r>
        <w:t xml:space="preserve"> Derive the version of Theorem 8.1 for bounded likelihoods L(y) ∈ [0, 1] other than e</w:t>
      </w:r>
      <w:r>
        <w:rPr>
          <w:vertAlign w:val="superscript"/>
        </w:rPr>
        <w:t>−βJ</w:t>
      </w:r>
      <w:r>
        <w:t>.</w:t>
      </w:r>
    </w:p>
    <w:p w14:paraId="6B6D2D48" w14:textId="77777777" w:rsidR="00C405F9" w:rsidRDefault="00000000" w:rsidP="00EF0498">
      <w:pPr>
        <w:pStyle w:val="BodyText"/>
        <w:jc w:val="both"/>
      </w:pPr>
      <w:r>
        <w:rPr>
          <w:b/>
          <w:bCs/>
        </w:rPr>
        <w:t>8.2</w:t>
      </w:r>
      <w:r>
        <w:t xml:space="preserve"> Explain why the hypotheses of Proposition 8.3 permit an adaptive query inside its compact domain but those of Corollary 8.2 do not.</w:t>
      </w:r>
    </w:p>
    <w:p w14:paraId="566F1A37" w14:textId="77777777" w:rsidR="00C405F9" w:rsidRDefault="00000000" w:rsidP="00EF0498">
      <w:pPr>
        <w:pStyle w:val="BodyText"/>
        <w:jc w:val="both"/>
      </w:pPr>
      <w:r>
        <w:rPr>
          <w:b/>
          <w:bCs/>
        </w:rPr>
        <w:t>8.3</w:t>
      </w:r>
      <w:r>
        <w:t xml:space="preserve"> For a two-point candidate set and an adversarial Q, show that the first inequality in (8.3) is an equality.</w:t>
      </w:r>
    </w:p>
    <w:p w14:paraId="7F4DA1F1" w14:textId="77777777" w:rsidR="00C405F9" w:rsidRDefault="00000000" w:rsidP="00EF0498">
      <w:pPr>
        <w:pStyle w:val="BodyText"/>
        <w:jc w:val="both"/>
      </w:pPr>
      <w:r>
        <w:rPr>
          <w:b/>
          <w:bCs/>
        </w:rPr>
        <w:t>8.4</w:t>
      </w:r>
      <w:r>
        <w:t xml:space="preserve"> Compare the sample sizes required by (8.1) and (8.4) as functions of β for J(y) = y² on [−3, 3] with a uniform prior and ε = 0.1.</w:t>
      </w:r>
    </w:p>
    <w:p w14:paraId="604AA551" w14:textId="77777777" w:rsidR="00C405F9" w:rsidRDefault="00000000" w:rsidP="00EF0498">
      <w:pPr>
        <w:pStyle w:val="BodyText"/>
        <w:jc w:val="both"/>
      </w:pPr>
      <w:r>
        <w:rPr>
          <w:b/>
          <w:bCs/>
        </w:rPr>
        <w:t>8.5</w:t>
      </w:r>
      <w:r>
        <w:t xml:space="preserve"> Explain why selecting A from the same log needs an additional uniformity argument. Describe a fresh-evaluation phase that restores Theorem 8.7.</w:t>
      </w:r>
    </w:p>
    <w:p w14:paraId="2AB4FD8D" w14:textId="77777777" w:rsidR="00C405F9" w:rsidRDefault="00000000" w:rsidP="00EF0498">
      <w:pPr>
        <w:pStyle w:val="BodyText"/>
        <w:keepNext/>
        <w:spacing w:before="200"/>
        <w:jc w:val="both"/>
      </w:pPr>
      <w:r>
        <w:rPr>
          <w:b/>
          <w:bCs/>
        </w:rPr>
        <w:t>Notes and sources</w:t>
      </w:r>
    </w:p>
    <w:p w14:paraId="7C6FDDFD" w14:textId="77777777" w:rsidR="00C405F9" w:rsidRDefault="00000000" w:rsidP="00EF0498">
      <w:pPr>
        <w:pStyle w:val="BodyText"/>
        <w:jc w:val="both"/>
      </w:pPr>
      <w:r>
        <w:t>Strong consistency with Azuma’s inequality [Azuma 1967] is [B, Theorem 7.1; CB, Theorem 1]; uniform and adaptive-query forms are [B, Corollary 7.1 and Proposition 7.1] and [GF, Theorem 5]. The annealing schedule is [B, Theorem 7.2] with the compactness made explicit in [CB]; the frozen-archive theorem is [B, Theorem 9.3; GF, Theorem 7]. Coverage is [B, Proposition 7.3; CH, Theorem 2; CX, Corollary 9.1]. The Freedman-type bound uses Freedman’s inequality [Freedman 1975] in the form stated by Tropp (2011). Conjecture 8.13 is open problem O1 of [CB]; Proposition 8.14 supplies an expanding-domain version of the adaptive-query discussion of [CB, Section 5.4].</w:t>
      </w:r>
    </w:p>
    <w:p w14:paraId="6AA435F5" w14:textId="77777777" w:rsidR="00C405F9" w:rsidRDefault="00000000" w:rsidP="00EF0498">
      <w:pPr>
        <w:pStyle w:val="Heading1"/>
        <w:pageBreakBefore/>
        <w:jc w:val="both"/>
      </w:pPr>
      <w:bookmarkStart w:id="68" w:name="ade_1016"/>
      <w:bookmarkStart w:id="69" w:name="part-v-asymptotic-analysis"/>
      <w:bookmarkEnd w:id="61"/>
      <w:bookmarkEnd w:id="67"/>
      <w:r>
        <w:lastRenderedPageBreak/>
        <w:t>Part V Asymptotic Analysis</w:t>
      </w:r>
      <w:bookmarkEnd w:id="68"/>
    </w:p>
    <w:p w14:paraId="38B6EC5E" w14:textId="77777777" w:rsidR="00C405F9" w:rsidRDefault="00000000" w:rsidP="00EF0498">
      <w:pPr>
        <w:pStyle w:val="FirstParagraph"/>
        <w:jc w:val="both"/>
      </w:pPr>
      <w:r>
        <w:t>As the inverse temperature grows, a Gibbs target concentrates. Part V proves where it concentrates and how fast: on near-optimal sets under a gap, on nondegenerate minimisers with masses proportional to ν det H</w:t>
      </w:r>
      <w:r>
        <w:rPr>
          <w:vertAlign w:val="superscript"/>
        </w:rPr>
        <w:t>−1/2</w:t>
      </w:r>
      <w:r>
        <w:t>, on zero sets of codimension k with a density set by a homogeneous profile, and on lexicographic composites. It then treats penalty targets, which converge at fixed temperature but can lose the feasible set when the penalty and the temperature grow together.</w:t>
      </w:r>
    </w:p>
    <w:p w14:paraId="5C96AF5C" w14:textId="77777777" w:rsidR="00C405F9" w:rsidRDefault="00000000" w:rsidP="00EF0498">
      <w:pPr>
        <w:pStyle w:val="BodyText"/>
        <w:jc w:val="both"/>
      </w:pPr>
      <w:r>
        <w:rPr>
          <w:i/>
          <w:iCs/>
        </w:rPr>
        <w:t>Bridges.</w:t>
      </w:r>
      <w:r>
        <w:t xml:space="preserve"> Laplace limits of scalarised targets (Proposition 9.6) and zero-set limits (Theorem 9.7 and Theorem 9.8) are used by the order theory of Part VI; exact penalties connect to the certificates of Part VII; the coarea formula of Part VIII is the conditioning analogue of the zero-set limit.</w:t>
      </w:r>
    </w:p>
    <w:p w14:paraId="1BD234C4" w14:textId="77777777" w:rsidR="00C405F9" w:rsidRDefault="00000000" w:rsidP="00EF0498">
      <w:pPr>
        <w:pStyle w:val="Heading2"/>
        <w:pageBreakBefore/>
        <w:jc w:val="both"/>
      </w:pPr>
      <w:bookmarkStart w:id="70" w:name="ade_1017"/>
      <w:bookmarkStart w:id="71" w:name="concentration-of-gibbs-measures"/>
      <w:bookmarkEnd w:id="69"/>
      <w:r>
        <w:lastRenderedPageBreak/>
        <w:t>9 Concentration of Gibbs Measures</w:t>
      </w:r>
      <w:bookmarkEnd w:id="70"/>
    </w:p>
    <w:p w14:paraId="6A3EFC99" w14:textId="77777777" w:rsidR="00C405F9" w:rsidRDefault="00000000" w:rsidP="00EF0498">
      <w:pPr>
        <w:pStyle w:val="FirstParagraph"/>
        <w:jc w:val="both"/>
      </w:pPr>
      <w:r>
        <w:rPr>
          <w:i/>
          <w:iCs/>
        </w:rPr>
        <w:t>As β → ∞ a Gibbs target concentrates on the minimisers of its loss. This chapter proves where and how: on near-optimal sets under a gap, on a feasible set only where the prior can see the minimiser, on nondegenerate minimisers with masses proportional to ν det H</w:t>
      </w:r>
      <w:r>
        <w:rPr>
          <w:i/>
          <w:iCs/>
          <w:vertAlign w:val="superscript"/>
        </w:rPr>
        <w:t>−1/2</w:t>
      </w:r>
      <w:r>
        <w:rPr>
          <w:i/>
          <w:iCs/>
        </w:rPr>
        <w:t>, on the end points of a strictly concave front for weighted sums, on zero sets of codimension k with a density determined by a homogeneous profile — 1-homogeneous profiles from the companion literature and p-homogeneous ones — and on lexicographic composites.</w:t>
      </w:r>
    </w:p>
    <w:p w14:paraId="0D6D58AB" w14:textId="77777777" w:rsidR="00C405F9" w:rsidRDefault="00000000" w:rsidP="00EF0498">
      <w:pPr>
        <w:pStyle w:val="Heading3"/>
        <w:jc w:val="both"/>
      </w:pPr>
      <w:bookmarkStart w:id="72" w:name="near-optimal-sets"/>
      <w:r>
        <w:t>9.1 Near-optimal sets</w:t>
      </w:r>
    </w:p>
    <w:p w14:paraId="36EF5EDB" w14:textId="77777777" w:rsidR="00C405F9" w:rsidRDefault="00000000" w:rsidP="00EF0498">
      <w:pPr>
        <w:pStyle w:val="FirstParagraph"/>
        <w:keepNext/>
        <w:jc w:val="both"/>
      </w:pPr>
      <w:r>
        <w:rPr>
          <w:b/>
          <w:bCs/>
        </w:rPr>
        <w:t>Lemma 9.1 (concentration on near-optimal sets).</w:t>
      </w:r>
    </w:p>
    <w:p w14:paraId="1816BD05" w14:textId="77777777" w:rsidR="00C405F9" w:rsidRDefault="00000000" w:rsidP="00EF0498">
      <w:pPr>
        <w:pStyle w:val="BodyText"/>
        <w:jc w:val="both"/>
      </w:pPr>
      <w:r>
        <w:t>Let J be bounded below, J</w:t>
      </w:r>
      <w:r>
        <w:rPr>
          <w:vertAlign w:val="superscript"/>
        </w:rPr>
        <w:t>*</w:t>
      </w:r>
      <w:r>
        <w:t xml:space="preserve"> its μ-essential infimum and L</w:t>
      </w:r>
      <w:r>
        <w:rPr>
          <w:vertAlign w:val="subscript"/>
        </w:rPr>
        <w:t>δ</w:t>
      </w:r>
      <w:r>
        <w:t xml:space="preserve"> = {J ≤ J</w:t>
      </w:r>
      <w:r>
        <w:rPr>
          <w:vertAlign w:val="superscript"/>
        </w:rPr>
        <w:t>*</w:t>
      </w:r>
      <w:r>
        <w:t xml:space="preserve"> + δ}. Then</w:t>
      </w:r>
    </w:p>
    <w:p w14:paraId="3B5E2AE7" w14:textId="77777777" w:rsidR="00C405F9" w:rsidRDefault="00000000" w:rsidP="00EF0498">
      <w:pPr>
        <w:pStyle w:val="BodyText"/>
        <w:spacing w:before="100" w:after="120"/>
        <w:jc w:val="both"/>
      </w:pPr>
      <m:oMathPara>
        <m:oMathParaPr>
          <m:jc m:val="center"/>
        </m:oMathParaPr>
        <m:oMath>
          <m:sSub>
            <m:sSubPr>
              <m:ctrlPr>
                <w:rPr>
                  <w:rFonts w:ascii="Cambria Math" w:hAnsi="Cambria Math"/>
                </w:rPr>
              </m:ctrlPr>
            </m:sSubPr>
            <m:e>
              <m:r>
                <w:rPr>
                  <w:rFonts w:ascii="Latin Modern Math" w:hAnsi="Latin Modern Math"/>
                </w:rPr>
                <m:t>π</m:t>
              </m:r>
            </m:e>
            <m:sub>
              <m:r>
                <w:rPr>
                  <w:rFonts w:ascii="Latin Modern Math" w:hAnsi="Latin Modern Math"/>
                </w:rPr>
                <m:t>β</m:t>
              </m:r>
            </m:sub>
          </m:sSub>
          <m:r>
            <w:rPr>
              <w:rFonts w:ascii="Latin Modern Math" w:hAnsi="Latin Modern Math"/>
            </w:rPr>
            <m:t>(</m:t>
          </m:r>
          <m:sSubSup>
            <m:sSubSupPr>
              <m:ctrlPr>
                <w:rPr>
                  <w:rFonts w:ascii="Cambria Math" w:hAnsi="Cambria Math"/>
                </w:rPr>
              </m:ctrlPr>
            </m:sSubSupPr>
            <m:e>
              <m:r>
                <w:rPr>
                  <w:rFonts w:ascii="Latin Modern Math" w:hAnsi="Latin Modern Math"/>
                </w:rPr>
                <m:t>L</m:t>
              </m:r>
            </m:e>
            <m:sub>
              <m:r>
                <w:rPr>
                  <w:rFonts w:ascii="Latin Modern Math" w:hAnsi="Latin Modern Math"/>
                </w:rPr>
                <m:t>δ</m:t>
              </m:r>
            </m:sub>
            <m:sup>
              <m:r>
                <w:rPr>
                  <w:rFonts w:ascii="Latin Modern Math" w:hAnsi="Latin Modern Math"/>
                </w:rPr>
                <m:t>c</m:t>
              </m:r>
            </m:sup>
          </m:sSubSup>
          <m:r>
            <w:rPr>
              <w:rFonts w:ascii="Latin Modern Math" w:hAnsi="Latin Modern Math"/>
            </w:rPr>
            <m:t>)</m:t>
          </m:r>
          <m:r>
            <m:rPr>
              <m:sty m:val="p"/>
            </m:rPr>
            <w:rPr>
              <w:rFonts w:ascii="Latin Modern Math" w:hAnsi="Latin Modern Math"/>
            </w:rPr>
            <m:t>≤</m:t>
          </m:r>
          <m:f>
            <m:fPr>
              <m:ctrlPr>
                <w:rPr>
                  <w:rFonts w:ascii="Cambria Math" w:hAnsi="Cambria Math"/>
                </w:rPr>
              </m:ctrlPr>
            </m:fPr>
            <m:num>
              <m:sSup>
                <m:sSupPr>
                  <m:ctrlPr>
                    <w:rPr>
                      <w:rFonts w:ascii="Cambria Math" w:hAnsi="Cambria Math"/>
                    </w:rPr>
                  </m:ctrlPr>
                </m:sSupPr>
                <m:e>
                  <m:r>
                    <w:rPr>
                      <w:rFonts w:ascii="Latin Modern Math" w:hAnsi="Latin Modern Math"/>
                    </w:rPr>
                    <m:t>e</m:t>
                  </m:r>
                </m:e>
                <m:sup>
                  <m:r>
                    <m:rPr>
                      <m:sty m:val="p"/>
                    </m:rPr>
                    <w:rPr>
                      <w:rFonts w:ascii="Latin Modern Math" w:hAnsi="Latin Modern Math"/>
                    </w:rPr>
                    <m:t>-</m:t>
                  </m:r>
                  <m:r>
                    <w:rPr>
                      <w:rFonts w:ascii="Latin Modern Math" w:hAnsi="Latin Modern Math"/>
                    </w:rPr>
                    <m:t>βδ</m:t>
                  </m:r>
                  <m:r>
                    <m:rPr>
                      <m:sty m:val="p"/>
                    </m:rPr>
                    <w:rPr>
                      <w:rFonts w:ascii="Latin Modern Math" w:hAnsi="Latin Modern Math"/>
                    </w:rPr>
                    <m:t>/</m:t>
                  </m:r>
                  <m:r>
                    <w:rPr>
                      <w:rFonts w:ascii="Latin Modern Math" w:hAnsi="Latin Modern Math"/>
                    </w:rPr>
                    <m:t>2</m:t>
                  </m:r>
                </m:sup>
              </m:sSup>
            </m:num>
            <m:den>
              <m:r>
                <w:rPr>
                  <w:rFonts w:ascii="Latin Modern Math" w:hAnsi="Latin Modern Math"/>
                </w:rPr>
                <m:t>μ(</m:t>
              </m:r>
              <m:sSub>
                <m:sSubPr>
                  <m:ctrlPr>
                    <w:rPr>
                      <w:rFonts w:ascii="Cambria Math" w:hAnsi="Cambria Math"/>
                    </w:rPr>
                  </m:ctrlPr>
                </m:sSubPr>
                <m:e>
                  <m:r>
                    <w:rPr>
                      <w:rFonts w:ascii="Latin Modern Math" w:hAnsi="Latin Modern Math"/>
                    </w:rPr>
                    <m:t>L</m:t>
                  </m:r>
                </m:e>
                <m:sub>
                  <m:r>
                    <w:rPr>
                      <w:rFonts w:ascii="Latin Modern Math" w:hAnsi="Latin Modern Math"/>
                    </w:rPr>
                    <m:t>δ</m:t>
                  </m:r>
                  <m:r>
                    <m:rPr>
                      <m:sty m:val="p"/>
                    </m:rPr>
                    <w:rPr>
                      <w:rFonts w:ascii="Latin Modern Math" w:hAnsi="Latin Modern Math"/>
                    </w:rPr>
                    <m:t>/</m:t>
                  </m:r>
                  <m:r>
                    <w:rPr>
                      <w:rFonts w:ascii="Latin Modern Math" w:hAnsi="Latin Modern Math"/>
                    </w:rPr>
                    <m:t>2</m:t>
                  </m:r>
                </m:sub>
              </m:sSub>
              <m:r>
                <w:rPr>
                  <w:rFonts w:ascii="Latin Modern Math" w:hAnsi="Latin Modern Math"/>
                </w:rPr>
                <m:t>)</m:t>
              </m:r>
            </m:den>
          </m:f>
          <m:r>
            <m:rPr>
              <m:sty m:val="p"/>
            </m:rPr>
            <w:rPr>
              <w:rFonts w:ascii="Latin Modern Math" w:hAnsi="Latin Modern Math"/>
            </w:rPr>
            <m:t>→</m:t>
          </m:r>
          <m:r>
            <w:rPr>
              <w:rFonts w:ascii="Latin Modern Math" w:hAnsi="Latin Modern Math"/>
            </w:rPr>
            <m:t>0  (9.1)</m:t>
          </m:r>
        </m:oMath>
      </m:oMathPara>
    </w:p>
    <w:p w14:paraId="26A0C1B4" w14:textId="77777777" w:rsidR="00C405F9" w:rsidRDefault="00000000" w:rsidP="00EF0498">
      <w:pPr>
        <w:pStyle w:val="FirstParagraph"/>
        <w:jc w:val="both"/>
      </w:pPr>
      <w:r>
        <w:t>If J is continuous, attains J</w:t>
      </w:r>
      <w:r>
        <w:rPr>
          <w:vertAlign w:val="superscript"/>
        </w:rPr>
        <w:t>*</w:t>
      </w:r>
      <w:r>
        <w:t xml:space="preserve"> on a compact set S, and for every neighbourhood U of S, inf</w:t>
      </w:r>
      <w:r>
        <w:rPr>
          <w:vertAlign w:val="subscript"/>
        </w:rPr>
        <w:t>Uᶜ</w:t>
      </w:r>
      <w:r>
        <w:t>J &gt; J</w:t>
      </w:r>
      <w:r>
        <w:rPr>
          <w:vertAlign w:val="superscript"/>
        </w:rPr>
        <w:t>*</w:t>
      </w:r>
      <w:r>
        <w:t>, then π</w:t>
      </w:r>
      <w:r>
        <w:rPr>
          <w:vertAlign w:val="subscript"/>
        </w:rPr>
        <w:t>β</w:t>
      </w:r>
      <w:r>
        <w:t xml:space="preserve"> concentrates on every neighbourhood of S.</w:t>
      </w:r>
    </w:p>
    <w:p w14:paraId="0033CB72" w14:textId="77777777" w:rsidR="00C405F9" w:rsidRDefault="00000000" w:rsidP="00EF0498">
      <w:pPr>
        <w:pStyle w:val="BodyText"/>
        <w:jc w:val="both"/>
      </w:pPr>
      <w:r>
        <w:rPr>
          <w:i/>
          <w:iCs/>
        </w:rPr>
        <w:t>GF Lemma 2</w:t>
      </w:r>
    </w:p>
    <w:p w14:paraId="5E10789A" w14:textId="77777777" w:rsidR="00C405F9" w:rsidRDefault="00000000" w:rsidP="00EF0498">
      <w:pPr>
        <w:pStyle w:val="BodyText"/>
        <w:jc w:val="both"/>
      </w:pPr>
      <w:r>
        <w:rPr>
          <w:i/>
          <w:iCs/>
        </w:rPr>
        <w:t>Proof.</w:t>
      </w:r>
      <w:r>
        <w:t xml:space="preserve"> μ(L</w:t>
      </w:r>
      <w:r>
        <w:rPr>
          <w:vertAlign w:val="subscript"/>
        </w:rPr>
        <w:t>δ/2</w:t>
      </w:r>
      <w:r>
        <w:t>) &gt; 0 by the definition of the essential infimum. The numerator of π</w:t>
      </w:r>
      <w:r>
        <w:rPr>
          <w:vertAlign w:val="subscript"/>
        </w:rPr>
        <w:t>β</w:t>
      </w:r>
      <w:r>
        <w:t>(L</w:t>
      </w:r>
      <w:r>
        <w:rPr>
          <w:vertAlign w:val="subscript"/>
        </w:rPr>
        <w:t>δ</w:t>
      </w:r>
      <w:r>
        <w:rPr>
          <w:vertAlign w:val="superscript"/>
        </w:rPr>
        <w:t>c</w:t>
      </w:r>
      <w:r>
        <w:t>) is at most e</w:t>
      </w:r>
      <w:r>
        <w:rPr>
          <w:vertAlign w:val="superscript"/>
        </w:rPr>
        <w:t>−β(J*+δ)</w:t>
      </w:r>
      <w:r>
        <w:t xml:space="preserve"> and the denominator at least e</w:t>
      </w:r>
      <w:r>
        <w:rPr>
          <w:vertAlign w:val="superscript"/>
        </w:rPr>
        <w:t>−β(J*+δ/2)</w:t>
      </w:r>
      <w:r>
        <w:t>μ(L</w:t>
      </w:r>
      <w:r>
        <w:rPr>
          <w:vertAlign w:val="subscript"/>
        </w:rPr>
        <w:t>δ/2</w:t>
      </w:r>
      <w:r>
        <w:t>). For the second statement choose δ smaller than inf</w:t>
      </w:r>
      <w:r>
        <w:rPr>
          <w:vertAlign w:val="subscript"/>
        </w:rPr>
        <w:t>Uᶜ</w:t>
      </w:r>
      <w:r>
        <w:t>J − J</w:t>
      </w:r>
      <w:r>
        <w:rPr>
          <w:vertAlign w:val="superscript"/>
        </w:rPr>
        <w:t>*</w:t>
      </w:r>
      <w:r>
        <w:t>, so that U</w:t>
      </w:r>
      <w:r>
        <w:rPr>
          <w:vertAlign w:val="superscript"/>
        </w:rPr>
        <w:t>c</w:t>
      </w:r>
      <w:r>
        <w:t xml:space="preserve"> ⊆ L</w:t>
      </w:r>
      <w:r>
        <w:rPr>
          <w:vertAlign w:val="subscript"/>
        </w:rPr>
        <w:t>δ</w:t>
      </w:r>
      <w:r>
        <w:rPr>
          <w:vertAlign w:val="superscript"/>
        </w:rPr>
        <w:t>c</w:t>
      </w:r>
      <w:r>
        <w:t>. ∎</w:t>
      </w:r>
    </w:p>
    <w:p w14:paraId="38EFA1E2" w14:textId="77777777" w:rsidR="00C405F9" w:rsidRDefault="00000000" w:rsidP="00EF0498">
      <w:pPr>
        <w:pStyle w:val="BodyText"/>
        <w:keepNext/>
        <w:jc w:val="both"/>
      </w:pPr>
      <w:r>
        <w:rPr>
          <w:b/>
          <w:bCs/>
        </w:rPr>
        <w:t>Proposition 9.2 (one component with a gap).</w:t>
      </w:r>
    </w:p>
    <w:p w14:paraId="5C223F94" w14:textId="77777777" w:rsidR="00C405F9" w:rsidRDefault="00000000" w:rsidP="00EF0498">
      <w:pPr>
        <w:pStyle w:val="BodyText"/>
        <w:jc w:val="both"/>
      </w:pPr>
      <w:r>
        <w:t>On a finite eligible set with reference mass π₀, let ℳ be the set of minimisers of J and 𝒩 the eligible non-minimisers, with smallest positive gap Δ and π₀(ℳ) &gt; 0. Then</w:t>
      </w:r>
    </w:p>
    <w:p w14:paraId="28EE00DC" w14:textId="77777777" w:rsidR="00C405F9" w:rsidRDefault="00000000" w:rsidP="00EF0498">
      <w:pPr>
        <w:pStyle w:val="BodyText"/>
        <w:spacing w:before="100" w:after="120"/>
        <w:jc w:val="both"/>
      </w:pPr>
      <m:oMathPara>
        <m:oMathParaPr>
          <m:jc m:val="center"/>
        </m:oMathParaPr>
        <m:oMath>
          <m:sSub>
            <m:sSubPr>
              <m:ctrlPr>
                <w:rPr>
                  <w:rFonts w:ascii="Cambria Math" w:hAnsi="Cambria Math"/>
                </w:rPr>
              </m:ctrlPr>
            </m:sSubPr>
            <m:e>
              <m:r>
                <w:rPr>
                  <w:rFonts w:ascii="Latin Modern Math" w:hAnsi="Latin Modern Math"/>
                </w:rPr>
                <m:t>π</m:t>
              </m:r>
            </m:e>
            <m:sub>
              <m:r>
                <w:rPr>
                  <w:rFonts w:ascii="Latin Modern Math" w:hAnsi="Latin Modern Math"/>
                </w:rPr>
                <m:t>β</m:t>
              </m:r>
            </m:sub>
          </m:sSub>
          <m:r>
            <w:rPr>
              <w:rFonts w:ascii="Latin Modern Math" w:hAnsi="Latin Modern Math"/>
            </w:rPr>
            <m:t>(</m:t>
          </m:r>
          <m:r>
            <m:rPr>
              <m:scr m:val="script"/>
              <m:sty m:val="p"/>
            </m:rPr>
            <w:rPr>
              <w:rFonts w:ascii="Latin Modern Math" w:hAnsi="Latin Modern Math"/>
            </w:rPr>
            <m:t>N</m:t>
          </m:r>
          <m:r>
            <w:rPr>
              <w:rFonts w:ascii="Latin Modern Math" w:hAnsi="Latin Modern Math"/>
            </w:rPr>
            <m:t>)</m:t>
          </m:r>
          <m:r>
            <m:rPr>
              <m:sty m:val="p"/>
            </m:rPr>
            <w:rPr>
              <w:rFonts w:ascii="Latin Modern Math" w:hAnsi="Latin Modern Math"/>
            </w:rPr>
            <m:t>≤</m:t>
          </m:r>
          <m:f>
            <m:fPr>
              <m:ctrlPr>
                <w:rPr>
                  <w:rFonts w:ascii="Cambria Math" w:hAnsi="Cambria Math"/>
                </w:rPr>
              </m:ctrlPr>
            </m:fPr>
            <m:num>
              <m:sSub>
                <m:sSubPr>
                  <m:ctrlPr>
                    <w:rPr>
                      <w:rFonts w:ascii="Cambria Math" w:hAnsi="Cambria Math"/>
                    </w:rPr>
                  </m:ctrlPr>
                </m:sSubPr>
                <m:e>
                  <m:r>
                    <w:rPr>
                      <w:rFonts w:ascii="Latin Modern Math" w:hAnsi="Latin Modern Math"/>
                    </w:rPr>
                    <m:t>π</m:t>
                  </m:r>
                </m:e>
                <m:sub>
                  <m:r>
                    <w:rPr>
                      <w:rFonts w:ascii="Latin Modern Math" w:hAnsi="Latin Modern Math"/>
                    </w:rPr>
                    <m:t>0</m:t>
                  </m:r>
                </m:sub>
              </m:sSub>
              <m:r>
                <w:rPr>
                  <w:rFonts w:ascii="Latin Modern Math" w:hAnsi="Latin Modern Math"/>
                </w:rPr>
                <m:t>(</m:t>
              </m:r>
              <m:r>
                <m:rPr>
                  <m:scr m:val="script"/>
                  <m:sty m:val="p"/>
                </m:rPr>
                <w:rPr>
                  <w:rFonts w:ascii="Latin Modern Math" w:hAnsi="Latin Modern Math"/>
                </w:rPr>
                <m:t>N</m:t>
              </m:r>
              <m:r>
                <w:rPr>
                  <w:rFonts w:ascii="Latin Modern Math" w:hAnsi="Latin Modern Math"/>
                </w:rPr>
                <m:t>)</m:t>
              </m:r>
            </m:num>
            <m:den>
              <m:sSub>
                <m:sSubPr>
                  <m:ctrlPr>
                    <w:rPr>
                      <w:rFonts w:ascii="Cambria Math" w:hAnsi="Cambria Math"/>
                    </w:rPr>
                  </m:ctrlPr>
                </m:sSubPr>
                <m:e>
                  <m:r>
                    <w:rPr>
                      <w:rFonts w:ascii="Latin Modern Math" w:hAnsi="Latin Modern Math"/>
                    </w:rPr>
                    <m:t>π</m:t>
                  </m:r>
                </m:e>
                <m:sub>
                  <m:r>
                    <w:rPr>
                      <w:rFonts w:ascii="Latin Modern Math" w:hAnsi="Latin Modern Math"/>
                    </w:rPr>
                    <m:t>0</m:t>
                  </m:r>
                </m:sub>
              </m:sSub>
              <m:r>
                <w:rPr>
                  <w:rFonts w:ascii="Latin Modern Math" w:hAnsi="Latin Modern Math"/>
                </w:rPr>
                <m:t>(</m:t>
              </m:r>
              <m:r>
                <m:rPr>
                  <m:scr m:val="script"/>
                  <m:sty m:val="p"/>
                </m:rPr>
                <w:rPr>
                  <w:rFonts w:ascii="Latin Modern Math" w:hAnsi="Latin Modern Math"/>
                </w:rPr>
                <m:t>M</m:t>
              </m:r>
              <m:r>
                <w:rPr>
                  <w:rFonts w:ascii="Latin Modern Math" w:hAnsi="Latin Modern Math"/>
                </w:rPr>
                <m:t>)</m:t>
              </m:r>
            </m:den>
          </m:f>
          <m:sSup>
            <m:sSupPr>
              <m:ctrlPr>
                <w:rPr>
                  <w:rFonts w:ascii="Cambria Math" w:hAnsi="Cambria Math"/>
                </w:rPr>
              </m:ctrlPr>
            </m:sSupPr>
            <m:e>
              <m:r>
                <w:rPr>
                  <w:rFonts w:ascii="Latin Modern Math" w:hAnsi="Latin Modern Math"/>
                </w:rPr>
                <m:t>e</m:t>
              </m:r>
            </m:e>
            <m:sup>
              <m:r>
                <m:rPr>
                  <m:sty m:val="p"/>
                </m:rPr>
                <w:rPr>
                  <w:rFonts w:ascii="Latin Modern Math" w:hAnsi="Latin Modern Math"/>
                </w:rPr>
                <m:t>-</m:t>
              </m:r>
              <m:r>
                <w:rPr>
                  <w:rFonts w:ascii="Latin Modern Math" w:hAnsi="Latin Modern Math"/>
                </w:rPr>
                <m:t>βΔ</m:t>
              </m:r>
            </m:sup>
          </m:sSup>
          <m:r>
            <w:rPr>
              <w:rFonts w:ascii="Latin Modern Math" w:hAnsi="Latin Modern Math"/>
            </w:rPr>
            <m:t>  (9.2)</m:t>
          </m:r>
        </m:oMath>
      </m:oMathPara>
    </w:p>
    <w:p w14:paraId="4DA3C792" w14:textId="77777777" w:rsidR="00C405F9" w:rsidRDefault="00000000" w:rsidP="00EF0498">
      <w:pPr>
        <w:pStyle w:val="FirstParagraph"/>
        <w:jc w:val="both"/>
      </w:pPr>
      <w:r>
        <w:rPr>
          <w:i/>
          <w:iCs/>
        </w:rPr>
        <w:t>CH Prop 4</w:t>
      </w:r>
    </w:p>
    <w:p w14:paraId="1F2C091A" w14:textId="77777777" w:rsidR="00C405F9" w:rsidRDefault="00000000" w:rsidP="00EF0498">
      <w:pPr>
        <w:pStyle w:val="BodyText"/>
        <w:jc w:val="both"/>
      </w:pPr>
      <w:r>
        <w:rPr>
          <w:i/>
          <w:iCs/>
        </w:rPr>
        <w:t>Proof.</w:t>
      </w:r>
      <w:r>
        <w:t xml:space="preserve"> Bound every non-minimiser’s exponential by e</w:t>
      </w:r>
      <w:r>
        <w:rPr>
          <w:vertAlign w:val="superscript"/>
        </w:rPr>
        <w:t>−β(Jₘᵢₙ + Δ)</w:t>
      </w:r>
      <w:r>
        <w:t xml:space="preserve"> and the denominator below by π₀(ℳ)e</w:t>
      </w:r>
      <w:r>
        <w:rPr>
          <w:vertAlign w:val="superscript"/>
        </w:rPr>
        <w:t>−βJₘᵢₙ</w:t>
      </w:r>
      <w:r>
        <w:t>. ∎</w:t>
      </w:r>
    </w:p>
    <w:p w14:paraId="7765F4D9" w14:textId="77777777" w:rsidR="00C405F9" w:rsidRDefault="00000000" w:rsidP="00EF0498">
      <w:pPr>
        <w:pStyle w:val="BodyText"/>
        <w:keepNext/>
        <w:jc w:val="both"/>
      </w:pPr>
      <w:r>
        <w:rPr>
          <w:b/>
          <w:bCs/>
        </w:rPr>
        <w:t>Theorem 9.3 (feasible concentration).</w:t>
      </w:r>
    </w:p>
    <w:p w14:paraId="1D6F10D6" w14:textId="77777777" w:rsidR="00C405F9" w:rsidRDefault="00000000" w:rsidP="00EF0498">
      <w:pPr>
        <w:pStyle w:val="BodyText"/>
        <w:jc w:val="both"/>
      </w:pPr>
      <w:r>
        <w:t>Let C be compact, c continuous on C, c</w:t>
      </w:r>
      <w:r>
        <w:rPr>
          <w:vertAlign w:val="superscript"/>
        </w:rPr>
        <w:t>*</w:t>
      </w:r>
      <w:r>
        <w:t xml:space="preserve"> = min</w:t>
      </w:r>
      <w:r>
        <w:rPr>
          <w:vertAlign w:val="subscript"/>
        </w:rPr>
        <w:t>C</w:t>
      </w:r>
      <w:r>
        <w:t>c, and suppose the prior gives positive mass to {x ∈ C : c(x) ≤ c</w:t>
      </w:r>
      <w:r>
        <w:rPr>
          <w:vertAlign w:val="superscript"/>
        </w:rPr>
        <w:t>*</w:t>
      </w:r>
      <w:r>
        <w:t xml:space="preserve"> + u} for every u &gt; 0. Then π</w:t>
      </w:r>
      <w:r>
        <w:rPr>
          <w:vertAlign w:val="subscript"/>
        </w:rPr>
        <w:t>β,C</w:t>
      </w:r>
      <w:r>
        <w:t xml:space="preserve"> ∝ 1</w:t>
      </w:r>
      <w:r>
        <w:rPr>
          <w:vertAlign w:val="subscript"/>
        </w:rPr>
        <w:t>C</w:t>
      </w:r>
      <w:r>
        <w:t>e</w:t>
      </w:r>
      <w:r>
        <w:rPr>
          <w:vertAlign w:val="superscript"/>
        </w:rPr>
        <w:t>−βc</w:t>
      </w:r>
      <w:r>
        <w:t>μ concentrates on every neighbourhood of the constrained minimiser set as β → ∞.</w:t>
      </w:r>
    </w:p>
    <w:p w14:paraId="48E599B7" w14:textId="77777777" w:rsidR="00C405F9" w:rsidRDefault="00000000" w:rsidP="00EF0498">
      <w:pPr>
        <w:pStyle w:val="BodyText"/>
        <w:jc w:val="both"/>
      </w:pPr>
      <w:r>
        <w:rPr>
          <w:i/>
          <w:iCs/>
        </w:rPr>
        <w:t>B Thm 18.1; CC Thm 1</w:t>
      </w:r>
    </w:p>
    <w:p w14:paraId="2B46CF42" w14:textId="77777777" w:rsidR="00C405F9" w:rsidRDefault="00000000" w:rsidP="00EF0498">
      <w:pPr>
        <w:pStyle w:val="BodyText"/>
        <w:jc w:val="both"/>
      </w:pPr>
      <w:r>
        <w:rPr>
          <w:i/>
          <w:iCs/>
        </w:rPr>
        <w:t>Proof.</w:t>
      </w:r>
      <w:r>
        <w:t xml:space="preserve"> Outside a neighbourhood N of the minimisers, compactness and continuity give c ≥ c</w:t>
      </w:r>
      <w:r>
        <w:rPr>
          <w:vertAlign w:val="superscript"/>
        </w:rPr>
        <w:t>*</w:t>
      </w:r>
      <w:r>
        <w:t xml:space="preserve"> + v on C ∖ N for some v &gt; 0, so the numerator is at most e</w:t>
      </w:r>
      <w:r>
        <w:rPr>
          <w:vertAlign w:val="superscript"/>
        </w:rPr>
        <w:t>−β(c*+v)</w:t>
      </w:r>
      <w:r>
        <w:t>μ(C). The denominator is at least e</w:t>
      </w:r>
      <w:r>
        <w:rPr>
          <w:vertAlign w:val="superscript"/>
        </w:rPr>
        <w:t>−β(c*+v/2)</w:t>
      </w:r>
      <w:r>
        <w:t>μ({c ≤ c</w:t>
      </w:r>
      <w:r>
        <w:rPr>
          <w:vertAlign w:val="superscript"/>
        </w:rPr>
        <w:t>*</w:t>
      </w:r>
      <w:r>
        <w:t xml:space="preserve"> + v/2} ∩ C) &gt; 0. The ratio is at most e</w:t>
      </w:r>
      <w:r>
        <w:rPr>
          <w:vertAlign w:val="superscript"/>
        </w:rPr>
        <w:t>−βv/2</w:t>
      </w:r>
      <w:r>
        <w:t>μ(C)/μ({c ≤ c</w:t>
      </w:r>
      <w:r>
        <w:rPr>
          <w:vertAlign w:val="superscript"/>
        </w:rPr>
        <w:t>*</w:t>
      </w:r>
      <w:r>
        <w:t xml:space="preserve"> + v/2} ∩ C) → 0. ∎</w:t>
      </w:r>
    </w:p>
    <w:p w14:paraId="5689DF48" w14:textId="77777777" w:rsidR="00C405F9" w:rsidRDefault="00000000" w:rsidP="00EF0498">
      <w:pPr>
        <w:pStyle w:val="BodyText"/>
        <w:jc w:val="both"/>
      </w:pPr>
      <w:r>
        <w:rPr>
          <w:b/>
          <w:bCs/>
        </w:rPr>
        <w:t>Example 9.4 (a minimiser the prior cannot see).</w:t>
      </w:r>
      <w:r>
        <w:t xml:space="preserve"> Let C = {0} ∪ [1, 2], c(x) = x and μ = N(1, 1). C is compact and c continuous, but the minimiser 0 is isolated and has prior mass zero, so the positive-mass hypothesis fails. The tilted measures give 0 no mass at any β and concentrate at 1 instead: the mass within 0.01 of 1 is 0.096, 0.632 and 1 − 2.1 × 10</w:t>
      </w:r>
      <w:r>
        <w:rPr>
          <w:vertAlign w:val="superscript"/>
        </w:rPr>
        <w:t>−9</w:t>
      </w:r>
      <w:r>
        <w:t xml:space="preserve"> at β = 10, 100 and 2,000, close to 1 − e</w:t>
      </w:r>
      <w:r>
        <w:rPr>
          <w:vertAlign w:val="superscript"/>
        </w:rPr>
        <w:t>−0.01β</w:t>
      </w:r>
      <w:r>
        <w:t>. With C = [0, 2] they concentrate at 0.</w:t>
      </w:r>
    </w:p>
    <w:p w14:paraId="0247B1DD" w14:textId="77777777" w:rsidR="00C405F9" w:rsidRDefault="00000000" w:rsidP="00EF0498">
      <w:pPr>
        <w:pStyle w:val="Heading3"/>
        <w:jc w:val="both"/>
      </w:pPr>
      <w:bookmarkStart w:id="73" w:name="laplaces-method"/>
      <w:bookmarkEnd w:id="72"/>
      <w:r>
        <w:lastRenderedPageBreak/>
        <w:t>9.2 Laplace’s method</w:t>
      </w:r>
    </w:p>
    <w:p w14:paraId="137F238F" w14:textId="77777777" w:rsidR="00C405F9" w:rsidRDefault="00000000" w:rsidP="00EF0498">
      <w:pPr>
        <w:pStyle w:val="FirstParagraph"/>
        <w:keepNext/>
        <w:jc w:val="both"/>
      </w:pPr>
      <w:r>
        <w:rPr>
          <w:b/>
          <w:bCs/>
        </w:rPr>
        <w:t>Theorem 9.5 (Laplace shares).</w:t>
      </w:r>
    </w:p>
    <w:p w14:paraId="0F83E83E" w14:textId="77777777" w:rsidR="00C405F9" w:rsidRDefault="00000000" w:rsidP="00EF0498">
      <w:pPr>
        <w:pStyle w:val="BodyText"/>
        <w:jc w:val="both"/>
      </w:pPr>
      <w:r>
        <w:t>Let J be continuous with finitely many global minimisers x₁</w:t>
      </w:r>
      <w:r>
        <w:rPr>
          <w:vertAlign w:val="superscript"/>
        </w:rPr>
        <w:t>*</w:t>
      </w:r>
      <w:r>
        <w:t>, …, x</w:t>
      </w:r>
      <w:r>
        <w:rPr>
          <w:vertAlign w:val="subscript"/>
        </w:rPr>
        <w:t>R</w:t>
      </w:r>
      <w:r>
        <w:rPr>
          <w:vertAlign w:val="superscript"/>
        </w:rPr>
        <w:t>*</w:t>
      </w:r>
      <w:r>
        <w:t xml:space="preserve"> in the interior of the domain, twice continuously differentiable near each with positive definite Hessian H</w:t>
      </w:r>
      <w:r>
        <w:rPr>
          <w:vertAlign w:val="subscript"/>
        </w:rPr>
        <w:t>r</w:t>
      </w:r>
      <w:r>
        <w:t>; let ν be continuous and positive at each x</w:t>
      </w:r>
      <w:r>
        <w:rPr>
          <w:vertAlign w:val="subscript"/>
        </w:rPr>
        <w:t>r</w:t>
      </w:r>
      <w:r>
        <w:rPr>
          <w:vertAlign w:val="superscript"/>
        </w:rPr>
        <w:t>*</w:t>
      </w:r>
      <w:r>
        <w:t>; and suppose a loss gap: for every neighbourhood U of the minimisers, inf</w:t>
      </w:r>
      <w:r>
        <w:rPr>
          <w:vertAlign w:val="subscript"/>
        </w:rPr>
        <w:t>Uᶜ</w:t>
      </w:r>
      <w:r>
        <w:t>J &gt; J</w:t>
      </w:r>
      <w:r>
        <w:rPr>
          <w:vertAlign w:val="superscript"/>
        </w:rPr>
        <w:t>*</w:t>
      </w:r>
      <w:r>
        <w:t xml:space="preserve"> and μ has the stated Lebesgue density near these points. Since μ is a probability measure, the loss gap bounds the complementary integral exponentially. Then π</w:t>
      </w:r>
      <w:r>
        <w:rPr>
          <w:vertAlign w:val="subscript"/>
        </w:rPr>
        <w:t>β</w:t>
      </w:r>
      <w:r>
        <w:t xml:space="preserve"> converges weakly to Σ</w:t>
      </w:r>
      <w:r>
        <w:rPr>
          <w:vertAlign w:val="subscript"/>
        </w:rPr>
        <w:t>r</w:t>
      </w:r>
      <w:r>
        <w:t>ρ</w:t>
      </w:r>
      <w:r>
        <w:rPr>
          <w:vertAlign w:val="subscript"/>
        </w:rPr>
        <w:t>r</w:t>
      </w:r>
      <w:r>
        <w:t>δ</w:t>
      </w:r>
      <w:r>
        <w:rPr>
          <w:vertAlign w:val="subscript"/>
        </w:rPr>
        <w:t>xᵣ*</w:t>
      </w:r>
      <w:r>
        <w:t xml:space="preserve"> with</w:t>
      </w:r>
    </w:p>
    <w:p w14:paraId="52713AFC" w14:textId="77777777" w:rsidR="00C405F9" w:rsidRDefault="00000000" w:rsidP="00EF0498">
      <w:pPr>
        <w:pStyle w:val="BodyText"/>
        <w:spacing w:before="100" w:after="120"/>
        <w:jc w:val="both"/>
      </w:pPr>
      <m:oMathPara>
        <m:oMathParaPr>
          <m:jc m:val="center"/>
        </m:oMathParaPr>
        <m:oMath>
          <m:sSub>
            <m:sSubPr>
              <m:ctrlPr>
                <w:rPr>
                  <w:rFonts w:ascii="Cambria Math" w:hAnsi="Cambria Math"/>
                </w:rPr>
              </m:ctrlPr>
            </m:sSubPr>
            <m:e>
              <m:r>
                <w:rPr>
                  <w:rFonts w:ascii="Latin Modern Math" w:hAnsi="Latin Modern Math"/>
                </w:rPr>
                <m:t>ρ</m:t>
              </m:r>
            </m:e>
            <m:sub>
              <m:r>
                <w:rPr>
                  <w:rFonts w:ascii="Latin Modern Math" w:hAnsi="Latin Modern Math"/>
                </w:rPr>
                <m:t>r</m:t>
              </m:r>
            </m:sub>
          </m:sSub>
          <m:r>
            <m:rPr>
              <m:sty m:val="p"/>
            </m:rPr>
            <w:rPr>
              <w:rFonts w:ascii="Latin Modern Math" w:hAnsi="Latin Modern Math"/>
            </w:rPr>
            <m:t>=</m:t>
          </m:r>
          <m:f>
            <m:fPr>
              <m:ctrlPr>
                <w:rPr>
                  <w:rFonts w:ascii="Cambria Math" w:hAnsi="Cambria Math"/>
                </w:rPr>
              </m:ctrlPr>
            </m:fPr>
            <m:num>
              <m:r>
                <w:rPr>
                  <w:rFonts w:ascii="Latin Modern Math" w:hAnsi="Latin Modern Math"/>
                </w:rPr>
                <m:t>ν(</m:t>
              </m:r>
              <m:sSubSup>
                <m:sSubSupPr>
                  <m:ctrlPr>
                    <w:rPr>
                      <w:rFonts w:ascii="Cambria Math" w:hAnsi="Cambria Math"/>
                    </w:rPr>
                  </m:ctrlPr>
                </m:sSubSupPr>
                <m:e>
                  <m:r>
                    <w:rPr>
                      <w:rFonts w:ascii="Latin Modern Math" w:hAnsi="Latin Modern Math"/>
                    </w:rPr>
                    <m:t>x</m:t>
                  </m:r>
                </m:e>
                <m:sub>
                  <m:r>
                    <w:rPr>
                      <w:rFonts w:ascii="Latin Modern Math" w:hAnsi="Latin Modern Math"/>
                    </w:rPr>
                    <m:t>r</m:t>
                  </m:r>
                </m:sub>
                <m:sup>
                  <m:r>
                    <m:rPr>
                      <m:sty m:val="p"/>
                    </m:rPr>
                    <w:rPr>
                      <w:rFonts w:ascii="Latin Modern Math" w:hAnsi="Latin Modern Math"/>
                    </w:rPr>
                    <m:t>*</m:t>
                  </m:r>
                </m:sup>
              </m:sSubSup>
              <m:r>
                <w:rPr>
                  <w:rFonts w:ascii="Latin Modern Math" w:hAnsi="Latin Modern Math"/>
                </w:rPr>
                <m:t>)</m:t>
              </m:r>
              <m:r>
                <m:rPr>
                  <m:sty m:val="p"/>
                </m:rPr>
                <w:rPr>
                  <w:rFonts w:ascii="Latin Modern Math" w:hAnsi="Latin Modern Math"/>
                </w:rPr>
                <m:t>det</m:t>
              </m:r>
              <m:sSup>
                <m:sSupPr>
                  <m:ctrlPr>
                    <w:rPr>
                      <w:rFonts w:ascii="Cambria Math" w:hAnsi="Cambria Math"/>
                    </w:rPr>
                  </m:ctrlPr>
                </m:sSupPr>
                <m:e>
                  <m:r>
                    <w:rPr>
                      <w:rFonts w:ascii="Latin Modern Math" w:hAnsi="Latin Modern Math"/>
                    </w:rPr>
                    <m:t>(</m:t>
                  </m:r>
                  <m:sSub>
                    <m:sSubPr>
                      <m:ctrlPr>
                        <w:rPr>
                          <w:rFonts w:ascii="Cambria Math" w:hAnsi="Cambria Math"/>
                        </w:rPr>
                      </m:ctrlPr>
                    </m:sSubPr>
                    <m:e>
                      <m:r>
                        <w:rPr>
                          <w:rFonts w:ascii="Latin Modern Math" w:hAnsi="Latin Modern Math"/>
                        </w:rPr>
                        <m:t>H</m:t>
                      </m:r>
                    </m:e>
                    <m:sub>
                      <m:r>
                        <w:rPr>
                          <w:rFonts w:ascii="Latin Modern Math" w:hAnsi="Latin Modern Math"/>
                        </w:rPr>
                        <m:t>r</m:t>
                      </m:r>
                    </m:sub>
                  </m:sSub>
                  <m:r>
                    <w:rPr>
                      <w:rFonts w:ascii="Latin Modern Math" w:hAnsi="Latin Modern Math"/>
                    </w:rPr>
                    <m:t>)</m:t>
                  </m:r>
                </m:e>
                <m:sup>
                  <m:r>
                    <m:rPr>
                      <m:sty m:val="p"/>
                    </m:rPr>
                    <w:rPr>
                      <w:rFonts w:ascii="Latin Modern Math" w:hAnsi="Latin Modern Math"/>
                    </w:rPr>
                    <m:t>-</m:t>
                  </m:r>
                  <m:r>
                    <w:rPr>
                      <w:rFonts w:ascii="Latin Modern Math" w:hAnsi="Latin Modern Math"/>
                    </w:rPr>
                    <m:t>1</m:t>
                  </m:r>
                  <m:r>
                    <m:rPr>
                      <m:sty m:val="p"/>
                    </m:rPr>
                    <w:rPr>
                      <w:rFonts w:ascii="Latin Modern Math" w:hAnsi="Latin Modern Math"/>
                    </w:rPr>
                    <m:t>/</m:t>
                  </m:r>
                  <m:r>
                    <w:rPr>
                      <w:rFonts w:ascii="Latin Modern Math" w:hAnsi="Latin Modern Math"/>
                    </w:rPr>
                    <m:t>2</m:t>
                  </m:r>
                </m:sup>
              </m:sSup>
            </m:num>
            <m:den>
              <m:nary>
                <m:naryPr>
                  <m:chr m:val="∑"/>
                  <m:limLoc m:val="undOvr"/>
                  <m:supHide m:val="1"/>
                  <m:ctrlPr>
                    <w:rPr>
                      <w:rFonts w:ascii="Cambria Math" w:hAnsi="Cambria Math"/>
                    </w:rPr>
                  </m:ctrlPr>
                </m:naryPr>
                <m:sub>
                  <m:r>
                    <w:rPr>
                      <w:rFonts w:ascii="Latin Modern Math" w:hAnsi="Latin Modern Math"/>
                    </w:rPr>
                    <m:t>s</m:t>
                  </m:r>
                </m:sub>
                <m:sup>
                  <m:r>
                    <w:rPr>
                      <w:rFonts w:ascii="Latin Modern Math" w:hAnsi="Latin Modern Math"/>
                    </w:rPr>
                    <m:t>​</m:t>
                  </m:r>
                </m:sup>
                <m:e>
                  <m:r>
                    <w:rPr>
                      <w:rFonts w:ascii="Latin Modern Math" w:hAnsi="Latin Modern Math"/>
                    </w:rPr>
                    <m:t>ν</m:t>
                  </m:r>
                </m:e>
              </m:nary>
              <m:r>
                <w:rPr>
                  <w:rFonts w:ascii="Latin Modern Math" w:hAnsi="Latin Modern Math"/>
                </w:rPr>
                <m:t>(</m:t>
              </m:r>
              <m:sSubSup>
                <m:sSubSupPr>
                  <m:ctrlPr>
                    <w:rPr>
                      <w:rFonts w:ascii="Cambria Math" w:hAnsi="Cambria Math"/>
                    </w:rPr>
                  </m:ctrlPr>
                </m:sSubSupPr>
                <m:e>
                  <m:r>
                    <w:rPr>
                      <w:rFonts w:ascii="Latin Modern Math" w:hAnsi="Latin Modern Math"/>
                    </w:rPr>
                    <m:t>x</m:t>
                  </m:r>
                </m:e>
                <m:sub>
                  <m:r>
                    <w:rPr>
                      <w:rFonts w:ascii="Latin Modern Math" w:hAnsi="Latin Modern Math"/>
                    </w:rPr>
                    <m:t>s</m:t>
                  </m:r>
                </m:sub>
                <m:sup>
                  <m:r>
                    <m:rPr>
                      <m:sty m:val="p"/>
                    </m:rPr>
                    <w:rPr>
                      <w:rFonts w:ascii="Latin Modern Math" w:hAnsi="Latin Modern Math"/>
                    </w:rPr>
                    <m:t>*</m:t>
                  </m:r>
                </m:sup>
              </m:sSubSup>
              <m:r>
                <w:rPr>
                  <w:rFonts w:ascii="Latin Modern Math" w:hAnsi="Latin Modern Math"/>
                </w:rPr>
                <m:t>)</m:t>
              </m:r>
              <m:r>
                <m:rPr>
                  <m:sty m:val="p"/>
                </m:rPr>
                <w:rPr>
                  <w:rFonts w:ascii="Latin Modern Math" w:hAnsi="Latin Modern Math"/>
                </w:rPr>
                <m:t>det</m:t>
              </m:r>
              <m:sSup>
                <m:sSupPr>
                  <m:ctrlPr>
                    <w:rPr>
                      <w:rFonts w:ascii="Cambria Math" w:hAnsi="Cambria Math"/>
                    </w:rPr>
                  </m:ctrlPr>
                </m:sSupPr>
                <m:e>
                  <m:r>
                    <w:rPr>
                      <w:rFonts w:ascii="Latin Modern Math" w:hAnsi="Latin Modern Math"/>
                    </w:rPr>
                    <m:t>(</m:t>
                  </m:r>
                  <m:sSub>
                    <m:sSubPr>
                      <m:ctrlPr>
                        <w:rPr>
                          <w:rFonts w:ascii="Cambria Math" w:hAnsi="Cambria Math"/>
                        </w:rPr>
                      </m:ctrlPr>
                    </m:sSubPr>
                    <m:e>
                      <m:r>
                        <w:rPr>
                          <w:rFonts w:ascii="Latin Modern Math" w:hAnsi="Latin Modern Math"/>
                        </w:rPr>
                        <m:t>H</m:t>
                      </m:r>
                    </m:e>
                    <m:sub>
                      <m:r>
                        <w:rPr>
                          <w:rFonts w:ascii="Latin Modern Math" w:hAnsi="Latin Modern Math"/>
                        </w:rPr>
                        <m:t>s</m:t>
                      </m:r>
                    </m:sub>
                  </m:sSub>
                  <m:r>
                    <w:rPr>
                      <w:rFonts w:ascii="Latin Modern Math" w:hAnsi="Latin Modern Math"/>
                    </w:rPr>
                    <m:t>)</m:t>
                  </m:r>
                </m:e>
                <m:sup>
                  <m:r>
                    <m:rPr>
                      <m:sty m:val="p"/>
                    </m:rPr>
                    <w:rPr>
                      <w:rFonts w:ascii="Latin Modern Math" w:hAnsi="Latin Modern Math"/>
                    </w:rPr>
                    <m:t>-</m:t>
                  </m:r>
                  <m:r>
                    <w:rPr>
                      <w:rFonts w:ascii="Latin Modern Math" w:hAnsi="Latin Modern Math"/>
                    </w:rPr>
                    <m:t>1</m:t>
                  </m:r>
                  <m:r>
                    <m:rPr>
                      <m:sty m:val="p"/>
                    </m:rPr>
                    <w:rPr>
                      <w:rFonts w:ascii="Latin Modern Math" w:hAnsi="Latin Modern Math"/>
                    </w:rPr>
                    <m:t>/</m:t>
                  </m:r>
                  <m:r>
                    <w:rPr>
                      <w:rFonts w:ascii="Latin Modern Math" w:hAnsi="Latin Modern Math"/>
                    </w:rPr>
                    <m:t>2</m:t>
                  </m:r>
                </m:sup>
              </m:sSup>
            </m:den>
          </m:f>
          <m:r>
            <w:rPr>
              <w:rFonts w:ascii="Latin Modern Math" w:hAnsi="Latin Modern Math"/>
            </w:rPr>
            <m:t>  (9.3)</m:t>
          </m:r>
        </m:oMath>
      </m:oMathPara>
    </w:p>
    <w:p w14:paraId="5CF0B2AE" w14:textId="77777777" w:rsidR="00C405F9" w:rsidRDefault="00000000" w:rsidP="00EF0498">
      <w:pPr>
        <w:pStyle w:val="FirstParagraph"/>
        <w:jc w:val="both"/>
      </w:pPr>
      <w:r>
        <w:t>and E</w:t>
      </w:r>
      <w:r>
        <w:rPr>
          <w:vertAlign w:val="subscript"/>
        </w:rPr>
        <w:t>πᵦ</w:t>
      </w:r>
      <w:r>
        <w:t>[J] = J</w:t>
      </w:r>
      <w:r>
        <w:rPr>
          <w:vertAlign w:val="superscript"/>
        </w:rPr>
        <w:t>*</w:t>
      </w:r>
      <w:r>
        <w:t xml:space="preserve"> + D/(2β) + o(1/β).</w:t>
      </w:r>
    </w:p>
    <w:p w14:paraId="1903B4F3" w14:textId="77777777" w:rsidR="00C405F9" w:rsidRDefault="00000000" w:rsidP="00EF0498">
      <w:pPr>
        <w:pStyle w:val="BodyText"/>
        <w:jc w:val="both"/>
      </w:pPr>
      <w:r>
        <w:rPr>
          <w:i/>
          <w:iCs/>
        </w:rPr>
        <w:t>B Prop 7.2; CB Prop 1; Hwang 1980</w:t>
      </w:r>
    </w:p>
    <w:p w14:paraId="3E418BCB" w14:textId="77777777" w:rsidR="00C405F9" w:rsidRDefault="00000000" w:rsidP="00EF0498">
      <w:pPr>
        <w:pStyle w:val="BodyText"/>
        <w:jc w:val="both"/>
      </w:pPr>
      <w:r>
        <w:rPr>
          <w:i/>
          <w:iCs/>
        </w:rPr>
        <w:t>Proof.</w:t>
      </w:r>
      <w:r>
        <w:t xml:space="preserve"> Fix disjoint balls U</w:t>
      </w:r>
      <w:r>
        <w:rPr>
          <w:vertAlign w:val="subscript"/>
        </w:rPr>
        <w:t>r</w:t>
      </w:r>
      <w:r>
        <w:t xml:space="preserve"> around the minimisers. In U</w:t>
      </w:r>
      <w:r>
        <w:rPr>
          <w:vertAlign w:val="subscript"/>
        </w:rPr>
        <w:t>r</w:t>
      </w:r>
      <w:r>
        <w:t xml:space="preserve"> substitute x = x</w:t>
      </w:r>
      <w:r>
        <w:rPr>
          <w:vertAlign w:val="subscript"/>
        </w:rPr>
        <w:t>r</w:t>
      </w:r>
      <w:r>
        <w:rPr>
          <w:vertAlign w:val="superscript"/>
        </w:rPr>
        <w:t>*</w:t>
      </w:r>
      <w:r>
        <w:t xml:space="preserve"> + u/√β. Taylor’s theorem gives β(J(x) − J</w:t>
      </w:r>
      <w:r>
        <w:rPr>
          <w:vertAlign w:val="superscript"/>
        </w:rPr>
        <w:t>*</w:t>
      </w:r>
      <w:r>
        <w:t>) = ½uᵀH</w:t>
      </w:r>
      <w:r>
        <w:rPr>
          <w:vertAlign w:val="subscript"/>
        </w:rPr>
        <w:t>r</w:t>
      </w:r>
      <w:r>
        <w:t>u + o(‖u‖²) uniformly on the scaled balls, and ν(x) → ν(x</w:t>
      </w:r>
      <w:r>
        <w:rPr>
          <w:vertAlign w:val="subscript"/>
        </w:rPr>
        <w:t>r</w:t>
      </w:r>
      <w:r>
        <w:rPr>
          <w:vertAlign w:val="superscript"/>
        </w:rPr>
        <w:t>*</w:t>
      </w:r>
      <w:r>
        <w:t>); the positive definiteness of H</w:t>
      </w:r>
      <w:r>
        <w:rPr>
          <w:vertAlign w:val="subscript"/>
        </w:rPr>
        <w:t>r</w:t>
      </w:r>
      <w:r>
        <w:t xml:space="preserve"> supplies a dominating Gaussian, so by dominated convergence ∫</w:t>
      </w:r>
      <w:r>
        <w:rPr>
          <w:vertAlign w:val="subscript"/>
        </w:rPr>
        <w:t>Uᵣ</w:t>
      </w:r>
      <w:r>
        <w:t>e</w:t>
      </w:r>
      <w:r>
        <w:rPr>
          <w:vertAlign w:val="superscript"/>
        </w:rPr>
        <w:t>−β(J−J*)</w:t>
      </w:r>
      <w:r>
        <w:t>ν dx = β</w:t>
      </w:r>
      <w:r>
        <w:rPr>
          <w:vertAlign w:val="superscript"/>
        </w:rPr>
        <w:t>−D/2</w:t>
      </w:r>
      <w:r>
        <w:t>ν(x</w:t>
      </w:r>
      <w:r>
        <w:rPr>
          <w:vertAlign w:val="subscript"/>
        </w:rPr>
        <w:t>r</w:t>
      </w:r>
      <w:r>
        <w:rPr>
          <w:vertAlign w:val="superscript"/>
        </w:rPr>
        <w:t>*</w:t>
      </w:r>
      <w:r>
        <w:t>)(2π)</w:t>
      </w:r>
      <w:r>
        <w:rPr>
          <w:vertAlign w:val="superscript"/>
        </w:rPr>
        <w:t>D/2</w:t>
      </w:r>
      <w:r>
        <w:t>det(H</w:t>
      </w:r>
      <w:r>
        <w:rPr>
          <w:vertAlign w:val="subscript"/>
        </w:rPr>
        <w:t>r</w:t>
      </w:r>
      <w:r>
        <w:t>)</w:t>
      </w:r>
      <w:r>
        <w:rPr>
          <w:vertAlign w:val="superscript"/>
        </w:rPr>
        <w:t>−1/2</w:t>
      </w:r>
      <w:r>
        <w:t>(1 + o(1)). The gap makes the complement exponentially smaller. Normalising gives (9.3).</w:t>
      </w:r>
    </w:p>
    <w:p w14:paraId="739CC974" w14:textId="77777777" w:rsidR="00C405F9" w:rsidRDefault="00000000" w:rsidP="00EF0498">
      <w:pPr>
        <w:pStyle w:val="BodyText"/>
        <w:jc w:val="both"/>
      </w:pPr>
      <w:r>
        <w:t>For the mean, β(J − J</w:t>
      </w:r>
      <w:r>
        <w:rPr>
          <w:vertAlign w:val="superscript"/>
        </w:rPr>
        <w:t>*</w:t>
      </w:r>
      <w:r>
        <w:t>) = ½uᵀH</w:t>
      </w:r>
      <w:r>
        <w:rPr>
          <w:vertAlign w:val="subscript"/>
        </w:rPr>
        <w:t>r</w:t>
      </w:r>
      <w:r>
        <w:t>u + o(‖u‖²) has expectation ½tr(H</w:t>
      </w:r>
      <w:r>
        <w:rPr>
          <w:vertAlign w:val="subscript"/>
        </w:rPr>
        <w:t>r</w:t>
      </w:r>
      <w:r>
        <w:t>H</w:t>
      </w:r>
      <w:r>
        <w:rPr>
          <w:vertAlign w:val="subscript"/>
        </w:rPr>
        <w:t>r</w:t>
      </w:r>
      <w:r>
        <w:rPr>
          <w:vertAlign w:val="superscript"/>
        </w:rPr>
        <w:t>−1</w:t>
      </w:r>
      <w:r>
        <w:t>) + o(1) = D/2 + o(1) under the Gaussian limit on each ball, by the same domination. ∎</w:t>
      </w:r>
    </w:p>
    <w:p w14:paraId="60E957C2" w14:textId="77777777" w:rsidR="00C405F9" w:rsidRDefault="00000000" w:rsidP="00EF0498">
      <w:pPr>
        <w:pStyle w:val="BodyText"/>
        <w:keepNext/>
        <w:jc w:val="both"/>
      </w:pPr>
      <w:r>
        <w:rPr>
          <w:b/>
          <w:bCs/>
        </w:rPr>
        <w:t>Proposition 9.6 (weighted sums on a strictly concave front).</w:t>
      </w:r>
    </w:p>
    <w:p w14:paraId="72D8879D" w14:textId="77777777" w:rsidR="00C405F9" w:rsidRDefault="00000000" w:rsidP="00EF0498">
      <w:pPr>
        <w:pStyle w:val="BodyText"/>
        <w:jc w:val="both"/>
      </w:pPr>
      <w:r>
        <w:t>Assume every attainable vector is componentwise no better than some efficient vector, as holds for continuous objectives on a compact feasible domain. Let the efficient objective vectors form the graph of a strictly concave decreasing function φ on [u₀,u₁]. For strictly positive weights, the minimum of λ₁v₁ + λ₂v₂ over the front is attained only at its end points, so a weighted-sum Gibbs target concentrates on those endpoint preimages if its prior charges every near-minimal sublevel and the neighbourhood loss-gap condition of Lemma 9.1 holds. For the front v₂ = 1 − v₁² on [0, 1] and λ ~ Dirichlet(1, 1), the limit is at (1, 0) when λ₁ &lt; λ₂ and at (0, 1) when λ₁ &gt; λ₂, each with probability ½.</w:t>
      </w:r>
    </w:p>
    <w:p w14:paraId="77D77F94" w14:textId="77777777" w:rsidR="00C405F9" w:rsidRDefault="00000000" w:rsidP="00EF0498">
      <w:pPr>
        <w:pStyle w:val="BodyText"/>
        <w:jc w:val="both"/>
      </w:pPr>
      <w:r>
        <w:rPr>
          <w:i/>
          <w:iCs/>
        </w:rPr>
        <w:t>OM Prop 1; GF Prop 1; B Ex 8.2</w:t>
      </w:r>
    </w:p>
    <w:p w14:paraId="21464030" w14:textId="77777777" w:rsidR="00C405F9" w:rsidRDefault="00000000" w:rsidP="00EF0498">
      <w:pPr>
        <w:pStyle w:val="BodyText"/>
        <w:jc w:val="both"/>
      </w:pPr>
      <w:r>
        <w:rPr>
          <w:i/>
          <w:iCs/>
        </w:rPr>
        <w:t>Proof.</w:t>
      </w:r>
      <w:r>
        <w:t xml:space="preserve"> On the front the objective is λ₁u + λ₂φ(u), a strictly concave function of u, whose minimum over an interval is at an end point. On v₂ = 1 − v₁² the end values are λ₂ (at v₁ = 0) and λ₁ (at v₁ = 1), and λ₁ is uniform on [0, 1]. ∎</w:t>
      </w:r>
    </w:p>
    <w:p w14:paraId="1F1928D0" w14:textId="77777777" w:rsidR="00C405F9" w:rsidRDefault="00000000" w:rsidP="00EF0498">
      <w:pPr>
        <w:pStyle w:val="Heading3"/>
        <w:jc w:val="both"/>
      </w:pPr>
      <w:bookmarkStart w:id="74" w:name="zero-sets"/>
      <w:bookmarkEnd w:id="73"/>
      <w:r>
        <w:t>9.3 Zero sets</w:t>
      </w:r>
    </w:p>
    <w:p w14:paraId="233F6FF5" w14:textId="77777777" w:rsidR="00C405F9" w:rsidRDefault="00000000" w:rsidP="00EF0498">
      <w:pPr>
        <w:pStyle w:val="FirstParagraph"/>
        <w:jc w:val="both"/>
      </w:pPr>
      <w:r>
        <w:t>Let S be a compact C¹ submanifold of codimension k, covered near S by a tubular map Φ(s, v), s ∈ S, v ∈ V ⊆ ℝ</w:t>
      </w:r>
      <w:r>
        <w:rPr>
          <w:vertAlign w:val="superscript"/>
        </w:rPr>
        <w:t>k</w:t>
      </w:r>
      <w:r>
        <w:t xml:space="preserve"> a closed convex cone, with Jacobian 𝒥(s, v) continuous and 𝒥(s, 0) &gt; 0. Write the target as π</w:t>
      </w:r>
      <w:r>
        <w:rPr>
          <w:vertAlign w:val="subscript"/>
        </w:rPr>
        <w:t>β</w:t>
      </w:r>
      <w:r>
        <w:t xml:space="preserve"> ∝ e</w:t>
      </w:r>
      <w:r>
        <w:rPr>
          <w:vertAlign w:val="superscript"/>
        </w:rPr>
        <w:t>βb</w:t>
      </w:r>
      <w:r>
        <w:t>μ with b ≤ 0 continuous, b = 0 exactly on S and b ≤ −γ &lt; 0 away from a neighbourhood of S, and let μ have a continuous density ν near S. Assume the cone has positive k-dimensional volume and 0 &lt; ∫</w:t>
      </w:r>
      <w:r>
        <w:rPr>
          <w:vertAlign w:val="subscript"/>
        </w:rPr>
        <w:t>S</w:t>
      </w:r>
      <w:r>
        <w:t>ν(s)𝒥(s,0)∫</w:t>
      </w:r>
      <w:r>
        <w:rPr>
          <w:vertAlign w:val="subscript"/>
        </w:rPr>
        <w:t>V</w:t>
      </w:r>
      <w:r>
        <w:t>e</w:t>
      </w:r>
      <w:r>
        <w:rPr>
          <w:vertAlign w:val="superscript"/>
        </w:rPr>
        <w:t>−ℓₛ(v)</w:t>
      </w:r>
      <w:r>
        <w:t>dv dσ(s) &lt; ∞. The coordinates cover the integration region once, or are combined with a partition of unity; a globally trivial normal bundle is not assumed. Here ν denotes the prior density and the coordinate Jacobian is distinct from the loss.</w:t>
      </w:r>
    </w:p>
    <w:p w14:paraId="53B6CCEA" w14:textId="77777777" w:rsidR="00C405F9" w:rsidRDefault="00000000" w:rsidP="00EF0498">
      <w:pPr>
        <w:pStyle w:val="BodyText"/>
        <w:keepNext/>
        <w:jc w:val="both"/>
      </w:pPr>
      <w:r>
        <w:rPr>
          <w:b/>
          <w:bCs/>
        </w:rPr>
        <w:lastRenderedPageBreak/>
        <w:t>Theorem 9.7 (Laplace limits on zero sets).</w:t>
      </w:r>
    </w:p>
    <w:p w14:paraId="26E00EB7" w14:textId="77777777" w:rsidR="00C405F9" w:rsidRDefault="00000000" w:rsidP="00EF0498">
      <w:pPr>
        <w:pStyle w:val="BodyText"/>
        <w:jc w:val="both"/>
      </w:pPr>
      <w:r>
        <w:t>If −b(Φ(s, v)) = ℓ</w:t>
      </w:r>
      <w:r>
        <w:rPr>
          <w:vertAlign w:val="subscript"/>
        </w:rPr>
        <w:t>s</w:t>
      </w:r>
      <w:r>
        <w:t>(v) + o(|v|) uniformly in s, where ℓ</w:t>
      </w:r>
      <w:r>
        <w:rPr>
          <w:vertAlign w:val="subscript"/>
        </w:rPr>
        <w:t>s</w:t>
      </w:r>
      <w:r>
        <w:t xml:space="preserve"> is continuous in s, positively 1-homogeneous in v and ℓ</w:t>
      </w:r>
      <w:r>
        <w:rPr>
          <w:vertAlign w:val="subscript"/>
        </w:rPr>
        <w:t>s</w:t>
      </w:r>
      <w:r>
        <w:t>(v) ≥ c|v| on V, then π</w:t>
      </w:r>
      <w:r>
        <w:rPr>
          <w:vertAlign w:val="subscript"/>
        </w:rPr>
        <w:t>β</w:t>
      </w:r>
      <w:r>
        <w:t xml:space="preserve"> converges weakly to the probability measure on S with density proportional to</w:t>
      </w:r>
    </w:p>
    <w:p w14:paraId="7CA156EC" w14:textId="77777777" w:rsidR="00C405F9" w:rsidRDefault="00000000" w:rsidP="00EF0498">
      <w:pPr>
        <w:pStyle w:val="BodyText"/>
        <w:spacing w:before="100" w:after="120"/>
        <w:jc w:val="both"/>
      </w:pPr>
      <m:oMathPara>
        <m:oMathParaPr>
          <m:jc m:val="center"/>
        </m:oMathParaPr>
        <m:oMath>
          <m:r>
            <w:rPr>
              <w:rFonts w:ascii="Latin Modern Math" w:hAnsi="Latin Modern Math"/>
            </w:rPr>
            <m:t>ν(s)</m:t>
          </m:r>
          <m:r>
            <m:rPr>
              <m:scr m:val="script"/>
              <m:sty m:val="p"/>
            </m:rPr>
            <w:rPr>
              <w:rFonts w:ascii="Latin Modern Math" w:hAnsi="Latin Modern Math"/>
            </w:rPr>
            <m:t>J</m:t>
          </m:r>
          <m:r>
            <w:rPr>
              <w:rFonts w:ascii="Latin Modern Math" w:hAnsi="Latin Modern Math"/>
            </w:rPr>
            <m:t>(s</m:t>
          </m:r>
          <m:r>
            <m:rPr>
              <m:sty m:val="p"/>
            </m:rPr>
            <w:rPr>
              <w:rFonts w:ascii="Latin Modern Math" w:hAnsi="Latin Modern Math"/>
            </w:rPr>
            <m:t>,</m:t>
          </m:r>
          <m:r>
            <w:rPr>
              <w:rFonts w:ascii="Latin Modern Math" w:hAnsi="Latin Modern Math"/>
            </w:rPr>
            <m:t>0)</m:t>
          </m:r>
          <m:nary>
            <m:naryPr>
              <m:limLoc m:val="subSup"/>
              <m:supHide m:val="1"/>
              <m:ctrlPr>
                <w:rPr>
                  <w:rFonts w:ascii="Cambria Math" w:hAnsi="Cambria Math"/>
                </w:rPr>
              </m:ctrlPr>
            </m:naryPr>
            <m:sub>
              <m:r>
                <w:rPr>
                  <w:rFonts w:ascii="Latin Modern Math" w:hAnsi="Latin Modern Math"/>
                </w:rPr>
                <m:t>V</m:t>
              </m:r>
            </m:sub>
            <m:sup>
              <m:r>
                <w:rPr>
                  <w:rFonts w:ascii="Latin Modern Math" w:hAnsi="Latin Modern Math"/>
                </w:rPr>
                <m:t>​</m:t>
              </m:r>
            </m:sup>
            <m:e>
              <m:sSup>
                <m:sSupPr>
                  <m:ctrlPr>
                    <w:rPr>
                      <w:rFonts w:ascii="Cambria Math" w:hAnsi="Cambria Math"/>
                    </w:rPr>
                  </m:ctrlPr>
                </m:sSupPr>
                <m:e>
                  <m:r>
                    <w:rPr>
                      <w:rFonts w:ascii="Latin Modern Math" w:hAnsi="Latin Modern Math"/>
                    </w:rPr>
                    <m:t>e</m:t>
                  </m:r>
                </m:e>
                <m:sup>
                  <m:r>
                    <m:rPr>
                      <m:sty m:val="p"/>
                    </m:rPr>
                    <w:rPr>
                      <w:rFonts w:ascii="Latin Modern Math" w:hAnsi="Latin Modern Math"/>
                    </w:rPr>
                    <m:t>-</m:t>
                  </m:r>
                  <m:sSub>
                    <m:sSubPr>
                      <m:ctrlPr>
                        <w:rPr>
                          <w:rFonts w:ascii="Cambria Math" w:hAnsi="Cambria Math"/>
                        </w:rPr>
                      </m:ctrlPr>
                    </m:sSubPr>
                    <m:e>
                      <m:r>
                        <m:rPr>
                          <m:scr m:val="script"/>
                          <m:sty m:val="p"/>
                        </m:rPr>
                        <w:rPr>
                          <w:rFonts w:ascii="Latin Modern Math" w:hAnsi="Latin Modern Math"/>
                        </w:rPr>
                        <m:t>l</m:t>
                      </m:r>
                    </m:e>
                    <m:sub>
                      <m:r>
                        <w:rPr>
                          <w:rFonts w:ascii="Latin Modern Math" w:hAnsi="Latin Modern Math"/>
                        </w:rPr>
                        <m:t>s</m:t>
                      </m:r>
                    </m:sub>
                  </m:sSub>
                  <m:r>
                    <w:rPr>
                      <w:rFonts w:ascii="Latin Modern Math" w:hAnsi="Latin Modern Math"/>
                    </w:rPr>
                    <m:t>(v)</m:t>
                  </m:r>
                </m:sup>
              </m:sSup>
            </m:e>
          </m:nary>
          <m:r>
            <w:rPr>
              <w:rFonts w:ascii="Latin Modern Math" w:hAnsi="Latin Modern Math"/>
            </w:rPr>
            <m:t>dv</m:t>
          </m:r>
          <m:r>
            <m:rPr>
              <m:sty m:val="p"/>
            </m:rPr>
            <w:rPr>
              <w:rFonts w:ascii="Latin Modern Math" w:hAnsi="Latin Modern Math"/>
            </w:rPr>
            <m:t>=</m:t>
          </m:r>
          <m:r>
            <w:rPr>
              <w:rFonts w:ascii="Latin Modern Math" w:hAnsi="Latin Modern Math"/>
            </w:rPr>
            <m:t>k</m:t>
          </m:r>
          <m:r>
            <m:rPr>
              <m:sty m:val="p"/>
            </m:rPr>
            <w:rPr>
              <w:rFonts w:ascii="Latin Modern Math" w:hAnsi="Latin Modern Math"/>
            </w:rPr>
            <m:t>!</m:t>
          </m:r>
          <m:r>
            <w:rPr>
              <w:rFonts w:ascii="Latin Modern Math" w:hAnsi="Latin Modern Math"/>
            </w:rPr>
            <m:t> ν(s)</m:t>
          </m:r>
          <m:r>
            <m:rPr>
              <m:scr m:val="script"/>
              <m:sty m:val="p"/>
            </m:rPr>
            <w:rPr>
              <w:rFonts w:ascii="Latin Modern Math" w:hAnsi="Latin Modern Math"/>
            </w:rPr>
            <m:t>J</m:t>
          </m:r>
          <m:r>
            <w:rPr>
              <w:rFonts w:ascii="Latin Modern Math" w:hAnsi="Latin Modern Math"/>
            </w:rPr>
            <m:t>(s</m:t>
          </m:r>
          <m:r>
            <m:rPr>
              <m:sty m:val="p"/>
            </m:rPr>
            <w:rPr>
              <w:rFonts w:ascii="Latin Modern Math" w:hAnsi="Latin Modern Math"/>
            </w:rPr>
            <m:t>,</m:t>
          </m:r>
          <m:r>
            <w:rPr>
              <w:rFonts w:ascii="Latin Modern Math" w:hAnsi="Latin Modern Math"/>
            </w:rPr>
            <m:t>0)</m:t>
          </m:r>
          <m:r>
            <m:rPr>
              <m:sty m:val="p"/>
            </m:rPr>
            <w:rPr>
              <w:rFonts w:ascii="Latin Modern Math" w:hAnsi="Latin Modern Math"/>
            </w:rPr>
            <m:t>vol{</m:t>
          </m:r>
          <m:r>
            <w:rPr>
              <w:rFonts w:ascii="Latin Modern Math" w:hAnsi="Latin Modern Math"/>
            </w:rPr>
            <m:t>v</m:t>
          </m:r>
          <m:r>
            <m:rPr>
              <m:sty m:val="p"/>
            </m:rPr>
            <w:rPr>
              <w:rFonts w:ascii="Latin Modern Math" w:hAnsi="Latin Modern Math"/>
            </w:rPr>
            <m:t>∈</m:t>
          </m:r>
          <m:r>
            <w:rPr>
              <w:rFonts w:ascii="Latin Modern Math" w:hAnsi="Latin Modern Math"/>
            </w:rPr>
            <m:t>V</m:t>
          </m:r>
          <m:r>
            <m:rPr>
              <m:sty m:val="p"/>
            </m:rPr>
            <w:rPr>
              <w:rFonts w:ascii="Latin Modern Math" w:hAnsi="Latin Modern Math"/>
            </w:rPr>
            <m:t>:</m:t>
          </m:r>
          <m:sSub>
            <m:sSubPr>
              <m:ctrlPr>
                <w:rPr>
                  <w:rFonts w:ascii="Cambria Math" w:hAnsi="Cambria Math"/>
                </w:rPr>
              </m:ctrlPr>
            </m:sSubPr>
            <m:e>
              <m:r>
                <m:rPr>
                  <m:scr m:val="script"/>
                  <m:sty m:val="p"/>
                </m:rPr>
                <w:rPr>
                  <w:rFonts w:ascii="Latin Modern Math" w:hAnsi="Latin Modern Math"/>
                </w:rPr>
                <m:t>l</m:t>
              </m:r>
            </m:e>
            <m:sub>
              <m:r>
                <w:rPr>
                  <w:rFonts w:ascii="Latin Modern Math" w:hAnsi="Latin Modern Math"/>
                </w:rPr>
                <m:t>s</m:t>
              </m:r>
            </m:sub>
          </m:sSub>
          <m:r>
            <w:rPr>
              <w:rFonts w:ascii="Latin Modern Math" w:hAnsi="Latin Modern Math"/>
            </w:rPr>
            <m:t>(v)</m:t>
          </m:r>
          <m:r>
            <m:rPr>
              <m:sty m:val="p"/>
            </m:rPr>
            <w:rPr>
              <w:rFonts w:ascii="Latin Modern Math" w:hAnsi="Latin Modern Math"/>
            </w:rPr>
            <m:t>≤</m:t>
          </m:r>
          <m:r>
            <w:rPr>
              <w:rFonts w:ascii="Latin Modern Math" w:hAnsi="Latin Modern Math"/>
            </w:rPr>
            <m:t>1</m:t>
          </m:r>
          <m:r>
            <m:rPr>
              <m:sty m:val="p"/>
            </m:rPr>
            <w:rPr>
              <w:rFonts w:ascii="Latin Modern Math" w:hAnsi="Latin Modern Math"/>
            </w:rPr>
            <m:t>}</m:t>
          </m:r>
          <m:r>
            <w:rPr>
              <w:rFonts w:ascii="Latin Modern Math" w:hAnsi="Latin Modern Math"/>
            </w:rPr>
            <m:t>  (9.4)</m:t>
          </m:r>
        </m:oMath>
      </m:oMathPara>
    </w:p>
    <w:p w14:paraId="549090C5" w14:textId="77777777" w:rsidR="00C405F9" w:rsidRDefault="00000000" w:rsidP="00EF0498">
      <w:pPr>
        <w:pStyle w:val="FirstParagraph"/>
        <w:jc w:val="both"/>
      </w:pPr>
      <w:r>
        <w:t>with respect to the surface measure of S.</w:t>
      </w:r>
    </w:p>
    <w:p w14:paraId="490ECB47" w14:textId="77777777" w:rsidR="00C405F9" w:rsidRDefault="00000000" w:rsidP="00EF0498">
      <w:pPr>
        <w:pStyle w:val="BodyText"/>
        <w:jc w:val="both"/>
      </w:pPr>
      <w:r>
        <w:rPr>
          <w:i/>
          <w:iCs/>
        </w:rPr>
        <w:t>GF Thm 4</w:t>
      </w:r>
    </w:p>
    <w:p w14:paraId="57994A58" w14:textId="77777777" w:rsidR="00C405F9" w:rsidRDefault="00000000" w:rsidP="00EF0498">
      <w:pPr>
        <w:pStyle w:val="BodyText"/>
        <w:jc w:val="both"/>
      </w:pPr>
      <w:r>
        <w:rPr>
          <w:i/>
          <w:iCs/>
        </w:rPr>
        <w:t>Proof.</w:t>
      </w:r>
      <w:r>
        <w:t xml:space="preserve"> Away from S the mass is O(e</w:t>
      </w:r>
      <w:r>
        <w:rPr>
          <w:vertAlign w:val="superscript"/>
        </w:rPr>
        <w:t>−βγ</w:t>
      </w:r>
      <w:r>
        <w:t>). In the tube substitute v = u/β; the lower bound on ℓ</w:t>
      </w:r>
      <w:r>
        <w:rPr>
          <w:vertAlign w:val="subscript"/>
        </w:rPr>
        <w:t>s</w:t>
      </w:r>
      <w:r>
        <w:t xml:space="preserve"> gives the dominating function e</w:t>
      </w:r>
      <w:r>
        <w:rPr>
          <w:vertAlign w:val="superscript"/>
        </w:rPr>
        <w:t>−c|u|/2</w:t>
      </w:r>
      <w:r>
        <w:t xml:space="preserve"> for large β, and dominated convergence gives the limit β</w:t>
      </w:r>
      <w:r>
        <w:rPr>
          <w:vertAlign w:val="superscript"/>
        </w:rPr>
        <w:t>−k</w:t>
      </w:r>
      <w:r>
        <w:t>∫</w:t>
      </w:r>
      <w:r>
        <w:rPr>
          <w:vertAlign w:val="subscript"/>
        </w:rPr>
        <w:t>S</w:t>
      </w:r>
      <w:r>
        <w:t>f(s)ν(s)𝒥(s, 0)∫</w:t>
      </w:r>
      <w:r>
        <w:rPr>
          <w:vertAlign w:val="subscript"/>
        </w:rPr>
        <w:t>V</w:t>
      </w:r>
      <w:r>
        <w:t>e</w:t>
      </w:r>
      <w:r>
        <w:rPr>
          <w:vertAlign w:val="superscript"/>
        </w:rPr>
        <w:t>−ℓₛ(u)</w:t>
      </w:r>
      <w:r>
        <w:t>du ds for continuous bounded f. The volume identity follows from homogeneity: ∫</w:t>
      </w:r>
      <w:r>
        <w:rPr>
          <w:vertAlign w:val="subscript"/>
        </w:rPr>
        <w:t>V</w:t>
      </w:r>
      <w:r>
        <w:t>e</w:t>
      </w:r>
      <w:r>
        <w:rPr>
          <w:vertAlign w:val="superscript"/>
        </w:rPr>
        <w:t>−ℓ</w:t>
      </w:r>
      <w:r>
        <w:t xml:space="preserve"> = ∫₀</w:t>
      </w:r>
      <w:r>
        <w:rPr>
          <w:vertAlign w:val="superscript"/>
        </w:rPr>
        <w:t>∞</w:t>
      </w:r>
      <w:r>
        <w:t>e</w:t>
      </w:r>
      <w:r>
        <w:rPr>
          <w:vertAlign w:val="superscript"/>
        </w:rPr>
        <w:t>−r</w:t>
      </w:r>
      <w:r>
        <w:t>d(r</w:t>
      </w:r>
      <w:r>
        <w:rPr>
          <w:vertAlign w:val="superscript"/>
        </w:rPr>
        <w:t>k</w:t>
      </w:r>
      <w:r>
        <w:t>vol{ℓ ≤ 1}). ∎</w:t>
      </w:r>
    </w:p>
    <w:p w14:paraId="2EC5ECDC" w14:textId="77777777" w:rsidR="00C405F9" w:rsidRDefault="00000000" w:rsidP="00EF0498">
      <w:pPr>
        <w:pStyle w:val="BodyText"/>
        <w:keepNext/>
        <w:jc w:val="both"/>
      </w:pPr>
      <w:r>
        <w:rPr>
          <w:b/>
          <w:bCs/>
        </w:rPr>
        <w:t>Theorem 9.8 (zero sets with p-homogeneous profiles).</w:t>
      </w:r>
    </w:p>
    <w:p w14:paraId="7A1C740F" w14:textId="77777777" w:rsidR="00C405F9" w:rsidRDefault="00000000" w:rsidP="00EF0498">
      <w:pPr>
        <w:pStyle w:val="BodyText"/>
        <w:jc w:val="both"/>
      </w:pPr>
      <w:r>
        <w:t>Let p &gt; 0, and suppose instead that −b(Φ(s, v)) = ℓ</w:t>
      </w:r>
      <w:r>
        <w:rPr>
          <w:vertAlign w:val="subscript"/>
        </w:rPr>
        <w:t>s</w:t>
      </w:r>
      <w:r>
        <w:t>(v) + o(|v|</w:t>
      </w:r>
      <w:r>
        <w:rPr>
          <w:vertAlign w:val="superscript"/>
        </w:rPr>
        <w:t>p</w:t>
      </w:r>
      <w:r>
        <w:t>) uniformly in s, with ℓ</w:t>
      </w:r>
      <w:r>
        <w:rPr>
          <w:vertAlign w:val="subscript"/>
        </w:rPr>
        <w:t>s</w:t>
      </w:r>
      <w:r>
        <w:t xml:space="preserve"> continuous in s, positively p-homogeneous (ℓ</w:t>
      </w:r>
      <w:r>
        <w:rPr>
          <w:vertAlign w:val="subscript"/>
        </w:rPr>
        <w:t>s</w:t>
      </w:r>
      <w:r>
        <w:t>(tv) = t</w:t>
      </w:r>
      <w:r>
        <w:rPr>
          <w:vertAlign w:val="superscript"/>
        </w:rPr>
        <w:t>p</w:t>
      </w:r>
      <w:r>
        <w:t>ℓ</w:t>
      </w:r>
      <w:r>
        <w:rPr>
          <w:vertAlign w:val="subscript"/>
        </w:rPr>
        <w:t>s</w:t>
      </w:r>
      <w:r>
        <w:t>(v) for t &gt; 0) and ℓ</w:t>
      </w:r>
      <w:r>
        <w:rPr>
          <w:vertAlign w:val="subscript"/>
        </w:rPr>
        <w:t>s</w:t>
      </w:r>
      <w:r>
        <w:t>(v) ≥ c|v|</w:t>
      </w:r>
      <w:r>
        <w:rPr>
          <w:vertAlign w:val="superscript"/>
        </w:rPr>
        <w:t>p</w:t>
      </w:r>
      <w:r>
        <w:t xml:space="preserve"> on V. Then π</w:t>
      </w:r>
      <w:r>
        <w:rPr>
          <w:vertAlign w:val="subscript"/>
        </w:rPr>
        <w:t>β</w:t>
      </w:r>
      <w:r>
        <w:t xml:space="preserve"> converges weakly to the probability measure on S with density proportional to</w:t>
      </w:r>
    </w:p>
    <w:p w14:paraId="309D4FDF" w14:textId="77777777" w:rsidR="00C405F9" w:rsidRDefault="00000000" w:rsidP="00EF0498">
      <w:pPr>
        <w:pStyle w:val="BodyText"/>
        <w:spacing w:before="100" w:after="120"/>
        <w:jc w:val="both"/>
      </w:pPr>
      <m:oMathPara>
        <m:oMathParaPr>
          <m:jc m:val="center"/>
        </m:oMathParaPr>
        <m:oMath>
          <m:r>
            <w:rPr>
              <w:rFonts w:ascii="Latin Modern Math" w:hAnsi="Latin Modern Math"/>
            </w:rPr>
            <m:t>ν(s)</m:t>
          </m:r>
          <m:r>
            <m:rPr>
              <m:scr m:val="script"/>
              <m:sty m:val="p"/>
            </m:rPr>
            <w:rPr>
              <w:rFonts w:ascii="Latin Modern Math" w:hAnsi="Latin Modern Math"/>
            </w:rPr>
            <m:t>J</m:t>
          </m:r>
          <m:r>
            <w:rPr>
              <w:rFonts w:ascii="Latin Modern Math" w:hAnsi="Latin Modern Math"/>
            </w:rPr>
            <m:t>(s</m:t>
          </m:r>
          <m:r>
            <m:rPr>
              <m:sty m:val="p"/>
            </m:rPr>
            <w:rPr>
              <w:rFonts w:ascii="Latin Modern Math" w:hAnsi="Latin Modern Math"/>
            </w:rPr>
            <m:t>,</m:t>
          </m:r>
          <m:r>
            <w:rPr>
              <w:rFonts w:ascii="Latin Modern Math" w:hAnsi="Latin Modern Math"/>
            </w:rPr>
            <m:t>0)</m:t>
          </m:r>
          <m:nary>
            <m:naryPr>
              <m:limLoc m:val="subSup"/>
              <m:supHide m:val="1"/>
              <m:ctrlPr>
                <w:rPr>
                  <w:rFonts w:ascii="Cambria Math" w:hAnsi="Cambria Math"/>
                </w:rPr>
              </m:ctrlPr>
            </m:naryPr>
            <m:sub>
              <m:r>
                <w:rPr>
                  <w:rFonts w:ascii="Latin Modern Math" w:hAnsi="Latin Modern Math"/>
                </w:rPr>
                <m:t>V</m:t>
              </m:r>
            </m:sub>
            <m:sup>
              <m:r>
                <w:rPr>
                  <w:rFonts w:ascii="Latin Modern Math" w:hAnsi="Latin Modern Math"/>
                </w:rPr>
                <m:t>​</m:t>
              </m:r>
            </m:sup>
            <m:e>
              <m:sSup>
                <m:sSupPr>
                  <m:ctrlPr>
                    <w:rPr>
                      <w:rFonts w:ascii="Cambria Math" w:hAnsi="Cambria Math"/>
                    </w:rPr>
                  </m:ctrlPr>
                </m:sSupPr>
                <m:e>
                  <m:r>
                    <w:rPr>
                      <w:rFonts w:ascii="Latin Modern Math" w:hAnsi="Latin Modern Math"/>
                    </w:rPr>
                    <m:t>e</m:t>
                  </m:r>
                </m:e>
                <m:sup>
                  <m:r>
                    <m:rPr>
                      <m:sty m:val="p"/>
                    </m:rPr>
                    <w:rPr>
                      <w:rFonts w:ascii="Latin Modern Math" w:hAnsi="Latin Modern Math"/>
                    </w:rPr>
                    <m:t>-</m:t>
                  </m:r>
                  <m:sSub>
                    <m:sSubPr>
                      <m:ctrlPr>
                        <w:rPr>
                          <w:rFonts w:ascii="Cambria Math" w:hAnsi="Cambria Math"/>
                        </w:rPr>
                      </m:ctrlPr>
                    </m:sSubPr>
                    <m:e>
                      <m:r>
                        <m:rPr>
                          <m:scr m:val="script"/>
                          <m:sty m:val="p"/>
                        </m:rPr>
                        <w:rPr>
                          <w:rFonts w:ascii="Latin Modern Math" w:hAnsi="Latin Modern Math"/>
                        </w:rPr>
                        <m:t>l</m:t>
                      </m:r>
                    </m:e>
                    <m:sub>
                      <m:r>
                        <w:rPr>
                          <w:rFonts w:ascii="Latin Modern Math" w:hAnsi="Latin Modern Math"/>
                        </w:rPr>
                        <m:t>s</m:t>
                      </m:r>
                    </m:sub>
                  </m:sSub>
                  <m:r>
                    <w:rPr>
                      <w:rFonts w:ascii="Latin Modern Math" w:hAnsi="Latin Modern Math"/>
                    </w:rPr>
                    <m:t>(v)</m:t>
                  </m:r>
                </m:sup>
              </m:sSup>
            </m:e>
          </m:nary>
          <m:r>
            <w:rPr>
              <w:rFonts w:ascii="Latin Modern Math" w:hAnsi="Latin Modern Math"/>
            </w:rPr>
            <m:t>dv</m:t>
          </m:r>
          <m:r>
            <m:rPr>
              <m:sty m:val="p"/>
            </m:rPr>
            <w:rPr>
              <w:rFonts w:ascii="Latin Modern Math" w:hAnsi="Latin Modern Math"/>
            </w:rPr>
            <m:t>=</m:t>
          </m:r>
          <m:r>
            <w:rPr>
              <w:rFonts w:ascii="Latin Modern Math" w:hAnsi="Latin Modern Math"/>
            </w:rPr>
            <m:t>Γ(1</m:t>
          </m:r>
          <m:r>
            <m:rPr>
              <m:sty m:val="p"/>
            </m:rPr>
            <w:rPr>
              <w:rFonts w:ascii="Latin Modern Math" w:hAnsi="Latin Modern Math"/>
            </w:rPr>
            <m:t>+</m:t>
          </m:r>
          <m:r>
            <w:rPr>
              <w:rFonts w:ascii="Latin Modern Math" w:hAnsi="Latin Modern Math"/>
            </w:rPr>
            <m:t>k</m:t>
          </m:r>
          <m:r>
            <m:rPr>
              <m:sty m:val="p"/>
            </m:rPr>
            <w:rPr>
              <w:rFonts w:ascii="Latin Modern Math" w:hAnsi="Latin Modern Math"/>
            </w:rPr>
            <m:t>/</m:t>
          </m:r>
          <m:r>
            <w:rPr>
              <w:rFonts w:ascii="Latin Modern Math" w:hAnsi="Latin Modern Math"/>
            </w:rPr>
            <m:t>p)ν(s)</m:t>
          </m:r>
          <m:r>
            <m:rPr>
              <m:scr m:val="script"/>
              <m:sty m:val="p"/>
            </m:rPr>
            <w:rPr>
              <w:rFonts w:ascii="Latin Modern Math" w:hAnsi="Latin Modern Math"/>
            </w:rPr>
            <m:t>J</m:t>
          </m:r>
          <m:r>
            <w:rPr>
              <w:rFonts w:ascii="Latin Modern Math" w:hAnsi="Latin Modern Math"/>
            </w:rPr>
            <m:t>(s</m:t>
          </m:r>
          <m:r>
            <m:rPr>
              <m:sty m:val="p"/>
            </m:rPr>
            <w:rPr>
              <w:rFonts w:ascii="Latin Modern Math" w:hAnsi="Latin Modern Math"/>
            </w:rPr>
            <m:t>,</m:t>
          </m:r>
          <m:r>
            <w:rPr>
              <w:rFonts w:ascii="Latin Modern Math" w:hAnsi="Latin Modern Math"/>
            </w:rPr>
            <m:t>0)</m:t>
          </m:r>
          <m:r>
            <m:rPr>
              <m:sty m:val="p"/>
            </m:rPr>
            <w:rPr>
              <w:rFonts w:ascii="Latin Modern Math" w:hAnsi="Latin Modern Math"/>
            </w:rPr>
            <m:t>vol{</m:t>
          </m:r>
          <m:r>
            <w:rPr>
              <w:rFonts w:ascii="Latin Modern Math" w:hAnsi="Latin Modern Math"/>
            </w:rPr>
            <m:t>v</m:t>
          </m:r>
          <m:r>
            <m:rPr>
              <m:sty m:val="p"/>
            </m:rPr>
            <w:rPr>
              <w:rFonts w:ascii="Latin Modern Math" w:hAnsi="Latin Modern Math"/>
            </w:rPr>
            <m:t>∈</m:t>
          </m:r>
          <m:r>
            <w:rPr>
              <w:rFonts w:ascii="Latin Modern Math" w:hAnsi="Latin Modern Math"/>
            </w:rPr>
            <m:t>V</m:t>
          </m:r>
          <m:r>
            <m:rPr>
              <m:sty m:val="p"/>
            </m:rPr>
            <w:rPr>
              <w:rFonts w:ascii="Latin Modern Math" w:hAnsi="Latin Modern Math"/>
            </w:rPr>
            <m:t>:</m:t>
          </m:r>
          <m:sSub>
            <m:sSubPr>
              <m:ctrlPr>
                <w:rPr>
                  <w:rFonts w:ascii="Cambria Math" w:hAnsi="Cambria Math"/>
                </w:rPr>
              </m:ctrlPr>
            </m:sSubPr>
            <m:e>
              <m:r>
                <m:rPr>
                  <m:scr m:val="script"/>
                  <m:sty m:val="p"/>
                </m:rPr>
                <w:rPr>
                  <w:rFonts w:ascii="Latin Modern Math" w:hAnsi="Latin Modern Math"/>
                </w:rPr>
                <m:t>l</m:t>
              </m:r>
            </m:e>
            <m:sub>
              <m:r>
                <w:rPr>
                  <w:rFonts w:ascii="Latin Modern Math" w:hAnsi="Latin Modern Math"/>
                </w:rPr>
                <m:t>s</m:t>
              </m:r>
            </m:sub>
          </m:sSub>
          <m:r>
            <w:rPr>
              <w:rFonts w:ascii="Latin Modern Math" w:hAnsi="Latin Modern Math"/>
            </w:rPr>
            <m:t>(v)</m:t>
          </m:r>
          <m:r>
            <m:rPr>
              <m:sty m:val="p"/>
            </m:rPr>
            <w:rPr>
              <w:rFonts w:ascii="Latin Modern Math" w:hAnsi="Latin Modern Math"/>
            </w:rPr>
            <m:t>≤</m:t>
          </m:r>
          <m:r>
            <w:rPr>
              <w:rFonts w:ascii="Latin Modern Math" w:hAnsi="Latin Modern Math"/>
            </w:rPr>
            <m:t>1</m:t>
          </m:r>
          <m:r>
            <m:rPr>
              <m:sty m:val="p"/>
            </m:rPr>
            <w:rPr>
              <w:rFonts w:ascii="Latin Modern Math" w:hAnsi="Latin Modern Math"/>
            </w:rPr>
            <m:t>}</m:t>
          </m:r>
          <m:r>
            <w:rPr>
              <w:rFonts w:ascii="Latin Modern Math" w:hAnsi="Latin Modern Math"/>
            </w:rPr>
            <m:t>  (9.5)</m:t>
          </m:r>
        </m:oMath>
      </m:oMathPara>
    </w:p>
    <w:p w14:paraId="1E0DF18F" w14:textId="77777777" w:rsidR="00C405F9" w:rsidRDefault="00000000" w:rsidP="00EF0498">
      <w:pPr>
        <w:pStyle w:val="FirstParagraph"/>
        <w:jc w:val="both"/>
      </w:pPr>
      <w:r>
        <w:t>For p = 2 and ℓ</w:t>
      </w:r>
      <w:r>
        <w:rPr>
          <w:vertAlign w:val="subscript"/>
        </w:rPr>
        <w:t>s</w:t>
      </w:r>
      <w:r>
        <w:t>(v) = ½vᵀH</w:t>
      </w:r>
      <w:r>
        <w:rPr>
          <w:vertAlign w:val="subscript"/>
        </w:rPr>
        <w:t>s</w:t>
      </w:r>
      <w:r>
        <w:t>v with V = ℝ</w:t>
      </w:r>
      <w:r>
        <w:rPr>
          <w:vertAlign w:val="superscript"/>
        </w:rPr>
        <w:t>k</w:t>
      </w:r>
      <w:r>
        <w:t xml:space="preserve"> and H</w:t>
      </w:r>
      <w:r>
        <w:rPr>
          <w:vertAlign w:val="subscript"/>
        </w:rPr>
        <w:t>s</w:t>
      </w:r>
      <w:r>
        <w:t xml:space="preserve"> positive definite, the density is proportional to ν(s)𝒥(s, 0)det(H</w:t>
      </w:r>
      <w:r>
        <w:rPr>
          <w:vertAlign w:val="subscript"/>
        </w:rPr>
        <w:t>s</w:t>
      </w:r>
      <w:r>
        <w:t>)</w:t>
      </w:r>
      <w:r>
        <w:rPr>
          <w:vertAlign w:val="superscript"/>
        </w:rPr>
        <w:t>−1/2</w:t>
      </w:r>
      <w:r>
        <w:t>.</w:t>
      </w:r>
    </w:p>
    <w:p w14:paraId="17F8C2BC" w14:textId="77777777" w:rsidR="00C405F9" w:rsidRDefault="00000000" w:rsidP="00EF0498">
      <w:pPr>
        <w:pStyle w:val="BodyText"/>
        <w:jc w:val="both"/>
      </w:pPr>
      <w:r>
        <w:rPr>
          <w:i/>
          <w:iCs/>
        </w:rPr>
        <w:t>generalises GF Thm 4</w:t>
      </w:r>
    </w:p>
    <w:p w14:paraId="3D535A39" w14:textId="77777777" w:rsidR="00C405F9" w:rsidRDefault="00000000" w:rsidP="00EF0498">
      <w:pPr>
        <w:pStyle w:val="BodyText"/>
        <w:jc w:val="both"/>
      </w:pPr>
      <w:r>
        <w:rPr>
          <w:i/>
          <w:iCs/>
        </w:rPr>
        <w:t>Proof.</w:t>
      </w:r>
      <w:r>
        <w:t xml:space="preserve"> Substitute v = uβ</w:t>
      </w:r>
      <w:r>
        <w:rPr>
          <w:vertAlign w:val="superscript"/>
        </w:rPr>
        <w:t>−1/p</w:t>
      </w:r>
      <w:r>
        <w:t>: then βℓ</w:t>
      </w:r>
      <w:r>
        <w:rPr>
          <w:vertAlign w:val="subscript"/>
        </w:rPr>
        <w:t>s</w:t>
      </w:r>
      <w:r>
        <w:t>(uβ</w:t>
      </w:r>
      <w:r>
        <w:rPr>
          <w:vertAlign w:val="superscript"/>
        </w:rPr>
        <w:t>−1/p</w:t>
      </w:r>
      <w:r>
        <w:t>) = ℓ</w:t>
      </w:r>
      <w:r>
        <w:rPr>
          <w:vertAlign w:val="subscript"/>
        </w:rPr>
        <w:t>s</w:t>
      </w:r>
      <w:r>
        <w:t>(u), and the remainder βo(|v|</w:t>
      </w:r>
      <w:r>
        <w:rPr>
          <w:vertAlign w:val="superscript"/>
        </w:rPr>
        <w:t>p</w:t>
      </w:r>
      <w:r>
        <w:t>) = o(|u|</w:t>
      </w:r>
      <w:r>
        <w:rPr>
          <w:vertAlign w:val="superscript"/>
        </w:rPr>
        <w:t>p</w:t>
      </w:r>
      <w:r>
        <w:t>) uniformly on the scaled tube. The lower bound gives the dominating function e</w:t>
      </w:r>
      <w:r>
        <w:rPr>
          <w:vertAlign w:val="superscript"/>
        </w:rPr>
        <w:t>−c|u|ᵖ/2</w:t>
      </w:r>
      <w:r>
        <w:t>, so the tube integral is β</w:t>
      </w:r>
      <w:r>
        <w:rPr>
          <w:vertAlign w:val="superscript"/>
        </w:rPr>
        <w:t>−k/p</w:t>
      </w:r>
      <w:r>
        <w:t>∫</w:t>
      </w:r>
      <w:r>
        <w:rPr>
          <w:vertAlign w:val="subscript"/>
        </w:rPr>
        <w:t>S</w:t>
      </w:r>
      <w:r>
        <w:t>f(s)ν(s)𝒥(s, 0)∫</w:t>
      </w:r>
      <w:r>
        <w:rPr>
          <w:vertAlign w:val="subscript"/>
        </w:rPr>
        <w:t>V</w:t>
      </w:r>
      <w:r>
        <w:t>e</w:t>
      </w:r>
      <w:r>
        <w:rPr>
          <w:vertAlign w:val="superscript"/>
        </w:rPr>
        <w:t>−ℓₛ(u)</w:t>
      </w:r>
      <w:r>
        <w:t>du ds (1 + o(1)), while the mass away from S is O(e</w:t>
      </w:r>
      <w:r>
        <w:rPr>
          <w:vertAlign w:val="superscript"/>
        </w:rPr>
        <w:t>−βγ</w:t>
      </w:r>
      <w:r>
        <w:t>), which is o(β</w:t>
      </w:r>
      <w:r>
        <w:rPr>
          <w:vertAlign w:val="superscript"/>
        </w:rPr>
        <w:t>−k/p</w:t>
      </w:r>
      <w:r>
        <w:t>).</w:t>
      </w:r>
    </w:p>
    <w:p w14:paraId="41B911D3" w14:textId="77777777" w:rsidR="00C405F9" w:rsidRDefault="00000000" w:rsidP="00EF0498">
      <w:pPr>
        <w:pStyle w:val="BodyText"/>
        <w:jc w:val="both"/>
      </w:pPr>
      <w:r>
        <w:t>For the identity, the set {ℓ</w:t>
      </w:r>
      <w:r>
        <w:rPr>
          <w:vertAlign w:val="subscript"/>
        </w:rPr>
        <w:t>s</w:t>
      </w:r>
      <w:r>
        <w:t xml:space="preserve"> ≤ r} = r</w:t>
      </w:r>
      <w:r>
        <w:rPr>
          <w:vertAlign w:val="superscript"/>
        </w:rPr>
        <w:t>1/p</w:t>
      </w:r>
      <w:r>
        <w:t>{ℓ</w:t>
      </w:r>
      <w:r>
        <w:rPr>
          <w:vertAlign w:val="subscript"/>
        </w:rPr>
        <w:t>s</w:t>
      </w:r>
      <w:r>
        <w:t xml:space="preserve"> ≤ 1} has volume r</w:t>
      </w:r>
      <w:r>
        <w:rPr>
          <w:vertAlign w:val="superscript"/>
        </w:rPr>
        <w:t>k/p</w:t>
      </w:r>
      <w:r>
        <w:t>vol{ℓ</w:t>
      </w:r>
      <w:r>
        <w:rPr>
          <w:vertAlign w:val="subscript"/>
        </w:rPr>
        <w:t>s</w:t>
      </w:r>
      <w:r>
        <w:t xml:space="preserve"> ≤ 1}, so ∫</w:t>
      </w:r>
      <w:r>
        <w:rPr>
          <w:vertAlign w:val="subscript"/>
        </w:rPr>
        <w:t>V</w:t>
      </w:r>
      <w:r>
        <w:t>e</w:t>
      </w:r>
      <w:r>
        <w:rPr>
          <w:vertAlign w:val="superscript"/>
        </w:rPr>
        <w:t>−ℓₛ</w:t>
      </w:r>
      <w:r>
        <w:t xml:space="preserve"> = ∫₀</w:t>
      </w:r>
      <w:r>
        <w:rPr>
          <w:vertAlign w:val="superscript"/>
        </w:rPr>
        <w:t>∞</w:t>
      </w:r>
      <w:r>
        <w:t>e</w:t>
      </w:r>
      <w:r>
        <w:rPr>
          <w:vertAlign w:val="superscript"/>
        </w:rPr>
        <w:t>−r</w:t>
      </w:r>
      <w:r>
        <w:t>d(r</w:t>
      </w:r>
      <w:r>
        <w:rPr>
          <w:vertAlign w:val="superscript"/>
        </w:rPr>
        <w:t>k/p</w:t>
      </w:r>
      <w:r>
        <w:t>)vol{ℓ</w:t>
      </w:r>
      <w:r>
        <w:rPr>
          <w:vertAlign w:val="subscript"/>
        </w:rPr>
        <w:t>s</w:t>
      </w:r>
      <w:r>
        <w:t xml:space="preserve"> ≤ 1} = Γ(1 + k/p)vol{ℓ</w:t>
      </w:r>
      <w:r>
        <w:rPr>
          <w:vertAlign w:val="subscript"/>
        </w:rPr>
        <w:t>s</w:t>
      </w:r>
      <w:r>
        <w:t xml:space="preserve"> ≤ 1}. For the quadratic profile, ∫</w:t>
      </w:r>
      <w:r>
        <w:rPr>
          <w:vertAlign w:val="subscript"/>
        </w:rPr>
        <w:t>ℝᵏ</w:t>
      </w:r>
      <w:r>
        <w:t>e</w:t>
      </w:r>
      <w:r>
        <w:rPr>
          <w:vertAlign w:val="superscript"/>
        </w:rPr>
        <w:t>−vᵀHₛ v/2</w:t>
      </w:r>
      <w:r>
        <w:t>dv = (2π)</w:t>
      </w:r>
      <w:r>
        <w:rPr>
          <w:vertAlign w:val="superscript"/>
        </w:rPr>
        <w:t>k/2</w:t>
      </w:r>
      <w:r>
        <w:t>det(H</w:t>
      </w:r>
      <w:r>
        <w:rPr>
          <w:vertAlign w:val="subscript"/>
        </w:rPr>
        <w:t>s</w:t>
      </w:r>
      <w:r>
        <w:t>)</w:t>
      </w:r>
      <w:r>
        <w:rPr>
          <w:vertAlign w:val="superscript"/>
        </w:rPr>
        <w:t>−1/2</w:t>
      </w:r>
      <w:r>
        <w:t>. ∎</w:t>
      </w:r>
    </w:p>
    <w:p w14:paraId="73EDB2AD" w14:textId="77777777" w:rsidR="00C405F9" w:rsidRDefault="00000000" w:rsidP="00EF0498">
      <w:pPr>
        <w:pStyle w:val="BodyText"/>
        <w:jc w:val="both"/>
      </w:pPr>
      <w:r>
        <w:rPr>
          <w:b/>
          <w:bCs/>
        </w:rPr>
        <w:t>Example 9.9 (a varying transverse profile).</w:t>
      </w:r>
      <w:r>
        <w:t xml:space="preserve"> On </w:t>
      </w:r>
      <m:oMath>
        <m:sSup>
          <m:sSupPr>
            <m:ctrlPr>
              <w:rPr>
                <w:rFonts w:ascii="Cambria Math" w:hAnsi="Cambria Math"/>
              </w:rPr>
            </m:ctrlPr>
          </m:sSupPr>
          <m:e>
            <m:r>
              <w:rPr>
                <w:rFonts w:ascii="Latin Modern Math" w:hAnsi="Latin Modern Math"/>
              </w:rPr>
              <m:t>[</m:t>
            </m:r>
            <m:r>
              <m:rPr>
                <m:sty m:val="p"/>
              </m:rPr>
              <w:rPr>
                <w:rFonts w:ascii="Latin Modern Math" w:hAnsi="Latin Modern Math"/>
              </w:rPr>
              <m:t>-</m:t>
            </m:r>
            <m:r>
              <w:rPr>
                <w:rFonts w:ascii="Latin Modern Math" w:hAnsi="Latin Modern Math"/>
              </w:rPr>
              <m:t>1</m:t>
            </m:r>
            <m:r>
              <m:rPr>
                <m:sty m:val="p"/>
              </m:rPr>
              <w:rPr>
                <w:rFonts w:ascii="Latin Modern Math" w:hAnsi="Latin Modern Math"/>
              </w:rPr>
              <m:t>,</m:t>
            </m:r>
            <m:r>
              <w:rPr>
                <w:rFonts w:ascii="Latin Modern Math" w:hAnsi="Latin Modern Math"/>
              </w:rPr>
              <m:t>1]</m:t>
            </m:r>
          </m:e>
          <m:sup>
            <m:r>
              <w:rPr>
                <w:rFonts w:ascii="Latin Modern Math" w:hAnsi="Latin Modern Math"/>
              </w:rPr>
              <m:t>2</m:t>
            </m:r>
          </m:sup>
        </m:sSup>
      </m:oMath>
      <w:r>
        <w:t xml:space="preserve">, use the standard normal prior restricted and normalised to this square, and </w:t>
      </w:r>
      <m:oMath>
        <m:r>
          <w:rPr>
            <w:rFonts w:ascii="Latin Modern Math" w:hAnsi="Latin Modern Math"/>
          </w:rPr>
          <m:t>b(x)</m:t>
        </m:r>
        <m:r>
          <m:rPr>
            <m:sty m:val="p"/>
          </m:rPr>
          <w:rPr>
            <w:rFonts w:ascii="Latin Modern Math" w:hAnsi="Latin Modern Math"/>
          </w:rPr>
          <m:t>=-</m:t>
        </m:r>
        <m:r>
          <w:rPr>
            <w:rFonts w:ascii="Latin Modern Math" w:hAnsi="Latin Modern Math"/>
          </w:rPr>
          <m:t>(1</m:t>
        </m:r>
        <m:r>
          <m:rPr>
            <m:sty m:val="p"/>
          </m:rPr>
          <w:rPr>
            <w:rFonts w:ascii="Latin Modern Math" w:hAnsi="Latin Modern Math"/>
          </w:rPr>
          <m:t>+</m:t>
        </m:r>
        <m:sSubSup>
          <m:sSubSupPr>
            <m:ctrlPr>
              <w:rPr>
                <w:rFonts w:ascii="Cambria Math" w:hAnsi="Cambria Math"/>
              </w:rPr>
            </m:ctrlPr>
          </m:sSubSupPr>
          <m:e>
            <m:r>
              <w:rPr>
                <w:rFonts w:ascii="Latin Modern Math" w:hAnsi="Latin Modern Math"/>
              </w:rPr>
              <m:t>x</m:t>
            </m:r>
          </m:e>
          <m:sub>
            <m:r>
              <w:rPr>
                <w:rFonts w:ascii="Latin Modern Math" w:hAnsi="Latin Modern Math"/>
              </w:rPr>
              <m:t>1</m:t>
            </m:r>
          </m:sub>
          <m:sup>
            <m:r>
              <w:rPr>
                <w:rFonts w:ascii="Latin Modern Math" w:hAnsi="Latin Modern Math"/>
              </w:rPr>
              <m:t>2</m:t>
            </m:r>
          </m:sup>
        </m:sSubSup>
        <m:r>
          <w:rPr>
            <w:rFonts w:ascii="Latin Modern Math" w:hAnsi="Latin Modern Math"/>
          </w:rPr>
          <m:t>)</m:t>
        </m:r>
        <m:sSup>
          <m:sSupPr>
            <m:ctrlPr>
              <w:rPr>
                <w:rFonts w:ascii="Cambria Math" w:hAnsi="Cambria Math"/>
              </w:rPr>
            </m:ctrlPr>
          </m:sSupPr>
          <m:e>
            <m:r>
              <w:rPr>
                <w:rFonts w:ascii="Latin Modern Math" w:hAnsi="Latin Modern Math"/>
              </w:rPr>
              <m:t>|</m:t>
            </m:r>
            <m:sSub>
              <m:sSubPr>
                <m:ctrlPr>
                  <w:rPr>
                    <w:rFonts w:ascii="Cambria Math" w:hAnsi="Cambria Math"/>
                  </w:rPr>
                </m:ctrlPr>
              </m:sSubPr>
              <m:e>
                <m:r>
                  <w:rPr>
                    <w:rFonts w:ascii="Latin Modern Math" w:hAnsi="Latin Modern Math"/>
                  </w:rPr>
                  <m:t>x</m:t>
                </m:r>
              </m:e>
              <m:sub>
                <m:r>
                  <w:rPr>
                    <w:rFonts w:ascii="Latin Modern Math" w:hAnsi="Latin Modern Math"/>
                  </w:rPr>
                  <m:t>2</m:t>
                </m:r>
              </m:sub>
            </m:sSub>
            <m:r>
              <w:rPr>
                <w:rFonts w:ascii="Latin Modern Math" w:hAnsi="Latin Modern Math"/>
              </w:rPr>
              <m:t>|</m:t>
            </m:r>
          </m:e>
          <m:sup>
            <m:r>
              <w:rPr>
                <w:rFonts w:ascii="Latin Modern Math" w:hAnsi="Latin Modern Math"/>
              </w:rPr>
              <m:t>p</m:t>
            </m:r>
          </m:sup>
        </m:sSup>
      </m:oMath>
      <w:r>
        <w:t xml:space="preserve">. The limiting marginal density along </w:t>
      </w:r>
      <m:oMath>
        <m:sSub>
          <m:sSubPr>
            <m:ctrlPr>
              <w:rPr>
                <w:rFonts w:ascii="Cambria Math" w:hAnsi="Cambria Math"/>
              </w:rPr>
            </m:ctrlPr>
          </m:sSubPr>
          <m:e>
            <m:r>
              <w:rPr>
                <w:rFonts w:ascii="Latin Modern Math" w:hAnsi="Latin Modern Math"/>
              </w:rPr>
              <m:t>x</m:t>
            </m:r>
          </m:e>
          <m:sub>
            <m:r>
              <w:rPr>
                <w:rFonts w:ascii="Latin Modern Math" w:hAnsi="Latin Modern Math"/>
              </w:rPr>
              <m:t>2</m:t>
            </m:r>
          </m:sub>
        </m:sSub>
        <m:r>
          <m:rPr>
            <m:sty m:val="p"/>
          </m:rPr>
          <w:rPr>
            <w:rFonts w:ascii="Latin Modern Math" w:hAnsi="Latin Modern Math"/>
          </w:rPr>
          <m:t>=</m:t>
        </m:r>
        <m:r>
          <w:rPr>
            <w:rFonts w:ascii="Latin Modern Math" w:hAnsi="Latin Modern Math"/>
          </w:rPr>
          <m:t>0</m:t>
        </m:r>
      </m:oMath>
      <w:r>
        <w:t xml:space="preserve"> is proportional to </w:t>
      </w:r>
      <m:oMath>
        <m:r>
          <w:rPr>
            <w:rFonts w:ascii="Latin Modern Math" w:hAnsi="Latin Modern Math"/>
          </w:rPr>
          <m:t>ϕ(</m:t>
        </m:r>
        <m:sSub>
          <m:sSubPr>
            <m:ctrlPr>
              <w:rPr>
                <w:rFonts w:ascii="Cambria Math" w:hAnsi="Cambria Math"/>
              </w:rPr>
            </m:ctrlPr>
          </m:sSubPr>
          <m:e>
            <m:r>
              <w:rPr>
                <w:rFonts w:ascii="Latin Modern Math" w:hAnsi="Latin Modern Math"/>
              </w:rPr>
              <m:t>x</m:t>
            </m:r>
          </m:e>
          <m:sub>
            <m:r>
              <w:rPr>
                <w:rFonts w:ascii="Latin Modern Math" w:hAnsi="Latin Modern Math"/>
              </w:rPr>
              <m:t>1</m:t>
            </m:r>
          </m:sub>
        </m:sSub>
        <m:r>
          <w:rPr>
            <w:rFonts w:ascii="Latin Modern Math" w:hAnsi="Latin Modern Math"/>
          </w:rPr>
          <m:t>)</m:t>
        </m:r>
        <m:sSup>
          <m:sSupPr>
            <m:ctrlPr>
              <w:rPr>
                <w:rFonts w:ascii="Cambria Math" w:hAnsi="Cambria Math"/>
              </w:rPr>
            </m:ctrlPr>
          </m:sSupPr>
          <m:e>
            <m:r>
              <w:rPr>
                <w:rFonts w:ascii="Latin Modern Math" w:hAnsi="Latin Modern Math"/>
              </w:rPr>
              <m:t>(1</m:t>
            </m:r>
            <m:r>
              <m:rPr>
                <m:sty m:val="p"/>
              </m:rPr>
              <w:rPr>
                <w:rFonts w:ascii="Latin Modern Math" w:hAnsi="Latin Modern Math"/>
              </w:rPr>
              <m:t>+</m:t>
            </m:r>
            <m:sSubSup>
              <m:sSubSupPr>
                <m:ctrlPr>
                  <w:rPr>
                    <w:rFonts w:ascii="Cambria Math" w:hAnsi="Cambria Math"/>
                  </w:rPr>
                </m:ctrlPr>
              </m:sSubSupPr>
              <m:e>
                <m:r>
                  <w:rPr>
                    <w:rFonts w:ascii="Latin Modern Math" w:hAnsi="Latin Modern Math"/>
                  </w:rPr>
                  <m:t>x</m:t>
                </m:r>
              </m:e>
              <m:sub>
                <m:r>
                  <w:rPr>
                    <w:rFonts w:ascii="Latin Modern Math" w:hAnsi="Latin Modern Math"/>
                  </w:rPr>
                  <m:t>1</m:t>
                </m:r>
              </m:sub>
              <m:sup>
                <m:r>
                  <w:rPr>
                    <w:rFonts w:ascii="Latin Modern Math" w:hAnsi="Latin Modern Math"/>
                  </w:rPr>
                  <m:t>2</m:t>
                </m:r>
              </m:sup>
            </m:sSubSup>
            <m:r>
              <w:rPr>
                <w:rFonts w:ascii="Latin Modern Math" w:hAnsi="Latin Modern Math"/>
              </w:rPr>
              <m:t>)</m:t>
            </m:r>
          </m:e>
          <m:sup>
            <m:r>
              <m:rPr>
                <m:sty m:val="p"/>
              </m:rPr>
              <w:rPr>
                <w:rFonts w:ascii="Latin Modern Math" w:hAnsi="Latin Modern Math"/>
              </w:rPr>
              <m:t>-</m:t>
            </m:r>
            <m:r>
              <w:rPr>
                <w:rFonts w:ascii="Latin Modern Math" w:hAnsi="Latin Modern Math"/>
              </w:rPr>
              <m:t>1</m:t>
            </m:r>
            <m:r>
              <m:rPr>
                <m:sty m:val="p"/>
              </m:rPr>
              <w:rPr>
                <w:rFonts w:ascii="Latin Modern Math" w:hAnsi="Latin Modern Math"/>
              </w:rPr>
              <m:t>/</m:t>
            </m:r>
            <m:r>
              <w:rPr>
                <w:rFonts w:ascii="Latin Modern Math" w:hAnsi="Latin Modern Math"/>
              </w:rPr>
              <m:t>p</m:t>
            </m:r>
          </m:sup>
        </m:sSup>
      </m:oMath>
      <w:r>
        <w:t xml:space="preserve">. Substituting </w:t>
      </w:r>
      <m:oMath>
        <m:sSub>
          <m:sSubPr>
            <m:ctrlPr>
              <w:rPr>
                <w:rFonts w:ascii="Cambria Math" w:hAnsi="Cambria Math"/>
              </w:rPr>
            </m:ctrlPr>
          </m:sSubPr>
          <m:e>
            <m:r>
              <w:rPr>
                <w:rFonts w:ascii="Latin Modern Math" w:hAnsi="Latin Modern Math"/>
              </w:rPr>
              <m:t>x</m:t>
            </m:r>
          </m:e>
          <m:sub>
            <m:r>
              <w:rPr>
                <w:rFonts w:ascii="Latin Modern Math" w:hAnsi="Latin Modern Math"/>
              </w:rPr>
              <m:t>2</m:t>
            </m:r>
          </m:sub>
        </m:sSub>
        <m:r>
          <m:rPr>
            <m:sty m:val="p"/>
          </m:rPr>
          <w:rPr>
            <w:rFonts w:ascii="Latin Modern Math" w:hAnsi="Latin Modern Math"/>
          </w:rPr>
          <m:t>=</m:t>
        </m:r>
        <m:r>
          <w:rPr>
            <w:rFonts w:ascii="Latin Modern Math" w:hAnsi="Latin Modern Math"/>
          </w:rPr>
          <m:t>u</m:t>
        </m:r>
        <m:sSup>
          <m:sSupPr>
            <m:ctrlPr>
              <w:rPr>
                <w:rFonts w:ascii="Cambria Math" w:hAnsi="Cambria Math"/>
              </w:rPr>
            </m:ctrlPr>
          </m:sSupPr>
          <m:e>
            <m:r>
              <w:rPr>
                <w:rFonts w:ascii="Latin Modern Math" w:hAnsi="Latin Modern Math"/>
              </w:rPr>
              <m:t>[β</m:t>
            </m:r>
            <m:d>
              <m:dPr>
                <m:ctrlPr>
                  <w:rPr>
                    <w:rFonts w:ascii="Cambria Math" w:hAnsi="Cambria Math"/>
                  </w:rPr>
                </m:ctrlPr>
              </m:dPr>
              <m:e>
                <m:r>
                  <w:rPr>
                    <w:rFonts w:ascii="Latin Modern Math" w:hAnsi="Latin Modern Math"/>
                  </w:rPr>
                  <m:t>1</m:t>
                </m:r>
                <m:r>
                  <m:rPr>
                    <m:sty m:val="p"/>
                  </m:rPr>
                  <w:rPr>
                    <w:rFonts w:ascii="Latin Modern Math" w:hAnsi="Latin Modern Math"/>
                  </w:rPr>
                  <m:t>+</m:t>
                </m:r>
                <m:sSubSup>
                  <m:sSubSupPr>
                    <m:ctrlPr>
                      <w:rPr>
                        <w:rFonts w:ascii="Cambria Math" w:hAnsi="Cambria Math"/>
                      </w:rPr>
                    </m:ctrlPr>
                  </m:sSubSupPr>
                  <m:e>
                    <m:r>
                      <w:rPr>
                        <w:rFonts w:ascii="Latin Modern Math" w:hAnsi="Latin Modern Math"/>
                      </w:rPr>
                      <m:t>x</m:t>
                    </m:r>
                  </m:e>
                  <m:sub>
                    <m:r>
                      <w:rPr>
                        <w:rFonts w:ascii="Latin Modern Math" w:hAnsi="Latin Modern Math"/>
                      </w:rPr>
                      <m:t>1</m:t>
                    </m:r>
                  </m:sub>
                  <m:sup>
                    <m:r>
                      <w:rPr>
                        <w:rFonts w:ascii="Latin Modern Math" w:hAnsi="Latin Modern Math"/>
                      </w:rPr>
                      <m:t>2</m:t>
                    </m:r>
                  </m:sup>
                </m:sSubSup>
              </m:e>
            </m:d>
            <m:r>
              <w:rPr>
                <w:rFonts w:ascii="Latin Modern Math" w:hAnsi="Latin Modern Math"/>
              </w:rPr>
              <m:t>]</m:t>
            </m:r>
          </m:e>
          <m:sup>
            <m:r>
              <m:rPr>
                <m:sty m:val="p"/>
              </m:rPr>
              <w:rPr>
                <w:rFonts w:ascii="Latin Modern Math" w:hAnsi="Latin Modern Math"/>
              </w:rPr>
              <m:t>-</m:t>
            </m:r>
            <m:r>
              <w:rPr>
                <w:rFonts w:ascii="Latin Modern Math" w:hAnsi="Latin Modern Math"/>
              </w:rPr>
              <m:t>1</m:t>
            </m:r>
            <m:r>
              <m:rPr>
                <m:sty m:val="p"/>
              </m:rPr>
              <w:rPr>
                <w:rFonts w:ascii="Latin Modern Math" w:hAnsi="Latin Modern Math"/>
              </w:rPr>
              <m:t>/</m:t>
            </m:r>
            <m:r>
              <w:rPr>
                <w:rFonts w:ascii="Latin Modern Math" w:hAnsi="Latin Modern Math"/>
              </w:rPr>
              <m:t>p</m:t>
            </m:r>
          </m:sup>
        </m:sSup>
      </m:oMath>
      <w:r>
        <w:t xml:space="preserve"> proves the coefficient. Since </w:t>
      </w:r>
      <m:oMath>
        <m:r>
          <w:rPr>
            <w:rFonts w:ascii="Latin Modern Math" w:hAnsi="Latin Modern Math"/>
          </w:rPr>
          <m:t>ϕ(</m:t>
        </m:r>
        <m:sSub>
          <m:sSubPr>
            <m:ctrlPr>
              <w:rPr>
                <w:rFonts w:ascii="Cambria Math" w:hAnsi="Cambria Math"/>
              </w:rPr>
            </m:ctrlPr>
          </m:sSubPr>
          <m:e>
            <m:r>
              <w:rPr>
                <w:rFonts w:ascii="Latin Modern Math" w:hAnsi="Latin Modern Math"/>
              </w:rPr>
              <m:t>x</m:t>
            </m:r>
          </m:e>
          <m:sub>
            <m:r>
              <w:rPr>
                <w:rFonts w:ascii="Latin Modern Math" w:hAnsi="Latin Modern Math"/>
              </w:rPr>
              <m:t>2</m:t>
            </m:r>
          </m:sub>
        </m:sSub>
        <m:r>
          <w:rPr>
            <w:rFonts w:ascii="Latin Modern Math" w:hAnsi="Latin Modern Math"/>
          </w:rPr>
          <m:t>)</m:t>
        </m:r>
        <m:r>
          <m:rPr>
            <m:sty m:val="p"/>
          </m:rPr>
          <w:rPr>
            <w:rFonts w:ascii="Latin Modern Math" w:hAnsi="Latin Modern Math"/>
          </w:rPr>
          <m:t>=</m:t>
        </m:r>
        <m:r>
          <w:rPr>
            <w:rFonts w:ascii="Latin Modern Math" w:hAnsi="Latin Modern Math"/>
          </w:rPr>
          <m:t>ϕ(0)(1</m:t>
        </m:r>
        <m:r>
          <m:rPr>
            <m:sty m:val="p"/>
          </m:rPr>
          <w:rPr>
            <w:rFonts w:ascii="Latin Modern Math" w:hAnsi="Latin Modern Math"/>
          </w:rPr>
          <m:t>-</m:t>
        </m:r>
        <m:sSubSup>
          <m:sSubSupPr>
            <m:ctrlPr>
              <w:rPr>
                <w:rFonts w:ascii="Cambria Math" w:hAnsi="Cambria Math"/>
              </w:rPr>
            </m:ctrlPr>
          </m:sSubSupPr>
          <m:e>
            <m:r>
              <w:rPr>
                <w:rFonts w:ascii="Latin Modern Math" w:hAnsi="Latin Modern Math"/>
              </w:rPr>
              <m:t>x</m:t>
            </m:r>
          </m:e>
          <m:sub>
            <m:r>
              <w:rPr>
                <w:rFonts w:ascii="Latin Modern Math" w:hAnsi="Latin Modern Math"/>
              </w:rPr>
              <m:t>2</m:t>
            </m:r>
          </m:sub>
          <m:sup>
            <m:r>
              <w:rPr>
                <w:rFonts w:ascii="Latin Modern Math" w:hAnsi="Latin Modern Math"/>
              </w:rPr>
              <m:t>2</m:t>
            </m:r>
          </m:sup>
        </m:sSubSup>
        <m:r>
          <m:rPr>
            <m:sty m:val="p"/>
          </m:rPr>
          <w:rPr>
            <w:rFonts w:ascii="Latin Modern Math" w:hAnsi="Latin Modern Math"/>
          </w:rPr>
          <m:t>/</m:t>
        </m:r>
        <m:r>
          <w:rPr>
            <w:rFonts w:ascii="Latin Modern Math" w:hAnsi="Latin Modern Math"/>
          </w:rPr>
          <m:t>2</m:t>
        </m:r>
        <m:r>
          <m:rPr>
            <m:sty m:val="p"/>
          </m:rPr>
          <w:rPr>
            <w:rFonts w:ascii="Latin Modern Math" w:hAnsi="Latin Modern Math"/>
          </w:rPr>
          <m:t>+</m:t>
        </m:r>
        <m:r>
          <w:rPr>
            <w:rFonts w:ascii="Latin Modern Math" w:hAnsi="Latin Modern Math"/>
          </w:rPr>
          <m:t>O</m:t>
        </m:r>
        <m:d>
          <m:dPr>
            <m:ctrlPr>
              <w:rPr>
                <w:rFonts w:ascii="Cambria Math" w:hAnsi="Cambria Math"/>
              </w:rPr>
            </m:ctrlPr>
          </m:dPr>
          <m:e>
            <m:sSubSup>
              <m:sSubSupPr>
                <m:ctrlPr>
                  <w:rPr>
                    <w:rFonts w:ascii="Cambria Math" w:hAnsi="Cambria Math"/>
                  </w:rPr>
                </m:ctrlPr>
              </m:sSubSupPr>
              <m:e>
                <m:r>
                  <w:rPr>
                    <w:rFonts w:ascii="Latin Modern Math" w:hAnsi="Latin Modern Math"/>
                  </w:rPr>
                  <m:t>x</m:t>
                </m:r>
              </m:e>
              <m:sub>
                <m:r>
                  <w:rPr>
                    <w:rFonts w:ascii="Latin Modern Math" w:hAnsi="Latin Modern Math"/>
                  </w:rPr>
                  <m:t>2</m:t>
                </m:r>
              </m:sub>
              <m:sup>
                <m:r>
                  <w:rPr>
                    <w:rFonts w:ascii="Latin Modern Math" w:hAnsi="Latin Modern Math"/>
                  </w:rPr>
                  <m:t>4</m:t>
                </m:r>
              </m:sup>
            </m:sSubSup>
          </m:e>
        </m:d>
        <m:r>
          <w:rPr>
            <w:rFonts w:ascii="Latin Modern Math" w:hAnsi="Latin Modern Math"/>
          </w:rPr>
          <m:t>)</m:t>
        </m:r>
      </m:oMath>
      <w:r>
        <w:t xml:space="preserve">, the first relative correction is of order </w:t>
      </w:r>
      <m:oMath>
        <m:sSup>
          <m:sSupPr>
            <m:ctrlPr>
              <w:rPr>
                <w:rFonts w:ascii="Cambria Math" w:hAnsi="Cambria Math"/>
              </w:rPr>
            </m:ctrlPr>
          </m:sSupPr>
          <m:e>
            <m:r>
              <w:rPr>
                <w:rFonts w:ascii="Latin Modern Math" w:hAnsi="Latin Modern Math"/>
              </w:rPr>
              <m:t>β</m:t>
            </m:r>
          </m:e>
          <m:sup>
            <m:r>
              <m:rPr>
                <m:sty m:val="p"/>
              </m:rPr>
              <w:rPr>
                <w:rFonts w:ascii="Latin Modern Math" w:hAnsi="Latin Modern Math"/>
              </w:rPr>
              <m:t>-</m:t>
            </m:r>
            <m:r>
              <w:rPr>
                <w:rFonts w:ascii="Latin Modern Math" w:hAnsi="Latin Modern Math"/>
              </w:rPr>
              <m:t>2</m:t>
            </m:r>
            <m:r>
              <m:rPr>
                <m:sty m:val="p"/>
              </m:rPr>
              <w:rPr>
                <w:rFonts w:ascii="Latin Modern Math" w:hAnsi="Latin Modern Math"/>
              </w:rPr>
              <m:t>/</m:t>
            </m:r>
            <m:r>
              <w:rPr>
                <w:rFonts w:ascii="Latin Modern Math" w:hAnsi="Latin Modern Math"/>
              </w:rPr>
              <m:t>p</m:t>
            </m:r>
          </m:sup>
        </m:sSup>
      </m:oMath>
      <w:r>
        <w:t xml:space="preserve">, uniformly in </w:t>
      </w:r>
      <m:oMath>
        <m:sSub>
          <m:sSubPr>
            <m:ctrlPr>
              <w:rPr>
                <w:rFonts w:ascii="Cambria Math" w:hAnsi="Cambria Math"/>
              </w:rPr>
            </m:ctrlPr>
          </m:sSubPr>
          <m:e>
            <m:r>
              <w:rPr>
                <w:rFonts w:ascii="Latin Modern Math" w:hAnsi="Latin Modern Math"/>
              </w:rPr>
              <m:t>x</m:t>
            </m:r>
          </m:e>
          <m:sub>
            <m:r>
              <w:rPr>
                <w:rFonts w:ascii="Latin Modern Math" w:hAnsi="Latin Modern Math"/>
              </w:rPr>
              <m:t>1</m:t>
            </m:r>
          </m:sub>
        </m:sSub>
      </m:oMath>
      <w:r>
        <w:t>. This gives an analytic rate check without a simulation claim.</w:t>
      </w:r>
    </w:p>
    <w:p w14:paraId="00EC8DB0" w14:textId="77777777" w:rsidR="00C405F9" w:rsidRDefault="00000000" w:rsidP="00EF0498">
      <w:pPr>
        <w:pStyle w:val="BodyText"/>
        <w:jc w:val="both"/>
      </w:pPr>
      <w:r>
        <w:rPr>
          <w:b/>
          <w:bCs/>
        </w:rPr>
        <w:t>Remark (why general p).</w:t>
      </w:r>
      <w:r>
        <w:t xml:space="preserve"> The p-homogeneous form is the one that arises in practice. At an interior unconstrained minimiser of a smooth scalarisation its gradient vanishes; a positive definite transverse Hessian gives a quadratic profile. Boundary minima, constrained minima, nonsmooth depth and degenerate Hessians require their own expansion. A linear profile in objective space is an additional hypothesis in Proposition 12.9. Proposition 12.9 uses the second reading.</w:t>
      </w:r>
    </w:p>
    <w:p w14:paraId="0E044FB7" w14:textId="77777777" w:rsidR="00C405F9" w:rsidRDefault="00000000" w:rsidP="00EF0498">
      <w:pPr>
        <w:pStyle w:val="Heading3"/>
        <w:jc w:val="both"/>
      </w:pPr>
      <w:bookmarkStart w:id="75" w:name="lexicographic-composites"/>
      <w:bookmarkEnd w:id="74"/>
      <w:r>
        <w:lastRenderedPageBreak/>
        <w:t>9.4 Lexicographic composites</w:t>
      </w:r>
    </w:p>
    <w:p w14:paraId="5672CA7D" w14:textId="77777777" w:rsidR="00C405F9" w:rsidRDefault="00000000" w:rsidP="00EF0498">
      <w:pPr>
        <w:pStyle w:val="FirstParagraph"/>
        <w:keepNext/>
        <w:jc w:val="both"/>
      </w:pPr>
      <w:r>
        <w:rPr>
          <w:b/>
          <w:bCs/>
        </w:rPr>
        <w:t>Proposition 9.10 (primary-score preservation and concentration).</w:t>
      </w:r>
    </w:p>
    <w:p w14:paraId="0CCF0CCB" w14:textId="77777777" w:rsidR="00C405F9" w:rsidRDefault="00000000" w:rsidP="00EF0498">
      <w:pPr>
        <w:pStyle w:val="BodyText"/>
        <w:jc w:val="both"/>
      </w:pPr>
      <w:r>
        <w:t>Let a finite memory carry primary scores c</w:t>
      </w:r>
      <w:r>
        <w:rPr>
          <w:vertAlign w:val="subscript"/>
        </w:rPr>
        <w:t>i</w:t>
      </w:r>
      <w:r>
        <w:t xml:space="preserve"> and secondary scores d̃</w:t>
      </w:r>
      <w:r>
        <w:rPr>
          <w:vertAlign w:val="subscript"/>
        </w:rPr>
        <w:t>i</w:t>
      </w:r>
      <w:r>
        <w:t xml:space="preserve"> ∈ [0, 1], let g &gt; 0 be the smallest positive difference between primary levels, and C</w:t>
      </w:r>
      <w:r>
        <w:rPr>
          <w:vertAlign w:val="subscript"/>
        </w:rPr>
        <w:t>i</w:t>
      </w:r>
      <w:r>
        <w:t xml:space="preserve"> = c</w:t>
      </w:r>
      <w:r>
        <w:rPr>
          <w:vertAlign w:val="subscript"/>
        </w:rPr>
        <w:t>i</w:t>
      </w:r>
      <w:r>
        <w:t xml:space="preserve"> + γd̃</w:t>
      </w:r>
      <w:r>
        <w:rPr>
          <w:vertAlign w:val="subscript"/>
        </w:rPr>
        <w:t>i</w:t>
      </w:r>
      <w:r>
        <w:t>. If 0 &lt; γ &lt; g, every lower primary score has a lower composite score, and within a primary level the order is that of d̃. For fixed positive kernel values K</w:t>
      </w:r>
      <w:r>
        <w:rPr>
          <w:vertAlign w:val="subscript"/>
        </w:rPr>
        <w:t>i</w:t>
      </w:r>
      <w:r>
        <w:t>, the weights ∝ K</w:t>
      </w:r>
      <w:r>
        <w:rPr>
          <w:vertAlign w:val="subscript"/>
        </w:rPr>
        <w:t>i</w:t>
      </w:r>
      <w:r>
        <w:t>e</w:t>
      </w:r>
      <w:r>
        <w:rPr>
          <w:vertAlign w:val="superscript"/>
        </w:rPr>
        <w:t>−βCᵢ</w:t>
      </w:r>
      <w:r>
        <w:t xml:space="preserve"> concentrate on the composite minimisers as β → ∞.</w:t>
      </w:r>
    </w:p>
    <w:p w14:paraId="7E2A8EC6" w14:textId="77777777" w:rsidR="00C405F9" w:rsidRDefault="00000000" w:rsidP="00EF0498">
      <w:pPr>
        <w:pStyle w:val="BodyText"/>
        <w:jc w:val="both"/>
      </w:pPr>
      <w:r>
        <w:rPr>
          <w:i/>
          <w:iCs/>
        </w:rPr>
        <w:t>B Prop 10.1; NS Prop 2</w:t>
      </w:r>
    </w:p>
    <w:p w14:paraId="41B449A0" w14:textId="77777777" w:rsidR="00C405F9" w:rsidRDefault="00000000" w:rsidP="00EF0498">
      <w:pPr>
        <w:pStyle w:val="BodyText"/>
        <w:jc w:val="both"/>
      </w:pPr>
      <w:r>
        <w:rPr>
          <w:i/>
          <w:iCs/>
        </w:rPr>
        <w:t>Proof.</w:t>
      </w:r>
      <w:r>
        <w:t xml:space="preserve"> A primary increase is at least g, while γd̃ can decrease by at most γ &lt; g. A non-minimiser with composite gap δ &gt; 0 has weight relative to a minimiser equal to a fixed kernel ratio times e</w:t>
      </w:r>
      <w:r>
        <w:rPr>
          <w:vertAlign w:val="superscript"/>
        </w:rPr>
        <w:t>−βδ</w:t>
      </w:r>
      <w:r>
        <w:t>. ∎</w:t>
      </w:r>
    </w:p>
    <w:p w14:paraId="3C79572B" w14:textId="77777777" w:rsidR="00C405F9" w:rsidRDefault="00000000" w:rsidP="00EF0498">
      <w:pPr>
        <w:pStyle w:val="BodyText"/>
        <w:keepNext/>
        <w:spacing w:before="200"/>
        <w:jc w:val="both"/>
      </w:pPr>
      <w:r>
        <w:rPr>
          <w:b/>
          <w:bCs/>
        </w:rPr>
        <w:t>Exercises</w:t>
      </w:r>
    </w:p>
    <w:p w14:paraId="1611D082" w14:textId="77777777" w:rsidR="00C405F9" w:rsidRDefault="00000000" w:rsidP="00EF0498">
      <w:pPr>
        <w:pStyle w:val="BodyText"/>
        <w:jc w:val="both"/>
      </w:pPr>
      <w:r>
        <w:rPr>
          <w:b/>
          <w:bCs/>
        </w:rPr>
        <w:t>9.1</w:t>
      </w:r>
      <w:r>
        <w:t xml:space="preserve"> Derive (9.3) for two one-dimensional quadratic wells J(x) = h</w:t>
      </w:r>
      <w:r>
        <w:rPr>
          <w:vertAlign w:val="subscript"/>
        </w:rPr>
        <w:t>r</w:t>
      </w:r>
      <w:r>
        <w:t>(x − x</w:t>
      </w:r>
      <w:r>
        <w:rPr>
          <w:vertAlign w:val="subscript"/>
        </w:rPr>
        <w:t>r</w:t>
      </w:r>
      <w:r>
        <w:t>)²/2 near x</w:t>
      </w:r>
      <w:r>
        <w:rPr>
          <w:vertAlign w:val="subscript"/>
        </w:rPr>
        <w:t>r</w:t>
      </w:r>
      <w:r>
        <w:t>, with different curvatures h</w:t>
      </w:r>
      <w:r>
        <w:rPr>
          <w:vertAlign w:val="subscript"/>
        </w:rPr>
        <w:t>r</w:t>
      </w:r>
      <w:r>
        <w:t xml:space="preserve"> and prior densities ν(x</w:t>
      </w:r>
      <w:r>
        <w:rPr>
          <w:vertAlign w:val="subscript"/>
        </w:rPr>
        <w:t>r</w:t>
      </w:r>
      <w:r>
        <w:t>).</w:t>
      </w:r>
    </w:p>
    <w:p w14:paraId="4478D46E" w14:textId="77777777" w:rsidR="00C405F9" w:rsidRDefault="00000000" w:rsidP="00EF0498">
      <w:pPr>
        <w:pStyle w:val="BodyText"/>
        <w:jc w:val="both"/>
      </w:pPr>
      <w:r>
        <w:rPr>
          <w:b/>
          <w:bCs/>
        </w:rPr>
        <w:t>9.2</w:t>
      </w:r>
      <w:r>
        <w:t xml:space="preserve"> Show that Lemma 9.1 gives a rate but no limit object, and construct a continuous J on [0, 1] whose Gibbs targets do not converge weakly.</w:t>
      </w:r>
    </w:p>
    <w:p w14:paraId="6A7A6B8E" w14:textId="77777777" w:rsidR="00C405F9" w:rsidRDefault="00000000" w:rsidP="00EF0498">
      <w:pPr>
        <w:pStyle w:val="BodyText"/>
        <w:jc w:val="both"/>
      </w:pPr>
      <w:r>
        <w:rPr>
          <w:b/>
          <w:bCs/>
        </w:rPr>
        <w:t>9.3</w:t>
      </w:r>
      <w:r>
        <w:t xml:space="preserve"> Verify the example of Example 9.9 for p = 1 by computing the limit density explicitly.</w:t>
      </w:r>
    </w:p>
    <w:p w14:paraId="757D207E" w14:textId="77777777" w:rsidR="00C405F9" w:rsidRDefault="00000000" w:rsidP="00EF0498">
      <w:pPr>
        <w:pStyle w:val="BodyText"/>
        <w:jc w:val="both"/>
      </w:pPr>
      <w:r>
        <w:rPr>
          <w:b/>
          <w:bCs/>
        </w:rPr>
        <w:t>9.4</w:t>
      </w:r>
      <w:r>
        <w:t xml:space="preserve"> For ℓ</w:t>
      </w:r>
      <w:r>
        <w:rPr>
          <w:vertAlign w:val="subscript"/>
        </w:rPr>
        <w:t>s</w:t>
      </w:r>
      <w:r>
        <w:t>(v) = c(s)|v|</w:t>
      </w:r>
      <w:r>
        <w:rPr>
          <w:vertAlign w:val="superscript"/>
        </w:rPr>
        <w:t>p</w:t>
      </w:r>
      <w:r>
        <w:t xml:space="preserve"> on V = [0, ∞), compute the limit density in Theorem 9.8 and show that it is proportional to ν(s)𝒥(s, 0)c(s)</w:t>
      </w:r>
      <w:r>
        <w:rPr>
          <w:vertAlign w:val="superscript"/>
        </w:rPr>
        <w:t>−1/p</w:t>
      </w:r>
      <w:r>
        <w:t>.</w:t>
      </w:r>
    </w:p>
    <w:p w14:paraId="5C546FEB" w14:textId="77777777" w:rsidR="00C405F9" w:rsidRDefault="00000000" w:rsidP="00EF0498">
      <w:pPr>
        <w:pStyle w:val="BodyText"/>
        <w:jc w:val="both"/>
      </w:pPr>
      <w:r>
        <w:rPr>
          <w:b/>
          <w:bCs/>
        </w:rPr>
        <w:t>9.5</w:t>
      </w:r>
      <w:r>
        <w:t xml:space="preserve"> For rank values divided by the maximum rank, derive a sufficient secondary coefficient γ for primary-rank preservation in Proposition 9.10.</w:t>
      </w:r>
    </w:p>
    <w:p w14:paraId="2E5664D0" w14:textId="77777777" w:rsidR="00C405F9" w:rsidRDefault="00000000" w:rsidP="00EF0498">
      <w:pPr>
        <w:pStyle w:val="BodyText"/>
        <w:keepNext/>
        <w:spacing w:before="200"/>
        <w:jc w:val="both"/>
      </w:pPr>
      <w:r>
        <w:rPr>
          <w:b/>
          <w:bCs/>
        </w:rPr>
        <w:t>Notes and sources</w:t>
      </w:r>
    </w:p>
    <w:p w14:paraId="43663C41" w14:textId="77777777" w:rsidR="00C405F9" w:rsidRDefault="00000000" w:rsidP="00EF0498">
      <w:pPr>
        <w:pStyle w:val="BodyText"/>
        <w:jc w:val="both"/>
      </w:pPr>
      <w:r>
        <w:t>Laplace’s method in the weak-convergence form used here is due to Hwang (1980); the shares appear as [B, Proposition 7.2; CB, Proposition 1]. Near-optimal concentration and zero-set limits are [GF, Lemma 2 and Theorem 4]; feasible concentration and its counterexample are [B, Theorem 18.1; CC]. The p-homogeneous form includes, for p = 2, Hwang’s theorem for minimising manifolds. The lexicographic composite is [B, Proposition 10.1; NS].</w:t>
      </w:r>
    </w:p>
    <w:p w14:paraId="44226866" w14:textId="77777777" w:rsidR="00C405F9" w:rsidRDefault="00000000" w:rsidP="00EF0498">
      <w:pPr>
        <w:pStyle w:val="Heading2"/>
        <w:pageBreakBefore/>
        <w:jc w:val="both"/>
      </w:pPr>
      <w:bookmarkStart w:id="76" w:name="ade_1018"/>
      <w:bookmarkStart w:id="77" w:name="penalties-and-limits-of-targets"/>
      <w:bookmarkEnd w:id="71"/>
      <w:bookmarkEnd w:id="75"/>
      <w:r>
        <w:lastRenderedPageBreak/>
        <w:t>10 Penalties and Limits of Targets</w:t>
      </w:r>
      <w:bookmarkEnd w:id="76"/>
    </w:p>
    <w:p w14:paraId="770BE246" w14:textId="77777777" w:rsidR="00C405F9" w:rsidRDefault="00000000" w:rsidP="00EF0498">
      <w:pPr>
        <w:pStyle w:val="FirstParagraph"/>
        <w:jc w:val="both"/>
      </w:pPr>
      <w:r>
        <w:rPr>
          <w:i/>
          <w:iCs/>
        </w:rPr>
        <w:t>A hard constraint can be replaced by a penalty, and a penalty by a larger penalty, but the limits do not always commute with the limit of low temperature. This chapter proves total-variation convergence of penalty targets at fixed temperature, computes the rate in a model case, shows that letting the penalty grow only as fast as the inverse temperature loses the feasible set, proves an exact-penalty threshold, and shows that the penalties used in multi-objective ranking need not reproduce the constrained order at all.</w:t>
      </w:r>
    </w:p>
    <w:p w14:paraId="1DF493BD" w14:textId="77777777" w:rsidR="00C405F9" w:rsidRDefault="00000000" w:rsidP="00EF0498">
      <w:pPr>
        <w:pStyle w:val="Heading3"/>
        <w:jc w:val="both"/>
      </w:pPr>
      <w:bookmarkStart w:id="78" w:name="fixed-temperature"/>
      <w:r>
        <w:t>10.1 Fixed temperature</w:t>
      </w:r>
    </w:p>
    <w:p w14:paraId="4AD47A53" w14:textId="77777777" w:rsidR="00C405F9" w:rsidRDefault="00000000" w:rsidP="00EF0498">
      <w:pPr>
        <w:pStyle w:val="FirstParagraph"/>
        <w:keepNext/>
        <w:jc w:val="both"/>
      </w:pPr>
      <w:r>
        <w:rPr>
          <w:b/>
          <w:bCs/>
        </w:rPr>
        <w:t>Proposition 10.1 (penalty targets converge in total variation).</w:t>
      </w:r>
    </w:p>
    <w:p w14:paraId="546592A0" w14:textId="77777777" w:rsidR="00C405F9" w:rsidRDefault="00000000" w:rsidP="00EF0498">
      <w:pPr>
        <w:pStyle w:val="BodyText"/>
        <w:jc w:val="both"/>
      </w:pPr>
      <w:r>
        <w:t>Let V ≥ 0 be measurable with C = {V = 0}, let e</w:t>
      </w:r>
      <w:r>
        <w:rPr>
          <w:vertAlign w:val="superscript"/>
        </w:rPr>
        <w:t>−βc</w:t>
      </w:r>
      <w:r>
        <w:t xml:space="preserve"> be μ-integrable and ∫</w:t>
      </w:r>
      <w:r>
        <w:rPr>
          <w:vertAlign w:val="subscript"/>
        </w:rPr>
        <w:t>C</w:t>
      </w:r>
      <w:r>
        <w:t>e</w:t>
      </w:r>
      <w:r>
        <w:rPr>
          <w:vertAlign w:val="superscript"/>
        </w:rPr>
        <w:t>−βc</w:t>
      </w:r>
      <w:r>
        <w:t>dμ &gt; 0. Then π</w:t>
      </w:r>
      <w:r>
        <w:rPr>
          <w:vertAlign w:val="subscript"/>
        </w:rPr>
        <w:t>β,κ</w:t>
      </w:r>
      <w:r>
        <w:t xml:space="preserve"> ∝ e</w:t>
      </w:r>
      <w:r>
        <w:rPr>
          <w:vertAlign w:val="superscript"/>
        </w:rPr>
        <w:t>−βc−κV</w:t>
      </w:r>
      <w:r>
        <w:t>μ converges to π</w:t>
      </w:r>
      <w:r>
        <w:rPr>
          <w:vertAlign w:val="subscript"/>
        </w:rPr>
        <w:t>β,C</w:t>
      </w:r>
      <w:r>
        <w:t xml:space="preserve"> ∝ 1</w:t>
      </w:r>
      <w:r>
        <w:rPr>
          <w:vertAlign w:val="subscript"/>
        </w:rPr>
        <w:t>C</w:t>
      </w:r>
      <w:r>
        <w:t>e</w:t>
      </w:r>
      <w:r>
        <w:rPr>
          <w:vertAlign w:val="superscript"/>
        </w:rPr>
        <w:t>−βc</w:t>
      </w:r>
      <w:r>
        <w:t>μ in total variation as κ → ∞.</w:t>
      </w:r>
    </w:p>
    <w:p w14:paraId="57B6E11C" w14:textId="77777777" w:rsidR="00C405F9" w:rsidRDefault="00000000" w:rsidP="00EF0498">
      <w:pPr>
        <w:pStyle w:val="BodyText"/>
        <w:jc w:val="both"/>
      </w:pPr>
      <w:r>
        <w:rPr>
          <w:i/>
          <w:iCs/>
        </w:rPr>
        <w:t>B Prop 18.1; CC Prop 2</w:t>
      </w:r>
    </w:p>
    <w:p w14:paraId="1DE6D8F9" w14:textId="77777777" w:rsidR="00C405F9" w:rsidRDefault="00000000" w:rsidP="00EF0498">
      <w:pPr>
        <w:pStyle w:val="BodyText"/>
        <w:jc w:val="both"/>
      </w:pPr>
      <w:r>
        <w:rPr>
          <w:i/>
          <w:iCs/>
        </w:rPr>
        <w:t>Proof.</w:t>
      </w:r>
      <w:r>
        <w:t xml:space="preserve"> The unnormalised densities e</w:t>
      </w:r>
      <w:r>
        <w:rPr>
          <w:vertAlign w:val="superscript"/>
        </w:rPr>
        <w:t>−βc−κV</w:t>
      </w:r>
      <w:r>
        <w:t xml:space="preserve"> decrease pointwise to e</w:t>
      </w:r>
      <w:r>
        <w:rPr>
          <w:vertAlign w:val="superscript"/>
        </w:rPr>
        <w:t>−βc</w:t>
      </w:r>
      <w:r>
        <w:t>1</w:t>
      </w:r>
      <w:r>
        <w:rPr>
          <w:vertAlign w:val="subscript"/>
        </w:rPr>
        <w:t>C</w:t>
      </w:r>
      <w:r>
        <w:t xml:space="preserve"> and are dominated by the integrable e</w:t>
      </w:r>
      <w:r>
        <w:rPr>
          <w:vertAlign w:val="superscript"/>
        </w:rPr>
        <w:t>−βc</w:t>
      </w:r>
      <w:r>
        <w:t>. Dominated convergence gives convergence in L¹(μ) and of the normalisers to the positive limit ∫</w:t>
      </w:r>
      <w:r>
        <w:rPr>
          <w:vertAlign w:val="subscript"/>
        </w:rPr>
        <w:t>C</w:t>
      </w:r>
      <w:r>
        <w:t>e</w:t>
      </w:r>
      <w:r>
        <w:rPr>
          <w:vertAlign w:val="superscript"/>
        </w:rPr>
        <w:t>−βc</w:t>
      </w:r>
      <w:r>
        <w:t>dμ; normalising preserves L¹ convergence, which is convergence in total variation. ∎</w:t>
      </w:r>
    </w:p>
    <w:p w14:paraId="3C1E8E37" w14:textId="77777777" w:rsidR="00C405F9" w:rsidRDefault="00000000" w:rsidP="00EF0498">
      <w:pPr>
        <w:pStyle w:val="BodyText"/>
        <w:keepNext/>
        <w:jc w:val="both"/>
      </w:pPr>
      <w:r>
        <w:rPr>
          <w:b/>
          <w:bCs/>
        </w:rPr>
        <w:t>Proposition 10.2 (the rate in a model case).</w:t>
      </w:r>
    </w:p>
    <w:p w14:paraId="7B42B1F0" w14:textId="77777777" w:rsidR="00C405F9" w:rsidRDefault="00000000" w:rsidP="00EF0498">
      <w:pPr>
        <w:pStyle w:val="BodyText"/>
        <w:jc w:val="both"/>
      </w:pPr>
      <w:r>
        <w:t>On ℝ with μ = N(0, 1), c(x) = x, C = {x ≥ 1} and V(x) = (1 − x)₊, the total-variation distance is the infeasible mass of π</w:t>
      </w:r>
      <w:r>
        <w:rPr>
          <w:vertAlign w:val="subscript"/>
        </w:rPr>
        <w:t>β,κ</w:t>
      </w:r>
      <w:r>
        <w:t>, and</w:t>
      </w:r>
    </w:p>
    <w:p w14:paraId="48B13BD9" w14:textId="77777777" w:rsidR="00C405F9" w:rsidRDefault="00000000" w:rsidP="00EF0498">
      <w:pPr>
        <w:pStyle w:val="BodyText"/>
        <w:spacing w:before="100" w:after="120"/>
        <w:jc w:val="both"/>
      </w:pPr>
      <m:oMathPara>
        <m:oMathParaPr>
          <m:jc m:val="center"/>
        </m:oMathParaPr>
        <m:oMath>
          <m:r>
            <m:rPr>
              <m:sty m:val="p"/>
            </m:rPr>
            <w:rPr>
              <w:rFonts w:ascii="Latin Modern Math" w:hAnsi="Latin Modern Math"/>
            </w:rPr>
            <m:t>TV</m:t>
          </m:r>
          <m:r>
            <w:rPr>
              <w:rFonts w:ascii="Latin Modern Math" w:hAnsi="Latin Modern Math"/>
            </w:rPr>
            <m:t>(</m:t>
          </m:r>
          <m:sSub>
            <m:sSubPr>
              <m:ctrlPr>
                <w:rPr>
                  <w:rFonts w:ascii="Cambria Math" w:hAnsi="Cambria Math"/>
                </w:rPr>
              </m:ctrlPr>
            </m:sSubPr>
            <m:e>
              <m:r>
                <w:rPr>
                  <w:rFonts w:ascii="Latin Modern Math" w:hAnsi="Latin Modern Math"/>
                </w:rPr>
                <m:t>π</m:t>
              </m:r>
            </m:e>
            <m:sub>
              <m:r>
                <w:rPr>
                  <w:rFonts w:ascii="Latin Modern Math" w:hAnsi="Latin Modern Math"/>
                </w:rPr>
                <m:t>β</m:t>
              </m:r>
              <m:r>
                <m:rPr>
                  <m:sty m:val="p"/>
                </m:rPr>
                <w:rPr>
                  <w:rFonts w:ascii="Latin Modern Math" w:hAnsi="Latin Modern Math"/>
                </w:rPr>
                <m:t>,</m:t>
              </m:r>
              <m:r>
                <w:rPr>
                  <w:rFonts w:ascii="Latin Modern Math" w:hAnsi="Latin Modern Math"/>
                </w:rPr>
                <m:t>κ</m:t>
              </m:r>
            </m:sub>
          </m:sSub>
          <m:r>
            <m:rPr>
              <m:sty m:val="p"/>
            </m:rPr>
            <w:rPr>
              <w:rFonts w:ascii="Latin Modern Math" w:hAnsi="Latin Modern Math"/>
            </w:rPr>
            <m:t>,</m:t>
          </m:r>
          <m:sSub>
            <m:sSubPr>
              <m:ctrlPr>
                <w:rPr>
                  <w:rFonts w:ascii="Cambria Math" w:hAnsi="Cambria Math"/>
                </w:rPr>
              </m:ctrlPr>
            </m:sSubPr>
            <m:e>
              <m:r>
                <w:rPr>
                  <w:rFonts w:ascii="Latin Modern Math" w:hAnsi="Latin Modern Math"/>
                </w:rPr>
                <m:t>π</m:t>
              </m:r>
            </m:e>
            <m:sub>
              <m:r>
                <w:rPr>
                  <w:rFonts w:ascii="Latin Modern Math" w:hAnsi="Latin Modern Math"/>
                </w:rPr>
                <m:t>β</m:t>
              </m:r>
              <m:r>
                <m:rPr>
                  <m:sty m:val="p"/>
                </m:rPr>
                <w:rPr>
                  <w:rFonts w:ascii="Latin Modern Math" w:hAnsi="Latin Modern Math"/>
                </w:rPr>
                <m:t>,</m:t>
              </m:r>
              <m:r>
                <w:rPr>
                  <w:rFonts w:ascii="Latin Modern Math" w:hAnsi="Latin Modern Math"/>
                </w:rPr>
                <m:t>C</m:t>
              </m:r>
            </m:sub>
          </m:sSub>
          <m:r>
            <w:rPr>
              <w:rFonts w:ascii="Latin Modern Math" w:hAnsi="Latin Modern Math"/>
            </w:rPr>
            <m:t>)</m:t>
          </m:r>
          <m:r>
            <m:rPr>
              <m:sty m:val="p"/>
            </m:rPr>
            <w:rPr>
              <w:rFonts w:ascii="Latin Modern Math" w:hAnsi="Latin Modern Math"/>
            </w:rPr>
            <m:t>=</m:t>
          </m:r>
          <m:r>
            <w:rPr>
              <w:rFonts w:ascii="Latin Modern Math" w:hAnsi="Latin Modern Math"/>
            </w:rPr>
            <m:t>K</m:t>
          </m:r>
          <m:r>
            <m:rPr>
              <m:sty m:val="p"/>
            </m:rPr>
            <w:rPr>
              <w:rFonts w:ascii="Latin Modern Math" w:hAnsi="Latin Modern Math"/>
            </w:rPr>
            <m:t>/</m:t>
          </m:r>
          <m:r>
            <w:rPr>
              <w:rFonts w:ascii="Latin Modern Math" w:hAnsi="Latin Modern Math"/>
            </w:rPr>
            <m:t>κ</m:t>
          </m:r>
          <m:r>
            <m:rPr>
              <m:sty m:val="p"/>
            </m:rPr>
            <w:rPr>
              <w:rFonts w:ascii="Latin Modern Math" w:hAnsi="Latin Modern Math"/>
            </w:rPr>
            <m:t>+</m:t>
          </m:r>
          <m:r>
            <w:rPr>
              <w:rFonts w:ascii="Latin Modern Math" w:hAnsi="Latin Modern Math"/>
            </w:rPr>
            <m:t>O(</m:t>
          </m:r>
          <m:sSup>
            <m:sSupPr>
              <m:ctrlPr>
                <w:rPr>
                  <w:rFonts w:ascii="Cambria Math" w:hAnsi="Cambria Math"/>
                </w:rPr>
              </m:ctrlPr>
            </m:sSupPr>
            <m:e>
              <m:r>
                <w:rPr>
                  <w:rFonts w:ascii="Latin Modern Math" w:hAnsi="Latin Modern Math"/>
                </w:rPr>
                <m:t>κ</m:t>
              </m:r>
            </m:e>
            <m:sup>
              <m:r>
                <m:rPr>
                  <m:sty m:val="p"/>
                </m:rPr>
                <w:rPr>
                  <w:rFonts w:ascii="Latin Modern Math" w:hAnsi="Latin Modern Math"/>
                </w:rPr>
                <m:t>-</m:t>
              </m:r>
              <m:r>
                <w:rPr>
                  <w:rFonts w:ascii="Latin Modern Math" w:hAnsi="Latin Modern Math"/>
                </w:rPr>
                <m:t>2</m:t>
              </m:r>
            </m:sup>
          </m:sSup>
          <m:r>
            <w:rPr>
              <w:rFonts w:ascii="Latin Modern Math" w:hAnsi="Latin Modern Math"/>
            </w:rPr>
            <m:t>)</m:t>
          </m:r>
          <m:r>
            <m:rPr>
              <m:sty m:val="p"/>
            </m:rPr>
            <w:rPr>
              <w:rFonts w:ascii="Latin Modern Math" w:hAnsi="Latin Modern Math"/>
            </w:rPr>
            <m:t>,</m:t>
          </m:r>
          <m:r>
            <w:rPr>
              <w:rFonts w:ascii="Latin Modern Math" w:hAnsi="Latin Modern Math"/>
            </w:rPr>
            <m:t> K</m:t>
          </m:r>
          <m:r>
            <m:rPr>
              <m:sty m:val="p"/>
            </m:rPr>
            <w:rPr>
              <w:rFonts w:ascii="Latin Modern Math" w:hAnsi="Latin Modern Math"/>
            </w:rPr>
            <m:t>=</m:t>
          </m:r>
          <m:f>
            <m:fPr>
              <m:ctrlPr>
                <w:rPr>
                  <w:rFonts w:ascii="Cambria Math" w:hAnsi="Cambria Math"/>
                </w:rPr>
              </m:ctrlPr>
            </m:fPr>
            <m:num>
              <m:sSup>
                <m:sSupPr>
                  <m:ctrlPr>
                    <w:rPr>
                      <w:rFonts w:ascii="Cambria Math" w:hAnsi="Cambria Math"/>
                    </w:rPr>
                  </m:ctrlPr>
                </m:sSupPr>
                <m:e>
                  <m:r>
                    <w:rPr>
                      <w:rFonts w:ascii="Latin Modern Math" w:hAnsi="Latin Modern Math"/>
                    </w:rPr>
                    <m:t>e</m:t>
                  </m:r>
                </m:e>
                <m:sup>
                  <m:r>
                    <m:rPr>
                      <m:sty m:val="p"/>
                    </m:rPr>
                    <w:rPr>
                      <w:rFonts w:ascii="Latin Modern Math" w:hAnsi="Latin Modern Math"/>
                    </w:rPr>
                    <m:t>-</m:t>
                  </m:r>
                  <m:r>
                    <w:rPr>
                      <w:rFonts w:ascii="Latin Modern Math" w:hAnsi="Latin Modern Math"/>
                    </w:rPr>
                    <m:t>β</m:t>
                  </m:r>
                </m:sup>
              </m:sSup>
              <m:r>
                <w:rPr>
                  <w:rFonts w:ascii="Latin Modern Math" w:hAnsi="Latin Modern Math"/>
                </w:rPr>
                <m:t>ϕ(1)</m:t>
              </m:r>
            </m:num>
            <m:den>
              <m:sSub>
                <m:sSubPr>
                  <m:ctrlPr>
                    <w:rPr>
                      <w:rFonts w:ascii="Cambria Math" w:hAnsi="Cambria Math"/>
                    </w:rPr>
                  </m:ctrlPr>
                </m:sSubPr>
                <m:e>
                  <m:r>
                    <w:rPr>
                      <w:rFonts w:ascii="Latin Modern Math" w:hAnsi="Latin Modern Math"/>
                    </w:rPr>
                    <m:t>Z</m:t>
                  </m:r>
                </m:e>
                <m:sub>
                  <m:r>
                    <w:rPr>
                      <w:rFonts w:ascii="Latin Modern Math" w:hAnsi="Latin Modern Math"/>
                    </w:rPr>
                    <m:t>β</m:t>
                  </m:r>
                  <m:r>
                    <m:rPr>
                      <m:sty m:val="p"/>
                    </m:rPr>
                    <w:rPr>
                      <w:rFonts w:ascii="Latin Modern Math" w:hAnsi="Latin Modern Math"/>
                    </w:rPr>
                    <m:t>,</m:t>
                  </m:r>
                  <m:r>
                    <w:rPr>
                      <w:rFonts w:ascii="Latin Modern Math" w:hAnsi="Latin Modern Math"/>
                    </w:rPr>
                    <m:t>C</m:t>
                  </m:r>
                </m:sub>
              </m:sSub>
            </m:den>
          </m:f>
          <m:r>
            <m:rPr>
              <m:sty m:val="p"/>
            </m:rPr>
            <w:rPr>
              <w:rFonts w:ascii="Latin Modern Math" w:hAnsi="Latin Modern Math"/>
            </w:rPr>
            <m:t>,</m:t>
          </m:r>
          <m:r>
            <w:rPr>
              <w:rFonts w:ascii="Latin Modern Math" w:hAnsi="Latin Modern Math"/>
            </w:rPr>
            <m:t> </m:t>
          </m:r>
          <m:sSub>
            <m:sSubPr>
              <m:ctrlPr>
                <w:rPr>
                  <w:rFonts w:ascii="Cambria Math" w:hAnsi="Cambria Math"/>
                </w:rPr>
              </m:ctrlPr>
            </m:sSubPr>
            <m:e>
              <m:r>
                <w:rPr>
                  <w:rFonts w:ascii="Latin Modern Math" w:hAnsi="Latin Modern Math"/>
                </w:rPr>
                <m:t>Z</m:t>
              </m:r>
            </m:e>
            <m:sub>
              <m:r>
                <w:rPr>
                  <w:rFonts w:ascii="Latin Modern Math" w:hAnsi="Latin Modern Math"/>
                </w:rPr>
                <m:t>β</m:t>
              </m:r>
              <m:r>
                <m:rPr>
                  <m:sty m:val="p"/>
                </m:rPr>
                <w:rPr>
                  <w:rFonts w:ascii="Latin Modern Math" w:hAnsi="Latin Modern Math"/>
                </w:rPr>
                <m:t>,</m:t>
              </m:r>
              <m:r>
                <w:rPr>
                  <w:rFonts w:ascii="Latin Modern Math" w:hAnsi="Latin Modern Math"/>
                </w:rPr>
                <m:t>C</m:t>
              </m:r>
            </m:sub>
          </m:sSub>
          <m:r>
            <m:rPr>
              <m:sty m:val="p"/>
            </m:rPr>
            <w:rPr>
              <w:rFonts w:ascii="Latin Modern Math" w:hAnsi="Latin Modern Math"/>
            </w:rPr>
            <m:t>=</m:t>
          </m:r>
          <m:nary>
            <m:naryPr>
              <m:limLoc m:val="subSup"/>
              <m:ctrlPr>
                <w:rPr>
                  <w:rFonts w:ascii="Cambria Math" w:hAnsi="Cambria Math"/>
                </w:rPr>
              </m:ctrlPr>
            </m:naryPr>
            <m:sub>
              <m:r>
                <w:rPr>
                  <w:rFonts w:ascii="Latin Modern Math" w:hAnsi="Latin Modern Math"/>
                </w:rPr>
                <m:t>1</m:t>
              </m:r>
            </m:sub>
            <m:sup>
              <m:r>
                <m:rPr>
                  <m:sty m:val="p"/>
                </m:rPr>
                <w:rPr>
                  <w:rFonts w:ascii="Latin Modern Math" w:hAnsi="Latin Modern Math"/>
                </w:rPr>
                <m:t>∞</m:t>
              </m:r>
            </m:sup>
            <m:e>
              <m:sSup>
                <m:sSupPr>
                  <m:ctrlPr>
                    <w:rPr>
                      <w:rFonts w:ascii="Cambria Math" w:hAnsi="Cambria Math"/>
                    </w:rPr>
                  </m:ctrlPr>
                </m:sSupPr>
                <m:e>
                  <m:r>
                    <w:rPr>
                      <w:rFonts w:ascii="Latin Modern Math" w:hAnsi="Latin Modern Math"/>
                    </w:rPr>
                    <m:t>e</m:t>
                  </m:r>
                </m:e>
                <m:sup>
                  <m:r>
                    <m:rPr>
                      <m:sty m:val="p"/>
                    </m:rPr>
                    <w:rPr>
                      <w:rFonts w:ascii="Latin Modern Math" w:hAnsi="Latin Modern Math"/>
                    </w:rPr>
                    <m:t>-</m:t>
                  </m:r>
                  <m:r>
                    <w:rPr>
                      <w:rFonts w:ascii="Latin Modern Math" w:hAnsi="Latin Modern Math"/>
                    </w:rPr>
                    <m:t>βx</m:t>
                  </m:r>
                </m:sup>
              </m:sSup>
            </m:e>
          </m:nary>
          <m:r>
            <w:rPr>
              <w:rFonts w:ascii="Latin Modern Math" w:hAnsi="Latin Modern Math"/>
            </w:rPr>
            <m:t>ϕ(x)dx  (10.1)</m:t>
          </m:r>
        </m:oMath>
      </m:oMathPara>
    </w:p>
    <w:p w14:paraId="5251D0D1" w14:textId="77777777" w:rsidR="00C405F9" w:rsidRDefault="00000000" w:rsidP="00EF0498">
      <w:pPr>
        <w:pStyle w:val="FirstParagraph"/>
        <w:jc w:val="both"/>
      </w:pPr>
      <w:r>
        <w:t>At β = 1, K ≈ 2.3732.</w:t>
      </w:r>
    </w:p>
    <w:p w14:paraId="27C4CBBA" w14:textId="77777777" w:rsidR="00C405F9" w:rsidRDefault="00000000" w:rsidP="00EF0498">
      <w:pPr>
        <w:pStyle w:val="BodyText"/>
        <w:jc w:val="both"/>
      </w:pPr>
      <w:r>
        <w:rPr>
          <w:i/>
          <w:iCs/>
        </w:rPr>
        <w:t>CC Sec 3</w:t>
      </w:r>
    </w:p>
    <w:p w14:paraId="43C86454" w14:textId="77777777" w:rsidR="00C405F9" w:rsidRDefault="00000000" w:rsidP="00EF0498">
      <w:pPr>
        <w:pStyle w:val="BodyText"/>
        <w:jc w:val="both"/>
      </w:pPr>
      <w:r>
        <w:rPr>
          <w:i/>
          <w:iCs/>
        </w:rPr>
        <w:t>Proof.</w:t>
      </w:r>
      <w:r>
        <w:t xml:space="preserve"> The two measures are proportional on C, so the distance is the mass of π</w:t>
      </w:r>
      <w:r>
        <w:rPr>
          <w:vertAlign w:val="subscript"/>
        </w:rPr>
        <w:t>β,κ</w:t>
      </w:r>
      <w:r>
        <w:t xml:space="preserve"> on {x &lt; 1}. With t = 1 − x that mass has numerator ∫₀</w:t>
      </w:r>
      <w:r>
        <w:rPr>
          <w:vertAlign w:val="superscript"/>
        </w:rPr>
        <w:t>∞</w:t>
      </w:r>
      <w:r>
        <w:t>e</w:t>
      </w:r>
      <w:r>
        <w:rPr>
          <w:vertAlign w:val="superscript"/>
        </w:rPr>
        <w:t>−β(1−t)−κt</w:t>
      </w:r>
      <w:r>
        <w:t>φ(1 − t)dt = e</w:t>
      </w:r>
      <w:r>
        <w:rPr>
          <w:vertAlign w:val="superscript"/>
        </w:rPr>
        <w:t>−β</w:t>
      </w:r>
      <w:r>
        <w:t>φ(1)/κ + O(κ</w:t>
      </w:r>
      <w:r>
        <w:rPr>
          <w:vertAlign w:val="superscript"/>
        </w:rPr>
        <w:t>−2</w:t>
      </w:r>
      <w:r>
        <w:t>) by Watson’s lemma, and its denominator tends to Z</w:t>
      </w:r>
      <w:r>
        <w:rPr>
          <w:vertAlign w:val="subscript"/>
        </w:rPr>
        <w:t>β,C</w:t>
      </w:r>
      <w:r>
        <w:t>. At β = 1, Z</w:t>
      </w:r>
      <w:r>
        <w:rPr>
          <w:vertAlign w:val="subscript"/>
        </w:rPr>
        <w:t>1,C</w:t>
      </w:r>
      <w:r>
        <w:t xml:space="preserve"> = e</w:t>
      </w:r>
      <w:r>
        <w:rPr>
          <w:vertAlign w:val="superscript"/>
        </w:rPr>
        <w:t>1/2</w:t>
      </w:r>
      <w:r>
        <w:t>(1 − Φ(2)) ≈ 0.037509 and e</w:t>
      </w:r>
      <w:r>
        <w:rPr>
          <w:vertAlign w:val="superscript"/>
        </w:rPr>
        <w:t>−1</w:t>
      </w:r>
      <w:r>
        <w:t>φ(1) ≈ 0.089016. ∎</w:t>
      </w:r>
    </w:p>
    <w:p w14:paraId="79BDC879" w14:textId="77777777" w:rsidR="00C405F9" w:rsidRDefault="00000000" w:rsidP="00EF0498">
      <w:pPr>
        <w:pStyle w:val="BodyText"/>
        <w:jc w:val="both"/>
      </w:pPr>
      <w:r>
        <w:rPr>
          <w:b/>
          <w:bCs/>
        </w:rPr>
        <w:t>Example 10.3 (a simultaneous limit that fails).</w:t>
      </w:r>
      <w:r>
        <w:t xml:space="preserve"> In the model of Proposition 10.2 let κ = β/2. On {x &lt; 1} the exponent −βx − (β/2)(1 − x) = −β/2 − βx/2 rewards moving left faster than the penalty punishes it: completing squares, the infeasible integral is about e</w:t>
      </w:r>
      <w:r>
        <w:rPr>
          <w:vertAlign w:val="superscript"/>
        </w:rPr>
        <w:t>−β/2+β²/8</w:t>
      </w:r>
      <w:r>
        <w:t>, while the feasible integral is about e</w:t>
      </w:r>
      <w:r>
        <w:rPr>
          <w:vertAlign w:val="superscript"/>
        </w:rPr>
        <w:t>−1/2−β</w:t>
      </w:r>
      <w:r>
        <w:t>/(√(2π)(1 + β)). The feasible mass therefore collapses super-exponentially — about 1.4 × 10</w:t>
      </w:r>
      <w:r>
        <w:rPr>
          <w:vertAlign w:val="superscript"/>
        </w:rPr>
        <w:t>−4</w:t>
      </w:r>
      <w:r>
        <w:t xml:space="preserve"> at β = 5 and about 10</w:t>
      </w:r>
      <w:r>
        <w:rPr>
          <w:vertAlign w:val="superscript"/>
        </w:rPr>
        <w:t>−149</w:t>
      </w:r>
      <w:r>
        <w:t xml:space="preserve"> at β = 50. This example supplies no universal joint-growth prescription. For a linear boundary penalty, κ/β → ∞ restores feasible mass in this model. A flatter penalty requires a different rate; Chapter 22 derives the distinction.</w:t>
      </w:r>
    </w:p>
    <w:p w14:paraId="00C0C19F" w14:textId="77777777" w:rsidR="00C405F9" w:rsidRDefault="00000000" w:rsidP="00EF0498">
      <w:pPr>
        <w:pStyle w:val="Heading3"/>
        <w:jc w:val="both"/>
      </w:pPr>
      <w:bookmarkStart w:id="79" w:name="exact-penalties"/>
      <w:bookmarkEnd w:id="78"/>
      <w:r>
        <w:t>10.2 Exact penalties</w:t>
      </w:r>
    </w:p>
    <w:p w14:paraId="7DD0A762" w14:textId="77777777" w:rsidR="00C405F9" w:rsidRDefault="00000000" w:rsidP="00EF0498">
      <w:pPr>
        <w:pStyle w:val="FirstParagraph"/>
        <w:keepNext/>
        <w:jc w:val="both"/>
      </w:pPr>
      <w:r>
        <w:rPr>
          <w:b/>
          <w:bCs/>
        </w:rPr>
        <w:t>Proposition 10.4 (an exact local penalty).</w:t>
      </w:r>
    </w:p>
    <w:p w14:paraId="48B24467" w14:textId="77777777" w:rsidR="00C405F9" w:rsidRDefault="00000000" w:rsidP="00EF0498">
      <w:pPr>
        <w:pStyle w:val="BodyText"/>
        <w:jc w:val="both"/>
      </w:pPr>
      <w:r>
        <w:t>Near a local feasible minimiser x</w:t>
      </w:r>
      <w:r>
        <w:rPr>
          <w:vertAlign w:val="superscript"/>
        </w:rPr>
        <w:t>*</w:t>
      </w:r>
      <w:r>
        <w:t>, let a feasible recovery map T satisfy ‖x − T(x)‖ ≤ K V(x), let c be L-Lipschitz, and let T(x) remain in a region where x</w:t>
      </w:r>
      <w:r>
        <w:rPr>
          <w:vertAlign w:val="superscript"/>
        </w:rPr>
        <w:t>*</w:t>
      </w:r>
      <w:r>
        <w:t xml:space="preserve"> is optimal. Then for ρ &gt; LK,</w:t>
      </w:r>
    </w:p>
    <w:p w14:paraId="79F6F4B6" w14:textId="77777777" w:rsidR="00C405F9" w:rsidRDefault="00000000" w:rsidP="00EF0498">
      <w:pPr>
        <w:pStyle w:val="BodyText"/>
        <w:spacing w:before="100" w:after="120"/>
        <w:jc w:val="both"/>
      </w:pPr>
      <m:oMathPara>
        <m:oMathParaPr>
          <m:jc m:val="center"/>
        </m:oMathParaPr>
        <m:oMath>
          <m:r>
            <w:rPr>
              <w:rFonts w:ascii="Latin Modern Math" w:hAnsi="Latin Modern Math"/>
            </w:rPr>
            <m:t>c(x)</m:t>
          </m:r>
          <m:r>
            <m:rPr>
              <m:sty m:val="p"/>
            </m:rPr>
            <w:rPr>
              <w:rFonts w:ascii="Latin Modern Math" w:hAnsi="Latin Modern Math"/>
            </w:rPr>
            <m:t>+</m:t>
          </m:r>
          <m:r>
            <w:rPr>
              <w:rFonts w:ascii="Latin Modern Math" w:hAnsi="Latin Modern Math"/>
            </w:rPr>
            <m:t>ρV(x)</m:t>
          </m:r>
          <m:r>
            <m:rPr>
              <m:sty m:val="p"/>
            </m:rPr>
            <w:rPr>
              <w:rFonts w:ascii="Latin Modern Math" w:hAnsi="Latin Modern Math"/>
            </w:rPr>
            <m:t>≥</m:t>
          </m:r>
          <m:r>
            <w:rPr>
              <w:rFonts w:ascii="Latin Modern Math" w:hAnsi="Latin Modern Math"/>
            </w:rPr>
            <m:t>c(T</m:t>
          </m:r>
          <m:d>
            <m:dPr>
              <m:ctrlPr>
                <w:rPr>
                  <w:rFonts w:ascii="Cambria Math" w:hAnsi="Cambria Math"/>
                </w:rPr>
              </m:ctrlPr>
            </m:dPr>
            <m:e>
              <m:r>
                <w:rPr>
                  <w:rFonts w:ascii="Latin Modern Math" w:hAnsi="Latin Modern Math"/>
                </w:rPr>
                <m:t>x</m:t>
              </m:r>
            </m:e>
          </m:d>
          <m:r>
            <w:rPr>
              <w:rFonts w:ascii="Latin Modern Math" w:hAnsi="Latin Modern Math"/>
            </w:rPr>
            <m:t>)</m:t>
          </m:r>
          <m:r>
            <m:rPr>
              <m:sty m:val="p"/>
            </m:rPr>
            <w:rPr>
              <w:rFonts w:ascii="Latin Modern Math" w:hAnsi="Latin Modern Math"/>
            </w:rPr>
            <m:t>+</m:t>
          </m:r>
          <m:r>
            <w:rPr>
              <w:rFonts w:ascii="Latin Modern Math" w:hAnsi="Latin Modern Math"/>
            </w:rPr>
            <m:t>(ρ</m:t>
          </m:r>
          <m:r>
            <m:rPr>
              <m:sty m:val="p"/>
            </m:rPr>
            <w:rPr>
              <w:rFonts w:ascii="Latin Modern Math" w:hAnsi="Latin Modern Math"/>
            </w:rPr>
            <m:t>-</m:t>
          </m:r>
          <m:r>
            <w:rPr>
              <w:rFonts w:ascii="Latin Modern Math" w:hAnsi="Latin Modern Math"/>
            </w:rPr>
            <m:t>LK)V(x)</m:t>
          </m:r>
          <m:r>
            <m:rPr>
              <m:sty m:val="p"/>
            </m:rPr>
            <w:rPr>
              <w:rFonts w:ascii="Latin Modern Math" w:hAnsi="Latin Modern Math"/>
            </w:rPr>
            <m:t>≥</m:t>
          </m:r>
          <m:r>
            <w:rPr>
              <w:rFonts w:ascii="Latin Modern Math" w:hAnsi="Latin Modern Math"/>
            </w:rPr>
            <m:t>c(</m:t>
          </m:r>
          <m:sSup>
            <m:sSupPr>
              <m:ctrlPr>
                <w:rPr>
                  <w:rFonts w:ascii="Cambria Math" w:hAnsi="Cambria Math"/>
                </w:rPr>
              </m:ctrlPr>
            </m:sSupPr>
            <m:e>
              <m:r>
                <w:rPr>
                  <w:rFonts w:ascii="Latin Modern Math" w:hAnsi="Latin Modern Math"/>
                </w:rPr>
                <m:t>x</m:t>
              </m:r>
            </m:e>
            <m:sup>
              <m:r>
                <m:rPr>
                  <m:sty m:val="p"/>
                </m:rPr>
                <w:rPr>
                  <w:rFonts w:ascii="Latin Modern Math" w:hAnsi="Latin Modern Math"/>
                </w:rPr>
                <m:t>*</m:t>
              </m:r>
            </m:sup>
          </m:sSup>
          <m:r>
            <w:rPr>
              <w:rFonts w:ascii="Latin Modern Math" w:hAnsi="Latin Modern Math"/>
            </w:rPr>
            <m:t>)  (10.2)</m:t>
          </m:r>
        </m:oMath>
      </m:oMathPara>
    </w:p>
    <w:p w14:paraId="1216ED65" w14:textId="77777777" w:rsidR="00C405F9" w:rsidRDefault="00000000" w:rsidP="00EF0498">
      <w:pPr>
        <w:pStyle w:val="FirstParagraph"/>
        <w:jc w:val="both"/>
      </w:pPr>
      <w:r>
        <w:lastRenderedPageBreak/>
        <w:t>so x</w:t>
      </w:r>
      <w:r>
        <w:rPr>
          <w:vertAlign w:val="superscript"/>
        </w:rPr>
        <w:t>*</w:t>
      </w:r>
      <w:r>
        <w:t xml:space="preserve"> minimises the penalised objective locally, and infeasible points are strictly worse.</w:t>
      </w:r>
    </w:p>
    <w:p w14:paraId="149DF829" w14:textId="77777777" w:rsidR="00C405F9" w:rsidRDefault="00000000" w:rsidP="00EF0498">
      <w:pPr>
        <w:pStyle w:val="BodyText"/>
        <w:jc w:val="both"/>
      </w:pPr>
      <w:r>
        <w:rPr>
          <w:i/>
          <w:iCs/>
        </w:rPr>
        <w:t>CC Prop 3</w:t>
      </w:r>
    </w:p>
    <w:p w14:paraId="0B4606C7" w14:textId="77777777" w:rsidR="00C405F9" w:rsidRDefault="00000000" w:rsidP="00EF0498">
      <w:pPr>
        <w:pStyle w:val="BodyText"/>
        <w:jc w:val="both"/>
      </w:pPr>
      <w:r>
        <w:rPr>
          <w:i/>
          <w:iCs/>
        </w:rPr>
        <w:t>Proof.</w:t>
      </w:r>
      <w:r>
        <w:t xml:space="preserve"> c(x) ≥ c(T(x)) − L‖x − T(x)‖ ≥ c(T(x)) − LKV(x); add ρV(x) and use c(T(x)) ≥ c(x</w:t>
      </w:r>
      <w:r>
        <w:rPr>
          <w:vertAlign w:val="superscript"/>
        </w:rPr>
        <w:t>*</w:t>
      </w:r>
      <w:r>
        <w:t>). ∎</w:t>
      </w:r>
    </w:p>
    <w:p w14:paraId="187EB785" w14:textId="77777777" w:rsidR="00C405F9" w:rsidRDefault="00000000" w:rsidP="00EF0498">
      <w:pPr>
        <w:pStyle w:val="BodyText"/>
        <w:jc w:val="both"/>
      </w:pPr>
      <w:r>
        <w:rPr>
          <w:b/>
          <w:bCs/>
        </w:rPr>
        <w:t>Example 10.5 (the threshold is sharp).</w:t>
      </w:r>
      <w:r>
        <w:t xml:space="preserve"> Minimise c(x) = −x over [0, 3] subject to x ≤ 1 with V(x) = (x − 1)₊ and T(x) = min(x, 1), so K = L = 1. The penalised objective −x + ρ(x − 1)₊ is minimised at x = 1 for ρ &gt; 1 and at x = 3 for ρ &lt; 1.</w:t>
      </w:r>
    </w:p>
    <w:p w14:paraId="505317C5" w14:textId="77777777" w:rsidR="00C405F9" w:rsidRDefault="00000000" w:rsidP="00EF0498">
      <w:pPr>
        <w:pStyle w:val="Heading3"/>
        <w:jc w:val="both"/>
      </w:pPr>
      <w:bookmarkStart w:id="80" w:name="penalties-and-orders"/>
      <w:bookmarkEnd w:id="79"/>
      <w:r>
        <w:t>10.3 Penalties and orders</w:t>
      </w:r>
    </w:p>
    <w:p w14:paraId="1EC3D216" w14:textId="77777777" w:rsidR="00C405F9" w:rsidRDefault="00000000" w:rsidP="00EF0498">
      <w:pPr>
        <w:pStyle w:val="FirstParagraph"/>
        <w:jc w:val="both"/>
      </w:pPr>
      <w:r>
        <w:t xml:space="preserve">For multi-objective ranking with a dimensionless total violation v ≥ 0, </w:t>
      </w:r>
      <w:r>
        <w:rPr>
          <w:i/>
          <w:iCs/>
        </w:rPr>
        <w:t>constrained dominance</w:t>
      </w:r>
      <w:r>
        <w:t xml:space="preserve"> ranks feasible designs before infeasible ones, infeasible designs by violation, and feasible designs by Pareto dominance (Definition 11.1).</w:t>
      </w:r>
    </w:p>
    <w:p w14:paraId="595F5096" w14:textId="77777777" w:rsidR="00C405F9" w:rsidRDefault="00000000" w:rsidP="00EF0498">
      <w:pPr>
        <w:pStyle w:val="BodyText"/>
        <w:keepNext/>
        <w:jc w:val="both"/>
      </w:pPr>
      <w:r>
        <w:rPr>
          <w:b/>
          <w:bCs/>
        </w:rPr>
        <w:t>Proposition 10.6 (which penalties reproduce constrained dominance).</w:t>
      </w:r>
    </w:p>
    <w:p w14:paraId="38A365FB" w14:textId="77777777" w:rsidR="00C405F9" w:rsidRDefault="00000000" w:rsidP="00EF0498">
      <w:pPr>
        <w:pStyle w:val="BodyText"/>
        <w:jc w:val="both"/>
      </w:pPr>
      <w:r>
        <w:t>(i) For any finite λ there are objective vectors for which an infeasible design is non-dominated with respect to a feasible one under the penalised objectives f</w:t>
      </w:r>
      <w:r>
        <w:rPr>
          <w:vertAlign w:val="subscript"/>
        </w:rPr>
        <w:t>m</w:t>
      </w:r>
      <w:r>
        <w:t xml:space="preserve"> + λv(1 + |f</w:t>
      </w:r>
      <w:r>
        <w:rPr>
          <w:vertAlign w:val="subscript"/>
        </w:rPr>
        <w:t>m</w:t>
      </w:r>
      <w:r>
        <w:t>|), although constrained dominance ranks it below. (ii) With the multiplicative scale (1 + |f</w:t>
      </w:r>
      <w:r>
        <w:rPr>
          <w:vertAlign w:val="subscript"/>
        </w:rPr>
        <w:t>m</w:t>
      </w:r>
      <w:r>
        <w:t>|), increasing λ need not order different violations consistently: a design with the larger violation can dominate, after penalisation, a design with the smaller violation for every λ ≥ 0. (iii) The additive penalty f</w:t>
      </w:r>
      <w:r>
        <w:rPr>
          <w:vertAlign w:val="subscript"/>
        </w:rPr>
        <w:t>m</w:t>
      </w:r>
      <w:r>
        <w:t xml:space="preserve"> + λv agrees with constrained dominance on every pair with distinct violations, and on every feasible–infeasible pair, once λ|v</w:t>
      </w:r>
      <w:r>
        <w:rPr>
          <w:vertAlign w:val="subscript"/>
        </w:rPr>
        <w:t>i</w:t>
      </w:r>
      <w:r>
        <w:t xml:space="preserve"> − v</w:t>
      </w:r>
      <w:r>
        <w:rPr>
          <w:vertAlign w:val="subscript"/>
        </w:rPr>
        <w:t>j</w:t>
      </w:r>
      <w:r>
        <w:t>| exceeds the range of every objective.</w:t>
      </w:r>
    </w:p>
    <w:p w14:paraId="6F8C1FB4" w14:textId="77777777" w:rsidR="00C405F9" w:rsidRDefault="00000000" w:rsidP="00EF0498">
      <w:pPr>
        <w:pStyle w:val="BodyText"/>
        <w:jc w:val="both"/>
      </w:pPr>
      <w:r>
        <w:rPr>
          <w:i/>
          <w:iCs/>
        </w:rPr>
        <w:t>E2 Prop 2</w:t>
      </w:r>
    </w:p>
    <w:p w14:paraId="6DA92E34" w14:textId="77777777" w:rsidR="00C405F9" w:rsidRDefault="00000000" w:rsidP="00EF0498">
      <w:pPr>
        <w:pStyle w:val="BodyText"/>
        <w:jc w:val="both"/>
      </w:pPr>
      <w:r>
        <w:rPr>
          <w:i/>
          <w:iCs/>
        </w:rPr>
        <w:t>Proof.</w:t>
      </w:r>
      <w:r>
        <w:t xml:space="preserve"> (i) Compare the feasible F = (1, 1) with the infeasible F = (0, 1 + δ) and violation v with λv &lt; 1: the penalised infeasible vector (λv, 1 + δ + λv(2 + δ)) is better in the first coordinate and worse in the second.</w:t>
      </w:r>
    </w:p>
    <w:p w14:paraId="0E5E7DCD" w14:textId="77777777" w:rsidR="00C405F9" w:rsidRDefault="00000000" w:rsidP="00EF0498">
      <w:pPr>
        <w:pStyle w:val="BodyText"/>
        <w:jc w:val="both"/>
      </w:pPr>
      <w:r>
        <w:t>(ii) Let design a have F = (0.1, 2) and v = 1, and design b have F = (2.5, 30) and v = 0.5; constrained dominance prefers b. The penalised vectors are (0.1 + 1.1λ, 2 + 3λ) and (2.5 + 1.75λ, 30 + 15.5λ), and the first is smaller in both coordinates for every λ ≥ 0.</w:t>
      </w:r>
    </w:p>
    <w:p w14:paraId="5A0CCD28" w14:textId="77777777" w:rsidR="00C405F9" w:rsidRDefault="00000000" w:rsidP="00EF0498">
      <w:pPr>
        <w:pStyle w:val="BodyText"/>
        <w:jc w:val="both"/>
      </w:pPr>
      <w:r>
        <w:t>(iii) If λ|v</w:t>
      </w:r>
      <w:r>
        <w:rPr>
          <w:vertAlign w:val="subscript"/>
        </w:rPr>
        <w:t>i</w:t>
      </w:r>
      <w:r>
        <w:t xml:space="preserve"> − v</w:t>
      </w:r>
      <w:r>
        <w:rPr>
          <w:vertAlign w:val="subscript"/>
        </w:rPr>
        <w:t>j</w:t>
      </w:r>
      <w:r>
        <w:t>| exceeds every objective difference, the penalty difference decides the sign of every coordinate difference in favour of the smaller violation; a feasible design has v = 0. ∎</w:t>
      </w:r>
    </w:p>
    <w:p w14:paraId="38274D66" w14:textId="77777777" w:rsidR="00C405F9" w:rsidRDefault="00000000" w:rsidP="00EF0498">
      <w:pPr>
        <w:pStyle w:val="BodyText"/>
        <w:jc w:val="both"/>
      </w:pPr>
      <w:r>
        <w:rPr>
          <w:b/>
          <w:bCs/>
        </w:rPr>
        <w:t>Remark.</w:t>
      </w:r>
      <w:r>
        <w:t xml:space="preserve"> Conditioning on a thin band around an equality constraint is the conditioning analogue of a penalty limit; its limit is computed by the coarea formula in Proposition 15.5, and it depends on the residual function chosen to define the constraint.</w:t>
      </w:r>
    </w:p>
    <w:p w14:paraId="56D12209" w14:textId="77777777" w:rsidR="00C405F9" w:rsidRDefault="00000000" w:rsidP="00EF0498">
      <w:pPr>
        <w:pStyle w:val="BodyText"/>
        <w:keepNext/>
        <w:spacing w:before="200"/>
        <w:jc w:val="both"/>
      </w:pPr>
      <w:r>
        <w:rPr>
          <w:b/>
          <w:bCs/>
        </w:rPr>
        <w:t>Exercises</w:t>
      </w:r>
    </w:p>
    <w:p w14:paraId="3013A743" w14:textId="77777777" w:rsidR="00C405F9" w:rsidRDefault="00000000" w:rsidP="00EF0498">
      <w:pPr>
        <w:pStyle w:val="BodyText"/>
        <w:jc w:val="both"/>
      </w:pPr>
      <w:r>
        <w:rPr>
          <w:b/>
          <w:bCs/>
        </w:rPr>
        <w:t>10.1</w:t>
      </w:r>
      <w:r>
        <w:t xml:space="preserve"> Show that Proposition 10.1 can fail without the positivity of ∫</w:t>
      </w:r>
      <w:r>
        <w:rPr>
          <w:vertAlign w:val="subscript"/>
        </w:rPr>
        <w:t>C</w:t>
      </w:r>
      <w:r>
        <w:t>e</w:t>
      </w:r>
      <w:r>
        <w:rPr>
          <w:vertAlign w:val="superscript"/>
        </w:rPr>
        <w:t>−βc</w:t>
      </w:r>
      <w:r>
        <w:t>dμ, by an example in which C is a null set.</w:t>
      </w:r>
    </w:p>
    <w:p w14:paraId="7D046FB5" w14:textId="77777777" w:rsidR="00C405F9" w:rsidRDefault="00000000" w:rsidP="00EF0498">
      <w:pPr>
        <w:pStyle w:val="BodyText"/>
        <w:jc w:val="both"/>
      </w:pPr>
      <w:r>
        <w:rPr>
          <w:b/>
          <w:bCs/>
        </w:rPr>
        <w:t>10.2</w:t>
      </w:r>
      <w:r>
        <w:t xml:space="preserve"> Compute the O(κ</w:t>
      </w:r>
      <w:r>
        <w:rPr>
          <w:vertAlign w:val="superscript"/>
        </w:rPr>
        <w:t>−2</w:t>
      </w:r>
      <w:r>
        <w:t>) term of (10.1).</w:t>
      </w:r>
    </w:p>
    <w:p w14:paraId="2E3E5FB3" w14:textId="77777777" w:rsidR="00C405F9" w:rsidRDefault="00000000" w:rsidP="00EF0498">
      <w:pPr>
        <w:pStyle w:val="BodyText"/>
        <w:jc w:val="both"/>
      </w:pPr>
      <w:r>
        <w:rPr>
          <w:b/>
          <w:bCs/>
        </w:rPr>
        <w:t>10.3</w:t>
      </w:r>
      <w:r>
        <w:t xml:space="preserve"> Find the critical growth rate κ = θβ at which the feasible mass in Example 10.3 neither collapses nor tends to one, and describe the limit there.</w:t>
      </w:r>
    </w:p>
    <w:p w14:paraId="29EA3410" w14:textId="77777777" w:rsidR="00C405F9" w:rsidRDefault="00000000" w:rsidP="00EF0498">
      <w:pPr>
        <w:pStyle w:val="BodyText"/>
        <w:jc w:val="both"/>
      </w:pPr>
      <w:r>
        <w:rPr>
          <w:b/>
          <w:bCs/>
        </w:rPr>
        <w:t>10.4</w:t>
      </w:r>
      <w:r>
        <w:t xml:space="preserve"> Give a two-objective example in which a finite additive penalty leaves an infeasible design non-dominated, and compute the smallest λ that removes it.</w:t>
      </w:r>
    </w:p>
    <w:p w14:paraId="18DC2215" w14:textId="77777777" w:rsidR="00C405F9" w:rsidRDefault="00000000" w:rsidP="00EF0498">
      <w:pPr>
        <w:pStyle w:val="Heading1"/>
        <w:pageBreakBefore/>
        <w:jc w:val="both"/>
      </w:pPr>
      <w:bookmarkStart w:id="81" w:name="ade_1019"/>
      <w:bookmarkStart w:id="82" w:name="X581f66c76bda56f3ba14bd284c5bf7ed3dc219e"/>
      <w:bookmarkEnd w:id="77"/>
      <w:bookmarkEnd w:id="80"/>
      <w:r>
        <w:lastRenderedPageBreak/>
        <w:t>Part VI Order Theory and Vector Optimisation</w:t>
      </w:r>
      <w:bookmarkEnd w:id="81"/>
    </w:p>
    <w:p w14:paraId="5014320E" w14:textId="77777777" w:rsidR="00C405F9" w:rsidRDefault="00000000" w:rsidP="00EF0498">
      <w:pPr>
        <w:pStyle w:val="FirstParagraph"/>
        <w:jc w:val="both"/>
      </w:pPr>
      <w:r>
        <w:t>With several objectives the loss inside the key bias is a scalarisation of the Pareto order, and the natural questions become order-theoretic. Part VI proves which scalarisations preserve dominance strictly, which reach every efficient vector, how normalisation reparametrises preference and temperature, what ranks are invariant under, when added objectives can destroy efficiency, how mixed fronts decompose, how random vectors behave under dominance, and what the continuum limit of dominance depth is.</w:t>
      </w:r>
    </w:p>
    <w:p w14:paraId="31D1264B" w14:textId="77777777" w:rsidR="00C405F9" w:rsidRDefault="00000000" w:rsidP="00EF0498">
      <w:pPr>
        <w:pStyle w:val="BodyText"/>
        <w:jc w:val="both"/>
      </w:pPr>
      <w:r>
        <w:rPr>
          <w:i/>
          <w:iCs/>
        </w:rPr>
        <w:t>Bridges.</w:t>
      </w:r>
      <w:r>
        <w:t xml:space="preserve"> Pareto depth connects longest chains (combinatorics) with a Hamilton–Jacobi equation (partial differential equations); the energy-variance proposition connects scalarisations with the effective sample size of Part IX; configuration fronts connect with the topology of Part VIII.</w:t>
      </w:r>
    </w:p>
    <w:p w14:paraId="3FB6D19B" w14:textId="77777777" w:rsidR="00C405F9" w:rsidRDefault="00000000" w:rsidP="00EF0498">
      <w:pPr>
        <w:pStyle w:val="Heading2"/>
        <w:pageBreakBefore/>
        <w:jc w:val="both"/>
      </w:pPr>
      <w:bookmarkStart w:id="83" w:name="ade_1020"/>
      <w:bookmarkStart w:id="84" w:name="dominance-orders-and-scalarisations"/>
      <w:bookmarkEnd w:id="82"/>
      <w:r>
        <w:lastRenderedPageBreak/>
        <w:t>11 Dominance Orders and Scalarisations</w:t>
      </w:r>
      <w:bookmarkEnd w:id="83"/>
    </w:p>
    <w:p w14:paraId="6393F049" w14:textId="77777777" w:rsidR="00C405F9" w:rsidRDefault="00000000" w:rsidP="00EF0498">
      <w:pPr>
        <w:pStyle w:val="FirstParagraph"/>
        <w:jc w:val="both"/>
      </w:pPr>
      <w:r>
        <w:rPr>
          <w:i/>
          <w:iCs/>
        </w:rPr>
        <w:t>With several objectives the loss inside a Gibbs weight is a scalarisation of the Pareto order. This chapter proves which scalarisations preserve dominance, strictly or weakly; which can reach every efficient vector, and from which reference points; how normalisation by an evaluation log silently reparametrises preference, temperature and reference; what dominance ranks are invariant under; how much selection pressure two common scalarisations exert on a uniform archive; and how efficiency behaves when objectives are added or configurations combined.</w:t>
      </w:r>
    </w:p>
    <w:p w14:paraId="3D761D93" w14:textId="77777777" w:rsidR="00C405F9" w:rsidRDefault="00000000" w:rsidP="00EF0498">
      <w:pPr>
        <w:pStyle w:val="Heading3"/>
        <w:jc w:val="both"/>
      </w:pPr>
      <w:bookmarkStart w:id="85" w:name="orders"/>
      <w:r>
        <w:t>11.1 Orders</w:t>
      </w:r>
    </w:p>
    <w:p w14:paraId="7759704F" w14:textId="77777777" w:rsidR="00C405F9" w:rsidRDefault="00000000" w:rsidP="00EF0498">
      <w:pPr>
        <w:pStyle w:val="FirstParagraph"/>
        <w:keepNext/>
        <w:jc w:val="both"/>
      </w:pPr>
      <w:r>
        <w:rPr>
          <w:b/>
          <w:bCs/>
        </w:rPr>
        <w:t>Definition 11.1 (dominance, efficiency and constrained dominance).</w:t>
      </w:r>
    </w:p>
    <w:p w14:paraId="3D3673B8" w14:textId="77777777" w:rsidR="00C405F9" w:rsidRDefault="00000000" w:rsidP="00EF0498">
      <w:pPr>
        <w:pStyle w:val="BodyText"/>
        <w:jc w:val="both"/>
      </w:pPr>
      <w:r>
        <w:t>For u, v ∈ ℝ</w:t>
      </w:r>
      <w:r>
        <w:rPr>
          <w:vertAlign w:val="superscript"/>
        </w:rPr>
        <w:t>M</w:t>
      </w:r>
      <w:r>
        <w:t>: u ⪯ v if u</w:t>
      </w:r>
      <w:r>
        <w:rPr>
          <w:vertAlign w:val="subscript"/>
        </w:rPr>
        <w:t>j</w:t>
      </w:r>
      <w:r>
        <w:t xml:space="preserve"> ≤ v</w:t>
      </w:r>
      <w:r>
        <w:rPr>
          <w:vertAlign w:val="subscript"/>
        </w:rPr>
        <w:t>j</w:t>
      </w:r>
      <w:r>
        <w:t xml:space="preserve"> for every j; u ≺ v (u </w:t>
      </w:r>
      <w:r>
        <w:rPr>
          <w:i/>
          <w:iCs/>
        </w:rPr>
        <w:t>dominates</w:t>
      </w:r>
      <w:r>
        <w:t xml:space="preserve"> v) if u ⪯ v and u ≠ v; u &lt; v if u</w:t>
      </w:r>
      <w:r>
        <w:rPr>
          <w:vertAlign w:val="subscript"/>
        </w:rPr>
        <w:t>j</w:t>
      </w:r>
      <w:r>
        <w:t xml:space="preserve"> &lt; v</w:t>
      </w:r>
      <w:r>
        <w:rPr>
          <w:vertAlign w:val="subscript"/>
        </w:rPr>
        <w:t>j</w:t>
      </w:r>
      <w:r>
        <w:t xml:space="preserve"> for every j. For objectives F = (J₁, …, J</w:t>
      </w:r>
      <w:r>
        <w:rPr>
          <w:vertAlign w:val="subscript"/>
        </w:rPr>
        <w:t>M</w:t>
      </w:r>
      <w:r>
        <w:t xml:space="preserve">) on a feasible set, x is </w:t>
      </w:r>
      <w:r>
        <w:rPr>
          <w:i/>
          <w:iCs/>
        </w:rPr>
        <w:t>efficient</w:t>
      </w:r>
      <w:r>
        <w:t xml:space="preserve"> if no feasible y has F(y) ≺ F(x), and </w:t>
      </w:r>
      <w:r>
        <w:rPr>
          <w:i/>
          <w:iCs/>
        </w:rPr>
        <w:t>weakly efficient</w:t>
      </w:r>
      <w:r>
        <w:t xml:space="preserve"> if no feasible y has F(y) &lt; F(x). For M = 2, an efficient x is </w:t>
      </w:r>
      <w:r>
        <w:rPr>
          <w:i/>
          <w:iCs/>
        </w:rPr>
        <w:t>properly efficient with trade-off bound K</w:t>
      </w:r>
      <w:r>
        <w:t xml:space="preserve"> if whenever J</w:t>
      </w:r>
      <w:r>
        <w:rPr>
          <w:vertAlign w:val="subscript"/>
        </w:rPr>
        <w:t>j</w:t>
      </w:r>
      <w:r>
        <w:t>(y) &lt; J</w:t>
      </w:r>
      <w:r>
        <w:rPr>
          <w:vertAlign w:val="subscript"/>
        </w:rPr>
        <w:t>j</w:t>
      </w:r>
      <w:r>
        <w:t>(x) for a feasible y and some j, the other objective satisfies J</w:t>
      </w:r>
      <w:r>
        <w:rPr>
          <w:vertAlign w:val="subscript"/>
        </w:rPr>
        <w:t>j</w:t>
      </w:r>
      <w:r>
        <w:t>(x) − J</w:t>
      </w:r>
      <w:r>
        <w:rPr>
          <w:vertAlign w:val="subscript"/>
        </w:rPr>
        <w:t>j</w:t>
      </w:r>
      <w:r>
        <w:t>(y) ≤ K(J</w:t>
      </w:r>
      <w:r>
        <w:rPr>
          <w:vertAlign w:val="subscript"/>
        </w:rPr>
        <w:t>k</w:t>
      </w:r>
      <w:r>
        <w:t>(y) − J</w:t>
      </w:r>
      <w:r>
        <w:rPr>
          <w:vertAlign w:val="subscript"/>
        </w:rPr>
        <w:t>k</w:t>
      </w:r>
      <w:r>
        <w:t xml:space="preserve">(x)). ND(A) is the non-dominated subset of a finite set A. A reference z is </w:t>
      </w:r>
      <w:r>
        <w:rPr>
          <w:i/>
          <w:iCs/>
        </w:rPr>
        <w:t>utopian</w:t>
      </w:r>
      <w:r>
        <w:t xml:space="preserve"> if z &lt; F(x) for every feasible x. Given a total violation v ≥ 0, design i </w:t>
      </w:r>
      <w:r>
        <w:rPr>
          <w:i/>
          <w:iCs/>
        </w:rPr>
        <w:t>constrained-dominates</w:t>
      </w:r>
      <w:r>
        <w:t xml:space="preserve"> j if v</w:t>
      </w:r>
      <w:r>
        <w:rPr>
          <w:vertAlign w:val="subscript"/>
        </w:rPr>
        <w:t>i</w:t>
      </w:r>
      <w:r>
        <w:t xml:space="preserve"> = 0 &lt; v</w:t>
      </w:r>
      <w:r>
        <w:rPr>
          <w:vertAlign w:val="subscript"/>
        </w:rPr>
        <w:t>j</w:t>
      </w:r>
      <w:r>
        <w:t>, or 0 &lt; v</w:t>
      </w:r>
      <w:r>
        <w:rPr>
          <w:vertAlign w:val="subscript"/>
        </w:rPr>
        <w:t>i</w:t>
      </w:r>
      <w:r>
        <w:t xml:space="preserve"> &lt; v</w:t>
      </w:r>
      <w:r>
        <w:rPr>
          <w:vertAlign w:val="subscript"/>
        </w:rPr>
        <w:t>j</w:t>
      </w:r>
      <w:r>
        <w:t>, or v</w:t>
      </w:r>
      <w:r>
        <w:rPr>
          <w:vertAlign w:val="subscript"/>
        </w:rPr>
        <w:t>i</w:t>
      </w:r>
      <w:r>
        <w:t xml:space="preserve"> = v</w:t>
      </w:r>
      <w:r>
        <w:rPr>
          <w:vertAlign w:val="subscript"/>
        </w:rPr>
        <w:t>j</w:t>
      </w:r>
      <w:r>
        <w:t xml:space="preserve"> = 0 and F</w:t>
      </w:r>
      <w:r>
        <w:rPr>
          <w:vertAlign w:val="subscript"/>
        </w:rPr>
        <w:t>i</w:t>
      </w:r>
      <w:r>
        <w:t xml:space="preserve"> ≺ F</w:t>
      </w:r>
      <w:r>
        <w:rPr>
          <w:vertAlign w:val="subscript"/>
        </w:rPr>
        <w:t>j</w:t>
      </w:r>
      <w:r>
        <w:t>.</w:t>
      </w:r>
    </w:p>
    <w:p w14:paraId="6D023EC5" w14:textId="77777777" w:rsidR="00C405F9" w:rsidRDefault="00000000" w:rsidP="00EF0498">
      <w:pPr>
        <w:pStyle w:val="BodyText"/>
        <w:jc w:val="both"/>
      </w:pPr>
      <w:r>
        <w:rPr>
          <w:i/>
          <w:iCs/>
        </w:rPr>
        <w:t>B Ch 8, Ch 15; E2</w:t>
      </w:r>
    </w:p>
    <w:p w14:paraId="0A2EFF1C" w14:textId="77777777" w:rsidR="00C405F9" w:rsidRDefault="00000000" w:rsidP="00EF0498">
      <w:pPr>
        <w:pStyle w:val="BodyText"/>
        <w:keepNext/>
        <w:jc w:val="both"/>
      </w:pPr>
      <w:r>
        <w:rPr>
          <w:b/>
          <w:bCs/>
        </w:rPr>
        <w:t>Proposition 11.2 (constrained dominance is a strict partial order).</w:t>
      </w:r>
    </w:p>
    <w:p w14:paraId="47FD8C3E" w14:textId="77777777" w:rsidR="00C405F9" w:rsidRDefault="00000000" w:rsidP="00EF0498">
      <w:pPr>
        <w:pStyle w:val="BodyText"/>
        <w:jc w:val="both"/>
      </w:pPr>
      <w:r>
        <w:t>Constrained dominance is irreflexive and transitive. If a finite set contains a feasible design, its non-dominated subset is the ordinary Pareto front of the feasible designs; otherwise it is the set of designs of minimum violation.</w:t>
      </w:r>
    </w:p>
    <w:p w14:paraId="64FA13C4" w14:textId="77777777" w:rsidR="00C405F9" w:rsidRDefault="00000000" w:rsidP="00EF0498">
      <w:pPr>
        <w:pStyle w:val="BodyText"/>
        <w:jc w:val="both"/>
      </w:pPr>
      <w:r>
        <w:rPr>
          <w:i/>
          <w:iCs/>
        </w:rPr>
        <w:t>B Prop 16.2; E2 Prop 1; CM Prop 9</w:t>
      </w:r>
    </w:p>
    <w:p w14:paraId="68D53FF6" w14:textId="77777777" w:rsidR="00C405F9" w:rsidRDefault="00000000" w:rsidP="00EF0498">
      <w:pPr>
        <w:pStyle w:val="BodyText"/>
        <w:jc w:val="both"/>
      </w:pPr>
      <w:r>
        <w:rPr>
          <w:i/>
          <w:iCs/>
        </w:rPr>
        <w:t>Proof.</w:t>
      </w:r>
      <w:r>
        <w:t xml:space="preserve"> Every clause is a strict comparison, so no design dominates itself. Transitivity by cases: if i ≺ j with i feasible and j infeasible, any successor of j is infeasible and is dominated by i; if all three are feasible, Pareto dominance is transitive; if all are infeasible, the strict order of violations is; the remaining case, feasible–feasible–infeasible, follows from feasibility priority. Every infeasible design is dominated by every feasible one, which gives the statement about the first front. ∎</w:t>
      </w:r>
    </w:p>
    <w:p w14:paraId="5803A093" w14:textId="77777777" w:rsidR="00C405F9" w:rsidRDefault="00000000" w:rsidP="00EF0498">
      <w:pPr>
        <w:pStyle w:val="BodyText"/>
        <w:keepNext/>
        <w:jc w:val="both"/>
      </w:pPr>
      <w:r>
        <w:rPr>
          <w:b/>
          <w:bCs/>
        </w:rPr>
        <w:t>Proposition 11.3 (positive group maps).</w:t>
      </w:r>
    </w:p>
    <w:p w14:paraId="1E3409EF" w14:textId="77777777" w:rsidR="00C405F9" w:rsidRDefault="00000000" w:rsidP="00EF0498">
      <w:pPr>
        <w:pStyle w:val="BodyText"/>
        <w:jc w:val="both"/>
      </w:pPr>
      <w:r>
        <w:t>Let A</w:t>
      </w:r>
      <w:r>
        <w:rPr>
          <w:vertAlign w:val="subscript"/>
        </w:rPr>
        <w:t>l</w:t>
      </w:r>
      <w:r>
        <w:t>(x) = Σ</w:t>
      </w:r>
      <w:r>
        <w:rPr>
          <w:vertAlign w:val="subscript"/>
        </w:rPr>
        <w:t>j∈Gₗ</w:t>
      </w:r>
      <w:r>
        <w:t>ω</w:t>
      </w:r>
      <w:r>
        <w:rPr>
          <w:vertAlign w:val="subscript"/>
        </w:rPr>
        <w:t>lj</w:t>
      </w:r>
      <w:r>
        <w:t>(J</w:t>
      </w:r>
      <w:r>
        <w:rPr>
          <w:vertAlign w:val="subscript"/>
        </w:rPr>
        <w:t>j</w:t>
      </w:r>
      <w:r>
        <w:t>(x) − b</w:t>
      </w:r>
      <w:r>
        <w:rPr>
          <w:vertAlign w:val="subscript"/>
        </w:rPr>
        <w:t>j</w:t>
      </w:r>
      <w:r>
        <w:t>)/s</w:t>
      </w:r>
      <w:r>
        <w:rPr>
          <w:vertAlign w:val="subscript"/>
        </w:rPr>
        <w:t>j</w:t>
      </w:r>
      <w:r>
        <w:t xml:space="preserve"> with s</w:t>
      </w:r>
      <w:r>
        <w:rPr>
          <w:vertAlign w:val="subscript"/>
        </w:rPr>
        <w:t>j</w:t>
      </w:r>
      <w:r>
        <w:t xml:space="preserve"> &gt; 0, ω</w:t>
      </w:r>
      <w:r>
        <w:rPr>
          <w:vertAlign w:val="subscript"/>
        </w:rPr>
        <w:t>lj</w:t>
      </w:r>
      <w:r>
        <w:t xml:space="preserve"> &gt; 0 and groups G</w:t>
      </w:r>
      <w:r>
        <w:rPr>
          <w:vertAlign w:val="subscript"/>
        </w:rPr>
        <w:t>l</w:t>
      </w:r>
      <w:r>
        <w:t xml:space="preserve"> covering every objective. If F(x) ≺ F(y) then A(x) ≺ A(y); hence a design efficient for the aggregates is efficient for F. The converse fails.</w:t>
      </w:r>
    </w:p>
    <w:p w14:paraId="4D6DEA31" w14:textId="77777777" w:rsidR="00C405F9" w:rsidRDefault="00000000" w:rsidP="00EF0498">
      <w:pPr>
        <w:pStyle w:val="BodyText"/>
        <w:jc w:val="both"/>
      </w:pPr>
      <w:r>
        <w:rPr>
          <w:i/>
          <w:iCs/>
        </w:rPr>
        <w:t>B Prop 13.3; DW Prop 3</w:t>
      </w:r>
    </w:p>
    <w:p w14:paraId="0CBE47E0" w14:textId="77777777" w:rsidR="00C405F9" w:rsidRDefault="00000000" w:rsidP="00EF0498">
      <w:pPr>
        <w:pStyle w:val="BodyText"/>
        <w:jc w:val="both"/>
      </w:pPr>
      <w:r>
        <w:rPr>
          <w:i/>
          <w:iCs/>
        </w:rPr>
        <w:t>Proof.</w:t>
      </w:r>
      <w:r>
        <w:t xml:space="preserve"> Every aggregate difference is a positive combination of non-negative component differences, and the group containing a strictly improved component has a strict aggregate improvement. For the converse, (0, 1) and (0.6, 0.6) are incomparable, but their means in one equal-weight group are 0.5 and 0.6. ∎</w:t>
      </w:r>
    </w:p>
    <w:p w14:paraId="7AD80954" w14:textId="77777777" w:rsidR="00C405F9" w:rsidRDefault="00000000" w:rsidP="00EF0498">
      <w:pPr>
        <w:pStyle w:val="BodyText"/>
        <w:keepNext/>
        <w:jc w:val="both"/>
      </w:pPr>
      <w:r>
        <w:rPr>
          <w:b/>
          <w:bCs/>
        </w:rPr>
        <w:t>Proposition 11.4 (dominance ranks).</w:t>
      </w:r>
    </w:p>
    <w:p w14:paraId="4CEADB1E" w14:textId="77777777" w:rsidR="00C405F9" w:rsidRDefault="00000000" w:rsidP="00EF0498">
      <w:pPr>
        <w:pStyle w:val="BodyText"/>
        <w:jc w:val="both"/>
      </w:pPr>
      <w:r>
        <w:t>Let r</w:t>
      </w:r>
      <w:r>
        <w:rPr>
          <w:vertAlign w:val="subscript"/>
        </w:rPr>
        <w:t>i</w:t>
      </w:r>
      <w:r>
        <w:t xml:space="preserve"> be the non-dominated-sorting rank of record i in a finite log (0 on the first front). (i) Ranks are unchanged when each J</w:t>
      </w:r>
      <w:r>
        <w:rPr>
          <w:vertAlign w:val="subscript"/>
        </w:rPr>
        <w:t>m</w:t>
      </w:r>
      <w:r>
        <w:t xml:space="preserve"> is replaced by κ</w:t>
      </w:r>
      <w:r>
        <w:rPr>
          <w:vertAlign w:val="subscript"/>
        </w:rPr>
        <w:t>m</w:t>
      </w:r>
      <w:r>
        <w:t>∘J</w:t>
      </w:r>
      <w:r>
        <w:rPr>
          <w:vertAlign w:val="subscript"/>
        </w:rPr>
        <w:t>m</w:t>
      </w:r>
      <w:r>
        <w:t xml:space="preserve"> with κ</w:t>
      </w:r>
      <w:r>
        <w:rPr>
          <w:vertAlign w:val="subscript"/>
        </w:rPr>
        <w:t>m</w:t>
      </w:r>
      <w:r>
        <w:t xml:space="preserve"> strictly increasing. (ii) For β &gt; 0, the rank bias −βr</w:t>
      </w:r>
      <w:r>
        <w:rPr>
          <w:vertAlign w:val="subscript"/>
        </w:rPr>
        <w:t>i</w:t>
      </w:r>
      <w:r>
        <w:t xml:space="preserve"> is maximised exactly at the non-dominated records. (iii) No bias of the form Σ</w:t>
      </w:r>
      <w:r>
        <w:rPr>
          <w:vertAlign w:val="subscript"/>
        </w:rPr>
        <w:t>m</w:t>
      </w:r>
      <w:r>
        <w:t>h</w:t>
      </w:r>
      <w:r>
        <w:rPr>
          <w:vertAlign w:val="subscript"/>
        </w:rPr>
        <w:t>m</w:t>
      </w:r>
      <w:r>
        <w:t>(J</w:t>
      </w:r>
      <w:r>
        <w:rPr>
          <w:vertAlign w:val="subscript"/>
        </w:rPr>
        <w:t>m</w:t>
      </w:r>
      <w:r>
        <w:t xml:space="preserve">) </w:t>
      </w:r>
      <w:r>
        <w:lastRenderedPageBreak/>
        <w:t>equals the rank bias on every log. (iv) Adding a record can change the rank of every other record, so −βr is not a fixed function of the design.</w:t>
      </w:r>
    </w:p>
    <w:p w14:paraId="68E4F49F" w14:textId="77777777" w:rsidR="00C405F9" w:rsidRDefault="00000000" w:rsidP="00EF0498">
      <w:pPr>
        <w:pStyle w:val="BodyText"/>
        <w:jc w:val="both"/>
      </w:pPr>
      <w:r>
        <w:rPr>
          <w:i/>
          <w:iCs/>
        </w:rPr>
        <w:t>OM Prop 4; GF Prop 6</w:t>
      </w:r>
    </w:p>
    <w:p w14:paraId="32897917" w14:textId="77777777" w:rsidR="00C405F9" w:rsidRDefault="00000000" w:rsidP="00EF0498">
      <w:pPr>
        <w:pStyle w:val="BodyText"/>
        <w:jc w:val="both"/>
      </w:pPr>
      <w:r>
        <w:rPr>
          <w:i/>
          <w:iCs/>
        </w:rPr>
        <w:t>Proof.</w:t>
      </w:r>
      <w:r>
        <w:t xml:space="preserve"> (i) Coordinatewise increasing maps preserve ≺. (ii) Rank 0 is the non-dominated set. (iii) In the log {(0, 0), (0, 1), (1, 0), (1, 1), (0.5, 0.5), (0.7, 0.7)} the ranks are 0, 1, 1, 3, 1, 2; a separable bias would satisfy h(0, 0) + h(1, 1) = h(0, 1) + h(1, 0), but 0 + 3 ≠ 1 + 1. (iv) A new record that dominates the whole first front raises every rank by one. ∎</w:t>
      </w:r>
    </w:p>
    <w:p w14:paraId="5EF72E76" w14:textId="77777777" w:rsidR="00C405F9" w:rsidRDefault="00000000" w:rsidP="00EF0498">
      <w:pPr>
        <w:pStyle w:val="Heading3"/>
        <w:jc w:val="both"/>
      </w:pPr>
      <w:bookmarkStart w:id="86" w:name="weighted-sums-and-normalisation"/>
      <w:bookmarkEnd w:id="85"/>
      <w:r>
        <w:t>11.2 Weighted sums and normalisation</w:t>
      </w:r>
    </w:p>
    <w:p w14:paraId="4BBE4D2B" w14:textId="77777777" w:rsidR="00C405F9" w:rsidRDefault="00000000" w:rsidP="00EF0498">
      <w:pPr>
        <w:pStyle w:val="FirstParagraph"/>
        <w:keepNext/>
        <w:jc w:val="both"/>
      </w:pPr>
      <w:r>
        <w:rPr>
          <w:b/>
          <w:bCs/>
        </w:rPr>
        <w:t>Proposition 11.5 (weighted sums).</w:t>
      </w:r>
    </w:p>
    <w:p w14:paraId="5EA33E77" w14:textId="77777777" w:rsidR="00C405F9" w:rsidRDefault="00000000" w:rsidP="00EF0498">
      <w:pPr>
        <w:pStyle w:val="BodyText"/>
        <w:jc w:val="both"/>
      </w:pPr>
      <w:r>
        <w:t>(i) Every minimiser of Σλ</w:t>
      </w:r>
      <w:r>
        <w:rPr>
          <w:vertAlign w:val="subscript"/>
        </w:rPr>
        <w:t>m</w:t>
      </w:r>
      <w:r>
        <w:t>J</w:t>
      </w:r>
      <w:r>
        <w:rPr>
          <w:vertAlign w:val="subscript"/>
        </w:rPr>
        <w:t>m</w:t>
      </w:r>
      <w:r>
        <w:t xml:space="preserve"> with all λ</w:t>
      </w:r>
      <w:r>
        <w:rPr>
          <w:vertAlign w:val="subscript"/>
        </w:rPr>
        <w:t>m</w:t>
      </w:r>
      <w:r>
        <w:t xml:space="preserve"> &gt; 0 is efficient; with non-negative weights and at least one positive weight it is weakly efficient. (ii) The efficient vectors reached in this way are the </w:t>
      </w:r>
      <w:r>
        <w:rPr>
          <w:i/>
          <w:iCs/>
        </w:rPr>
        <w:t>supported</w:t>
      </w:r>
      <w:r>
        <w:t xml:space="preserve"> ones, those attained on a lower exposed face of the convex hull with a non-negative non-zero supporting normal; a generic boundary point need not be supported in the required direction; on a strictly concave front only the end points are supported (Proposition 9.6).</w:t>
      </w:r>
    </w:p>
    <w:p w14:paraId="37A03EE3" w14:textId="77777777" w:rsidR="00C405F9" w:rsidRDefault="00000000" w:rsidP="00EF0498">
      <w:pPr>
        <w:pStyle w:val="BodyText"/>
        <w:jc w:val="both"/>
      </w:pPr>
      <w:r>
        <w:rPr>
          <w:i/>
          <w:iCs/>
        </w:rPr>
        <w:t>OM Prop 1; GF Prop 1; B Ex 8.1</w:t>
      </w:r>
    </w:p>
    <w:p w14:paraId="19995446" w14:textId="77777777" w:rsidR="00C405F9" w:rsidRDefault="00000000" w:rsidP="00EF0498">
      <w:pPr>
        <w:pStyle w:val="BodyText"/>
        <w:jc w:val="both"/>
      </w:pPr>
      <w:r>
        <w:rPr>
          <w:i/>
          <w:iCs/>
        </w:rPr>
        <w:t>Proof.</w:t>
      </w:r>
      <w:r>
        <w:t xml:space="preserve"> (i) A design that weakly improves every objective and strictly improves one has a strictly smaller positive weighted sum; with non-negative weights a strict improvement of every objective still lowers the sum. (ii) A weighted-sum minimiser over the attainable set is a minimiser of a linear functional over its convex hull, hence a point of the hull’s lower boundary. ∎</w:t>
      </w:r>
    </w:p>
    <w:p w14:paraId="2A42B1AF" w14:textId="77777777" w:rsidR="00C405F9" w:rsidRDefault="00000000" w:rsidP="00EF0498">
      <w:pPr>
        <w:pStyle w:val="BodyText"/>
        <w:keepNext/>
        <w:jc w:val="both"/>
      </w:pPr>
      <w:r>
        <w:rPr>
          <w:b/>
          <w:bCs/>
        </w:rPr>
        <w:t>Proposition 11.6 (normalisation is a reparametrisation).</w:t>
      </w:r>
    </w:p>
    <w:p w14:paraId="5BA75F83" w14:textId="77777777" w:rsidR="00C405F9" w:rsidRDefault="00000000" w:rsidP="00EF0498">
      <w:pPr>
        <w:pStyle w:val="BodyText"/>
        <w:jc w:val="both"/>
      </w:pPr>
      <w:r>
        <w:t>Let F̃</w:t>
      </w:r>
      <w:r>
        <w:rPr>
          <w:vertAlign w:val="subscript"/>
        </w:rPr>
        <w:t>m</w:t>
      </w:r>
      <w:r>
        <w:t xml:space="preserve"> = (J</w:t>
      </w:r>
      <w:r>
        <w:rPr>
          <w:vertAlign w:val="subscript"/>
        </w:rPr>
        <w:t>m</w:t>
      </w:r>
      <w:r>
        <w:t xml:space="preserve"> − lo</w:t>
      </w:r>
      <w:r>
        <w:rPr>
          <w:vertAlign w:val="subscript"/>
        </w:rPr>
        <w:t>m</w:t>
      </w:r>
      <w:r>
        <w:t>)/Δ</w:t>
      </w:r>
      <w:r>
        <w:rPr>
          <w:vertAlign w:val="subscript"/>
        </w:rPr>
        <w:t>m</w:t>
      </w:r>
      <w:r>
        <w:t xml:space="preserve"> with Δ</w:t>
      </w:r>
      <w:r>
        <w:rPr>
          <w:vertAlign w:val="subscript"/>
        </w:rPr>
        <w:t>m</w:t>
      </w:r>
      <w:r>
        <w:t xml:space="preserve"> &gt; 0, and put S = Σ</w:t>
      </w:r>
      <w:r>
        <w:rPr>
          <w:vertAlign w:val="subscript"/>
        </w:rPr>
        <w:t>m</w:t>
      </w:r>
      <w:r>
        <w:t>λ</w:t>
      </w:r>
      <w:r>
        <w:rPr>
          <w:vertAlign w:val="subscript"/>
        </w:rPr>
        <w:t>m</w:t>
      </w:r>
      <w:r>
        <w:t>/Δ</w:t>
      </w:r>
      <w:r>
        <w:rPr>
          <w:vertAlign w:val="subscript"/>
        </w:rPr>
        <w:t>m</w:t>
      </w:r>
      <w:r>
        <w:t xml:space="preserve"> and λ′</w:t>
      </w:r>
      <w:r>
        <w:rPr>
          <w:vertAlign w:val="subscript"/>
        </w:rPr>
        <w:t>m</w:t>
      </w:r>
      <w:r>
        <w:t xml:space="preserve"> = (λ</w:t>
      </w:r>
      <w:r>
        <w:rPr>
          <w:vertAlign w:val="subscript"/>
        </w:rPr>
        <w:t>m</w:t>
      </w:r>
      <w:r>
        <w:t>/Δ</w:t>
      </w:r>
      <w:r>
        <w:rPr>
          <w:vertAlign w:val="subscript"/>
        </w:rPr>
        <w:t>m</w:t>
      </w:r>
      <w:r>
        <w:t>)/S. Then</w:t>
      </w:r>
    </w:p>
    <w:p w14:paraId="3F0815BB" w14:textId="77777777" w:rsidR="00C405F9" w:rsidRDefault="00000000" w:rsidP="00EF0498">
      <w:pPr>
        <w:pStyle w:val="BodyText"/>
        <w:spacing w:before="100" w:after="120"/>
        <w:jc w:val="both"/>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nary>
                  <m:naryPr>
                    <m:chr m:val="∑"/>
                    <m:limLoc m:val="undOvr"/>
                    <m:supHide m:val="1"/>
                    <m:ctrlPr>
                      <w:rPr>
                        <w:rFonts w:ascii="Cambria Math" w:hAnsi="Cambria Math"/>
                      </w:rPr>
                    </m:ctrlPr>
                  </m:naryPr>
                  <m:sub>
                    <m:r>
                      <w:rPr>
                        <w:rFonts w:ascii="Latin Modern Math" w:hAnsi="Latin Modern Math"/>
                      </w:rPr>
                      <m:t>m</m:t>
                    </m:r>
                  </m:sub>
                  <m:sup>
                    <m:r>
                      <w:rPr>
                        <w:rFonts w:ascii="Latin Modern Math" w:hAnsi="Latin Modern Math"/>
                      </w:rPr>
                      <m:t>​</m:t>
                    </m:r>
                  </m:sup>
                  <m:e>
                    <m:sSub>
                      <m:sSubPr>
                        <m:ctrlPr>
                          <w:rPr>
                            <w:rFonts w:ascii="Cambria Math" w:hAnsi="Cambria Math"/>
                          </w:rPr>
                        </m:ctrlPr>
                      </m:sSubPr>
                      <m:e>
                        <m:r>
                          <w:rPr>
                            <w:rFonts w:ascii="Latin Modern Math" w:hAnsi="Latin Modern Math"/>
                          </w:rPr>
                          <m:t>λ</m:t>
                        </m:r>
                      </m:e>
                      <m:sub>
                        <m:r>
                          <w:rPr>
                            <w:rFonts w:ascii="Latin Modern Math" w:hAnsi="Latin Modern Math"/>
                          </w:rPr>
                          <m:t>m</m:t>
                        </m:r>
                      </m:sub>
                    </m:sSub>
                  </m:e>
                </m:nary>
                <m:sSub>
                  <m:sSubPr>
                    <m:ctrlPr>
                      <w:rPr>
                        <w:rFonts w:ascii="Cambria Math" w:hAnsi="Cambria Math"/>
                      </w:rPr>
                    </m:ctrlPr>
                  </m:sSubPr>
                  <m:e>
                    <m:acc>
                      <m:accPr>
                        <m:chr m:val="̃"/>
                        <m:ctrlPr>
                          <w:rPr>
                            <w:rFonts w:ascii="Cambria Math" w:hAnsi="Cambria Math"/>
                          </w:rPr>
                        </m:ctrlPr>
                      </m:accPr>
                      <m:e>
                        <m:r>
                          <w:rPr>
                            <w:rFonts w:ascii="Latin Modern Math" w:hAnsi="Latin Modern Math"/>
                          </w:rPr>
                          <m:t>F</m:t>
                        </m:r>
                      </m:e>
                    </m:acc>
                  </m:e>
                  <m:sub>
                    <m:r>
                      <w:rPr>
                        <w:rFonts w:ascii="Latin Modern Math" w:hAnsi="Latin Modern Math"/>
                      </w:rPr>
                      <m:t>m</m:t>
                    </m:r>
                  </m:sub>
                </m:sSub>
              </m:e>
              <m:e>
                <m:r>
                  <m:rPr>
                    <m:sty m:val="p"/>
                  </m:rPr>
                  <w:rPr>
                    <w:rFonts w:ascii="Latin Modern Math" w:hAnsi="Latin Modern Math"/>
                  </w:rPr>
                  <m:t>=</m:t>
                </m:r>
                <m:r>
                  <w:rPr>
                    <w:rFonts w:ascii="Latin Modern Math" w:hAnsi="Latin Modern Math"/>
                  </w:rPr>
                  <m:t>S</m:t>
                </m:r>
                <m:nary>
                  <m:naryPr>
                    <m:chr m:val="∑"/>
                    <m:limLoc m:val="undOvr"/>
                    <m:supHide m:val="1"/>
                    <m:ctrlPr>
                      <w:rPr>
                        <w:rFonts w:ascii="Cambria Math" w:hAnsi="Cambria Math"/>
                      </w:rPr>
                    </m:ctrlPr>
                  </m:naryPr>
                  <m:sub>
                    <m:r>
                      <w:rPr>
                        <w:rFonts w:ascii="Latin Modern Math" w:hAnsi="Latin Modern Math"/>
                      </w:rPr>
                      <m:t>m</m:t>
                    </m:r>
                  </m:sub>
                  <m:sup>
                    <m:r>
                      <w:rPr>
                        <w:rFonts w:ascii="Latin Modern Math" w:hAnsi="Latin Modern Math"/>
                      </w:rPr>
                      <m:t>​</m:t>
                    </m:r>
                  </m:sup>
                  <m:e>
                    <m:r>
                      <w:rPr>
                        <w:rFonts w:ascii="Latin Modern Math" w:hAnsi="Latin Modern Math"/>
                      </w:rPr>
                      <m:t>λ</m:t>
                    </m:r>
                  </m:e>
                </m:nary>
                <m:sSub>
                  <m:sSubPr>
                    <m:ctrlPr>
                      <w:rPr>
                        <w:rFonts w:ascii="Cambria Math" w:hAnsi="Cambria Math"/>
                      </w:rPr>
                    </m:ctrlPr>
                  </m:sSubPr>
                  <m:e>
                    <m:r>
                      <m:rPr>
                        <m:sty m:val="p"/>
                      </m:rPr>
                      <w:rPr>
                        <w:rFonts w:ascii="Latin Modern Math" w:hAnsi="Latin Modern Math"/>
                      </w:rPr>
                      <m:t>'</m:t>
                    </m:r>
                  </m:e>
                  <m:sub>
                    <m:r>
                      <w:rPr>
                        <w:rFonts w:ascii="Latin Modern Math" w:hAnsi="Latin Modern Math"/>
                      </w:rPr>
                      <m:t>m</m:t>
                    </m:r>
                  </m:sub>
                </m:sSub>
                <m:r>
                  <w:rPr>
                    <w:rFonts w:ascii="Latin Modern Math" w:hAnsi="Latin Modern Math"/>
                  </w:rPr>
                  <m:t>(</m:t>
                </m:r>
                <m:sSub>
                  <m:sSubPr>
                    <m:ctrlPr>
                      <w:rPr>
                        <w:rFonts w:ascii="Cambria Math" w:hAnsi="Cambria Math"/>
                      </w:rPr>
                    </m:ctrlPr>
                  </m:sSubPr>
                  <m:e>
                    <m:r>
                      <w:rPr>
                        <w:rFonts w:ascii="Latin Modern Math" w:hAnsi="Latin Modern Math"/>
                      </w:rPr>
                      <m:t>J</m:t>
                    </m:r>
                  </m:e>
                  <m:sub>
                    <m:r>
                      <w:rPr>
                        <w:rFonts w:ascii="Latin Modern Math" w:hAnsi="Latin Modern Math"/>
                      </w:rPr>
                      <m:t>m</m:t>
                    </m:r>
                  </m:sub>
                </m:sSub>
                <m:r>
                  <m:rPr>
                    <m:sty m:val="p"/>
                  </m:rPr>
                  <w:rPr>
                    <w:rFonts w:ascii="Latin Modern Math" w:hAnsi="Latin Modern Math"/>
                  </w:rPr>
                  <m:t>-</m:t>
                </m:r>
                <m:sSub>
                  <m:sSubPr>
                    <m:ctrlPr>
                      <w:rPr>
                        <w:rFonts w:ascii="Cambria Math" w:hAnsi="Cambria Math"/>
                      </w:rPr>
                    </m:ctrlPr>
                  </m:sSubPr>
                  <m:e>
                    <m:r>
                      <m:rPr>
                        <m:sty m:val="p"/>
                      </m:rPr>
                      <w:rPr>
                        <w:rFonts w:ascii="Latin Modern Math" w:hAnsi="Latin Modern Math"/>
                      </w:rPr>
                      <m:t>lo</m:t>
                    </m:r>
                  </m:e>
                  <m:sub>
                    <m:r>
                      <w:rPr>
                        <w:rFonts w:ascii="Latin Modern Math" w:hAnsi="Latin Modern Math"/>
                      </w:rPr>
                      <m:t>m</m:t>
                    </m:r>
                  </m:sub>
                </m:sSub>
                <m:r>
                  <w:rPr>
                    <w:rFonts w:ascii="Latin Modern Math" w:hAnsi="Latin Modern Math"/>
                  </w:rPr>
                  <m:t>)</m:t>
                </m:r>
                <m:r>
                  <m:rPr>
                    <m:sty m:val="p"/>
                  </m:rPr>
                  <w:rPr>
                    <w:rFonts w:ascii="Latin Modern Math" w:hAnsi="Latin Modern Math"/>
                  </w:rPr>
                  <m:t>,</m:t>
                </m:r>
              </m:e>
            </m:mr>
            <m:mr>
              <m:e>
                <m:limLow>
                  <m:limLowPr>
                    <m:ctrlPr>
                      <w:rPr>
                        <w:rFonts w:ascii="Cambria Math" w:hAnsi="Cambria Math"/>
                      </w:rPr>
                    </m:ctrlPr>
                  </m:limLowPr>
                  <m:e>
                    <m:r>
                      <m:rPr>
                        <m:sty m:val="p"/>
                      </m:rPr>
                      <w:rPr>
                        <w:rFonts w:ascii="Latin Modern Math" w:hAnsi="Latin Modern Math"/>
                      </w:rPr>
                      <m:t>max</m:t>
                    </m:r>
                  </m:e>
                  <m:lim>
                    <m:r>
                      <w:rPr>
                        <w:rFonts w:ascii="Latin Modern Math" w:hAnsi="Latin Modern Math"/>
                      </w:rPr>
                      <m:t>m</m:t>
                    </m:r>
                  </m:lim>
                </m:limLow>
                <m:sSub>
                  <m:sSubPr>
                    <m:ctrlPr>
                      <w:rPr>
                        <w:rFonts w:ascii="Cambria Math" w:hAnsi="Cambria Math"/>
                      </w:rPr>
                    </m:ctrlPr>
                  </m:sSubPr>
                  <m:e>
                    <m:r>
                      <w:rPr>
                        <w:rFonts w:ascii="Latin Modern Math" w:hAnsi="Latin Modern Math"/>
                      </w:rPr>
                      <m:t>λ</m:t>
                    </m:r>
                  </m:e>
                  <m:sub>
                    <m:r>
                      <w:rPr>
                        <w:rFonts w:ascii="Latin Modern Math" w:hAnsi="Latin Modern Math"/>
                      </w:rPr>
                      <m:t>m</m:t>
                    </m:r>
                  </m:sub>
                </m:sSub>
                <m:sSub>
                  <m:sSubPr>
                    <m:ctrlPr>
                      <w:rPr>
                        <w:rFonts w:ascii="Cambria Math" w:hAnsi="Cambria Math"/>
                      </w:rPr>
                    </m:ctrlPr>
                  </m:sSubPr>
                  <m:e>
                    <m:acc>
                      <m:accPr>
                        <m:chr m:val="̃"/>
                        <m:ctrlPr>
                          <w:rPr>
                            <w:rFonts w:ascii="Cambria Math" w:hAnsi="Cambria Math"/>
                          </w:rPr>
                        </m:ctrlPr>
                      </m:accPr>
                      <m:e>
                        <m:r>
                          <w:rPr>
                            <w:rFonts w:ascii="Latin Modern Math" w:hAnsi="Latin Modern Math"/>
                          </w:rPr>
                          <m:t>F</m:t>
                        </m:r>
                      </m:e>
                    </m:acc>
                  </m:e>
                  <m:sub>
                    <m:r>
                      <w:rPr>
                        <w:rFonts w:ascii="Latin Modern Math" w:hAnsi="Latin Modern Math"/>
                      </w:rPr>
                      <m:t>m</m:t>
                    </m:r>
                  </m:sub>
                </m:sSub>
              </m:e>
              <m:e>
                <m:r>
                  <m:rPr>
                    <m:sty m:val="p"/>
                  </m:rPr>
                  <w:rPr>
                    <w:rFonts w:ascii="Latin Modern Math" w:hAnsi="Latin Modern Math"/>
                  </w:rPr>
                  <m:t>=</m:t>
                </m:r>
                <m:r>
                  <w:rPr>
                    <w:rFonts w:ascii="Latin Modern Math" w:hAnsi="Latin Modern Math"/>
                  </w:rPr>
                  <m:t>S</m:t>
                </m:r>
                <m:limLow>
                  <m:limLowPr>
                    <m:ctrlPr>
                      <w:rPr>
                        <w:rFonts w:ascii="Cambria Math" w:hAnsi="Cambria Math"/>
                      </w:rPr>
                    </m:ctrlPr>
                  </m:limLowPr>
                  <m:e>
                    <m:r>
                      <m:rPr>
                        <m:sty m:val="p"/>
                      </m:rPr>
                      <w:rPr>
                        <w:rFonts w:ascii="Latin Modern Math" w:hAnsi="Latin Modern Math"/>
                      </w:rPr>
                      <m:t>max</m:t>
                    </m:r>
                  </m:e>
                  <m:lim>
                    <m:r>
                      <w:rPr>
                        <w:rFonts w:ascii="Latin Modern Math" w:hAnsi="Latin Modern Math"/>
                      </w:rPr>
                      <m:t>m</m:t>
                    </m:r>
                  </m:lim>
                </m:limLow>
                <m:r>
                  <w:rPr>
                    <w:rFonts w:ascii="Latin Modern Math" w:hAnsi="Latin Modern Math"/>
                  </w:rPr>
                  <m:t>λ</m:t>
                </m:r>
                <m:sSub>
                  <m:sSubPr>
                    <m:ctrlPr>
                      <w:rPr>
                        <w:rFonts w:ascii="Cambria Math" w:hAnsi="Cambria Math"/>
                      </w:rPr>
                    </m:ctrlPr>
                  </m:sSubPr>
                  <m:e>
                    <m:r>
                      <m:rPr>
                        <m:sty m:val="p"/>
                      </m:rPr>
                      <w:rPr>
                        <w:rFonts w:ascii="Latin Modern Math" w:hAnsi="Latin Modern Math"/>
                      </w:rPr>
                      <m:t>'</m:t>
                    </m:r>
                  </m:e>
                  <m:sub>
                    <m:r>
                      <w:rPr>
                        <w:rFonts w:ascii="Latin Modern Math" w:hAnsi="Latin Modern Math"/>
                      </w:rPr>
                      <m:t>m</m:t>
                    </m:r>
                  </m:sub>
                </m:sSub>
                <m:r>
                  <w:rPr>
                    <w:rFonts w:ascii="Latin Modern Math" w:hAnsi="Latin Modern Math"/>
                  </w:rPr>
                  <m:t>(</m:t>
                </m:r>
                <m:sSub>
                  <m:sSubPr>
                    <m:ctrlPr>
                      <w:rPr>
                        <w:rFonts w:ascii="Cambria Math" w:hAnsi="Cambria Math"/>
                      </w:rPr>
                    </m:ctrlPr>
                  </m:sSubPr>
                  <m:e>
                    <m:r>
                      <w:rPr>
                        <w:rFonts w:ascii="Latin Modern Math" w:hAnsi="Latin Modern Math"/>
                      </w:rPr>
                      <m:t>J</m:t>
                    </m:r>
                  </m:e>
                  <m:sub>
                    <m:r>
                      <w:rPr>
                        <w:rFonts w:ascii="Latin Modern Math" w:hAnsi="Latin Modern Math"/>
                      </w:rPr>
                      <m:t>m</m:t>
                    </m:r>
                  </m:sub>
                </m:sSub>
                <m:r>
                  <m:rPr>
                    <m:sty m:val="p"/>
                  </m:rPr>
                  <w:rPr>
                    <w:rFonts w:ascii="Latin Modern Math" w:hAnsi="Latin Modern Math"/>
                  </w:rPr>
                  <m:t>-</m:t>
                </m:r>
                <m:sSub>
                  <m:sSubPr>
                    <m:ctrlPr>
                      <w:rPr>
                        <w:rFonts w:ascii="Cambria Math" w:hAnsi="Cambria Math"/>
                      </w:rPr>
                    </m:ctrlPr>
                  </m:sSubPr>
                  <m:e>
                    <m:r>
                      <m:rPr>
                        <m:sty m:val="p"/>
                      </m:rPr>
                      <w:rPr>
                        <w:rFonts w:ascii="Latin Modern Math" w:hAnsi="Latin Modern Math"/>
                      </w:rPr>
                      <m:t>lo</m:t>
                    </m:r>
                  </m:e>
                  <m:sub>
                    <m:r>
                      <w:rPr>
                        <w:rFonts w:ascii="Latin Modern Math" w:hAnsi="Latin Modern Math"/>
                      </w:rPr>
                      <m:t>m</m:t>
                    </m:r>
                  </m:sub>
                </m:sSub>
                <m:r>
                  <w:rPr>
                    <w:rFonts w:ascii="Latin Modern Math" w:hAnsi="Latin Modern Math"/>
                  </w:rPr>
                  <m:t>)</m:t>
                </m:r>
                <m:r>
                  <m:rPr>
                    <m:sty m:val="p"/>
                  </m:rPr>
                  <w:rPr>
                    <w:rFonts w:ascii="Latin Modern Math" w:hAnsi="Latin Modern Math"/>
                  </w:rPr>
                  <m:t>.</m:t>
                </m:r>
              </m:e>
            </m:mr>
          </m:m>
          <m:r>
            <w:rPr>
              <w:rFonts w:ascii="Latin Modern Math" w:hAnsi="Latin Modern Math"/>
            </w:rPr>
            <m:t>  (11.1)</m:t>
          </m:r>
        </m:oMath>
      </m:oMathPara>
    </w:p>
    <w:p w14:paraId="34368B6A" w14:textId="77777777" w:rsidR="00C405F9" w:rsidRDefault="00000000" w:rsidP="00EF0498">
      <w:pPr>
        <w:pStyle w:val="FirstParagraph"/>
        <w:jc w:val="both"/>
      </w:pPr>
      <w:r>
        <w:t>Normalising by the current range of a log therefore replaces the preference λ by λ′, the inverse temperature β by βS and the reference by lo, all of which move whenever the log changes.</w:t>
      </w:r>
    </w:p>
    <w:p w14:paraId="2B8F2B3D" w14:textId="77777777" w:rsidR="00C405F9" w:rsidRDefault="00000000" w:rsidP="00EF0498">
      <w:pPr>
        <w:pStyle w:val="BodyText"/>
        <w:jc w:val="both"/>
      </w:pPr>
      <w:r>
        <w:rPr>
          <w:i/>
          <w:iCs/>
        </w:rPr>
        <w:t>B Prop 9.1; GF Lemma 3; OM Prop 5</w:t>
      </w:r>
    </w:p>
    <w:p w14:paraId="2E7A92CF" w14:textId="77777777" w:rsidR="00C405F9" w:rsidRDefault="00000000" w:rsidP="00EF0498">
      <w:pPr>
        <w:pStyle w:val="BodyText"/>
        <w:jc w:val="both"/>
      </w:pPr>
      <w:r>
        <w:rPr>
          <w:i/>
          <w:iCs/>
        </w:rPr>
        <w:t>Proof.</w:t>
      </w:r>
      <w:r>
        <w:t xml:space="preserve"> λ</w:t>
      </w:r>
      <w:r>
        <w:rPr>
          <w:vertAlign w:val="subscript"/>
        </w:rPr>
        <w:t>m</w:t>
      </w:r>
      <w:r>
        <w:t>F̃</w:t>
      </w:r>
      <w:r>
        <w:rPr>
          <w:vertAlign w:val="subscript"/>
        </w:rPr>
        <w:t>m</w:t>
      </w:r>
      <w:r>
        <w:t xml:space="preserve"> = Sλ′</w:t>
      </w:r>
      <w:r>
        <w:rPr>
          <w:vertAlign w:val="subscript"/>
        </w:rPr>
        <w:t>m</w:t>
      </w:r>
      <w:r>
        <w:t>(J</w:t>
      </w:r>
      <w:r>
        <w:rPr>
          <w:vertAlign w:val="subscript"/>
        </w:rPr>
        <w:t>m</w:t>
      </w:r>
      <w:r>
        <w:t xml:space="preserve"> − lo</w:t>
      </w:r>
      <w:r>
        <w:rPr>
          <w:vertAlign w:val="subscript"/>
        </w:rPr>
        <w:t>m</w:t>
      </w:r>
      <w:r>
        <w:t>); sum or take the maximum. ∎</w:t>
      </w:r>
    </w:p>
    <w:p w14:paraId="2F5EEC43" w14:textId="77777777" w:rsidR="00C405F9" w:rsidRDefault="00000000" w:rsidP="00EF0498">
      <w:pPr>
        <w:pStyle w:val="BodyText"/>
        <w:keepNext/>
        <w:jc w:val="both"/>
      </w:pPr>
      <w:r>
        <w:rPr>
          <w:b/>
          <w:bCs/>
        </w:rPr>
        <w:t>Theorem 11.7 (range compression).</w:t>
      </w:r>
    </w:p>
    <w:p w14:paraId="679A90BE" w14:textId="77777777" w:rsidR="00C405F9" w:rsidRDefault="00000000" w:rsidP="00EF0498">
      <w:pPr>
        <w:pStyle w:val="BodyText"/>
        <w:jc w:val="both"/>
      </w:pPr>
      <w:r>
        <w:t>Let M = 2, let N be the non-dominated records of a finite log normalised by its componentwise minimum lo and range Δ, and a</w:t>
      </w:r>
      <w:r>
        <w:rPr>
          <w:vertAlign w:val="subscript"/>
        </w:rPr>
        <w:t>m</w:t>
      </w:r>
      <w:r>
        <w:t xml:space="preserve"> = (max</w:t>
      </w:r>
      <w:r>
        <w:rPr>
          <w:vertAlign w:val="subscript"/>
        </w:rPr>
        <w:t>N</w:t>
      </w:r>
      <w:r>
        <w:t>J</w:t>
      </w:r>
      <w:r>
        <w:rPr>
          <w:vertAlign w:val="subscript"/>
        </w:rPr>
        <w:t>m</w:t>
      </w:r>
      <w:r>
        <w:t xml:space="preserve"> − min</w:t>
      </w:r>
      <w:r>
        <w:rPr>
          <w:vertAlign w:val="subscript"/>
        </w:rPr>
        <w:t>N</w:t>
      </w:r>
      <w:r>
        <w:t>J</w:t>
      </w:r>
      <w:r>
        <w:rPr>
          <w:vertAlign w:val="subscript"/>
        </w:rPr>
        <w:t>m</w:t>
      </w:r>
      <w:r>
        <w:t>)/Δ</w:t>
      </w:r>
      <w:r>
        <w:rPr>
          <w:vertAlign w:val="subscript"/>
        </w:rPr>
        <w:t>m</w:t>
      </w:r>
      <w:r>
        <w:t>. For every positive λ, every weighted-sum minimiser and at least one Chebyshev minimiser (reference lo) over the log is non-dominated and satisfies λ₁F̃₁ ≤ λ₂a₂. Under λ ~ Dirichlet(1, 1), the probability that such a minimiser has F̃₁ &gt; θ is at most a₂/(a₂ + θ). A late-fusion head for objective m has inverse temperature β/Δ</w:t>
      </w:r>
      <w:r>
        <w:rPr>
          <w:vertAlign w:val="subscript"/>
        </w:rPr>
        <w:t>m</w:t>
      </w:r>
      <w:r>
        <w:t xml:space="preserve"> on the raw objective, and its bias varies by at most βa</w:t>
      </w:r>
      <w:r>
        <w:rPr>
          <w:vertAlign w:val="subscript"/>
        </w:rPr>
        <w:t>m</w:t>
      </w:r>
      <w:r>
        <w:t xml:space="preserve"> across the non-dominated records.</w:t>
      </w:r>
    </w:p>
    <w:p w14:paraId="2FAFB106" w14:textId="77777777" w:rsidR="00C405F9" w:rsidRDefault="00000000" w:rsidP="00EF0498">
      <w:pPr>
        <w:pStyle w:val="BodyText"/>
        <w:jc w:val="both"/>
      </w:pPr>
      <w:r>
        <w:rPr>
          <w:i/>
          <w:iCs/>
        </w:rPr>
        <w:t>B (9.3); GF Thm 2, Cors 4–5</w:t>
      </w:r>
    </w:p>
    <w:p w14:paraId="02271185" w14:textId="77777777" w:rsidR="00C405F9" w:rsidRDefault="00000000" w:rsidP="00EF0498">
      <w:pPr>
        <w:pStyle w:val="BodyText"/>
        <w:jc w:val="both"/>
      </w:pPr>
      <w:r>
        <w:rPr>
          <w:i/>
          <w:iCs/>
        </w:rPr>
        <w:t>Proof.</w:t>
      </w:r>
      <w:r>
        <w:t xml:space="preserve"> The minimiser of J₁ over the log is non-dominated after ties are broken towards smaller J₂, with F̃₁ = 0 and F̃₂ ≤ a₂, so the minimum scalarisation is at most λ₂a₂, while every record has scalarisation at least λ₁F̃₁. Reaching F̃₁ &gt; θ therefore requires λ₁θ &lt; λ₂a₂ = (1 − λ₁)a₂, that is λ₁ &lt; </w:t>
      </w:r>
      <w:r>
        <w:lastRenderedPageBreak/>
        <w:t>a₂/(a₂ + θ), and λ₁ is uniform on [0, 1]. A head with bias −βF̃</w:t>
      </w:r>
      <w:r>
        <w:rPr>
          <w:vertAlign w:val="subscript"/>
        </w:rPr>
        <w:t>m</w:t>
      </w:r>
      <w:r>
        <w:t xml:space="preserve"> = −(β/Δ</w:t>
      </w:r>
      <w:r>
        <w:rPr>
          <w:vertAlign w:val="subscript"/>
        </w:rPr>
        <w:t>m</w:t>
      </w:r>
      <w:r>
        <w:t>)(J</w:t>
      </w:r>
      <w:r>
        <w:rPr>
          <w:vertAlign w:val="subscript"/>
        </w:rPr>
        <w:t>m</w:t>
      </w:r>
      <w:r>
        <w:t xml:space="preserve"> − lo</w:t>
      </w:r>
      <w:r>
        <w:rPr>
          <w:vertAlign w:val="subscript"/>
        </w:rPr>
        <w:t>m</w:t>
      </w:r>
      <w:r>
        <w:t>) has temperature β/Δ</w:t>
      </w:r>
      <w:r>
        <w:rPr>
          <w:vertAlign w:val="subscript"/>
        </w:rPr>
        <w:t>m</w:t>
      </w:r>
      <w:r>
        <w:t>, and F̃</w:t>
      </w:r>
      <w:r>
        <w:rPr>
          <w:vertAlign w:val="subscript"/>
        </w:rPr>
        <w:t>m</w:t>
      </w:r>
      <w:r>
        <w:t xml:space="preserve"> varies by a</w:t>
      </w:r>
      <w:r>
        <w:rPr>
          <w:vertAlign w:val="subscript"/>
        </w:rPr>
        <w:t>m</w:t>
      </w:r>
      <w:r>
        <w:t xml:space="preserve"> across N. ∎</w:t>
      </w:r>
    </w:p>
    <w:p w14:paraId="2FD7C2BB" w14:textId="77777777" w:rsidR="00C405F9" w:rsidRDefault="00000000" w:rsidP="00EF0498">
      <w:pPr>
        <w:pStyle w:val="Heading3"/>
        <w:jc w:val="both"/>
      </w:pPr>
      <w:bookmarkStart w:id="87" w:name="chebyshev-scalarisation"/>
      <w:bookmarkEnd w:id="86"/>
      <w:r>
        <w:t>11.3 Chebyshev scalarisation</w:t>
      </w:r>
    </w:p>
    <w:p w14:paraId="0356483F" w14:textId="77777777" w:rsidR="00C405F9" w:rsidRDefault="00000000" w:rsidP="00EF0498">
      <w:pPr>
        <w:pStyle w:val="FirstParagraph"/>
        <w:keepNext/>
        <w:jc w:val="both"/>
      </w:pPr>
      <w:r>
        <w:rPr>
          <w:b/>
          <w:bCs/>
        </w:rPr>
        <w:t>Theorem 11.8 (Chebyshev reachability).</w:t>
      </w:r>
    </w:p>
    <w:p w14:paraId="201E47DE" w14:textId="77777777" w:rsidR="00C405F9" w:rsidRDefault="00000000" w:rsidP="00EF0498">
      <w:pPr>
        <w:pStyle w:val="BodyText"/>
        <w:jc w:val="both"/>
      </w:pPr>
      <w:r>
        <w:t>Let s</w:t>
      </w:r>
      <w:r>
        <w:rPr>
          <w:vertAlign w:val="subscript"/>
        </w:rPr>
        <w:t>λ,z</w:t>
      </w:r>
      <w:r>
        <w:t>(v) = max</w:t>
      </w:r>
      <w:r>
        <w:rPr>
          <w:vertAlign w:val="subscript"/>
        </w:rPr>
        <w:t>m</w:t>
      </w:r>
      <w:r>
        <w:t>λ</w:t>
      </w:r>
      <w:r>
        <w:rPr>
          <w:vertAlign w:val="subscript"/>
        </w:rPr>
        <w:t>m</w:t>
      </w:r>
      <w:r>
        <w:t>(v</w:t>
      </w:r>
      <w:r>
        <w:rPr>
          <w:vertAlign w:val="subscript"/>
        </w:rPr>
        <w:t>m</w:t>
      </w:r>
      <w:r>
        <w:t xml:space="preserve"> − z</w:t>
      </w:r>
      <w:r>
        <w:rPr>
          <w:vertAlign w:val="subscript"/>
        </w:rPr>
        <w:t>m</w:t>
      </w:r>
      <w:r>
        <w:t>). (i) For positive λ and any z, every minimiser of s</w:t>
      </w:r>
      <w:r>
        <w:rPr>
          <w:vertAlign w:val="subscript"/>
        </w:rPr>
        <w:t>λ,z</w:t>
      </w:r>
      <w:r>
        <w:t>∘F is weakly efficient. (ii) If F(y</w:t>
      </w:r>
      <w:r>
        <w:rPr>
          <w:vertAlign w:val="superscript"/>
        </w:rPr>
        <w:t>*</w:t>
      </w:r>
      <w:r>
        <w:t>) is efficient and F(y</w:t>
      </w:r>
      <w:r>
        <w:rPr>
          <w:vertAlign w:val="superscript"/>
        </w:rPr>
        <w:t>*</w:t>
      </w:r>
      <w:r>
        <w:t>) &gt; z, then with λ</w:t>
      </w:r>
      <w:r>
        <w:rPr>
          <w:vertAlign w:val="subscript"/>
        </w:rPr>
        <w:t>m</w:t>
      </w:r>
      <w:r>
        <w:t xml:space="preserve"> ∝ 1/(J</w:t>
      </w:r>
      <w:r>
        <w:rPr>
          <w:vertAlign w:val="subscript"/>
        </w:rPr>
        <w:t>m</w:t>
      </w:r>
      <w:r>
        <w:t>(y</w:t>
      </w:r>
      <w:r>
        <w:rPr>
          <w:vertAlign w:val="superscript"/>
        </w:rPr>
        <w:t>*</w:t>
      </w:r>
      <w:r>
        <w:t>) − z</w:t>
      </w:r>
      <w:r>
        <w:rPr>
          <w:vertAlign w:val="subscript"/>
        </w:rPr>
        <w:t>m</w:t>
      </w:r>
      <w:r>
        <w:t>) every minimiser has objective vector F(y</w:t>
      </w:r>
      <w:r>
        <w:rPr>
          <w:vertAlign w:val="superscript"/>
        </w:rPr>
        <w:t>*</w:t>
      </w:r>
      <w:r>
        <w:t>); in particular no minimiser is merely weakly efficient. (iii) If z is utopian, every efficient vector is reached in this way.</w:t>
      </w:r>
    </w:p>
    <w:p w14:paraId="44B7E537" w14:textId="77777777" w:rsidR="00C405F9" w:rsidRDefault="00000000" w:rsidP="00EF0498">
      <w:pPr>
        <w:pStyle w:val="BodyText"/>
        <w:jc w:val="both"/>
      </w:pPr>
      <w:r>
        <w:rPr>
          <w:i/>
          <w:iCs/>
        </w:rPr>
        <w:t>B Thm 9.2; OM Prop 3; GF Prop 2; CH Prop 3</w:t>
      </w:r>
    </w:p>
    <w:p w14:paraId="5DE15974" w14:textId="77777777" w:rsidR="00C405F9" w:rsidRDefault="00000000" w:rsidP="00EF0498">
      <w:pPr>
        <w:pStyle w:val="BodyText"/>
        <w:jc w:val="both"/>
      </w:pPr>
      <w:r>
        <w:rPr>
          <w:i/>
          <w:iCs/>
        </w:rPr>
        <w:t>Proof.</w:t>
      </w:r>
      <w:r>
        <w:t xml:space="preserve"> (i) A design strictly better in every objective has every term, hence the maximum, strictly smaller. (ii) With that λ, λ</w:t>
      </w:r>
      <w:r>
        <w:rPr>
          <w:vertAlign w:val="subscript"/>
        </w:rPr>
        <w:t>m</w:t>
      </w:r>
      <w:r>
        <w:t>(J</w:t>
      </w:r>
      <w:r>
        <w:rPr>
          <w:vertAlign w:val="subscript"/>
        </w:rPr>
        <w:t>m</w:t>
      </w:r>
      <w:r>
        <w:t>(y</w:t>
      </w:r>
      <w:r>
        <w:rPr>
          <w:vertAlign w:val="superscript"/>
        </w:rPr>
        <w:t>*</w:t>
      </w:r>
      <w:r>
        <w:t>) − z</w:t>
      </w:r>
      <w:r>
        <w:rPr>
          <w:vertAlign w:val="subscript"/>
        </w:rPr>
        <w:t>m</w:t>
      </w:r>
      <w:r>
        <w:t>) = c for every m, so s(F(y</w:t>
      </w:r>
      <w:r>
        <w:rPr>
          <w:vertAlign w:val="superscript"/>
        </w:rPr>
        <w:t>*</w:t>
      </w:r>
      <w:r>
        <w:t>)) = c. If s(F(y)) ≤ c then J</w:t>
      </w:r>
      <w:r>
        <w:rPr>
          <w:vertAlign w:val="subscript"/>
        </w:rPr>
        <w:t>m</w:t>
      </w:r>
      <w:r>
        <w:t>(y) ≤ J</w:t>
      </w:r>
      <w:r>
        <w:rPr>
          <w:vertAlign w:val="subscript"/>
        </w:rPr>
        <w:t>m</w:t>
      </w:r>
      <w:r>
        <w:t>(y</w:t>
      </w:r>
      <w:r>
        <w:rPr>
          <w:vertAlign w:val="superscript"/>
        </w:rPr>
        <w:t>*</w:t>
      </w:r>
      <w:r>
        <w:t>) for every m, and efficiency of y</w:t>
      </w:r>
      <w:r>
        <w:rPr>
          <w:vertAlign w:val="superscript"/>
        </w:rPr>
        <w:t>*</w:t>
      </w:r>
      <w:r>
        <w:t xml:space="preserve"> forces F(y) = F(y</w:t>
      </w:r>
      <w:r>
        <w:rPr>
          <w:vertAlign w:val="superscript"/>
        </w:rPr>
        <w:t>*</w:t>
      </w:r>
      <w:r>
        <w:t>); a strictly smaller value would make F(y) dominate F(y</w:t>
      </w:r>
      <w:r>
        <w:rPr>
          <w:vertAlign w:val="superscript"/>
        </w:rPr>
        <w:t>*</w:t>
      </w:r>
      <w:r>
        <w:t>). (iii) A utopian z lies strictly below every attainable vector, so (ii) applies to every efficient vector. ∎</w:t>
      </w:r>
    </w:p>
    <w:p w14:paraId="29319541" w14:textId="77777777" w:rsidR="00C405F9" w:rsidRDefault="00000000" w:rsidP="00EF0498">
      <w:pPr>
        <w:pStyle w:val="BodyText"/>
        <w:keepNext/>
        <w:jc w:val="both"/>
      </w:pPr>
      <w:r>
        <w:rPr>
          <w:b/>
          <w:bCs/>
        </w:rPr>
        <w:t>Proposition 11.9 (the ideal point is not enough).</w:t>
      </w:r>
    </w:p>
    <w:p w14:paraId="6E37977B" w14:textId="77777777" w:rsidR="00C405F9" w:rsidRDefault="00000000" w:rsidP="00EF0498">
      <w:pPr>
        <w:pStyle w:val="BodyText"/>
        <w:jc w:val="both"/>
      </w:pPr>
      <w:r>
        <w:t>Let z be the ideal point, z</w:t>
      </w:r>
      <w:r>
        <w:rPr>
          <w:vertAlign w:val="subscript"/>
        </w:rPr>
        <w:t>m</w:t>
      </w:r>
      <w:r>
        <w:t xml:space="preserve"> = inf J</w:t>
      </w:r>
      <w:r>
        <w:rPr>
          <w:vertAlign w:val="subscript"/>
        </w:rPr>
        <w:t>m</w:t>
      </w:r>
      <w:r>
        <w:t>, and let y</w:t>
      </w:r>
      <w:r>
        <w:rPr>
          <w:vertAlign w:val="superscript"/>
        </w:rPr>
        <w:t>*</w:t>
      </w:r>
      <w:r>
        <w:t xml:space="preserve"> be efficient with J</w:t>
      </w:r>
      <w:r>
        <w:rPr>
          <w:vertAlign w:val="subscript"/>
        </w:rPr>
        <w:t>j</w:t>
      </w:r>
      <w:r>
        <w:t>(y</w:t>
      </w:r>
      <w:r>
        <w:rPr>
          <w:vertAlign w:val="superscript"/>
        </w:rPr>
        <w:t>*</w:t>
      </w:r>
      <w:r>
        <w:t>) = z</w:t>
      </w:r>
      <w:r>
        <w:rPr>
          <w:vertAlign w:val="subscript"/>
        </w:rPr>
        <w:t>j</w:t>
      </w:r>
      <w:r>
        <w:t>. Then the weights of Theorem 11.8(ii) are undefined, and for every positive λ every design y that agrees with y</w:t>
      </w:r>
      <w:r>
        <w:rPr>
          <w:vertAlign w:val="superscript"/>
        </w:rPr>
        <w:t>*</w:t>
      </w:r>
      <w:r>
        <w:t xml:space="preserve"> off coordinate j and satisfies λ</w:t>
      </w:r>
      <w:r>
        <w:rPr>
          <w:vertAlign w:val="subscript"/>
        </w:rPr>
        <w:t>j</w:t>
      </w:r>
      <w:r>
        <w:t>(J</w:t>
      </w:r>
      <w:r>
        <w:rPr>
          <w:vertAlign w:val="subscript"/>
        </w:rPr>
        <w:t>j</w:t>
      </w:r>
      <w:r>
        <w:t>(y) − z</w:t>
      </w:r>
      <w:r>
        <w:rPr>
          <w:vertAlign w:val="subscript"/>
        </w:rPr>
        <w:t>j</w:t>
      </w:r>
      <w:r>
        <w:t>) ≤ max</w:t>
      </w:r>
      <w:r>
        <w:rPr>
          <w:vertAlign w:val="subscript"/>
        </w:rPr>
        <w:t>m≠j</w:t>
      </w:r>
      <w:r>
        <w:t>λ</w:t>
      </w:r>
      <w:r>
        <w:rPr>
          <w:vertAlign w:val="subscript"/>
        </w:rPr>
        <w:t>m</w:t>
      </w:r>
      <w:r>
        <w:t>(J</w:t>
      </w:r>
      <w:r>
        <w:rPr>
          <w:vertAlign w:val="subscript"/>
        </w:rPr>
        <w:t>m</w:t>
      </w:r>
      <w:r>
        <w:t>(y</w:t>
      </w:r>
      <w:r>
        <w:rPr>
          <w:vertAlign w:val="superscript"/>
        </w:rPr>
        <w:t>*</w:t>
      </w:r>
      <w:r>
        <w:t>) − z</w:t>
      </w:r>
      <w:r>
        <w:rPr>
          <w:vertAlign w:val="subscript"/>
        </w:rPr>
        <w:t>m</w:t>
      </w:r>
      <w:r>
        <w:t>) ties with y</w:t>
      </w:r>
      <w:r>
        <w:rPr>
          <w:vertAlign w:val="superscript"/>
        </w:rPr>
        <w:t>*</w:t>
      </w:r>
      <w:r>
        <w:t>; if J</w:t>
      </w:r>
      <w:r>
        <w:rPr>
          <w:vertAlign w:val="subscript"/>
        </w:rPr>
        <w:t>j</w:t>
      </w:r>
      <w:r>
        <w:t>(y) &gt; z</w:t>
      </w:r>
      <w:r>
        <w:rPr>
          <w:vertAlign w:val="subscript"/>
        </w:rPr>
        <w:t>j</w:t>
      </w:r>
      <w:r>
        <w:t>, such a y is dominated by y</w:t>
      </w:r>
      <w:r>
        <w:rPr>
          <w:vertAlign w:val="superscript"/>
        </w:rPr>
        <w:t>*</w:t>
      </w:r>
      <w:r>
        <w:t>. If the ideal point is (0, 0) — for example because (1, 0) is also attainable — the vectors A = (0, 1) and B = (0.5, 1) tie for every λ with λ₁ ≤ 2λ₂, although A dominates B.</w:t>
      </w:r>
    </w:p>
    <w:p w14:paraId="65BB44B7" w14:textId="77777777" w:rsidR="00C405F9" w:rsidRDefault="00000000" w:rsidP="00EF0498">
      <w:pPr>
        <w:pStyle w:val="BodyText"/>
        <w:jc w:val="both"/>
      </w:pPr>
      <w:r>
        <w:rPr>
          <w:i/>
          <w:iCs/>
        </w:rPr>
        <w:t>CX Prop 5.1(c); OM</w:t>
      </w:r>
    </w:p>
    <w:p w14:paraId="5C480435" w14:textId="77777777" w:rsidR="00C405F9" w:rsidRDefault="00000000" w:rsidP="00EF0498">
      <w:pPr>
        <w:pStyle w:val="BodyText"/>
        <w:jc w:val="both"/>
      </w:pPr>
      <w:r>
        <w:rPr>
          <w:i/>
          <w:iCs/>
        </w:rPr>
        <w:t>Proof.</w:t>
      </w:r>
      <w:r>
        <w:t xml:space="preserve"> The j-th term at y</w:t>
      </w:r>
      <w:r>
        <w:rPr>
          <w:vertAlign w:val="superscript"/>
        </w:rPr>
        <w:t>*</w:t>
      </w:r>
      <w:r>
        <w:t xml:space="preserve"> is zero, so s(F(y</w:t>
      </w:r>
      <w:r>
        <w:rPr>
          <w:vertAlign w:val="superscript"/>
        </w:rPr>
        <w:t>*</w:t>
      </w:r>
      <w:r>
        <w:t>)) = max</w:t>
      </w:r>
      <w:r>
        <w:rPr>
          <w:vertAlign w:val="subscript"/>
        </w:rPr>
        <w:t>m≠j</w:t>
      </w:r>
      <w:r>
        <w:t>λ</w:t>
      </w:r>
      <w:r>
        <w:rPr>
          <w:vertAlign w:val="subscript"/>
        </w:rPr>
        <w:t>m</w:t>
      </w:r>
      <w:r>
        <w:t>(J</w:t>
      </w:r>
      <w:r>
        <w:rPr>
          <w:vertAlign w:val="subscript"/>
        </w:rPr>
        <w:t>m</w:t>
      </w:r>
      <w:r>
        <w:t>(y</w:t>
      </w:r>
      <w:r>
        <w:rPr>
          <w:vertAlign w:val="superscript"/>
        </w:rPr>
        <w:t>*</w:t>
      </w:r>
      <w:r>
        <w:t>) − z</w:t>
      </w:r>
      <w:r>
        <w:rPr>
          <w:vertAlign w:val="subscript"/>
        </w:rPr>
        <w:t>m</w:t>
      </w:r>
      <w:r>
        <w:t>); the stated y has the same other terms and a j-th term no larger than this maximum. In the example z = (0, 0), s(A) = λ₂ and s(B) = max(0.5λ₁, λ₂) = λ₂ when λ₁ ≤ 2λ₂. ∎</w:t>
      </w:r>
    </w:p>
    <w:p w14:paraId="51D65C64" w14:textId="77777777" w:rsidR="00C405F9" w:rsidRDefault="00000000" w:rsidP="00EF0498">
      <w:pPr>
        <w:pStyle w:val="BodyText"/>
        <w:keepNext/>
        <w:jc w:val="both"/>
      </w:pPr>
      <w:r>
        <w:rPr>
          <w:b/>
          <w:bCs/>
        </w:rPr>
        <w:t>Proposition 11.10 (an attainable reference confines every preference).</w:t>
      </w:r>
    </w:p>
    <w:p w14:paraId="27A33AD3" w14:textId="77777777" w:rsidR="00C405F9" w:rsidRDefault="00000000" w:rsidP="00EF0498">
      <w:pPr>
        <w:pStyle w:val="BodyText"/>
        <w:jc w:val="both"/>
      </w:pPr>
      <w:r>
        <w:t>If F(y₀) ⪯ z for some feasible y₀, then for every positive λ every minimiser y of s</w:t>
      </w:r>
      <w:r>
        <w:rPr>
          <w:vertAlign w:val="subscript"/>
        </w:rPr>
        <w:t>λ,z</w:t>
      </w:r>
      <w:r>
        <w:t>∘F satisfies F(y) ⪯ z. If z = lo is the componentwise minimum of a finite log and a single record attains lo in every coordinate, every minimiser attains that same objective vector; several records may share it.</w:t>
      </w:r>
    </w:p>
    <w:p w14:paraId="3C1489F8" w14:textId="77777777" w:rsidR="00C405F9" w:rsidRDefault="00000000" w:rsidP="00EF0498">
      <w:pPr>
        <w:pStyle w:val="BodyText"/>
        <w:jc w:val="both"/>
      </w:pPr>
      <w:r>
        <w:rPr>
          <w:i/>
          <w:iCs/>
        </w:rPr>
        <w:t>GF Prop 3</w:t>
      </w:r>
    </w:p>
    <w:p w14:paraId="7AFDB659" w14:textId="77777777" w:rsidR="00C405F9" w:rsidRDefault="00000000" w:rsidP="00EF0498">
      <w:pPr>
        <w:pStyle w:val="BodyText"/>
        <w:jc w:val="both"/>
      </w:pPr>
      <w:r>
        <w:rPr>
          <w:i/>
          <w:iCs/>
        </w:rPr>
        <w:t>Proof.</w:t>
      </w:r>
      <w:r>
        <w:t xml:space="preserve"> min s ≤ s(F(y₀)) ≤ 0, so a minimiser has λ</w:t>
      </w:r>
      <w:r>
        <w:rPr>
          <w:vertAlign w:val="subscript"/>
        </w:rPr>
        <w:t>m</w:t>
      </w:r>
      <w:r>
        <w:t>(J</w:t>
      </w:r>
      <w:r>
        <w:rPr>
          <w:vertAlign w:val="subscript"/>
        </w:rPr>
        <w:t>m</w:t>
      </w:r>
      <w:r>
        <w:t>(y) − z</w:t>
      </w:r>
      <w:r>
        <w:rPr>
          <w:vertAlign w:val="subscript"/>
        </w:rPr>
        <w:t>m</w:t>
      </w:r>
      <w:r>
        <w:t>) ≤ 0 for every m. In the finite case F</w:t>
      </w:r>
      <w:r>
        <w:rPr>
          <w:vertAlign w:val="subscript"/>
        </w:rPr>
        <w:t>i</w:t>
      </w:r>
      <w:r>
        <w:t xml:space="preserve"> ⪯ lo forces F</w:t>
      </w:r>
      <w:r>
        <w:rPr>
          <w:vertAlign w:val="subscript"/>
        </w:rPr>
        <w:t>i</w:t>
      </w:r>
      <w:r>
        <w:t xml:space="preserve"> = lo. ∎</w:t>
      </w:r>
    </w:p>
    <w:p w14:paraId="72496A91" w14:textId="77777777" w:rsidR="00C405F9" w:rsidRDefault="00000000" w:rsidP="00EF0498">
      <w:pPr>
        <w:pStyle w:val="BodyText"/>
        <w:keepNext/>
        <w:jc w:val="both"/>
      </w:pPr>
      <w:r>
        <w:rPr>
          <w:b/>
          <w:bCs/>
        </w:rPr>
        <w:t>Proposition 11.11 (compliance with dominance).</w:t>
      </w:r>
    </w:p>
    <w:p w14:paraId="058A2ECC" w14:textId="77777777" w:rsidR="00C405F9" w:rsidRDefault="00000000" w:rsidP="00EF0498">
      <w:pPr>
        <w:pStyle w:val="BodyText"/>
        <w:jc w:val="both"/>
      </w:pPr>
      <w:r>
        <w:t>Let F</w:t>
      </w:r>
      <w:r>
        <w:rPr>
          <w:vertAlign w:val="subscript"/>
        </w:rPr>
        <w:t>i</w:t>
      </w:r>
      <w:r>
        <w:t xml:space="preserve"> ≺ F</w:t>
      </w:r>
      <w:r>
        <w:rPr>
          <w:vertAlign w:val="subscript"/>
        </w:rPr>
        <w:t>j</w:t>
      </w:r>
      <w:r>
        <w:t>, and assume λ</w:t>
      </w:r>
      <w:r>
        <w:rPr>
          <w:vertAlign w:val="subscript"/>
        </w:rPr>
        <w:t>m</w:t>
      </w:r>
      <w:r>
        <w:t xml:space="preserve"> &gt; 0 for every coordinate. (i) A weighted sum with positive weights is strictly smaller at F</w:t>
      </w:r>
      <w:r>
        <w:rPr>
          <w:vertAlign w:val="subscript"/>
        </w:rPr>
        <w:t>i</w:t>
      </w:r>
      <w:r>
        <w:t>. (ii) s</w:t>
      </w:r>
      <w:r>
        <w:rPr>
          <w:vertAlign w:val="subscript"/>
        </w:rPr>
        <w:t>λ,z</w:t>
      </w:r>
      <w:r>
        <w:t>(F</w:t>
      </w:r>
      <w:r>
        <w:rPr>
          <w:vertAlign w:val="subscript"/>
        </w:rPr>
        <w:t>i</w:t>
      </w:r>
      <w:r>
        <w:t>) ≤ s</w:t>
      </w:r>
      <w:r>
        <w:rPr>
          <w:vertAlign w:val="subscript"/>
        </w:rPr>
        <w:t>λ,z</w:t>
      </w:r>
      <w:r>
        <w:t>(F</w:t>
      </w:r>
      <w:r>
        <w:rPr>
          <w:vertAlign w:val="subscript"/>
        </w:rPr>
        <w:t>j</w:t>
      </w:r>
      <w:r>
        <w:t>), with equality if and only if some coordinate attaining the maximum at F</w:t>
      </w:r>
      <w:r>
        <w:rPr>
          <w:vertAlign w:val="subscript"/>
        </w:rPr>
        <w:t>j</w:t>
      </w:r>
      <w:r>
        <w:t xml:space="preserve"> is not improved at F</w:t>
      </w:r>
      <w:r>
        <w:rPr>
          <w:vertAlign w:val="subscript"/>
        </w:rPr>
        <w:t>i</w:t>
      </w:r>
      <w:r>
        <w:t>. (iii) The augmented scalarisation s</w:t>
      </w:r>
      <w:r>
        <w:rPr>
          <w:vertAlign w:val="subscript"/>
        </w:rPr>
        <w:t>λ,z</w:t>
      </w:r>
      <w:r>
        <w:t xml:space="preserve"> + ρΣ</w:t>
      </w:r>
      <w:r>
        <w:rPr>
          <w:vertAlign w:val="subscript"/>
        </w:rPr>
        <w:t>m</w:t>
      </w:r>
      <w:r>
        <w:t>λ</w:t>
      </w:r>
      <w:r>
        <w:rPr>
          <w:vertAlign w:val="subscript"/>
        </w:rPr>
        <w:t>m</w:t>
      </w:r>
      <w:r>
        <w:t>(v</w:t>
      </w:r>
      <w:r>
        <w:rPr>
          <w:vertAlign w:val="subscript"/>
        </w:rPr>
        <w:t>m</w:t>
      </w:r>
      <w:r>
        <w:t xml:space="preserve"> − z</w:t>
      </w:r>
      <w:r>
        <w:rPr>
          <w:vertAlign w:val="subscript"/>
        </w:rPr>
        <w:t>m</w:t>
      </w:r>
      <w:r>
        <w:t>), ρ &gt; 0, is strictly smaller at F</w:t>
      </w:r>
      <w:r>
        <w:rPr>
          <w:vertAlign w:val="subscript"/>
        </w:rPr>
        <w:t>i</w:t>
      </w:r>
      <w:r>
        <w:t>. (iv) Dominance ranks satisfy r</w:t>
      </w:r>
      <w:r>
        <w:rPr>
          <w:vertAlign w:val="subscript"/>
        </w:rPr>
        <w:t>j</w:t>
      </w:r>
      <w:r>
        <w:t xml:space="preserve"> ≥ r</w:t>
      </w:r>
      <w:r>
        <w:rPr>
          <w:vertAlign w:val="subscript"/>
        </w:rPr>
        <w:t>i</w:t>
      </w:r>
      <w:r>
        <w:t xml:space="preserve"> + 1, and the cross bias — Chebyshev plus rank — is strictly ordered; on a finite log its maximisers are exactly the Chebyshev minimisers among the non-dominated records.</w:t>
      </w:r>
    </w:p>
    <w:p w14:paraId="2131EDCD" w14:textId="77777777" w:rsidR="00C405F9" w:rsidRDefault="00000000" w:rsidP="00EF0498">
      <w:pPr>
        <w:pStyle w:val="BodyText"/>
        <w:jc w:val="both"/>
      </w:pPr>
      <w:r>
        <w:rPr>
          <w:i/>
          <w:iCs/>
        </w:rPr>
        <w:t>GF Props 4–5; CX Prop 5.2</w:t>
      </w:r>
    </w:p>
    <w:p w14:paraId="137C92F7" w14:textId="77777777" w:rsidR="00C405F9" w:rsidRDefault="00000000" w:rsidP="00EF0498">
      <w:pPr>
        <w:pStyle w:val="BodyText"/>
        <w:jc w:val="both"/>
      </w:pPr>
      <w:r>
        <w:rPr>
          <w:i/>
          <w:iCs/>
        </w:rPr>
        <w:lastRenderedPageBreak/>
        <w:t>Proof.</w:t>
      </w:r>
      <w:r>
        <w:t xml:space="preserve"> (i) and (iii): every term weakly decreases and one strictly, with positive weight. (ii) Every term of the maximum is weakly smaller at F</w:t>
      </w:r>
      <w:r>
        <w:rPr>
          <w:vertAlign w:val="subscript"/>
        </w:rPr>
        <w:t>i</w:t>
      </w:r>
      <w:r>
        <w:t>; the maximum is unchanged exactly when some active coordinate of F</w:t>
      </w:r>
      <w:r>
        <w:rPr>
          <w:vertAlign w:val="subscript"/>
        </w:rPr>
        <w:t>j</w:t>
      </w:r>
      <w:r>
        <w:t xml:space="preserve"> keeps its value. (iv) If F</w:t>
      </w:r>
      <w:r>
        <w:rPr>
          <w:vertAlign w:val="subscript"/>
        </w:rPr>
        <w:t>i</w:t>
      </w:r>
      <w:r>
        <w:t xml:space="preserve"> ≺ F</w:t>
      </w:r>
      <w:r>
        <w:rPr>
          <w:vertAlign w:val="subscript"/>
        </w:rPr>
        <w:t>j</w:t>
      </w:r>
      <w:r>
        <w:t>, every chain ending at F</w:t>
      </w:r>
      <w:r>
        <w:rPr>
          <w:vertAlign w:val="subscript"/>
        </w:rPr>
        <w:t>i</w:t>
      </w:r>
      <w:r>
        <w:t xml:space="preserve"> extends to F</w:t>
      </w:r>
      <w:r>
        <w:rPr>
          <w:vertAlign w:val="subscript"/>
        </w:rPr>
        <w:t>j</w:t>
      </w:r>
      <w:r>
        <w:t>. For the cross rule, every dominated record has a non-dominated record with weakly smaller Chebyshev value and strictly larger rank term. ∎</w:t>
      </w:r>
    </w:p>
    <w:p w14:paraId="2D1EB7C4" w14:textId="77777777" w:rsidR="00C405F9" w:rsidRDefault="00000000" w:rsidP="00EF0498">
      <w:pPr>
        <w:pStyle w:val="BodyText"/>
        <w:jc w:val="both"/>
      </w:pPr>
      <w:r>
        <w:rPr>
          <w:b/>
          <w:bCs/>
        </w:rPr>
        <w:t>Remark on ties.</w:t>
      </w:r>
      <w:r>
        <w:t xml:space="preserve"> Chebyshev ties can have positive probability for discrete responses, plateaus and correlated objectives. An atomless marginal for each objective alone does not exclude them. Strict dominance compliance can be enforced by positive augmentation or by a positive rank term. The cross score in Proposition 11.11(iv) means </w:t>
      </w:r>
      <m:oMath>
        <m:r>
          <m:rPr>
            <m:sty m:val="p"/>
          </m:rPr>
          <w:rPr>
            <w:rFonts w:ascii="Latin Modern Math" w:hAnsi="Latin Modern Math"/>
          </w:rPr>
          <m:t>-</m:t>
        </m:r>
        <m:r>
          <w:rPr>
            <w:rFonts w:ascii="Latin Modern Math" w:hAnsi="Latin Modern Math"/>
          </w:rPr>
          <m:t>β(</m:t>
        </m:r>
        <m:sSub>
          <m:sSubPr>
            <m:ctrlPr>
              <w:rPr>
                <w:rFonts w:ascii="Cambria Math" w:hAnsi="Cambria Math"/>
              </w:rPr>
            </m:ctrlPr>
          </m:sSubPr>
          <m:e>
            <m:r>
              <w:rPr>
                <w:rFonts w:ascii="Latin Modern Math" w:hAnsi="Latin Modern Math"/>
              </w:rPr>
              <m:t>s</m:t>
            </m:r>
          </m:e>
          <m:sub>
            <m:r>
              <w:rPr>
                <w:rFonts w:ascii="Latin Modern Math" w:hAnsi="Latin Modern Math"/>
              </w:rPr>
              <m:t>λ</m:t>
            </m:r>
            <m:r>
              <m:rPr>
                <m:sty m:val="p"/>
              </m:rPr>
              <w:rPr>
                <w:rFonts w:ascii="Latin Modern Math" w:hAnsi="Latin Modern Math"/>
              </w:rPr>
              <m:t>,</m:t>
            </m:r>
            <m:r>
              <w:rPr>
                <w:rFonts w:ascii="Latin Modern Math" w:hAnsi="Latin Modern Math"/>
              </w:rPr>
              <m:t>z</m:t>
            </m:r>
          </m:sub>
        </m:sSub>
        <m:r>
          <m:rPr>
            <m:sty m:val="p"/>
          </m:rPr>
          <w:rPr>
            <w:rFonts w:ascii="Latin Modern Math" w:hAnsi="Latin Modern Math"/>
          </w:rPr>
          <m:t>+</m:t>
        </m:r>
        <m:r>
          <w:rPr>
            <w:rFonts w:ascii="Latin Modern Math" w:hAnsi="Latin Modern Math"/>
          </w:rPr>
          <m:t>γr)</m:t>
        </m:r>
      </m:oMath>
      <w:r>
        <w:t xml:space="preserve"> with </w:t>
      </w:r>
      <m:oMath>
        <m:r>
          <w:rPr>
            <w:rFonts w:ascii="Latin Modern Math" w:hAnsi="Latin Modern Math"/>
          </w:rPr>
          <m:t>β</m:t>
        </m:r>
        <m:r>
          <m:rPr>
            <m:sty m:val="p"/>
          </m:rPr>
          <w:rPr>
            <w:rFonts w:ascii="Latin Modern Math" w:hAnsi="Latin Modern Math"/>
          </w:rPr>
          <m:t>,</m:t>
        </m:r>
        <m:r>
          <w:rPr>
            <w:rFonts w:ascii="Latin Modern Math" w:hAnsi="Latin Modern Math"/>
          </w:rPr>
          <m:t>γ</m:t>
        </m:r>
        <m:r>
          <m:rPr>
            <m:sty m:val="p"/>
          </m:rPr>
          <w:rPr>
            <w:rFonts w:ascii="Latin Modern Math" w:hAnsi="Latin Modern Math"/>
          </w:rPr>
          <m:t>&gt;</m:t>
        </m:r>
        <m:r>
          <w:rPr>
            <w:rFonts w:ascii="Latin Modern Math" w:hAnsi="Latin Modern Math"/>
          </w:rPr>
          <m:t>0</m:t>
        </m:r>
      </m:oMath>
      <w:r>
        <w:t xml:space="preserve"> and with the same finite archive used for both terms.</w:t>
      </w:r>
    </w:p>
    <w:p w14:paraId="0E7CB039" w14:textId="77777777" w:rsidR="00C405F9" w:rsidRDefault="00000000" w:rsidP="00EF0498">
      <w:pPr>
        <w:pStyle w:val="BodyText"/>
        <w:keepNext/>
        <w:jc w:val="both"/>
      </w:pPr>
      <w:r>
        <w:rPr>
          <w:b/>
          <w:bCs/>
        </w:rPr>
        <w:t>Proposition 11.12 (cone dominance removes weak points).</w:t>
      </w:r>
    </w:p>
    <w:p w14:paraId="60814243" w14:textId="77777777" w:rsidR="00C405F9" w:rsidRDefault="00000000" w:rsidP="00EF0498">
      <w:pPr>
        <w:pStyle w:val="BodyText"/>
        <w:jc w:val="both"/>
      </w:pPr>
      <w:r>
        <w:t>Let ε &gt; 0 and J′</w:t>
      </w:r>
      <w:r>
        <w:rPr>
          <w:vertAlign w:val="subscript"/>
        </w:rPr>
        <w:t>m</w:t>
      </w:r>
      <w:r>
        <w:t xml:space="preserve"> = J</w:t>
      </w:r>
      <w:r>
        <w:rPr>
          <w:vertAlign w:val="subscript"/>
        </w:rPr>
        <w:t>m</w:t>
      </w:r>
      <w:r>
        <w:t xml:space="preserve"> + εΣ</w:t>
      </w:r>
      <w:r>
        <w:rPr>
          <w:vertAlign w:val="subscript"/>
        </w:rPr>
        <w:t>k</w:t>
      </w:r>
      <w:r>
        <w:t>J</w:t>
      </w:r>
      <w:r>
        <w:rPr>
          <w:vertAlign w:val="subscript"/>
        </w:rPr>
        <w:t>k</w:t>
      </w:r>
      <w:r>
        <w:t>. (i) F(y′) ≺ F(y) implies F′(y′) &lt; F′(y), so every weakly efficient design for F′ is efficient for F. (ii) For M = 2, a properly efficient design with trade-off bound K &gt; 1 remains weakly efficient for F′ whenever ε ≤ 1/(K − 1).</w:t>
      </w:r>
    </w:p>
    <w:p w14:paraId="59D7F016" w14:textId="77777777" w:rsidR="00C405F9" w:rsidRDefault="00000000" w:rsidP="00EF0498">
      <w:pPr>
        <w:pStyle w:val="BodyText"/>
        <w:jc w:val="both"/>
      </w:pPr>
      <w:r>
        <w:rPr>
          <w:i/>
          <w:iCs/>
        </w:rPr>
        <w:t>GF Prop 7</w:t>
      </w:r>
    </w:p>
    <w:p w14:paraId="4C225D79" w14:textId="77777777" w:rsidR="00C405F9" w:rsidRDefault="00000000" w:rsidP="00EF0498">
      <w:pPr>
        <w:pStyle w:val="BodyText"/>
        <w:jc w:val="both"/>
      </w:pPr>
      <w:r>
        <w:rPr>
          <w:i/>
          <w:iCs/>
        </w:rPr>
        <w:t>Proof.</w:t>
      </w:r>
      <w:r>
        <w:t xml:space="preserve"> (i) Every J</w:t>
      </w:r>
      <w:r>
        <w:rPr>
          <w:vertAlign w:val="subscript"/>
        </w:rPr>
        <w:t>m</w:t>
      </w:r>
      <w:r>
        <w:t xml:space="preserve"> weakly decreases and the sum strictly decreases, so every J′</w:t>
      </w:r>
      <w:r>
        <w:rPr>
          <w:vertAlign w:val="subscript"/>
        </w:rPr>
        <w:t>m</w:t>
      </w:r>
      <w:r>
        <w:t xml:space="preserve"> strictly decreases. (ii) Suppose F′(y) &lt; F′(y</w:t>
      </w:r>
      <w:r>
        <w:rPr>
          <w:vertAlign w:val="superscript"/>
        </w:rPr>
        <w:t>*</w:t>
      </w:r>
      <w:r>
        <w:t>) and put d</w:t>
      </w:r>
      <w:r>
        <w:rPr>
          <w:vertAlign w:val="subscript"/>
        </w:rPr>
        <w:t>m</w:t>
      </w:r>
      <w:r>
        <w:t xml:space="preserve"> = J</w:t>
      </w:r>
      <w:r>
        <w:rPr>
          <w:vertAlign w:val="subscript"/>
        </w:rPr>
        <w:t>m</w:t>
      </w:r>
      <w:r>
        <w:t>(y) − J</w:t>
      </w:r>
      <w:r>
        <w:rPr>
          <w:vertAlign w:val="subscript"/>
        </w:rPr>
        <w:t>m</w:t>
      </w:r>
      <w:r>
        <w:t>(y</w:t>
      </w:r>
      <w:r>
        <w:rPr>
          <w:vertAlign w:val="superscript"/>
        </w:rPr>
        <w:t>*</w:t>
      </w:r>
      <w:r>
        <w:t>). Adding the two inequalities gives d₁ + d₂ &lt; 0, so up to relabelling d₁ &lt; 0 &lt; d₂; the second inequality gives d₂(1 + ε) &lt; ε|d₁|, that is |d₁|/d₂ &gt; (1 + ε)/ε ≥ K, contradicting the trade-off bound. ∎</w:t>
      </w:r>
    </w:p>
    <w:p w14:paraId="5D68D0DC" w14:textId="77777777" w:rsidR="00C405F9" w:rsidRDefault="00000000" w:rsidP="00EF0498">
      <w:pPr>
        <w:pStyle w:val="BodyText"/>
        <w:keepNext/>
        <w:jc w:val="both"/>
      </w:pPr>
      <w:r>
        <w:rPr>
          <w:b/>
          <w:bCs/>
        </w:rPr>
        <w:t>Proposition 11.13 (selection pressure of two scalarisations on a uniform archive).</w:t>
      </w:r>
    </w:p>
    <w:p w14:paraId="192162F6" w14:textId="77777777" w:rsidR="00C405F9" w:rsidRDefault="00000000" w:rsidP="00EF0498">
      <w:pPr>
        <w:pStyle w:val="BodyText"/>
        <w:jc w:val="both"/>
      </w:pPr>
      <w:r>
        <w:t>Let U, V be independent and uniform on [0, 1] and a ≥ b &gt; 0. Then Var(aU + bV) = (a² + b²)/12 and</w:t>
      </w:r>
    </w:p>
    <w:p w14:paraId="30DE4572" w14:textId="77777777" w:rsidR="00C405F9" w:rsidRDefault="00000000" w:rsidP="00EF0498">
      <w:pPr>
        <w:pStyle w:val="BodyText"/>
        <w:spacing w:before="100" w:after="120"/>
        <w:jc w:val="both"/>
      </w:pPr>
      <m:oMathPara>
        <m:oMathParaPr>
          <m:jc m:val="center"/>
        </m:oMathParaPr>
        <m:oMath>
          <m:r>
            <m:rPr>
              <m:sty m:val="p"/>
            </m:rPr>
            <w:rPr>
              <w:rFonts w:ascii="Latin Modern Math" w:hAnsi="Latin Modern Math"/>
            </w:rPr>
            <m:t>Varmax</m:t>
          </m:r>
          <m:r>
            <w:rPr>
              <w:rFonts w:ascii="Latin Modern Math" w:hAnsi="Latin Modern Math"/>
            </w:rPr>
            <m:t>(aU</m:t>
          </m:r>
          <m:r>
            <m:rPr>
              <m:sty m:val="p"/>
            </m:rPr>
            <w:rPr>
              <w:rFonts w:ascii="Latin Modern Math" w:hAnsi="Latin Modern Math"/>
            </w:rPr>
            <m:t>,</m:t>
          </m:r>
          <m:r>
            <w:rPr>
              <w:rFonts w:ascii="Latin Modern Math" w:hAnsi="Latin Modern Math"/>
            </w:rPr>
            <m:t>bV)</m:t>
          </m:r>
          <m:r>
            <m:rPr>
              <m:sty m:val="p"/>
            </m:rPr>
            <w:rPr>
              <w:rFonts w:ascii="Latin Modern Math" w:hAnsi="Latin Modern Math"/>
            </w:rPr>
            <m:t>=</m:t>
          </m:r>
          <m:f>
            <m:fPr>
              <m:ctrlPr>
                <w:rPr>
                  <w:rFonts w:ascii="Cambria Math" w:hAnsi="Cambria Math"/>
                </w:rPr>
              </m:ctrlPr>
            </m:fPr>
            <m:num>
              <m:sSup>
                <m:sSupPr>
                  <m:ctrlPr>
                    <w:rPr>
                      <w:rFonts w:ascii="Cambria Math" w:hAnsi="Cambria Math"/>
                    </w:rPr>
                  </m:ctrlPr>
                </m:sSupPr>
                <m:e>
                  <m:r>
                    <w:rPr>
                      <w:rFonts w:ascii="Latin Modern Math" w:hAnsi="Latin Modern Math"/>
                    </w:rPr>
                    <m:t>a</m:t>
                  </m:r>
                </m:e>
                <m:sup>
                  <m:r>
                    <w:rPr>
                      <w:rFonts w:ascii="Latin Modern Math" w:hAnsi="Latin Modern Math"/>
                    </w:rPr>
                    <m:t>2</m:t>
                  </m:r>
                </m:sup>
              </m:sSup>
            </m:num>
            <m:den>
              <m:r>
                <w:rPr>
                  <w:rFonts w:ascii="Latin Modern Math" w:hAnsi="Latin Modern Math"/>
                </w:rPr>
                <m:t>12</m:t>
              </m:r>
            </m:den>
          </m:f>
          <m:r>
            <m:rPr>
              <m:sty m:val="p"/>
            </m:rPr>
            <w:rPr>
              <w:rFonts w:ascii="Latin Modern Math" w:hAnsi="Latin Modern Math"/>
            </w:rPr>
            <m:t>+</m:t>
          </m:r>
          <m:f>
            <m:fPr>
              <m:ctrlPr>
                <w:rPr>
                  <w:rFonts w:ascii="Cambria Math" w:hAnsi="Cambria Math"/>
                </w:rPr>
              </m:ctrlPr>
            </m:fPr>
            <m:num>
              <m:sSup>
                <m:sSupPr>
                  <m:ctrlPr>
                    <w:rPr>
                      <w:rFonts w:ascii="Cambria Math" w:hAnsi="Cambria Math"/>
                    </w:rPr>
                  </m:ctrlPr>
                </m:sSupPr>
                <m:e>
                  <m:r>
                    <w:rPr>
                      <w:rFonts w:ascii="Latin Modern Math" w:hAnsi="Latin Modern Math"/>
                    </w:rPr>
                    <m:t>b</m:t>
                  </m:r>
                </m:e>
                <m:sup>
                  <m:r>
                    <w:rPr>
                      <w:rFonts w:ascii="Latin Modern Math" w:hAnsi="Latin Modern Math"/>
                    </w:rPr>
                    <m:t>3</m:t>
                  </m:r>
                </m:sup>
              </m:sSup>
            </m:num>
            <m:den>
              <m:r>
                <w:rPr>
                  <w:rFonts w:ascii="Latin Modern Math" w:hAnsi="Latin Modern Math"/>
                </w:rPr>
                <m:t>6a</m:t>
              </m:r>
            </m:den>
          </m:f>
          <m:r>
            <m:rPr>
              <m:sty m:val="p"/>
            </m:rPr>
            <w:rPr>
              <w:rFonts w:ascii="Latin Modern Math" w:hAnsi="Latin Modern Math"/>
            </w:rPr>
            <m:t>-</m:t>
          </m:r>
          <m:f>
            <m:fPr>
              <m:ctrlPr>
                <w:rPr>
                  <w:rFonts w:ascii="Cambria Math" w:hAnsi="Cambria Math"/>
                </w:rPr>
              </m:ctrlPr>
            </m:fPr>
            <m:num>
              <m:sSup>
                <m:sSupPr>
                  <m:ctrlPr>
                    <w:rPr>
                      <w:rFonts w:ascii="Cambria Math" w:hAnsi="Cambria Math"/>
                    </w:rPr>
                  </m:ctrlPr>
                </m:sSupPr>
                <m:e>
                  <m:r>
                    <w:rPr>
                      <w:rFonts w:ascii="Latin Modern Math" w:hAnsi="Latin Modern Math"/>
                    </w:rPr>
                    <m:t>b</m:t>
                  </m:r>
                </m:e>
                <m:sup>
                  <m:r>
                    <w:rPr>
                      <w:rFonts w:ascii="Latin Modern Math" w:hAnsi="Latin Modern Math"/>
                    </w:rPr>
                    <m:t>2</m:t>
                  </m:r>
                </m:sup>
              </m:sSup>
            </m:num>
            <m:den>
              <m:r>
                <w:rPr>
                  <w:rFonts w:ascii="Latin Modern Math" w:hAnsi="Latin Modern Math"/>
                </w:rPr>
                <m:t>6</m:t>
              </m:r>
            </m:den>
          </m:f>
          <m:r>
            <m:rPr>
              <m:sty m:val="p"/>
            </m:rPr>
            <w:rPr>
              <w:rFonts w:ascii="Latin Modern Math" w:hAnsi="Latin Modern Math"/>
            </w:rPr>
            <m:t>-</m:t>
          </m:r>
          <m:f>
            <m:fPr>
              <m:ctrlPr>
                <w:rPr>
                  <w:rFonts w:ascii="Cambria Math" w:hAnsi="Cambria Math"/>
                </w:rPr>
              </m:ctrlPr>
            </m:fPr>
            <m:num>
              <m:sSup>
                <m:sSupPr>
                  <m:ctrlPr>
                    <w:rPr>
                      <w:rFonts w:ascii="Cambria Math" w:hAnsi="Cambria Math"/>
                    </w:rPr>
                  </m:ctrlPr>
                </m:sSupPr>
                <m:e>
                  <m:r>
                    <w:rPr>
                      <w:rFonts w:ascii="Latin Modern Math" w:hAnsi="Latin Modern Math"/>
                    </w:rPr>
                    <m:t>b</m:t>
                  </m:r>
                </m:e>
                <m:sup>
                  <m:r>
                    <w:rPr>
                      <w:rFonts w:ascii="Latin Modern Math" w:hAnsi="Latin Modern Math"/>
                    </w:rPr>
                    <m:t>4</m:t>
                  </m:r>
                </m:sup>
              </m:sSup>
            </m:num>
            <m:den>
              <m:r>
                <w:rPr>
                  <w:rFonts w:ascii="Latin Modern Math" w:hAnsi="Latin Modern Math"/>
                </w:rPr>
                <m:t>36</m:t>
              </m:r>
              <m:sSup>
                <m:sSupPr>
                  <m:ctrlPr>
                    <w:rPr>
                      <w:rFonts w:ascii="Cambria Math" w:hAnsi="Cambria Math"/>
                    </w:rPr>
                  </m:ctrlPr>
                </m:sSupPr>
                <m:e>
                  <m:r>
                    <w:rPr>
                      <w:rFonts w:ascii="Latin Modern Math" w:hAnsi="Latin Modern Math"/>
                    </w:rPr>
                    <m:t>a</m:t>
                  </m:r>
                </m:e>
                <m:sup>
                  <m:r>
                    <w:rPr>
                      <w:rFonts w:ascii="Latin Modern Math" w:hAnsi="Latin Modern Math"/>
                    </w:rPr>
                    <m:t>2</m:t>
                  </m:r>
                </m:sup>
              </m:sSup>
            </m:den>
          </m:f>
          <m:r>
            <w:rPr>
              <w:rFonts w:ascii="Latin Modern Math" w:hAnsi="Latin Modern Math"/>
            </w:rPr>
            <m:t>  (11.2)</m:t>
          </m:r>
        </m:oMath>
      </m:oMathPara>
    </w:p>
    <w:p w14:paraId="5A1AE43B" w14:textId="77777777" w:rsidR="00C405F9" w:rsidRDefault="00000000" w:rsidP="00EF0498">
      <w:pPr>
        <w:pStyle w:val="FirstParagraph"/>
        <w:jc w:val="both"/>
      </w:pPr>
      <w:r>
        <w:t>At the balanced preference a = b the Chebyshev energy has one third of the weighted-sum variance (a²/18 against a²/6), and the two variances approach each other as b/a → 0. By Proposition 16.4, equal effective sample sizes at small β then require the Chebyshev inverse temperature to be about √3 times the weighted-sum one at balance.</w:t>
      </w:r>
    </w:p>
    <w:p w14:paraId="54B27FA7" w14:textId="77777777" w:rsidR="00C405F9" w:rsidRDefault="00000000" w:rsidP="00EF0498">
      <w:pPr>
        <w:pStyle w:val="BodyText"/>
        <w:jc w:val="both"/>
      </w:pPr>
      <w:r>
        <w:rPr>
          <w:i/>
          <w:iCs/>
        </w:rPr>
        <w:t>explains CX Sec 8</w:t>
      </w:r>
    </w:p>
    <w:p w14:paraId="5ED809CD" w14:textId="77777777" w:rsidR="00C405F9" w:rsidRDefault="00000000" w:rsidP="00EF0498">
      <w:pPr>
        <w:pStyle w:val="BodyText"/>
        <w:jc w:val="both"/>
      </w:pPr>
      <w:r>
        <w:rPr>
          <w:i/>
          <w:iCs/>
        </w:rPr>
        <w:t>Proof.</w:t>
      </w:r>
      <w:r>
        <w:t xml:space="preserve"> M = max(aU, bV) has P(M ≤ m) = m²/(ab) for 0 ≤ m ≤ b and m/a for b ≤ m ≤ a. Hence E M = ∫₀</w:t>
      </w:r>
      <w:r>
        <w:rPr>
          <w:vertAlign w:val="superscript"/>
        </w:rPr>
        <w:t>a</w:t>
      </w:r>
      <w:r>
        <w:t>P(M &gt; m)dm = a − b²/(3a) − (a² − b²)/(2a) = a/2 + b²/(6a), and E M² = ∫₀</w:t>
      </w:r>
      <w:r>
        <w:rPr>
          <w:vertAlign w:val="superscript"/>
        </w:rPr>
        <w:t>a</w:t>
      </w:r>
      <w:r>
        <w:t>2mP(M &gt; m)dm = a² − b³/(2a) − 2(a³ − b³)/(3a) = a²/3 + b³/(6a). Subtracting (E M)² gives (11.2); at a = b it equals a²/18.</w:t>
      </w:r>
    </w:p>
    <w:p w14:paraId="20FCD90A" w14:textId="77777777" w:rsidR="00C405F9" w:rsidRDefault="00000000" w:rsidP="00EF0498">
      <w:pPr>
        <w:pStyle w:val="BodyText"/>
        <w:jc w:val="both"/>
      </w:pPr>
      <w:r>
        <w:t>By Proposition 16.4 the effective sample size fraction is exp(−β²Var</w:t>
      </w:r>
      <w:r>
        <w:rPr>
          <w:vertAlign w:val="subscript"/>
        </w:rPr>
        <w:t>ξ</w:t>
      </w:r>
      <w:r>
        <w:t>(g)) for a tilted variance; at small β it is 1 − β²Var(g) + O(β³), so equal fractions require β</w:t>
      </w:r>
      <w:r>
        <w:rPr>
          <w:vertAlign w:val="subscript"/>
        </w:rPr>
        <w:t>Cheb</w:t>
      </w:r>
      <w:r>
        <w:t>²/β</w:t>
      </w:r>
      <w:r>
        <w:rPr>
          <w:vertAlign w:val="subscript"/>
        </w:rPr>
        <w:t>WS</w:t>
      </w:r>
      <w:r>
        <w:t>² ≈ Var</w:t>
      </w:r>
      <w:r>
        <w:rPr>
          <w:vertAlign w:val="subscript"/>
        </w:rPr>
        <w:t>WS</w:t>
      </w:r>
      <w:r>
        <w:t>/Var</w:t>
      </w:r>
      <w:r>
        <w:rPr>
          <w:vertAlign w:val="subscript"/>
        </w:rPr>
        <w:t>Cheb</w:t>
      </w:r>
      <w:r>
        <w:t xml:space="preserve"> = 3. ∎</w:t>
      </w:r>
    </w:p>
    <w:p w14:paraId="1F1F06C3" w14:textId="77777777" w:rsidR="00C405F9" w:rsidRDefault="00000000" w:rsidP="00EF0498">
      <w:pPr>
        <w:pStyle w:val="Heading3"/>
        <w:jc w:val="both"/>
      </w:pPr>
      <w:bookmarkStart w:id="88" w:name="extensions-and-decompositions"/>
      <w:bookmarkEnd w:id="87"/>
      <w:r>
        <w:t>11.4 Extensions and decompositions</w:t>
      </w:r>
    </w:p>
    <w:p w14:paraId="04532E2D" w14:textId="77777777" w:rsidR="00C405F9" w:rsidRDefault="00000000" w:rsidP="00EF0498">
      <w:pPr>
        <w:pStyle w:val="FirstParagraph"/>
        <w:keepNext/>
        <w:jc w:val="both"/>
      </w:pPr>
      <w:r>
        <w:rPr>
          <w:b/>
          <w:bCs/>
        </w:rPr>
        <w:t>Theorem 11.14 (adding objectives).</w:t>
      </w:r>
    </w:p>
    <w:p w14:paraId="061F24D5" w14:textId="77777777" w:rsidR="00C405F9" w:rsidRDefault="00000000" w:rsidP="00EF0498">
      <w:pPr>
        <w:pStyle w:val="BodyText"/>
        <w:jc w:val="both"/>
      </w:pPr>
      <w:r>
        <w:t>Fix a candidate set and objectives F, extended to (F, G). (i) An efficient x for F can be dominated in the extension only by a design y with F(y) = F(x). (ii) Weak efficiency for F is preserved. (iii) If the domain is compact and F, G are continuous, every efficient vector v of F has an efficient extension: some design in the fibre F</w:t>
      </w:r>
      <w:r>
        <w:rPr>
          <w:vertAlign w:val="superscript"/>
        </w:rPr>
        <w:t>−1</w:t>
      </w:r>
      <w:r>
        <w:t>(v) is efficient for (F, G). (iv) Adding a constraint can make an efficient design infeasible without any tie.</w:t>
      </w:r>
    </w:p>
    <w:p w14:paraId="73D4A07F" w14:textId="77777777" w:rsidR="00C405F9" w:rsidRDefault="00000000" w:rsidP="00EF0498">
      <w:pPr>
        <w:pStyle w:val="BodyText"/>
        <w:jc w:val="both"/>
      </w:pPr>
      <w:r>
        <w:rPr>
          <w:i/>
          <w:iCs/>
        </w:rPr>
        <w:t>B Thm 13.2; DW Prop 5</w:t>
      </w:r>
    </w:p>
    <w:p w14:paraId="3F1E0CEA" w14:textId="77777777" w:rsidR="00C405F9" w:rsidRDefault="00000000" w:rsidP="00EF0498">
      <w:pPr>
        <w:pStyle w:val="BodyText"/>
        <w:jc w:val="both"/>
      </w:pPr>
      <w:r>
        <w:rPr>
          <w:i/>
          <w:iCs/>
        </w:rPr>
        <w:lastRenderedPageBreak/>
        <w:t>Proof.</w:t>
      </w:r>
      <w:r>
        <w:t xml:space="preserve"> (i) A dominator in the extension is no worse in every old objective; if it were strictly better in one it would dominate x for F, so F(y) = F(x). (ii) A design strictly better in every extended objective is strictly better in every old one. (iii) Minimise a strictly positive weighted sum of G over the non-empty compact fibre F</w:t>
      </w:r>
      <w:r>
        <w:rPr>
          <w:vertAlign w:val="superscript"/>
        </w:rPr>
        <w:t>−1</w:t>
      </w:r>
      <w:r>
        <w:t>(v); an extended dominator would lie in the fibre by (i) and improve that sum. (iv) A constraint shrinks the feasible set. ∎</w:t>
      </w:r>
    </w:p>
    <w:p w14:paraId="7EE252AF" w14:textId="77777777" w:rsidR="00C405F9" w:rsidRDefault="00000000" w:rsidP="00EF0498">
      <w:pPr>
        <w:pStyle w:val="BodyText"/>
        <w:jc w:val="both"/>
      </w:pPr>
      <w:r>
        <w:rPr>
          <w:b/>
          <w:bCs/>
        </w:rPr>
        <w:t>Example 11.15 (a tie that destroys efficiency).</w:t>
      </w:r>
      <w:r>
        <w:t xml:space="preserve"> Two designs with the same old value 0 are both efficient for the single old objective; adding the new values 1 and 0 leaves only the second efficient.</w:t>
      </w:r>
    </w:p>
    <w:p w14:paraId="4B8AF012" w14:textId="77777777" w:rsidR="00C405F9" w:rsidRDefault="00000000" w:rsidP="00EF0498">
      <w:pPr>
        <w:pStyle w:val="BodyText"/>
        <w:keepNext/>
        <w:jc w:val="both"/>
      </w:pPr>
      <w:r>
        <w:rPr>
          <w:b/>
          <w:bCs/>
        </w:rPr>
        <w:t>Theorem 11.16 (finite configuration decomposition).</w:t>
      </w:r>
    </w:p>
    <w:p w14:paraId="2C28BCFB" w14:textId="77777777" w:rsidR="00C405F9" w:rsidRDefault="00000000" w:rsidP="00EF0498">
      <w:pPr>
        <w:pStyle w:val="BodyText"/>
        <w:jc w:val="both"/>
      </w:pPr>
      <w:r>
        <w:t>Let the configuration set 𝒞 be finite and, in each configuration c, let the feasible continuous domain be non-empty and compact and the objectives continuous. With 𝒫</w:t>
      </w:r>
      <w:r>
        <w:rPr>
          <w:vertAlign w:val="subscript"/>
        </w:rPr>
        <w:t>c</w:t>
      </w:r>
      <w:r>
        <w:t xml:space="preserve"> the Pareto image of configuration c, the Pareto image of the whole problem is</w:t>
      </w:r>
    </w:p>
    <w:p w14:paraId="31E6A5E0" w14:textId="77777777" w:rsidR="00C405F9" w:rsidRDefault="00000000" w:rsidP="00EF0498">
      <w:pPr>
        <w:pStyle w:val="BodyText"/>
        <w:spacing w:before="100" w:after="120"/>
        <w:jc w:val="both"/>
      </w:pPr>
      <m:oMathPara>
        <m:oMathParaPr>
          <m:jc m:val="center"/>
        </m:oMathParaPr>
        <m:oMath>
          <m:r>
            <m:rPr>
              <m:scr m:val="script"/>
              <m:sty m:val="p"/>
            </m:rPr>
            <w:rPr>
              <w:rFonts w:ascii="Latin Modern Math" w:hAnsi="Latin Modern Math"/>
            </w:rPr>
            <m:t>P</m:t>
          </m:r>
          <m:r>
            <m:rPr>
              <m:sty m:val="p"/>
            </m:rPr>
            <w:rPr>
              <w:rFonts w:ascii="Latin Modern Math" w:hAnsi="Latin Modern Math"/>
            </w:rPr>
            <m:t>=ND</m:t>
          </m:r>
          <m:r>
            <w:rPr>
              <w:rFonts w:ascii="Latin Modern Math" w:hAnsi="Latin Modern Math"/>
            </w:rPr>
            <m:t>(</m:t>
          </m:r>
          <m:limLow>
            <m:limLowPr>
              <m:ctrlPr>
                <w:rPr>
                  <w:rFonts w:ascii="Cambria Math" w:hAnsi="Cambria Math"/>
                </w:rPr>
              </m:ctrlPr>
            </m:limLowPr>
            <m:e>
              <m:r>
                <m:rPr>
                  <m:sty m:val="p"/>
                </m:rPr>
                <w:rPr>
                  <w:rFonts w:ascii="Latin Modern Math" w:hAnsi="Latin Modern Math"/>
                </w:rPr>
                <m:t>⋃</m:t>
              </m:r>
            </m:e>
            <m:lim>
              <m:r>
                <w:rPr>
                  <w:rFonts w:ascii="Latin Modern Math" w:hAnsi="Latin Modern Math"/>
                </w:rPr>
                <m:t>c</m:t>
              </m:r>
              <m:r>
                <m:rPr>
                  <m:scr m:val="script"/>
                  <m:sty m:val="p"/>
                </m:rPr>
                <w:rPr>
                  <w:rFonts w:ascii="Latin Modern Math" w:hAnsi="Latin Modern Math"/>
                </w:rPr>
                <m:t>∈C</m:t>
              </m:r>
            </m:lim>
          </m:limLow>
          <m:sSub>
            <m:sSubPr>
              <m:ctrlPr>
                <w:rPr>
                  <w:rFonts w:ascii="Cambria Math" w:hAnsi="Cambria Math"/>
                </w:rPr>
              </m:ctrlPr>
            </m:sSubPr>
            <m:e>
              <m:r>
                <m:rPr>
                  <m:scr m:val="script"/>
                  <m:sty m:val="p"/>
                </m:rPr>
                <w:rPr>
                  <w:rFonts w:ascii="Latin Modern Math" w:hAnsi="Latin Modern Math"/>
                </w:rPr>
                <m:t>P</m:t>
              </m:r>
            </m:e>
            <m:sub>
              <m:r>
                <w:rPr>
                  <w:rFonts w:ascii="Latin Modern Math" w:hAnsi="Latin Modern Math"/>
                </w:rPr>
                <m:t>c</m:t>
              </m:r>
            </m:sub>
          </m:sSub>
          <m:r>
            <w:rPr>
              <w:rFonts w:ascii="Latin Modern Math" w:hAnsi="Latin Modern Math"/>
            </w:rPr>
            <m:t>)  (11.3)</m:t>
          </m:r>
        </m:oMath>
      </m:oMathPara>
    </w:p>
    <w:p w14:paraId="78766128" w14:textId="77777777" w:rsidR="00C405F9" w:rsidRDefault="00000000" w:rsidP="00EF0498">
      <w:pPr>
        <w:pStyle w:val="FirstParagraph"/>
        <w:jc w:val="both"/>
      </w:pPr>
      <w:r>
        <w:rPr>
          <w:i/>
          <w:iCs/>
        </w:rPr>
        <w:t>B Thm 16.5; E2 Prop 3; CM Thm 8</w:t>
      </w:r>
    </w:p>
    <w:p w14:paraId="707A331D" w14:textId="77777777" w:rsidR="00C405F9" w:rsidRDefault="00000000" w:rsidP="00EF0498">
      <w:pPr>
        <w:pStyle w:val="BodyText"/>
        <w:jc w:val="both"/>
      </w:pPr>
      <w:r>
        <w:rPr>
          <w:i/>
          <w:iCs/>
        </w:rPr>
        <w:t>Proof.</w:t>
      </w:r>
      <w:r>
        <w:t xml:space="preserve"> A globally efficient design is efficient within its configuration, so 𝒫 ⊆ ∪𝒫</w:t>
      </w:r>
      <w:r>
        <w:rPr>
          <w:vertAlign w:val="subscript"/>
        </w:rPr>
        <w:t>c</w:t>
      </w:r>
      <w:r>
        <w:t>, and 𝒫 is non-dominated. Conversely, let a vector y of the union be dominated by a feasible vector u from configuration c′. The set of feasible designs of c′ whose objective vector is ⪯ u is non-empty and compact; a minimiser of a strictly positive weighted sum over it is efficient in c′ — a dominator would lie in the same set and improve the sum — and it dominates y. Hence the vectors of the union that survive ND are exactly the globally efficient ones. ∎</w:t>
      </w:r>
    </w:p>
    <w:p w14:paraId="1B07DBD8" w14:textId="77777777" w:rsidR="00C405F9" w:rsidRDefault="00000000" w:rsidP="00EF0498">
      <w:pPr>
        <w:pStyle w:val="BodyText"/>
        <w:jc w:val="both"/>
      </w:pPr>
      <w:r>
        <w:rPr>
          <w:b/>
          <w:bCs/>
        </w:rPr>
        <w:t>Example 11.17 (a decomposition without efficient dominators).</w:t>
      </w:r>
      <w:r>
        <w:t xml:space="preserve"> Let configuration A have the single design with objective (1, 1) and configuration B the designs x ∈ (0, 1) with objective (x, x). B has no efficient design, so 𝒫</w:t>
      </w:r>
      <w:r>
        <w:rPr>
          <w:vertAlign w:val="subscript"/>
        </w:rPr>
        <w:t>B</w:t>
      </w:r>
      <w:r>
        <w:t xml:space="preserve"> = ∅ and ND(𝒫</w:t>
      </w:r>
      <w:r>
        <w:rPr>
          <w:vertAlign w:val="subscript"/>
        </w:rPr>
        <w:t>A</w:t>
      </w:r>
      <w:r>
        <w:t xml:space="preserve"> ∪ 𝒫</w:t>
      </w:r>
      <w:r>
        <w:rPr>
          <w:vertAlign w:val="subscript"/>
        </w:rPr>
        <w:t>B</w:t>
      </w:r>
      <w:r>
        <w:t>) = {(1, 1)}; but (1, 1) is dominated by (½, ½), and the whole problem has no efficient design.</w:t>
      </w:r>
    </w:p>
    <w:p w14:paraId="1789AE22" w14:textId="77777777" w:rsidR="00C405F9" w:rsidRDefault="00000000" w:rsidP="00EF0498">
      <w:pPr>
        <w:pStyle w:val="BodyText"/>
        <w:keepNext/>
        <w:spacing w:before="200"/>
        <w:jc w:val="both"/>
      </w:pPr>
      <w:r>
        <w:rPr>
          <w:b/>
          <w:bCs/>
        </w:rPr>
        <w:t>Exercises</w:t>
      </w:r>
    </w:p>
    <w:p w14:paraId="17EA1ED4" w14:textId="77777777" w:rsidR="00C405F9" w:rsidRDefault="00000000" w:rsidP="00EF0498">
      <w:pPr>
        <w:pStyle w:val="BodyText"/>
        <w:jc w:val="both"/>
      </w:pPr>
      <w:r>
        <w:rPr>
          <w:b/>
          <w:bCs/>
        </w:rPr>
        <w:t>11.1</w:t>
      </w:r>
      <w:r>
        <w:t xml:space="preserve"> Show that every minimiser of a positive weighted sum is efficient, and that the converse fails on a non-convex front.</w:t>
      </w:r>
    </w:p>
    <w:p w14:paraId="0BAD61A4" w14:textId="77777777" w:rsidR="00C405F9" w:rsidRDefault="00000000" w:rsidP="00EF0498">
      <w:pPr>
        <w:pStyle w:val="BodyText"/>
        <w:jc w:val="both"/>
      </w:pPr>
      <w:r>
        <w:rPr>
          <w:b/>
          <w:bCs/>
        </w:rPr>
        <w:t>11.2</w:t>
      </w:r>
      <w:r>
        <w:t xml:space="preserve"> Construct a Chebyshev minimiser that is weakly efficient but dominated, and remove the tie with the augmentation of Proposition 11.11(iii).</w:t>
      </w:r>
    </w:p>
    <w:p w14:paraId="15879404" w14:textId="77777777" w:rsidR="00C405F9" w:rsidRDefault="00000000" w:rsidP="00EF0498">
      <w:pPr>
        <w:pStyle w:val="BodyText"/>
        <w:jc w:val="both"/>
      </w:pPr>
      <w:r>
        <w:rPr>
          <w:b/>
          <w:bCs/>
        </w:rPr>
        <w:t>11.3</w:t>
      </w:r>
      <w:r>
        <w:t xml:space="preserve"> Show that Theorem 11.14 concerns designs, not merely stored objective vectors with duplicate rows removed: give two designs with equal old vectors that the extension separates.</w:t>
      </w:r>
    </w:p>
    <w:p w14:paraId="0D462337" w14:textId="77777777" w:rsidR="00C405F9" w:rsidRDefault="00000000" w:rsidP="00EF0498">
      <w:pPr>
        <w:pStyle w:val="BodyText"/>
        <w:jc w:val="both"/>
      </w:pPr>
      <w:r>
        <w:rPr>
          <w:b/>
          <w:bCs/>
        </w:rPr>
        <w:t>11.4</w:t>
      </w:r>
      <w:r>
        <w:t xml:space="preserve"> Prove that a dominated record has positive SPEA2 raw strength in a finite archive.</w:t>
      </w:r>
    </w:p>
    <w:p w14:paraId="56C1AC94" w14:textId="77777777" w:rsidR="00C405F9" w:rsidRDefault="00000000" w:rsidP="00EF0498">
      <w:pPr>
        <w:pStyle w:val="BodyText"/>
        <w:jc w:val="both"/>
      </w:pPr>
      <w:r>
        <w:rPr>
          <w:b/>
          <w:bCs/>
        </w:rPr>
        <w:t>11.5</w:t>
      </w:r>
      <w:r>
        <w:t xml:space="preserve"> Compute Var max(λ₁U, λ₂V) and Var(λ₁U + λ₂V) for λ = (0.7, 0.3) and (0.9, 0.1), and the temperature ratio that equalises the small-β effective sample sizes.</w:t>
      </w:r>
    </w:p>
    <w:p w14:paraId="5F067B10" w14:textId="77777777" w:rsidR="00C405F9" w:rsidRDefault="00000000" w:rsidP="00EF0498">
      <w:pPr>
        <w:pStyle w:val="BodyText"/>
        <w:jc w:val="both"/>
      </w:pPr>
      <w:r>
        <w:rPr>
          <w:b/>
          <w:bCs/>
        </w:rPr>
        <w:t>11.6</w:t>
      </w:r>
      <w:r>
        <w:t xml:space="preserve"> Construct a mixed problem with one configuration whose Pareto image has two connected components, so that the number of pieces of 𝒫 exceeds |𝒞|.</w:t>
      </w:r>
    </w:p>
    <w:p w14:paraId="16ABF1BA" w14:textId="77777777" w:rsidR="00C405F9" w:rsidRDefault="00000000" w:rsidP="00EF0498">
      <w:pPr>
        <w:pStyle w:val="BodyText"/>
        <w:keepNext/>
        <w:spacing w:before="200"/>
        <w:jc w:val="both"/>
      </w:pPr>
      <w:r>
        <w:rPr>
          <w:b/>
          <w:bCs/>
        </w:rPr>
        <w:t>Notes and sources</w:t>
      </w:r>
    </w:p>
    <w:p w14:paraId="5D652909" w14:textId="77777777" w:rsidR="00C405F9" w:rsidRDefault="00000000" w:rsidP="00EF0498">
      <w:pPr>
        <w:pStyle w:val="BodyText"/>
        <w:jc w:val="both"/>
      </w:pPr>
      <w:r>
        <w:t xml:space="preserve">Weighted-sum and Chebyshev scalarisations are classical [Miettinen 1999; Steuer and Choo 1983]; reachability from a utopian reference is [B, Theorem 9.2] under the reference-point condition stated here [OM, CX]. Normalisation, compression and late heads are [B, Proposition 9.1 and (9.3); GF]. Rank properties are [OM, Proposition 4; GF, Proposition 6]; cone dominance </w:t>
      </w:r>
      <w:r>
        <w:lastRenderedPageBreak/>
        <w:t>follows the proper-efficiency idea of Geoffrion (1968) as used in [GF, Proposition 7]. The energy-variance proposition is new; it gives the mechanism behind the selection-pressure finding of [CX, Section 8]. Extensions and configuration decompositions are [B, Theorems 13.2 and 16.5; DW; E2; CM].</w:t>
      </w:r>
    </w:p>
    <w:p w14:paraId="0CE42E84" w14:textId="77777777" w:rsidR="00C405F9" w:rsidRDefault="00000000" w:rsidP="00EF0498">
      <w:pPr>
        <w:pStyle w:val="Heading2"/>
        <w:pageBreakBefore/>
        <w:jc w:val="both"/>
      </w:pPr>
      <w:bookmarkStart w:id="89" w:name="ade_1021"/>
      <w:bookmarkStart w:id="90" w:name="Xe72e1e858f96ee44fc9861133842955fa05a4c5"/>
      <w:bookmarkEnd w:id="84"/>
      <w:bookmarkEnd w:id="88"/>
      <w:r>
        <w:lastRenderedPageBreak/>
        <w:t>12 Pareto Metrics Depth and Random Dominance</w:t>
      </w:r>
      <w:bookmarkEnd w:id="89"/>
    </w:p>
    <w:p w14:paraId="28D9352D" w14:textId="77777777" w:rsidR="00C405F9" w:rsidRDefault="00000000" w:rsidP="00EF0498">
      <w:pPr>
        <w:pStyle w:val="FirstParagraph"/>
        <w:jc w:val="both"/>
      </w:pPr>
      <w:r>
        <w:rPr>
          <w:i/>
          <w:iCs/>
        </w:rPr>
        <w:t>This chapter treats the quantitative side of the Pareto order: a metric that can carry theorems, a transfer bound for prompts taken from another problem, the probability that one random vector dominates another and the expected number of non-dominated vectors, the continuum limit of dominance depth through a Hamilton–Jacobi equation, the regions left by frozen archives, and an absorbing state of dominance-driven search. It closes with a new conditional theorem and a conjecture on where the dominance-rank target puts its mass along the front.</w:t>
      </w:r>
    </w:p>
    <w:p w14:paraId="2FD9D42B" w14:textId="77777777" w:rsidR="00C405F9" w:rsidRDefault="00000000" w:rsidP="00EF0498">
      <w:pPr>
        <w:pStyle w:val="Heading3"/>
        <w:jc w:val="both"/>
      </w:pPr>
      <w:bookmarkStart w:id="91" w:name="a-metric-for-theorems"/>
      <w:r>
        <w:t>12.1 A metric for theorems</w:t>
      </w:r>
    </w:p>
    <w:p w14:paraId="52AD40C6" w14:textId="77777777" w:rsidR="00C405F9" w:rsidRDefault="00000000" w:rsidP="00EF0498">
      <w:pPr>
        <w:pStyle w:val="FirstParagraph"/>
        <w:keepNext/>
        <w:jc w:val="both"/>
      </w:pPr>
      <w:r>
        <w:rPr>
          <w:b/>
          <w:bCs/>
        </w:rPr>
        <w:t>Lemma 12.1 (IGD⁺).</w:t>
      </w:r>
    </w:p>
    <w:p w14:paraId="5B9ACCE3" w14:textId="77777777" w:rsidR="00C405F9" w:rsidRDefault="00000000" w:rsidP="00EF0498">
      <w:pPr>
        <w:pStyle w:val="BodyText"/>
        <w:jc w:val="both"/>
      </w:pPr>
      <w:r>
        <w:t>For a non-empty finite set A ⊂ ℝ</w:t>
      </w:r>
      <w:r>
        <w:rPr>
          <w:vertAlign w:val="superscript"/>
        </w:rPr>
        <w:t>M</w:t>
      </w:r>
      <w:r>
        <w:t xml:space="preserve"> and a reference probability measure R on the front, let IGD⁺(A) = ∫ min</w:t>
      </w:r>
      <w:r>
        <w:rPr>
          <w:vertAlign w:val="subscript"/>
        </w:rPr>
        <w:t>a∈A</w:t>
      </w:r>
      <w:r>
        <w:t>‖(a − v)₊‖dR(v) and IGD(A) = ∫ min</w:t>
      </w:r>
      <w:r>
        <w:rPr>
          <w:vertAlign w:val="subscript"/>
        </w:rPr>
        <w:t>a∈A</w:t>
      </w:r>
      <w:r>
        <w:t>‖a − v‖dR(v). Then (i) IGD⁺(ND(A)) = IGD⁺(A); (ii) IGD⁺(A) ≤ IGD(A); (iii) A ⊆ A′ implies IGD⁺(A′) ≤ IGD⁺(A). Ordinary IGD of the non-dominated subset has no monotonicity: with R = δ</w:t>
      </w:r>
      <w:r>
        <w:rPr>
          <w:vertAlign w:val="subscript"/>
        </w:rPr>
        <w:t>(0,1)</w:t>
      </w:r>
      <w:r>
        <w:t>, adding (−1, 1.05) to {(0, 1.1)} removes (0, 1.1) by domination and raises IGD(ND) from 0.1 to about 1.001, while IGD⁺ falls from 0.1 to 0.05.</w:t>
      </w:r>
    </w:p>
    <w:p w14:paraId="5CB2FBF3" w14:textId="77777777" w:rsidR="00C405F9" w:rsidRDefault="00000000" w:rsidP="00EF0498">
      <w:pPr>
        <w:pStyle w:val="BodyText"/>
        <w:jc w:val="both"/>
      </w:pPr>
      <w:r>
        <w:rPr>
          <w:i/>
          <w:iCs/>
        </w:rPr>
        <w:t>B Prop 9.2; GF Lemma 1; OM Sec 6.4</w:t>
      </w:r>
    </w:p>
    <w:p w14:paraId="59789129" w14:textId="77777777" w:rsidR="00C405F9" w:rsidRDefault="00000000" w:rsidP="00EF0498">
      <w:pPr>
        <w:pStyle w:val="BodyText"/>
        <w:jc w:val="both"/>
      </w:pPr>
      <w:r>
        <w:rPr>
          <w:i/>
          <w:iCs/>
        </w:rPr>
        <w:t>Proof.</w:t>
      </w:r>
      <w:r>
        <w:t xml:space="preserve"> (i) Each dominated a has a non-dominated a′ ⪯ a, and (a′ − v)₊ ⪯ (a − v)₊ coordinatewise. (ii) ‖(a − v)₊‖ ≤ ‖a − v‖. (iii) A minimum over a larger set is no larger. The example is direct computation. ∎</w:t>
      </w:r>
    </w:p>
    <w:p w14:paraId="0165C3B7" w14:textId="77777777" w:rsidR="00C405F9" w:rsidRDefault="00000000" w:rsidP="00EF0498">
      <w:pPr>
        <w:pStyle w:val="BodyText"/>
        <w:keepNext/>
        <w:jc w:val="both"/>
      </w:pPr>
      <w:r>
        <w:rPr>
          <w:b/>
          <w:bCs/>
        </w:rPr>
        <w:t>Theorem 12.2 (a transfer bound).</w:t>
      </w:r>
    </w:p>
    <w:p w14:paraId="3811F396" w14:textId="77777777" w:rsidR="00C405F9" w:rsidRDefault="00000000" w:rsidP="00EF0498">
      <w:pPr>
        <w:pStyle w:val="BodyText"/>
        <w:jc w:val="both"/>
      </w:pPr>
      <w:r>
        <w:t>Let d be a pseudometric on designs with ‖F</w:t>
      </w:r>
      <w:r>
        <w:rPr>
          <w:vertAlign w:val="subscript"/>
        </w:rPr>
        <w:t>t</w:t>
      </w:r>
      <w:r>
        <w:t>(q) − F</w:t>
      </w:r>
      <w:r>
        <w:rPr>
          <w:vertAlign w:val="subscript"/>
        </w:rPr>
        <w:t>t</w:t>
      </w:r>
      <w:r>
        <w:t>(p)‖ ≤ ω</w:t>
      </w:r>
      <w:r>
        <w:rPr>
          <w:vertAlign w:val="subscript"/>
        </w:rPr>
        <w:t>t</w:t>
      </w:r>
      <w:r>
        <w:t>(d(q, p)) for a non-decreasing right-continuous modulus ω</w:t>
      </w:r>
      <w:r>
        <w:rPr>
          <w:vertAlign w:val="subscript"/>
        </w:rPr>
        <w:t>t</w:t>
      </w:r>
      <w:r>
        <w:t>, let P</w:t>
      </w:r>
      <w:r>
        <w:rPr>
          <w:vertAlign w:val="subscript"/>
        </w:rPr>
        <w:t>s</w:t>
      </w:r>
      <w:r>
        <w:t xml:space="preserve"> and P</w:t>
      </w:r>
      <w:r>
        <w:rPr>
          <w:vertAlign w:val="subscript"/>
        </w:rPr>
        <w:t>t</w:t>
      </w:r>
      <w:r>
        <w:t xml:space="preserve"> be the source and target Pareto sets, Q a finite prompt, h</w:t>
      </w:r>
      <w:r>
        <w:rPr>
          <w:vertAlign w:val="subscript"/>
        </w:rPr>
        <w:t>s</w:t>
      </w:r>
      <w:r>
        <w:t>(Q) = sup</w:t>
      </w:r>
      <w:r>
        <w:rPr>
          <w:vertAlign w:val="subscript"/>
        </w:rPr>
        <w:t>p∈Pₛ</w:t>
      </w:r>
      <w:r>
        <w:t>min</w:t>
      </w:r>
      <w:r>
        <w:rPr>
          <w:vertAlign w:val="subscript"/>
        </w:rPr>
        <w:t>q∈Q</w:t>
      </w:r>
      <w:r>
        <w:t>d(q, p) and e(P</w:t>
      </w:r>
      <w:r>
        <w:rPr>
          <w:vertAlign w:val="subscript"/>
        </w:rPr>
        <w:t>t</w:t>
      </w:r>
      <w:r>
        <w:t>, P</w:t>
      </w:r>
      <w:r>
        <w:rPr>
          <w:vertAlign w:val="subscript"/>
        </w:rPr>
        <w:t>s</w:t>
      </w:r>
      <w:r>
        <w:t>) = sup</w:t>
      </w:r>
      <w:r>
        <w:rPr>
          <w:vertAlign w:val="subscript"/>
        </w:rPr>
        <w:t>p∈Pₜ</w:t>
      </w:r>
      <w:r>
        <w:t>inf</w:t>
      </w:r>
      <w:r>
        <w:rPr>
          <w:vertAlign w:val="subscript"/>
        </w:rPr>
        <w:t>p′∈Pₛ</w:t>
      </w:r>
      <w:r>
        <w:t>d(p, p′). For any reference measure on F</w:t>
      </w:r>
      <w:r>
        <w:rPr>
          <w:vertAlign w:val="subscript"/>
        </w:rPr>
        <w:t>t</w:t>
      </w:r>
      <w:r>
        <w:t>(P</w:t>
      </w:r>
      <w:r>
        <w:rPr>
          <w:vertAlign w:val="subscript"/>
        </w:rPr>
        <w:t>t</w:t>
      </w:r>
      <w:r>
        <w:t>),</w:t>
      </w:r>
    </w:p>
    <w:p w14:paraId="23BA8C80" w14:textId="77777777" w:rsidR="00C405F9" w:rsidRDefault="00000000" w:rsidP="00EF0498">
      <w:pPr>
        <w:pStyle w:val="BodyText"/>
        <w:spacing w:before="100" w:after="120"/>
        <w:jc w:val="both"/>
      </w:pPr>
      <m:oMathPara>
        <m:oMathParaPr>
          <m:jc m:val="center"/>
        </m:oMathParaPr>
        <m:oMath>
          <m:sSup>
            <m:sSupPr>
              <m:ctrlPr>
                <w:rPr>
                  <w:rFonts w:ascii="Cambria Math" w:hAnsi="Cambria Math"/>
                </w:rPr>
              </m:ctrlPr>
            </m:sSupPr>
            <m:e>
              <m:r>
                <m:rPr>
                  <m:sty m:val="p"/>
                </m:rPr>
                <w:rPr>
                  <w:rFonts w:ascii="Latin Modern Math" w:hAnsi="Latin Modern Math"/>
                </w:rPr>
                <m:t>IGD</m:t>
              </m:r>
            </m:e>
            <m:sup>
              <m:r>
                <m:rPr>
                  <m:sty m:val="p"/>
                </m:rPr>
                <w:rPr>
                  <w:rFonts w:ascii="Latin Modern Math" w:hAnsi="Latin Modern Math"/>
                </w:rPr>
                <m:t>+</m:t>
              </m:r>
            </m:sup>
          </m:sSup>
          <m:r>
            <w:rPr>
              <w:rFonts w:ascii="Latin Modern Math" w:hAnsi="Latin Modern Math"/>
            </w:rPr>
            <m:t>(</m:t>
          </m:r>
          <m:sSub>
            <m:sSubPr>
              <m:ctrlPr>
                <w:rPr>
                  <w:rFonts w:ascii="Cambria Math" w:hAnsi="Cambria Math"/>
                </w:rPr>
              </m:ctrlPr>
            </m:sSubPr>
            <m:e>
              <m:r>
                <w:rPr>
                  <w:rFonts w:ascii="Latin Modern Math" w:hAnsi="Latin Modern Math"/>
                </w:rPr>
                <m:t>F</m:t>
              </m:r>
            </m:e>
            <m:sub>
              <m:r>
                <w:rPr>
                  <w:rFonts w:ascii="Latin Modern Math" w:hAnsi="Latin Modern Math"/>
                </w:rPr>
                <m:t>t</m:t>
              </m:r>
            </m:sub>
          </m:sSub>
          <m:d>
            <m:dPr>
              <m:ctrlPr>
                <w:rPr>
                  <w:rFonts w:ascii="Cambria Math" w:hAnsi="Cambria Math"/>
                </w:rPr>
              </m:ctrlPr>
            </m:dPr>
            <m:e>
              <m:r>
                <w:rPr>
                  <w:rFonts w:ascii="Latin Modern Math" w:hAnsi="Latin Modern Math"/>
                </w:rPr>
                <m:t>Q</m:t>
              </m:r>
            </m:e>
          </m:d>
          <m:r>
            <w:rPr>
              <w:rFonts w:ascii="Latin Modern Math" w:hAnsi="Latin Modern Math"/>
            </w:rPr>
            <m:t>)</m:t>
          </m:r>
          <m:r>
            <m:rPr>
              <m:sty m:val="p"/>
            </m:rPr>
            <w:rPr>
              <w:rFonts w:ascii="Latin Modern Math" w:hAnsi="Latin Modern Math"/>
            </w:rPr>
            <m:t>≤</m:t>
          </m:r>
          <m:sSub>
            <m:sSubPr>
              <m:ctrlPr>
                <w:rPr>
                  <w:rFonts w:ascii="Cambria Math" w:hAnsi="Cambria Math"/>
                </w:rPr>
              </m:ctrlPr>
            </m:sSubPr>
            <m:e>
              <m:r>
                <w:rPr>
                  <w:rFonts w:ascii="Latin Modern Math" w:hAnsi="Latin Modern Math"/>
                </w:rPr>
                <m:t>ω</m:t>
              </m:r>
            </m:e>
            <m:sub>
              <m:r>
                <w:rPr>
                  <w:rFonts w:ascii="Latin Modern Math" w:hAnsi="Latin Modern Math"/>
                </w:rPr>
                <m:t>t</m:t>
              </m:r>
            </m:sub>
          </m:sSub>
          <m:r>
            <w:rPr>
              <w:rFonts w:ascii="Latin Modern Math" w:hAnsi="Latin Modern Math"/>
            </w:rPr>
            <m:t>(</m:t>
          </m:r>
          <m:sSub>
            <m:sSubPr>
              <m:ctrlPr>
                <w:rPr>
                  <w:rFonts w:ascii="Cambria Math" w:hAnsi="Cambria Math"/>
                </w:rPr>
              </m:ctrlPr>
            </m:sSubPr>
            <m:e>
              <m:r>
                <w:rPr>
                  <w:rFonts w:ascii="Latin Modern Math" w:hAnsi="Latin Modern Math"/>
                </w:rPr>
                <m:t>h</m:t>
              </m:r>
            </m:e>
            <m:sub>
              <m:r>
                <w:rPr>
                  <w:rFonts w:ascii="Latin Modern Math" w:hAnsi="Latin Modern Math"/>
                </w:rPr>
                <m:t>s</m:t>
              </m:r>
            </m:sub>
          </m:sSub>
          <m:d>
            <m:dPr>
              <m:ctrlPr>
                <w:rPr>
                  <w:rFonts w:ascii="Cambria Math" w:hAnsi="Cambria Math"/>
                </w:rPr>
              </m:ctrlPr>
            </m:dPr>
            <m:e>
              <m:r>
                <w:rPr>
                  <w:rFonts w:ascii="Latin Modern Math" w:hAnsi="Latin Modern Math"/>
                </w:rPr>
                <m:t>Q</m:t>
              </m:r>
            </m:e>
          </m:d>
          <m:r>
            <m:rPr>
              <m:sty m:val="p"/>
            </m:rPr>
            <w:rPr>
              <w:rFonts w:ascii="Latin Modern Math" w:hAnsi="Latin Modern Math"/>
            </w:rPr>
            <m:t>+</m:t>
          </m:r>
          <m:r>
            <w:rPr>
              <w:rFonts w:ascii="Latin Modern Math" w:hAnsi="Latin Modern Math"/>
            </w:rPr>
            <m:t>e</m:t>
          </m:r>
          <m:d>
            <m:dPr>
              <m:ctrlPr>
                <w:rPr>
                  <w:rFonts w:ascii="Cambria Math" w:hAnsi="Cambria Math"/>
                </w:rPr>
              </m:ctrlPr>
            </m:dPr>
            <m:e>
              <m:sSub>
                <m:sSubPr>
                  <m:ctrlPr>
                    <w:rPr>
                      <w:rFonts w:ascii="Cambria Math" w:hAnsi="Cambria Math"/>
                    </w:rPr>
                  </m:ctrlPr>
                </m:sSubPr>
                <m:e>
                  <m:r>
                    <w:rPr>
                      <w:rFonts w:ascii="Latin Modern Math" w:hAnsi="Latin Modern Math"/>
                    </w:rPr>
                    <m:t>P</m:t>
                  </m:r>
                </m:e>
                <m:sub>
                  <m:r>
                    <w:rPr>
                      <w:rFonts w:ascii="Latin Modern Math" w:hAnsi="Latin Modern Math"/>
                    </w:rPr>
                    <m:t>t</m:t>
                  </m:r>
                </m:sub>
              </m:sSub>
              <m:r>
                <m:rPr>
                  <m:sty m:val="p"/>
                </m:rPr>
                <w:rPr>
                  <w:rFonts w:ascii="Latin Modern Math" w:hAnsi="Latin Modern Math"/>
                </w:rPr>
                <m:t>,</m:t>
              </m:r>
              <m:sSub>
                <m:sSubPr>
                  <m:ctrlPr>
                    <w:rPr>
                      <w:rFonts w:ascii="Cambria Math" w:hAnsi="Cambria Math"/>
                    </w:rPr>
                  </m:ctrlPr>
                </m:sSubPr>
                <m:e>
                  <m:r>
                    <w:rPr>
                      <w:rFonts w:ascii="Latin Modern Math" w:hAnsi="Latin Modern Math"/>
                    </w:rPr>
                    <m:t>P</m:t>
                  </m:r>
                </m:e>
                <m:sub>
                  <m:r>
                    <w:rPr>
                      <w:rFonts w:ascii="Latin Modern Math" w:hAnsi="Latin Modern Math"/>
                    </w:rPr>
                    <m:t>s</m:t>
                  </m:r>
                </m:sub>
              </m:sSub>
            </m:e>
          </m:d>
          <m:r>
            <w:rPr>
              <w:rFonts w:ascii="Latin Modern Math" w:hAnsi="Latin Modern Math"/>
            </w:rPr>
            <m:t>)  (12.1)</m:t>
          </m:r>
        </m:oMath>
      </m:oMathPara>
    </w:p>
    <w:p w14:paraId="46ACC29F" w14:textId="77777777" w:rsidR="00C405F9" w:rsidRDefault="00000000" w:rsidP="00EF0498">
      <w:pPr>
        <w:pStyle w:val="FirstParagraph"/>
        <w:jc w:val="both"/>
      </w:pPr>
      <w:r>
        <w:t>and the bound persists as further records are added.</w:t>
      </w:r>
    </w:p>
    <w:p w14:paraId="6CB32979" w14:textId="77777777" w:rsidR="00C405F9" w:rsidRDefault="00000000" w:rsidP="00EF0498">
      <w:pPr>
        <w:pStyle w:val="BodyText"/>
        <w:jc w:val="both"/>
      </w:pPr>
      <w:r>
        <w:rPr>
          <w:i/>
          <w:iCs/>
        </w:rPr>
        <w:t>GF Thm 6</w:t>
      </w:r>
    </w:p>
    <w:p w14:paraId="304AED63" w14:textId="77777777" w:rsidR="00C405F9" w:rsidRDefault="00000000" w:rsidP="00EF0498">
      <w:pPr>
        <w:pStyle w:val="BodyText"/>
        <w:jc w:val="both"/>
      </w:pPr>
      <w:r>
        <w:rPr>
          <w:i/>
          <w:iCs/>
        </w:rPr>
        <w:t>Proof.</w:t>
      </w:r>
      <w:r>
        <w:t xml:space="preserve"> For v = F</w:t>
      </w:r>
      <w:r>
        <w:rPr>
          <w:vertAlign w:val="subscript"/>
        </w:rPr>
        <w:t>t</w:t>
      </w:r>
      <w:r>
        <w:t>(p) with p ∈ P</w:t>
      </w:r>
      <w:r>
        <w:rPr>
          <w:vertAlign w:val="subscript"/>
        </w:rPr>
        <w:t>t</w:t>
      </w:r>
      <w:r>
        <w:t>, choose p′ ∈ P</w:t>
      </w:r>
      <w:r>
        <w:rPr>
          <w:vertAlign w:val="subscript"/>
        </w:rPr>
        <w:t>s</w:t>
      </w:r>
      <w:r>
        <w:t xml:space="preserve"> with d(p, p′) ≤ e + η and q ∈ Q with d(q, p′) ≤ h</w:t>
      </w:r>
      <w:r>
        <w:rPr>
          <w:vertAlign w:val="subscript"/>
        </w:rPr>
        <w:t>s</w:t>
      </w:r>
      <w:r>
        <w:t>; then ‖(F</w:t>
      </w:r>
      <w:r>
        <w:rPr>
          <w:vertAlign w:val="subscript"/>
        </w:rPr>
        <w:t>t</w:t>
      </w:r>
      <w:r>
        <w:t>(q) − v)₊‖ ≤ ‖F</w:t>
      </w:r>
      <w:r>
        <w:rPr>
          <w:vertAlign w:val="subscript"/>
        </w:rPr>
        <w:t>t</w:t>
      </w:r>
      <w:r>
        <w:t>(q) − F</w:t>
      </w:r>
      <w:r>
        <w:rPr>
          <w:vertAlign w:val="subscript"/>
        </w:rPr>
        <w:t>t</w:t>
      </w:r>
      <w:r>
        <w:t>(p)‖ ≤ ω</w:t>
      </w:r>
      <w:r>
        <w:rPr>
          <w:vertAlign w:val="subscript"/>
        </w:rPr>
        <w:t>t</w:t>
      </w:r>
      <w:r>
        <w:t>(h</w:t>
      </w:r>
      <w:r>
        <w:rPr>
          <w:vertAlign w:val="subscript"/>
        </w:rPr>
        <w:t>s</w:t>
      </w:r>
      <w:r>
        <w:t xml:space="preserve"> + e + η). Let η → 0 if ω</w:t>
      </w:r>
      <w:r>
        <w:rPr>
          <w:vertAlign w:val="subscript"/>
        </w:rPr>
        <w:t>t</w:t>
      </w:r>
      <w:r>
        <w:t xml:space="preserve"> is right-continuous (otherwise keep η and take the infimum), integrate against the reference measure, and use Lemma 12.1(iii) for persistence. ∎</w:t>
      </w:r>
    </w:p>
    <w:p w14:paraId="4581AE21" w14:textId="77777777" w:rsidR="00C405F9" w:rsidRDefault="00000000" w:rsidP="00EF0498">
      <w:pPr>
        <w:pStyle w:val="Heading3"/>
        <w:jc w:val="both"/>
      </w:pPr>
      <w:bookmarkStart w:id="92" w:name="random-dominance"/>
      <w:bookmarkEnd w:id="91"/>
      <w:r>
        <w:t>12.2 Random dominance</w:t>
      </w:r>
    </w:p>
    <w:p w14:paraId="1B02068D" w14:textId="77777777" w:rsidR="00C405F9" w:rsidRDefault="00000000" w:rsidP="00EF0498">
      <w:pPr>
        <w:pStyle w:val="FirstParagraph"/>
        <w:keepNext/>
        <w:jc w:val="both"/>
      </w:pPr>
      <w:r>
        <w:rPr>
          <w:b/>
          <w:bCs/>
        </w:rPr>
        <w:t>Theorem 12.3 (pairwise dominance probability).</w:t>
      </w:r>
    </w:p>
    <w:p w14:paraId="37C20B8A" w14:textId="77777777" w:rsidR="00C405F9" w:rsidRDefault="00000000" w:rsidP="00EF0498">
      <w:pPr>
        <w:pStyle w:val="BodyText"/>
        <w:jc w:val="both"/>
      </w:pPr>
      <w:r>
        <w:t>Let two independent random vectors in ℝ</w:t>
      </w:r>
      <w:r>
        <w:rPr>
          <w:vertAlign w:val="superscript"/>
        </w:rPr>
        <w:t>m</w:t>
      </w:r>
      <w:r>
        <w:t xml:space="preserve"> have independent continuous coordinates, with the same marginal law in each coordinate. The probability that the first dominates the second is 2</w:t>
      </w:r>
      <w:r>
        <w:rPr>
          <w:vertAlign w:val="superscript"/>
        </w:rPr>
        <w:t>−m</w:t>
      </w:r>
      <w:r>
        <w:t>. Among n such vectors the expected non-dominated fraction is at least 1 − (n − 1)2</w:t>
      </w:r>
      <w:r>
        <w:rPr>
          <w:vertAlign w:val="superscript"/>
        </w:rPr>
        <w:t>−m</w:t>
      </w:r>
      <w:r>
        <w:t>.</w:t>
      </w:r>
    </w:p>
    <w:p w14:paraId="2A418F71" w14:textId="77777777" w:rsidR="00C405F9" w:rsidRDefault="00000000" w:rsidP="00EF0498">
      <w:pPr>
        <w:pStyle w:val="BodyText"/>
        <w:jc w:val="both"/>
      </w:pPr>
      <w:r>
        <w:rPr>
          <w:i/>
          <w:iCs/>
        </w:rPr>
        <w:t>B Thm 13.1</w:t>
      </w:r>
    </w:p>
    <w:p w14:paraId="3028A184" w14:textId="77777777" w:rsidR="00C405F9" w:rsidRDefault="00000000" w:rsidP="00EF0498">
      <w:pPr>
        <w:pStyle w:val="BodyText"/>
        <w:jc w:val="both"/>
      </w:pPr>
      <w:r>
        <w:rPr>
          <w:i/>
          <w:iCs/>
        </w:rPr>
        <w:t>Proof.</w:t>
      </w:r>
      <w:r>
        <w:t xml:space="preserve"> In each coordinate either strict order has probability ½ and ties have probability zero; independence across coordinates gives 2</w:t>
      </w:r>
      <w:r>
        <w:rPr>
          <w:vertAlign w:val="superscript"/>
        </w:rPr>
        <w:t>−m</w:t>
      </w:r>
      <w:r>
        <w:t>. For a fixed vector, a union bound over its n − 1 competitors bounds the probability of being dominated by (n − 1)2</w:t>
      </w:r>
      <w:r>
        <w:rPr>
          <w:vertAlign w:val="superscript"/>
        </w:rPr>
        <w:t>−m</w:t>
      </w:r>
      <w:r>
        <w:t>; average the complementary indicator over the n vectors. ∎</w:t>
      </w:r>
    </w:p>
    <w:p w14:paraId="21C91906" w14:textId="77777777" w:rsidR="00C405F9" w:rsidRDefault="00000000" w:rsidP="00EF0498">
      <w:pPr>
        <w:pStyle w:val="BodyText"/>
        <w:keepNext/>
        <w:jc w:val="both"/>
      </w:pPr>
      <w:r>
        <w:rPr>
          <w:b/>
          <w:bCs/>
        </w:rPr>
        <w:lastRenderedPageBreak/>
        <w:t>Proposition 12.4 (the expected number of non-dominated vectors).</w:t>
      </w:r>
    </w:p>
    <w:p w14:paraId="3AD1CD60" w14:textId="77777777" w:rsidR="00C405F9" w:rsidRDefault="00000000" w:rsidP="00EF0498">
      <w:pPr>
        <w:pStyle w:val="BodyText"/>
        <w:jc w:val="both"/>
      </w:pPr>
      <w:r>
        <w:t>For n independent identically distributed vectors with independent continuous coordinates in ℝ</w:t>
      </w:r>
      <w:r>
        <w:rPr>
          <w:vertAlign w:val="superscript"/>
        </w:rPr>
        <w:t>M</w:t>
      </w:r>
      <w:r>
        <w:t>, the expected number of non-dominated vectors is H</w:t>
      </w:r>
      <w:r>
        <w:rPr>
          <w:vertAlign w:val="subscript"/>
        </w:rPr>
        <w:t>M−1</w:t>
      </w:r>
      <w:r>
        <w:t>(n), where H₀(n) = 1 and</w:t>
      </w:r>
    </w:p>
    <w:p w14:paraId="1DC0BFAF" w14:textId="77777777" w:rsidR="00C405F9" w:rsidRDefault="00000000" w:rsidP="00EF0498">
      <w:pPr>
        <w:pStyle w:val="BodyText"/>
        <w:spacing w:before="100" w:after="120"/>
        <w:jc w:val="both"/>
      </w:pPr>
      <m:oMathPara>
        <m:oMathParaPr>
          <m:jc m:val="center"/>
        </m:oMathParaPr>
        <m:oMath>
          <m:sSub>
            <m:sSubPr>
              <m:ctrlPr>
                <w:rPr>
                  <w:rFonts w:ascii="Cambria Math" w:hAnsi="Cambria Math"/>
                </w:rPr>
              </m:ctrlPr>
            </m:sSubPr>
            <m:e>
              <m:r>
                <w:rPr>
                  <w:rFonts w:ascii="Latin Modern Math" w:hAnsi="Latin Modern Math"/>
                </w:rPr>
                <m:t>H</m:t>
              </m:r>
            </m:e>
            <m:sub>
              <m:r>
                <w:rPr>
                  <w:rFonts w:ascii="Latin Modern Math" w:hAnsi="Latin Modern Math"/>
                </w:rPr>
                <m:t>k</m:t>
              </m:r>
            </m:sub>
          </m:sSub>
          <m:r>
            <w:rPr>
              <w:rFonts w:ascii="Latin Modern Math" w:hAnsi="Latin Modern Math"/>
            </w:rPr>
            <m:t>(n)</m:t>
          </m:r>
          <m:r>
            <m:rPr>
              <m:sty m:val="p"/>
            </m:rPr>
            <w:rPr>
              <w:rFonts w:ascii="Latin Modern Math" w:hAnsi="Latin Modern Math"/>
            </w:rPr>
            <m:t>=</m:t>
          </m:r>
          <m:nary>
            <m:naryPr>
              <m:chr m:val="∑"/>
              <m:limLoc m:val="undOvr"/>
              <m:ctrlPr>
                <w:rPr>
                  <w:rFonts w:ascii="Cambria Math" w:hAnsi="Cambria Math"/>
                </w:rPr>
              </m:ctrlPr>
            </m:naryPr>
            <m:sub>
              <m:r>
                <w:rPr>
                  <w:rFonts w:ascii="Latin Modern Math" w:hAnsi="Latin Modern Math"/>
                </w:rPr>
                <m:t>i</m:t>
              </m:r>
              <m:r>
                <m:rPr>
                  <m:sty m:val="p"/>
                </m:rPr>
                <w:rPr>
                  <w:rFonts w:ascii="Latin Modern Math" w:hAnsi="Latin Modern Math"/>
                </w:rPr>
                <m:t>=</m:t>
              </m:r>
              <m:r>
                <w:rPr>
                  <w:rFonts w:ascii="Latin Modern Math" w:hAnsi="Latin Modern Math"/>
                </w:rPr>
                <m:t>1</m:t>
              </m:r>
            </m:sub>
            <m:sup>
              <m:r>
                <w:rPr>
                  <w:rFonts w:ascii="Latin Modern Math" w:hAnsi="Latin Modern Math"/>
                </w:rPr>
                <m:t>n</m:t>
              </m:r>
            </m:sup>
            <m:e>
              <m:f>
                <m:fPr>
                  <m:ctrlPr>
                    <w:rPr>
                      <w:rFonts w:ascii="Cambria Math" w:hAnsi="Cambria Math"/>
                    </w:rPr>
                  </m:ctrlPr>
                </m:fPr>
                <m:num>
                  <m:sSub>
                    <m:sSubPr>
                      <m:ctrlPr>
                        <w:rPr>
                          <w:rFonts w:ascii="Cambria Math" w:hAnsi="Cambria Math"/>
                        </w:rPr>
                      </m:ctrlPr>
                    </m:sSubPr>
                    <m:e>
                      <m:r>
                        <w:rPr>
                          <w:rFonts w:ascii="Latin Modern Math" w:hAnsi="Latin Modern Math"/>
                        </w:rPr>
                        <m:t>H</m:t>
                      </m:r>
                    </m:e>
                    <m:sub>
                      <m:r>
                        <w:rPr>
                          <w:rFonts w:ascii="Latin Modern Math" w:hAnsi="Latin Modern Math"/>
                        </w:rPr>
                        <m:t>k</m:t>
                      </m:r>
                      <m:r>
                        <m:rPr>
                          <m:sty m:val="p"/>
                        </m:rPr>
                        <w:rPr>
                          <w:rFonts w:ascii="Latin Modern Math" w:hAnsi="Latin Modern Math"/>
                        </w:rPr>
                        <m:t>-</m:t>
                      </m:r>
                      <m:r>
                        <w:rPr>
                          <w:rFonts w:ascii="Latin Modern Math" w:hAnsi="Latin Modern Math"/>
                        </w:rPr>
                        <m:t>1</m:t>
                      </m:r>
                    </m:sub>
                  </m:sSub>
                  <m:r>
                    <w:rPr>
                      <w:rFonts w:ascii="Latin Modern Math" w:hAnsi="Latin Modern Math"/>
                    </w:rPr>
                    <m:t>(i)</m:t>
                  </m:r>
                </m:num>
                <m:den>
                  <m:r>
                    <w:rPr>
                      <w:rFonts w:ascii="Latin Modern Math" w:hAnsi="Latin Modern Math"/>
                    </w:rPr>
                    <m:t>i</m:t>
                  </m:r>
                </m:den>
              </m:f>
            </m:e>
          </m:nary>
          <m:r>
            <w:rPr>
              <w:rFonts w:ascii="Latin Modern Math" w:hAnsi="Latin Modern Math"/>
            </w:rPr>
            <m:t>  (12.2)</m:t>
          </m:r>
        </m:oMath>
      </m:oMathPara>
    </w:p>
    <w:p w14:paraId="06864DF5" w14:textId="77777777" w:rsidR="00C405F9" w:rsidRDefault="00000000" w:rsidP="00EF0498">
      <w:pPr>
        <w:pStyle w:val="FirstParagraph"/>
        <w:jc w:val="both"/>
      </w:pPr>
      <w:r>
        <w:t>For n = 200 the expected non-dominated fraction is 0.029, 0.090, 0.334, 0.748, 0.967 and 1.000 for M = 2, 3, 5, 8, 12 and 20.</w:t>
      </w:r>
    </w:p>
    <w:p w14:paraId="69695803" w14:textId="77777777" w:rsidR="00C405F9" w:rsidRDefault="00000000" w:rsidP="00EF0498">
      <w:pPr>
        <w:pStyle w:val="BodyText"/>
        <w:jc w:val="both"/>
      </w:pPr>
      <w:r>
        <w:rPr>
          <w:i/>
          <w:iCs/>
        </w:rPr>
        <w:t>DW Prop 1; B Ch 13; Barndorff-Nielsen and Sobel 1966</w:t>
      </w:r>
    </w:p>
    <w:p w14:paraId="09626B25" w14:textId="77777777" w:rsidR="00C405F9" w:rsidRDefault="00000000" w:rsidP="00EF0498">
      <w:pPr>
        <w:pStyle w:val="BodyText"/>
        <w:jc w:val="both"/>
      </w:pPr>
      <w:r>
        <w:rPr>
          <w:i/>
          <w:iCs/>
        </w:rPr>
        <w:t>Proof.</w:t>
      </w:r>
      <w:r>
        <w:t xml:space="preserve"> Sort the vectors by their first coordinate. A vector with larger first coordinate cannot dominate one with smaller first coordinate, so the vector of rank i is non-dominated if and only if no earlier vector is better in all of coordinates 2, …, M, that is, if and only if it is non-dominated among the first i vectors in those M − 1 coordinates. The remaining coordinates of the first i vectors are independent of the order of the first coordinate and exchangeable, so this has probability H</w:t>
      </w:r>
      <w:r>
        <w:rPr>
          <w:vertAlign w:val="subscript"/>
        </w:rPr>
        <w:t>M−2</w:t>
      </w:r>
      <w:r>
        <w:t>(i)/i. Summing over i gives (12.2) with M − 1 in place of k; for M = 1 exactly one vector is minimal, so H₀ = 1.</w:t>
      </w:r>
    </w:p>
    <w:p w14:paraId="1FB52E2E" w14:textId="77777777" w:rsidR="00C405F9" w:rsidRDefault="00000000" w:rsidP="00EF0498">
      <w:pPr>
        <w:pStyle w:val="BodyText"/>
        <w:jc w:val="both"/>
      </w:pPr>
      <w:r>
        <w:t>The numerical values follow by evaluating the recursion; H₁(200) = Σ</w:t>
      </w:r>
      <w:r>
        <w:rPr>
          <w:vertAlign w:val="subscript"/>
        </w:rPr>
        <w:t>i≤200</w:t>
      </w:r>
      <w:r>
        <w:t>1/i ≈ 5.878 gives 0.029 for M = 2. ∎</w:t>
      </w:r>
    </w:p>
    <w:p w14:paraId="04B955FC" w14:textId="77777777" w:rsidR="00C405F9" w:rsidRDefault="00000000" w:rsidP="00EF0498">
      <w:pPr>
        <w:pStyle w:val="Heading3"/>
        <w:jc w:val="both"/>
      </w:pPr>
      <w:bookmarkStart w:id="93" w:name="pareto-depth"/>
      <w:bookmarkEnd w:id="92"/>
      <w:r>
        <w:t>12.3 Pareto depth</w:t>
      </w:r>
    </w:p>
    <w:p w14:paraId="55244BA9" w14:textId="77777777" w:rsidR="00C405F9" w:rsidRDefault="00000000" w:rsidP="00EF0498">
      <w:pPr>
        <w:pStyle w:val="FirstParagraph"/>
        <w:jc w:val="both"/>
      </w:pPr>
      <w:r>
        <w:t xml:space="preserve">Let </w:t>
      </w:r>
      <m:oMath>
        <m:sSub>
          <m:sSubPr>
            <m:ctrlPr>
              <w:rPr>
                <w:rFonts w:ascii="Cambria Math" w:hAnsi="Cambria Math"/>
              </w:rPr>
            </m:ctrlPr>
          </m:sSubPr>
          <m:e>
            <m:r>
              <w:rPr>
                <w:rFonts w:ascii="Latin Modern Math" w:hAnsi="Latin Modern Math"/>
              </w:rPr>
              <m:t>V</m:t>
            </m:r>
          </m:e>
          <m:sub>
            <m:r>
              <w:rPr>
                <w:rFonts w:ascii="Latin Modern Math" w:hAnsi="Latin Modern Math"/>
              </w:rPr>
              <m:t>i</m:t>
            </m:r>
          </m:sub>
        </m:sSub>
      </m:oMath>
      <w:r>
        <w:t xml:space="preserve"> be independent identically distributed reference vectors with density </w:t>
      </w:r>
      <m:oMath>
        <m:r>
          <w:rPr>
            <w:rFonts w:ascii="Latin Modern Math" w:hAnsi="Latin Modern Math"/>
          </w:rPr>
          <m:t>g</m:t>
        </m:r>
      </m:oMath>
      <w:r>
        <w:t xml:space="preserve">, not an adaptive evaluation log. Assume </w:t>
      </w:r>
      <m:oMath>
        <m:r>
          <w:rPr>
            <w:rFonts w:ascii="Latin Modern Math" w:hAnsi="Latin Modern Math"/>
          </w:rPr>
          <m:t>g</m:t>
        </m:r>
      </m:oMath>
      <w:r>
        <w:t xml:space="preserve"> is uniformly continuous within a bounded open set </w:t>
      </w:r>
      <m:oMath>
        <m:r>
          <w:rPr>
            <w:rFonts w:ascii="Latin Modern Math" w:hAnsi="Latin Modern Math"/>
          </w:rPr>
          <m:t>Ω</m:t>
        </m:r>
      </m:oMath>
      <w:r>
        <w:t xml:space="preserve"> with Lipschitz boundary in the positive orthant and zero outside it. Define </w:t>
      </w:r>
      <m:oMath>
        <m:sSub>
          <m:sSubPr>
            <m:ctrlPr>
              <w:rPr>
                <w:rFonts w:ascii="Cambria Math" w:hAnsi="Cambria Math"/>
              </w:rPr>
            </m:ctrlPr>
          </m:sSubPr>
          <m:e>
            <m:r>
              <w:rPr>
                <w:rFonts w:ascii="Latin Modern Math" w:hAnsi="Latin Modern Math"/>
              </w:rPr>
              <m:t>u</m:t>
            </m:r>
          </m:e>
          <m:sub>
            <m:r>
              <w:rPr>
                <w:rFonts w:ascii="Latin Modern Math" w:hAnsi="Latin Modern Math"/>
              </w:rPr>
              <m:t>n</m:t>
            </m:r>
          </m:sub>
        </m:sSub>
        <m:r>
          <w:rPr>
            <w:rFonts w:ascii="Latin Modern Math" w:hAnsi="Latin Modern Math"/>
          </w:rPr>
          <m:t>(v)</m:t>
        </m:r>
      </m:oMath>
      <w:r>
        <w:t xml:space="preserve"> as the longest chain below </w:t>
      </w:r>
      <m:oMath>
        <m:r>
          <w:rPr>
            <w:rFonts w:ascii="Latin Modern Math" w:hAnsi="Latin Modern Math"/>
          </w:rPr>
          <m:t>v</m:t>
        </m:r>
      </m:oMath>
      <w:r>
        <w:t>.</w:t>
      </w:r>
    </w:p>
    <w:p w14:paraId="6C776530" w14:textId="77777777" w:rsidR="00C405F9" w:rsidRDefault="00000000" w:rsidP="00EF0498">
      <w:pPr>
        <w:pStyle w:val="BodyText"/>
        <w:keepNext/>
        <w:jc w:val="both"/>
      </w:pPr>
      <w:r>
        <w:rPr>
          <w:b/>
          <w:bCs/>
        </w:rPr>
        <w:t>Theorem 12.5 (the Pareto depth limit).</w:t>
      </w:r>
    </w:p>
    <w:p w14:paraId="3B71D7A0" w14:textId="77777777" w:rsidR="00C405F9" w:rsidRDefault="00000000" w:rsidP="00EF0498">
      <w:pPr>
        <w:pStyle w:val="BodyText"/>
        <w:jc w:val="both"/>
      </w:pPr>
      <w:r>
        <w:t xml:space="preserve">Almost surely </w:t>
      </w:r>
      <m:oMath>
        <m:sSup>
          <m:sSupPr>
            <m:ctrlPr>
              <w:rPr>
                <w:rFonts w:ascii="Cambria Math" w:hAnsi="Cambria Math"/>
              </w:rPr>
            </m:ctrlPr>
          </m:sSupPr>
          <m:e>
            <m:r>
              <w:rPr>
                <w:rFonts w:ascii="Latin Modern Math" w:hAnsi="Latin Modern Math"/>
              </w:rPr>
              <m:t>n</m:t>
            </m:r>
          </m:e>
          <m:sup>
            <m:r>
              <m:rPr>
                <m:sty m:val="p"/>
              </m:rPr>
              <w:rPr>
                <w:rFonts w:ascii="Latin Modern Math" w:hAnsi="Latin Modern Math"/>
              </w:rPr>
              <m:t>-</m:t>
            </m:r>
            <m:r>
              <w:rPr>
                <w:rFonts w:ascii="Latin Modern Math" w:hAnsi="Latin Modern Math"/>
              </w:rPr>
              <m:t>1</m:t>
            </m:r>
            <m:r>
              <m:rPr>
                <m:sty m:val="p"/>
              </m:rPr>
              <w:rPr>
                <w:rFonts w:ascii="Latin Modern Math" w:hAnsi="Latin Modern Math"/>
              </w:rPr>
              <m:t>/</m:t>
            </m:r>
            <m:r>
              <w:rPr>
                <w:rFonts w:ascii="Latin Modern Math" w:hAnsi="Latin Modern Math"/>
              </w:rPr>
              <m:t>M</m:t>
            </m:r>
          </m:sup>
        </m:sSup>
        <m:sSub>
          <m:sSubPr>
            <m:ctrlPr>
              <w:rPr>
                <w:rFonts w:ascii="Cambria Math" w:hAnsi="Cambria Math"/>
              </w:rPr>
            </m:ctrlPr>
          </m:sSubPr>
          <m:e>
            <m:r>
              <w:rPr>
                <w:rFonts w:ascii="Latin Modern Math" w:hAnsi="Latin Modern Math"/>
              </w:rPr>
              <m:t>u</m:t>
            </m:r>
          </m:e>
          <m:sub>
            <m:r>
              <w:rPr>
                <w:rFonts w:ascii="Latin Modern Math" w:hAnsi="Latin Modern Math"/>
              </w:rPr>
              <m:t>n</m:t>
            </m:r>
          </m:sub>
        </m:sSub>
        <m:r>
          <m:rPr>
            <m:sty m:val="p"/>
          </m:rPr>
          <w:rPr>
            <w:rFonts w:ascii="Latin Modern Math" w:hAnsi="Latin Modern Math"/>
          </w:rPr>
          <m:t>→</m:t>
        </m:r>
        <m:r>
          <w:rPr>
            <w:rFonts w:ascii="Latin Modern Math" w:hAnsi="Latin Modern Math"/>
          </w:rPr>
          <m:t>(</m:t>
        </m:r>
        <m:sSub>
          <m:sSubPr>
            <m:ctrlPr>
              <w:rPr>
                <w:rFonts w:ascii="Cambria Math" w:hAnsi="Cambria Math"/>
              </w:rPr>
            </m:ctrlPr>
          </m:sSubPr>
          <m:e>
            <m:r>
              <w:rPr>
                <w:rFonts w:ascii="Latin Modern Math" w:hAnsi="Latin Modern Math"/>
              </w:rPr>
              <m:t>c</m:t>
            </m:r>
          </m:e>
          <m:sub>
            <m:r>
              <w:rPr>
                <w:rFonts w:ascii="Latin Modern Math" w:hAnsi="Latin Modern Math"/>
              </w:rPr>
              <m:t>M</m:t>
            </m:r>
          </m:sub>
        </m:sSub>
        <m:r>
          <m:rPr>
            <m:sty m:val="p"/>
          </m:rPr>
          <w:rPr>
            <w:rFonts w:ascii="Latin Modern Math" w:hAnsi="Latin Modern Math"/>
          </w:rPr>
          <m:t>/</m:t>
        </m:r>
        <m:r>
          <w:rPr>
            <w:rFonts w:ascii="Latin Modern Math" w:hAnsi="Latin Modern Math"/>
          </w:rPr>
          <m:t>M)U</m:t>
        </m:r>
      </m:oMath>
      <w:r>
        <w:t xml:space="preserve"> uniformly, where </w:t>
      </w:r>
      <m:oMath>
        <m:sSub>
          <m:sSubPr>
            <m:ctrlPr>
              <w:rPr>
                <w:rFonts w:ascii="Cambria Math" w:hAnsi="Cambria Math"/>
              </w:rPr>
            </m:ctrlPr>
          </m:sSubPr>
          <m:e>
            <m:r>
              <w:rPr>
                <w:rFonts w:ascii="Latin Modern Math" w:hAnsi="Latin Modern Math"/>
              </w:rPr>
              <m:t>c</m:t>
            </m:r>
          </m:e>
          <m:sub>
            <m:r>
              <w:rPr>
                <w:rFonts w:ascii="Latin Modern Math" w:hAnsi="Latin Modern Math"/>
              </w:rPr>
              <m:t>M</m:t>
            </m:r>
          </m:sub>
        </m:sSub>
      </m:oMath>
      <w:r>
        <w:t xml:space="preserve"> is the longest-chain constant with </w:t>
      </w:r>
      <m:oMath>
        <m:sSub>
          <m:sSubPr>
            <m:ctrlPr>
              <w:rPr>
                <w:rFonts w:ascii="Cambria Math" w:hAnsi="Cambria Math"/>
              </w:rPr>
            </m:ctrlPr>
          </m:sSubPr>
          <m:e>
            <m:r>
              <w:rPr>
                <w:rFonts w:ascii="Latin Modern Math" w:hAnsi="Latin Modern Math"/>
              </w:rPr>
              <m:t>c</m:t>
            </m:r>
          </m:e>
          <m:sub>
            <m:r>
              <w:rPr>
                <w:rFonts w:ascii="Latin Modern Math" w:hAnsi="Latin Modern Math"/>
              </w:rPr>
              <m:t>1</m:t>
            </m:r>
          </m:sub>
        </m:sSub>
        <m:r>
          <m:rPr>
            <m:sty m:val="p"/>
          </m:rPr>
          <w:rPr>
            <w:rFonts w:ascii="Latin Modern Math" w:hAnsi="Latin Modern Math"/>
          </w:rPr>
          <m:t>=</m:t>
        </m:r>
        <m:r>
          <w:rPr>
            <w:rFonts w:ascii="Latin Modern Math" w:hAnsi="Latin Modern Math"/>
          </w:rPr>
          <m:t>1</m:t>
        </m:r>
        <m:r>
          <m:rPr>
            <m:sty m:val="p"/>
          </m:rPr>
          <w:rPr>
            <w:rFonts w:ascii="Latin Modern Math" w:hAnsi="Latin Modern Math"/>
          </w:rPr>
          <m:t>,</m:t>
        </m:r>
        <m:sSub>
          <m:sSubPr>
            <m:ctrlPr>
              <w:rPr>
                <w:rFonts w:ascii="Cambria Math" w:hAnsi="Cambria Math"/>
              </w:rPr>
            </m:ctrlPr>
          </m:sSubPr>
          <m:e>
            <m:r>
              <w:rPr>
                <w:rFonts w:ascii="Latin Modern Math" w:hAnsi="Latin Modern Math"/>
              </w:rPr>
              <m:t>c</m:t>
            </m:r>
          </m:e>
          <m:sub>
            <m:r>
              <w:rPr>
                <w:rFonts w:ascii="Latin Modern Math" w:hAnsi="Latin Modern Math"/>
              </w:rPr>
              <m:t>2</m:t>
            </m:r>
          </m:sub>
        </m:sSub>
        <m:r>
          <m:rPr>
            <m:sty m:val="p"/>
          </m:rPr>
          <w:rPr>
            <w:rFonts w:ascii="Latin Modern Math" w:hAnsi="Latin Modern Math"/>
          </w:rPr>
          <m:t>=</m:t>
        </m:r>
        <m:r>
          <w:rPr>
            <w:rFonts w:ascii="Latin Modern Math" w:hAnsi="Latin Modern Math"/>
          </w:rPr>
          <m:t>2</m:t>
        </m:r>
      </m:oMath>
      <w:r>
        <w:t>. The normalisation used in this book is</w:t>
      </w:r>
    </w:p>
    <w:p w14:paraId="1969F243" w14:textId="77777777" w:rsidR="00C405F9" w:rsidRDefault="00000000" w:rsidP="00EF0498">
      <w:pPr>
        <w:pStyle w:val="BodyText"/>
        <w:spacing w:before="100" w:after="120"/>
        <w:jc w:val="both"/>
      </w:pPr>
      <m:oMathPara>
        <m:oMathParaPr>
          <m:jc m:val="center"/>
        </m:oMathParaPr>
        <m:oMath>
          <m:nary>
            <m:naryPr>
              <m:chr m:val="∏"/>
              <m:limLoc m:val="undOvr"/>
              <m:ctrlPr>
                <w:rPr>
                  <w:rFonts w:ascii="Cambria Math" w:hAnsi="Cambria Math"/>
                </w:rPr>
              </m:ctrlPr>
            </m:naryPr>
            <m:sub>
              <m:r>
                <w:rPr>
                  <w:rFonts w:ascii="Latin Modern Math" w:hAnsi="Latin Modern Math"/>
                </w:rPr>
                <m:t>j</m:t>
              </m:r>
              <m:r>
                <m:rPr>
                  <m:sty m:val="p"/>
                </m:rPr>
                <w:rPr>
                  <w:rFonts w:ascii="Latin Modern Math" w:hAnsi="Latin Modern Math"/>
                </w:rPr>
                <m:t>=</m:t>
              </m:r>
              <m:r>
                <w:rPr>
                  <w:rFonts w:ascii="Latin Modern Math" w:hAnsi="Latin Modern Math"/>
                </w:rPr>
                <m:t>1</m:t>
              </m:r>
            </m:sub>
            <m:sup>
              <m:r>
                <w:rPr>
                  <w:rFonts w:ascii="Latin Modern Math" w:hAnsi="Latin Modern Math"/>
                </w:rPr>
                <m:t>M</m:t>
              </m:r>
            </m:sup>
            <m:e>
              <m:sSub>
                <m:sSubPr>
                  <m:ctrlPr>
                    <w:rPr>
                      <w:rFonts w:ascii="Cambria Math" w:hAnsi="Cambria Math"/>
                    </w:rPr>
                  </m:ctrlPr>
                </m:sSubPr>
                <m:e>
                  <m:r>
                    <m:rPr>
                      <m:sty m:val="p"/>
                    </m:rPr>
                    <w:rPr>
                      <w:rFonts w:ascii="Latin Modern Math" w:hAnsi="Latin Modern Math"/>
                    </w:rPr>
                    <m:t>∂</m:t>
                  </m:r>
                </m:e>
                <m:sub>
                  <m:r>
                    <w:rPr>
                      <w:rFonts w:ascii="Latin Modern Math" w:hAnsi="Latin Modern Math"/>
                    </w:rPr>
                    <m:t>j</m:t>
                  </m:r>
                </m:sub>
              </m:sSub>
            </m:e>
          </m:nary>
          <m:r>
            <w:rPr>
              <w:rFonts w:ascii="Latin Modern Math" w:hAnsi="Latin Modern Math"/>
            </w:rPr>
            <m:t>U</m:t>
          </m:r>
          <m:r>
            <m:rPr>
              <m:sty m:val="p"/>
            </m:rPr>
            <w:rPr>
              <w:rFonts w:ascii="Latin Modern Math" w:hAnsi="Latin Modern Math"/>
            </w:rPr>
            <m:t>=</m:t>
          </m:r>
          <m:r>
            <w:rPr>
              <w:rFonts w:ascii="Latin Modern Math" w:hAnsi="Latin Modern Math"/>
            </w:rPr>
            <m:t>g</m:t>
          </m:r>
          <m:r>
            <m:rPr>
              <m:sty m:val="p"/>
            </m:rPr>
            <w:rPr>
              <w:rFonts w:ascii="Latin Modern Math" w:hAnsi="Latin Modern Math"/>
            </w:rPr>
            <m:t>,</m:t>
          </m:r>
          <m:r>
            <w:rPr>
              <w:rFonts w:ascii="Latin Modern Math" w:hAnsi="Latin Modern Math"/>
            </w:rPr>
            <m:t>  U</m:t>
          </m:r>
          <m:r>
            <m:rPr>
              <m:sty m:val="p"/>
            </m:rPr>
            <w:rPr>
              <w:rFonts w:ascii="Latin Modern Math" w:hAnsi="Latin Modern Math"/>
            </w:rPr>
            <m:t>=</m:t>
          </m:r>
          <m:r>
            <w:rPr>
              <w:rFonts w:ascii="Latin Modern Math" w:hAnsi="Latin Modern Math"/>
            </w:rPr>
            <m:t>0</m:t>
          </m:r>
          <m:r>
            <m:rPr>
              <m:nor/>
            </m:rPr>
            <w:rPr>
              <w:rFonts w:ascii="Latin Modern Math" w:hAnsi="Latin Modern Math"/>
            </w:rPr>
            <m:t xml:space="preserve"> on the coordinate boundary</m:t>
          </m:r>
          <m:r>
            <m:rPr>
              <m:sty m:val="p"/>
            </m:rPr>
            <w:rPr>
              <w:rFonts w:ascii="Latin Modern Math" w:hAnsi="Latin Modern Math"/>
            </w:rPr>
            <m:t>.</m:t>
          </m:r>
          <m:r>
            <w:rPr>
              <w:rFonts w:ascii="Latin Modern Math" w:hAnsi="Latin Modern Math"/>
            </w:rPr>
            <m:t>  (12.3)</m:t>
          </m:r>
        </m:oMath>
      </m:oMathPara>
    </w:p>
    <w:p w14:paraId="107FC5B7" w14:textId="77777777" w:rsidR="00C405F9" w:rsidRDefault="00000000" w:rsidP="00EF0498">
      <w:pPr>
        <w:pStyle w:val="FirstParagraph"/>
        <w:jc w:val="both"/>
      </w:pPr>
      <w:r>
        <w:t>To specify the solution uniquely, take</w:t>
      </w:r>
    </w:p>
    <w:p w14:paraId="10D0BB00" w14:textId="77777777" w:rsidR="00C405F9" w:rsidRDefault="00000000" w:rsidP="00EF0498">
      <w:pPr>
        <w:pStyle w:val="BodyText"/>
        <w:spacing w:before="100" w:after="120"/>
        <w:jc w:val="both"/>
      </w:pPr>
      <m:oMathPara>
        <m:oMathParaPr>
          <m:jc m:val="center"/>
        </m:oMathParaPr>
        <m:oMath>
          <m:r>
            <w:rPr>
              <w:rFonts w:ascii="Latin Modern Math" w:hAnsi="Latin Modern Math"/>
            </w:rPr>
            <m:t>U(v)</m:t>
          </m:r>
          <m:r>
            <m:rPr>
              <m:sty m:val="p"/>
            </m:rPr>
            <w:rPr>
              <w:rFonts w:ascii="Latin Modern Math" w:hAnsi="Latin Modern Math"/>
            </w:rPr>
            <m:t>=</m:t>
          </m:r>
          <m:r>
            <w:rPr>
              <w:rFonts w:ascii="Latin Modern Math" w:hAnsi="Latin Modern Math"/>
            </w:rPr>
            <m:t>M</m:t>
          </m:r>
          <m:limLow>
            <m:limLowPr>
              <m:ctrlPr>
                <w:rPr>
                  <w:rFonts w:ascii="Cambria Math" w:hAnsi="Cambria Math"/>
                </w:rPr>
              </m:ctrlPr>
            </m:limLowPr>
            <m:e>
              <m:r>
                <m:rPr>
                  <m:sty m:val="p"/>
                </m:rPr>
                <w:rPr>
                  <w:rFonts w:ascii="Latin Modern Math" w:hAnsi="Latin Modern Math"/>
                </w:rPr>
                <m:t>sup</m:t>
              </m:r>
            </m:e>
            <m:lim>
              <m:r>
                <w:rPr>
                  <w:rFonts w:ascii="Latin Modern Math" w:hAnsi="Latin Modern Math"/>
                </w:rPr>
                <m:t>γ</m:t>
              </m:r>
              <m:r>
                <m:rPr>
                  <m:sty m:val="p"/>
                </m:rPr>
                <w:rPr>
                  <w:rFonts w:ascii="Latin Modern Math" w:hAnsi="Latin Modern Math"/>
                </w:rPr>
                <m:t>≤</m:t>
              </m:r>
              <m:r>
                <w:rPr>
                  <w:rFonts w:ascii="Latin Modern Math" w:hAnsi="Latin Modern Math"/>
                </w:rPr>
                <m:t>v</m:t>
              </m:r>
            </m:lim>
          </m:limLow>
          <m:nary>
            <m:naryPr>
              <m:limLoc m:val="subSup"/>
              <m:ctrlPr>
                <w:rPr>
                  <w:rFonts w:ascii="Cambria Math" w:hAnsi="Cambria Math"/>
                </w:rPr>
              </m:ctrlPr>
            </m:naryPr>
            <m:sub>
              <m:r>
                <w:rPr>
                  <w:rFonts w:ascii="Latin Modern Math" w:hAnsi="Latin Modern Math"/>
                </w:rPr>
                <m:t>0</m:t>
              </m:r>
            </m:sub>
            <m:sup>
              <m:r>
                <w:rPr>
                  <w:rFonts w:ascii="Latin Modern Math" w:hAnsi="Latin Modern Math"/>
                </w:rPr>
                <m:t>1</m:t>
              </m:r>
            </m:sup>
            <m:e>
              <m:r>
                <w:rPr>
                  <w:rFonts w:ascii="Latin Modern Math" w:hAnsi="Latin Modern Math"/>
                </w:rPr>
                <m:t>g</m:t>
              </m:r>
            </m:e>
          </m:nary>
          <m:sSup>
            <m:sSupPr>
              <m:ctrlPr>
                <w:rPr>
                  <w:rFonts w:ascii="Cambria Math" w:hAnsi="Cambria Math"/>
                </w:rPr>
              </m:ctrlPr>
            </m:sSupPr>
            <m:e>
              <m:r>
                <w:rPr>
                  <w:rFonts w:ascii="Latin Modern Math" w:hAnsi="Latin Modern Math"/>
                </w:rPr>
                <m:t>(γ</m:t>
              </m:r>
              <m:d>
                <m:dPr>
                  <m:ctrlPr>
                    <w:rPr>
                      <w:rFonts w:ascii="Cambria Math" w:hAnsi="Cambria Math"/>
                    </w:rPr>
                  </m:ctrlPr>
                </m:dPr>
                <m:e>
                  <m:r>
                    <w:rPr>
                      <w:rFonts w:ascii="Latin Modern Math" w:hAnsi="Latin Modern Math"/>
                    </w:rPr>
                    <m:t>t</m:t>
                  </m:r>
                </m:e>
              </m:d>
              <m:r>
                <w:rPr>
                  <w:rFonts w:ascii="Latin Modern Math" w:hAnsi="Latin Modern Math"/>
                </w:rPr>
                <m:t>)</m:t>
              </m:r>
            </m:e>
            <m:sup>
              <m:r>
                <w:rPr>
                  <w:rFonts w:ascii="Latin Modern Math" w:hAnsi="Latin Modern Math"/>
                </w:rPr>
                <m:t>1</m:t>
              </m:r>
              <m:r>
                <m:rPr>
                  <m:sty m:val="p"/>
                </m:rPr>
                <w:rPr>
                  <w:rFonts w:ascii="Latin Modern Math" w:hAnsi="Latin Modern Math"/>
                </w:rPr>
                <m:t>/</m:t>
              </m:r>
              <m:r>
                <w:rPr>
                  <w:rFonts w:ascii="Latin Modern Math" w:hAnsi="Latin Modern Math"/>
                </w:rPr>
                <m:t>M</m:t>
              </m:r>
            </m:sup>
          </m:sSup>
          <m:sSup>
            <m:sSupPr>
              <m:ctrlPr>
                <w:rPr>
                  <w:rFonts w:ascii="Cambria Math" w:hAnsi="Cambria Math"/>
                </w:rPr>
              </m:ctrlPr>
            </m:sSupPr>
            <m:e>
              <m:r>
                <w:rPr>
                  <w:rFonts w:ascii="Latin Modern Math" w:hAnsi="Latin Modern Math"/>
                </w:rPr>
                <m:t>(</m:t>
              </m:r>
              <m:nary>
                <m:naryPr>
                  <m:chr m:val="∏"/>
                  <m:limLoc m:val="undOvr"/>
                  <m:supHide m:val="1"/>
                  <m:ctrlPr>
                    <w:rPr>
                      <w:rFonts w:ascii="Cambria Math" w:hAnsi="Cambria Math"/>
                    </w:rPr>
                  </m:ctrlPr>
                </m:naryPr>
                <m:sub>
                  <m:r>
                    <w:rPr>
                      <w:rFonts w:ascii="Latin Modern Math" w:hAnsi="Latin Modern Math"/>
                    </w:rPr>
                    <m:t>j</m:t>
                  </m:r>
                </m:sub>
                <m:sup>
                  <m:r>
                    <w:rPr>
                      <w:rFonts w:ascii="Latin Modern Math" w:hAnsi="Latin Modern Math"/>
                    </w:rPr>
                    <m:t>​</m:t>
                  </m:r>
                </m:sup>
                <m:e>
                  <m:r>
                    <w:rPr>
                      <w:rFonts w:ascii="Latin Modern Math" w:hAnsi="Latin Modern Math"/>
                    </w:rPr>
                    <m:t>γ</m:t>
                  </m:r>
                </m:e>
              </m:nary>
              <m:sSub>
                <m:sSubPr>
                  <m:ctrlPr>
                    <w:rPr>
                      <w:rFonts w:ascii="Cambria Math" w:hAnsi="Cambria Math"/>
                    </w:rPr>
                  </m:ctrlPr>
                </m:sSubPr>
                <m:e>
                  <m:r>
                    <m:rPr>
                      <m:sty m:val="p"/>
                    </m:rPr>
                    <w:rPr>
                      <w:rFonts w:ascii="Latin Modern Math" w:hAnsi="Latin Modern Math"/>
                    </w:rPr>
                    <m:t>'</m:t>
                  </m:r>
                </m:e>
                <m:sub>
                  <m:r>
                    <w:rPr>
                      <w:rFonts w:ascii="Latin Modern Math" w:hAnsi="Latin Modern Math"/>
                    </w:rPr>
                    <m:t>j</m:t>
                  </m:r>
                </m:sub>
              </m:sSub>
              <m:d>
                <m:dPr>
                  <m:ctrlPr>
                    <w:rPr>
                      <w:rFonts w:ascii="Cambria Math" w:hAnsi="Cambria Math"/>
                    </w:rPr>
                  </m:ctrlPr>
                </m:dPr>
                <m:e>
                  <m:r>
                    <w:rPr>
                      <w:rFonts w:ascii="Latin Modern Math" w:hAnsi="Latin Modern Math"/>
                    </w:rPr>
                    <m:t>t</m:t>
                  </m:r>
                </m:e>
              </m:d>
              <m:r>
                <w:rPr>
                  <w:rFonts w:ascii="Latin Modern Math" w:hAnsi="Latin Modern Math"/>
                </w:rPr>
                <m:t>)</m:t>
              </m:r>
            </m:e>
            <m:sup>
              <m:r>
                <w:rPr>
                  <w:rFonts w:ascii="Latin Modern Math" w:hAnsi="Latin Modern Math"/>
                </w:rPr>
                <m:t>1</m:t>
              </m:r>
              <m:r>
                <m:rPr>
                  <m:sty m:val="p"/>
                </m:rPr>
                <w:rPr>
                  <w:rFonts w:ascii="Latin Modern Math" w:hAnsi="Latin Modern Math"/>
                </w:rPr>
                <m:t>/</m:t>
              </m:r>
              <m:r>
                <w:rPr>
                  <w:rFonts w:ascii="Latin Modern Math" w:hAnsi="Latin Modern Math"/>
                </w:rPr>
                <m:t>M</m:t>
              </m:r>
            </m:sup>
          </m:sSup>
          <m:r>
            <w:rPr>
              <w:rFonts w:ascii="Latin Modern Math" w:hAnsi="Latin Modern Math"/>
            </w:rPr>
            <m:t>dt</m:t>
          </m:r>
          <m:r>
            <m:rPr>
              <m:sty m:val="p"/>
            </m:rPr>
            <w:rPr>
              <w:rFonts w:ascii="Latin Modern Math" w:hAnsi="Latin Modern Math"/>
            </w:rPr>
            <m:t>,</m:t>
          </m:r>
        </m:oMath>
      </m:oMathPara>
    </w:p>
    <w:p w14:paraId="32A2A759" w14:textId="77777777" w:rsidR="00C405F9" w:rsidRDefault="00000000" w:rsidP="00EF0498">
      <w:pPr>
        <w:pStyle w:val="FirstParagraph"/>
        <w:jc w:val="both"/>
      </w:pPr>
      <w:r>
        <w:t xml:space="preserve">where </w:t>
      </w:r>
      <m:oMath>
        <m:r>
          <w:rPr>
            <w:rFonts w:ascii="Latin Modern Math" w:hAnsi="Latin Modern Math"/>
          </w:rPr>
          <m:t>γ</m:t>
        </m:r>
      </m:oMath>
      <w:r>
        <w:t xml:space="preserve"> ranges over coordinatewise non-decreasing </w:t>
      </w:r>
      <m:oMath>
        <m:sSup>
          <m:sSupPr>
            <m:ctrlPr>
              <w:rPr>
                <w:rFonts w:ascii="Cambria Math" w:hAnsi="Cambria Math"/>
              </w:rPr>
            </m:ctrlPr>
          </m:sSupPr>
          <m:e>
            <m:r>
              <w:rPr>
                <w:rFonts w:ascii="Latin Modern Math" w:hAnsi="Latin Modern Math"/>
              </w:rPr>
              <m:t>C</m:t>
            </m:r>
          </m:e>
          <m:sup>
            <m:r>
              <w:rPr>
                <w:rFonts w:ascii="Latin Modern Math" w:hAnsi="Latin Modern Math"/>
              </w:rPr>
              <m:t>1</m:t>
            </m:r>
          </m:sup>
        </m:sSup>
      </m:oMath>
      <w:r>
        <w:t xml:space="preserve"> curves. The value is zero outside reach of the density and is constant when any coordinate exceeds the containing support box. These growth conditions select the Pareto-monotone viscosity solution. For </w:t>
      </w:r>
      <m:oMath>
        <m:r>
          <w:rPr>
            <w:rFonts w:ascii="Latin Modern Math" w:hAnsi="Latin Modern Math"/>
          </w:rPr>
          <m:t>M</m:t>
        </m:r>
        <m:r>
          <m:rPr>
            <m:sty m:val="p"/>
          </m:rPr>
          <w:rPr>
            <w:rFonts w:ascii="Latin Modern Math" w:hAnsi="Latin Modern Math"/>
          </w:rPr>
          <m:t>=</m:t>
        </m:r>
        <m:r>
          <w:rPr>
            <w:rFonts w:ascii="Latin Modern Math" w:hAnsi="Latin Modern Math"/>
          </w:rPr>
          <m:t>2</m:t>
        </m:r>
      </m:oMath>
      <w:r>
        <w:t xml:space="preserve"> and the unit-square uniform law, </w:t>
      </w:r>
      <m:oMath>
        <m:r>
          <w:rPr>
            <w:rFonts w:ascii="Latin Modern Math" w:hAnsi="Latin Modern Math"/>
          </w:rPr>
          <m:t>U(v)</m:t>
        </m:r>
        <m:r>
          <m:rPr>
            <m:sty m:val="p"/>
          </m:rPr>
          <w:rPr>
            <w:rFonts w:ascii="Latin Modern Math" w:hAnsi="Latin Modern Math"/>
          </w:rPr>
          <m:t>=</m:t>
        </m:r>
        <m:r>
          <w:rPr>
            <w:rFonts w:ascii="Latin Modern Math" w:hAnsi="Latin Modern Math"/>
          </w:rPr>
          <m:t>2</m:t>
        </m:r>
        <m:rad>
          <m:radPr>
            <m:degHide m:val="1"/>
            <m:ctrlPr>
              <w:rPr>
                <w:rFonts w:ascii="Cambria Math" w:hAnsi="Cambria Math"/>
              </w:rPr>
            </m:ctrlPr>
          </m:radPr>
          <m:deg/>
          <m:e>
            <m:sSub>
              <m:sSubPr>
                <m:ctrlPr>
                  <w:rPr>
                    <w:rFonts w:ascii="Cambria Math" w:hAnsi="Cambria Math"/>
                  </w:rPr>
                </m:ctrlPr>
              </m:sSubPr>
              <m:e>
                <m:r>
                  <w:rPr>
                    <w:rFonts w:ascii="Latin Modern Math" w:hAnsi="Latin Modern Math"/>
                  </w:rPr>
                  <m:t>v</m:t>
                </m:r>
              </m:e>
              <m:sub>
                <m:r>
                  <w:rPr>
                    <w:rFonts w:ascii="Latin Modern Math" w:hAnsi="Latin Modern Math"/>
                  </w:rPr>
                  <m:t>1</m:t>
                </m:r>
              </m:sub>
            </m:sSub>
            <m:sSub>
              <m:sSubPr>
                <m:ctrlPr>
                  <w:rPr>
                    <w:rFonts w:ascii="Cambria Math" w:hAnsi="Cambria Math"/>
                  </w:rPr>
                </m:ctrlPr>
              </m:sSubPr>
              <m:e>
                <m:r>
                  <w:rPr>
                    <w:rFonts w:ascii="Latin Modern Math" w:hAnsi="Latin Modern Math"/>
                  </w:rPr>
                  <m:t>v</m:t>
                </m:r>
              </m:e>
              <m:sub>
                <m:r>
                  <w:rPr>
                    <w:rFonts w:ascii="Latin Modern Math" w:hAnsi="Latin Modern Math"/>
                  </w:rPr>
                  <m:t>2</m:t>
                </m:r>
              </m:sub>
            </m:sSub>
          </m:e>
        </m:rad>
      </m:oMath>
      <w:r>
        <w:t xml:space="preserve"> within the square and </w:t>
      </w:r>
      <m:oMath>
        <m:sSup>
          <m:sSupPr>
            <m:ctrlPr>
              <w:rPr>
                <w:rFonts w:ascii="Cambria Math" w:hAnsi="Cambria Math"/>
              </w:rPr>
            </m:ctrlPr>
          </m:sSupPr>
          <m:e>
            <m:r>
              <w:rPr>
                <w:rFonts w:ascii="Latin Modern Math" w:hAnsi="Latin Modern Math"/>
              </w:rPr>
              <m:t>n</m:t>
            </m:r>
          </m:e>
          <m:sup>
            <m:r>
              <m:rPr>
                <m:sty m:val="p"/>
              </m:rPr>
              <w:rPr>
                <w:rFonts w:ascii="Latin Modern Math" w:hAnsi="Latin Modern Math"/>
              </w:rPr>
              <m:t>-</m:t>
            </m:r>
            <m:r>
              <w:rPr>
                <w:rFonts w:ascii="Latin Modern Math" w:hAnsi="Latin Modern Math"/>
              </w:rPr>
              <m:t>1</m:t>
            </m:r>
            <m:r>
              <m:rPr>
                <m:sty m:val="p"/>
              </m:rPr>
              <w:rPr>
                <w:rFonts w:ascii="Latin Modern Math" w:hAnsi="Latin Modern Math"/>
              </w:rPr>
              <m:t>/</m:t>
            </m:r>
            <m:r>
              <w:rPr>
                <w:rFonts w:ascii="Latin Modern Math" w:hAnsi="Latin Modern Math"/>
              </w:rPr>
              <m:t>2</m:t>
            </m:r>
          </m:sup>
        </m:sSup>
        <m:sSub>
          <m:sSubPr>
            <m:ctrlPr>
              <w:rPr>
                <w:rFonts w:ascii="Cambria Math" w:hAnsi="Cambria Math"/>
              </w:rPr>
            </m:ctrlPr>
          </m:sSubPr>
          <m:e>
            <m:r>
              <w:rPr>
                <w:rFonts w:ascii="Latin Modern Math" w:hAnsi="Latin Modern Math"/>
              </w:rPr>
              <m:t>u</m:t>
            </m:r>
          </m:e>
          <m:sub>
            <m:r>
              <w:rPr>
                <w:rFonts w:ascii="Latin Modern Math" w:hAnsi="Latin Modern Math"/>
              </w:rPr>
              <m:t>n</m:t>
            </m:r>
          </m:sub>
        </m:sSub>
        <m:r>
          <m:rPr>
            <m:sty m:val="p"/>
          </m:rPr>
          <w:rPr>
            <w:rFonts w:ascii="Latin Modern Math" w:hAnsi="Latin Modern Math"/>
          </w:rPr>
          <m:t>→</m:t>
        </m:r>
        <m:r>
          <w:rPr>
            <w:rFonts w:ascii="Latin Modern Math" w:hAnsi="Latin Modern Math"/>
          </w:rPr>
          <m:t>U</m:t>
        </m:r>
      </m:oMath>
      <w:r>
        <w:t>.</w:t>
      </w:r>
    </w:p>
    <w:p w14:paraId="24FACB97" w14:textId="77777777" w:rsidR="00C405F9" w:rsidRDefault="00000000" w:rsidP="00EF0498">
      <w:pPr>
        <w:pStyle w:val="BodyText"/>
        <w:jc w:val="both"/>
      </w:pPr>
      <w:r>
        <w:rPr>
          <w:i/>
          <w:iCs/>
        </w:rPr>
        <w:t>Proof.</w:t>
      </w:r>
      <w:r>
        <w:t xml:space="preserve"> Apply Calder, Esedoğlu and Hero (2014), Theorem 1, whose value function has PDE right side </w:t>
      </w:r>
      <m:oMath>
        <m:r>
          <w:rPr>
            <w:rFonts w:ascii="Latin Modern Math" w:hAnsi="Latin Modern Math"/>
          </w:rPr>
          <m:t>g</m:t>
        </m:r>
        <m:r>
          <m:rPr>
            <m:sty m:val="p"/>
          </m:rPr>
          <w:rPr>
            <w:rFonts w:ascii="Latin Modern Math" w:hAnsi="Latin Modern Math"/>
          </w:rPr>
          <m:t>/</m:t>
        </m:r>
        <m:sSup>
          <m:sSupPr>
            <m:ctrlPr>
              <w:rPr>
                <w:rFonts w:ascii="Cambria Math" w:hAnsi="Cambria Math"/>
              </w:rPr>
            </m:ctrlPr>
          </m:sSupPr>
          <m:e>
            <m:r>
              <w:rPr>
                <w:rFonts w:ascii="Latin Modern Math" w:hAnsi="Latin Modern Math"/>
              </w:rPr>
              <m:t>M</m:t>
            </m:r>
          </m:e>
          <m:sup>
            <m:r>
              <w:rPr>
                <w:rFonts w:ascii="Latin Modern Math" w:hAnsi="Latin Modern Math"/>
              </w:rPr>
              <m:t>M</m:t>
            </m:r>
          </m:sup>
        </m:sSup>
      </m:oMath>
      <w:r>
        <w:t xml:space="preserve"> and limit multiplier </w:t>
      </w:r>
      <m:oMath>
        <m:sSub>
          <m:sSubPr>
            <m:ctrlPr>
              <w:rPr>
                <w:rFonts w:ascii="Cambria Math" w:hAnsi="Cambria Math"/>
              </w:rPr>
            </m:ctrlPr>
          </m:sSubPr>
          <m:e>
            <m:r>
              <w:rPr>
                <w:rFonts w:ascii="Latin Modern Math" w:hAnsi="Latin Modern Math"/>
              </w:rPr>
              <m:t>c</m:t>
            </m:r>
          </m:e>
          <m:sub>
            <m:r>
              <w:rPr>
                <w:rFonts w:ascii="Latin Modern Math" w:hAnsi="Latin Modern Math"/>
              </w:rPr>
              <m:t>M</m:t>
            </m:r>
          </m:sub>
        </m:sSub>
      </m:oMath>
      <w:r>
        <w:t xml:space="preserve">. Multiplying that value function by </w:t>
      </w:r>
      <m:oMath>
        <m:r>
          <w:rPr>
            <w:rFonts w:ascii="Latin Modern Math" w:hAnsi="Latin Modern Math"/>
          </w:rPr>
          <m:t>M</m:t>
        </m:r>
      </m:oMath>
      <w:r>
        <w:t xml:space="preserve"> gives the convention here. The displayed square solution has derivative product one and the required boundary values. ∎</w:t>
      </w:r>
    </w:p>
    <w:p w14:paraId="4461138E" w14:textId="77777777" w:rsidR="00C405F9" w:rsidRDefault="00000000" w:rsidP="00EF0498">
      <w:pPr>
        <w:pStyle w:val="BodyText"/>
        <w:keepNext/>
        <w:jc w:val="both"/>
      </w:pPr>
      <w:r>
        <w:rPr>
          <w:b/>
          <w:bCs/>
        </w:rPr>
        <w:t>Corollary 12.6 (depth zero sets and weak efficiency).</w:t>
      </w:r>
    </w:p>
    <w:p w14:paraId="5B381529" w14:textId="77777777" w:rsidR="00C405F9" w:rsidRDefault="00000000" w:rsidP="00EF0498">
      <w:pPr>
        <w:pStyle w:val="BodyText"/>
        <w:jc w:val="both"/>
      </w:pPr>
      <w:r>
        <w:t xml:space="preserve">If </w:t>
      </w:r>
      <m:oMath>
        <m:r>
          <w:rPr>
            <w:rFonts w:ascii="Latin Modern Math" w:hAnsi="Latin Modern Math"/>
          </w:rPr>
          <m:t>g</m:t>
        </m:r>
        <m:r>
          <m:rPr>
            <m:sty m:val="p"/>
          </m:rPr>
          <w:rPr>
            <w:rFonts w:ascii="Latin Modern Math" w:hAnsi="Latin Modern Math"/>
          </w:rPr>
          <m:t>&gt;</m:t>
        </m:r>
        <m:r>
          <w:rPr>
            <w:rFonts w:ascii="Latin Modern Math" w:hAnsi="Latin Modern Math"/>
          </w:rPr>
          <m:t>0</m:t>
        </m:r>
      </m:oMath>
      <w:r>
        <w:t xml:space="preserve"> on </w:t>
      </w:r>
      <m:oMath>
        <m:r>
          <w:rPr>
            <w:rFonts w:ascii="Latin Modern Math" w:hAnsi="Latin Modern Math"/>
          </w:rPr>
          <m:t>Ω</m:t>
        </m:r>
      </m:oMath>
      <w:r>
        <w:t xml:space="preserve">, then </w:t>
      </w:r>
      <m:oMath>
        <m:r>
          <w:rPr>
            <w:rFonts w:ascii="Latin Modern Math" w:hAnsi="Latin Modern Math"/>
          </w:rPr>
          <m:t>U(v)</m:t>
        </m:r>
        <m:r>
          <m:rPr>
            <m:sty m:val="p"/>
          </m:rPr>
          <w:rPr>
            <w:rFonts w:ascii="Latin Modern Math" w:hAnsi="Latin Modern Math"/>
          </w:rPr>
          <m:t>&gt;</m:t>
        </m:r>
        <m:r>
          <w:rPr>
            <w:rFonts w:ascii="Latin Modern Math" w:hAnsi="Latin Modern Math"/>
          </w:rPr>
          <m:t>0</m:t>
        </m:r>
      </m:oMath>
      <w:r>
        <w:t xml:space="preserve"> exactly when some point of </w:t>
      </w:r>
      <m:oMath>
        <m:r>
          <w:rPr>
            <w:rFonts w:ascii="Latin Modern Math" w:hAnsi="Latin Modern Math"/>
          </w:rPr>
          <m:t>Ω</m:t>
        </m:r>
      </m:oMath>
      <w:r>
        <w:t xml:space="preserve"> strictly dominates </w:t>
      </w:r>
      <m:oMath>
        <m:r>
          <w:rPr>
            <w:rFonts w:ascii="Latin Modern Math" w:hAnsi="Latin Modern Math"/>
          </w:rPr>
          <m:t>v</m:t>
        </m:r>
      </m:oMath>
      <w:r>
        <w:t xml:space="preserve">. If the attainable objective set is </w:t>
      </w:r>
      <m:oMath>
        <m:bar>
          <m:barPr>
            <m:pos m:val="top"/>
            <m:ctrlPr>
              <w:rPr>
                <w:rFonts w:ascii="Cambria Math" w:hAnsi="Cambria Math"/>
              </w:rPr>
            </m:ctrlPr>
          </m:barPr>
          <m:e>
            <m:r>
              <w:rPr>
                <w:rFonts w:ascii="Latin Modern Math" w:hAnsi="Latin Modern Math"/>
              </w:rPr>
              <m:t>Ω</m:t>
            </m:r>
          </m:e>
        </m:bar>
      </m:oMath>
      <w:r>
        <w:t xml:space="preserve">, its weak Pareto set is therefore the zero set of </w:t>
      </w:r>
      <m:oMath>
        <m:r>
          <w:rPr>
            <w:rFonts w:ascii="Latin Modern Math" w:hAnsi="Latin Modern Math"/>
          </w:rPr>
          <m:t>U</m:t>
        </m:r>
      </m:oMath>
      <w:r>
        <w:t xml:space="preserve">. To transfer concentration to </w:t>
      </w:r>
      <w:r>
        <w:lastRenderedPageBreak/>
        <w:t xml:space="preserve">decision space, assume a compact feasible domain, continuous </w:t>
      </w:r>
      <m:oMath>
        <m:r>
          <w:rPr>
            <w:rFonts w:ascii="Latin Modern Math" w:hAnsi="Latin Modern Math"/>
          </w:rPr>
          <m:t>F</m:t>
        </m:r>
      </m:oMath>
      <w:r>
        <w:t xml:space="preserve"> and positive prior mass in every near-zero sublevel of </w:t>
      </w:r>
      <m:oMath>
        <m:r>
          <w:rPr>
            <w:rFonts w:ascii="Latin Modern Math" w:hAnsi="Latin Modern Math"/>
          </w:rPr>
          <m:t>U</m:t>
        </m:r>
        <m:r>
          <m:rPr>
            <m:sty m:val="p"/>
          </m:rPr>
          <w:rPr>
            <w:rFonts w:ascii="Latin Modern Math" w:hAnsi="Latin Modern Math"/>
          </w:rPr>
          <m:t>∘</m:t>
        </m:r>
        <m:r>
          <w:rPr>
            <w:rFonts w:ascii="Latin Modern Math" w:hAnsi="Latin Modern Math"/>
          </w:rPr>
          <m:t>F</m:t>
        </m:r>
      </m:oMath>
      <w:r>
        <w:t xml:space="preserve">. Then the target proportional to </w:t>
      </w:r>
      <m:oMath>
        <m:sSup>
          <m:sSupPr>
            <m:ctrlPr>
              <w:rPr>
                <w:rFonts w:ascii="Cambria Math" w:hAnsi="Cambria Math"/>
              </w:rPr>
            </m:ctrlPr>
          </m:sSupPr>
          <m:e>
            <m:r>
              <w:rPr>
                <w:rFonts w:ascii="Latin Modern Math" w:hAnsi="Latin Modern Math"/>
              </w:rPr>
              <m:t>e</m:t>
            </m:r>
          </m:e>
          <m:sup>
            <m:r>
              <m:rPr>
                <m:sty m:val="p"/>
              </m:rPr>
              <w:rPr>
                <w:rFonts w:ascii="Latin Modern Math" w:hAnsi="Latin Modern Math"/>
              </w:rPr>
              <m:t>-</m:t>
            </m:r>
            <m:r>
              <w:rPr>
                <w:rFonts w:ascii="Latin Modern Math" w:hAnsi="Latin Modern Math"/>
              </w:rPr>
              <m:t>βU</m:t>
            </m:r>
            <m:r>
              <m:rPr>
                <m:sty m:val="p"/>
              </m:rPr>
              <w:rPr>
                <w:rFonts w:ascii="Latin Modern Math" w:hAnsi="Latin Modern Math"/>
              </w:rPr>
              <m:t>∘</m:t>
            </m:r>
            <m:r>
              <w:rPr>
                <w:rFonts w:ascii="Latin Modern Math" w:hAnsi="Latin Modern Math"/>
              </w:rPr>
              <m:t>F</m:t>
            </m:r>
          </m:sup>
        </m:sSup>
        <m:r>
          <w:rPr>
            <w:rFonts w:ascii="Latin Modern Math" w:hAnsi="Latin Modern Math"/>
          </w:rPr>
          <m:t>μ</m:t>
        </m:r>
      </m:oMath>
      <w:r>
        <w:t xml:space="preserve"> concentrates on that zero set. A density model that omits a lower-dimensional attainable component does not establish this conclusion for the omitted component.</w:t>
      </w:r>
    </w:p>
    <w:p w14:paraId="1190B94A" w14:textId="77777777" w:rsidR="00C405F9" w:rsidRDefault="00000000" w:rsidP="00EF0498">
      <w:pPr>
        <w:pStyle w:val="BodyText"/>
        <w:jc w:val="both"/>
      </w:pPr>
      <w:r>
        <w:rPr>
          <w:i/>
          <w:iCs/>
        </w:rPr>
        <w:t>Proof.</w:t>
      </w:r>
      <w:r>
        <w:t xml:space="preserve"> A strict dominator in the open positive-density region supplies a small positive-density box below </w:t>
      </w:r>
      <m:oMath>
        <m:r>
          <w:rPr>
            <w:rFonts w:ascii="Latin Modern Math" w:hAnsi="Latin Modern Math"/>
          </w:rPr>
          <m:t>v</m:t>
        </m:r>
      </m:oMath>
      <w:r>
        <w:t xml:space="preserve">, on which the variational formula is positive. If there is no such dominator, a monotone path below </w:t>
      </w:r>
      <m:oMath>
        <m:r>
          <w:rPr>
            <w:rFonts w:ascii="Latin Modern Math" w:hAnsi="Latin Modern Math"/>
          </w:rPr>
          <m:t>v</m:t>
        </m:r>
      </m:oMath>
      <w:r>
        <w:t xml:space="preserve"> cannot spend positive volume in that region, so the formula is zero. Every strict dominator in </w:t>
      </w:r>
      <m:oMath>
        <m:bar>
          <m:barPr>
            <m:pos m:val="top"/>
            <m:ctrlPr>
              <w:rPr>
                <w:rFonts w:ascii="Cambria Math" w:hAnsi="Cambria Math"/>
              </w:rPr>
            </m:ctrlPr>
          </m:barPr>
          <m:e>
            <m:r>
              <w:rPr>
                <w:rFonts w:ascii="Latin Modern Math" w:hAnsi="Latin Modern Math"/>
              </w:rPr>
              <m:t>Ω</m:t>
            </m:r>
          </m:e>
        </m:bar>
      </m:oMath>
      <w:r>
        <w:t xml:space="preserve"> is approximable by one in </w:t>
      </w:r>
      <m:oMath>
        <m:r>
          <w:rPr>
            <w:rFonts w:ascii="Latin Modern Math" w:hAnsi="Latin Modern Math"/>
          </w:rPr>
          <m:t>Ω</m:t>
        </m:r>
      </m:oMath>
      <w:r>
        <w:t xml:space="preserve">. The concentration assertion is Theorem 9.3 applied to </w:t>
      </w:r>
      <m:oMath>
        <m:r>
          <w:rPr>
            <w:rFonts w:ascii="Latin Modern Math" w:hAnsi="Latin Modern Math"/>
          </w:rPr>
          <m:t>U</m:t>
        </m:r>
        <m:r>
          <m:rPr>
            <m:sty m:val="p"/>
          </m:rPr>
          <w:rPr>
            <w:rFonts w:ascii="Latin Modern Math" w:hAnsi="Latin Modern Math"/>
          </w:rPr>
          <m:t>∘</m:t>
        </m:r>
        <m:r>
          <w:rPr>
            <w:rFonts w:ascii="Latin Modern Math" w:hAnsi="Latin Modern Math"/>
          </w:rPr>
          <m:t>F</m:t>
        </m:r>
      </m:oMath>
      <w:r>
        <w:t>. ∎</w:t>
      </w:r>
    </w:p>
    <w:p w14:paraId="7820F4DE" w14:textId="77777777" w:rsidR="00C405F9" w:rsidRDefault="00000000" w:rsidP="00EF0498">
      <w:pPr>
        <w:pStyle w:val="BodyText"/>
        <w:keepNext/>
        <w:jc w:val="both"/>
      </w:pPr>
      <w:r>
        <w:rPr>
          <w:b/>
          <w:bCs/>
        </w:rPr>
        <w:t>Proposition 12.7 (frozen archives and the regions they leave).</w:t>
      </w:r>
    </w:p>
    <w:p w14:paraId="235ED034" w14:textId="77777777" w:rsidR="00C405F9" w:rsidRDefault="00000000" w:rsidP="00EF0498">
      <w:pPr>
        <w:pStyle w:val="BodyText"/>
        <w:jc w:val="both"/>
      </w:pPr>
      <w:r>
        <w:t>For a finite reference set A of attainable objective vectors let M</w:t>
      </w:r>
      <w:r>
        <w:rPr>
          <w:vertAlign w:val="subscript"/>
        </w:rPr>
        <w:t>A</w:t>
      </w:r>
      <w:r>
        <w:t xml:space="preserve"> = {y : no a ∈ A has a ≺ F(y)}. (i) A ⊆ A′ implies M</w:t>
      </w:r>
      <w:r>
        <w:rPr>
          <w:vertAlign w:val="subscript"/>
        </w:rPr>
        <w:t>A′</w:t>
      </w:r>
      <w:r>
        <w:t xml:space="preserve"> ⊆ M</w:t>
      </w:r>
      <w:r>
        <w:rPr>
          <w:vertAlign w:val="subscript"/>
        </w:rPr>
        <w:t>A</w:t>
      </w:r>
      <w:r>
        <w:t>. (ii) If A ⊆ F(P), then P ⊆ M</w:t>
      </w:r>
      <w:r>
        <w:rPr>
          <w:vertAlign w:val="subscript"/>
        </w:rPr>
        <w:t>A</w:t>
      </w:r>
      <w:r>
        <w:t>. (iii) If the feasible set is compact, F continuous and A</w:t>
      </w:r>
      <w:r>
        <w:rPr>
          <w:vertAlign w:val="subscript"/>
        </w:rPr>
        <w:t>k</w:t>
      </w:r>
      <w:r>
        <w:t xml:space="preserve"> ⊆ F(P) increasing with dense union in F(P), then P ⊆ ∩</w:t>
      </w:r>
      <w:r>
        <w:rPr>
          <w:vertAlign w:val="subscript"/>
        </w:rPr>
        <w:t>k</w:t>
      </w:r>
      <w:r>
        <w:t>M</w:t>
      </w:r>
      <w:r>
        <w:rPr>
          <w:vertAlign w:val="subscript"/>
        </w:rPr>
        <w:t>Aₖ</w:t>
      </w:r>
      <w:r>
        <w:t xml:space="preserve"> ⊆ P</w:t>
      </w:r>
      <w:r>
        <w:rPr>
          <w:vertAlign w:val="subscript"/>
        </w:rPr>
        <w:t>w</w:t>
      </w:r>
      <w:r>
        <w:t>. (iv) Repeating (iii) for transformed objectives F′ = F + ε(ΣF</w:t>
      </w:r>
      <w:r>
        <w:rPr>
          <w:vertAlign w:val="subscript"/>
        </w:rPr>
        <w:t>j</w:t>
      </w:r>
      <w:r>
        <w:t>)𝟏 and archives dense in their efficient image puts the intersection inside the original efficient set P. The transformed intersection need not retain every original efficient design.</w:t>
      </w:r>
    </w:p>
    <w:p w14:paraId="07660F92" w14:textId="77777777" w:rsidR="00C405F9" w:rsidRDefault="00000000" w:rsidP="00EF0498">
      <w:pPr>
        <w:pStyle w:val="BodyText"/>
        <w:jc w:val="both"/>
      </w:pPr>
      <w:r>
        <w:rPr>
          <w:i/>
          <w:iCs/>
        </w:rPr>
        <w:t>B Thm 9.3; GF Sec 10; OM</w:t>
      </w:r>
    </w:p>
    <w:p w14:paraId="716FFBC0" w14:textId="77777777" w:rsidR="00C405F9" w:rsidRDefault="00000000" w:rsidP="00EF0498">
      <w:pPr>
        <w:pStyle w:val="BodyText"/>
        <w:jc w:val="both"/>
      </w:pPr>
      <w:r>
        <w:rPr>
          <w:i/>
          <w:iCs/>
        </w:rPr>
        <w:t>Proof.</w:t>
      </w:r>
      <w:r>
        <w:t xml:space="preserve"> (i) A larger archive has more potential dominators. (ii) No attainable vector dominates an efficient one. (iii) If y is not weakly efficient, some attainable w satisfies w &lt; F(y); by compactness some efficient p has F(p) ⪯ w, so F(p) &lt; F(y), and since strict inequality is open some a ∈ A</w:t>
      </w:r>
      <w:r>
        <w:rPr>
          <w:vertAlign w:val="subscript"/>
        </w:rPr>
        <w:t>k</w:t>
      </w:r>
      <w:r>
        <w:t xml:space="preserve"> near F(p) satisfies a &lt; F(y), so y ∉ M</w:t>
      </w:r>
      <w:r>
        <w:rPr>
          <w:vertAlign w:val="subscript"/>
        </w:rPr>
        <w:t>Aₖ</w:t>
      </w:r>
      <w:r>
        <w:t>. (iv) Replace F by F′ and apply Proposition 11.12(i). ∎</w:t>
      </w:r>
    </w:p>
    <w:p w14:paraId="7019D8ED" w14:textId="77777777" w:rsidR="00C405F9" w:rsidRDefault="00000000" w:rsidP="00EF0498">
      <w:pPr>
        <w:pStyle w:val="BodyText"/>
        <w:keepNext/>
        <w:jc w:val="both"/>
      </w:pPr>
      <w:r>
        <w:rPr>
          <w:b/>
          <w:bCs/>
        </w:rPr>
        <w:t>Proposition 12.8 (a single archive front).</w:t>
      </w:r>
    </w:p>
    <w:p w14:paraId="2AA3F6C2" w14:textId="77777777" w:rsidR="00C405F9" w:rsidRDefault="00000000" w:rsidP="00EF0498">
      <w:pPr>
        <w:pStyle w:val="BodyText"/>
        <w:jc w:val="both"/>
      </w:pPr>
      <w:r>
        <w:t>If one distinct objective vector dominates every other archive vector, it alone has rank zero and zero SPEA2 raw strength. A niching scheme that assigns only first-front entries occupies at most one reference niche. Duplicate vectors share these properties; density-augmented fitness need not be zero. This is an archive property. It persists only while every appended vector is dominated and the policy retains the leading vector.</w:t>
      </w:r>
    </w:p>
    <w:p w14:paraId="6F3E3149" w14:textId="77777777" w:rsidR="00C405F9" w:rsidRDefault="00000000" w:rsidP="00EF0498">
      <w:pPr>
        <w:pStyle w:val="BodyText"/>
        <w:jc w:val="both"/>
      </w:pPr>
      <w:r>
        <w:rPr>
          <w:i/>
          <w:iCs/>
        </w:rPr>
        <w:t>Proof.</w:t>
      </w:r>
      <w:r>
        <w:t xml:space="preserve"> Every other distinct vector has a dominator and positive raw strength. Induct on appends under the stated policy. ∎</w:t>
      </w:r>
    </w:p>
    <w:p w14:paraId="3FF5C24B" w14:textId="77777777" w:rsidR="00C405F9" w:rsidRDefault="00000000" w:rsidP="00EF0498">
      <w:pPr>
        <w:pStyle w:val="BodyText"/>
        <w:jc w:val="both"/>
      </w:pPr>
      <w:r>
        <w:t xml:space="preserve">For ZDT2 with leading endpoint </w:t>
      </w:r>
      <m:oMath>
        <m:r>
          <w:rPr>
            <w:rFonts w:ascii="Latin Modern Math" w:hAnsi="Latin Modern Math"/>
          </w:rPr>
          <m:t>(0</m:t>
        </m:r>
        <m:r>
          <m:rPr>
            <m:sty m:val="p"/>
          </m:rPr>
          <w:rPr>
            <w:rFonts w:ascii="Latin Modern Math" w:hAnsi="Latin Modern Math"/>
          </w:rPr>
          <m:t>,</m:t>
        </m:r>
        <m:r>
          <w:rPr>
            <w:rFonts w:ascii="Latin Modern Math" w:hAnsi="Latin Modern Math"/>
          </w:rPr>
          <m:t>1)</m:t>
        </m:r>
      </m:oMath>
      <w:r>
        <w:t xml:space="preserve">, a different objective vector is not dominated exactly when </w:t>
      </w:r>
      <m:oMath>
        <m:r>
          <w:rPr>
            <w:rFonts w:ascii="Latin Modern Math" w:hAnsi="Latin Modern Math"/>
          </w:rPr>
          <m:t>g(x)</m:t>
        </m:r>
        <m:r>
          <m:rPr>
            <m:sty m:val="p"/>
          </m:rPr>
          <w:rPr>
            <w:rFonts w:ascii="Latin Modern Math" w:hAnsi="Latin Modern Math"/>
          </w:rPr>
          <m:t>&lt;</m:t>
        </m:r>
        <m:r>
          <w:rPr>
            <w:rFonts w:ascii="Latin Modern Math" w:hAnsi="Latin Modern Math"/>
          </w:rPr>
          <m:t>(1</m:t>
        </m:r>
        <m:r>
          <m:rPr>
            <m:sty m:val="p"/>
          </m:rPr>
          <w:rPr>
            <w:rFonts w:ascii="Latin Modern Math" w:hAnsi="Latin Modern Math"/>
          </w:rPr>
          <m:t>+</m:t>
        </m:r>
        <m:rad>
          <m:radPr>
            <m:degHide m:val="1"/>
            <m:ctrlPr>
              <w:rPr>
                <w:rFonts w:ascii="Cambria Math" w:hAnsi="Cambria Math"/>
              </w:rPr>
            </m:ctrlPr>
          </m:radPr>
          <m:deg/>
          <m:e>
            <m:r>
              <w:rPr>
                <w:rFonts w:ascii="Latin Modern Math" w:hAnsi="Latin Modern Math"/>
              </w:rPr>
              <m:t>1</m:t>
            </m:r>
            <m:r>
              <m:rPr>
                <m:sty m:val="p"/>
              </m:rPr>
              <w:rPr>
                <w:rFonts w:ascii="Latin Modern Math" w:hAnsi="Latin Modern Math"/>
              </w:rPr>
              <m:t>+</m:t>
            </m:r>
            <m:r>
              <w:rPr>
                <w:rFonts w:ascii="Latin Modern Math" w:hAnsi="Latin Modern Math"/>
              </w:rPr>
              <m:t>4</m:t>
            </m:r>
            <m:sSubSup>
              <m:sSubSupPr>
                <m:ctrlPr>
                  <w:rPr>
                    <w:rFonts w:ascii="Cambria Math" w:hAnsi="Cambria Math"/>
                  </w:rPr>
                </m:ctrlPr>
              </m:sSubSupPr>
              <m:e>
                <m:r>
                  <w:rPr>
                    <w:rFonts w:ascii="Latin Modern Math" w:hAnsi="Latin Modern Math"/>
                  </w:rPr>
                  <m:t>x</m:t>
                </m:r>
              </m:e>
              <m:sub>
                <m:r>
                  <w:rPr>
                    <w:rFonts w:ascii="Latin Modern Math" w:hAnsi="Latin Modern Math"/>
                  </w:rPr>
                  <m:t>1</m:t>
                </m:r>
              </m:sub>
              <m:sup>
                <m:r>
                  <w:rPr>
                    <w:rFonts w:ascii="Latin Modern Math" w:hAnsi="Latin Modern Math"/>
                  </w:rPr>
                  <m:t>2</m:t>
                </m:r>
              </m:sup>
            </m:sSubSup>
          </m:e>
        </m:rad>
        <m:r>
          <w:rPr>
            <w:rFonts w:ascii="Latin Modern Math" w:hAnsi="Latin Modern Math"/>
          </w:rPr>
          <m:t>)</m:t>
        </m:r>
        <m:r>
          <m:rPr>
            <m:sty m:val="p"/>
          </m:rPr>
          <w:rPr>
            <w:rFonts w:ascii="Latin Modern Math" w:hAnsi="Latin Modern Math"/>
          </w:rPr>
          <m:t>/</m:t>
        </m:r>
        <m:r>
          <w:rPr>
            <w:rFonts w:ascii="Latin Modern Math" w:hAnsi="Latin Modern Math"/>
          </w:rPr>
          <m:t>2</m:t>
        </m:r>
      </m:oMath>
      <w:r>
        <w:t xml:space="preserve">. For ZDT1 the condition is </w:t>
      </w:r>
      <m:oMath>
        <m:r>
          <w:rPr>
            <w:rFonts w:ascii="Latin Modern Math" w:hAnsi="Latin Modern Math"/>
          </w:rPr>
          <m:t>g</m:t>
        </m:r>
        <m:r>
          <m:rPr>
            <m:sty m:val="p"/>
          </m:rPr>
          <w:rPr>
            <w:rFonts w:ascii="Latin Modern Math" w:hAnsi="Latin Modern Math"/>
          </w:rPr>
          <m:t>-</m:t>
        </m:r>
        <m:r>
          <w:rPr>
            <w:rFonts w:ascii="Latin Modern Math" w:hAnsi="Latin Modern Math"/>
          </w:rPr>
          <m:t>1</m:t>
        </m:r>
        <m:r>
          <m:rPr>
            <m:sty m:val="p"/>
          </m:rPr>
          <w:rPr>
            <w:rFonts w:ascii="Latin Modern Math" w:hAnsi="Latin Modern Math"/>
          </w:rPr>
          <m:t>&lt;</m:t>
        </m:r>
        <m:rad>
          <m:radPr>
            <m:degHide m:val="1"/>
            <m:ctrlPr>
              <w:rPr>
                <w:rFonts w:ascii="Cambria Math" w:hAnsi="Cambria Math"/>
              </w:rPr>
            </m:ctrlPr>
          </m:radPr>
          <m:deg/>
          <m:e>
            <m:r>
              <w:rPr>
                <w:rFonts w:ascii="Latin Modern Math" w:hAnsi="Latin Modern Math"/>
              </w:rPr>
              <m:t>g</m:t>
            </m:r>
            <m:sSub>
              <m:sSubPr>
                <m:ctrlPr>
                  <w:rPr>
                    <w:rFonts w:ascii="Cambria Math" w:hAnsi="Cambria Math"/>
                  </w:rPr>
                </m:ctrlPr>
              </m:sSubPr>
              <m:e>
                <m:r>
                  <w:rPr>
                    <w:rFonts w:ascii="Latin Modern Math" w:hAnsi="Latin Modern Math"/>
                  </w:rPr>
                  <m:t>x</m:t>
                </m:r>
              </m:e>
              <m:sub>
                <m:r>
                  <w:rPr>
                    <w:rFonts w:ascii="Latin Modern Math" w:hAnsi="Latin Modern Math"/>
                  </w:rPr>
                  <m:t>1</m:t>
                </m:r>
              </m:sub>
            </m:sSub>
          </m:e>
        </m:rad>
      </m:oMath>
      <w:r>
        <w:t>. An objective vector equal to the endpoint is also not strictly dominated. These conditions describe geometry, not an absorbing-state theorem for a stochastic search.</w:t>
      </w:r>
    </w:p>
    <w:p w14:paraId="522B8BFD" w14:textId="77777777" w:rsidR="00C405F9" w:rsidRDefault="00000000" w:rsidP="00EF0498">
      <w:pPr>
        <w:pStyle w:val="Heading3"/>
        <w:jc w:val="both"/>
      </w:pPr>
      <w:bookmarkStart w:id="94" w:name="conditional-front-densities"/>
      <w:bookmarkEnd w:id="93"/>
      <w:r>
        <w:t>12.4 Conditional Front Densities</w:t>
      </w:r>
    </w:p>
    <w:p w14:paraId="6BA65375" w14:textId="77777777" w:rsidR="00C405F9" w:rsidRDefault="00000000" w:rsidP="00EF0498">
      <w:pPr>
        <w:pStyle w:val="FirstParagraph"/>
        <w:jc w:val="both"/>
      </w:pPr>
      <w:r>
        <w:t>Work in objective space with the pushforward ρ</w:t>
      </w:r>
      <w:r>
        <w:rPr>
          <w:vertAlign w:val="subscript"/>
        </w:rPr>
        <w:t>F</w:t>
      </w:r>
      <w:r>
        <w:t xml:space="preserve"> = F</w:t>
      </w:r>
      <w:r>
        <w:rPr>
          <w:vertAlign w:val="subscript"/>
        </w:rPr>
        <w:t>#</w:t>
      </w:r>
      <w:r>
        <w:t>μ, assumed to have a continuous positive density near the front, and the target π</w:t>
      </w:r>
      <w:r>
        <w:rPr>
          <w:vertAlign w:val="subscript"/>
        </w:rPr>
        <w:t>β</w:t>
      </w:r>
      <w:r>
        <w:t xml:space="preserve"> ∝ e</w:t>
      </w:r>
      <w:r>
        <w:rPr>
          <w:vertAlign w:val="superscript"/>
        </w:rPr>
        <w:t>−βŪ</w:t>
      </w:r>
      <w:r>
        <w:t>ρ</w:t>
      </w:r>
      <w:r>
        <w:rPr>
          <w:vertAlign w:val="subscript"/>
        </w:rPr>
        <w:t>F</w:t>
      </w:r>
      <w:r>
        <w:t>. Let the front Γ — the part of ∂Ω on which U vanishes — be a C² hypersurface near a point s, with unit normal ν(s) pointing into Ω. Here g(s) is the positive one-sided interior trace of the reference density; its arbitrary boundary value as a Lebesgue density is immaterial. The density ρ</w:t>
      </w:r>
      <w:r>
        <w:rPr>
          <w:vertAlign w:val="subscript"/>
        </w:rPr>
        <w:t>F</w:t>
      </w:r>
      <w:r>
        <w:t xml:space="preserve"> also uses its interior trace.</w:t>
      </w:r>
    </w:p>
    <w:p w14:paraId="66DC9495" w14:textId="77777777" w:rsidR="00C405F9" w:rsidRDefault="00000000" w:rsidP="00EF0498">
      <w:pPr>
        <w:pStyle w:val="BodyText"/>
        <w:keepNext/>
        <w:jc w:val="both"/>
      </w:pPr>
      <w:r>
        <w:rPr>
          <w:b/>
          <w:bCs/>
        </w:rPr>
        <w:lastRenderedPageBreak/>
        <w:t>Proposition 12.9 (conditional self-balancing).</w:t>
      </w:r>
    </w:p>
    <w:p w14:paraId="373CF351" w14:textId="77777777" w:rsidR="00C405F9" w:rsidRDefault="00000000" w:rsidP="00EF0498">
      <w:pPr>
        <w:pStyle w:val="BodyText"/>
        <w:jc w:val="both"/>
      </w:pPr>
      <w:r>
        <w:t>Suppose U is C¹ up to Γ from inside Ω near s, with ∇U(s) = c(s)ν(s), c(s) &gt; 0, and the equation (12.3) holds classically up to Γ. Then</w:t>
      </w:r>
    </w:p>
    <w:p w14:paraId="384F4670" w14:textId="77777777" w:rsidR="00C405F9" w:rsidRDefault="00000000" w:rsidP="00EF0498">
      <w:pPr>
        <w:pStyle w:val="BodyText"/>
        <w:spacing w:before="100" w:after="120"/>
        <w:jc w:val="both"/>
      </w:pPr>
      <m:oMathPara>
        <m:oMathParaPr>
          <m:jc m:val="center"/>
        </m:oMathParaPr>
        <m:oMath>
          <m:r>
            <w:rPr>
              <w:rFonts w:ascii="Latin Modern Math" w:hAnsi="Latin Modern Math"/>
            </w:rPr>
            <m:t>c(s)</m:t>
          </m:r>
          <m:r>
            <m:rPr>
              <m:sty m:val="p"/>
            </m:rPr>
            <w:rPr>
              <w:rFonts w:ascii="Latin Modern Math" w:hAnsi="Latin Modern Math"/>
            </w:rPr>
            <m:t>=</m:t>
          </m:r>
          <m:sSup>
            <m:sSupPr>
              <m:ctrlPr>
                <w:rPr>
                  <w:rFonts w:ascii="Cambria Math" w:hAnsi="Cambria Math"/>
                </w:rPr>
              </m:ctrlPr>
            </m:sSupPr>
            <m:e>
              <m:r>
                <w:rPr>
                  <w:rFonts w:ascii="Latin Modern Math" w:hAnsi="Latin Modern Math"/>
                </w:rPr>
                <m:t>(</m:t>
              </m:r>
              <m:f>
                <m:fPr>
                  <m:ctrlPr>
                    <w:rPr>
                      <w:rFonts w:ascii="Cambria Math" w:hAnsi="Cambria Math"/>
                    </w:rPr>
                  </m:ctrlPr>
                </m:fPr>
                <m:num>
                  <m:r>
                    <w:rPr>
                      <w:rFonts w:ascii="Latin Modern Math" w:hAnsi="Latin Modern Math"/>
                    </w:rPr>
                    <m:t>g</m:t>
                  </m:r>
                  <m:d>
                    <m:dPr>
                      <m:ctrlPr>
                        <w:rPr>
                          <w:rFonts w:ascii="Cambria Math" w:hAnsi="Cambria Math"/>
                        </w:rPr>
                      </m:ctrlPr>
                    </m:dPr>
                    <m:e>
                      <m:r>
                        <w:rPr>
                          <w:rFonts w:ascii="Latin Modern Math" w:hAnsi="Latin Modern Math"/>
                        </w:rPr>
                        <m:t>s</m:t>
                      </m:r>
                    </m:e>
                  </m:d>
                </m:num>
                <m:den>
                  <m:nary>
                    <m:naryPr>
                      <m:chr m:val="∏"/>
                      <m:limLoc m:val="undOvr"/>
                      <m:supHide m:val="1"/>
                      <m:ctrlPr>
                        <w:rPr>
                          <w:rFonts w:ascii="Cambria Math" w:hAnsi="Cambria Math"/>
                        </w:rPr>
                      </m:ctrlPr>
                    </m:naryPr>
                    <m:sub>
                      <m:r>
                        <w:rPr>
                          <w:rFonts w:ascii="Latin Modern Math" w:hAnsi="Latin Modern Math"/>
                        </w:rPr>
                        <m:t>m</m:t>
                      </m:r>
                    </m:sub>
                    <m:sup>
                      <m:r>
                        <w:rPr>
                          <w:rFonts w:ascii="Latin Modern Math" w:hAnsi="Latin Modern Math"/>
                        </w:rPr>
                        <m:t>​</m:t>
                      </m:r>
                    </m:sup>
                    <m:e>
                      <m:sSub>
                        <m:sSubPr>
                          <m:ctrlPr>
                            <w:rPr>
                              <w:rFonts w:ascii="Cambria Math" w:hAnsi="Cambria Math"/>
                            </w:rPr>
                          </m:ctrlPr>
                        </m:sSubPr>
                        <m:e>
                          <m:r>
                            <w:rPr>
                              <w:rFonts w:ascii="Latin Modern Math" w:hAnsi="Latin Modern Math"/>
                            </w:rPr>
                            <m:t>ν</m:t>
                          </m:r>
                        </m:e>
                        <m:sub>
                          <m:r>
                            <w:rPr>
                              <w:rFonts w:ascii="Latin Modern Math" w:hAnsi="Latin Modern Math"/>
                            </w:rPr>
                            <m:t>m</m:t>
                          </m:r>
                        </m:sub>
                      </m:sSub>
                    </m:e>
                  </m:nary>
                  <m:d>
                    <m:dPr>
                      <m:ctrlPr>
                        <w:rPr>
                          <w:rFonts w:ascii="Cambria Math" w:hAnsi="Cambria Math"/>
                        </w:rPr>
                      </m:ctrlPr>
                    </m:dPr>
                    <m:e>
                      <m:r>
                        <w:rPr>
                          <w:rFonts w:ascii="Latin Modern Math" w:hAnsi="Latin Modern Math"/>
                        </w:rPr>
                        <m:t>s</m:t>
                      </m:r>
                    </m:e>
                  </m:d>
                </m:den>
              </m:f>
              <m:r>
                <w:rPr>
                  <w:rFonts w:ascii="Latin Modern Math" w:hAnsi="Latin Modern Math"/>
                </w:rPr>
                <m:t>)</m:t>
              </m:r>
            </m:e>
            <m:sup>
              <m:r>
                <w:rPr>
                  <w:rFonts w:ascii="Latin Modern Math" w:hAnsi="Latin Modern Math"/>
                </w:rPr>
                <m:t>1</m:t>
              </m:r>
              <m:r>
                <m:rPr>
                  <m:sty m:val="p"/>
                </m:rPr>
                <w:rPr>
                  <w:rFonts w:ascii="Latin Modern Math" w:hAnsi="Latin Modern Math"/>
                </w:rPr>
                <m:t>/</m:t>
              </m:r>
              <m:r>
                <w:rPr>
                  <w:rFonts w:ascii="Latin Modern Math" w:hAnsi="Latin Modern Math"/>
                </w:rPr>
                <m:t>M</m:t>
              </m:r>
            </m:sup>
          </m:sSup>
          <m:r>
            <w:rPr>
              <w:rFonts w:ascii="Latin Modern Math" w:hAnsi="Latin Modern Math"/>
            </w:rPr>
            <m:t>  (12.4)</m:t>
          </m:r>
        </m:oMath>
      </m:oMathPara>
    </w:p>
    <w:p w14:paraId="544E12A0" w14:textId="77777777" w:rsidR="00C405F9" w:rsidRDefault="00000000" w:rsidP="00EF0498">
      <w:pPr>
        <w:pStyle w:val="FirstParagraph"/>
        <w:jc w:val="both"/>
      </w:pPr>
      <w:r>
        <w:t>and if Γ is compact with strictly positive normal components and the uniform tubular expansion, positive mass and complementary gap hypotheses of Theorem 9.7 hold along the whole zero set, the dominance target converges, as β → ∞, to the measure on Γ with density proportional to ρ</w:t>
      </w:r>
      <w:r>
        <w:rPr>
          <w:vertAlign w:val="subscript"/>
        </w:rPr>
        <w:t>F</w:t>
      </w:r>
      <w:r>
        <w:t>(s)(Π</w:t>
      </w:r>
      <w:r>
        <w:rPr>
          <w:vertAlign w:val="subscript"/>
        </w:rPr>
        <w:t>m</w:t>
      </w:r>
      <w:r>
        <w:t>ν</w:t>
      </w:r>
      <w:r>
        <w:rPr>
          <w:vertAlign w:val="subscript"/>
        </w:rPr>
        <w:t>m</w:t>
      </w:r>
      <w:r>
        <w:t>(s))</w:t>
      </w:r>
      <w:r>
        <w:rPr>
          <w:vertAlign w:val="superscript"/>
        </w:rPr>
        <w:t>1/M</w:t>
      </w:r>
      <w:r>
        <w:t>g(s)</w:t>
      </w:r>
      <w:r>
        <w:rPr>
          <w:vertAlign w:val="superscript"/>
        </w:rPr>
        <w:t>−1/M</w:t>
      </w:r>
      <w:r>
        <w:t xml:space="preserve"> with respect to surface measure. Parts of the front where the reference archive is dense receive less mass, within this conditional formula. A normal parallel to an axis is outside its hypotheses; an endpoint limit requires a separate asymptotic analysis.</w:t>
      </w:r>
    </w:p>
    <w:p w14:paraId="522D5918" w14:textId="77777777" w:rsidR="00C405F9" w:rsidRDefault="00000000" w:rsidP="00EF0498">
      <w:pPr>
        <w:pStyle w:val="BodyText"/>
        <w:jc w:val="both"/>
      </w:pPr>
      <w:r>
        <w:rPr>
          <w:i/>
          <w:iCs/>
        </w:rPr>
        <w:t>refines GF open problem</w:t>
      </w:r>
    </w:p>
    <w:p w14:paraId="30BFC6CF" w14:textId="77777777" w:rsidR="00C405F9" w:rsidRDefault="00000000" w:rsidP="00EF0498">
      <w:pPr>
        <w:pStyle w:val="BodyText"/>
        <w:jc w:val="both"/>
      </w:pPr>
      <w:r>
        <w:rPr>
          <w:i/>
          <w:iCs/>
        </w:rPr>
        <w:t>Proof.</w:t>
      </w:r>
      <w:r>
        <w:t xml:space="preserve"> On Γ, ∂</w:t>
      </w:r>
      <w:r>
        <w:rPr>
          <w:vertAlign w:val="subscript"/>
        </w:rPr>
        <w:t>m</w:t>
      </w:r>
      <w:r>
        <w:t>U = c ν</w:t>
      </w:r>
      <w:r>
        <w:rPr>
          <w:vertAlign w:val="subscript"/>
        </w:rPr>
        <w:t>m</w:t>
      </w:r>
      <w:r>
        <w:t>, so the equation gives c</w:t>
      </w:r>
      <w:r>
        <w:rPr>
          <w:vertAlign w:val="superscript"/>
        </w:rPr>
        <w:t>M</w:t>
      </w:r>
      <w:r>
        <w:t>Π</w:t>
      </w:r>
      <w:r>
        <w:rPr>
          <w:vertAlign w:val="subscript"/>
        </w:rPr>
        <w:t>m</w:t>
      </w:r>
      <w:r>
        <w:t>ν</w:t>
      </w:r>
      <w:r>
        <w:rPr>
          <w:vertAlign w:val="subscript"/>
        </w:rPr>
        <w:t>m</w:t>
      </w:r>
      <w:r>
        <w:t xml:space="preserve"> = g, which is (12.4). Near Γ, Ū(s + dν) = (c(s)/max U)d + o(d) uniformly, a 1-homogeneous profile on the one-sided cone V = [0, ∞) with k = 1 and Jacobian 𝒥(s, 0) = 1 in normal coordinates. Theorem 9.7 gives the limit density ∝ ρ</w:t>
      </w:r>
      <w:r>
        <w:rPr>
          <w:vertAlign w:val="subscript"/>
        </w:rPr>
        <w:t>F</w:t>
      </w:r>
      <w:r>
        <w:t>(s)∫₀</w:t>
      </w:r>
      <w:r>
        <w:rPr>
          <w:vertAlign w:val="superscript"/>
        </w:rPr>
        <w:t>∞</w:t>
      </w:r>
      <w:r>
        <w:t>e</w:t>
      </w:r>
      <w:r>
        <w:rPr>
          <w:vertAlign w:val="superscript"/>
        </w:rPr>
        <w:t>−c(s)d/max U</w:t>
      </w:r>
      <w:r>
        <w:t>dd ∝ ρ</w:t>
      </w:r>
      <w:r>
        <w:rPr>
          <w:vertAlign w:val="subscript"/>
        </w:rPr>
        <w:t>F</w:t>
      </w:r>
      <w:r>
        <w:t>(s)/c(s). ∎</w:t>
      </w:r>
    </w:p>
    <w:p w14:paraId="483ACBEA" w14:textId="77777777" w:rsidR="00C405F9" w:rsidRDefault="00000000" w:rsidP="00EF0498">
      <w:pPr>
        <w:pStyle w:val="BodyText"/>
        <w:keepNext/>
        <w:jc w:val="both"/>
      </w:pPr>
      <w:r>
        <w:rPr>
          <w:b/>
          <w:bCs/>
        </w:rPr>
        <w:t>Conjecture 12.10 (self-balancing).</w:t>
      </w:r>
    </w:p>
    <w:p w14:paraId="12ADAC3F" w14:textId="77777777" w:rsidR="00C405F9" w:rsidRDefault="00000000" w:rsidP="00EF0498">
      <w:pPr>
        <w:pStyle w:val="BodyText"/>
        <w:jc w:val="both"/>
      </w:pPr>
      <w:r>
        <w:t>The hypothesis of Proposition 12.9 holds whenever g is C¹ and bounded below near Γ, Γ is C², and its normals lie in the open positive cone. Consequently the limiting density of the dominance-rank target on the front is proportional to ρ</w:t>
      </w:r>
      <w:r>
        <w:rPr>
          <w:vertAlign w:val="subscript"/>
        </w:rPr>
        <w:t>F</w:t>
      </w:r>
      <w:r>
        <w:t>(Π</w:t>
      </w:r>
      <w:r>
        <w:rPr>
          <w:vertAlign w:val="subscript"/>
        </w:rPr>
        <w:t>m</w:t>
      </w:r>
      <w:r>
        <w:t>ν</w:t>
      </w:r>
      <w:r>
        <w:rPr>
          <w:vertAlign w:val="subscript"/>
        </w:rPr>
        <w:t>m</w:t>
      </w:r>
      <w:r>
        <w:t>)</w:t>
      </w:r>
      <w:r>
        <w:rPr>
          <w:vertAlign w:val="superscript"/>
        </w:rPr>
        <w:t>1/M</w:t>
      </w:r>
      <w:r>
        <w:t>g</w:t>
      </w:r>
      <w:r>
        <w:rPr>
          <w:vertAlign w:val="superscript"/>
        </w:rPr>
        <w:t>−1/M</w:t>
      </w:r>
      <w:r>
        <w:t>; for M = 2 the exponent of g is −½, the corresponding inverse-square-root dependence on the reference density.</w:t>
      </w:r>
    </w:p>
    <w:p w14:paraId="2BB5B75E" w14:textId="77777777" w:rsidR="00C405F9" w:rsidRDefault="00000000" w:rsidP="00EF0498">
      <w:pPr>
        <w:pStyle w:val="BodyText"/>
        <w:jc w:val="both"/>
      </w:pPr>
      <w:r>
        <w:rPr>
          <w:i/>
          <w:iCs/>
        </w:rPr>
        <w:t>GF open problem, refined</w:t>
      </w:r>
    </w:p>
    <w:p w14:paraId="754859C0" w14:textId="77777777" w:rsidR="00C405F9" w:rsidRDefault="00000000" w:rsidP="00EF0498">
      <w:pPr>
        <w:pStyle w:val="BodyText"/>
        <w:jc w:val="both"/>
      </w:pPr>
      <w:r>
        <w:rPr>
          <w:b/>
          <w:bCs/>
        </w:rPr>
        <w:t>Worked check.</w:t>
      </w:r>
      <w:r>
        <w:t xml:space="preserve"> For the straight front </w:t>
      </w:r>
      <m:oMath>
        <m:sSub>
          <m:sSubPr>
            <m:ctrlPr>
              <w:rPr>
                <w:rFonts w:ascii="Cambria Math" w:hAnsi="Cambria Math"/>
              </w:rPr>
            </m:ctrlPr>
          </m:sSubPr>
          <m:e>
            <m:r>
              <w:rPr>
                <w:rFonts w:ascii="Latin Modern Math" w:hAnsi="Latin Modern Math"/>
              </w:rPr>
              <m:t>v</m:t>
            </m:r>
          </m:e>
          <m:sub>
            <m:r>
              <w:rPr>
                <w:rFonts w:ascii="Latin Modern Math" w:hAnsi="Latin Modern Math"/>
              </w:rPr>
              <m:t>1</m:t>
            </m:r>
          </m:sub>
        </m:sSub>
        <m:r>
          <m:rPr>
            <m:sty m:val="p"/>
          </m:rPr>
          <w:rPr>
            <w:rFonts w:ascii="Latin Modern Math" w:hAnsi="Latin Modern Math"/>
          </w:rPr>
          <m:t>+</m:t>
        </m:r>
        <m:sSub>
          <m:sSubPr>
            <m:ctrlPr>
              <w:rPr>
                <w:rFonts w:ascii="Cambria Math" w:hAnsi="Cambria Math"/>
              </w:rPr>
            </m:ctrlPr>
          </m:sSubPr>
          <m:e>
            <m:r>
              <w:rPr>
                <w:rFonts w:ascii="Latin Modern Math" w:hAnsi="Latin Modern Math"/>
              </w:rPr>
              <m:t>v</m:t>
            </m:r>
          </m:e>
          <m:sub>
            <m:r>
              <w:rPr>
                <w:rFonts w:ascii="Latin Modern Math" w:hAnsi="Latin Modern Math"/>
              </w:rPr>
              <m:t>2</m:t>
            </m:r>
          </m:sub>
        </m:sSub>
        <m:r>
          <m:rPr>
            <m:sty m:val="p"/>
          </m:rPr>
          <w:rPr>
            <w:rFonts w:ascii="Latin Modern Math" w:hAnsi="Latin Modern Math"/>
          </w:rPr>
          <m:t>=</m:t>
        </m:r>
        <m:r>
          <w:rPr>
            <w:rFonts w:ascii="Latin Modern Math" w:hAnsi="Latin Modern Math"/>
          </w:rPr>
          <m:t>1</m:t>
        </m:r>
      </m:oMath>
      <w:r>
        <w:t xml:space="preserve"> and density </w:t>
      </w:r>
      <m:oMath>
        <m:r>
          <w:rPr>
            <w:rFonts w:ascii="Latin Modern Math" w:hAnsi="Latin Modern Math"/>
          </w:rPr>
          <m:t>g</m:t>
        </m:r>
        <m:r>
          <m:rPr>
            <m:sty m:val="p"/>
          </m:rPr>
          <w:rPr>
            <w:rFonts w:ascii="Latin Modern Math" w:hAnsi="Latin Modern Math"/>
          </w:rPr>
          <m:t>=</m:t>
        </m:r>
        <m:r>
          <w:rPr>
            <w:rFonts w:ascii="Latin Modern Math" w:hAnsi="Latin Modern Math"/>
          </w:rPr>
          <m:t>2</m:t>
        </m:r>
      </m:oMath>
      <w:r>
        <w:t xml:space="preserve"> inside the upper triangle, </w:t>
      </w:r>
      <m:oMath>
        <m:sSub>
          <m:sSubPr>
            <m:ctrlPr>
              <w:rPr>
                <w:rFonts w:ascii="Cambria Math" w:hAnsi="Cambria Math"/>
              </w:rPr>
            </m:ctrlPr>
          </m:sSubPr>
          <m:e>
            <m:r>
              <w:rPr>
                <w:rFonts w:ascii="Latin Modern Math" w:hAnsi="Latin Modern Math"/>
              </w:rPr>
              <m:t>ν</m:t>
            </m:r>
          </m:e>
          <m:sub>
            <m:r>
              <w:rPr>
                <w:rFonts w:ascii="Latin Modern Math" w:hAnsi="Latin Modern Math"/>
              </w:rPr>
              <m:t>1</m:t>
            </m:r>
          </m:sub>
        </m:sSub>
        <m:r>
          <m:rPr>
            <m:sty m:val="p"/>
          </m:rPr>
          <w:rPr>
            <w:rFonts w:ascii="Latin Modern Math" w:hAnsi="Latin Modern Math"/>
          </w:rPr>
          <m:t>=</m:t>
        </m:r>
        <m:sSub>
          <m:sSubPr>
            <m:ctrlPr>
              <w:rPr>
                <w:rFonts w:ascii="Cambria Math" w:hAnsi="Cambria Math"/>
              </w:rPr>
            </m:ctrlPr>
          </m:sSubPr>
          <m:e>
            <m:r>
              <w:rPr>
                <w:rFonts w:ascii="Latin Modern Math" w:hAnsi="Latin Modern Math"/>
              </w:rPr>
              <m:t>ν</m:t>
            </m:r>
          </m:e>
          <m:sub>
            <m:r>
              <w:rPr>
                <w:rFonts w:ascii="Latin Modern Math" w:hAnsi="Latin Modern Math"/>
              </w:rPr>
              <m:t>2</m:t>
            </m:r>
          </m:sub>
        </m:sSub>
        <m:r>
          <m:rPr>
            <m:sty m:val="p"/>
          </m:rPr>
          <w:rPr>
            <w:rFonts w:ascii="Latin Modern Math" w:hAnsi="Latin Modern Math"/>
          </w:rPr>
          <m:t>=</m:t>
        </m:r>
        <m:r>
          <w:rPr>
            <w:rFonts w:ascii="Latin Modern Math" w:hAnsi="Latin Modern Math"/>
          </w:rPr>
          <m:t>1</m:t>
        </m:r>
        <m:r>
          <m:rPr>
            <m:sty m:val="p"/>
          </m:rPr>
          <w:rPr>
            <w:rFonts w:ascii="Latin Modern Math" w:hAnsi="Latin Modern Math"/>
          </w:rPr>
          <m:t>/</m:t>
        </m:r>
        <m:rad>
          <m:radPr>
            <m:degHide m:val="1"/>
            <m:ctrlPr>
              <w:rPr>
                <w:rFonts w:ascii="Cambria Math" w:hAnsi="Cambria Math"/>
              </w:rPr>
            </m:ctrlPr>
          </m:radPr>
          <m:deg/>
          <m:e>
            <m:r>
              <w:rPr>
                <w:rFonts w:ascii="Latin Modern Math" w:hAnsi="Latin Modern Math"/>
              </w:rPr>
              <m:t>2</m:t>
            </m:r>
          </m:e>
        </m:rad>
      </m:oMath>
      <w:r>
        <w:t xml:space="preserve"> and (12.4) gives </w:t>
      </w:r>
      <m:oMath>
        <m:r>
          <w:rPr>
            <w:rFonts w:ascii="Latin Modern Math" w:hAnsi="Latin Modern Math"/>
          </w:rPr>
          <m:t>c</m:t>
        </m:r>
        <m:r>
          <m:rPr>
            <m:sty m:val="p"/>
          </m:rPr>
          <w:rPr>
            <w:rFonts w:ascii="Latin Modern Math" w:hAnsi="Latin Modern Math"/>
          </w:rPr>
          <m:t>=</m:t>
        </m:r>
        <m:r>
          <w:rPr>
            <w:rFonts w:ascii="Latin Modern Math" w:hAnsi="Latin Modern Math"/>
          </w:rPr>
          <m:t>2</m:t>
        </m:r>
      </m:oMath>
      <w:r>
        <w:t xml:space="preserve">. In the normalisation of Theorem 12.5, the predicted first-order depth at normal distance </w:t>
      </w:r>
      <m:oMath>
        <m:r>
          <w:rPr>
            <w:rFonts w:ascii="Latin Modern Math" w:hAnsi="Latin Modern Math"/>
          </w:rPr>
          <m:t>d</m:t>
        </m:r>
      </m:oMath>
      <w:r>
        <w:t xml:space="preserve"> is </w:t>
      </w:r>
      <m:oMath>
        <m:r>
          <w:rPr>
            <w:rFonts w:ascii="Latin Modern Math" w:hAnsi="Latin Modern Math"/>
          </w:rPr>
          <m:t>2</m:t>
        </m:r>
        <m:rad>
          <m:radPr>
            <m:degHide m:val="1"/>
            <m:ctrlPr>
              <w:rPr>
                <w:rFonts w:ascii="Cambria Math" w:hAnsi="Cambria Math"/>
              </w:rPr>
            </m:ctrlPr>
          </m:radPr>
          <m:deg/>
          <m:e>
            <m:r>
              <w:rPr>
                <w:rFonts w:ascii="Latin Modern Math" w:hAnsi="Latin Modern Math"/>
              </w:rPr>
              <m:t>n</m:t>
            </m:r>
          </m:e>
        </m:rad>
        <m:r>
          <w:rPr>
            <w:rFonts w:ascii="Latin Modern Math" w:hAnsi="Latin Modern Math"/>
          </w:rPr>
          <m:t> d</m:t>
        </m:r>
      </m:oMath>
      <w:r>
        <w:t>. This calculation checks the coefficient; it does not establish the boundary regularity conjecture.</w:t>
      </w:r>
    </w:p>
    <w:p w14:paraId="73A81B53" w14:textId="77777777" w:rsidR="00C405F9" w:rsidRDefault="00000000" w:rsidP="00EF0498">
      <w:pPr>
        <w:pStyle w:val="BodyText"/>
        <w:keepNext/>
        <w:jc w:val="both"/>
      </w:pPr>
      <w:r>
        <w:rPr>
          <w:b/>
          <w:bCs/>
        </w:rPr>
        <w:t>Open problem 12.11 (adaptive Pareto depth).</w:t>
      </w:r>
    </w:p>
    <w:p w14:paraId="132D33AB" w14:textId="77777777" w:rsidR="00C405F9" w:rsidRDefault="00000000" w:rsidP="00EF0498">
      <w:pPr>
        <w:pStyle w:val="BodyText"/>
        <w:jc w:val="both"/>
      </w:pPr>
      <w:r>
        <w:t>Theorem 12.5 extends from an independent reference sample to an adaptive evaluation log, with g replaced by a time-averaged proposal density, under conditions strong enough to control empirical spatial dependence and longest-chain functionals. A time-averaged density and a generic unspecified mixing condition are not a complete theorem statement.</w:t>
      </w:r>
    </w:p>
    <w:p w14:paraId="4823EBFB" w14:textId="77777777" w:rsidR="00C405F9" w:rsidRDefault="00000000" w:rsidP="00EF0498">
      <w:pPr>
        <w:pStyle w:val="BodyText"/>
        <w:jc w:val="both"/>
      </w:pPr>
      <w:r>
        <w:rPr>
          <w:i/>
          <w:iCs/>
        </w:rPr>
        <w:t>GF open problem</w:t>
      </w:r>
    </w:p>
    <w:p w14:paraId="2520D341" w14:textId="77777777" w:rsidR="00C405F9" w:rsidRDefault="00000000" w:rsidP="00EF0498">
      <w:pPr>
        <w:pStyle w:val="BodyText"/>
        <w:keepNext/>
        <w:spacing w:before="200"/>
        <w:jc w:val="both"/>
      </w:pPr>
      <w:r>
        <w:rPr>
          <w:b/>
          <w:bCs/>
        </w:rPr>
        <w:t>Exercises</w:t>
      </w:r>
    </w:p>
    <w:p w14:paraId="77551AA2" w14:textId="77777777" w:rsidR="00C405F9" w:rsidRDefault="00000000" w:rsidP="00EF0498">
      <w:pPr>
        <w:pStyle w:val="BodyText"/>
        <w:jc w:val="both"/>
      </w:pPr>
      <w:r>
        <w:rPr>
          <w:b/>
          <w:bCs/>
        </w:rPr>
        <w:t>12.1</w:t>
      </w:r>
      <w:r>
        <w:t xml:space="preserve"> Compute the bound of Theorem 12.3 for n = 200 and m = 20 (it is 0.99981) and compare it with the exact fraction from (12.2).</w:t>
      </w:r>
    </w:p>
    <w:p w14:paraId="16EBB7A2" w14:textId="77777777" w:rsidR="00C405F9" w:rsidRDefault="00000000" w:rsidP="00EF0498">
      <w:pPr>
        <w:pStyle w:val="BodyText"/>
        <w:jc w:val="both"/>
      </w:pPr>
      <w:r>
        <w:rPr>
          <w:b/>
          <w:bCs/>
        </w:rPr>
        <w:t>12.2</w:t>
      </w:r>
      <w:r>
        <w:t xml:space="preserve"> Verify that U(v) = 2√(v₁v₂) solves (12.3) on the unit square with g ≡ 1, and compute Ū.</w:t>
      </w:r>
    </w:p>
    <w:p w14:paraId="6BF08236" w14:textId="77777777" w:rsidR="00C405F9" w:rsidRDefault="00000000" w:rsidP="00EF0498">
      <w:pPr>
        <w:pStyle w:val="BodyText"/>
        <w:jc w:val="both"/>
      </w:pPr>
      <w:r>
        <w:rPr>
          <w:b/>
          <w:bCs/>
        </w:rPr>
        <w:t>12.3</w:t>
      </w:r>
      <w:r>
        <w:t xml:space="preserve"> For g ≡ 1 on the square, show that the corner region near the axes is weakly efficient but not efficient, and compute the limiting dominance target near v₁ = 0 when the profile there grows like √(v₁).</w:t>
      </w:r>
    </w:p>
    <w:p w14:paraId="04C052F3" w14:textId="77777777" w:rsidR="00C405F9" w:rsidRDefault="00000000" w:rsidP="00EF0498">
      <w:pPr>
        <w:pStyle w:val="BodyText"/>
        <w:jc w:val="both"/>
      </w:pPr>
      <w:r>
        <w:rPr>
          <w:b/>
          <w:bCs/>
        </w:rPr>
        <w:lastRenderedPageBreak/>
        <w:t>12.4</w:t>
      </w:r>
      <w:r>
        <w:t xml:space="preserve"> Show that in Proposition 12.7(iii) the intersection can be strictly larger than P, by an example with a weak edge.</w:t>
      </w:r>
    </w:p>
    <w:p w14:paraId="613AD52B" w14:textId="77777777" w:rsidR="00C405F9" w:rsidRDefault="00000000" w:rsidP="00EF0498">
      <w:pPr>
        <w:pStyle w:val="BodyText"/>
        <w:jc w:val="both"/>
      </w:pPr>
      <w:r>
        <w:rPr>
          <w:b/>
          <w:bCs/>
        </w:rPr>
        <w:t>12.5</w:t>
      </w:r>
      <w:r>
        <w:t xml:space="preserve"> Prove that the transfer bound (12.1) is sharp for a one-dimensional problem with linear ω</w:t>
      </w:r>
      <w:r>
        <w:rPr>
          <w:vertAlign w:val="subscript"/>
        </w:rPr>
        <w:t>t</w:t>
      </w:r>
      <w:r>
        <w:t>.</w:t>
      </w:r>
    </w:p>
    <w:p w14:paraId="2910C8DC" w14:textId="77777777" w:rsidR="00C405F9" w:rsidRDefault="00000000" w:rsidP="00EF0498">
      <w:pPr>
        <w:pStyle w:val="BodyText"/>
        <w:keepNext/>
        <w:spacing w:before="200"/>
        <w:jc w:val="both"/>
      </w:pPr>
      <w:r>
        <w:rPr>
          <w:b/>
          <w:bCs/>
        </w:rPr>
        <w:t>Notes and sources</w:t>
      </w:r>
    </w:p>
    <w:p w14:paraId="03F66B87" w14:textId="77777777" w:rsidR="00C405F9" w:rsidRDefault="00000000" w:rsidP="00EF0498">
      <w:pPr>
        <w:pStyle w:val="BodyText"/>
        <w:jc w:val="both"/>
      </w:pPr>
      <w:r>
        <w:t>IGD⁺ is due to Ishibuchi et al. (2015); its theorem-carrying properties are [B, Proposition 9.2; GF, Lemma 1]. The pairwise dominance probability and the maxima recursion are [B, Chapter 13; DW] after Barndorff-Nielsen and Sobel (1966) and Bentley et al. (1978). The depth limit is Calder, Esedoğlu and Hero (2014); its weak-Pareto consequence, frozen archives and the transfer bound are [GF]. The absorbing end point is [NS, Proposition 3]. The conditional self-balancing proposition states a boundary calculation; the self-balancing conjecture is the open problem of [GF] in the refined form above, and the straight-front calculation checks the normalisation.</w:t>
      </w:r>
    </w:p>
    <w:p w14:paraId="1F87D816" w14:textId="77777777" w:rsidR="00C405F9" w:rsidRDefault="00000000" w:rsidP="00EF0498">
      <w:pPr>
        <w:pStyle w:val="Heading1"/>
        <w:pageBreakBefore/>
        <w:jc w:val="both"/>
      </w:pPr>
      <w:bookmarkStart w:id="95" w:name="ade_1022"/>
      <w:bookmarkStart w:id="96" w:name="X8ce82fbb94e88bc35b34feca7d05008c97a39bd"/>
      <w:bookmarkEnd w:id="90"/>
      <w:bookmarkEnd w:id="94"/>
      <w:r>
        <w:lastRenderedPageBreak/>
        <w:t>Part VII Convex Analysis and Nonlinear Programming</w:t>
      </w:r>
      <w:bookmarkEnd w:id="95"/>
    </w:p>
    <w:p w14:paraId="397986C1" w14:textId="77777777" w:rsidR="00C405F9" w:rsidRDefault="00000000" w:rsidP="00EF0498">
      <w:pPr>
        <w:pStyle w:val="FirstParagraph"/>
        <w:jc w:val="both"/>
      </w:pPr>
      <w:r>
        <w:t>Constraints enter ADE as Gaussian conditioning on half-spaces, which tends to Euclidean projection. Part VII proves that each such layer is non-expansive, so that screening errors in a stack of affine layers add; that sequential projections depend on order, and how Dykstra’s corrections remove that dependence; that curvature margins certify nonlinear feasibility; and that KKT pairs, Lagrangian duals, conic Carathéodory compression, tangent descent and monotone interval bounds certify optimality where the structure allows.</w:t>
      </w:r>
    </w:p>
    <w:p w14:paraId="06336DE3" w14:textId="77777777" w:rsidR="00C405F9" w:rsidRDefault="00000000" w:rsidP="00EF0498">
      <w:pPr>
        <w:pStyle w:val="BodyText"/>
        <w:jc w:val="both"/>
      </w:pPr>
      <w:r>
        <w:rPr>
          <w:i/>
          <w:iCs/>
        </w:rPr>
        <w:t>Bridges.</w:t>
      </w:r>
      <w:r>
        <w:t xml:space="preserve"> The layers come from the truncation results of Chapter 4; the hull bound of Chapter 6 limits what attention alone can do; exact penalties come from Chapter 10.</w:t>
      </w:r>
    </w:p>
    <w:p w14:paraId="7E0B53C9" w14:textId="77777777" w:rsidR="00C405F9" w:rsidRDefault="00000000" w:rsidP="00EF0498">
      <w:pPr>
        <w:pStyle w:val="Heading2"/>
        <w:pageBreakBefore/>
        <w:jc w:val="both"/>
      </w:pPr>
      <w:bookmarkStart w:id="97" w:name="ade_1023"/>
      <w:bookmarkStart w:id="98" w:name="X68135f2caa29af8622d2483f62a96a266a769ce"/>
      <w:bookmarkEnd w:id="96"/>
      <w:r>
        <w:lastRenderedPageBreak/>
        <w:t>13 Projections Nonexpansive Layers and Screening</w:t>
      </w:r>
      <w:bookmarkEnd w:id="97"/>
    </w:p>
    <w:p w14:paraId="139A3A50" w14:textId="77777777" w:rsidR="00C405F9" w:rsidRDefault="00000000" w:rsidP="00EF0498">
      <w:pPr>
        <w:pStyle w:val="FirstParagraph"/>
        <w:jc w:val="both"/>
      </w:pPr>
      <w:r>
        <w:rPr>
          <w:i/>
          <w:iCs/>
        </w:rPr>
        <w:t>A half-space layer conditions a Gaussian proposal on one constraint and tends to Euclidean projection as its noise falls. This chapter proves that every such layer is non-expansive — in the Euclidean metric for isotropic noise and in the Mahalanobis metric for general noise — so that skipping satisfied layers in a stack of affine constraints costs at most the sum of the per-layer screening bounds. It then shows what goes wrong without affinity or without Dykstra’s corrections, and closes with the margins that certify nonlinear feasibility.</w:t>
      </w:r>
    </w:p>
    <w:p w14:paraId="1EBBBEF2" w14:textId="77777777" w:rsidR="00C405F9" w:rsidRDefault="00000000" w:rsidP="00EF0498">
      <w:pPr>
        <w:pStyle w:val="Heading3"/>
        <w:jc w:val="both"/>
      </w:pPr>
      <w:bookmarkStart w:id="99" w:name="half-space-layers"/>
      <w:r>
        <w:t>13.1 Half-space layers</w:t>
      </w:r>
    </w:p>
    <w:p w14:paraId="23990004" w14:textId="77777777" w:rsidR="00C405F9" w:rsidRDefault="00000000" w:rsidP="00EF0498">
      <w:pPr>
        <w:pStyle w:val="FirstParagraph"/>
        <w:keepNext/>
        <w:jc w:val="both"/>
      </w:pPr>
      <w:r>
        <w:rPr>
          <w:b/>
          <w:bCs/>
        </w:rPr>
        <w:t>Definition 13.1 (half-space layer).</w:t>
      </w:r>
    </w:p>
    <w:p w14:paraId="3FA25279" w14:textId="77777777" w:rsidR="00C405F9" w:rsidRDefault="00000000" w:rsidP="00EF0498">
      <w:pPr>
        <w:pStyle w:val="BodyText"/>
        <w:jc w:val="both"/>
      </w:pPr>
      <w:r>
        <w:t xml:space="preserve">For an affine constraint g(x) = aᵀx − b with a ≠ 0, a margin δ ≥ 0, a noise scale s &gt; 0 and a covariance Σ ≻ 0, the </w:t>
      </w:r>
      <w:r>
        <w:rPr>
          <w:i/>
          <w:iCs/>
        </w:rPr>
        <w:t>half-space layer</w:t>
      </w:r>
      <w:r>
        <w:t xml:space="preserve"> maps x to the conditional mean of Y ~ N(x, s²Σ) given g(Y) ≤ −δ:</w:t>
      </w:r>
    </w:p>
    <w:p w14:paraId="5142CE90" w14:textId="77777777" w:rsidR="00C405F9" w:rsidRDefault="00000000" w:rsidP="00EF0498">
      <w:pPr>
        <w:pStyle w:val="BodyText"/>
        <w:spacing w:before="100" w:after="120"/>
        <w:jc w:val="both"/>
      </w:pPr>
      <m:oMathPara>
        <m:oMathParaPr>
          <m:jc m:val="center"/>
        </m:oMathParaPr>
        <m:oMath>
          <m:r>
            <w:rPr>
              <w:rFonts w:ascii="Latin Modern Math" w:hAnsi="Latin Modern Math"/>
            </w:rPr>
            <m:t>F(x)</m:t>
          </m:r>
          <m:r>
            <m:rPr>
              <m:sty m:val="p"/>
            </m:rPr>
            <w:rPr>
              <w:rFonts w:ascii="Latin Modern Math" w:hAnsi="Latin Modern Math"/>
            </w:rPr>
            <m:t>=</m:t>
          </m:r>
          <m:r>
            <w:rPr>
              <w:rFonts w:ascii="Latin Modern Math" w:hAnsi="Latin Modern Math"/>
            </w:rPr>
            <m:t>x</m:t>
          </m:r>
          <m:r>
            <m:rPr>
              <m:sty m:val="p"/>
            </m:rPr>
            <w:rPr>
              <w:rFonts w:ascii="Latin Modern Math" w:hAnsi="Latin Modern Math"/>
            </w:rPr>
            <m:t>-</m:t>
          </m:r>
          <m:f>
            <m:fPr>
              <m:ctrlPr>
                <w:rPr>
                  <w:rFonts w:ascii="Cambria Math" w:hAnsi="Cambria Math"/>
                </w:rPr>
              </m:ctrlPr>
            </m:fPr>
            <m:num>
              <m:r>
                <w:rPr>
                  <w:rFonts w:ascii="Latin Modern Math" w:hAnsi="Latin Modern Math"/>
                </w:rPr>
                <m:t>sΣa</m:t>
              </m:r>
            </m:num>
            <m:den>
              <m:rad>
                <m:radPr>
                  <m:degHide m:val="1"/>
                  <m:ctrlPr>
                    <w:rPr>
                      <w:rFonts w:ascii="Cambria Math" w:hAnsi="Cambria Math"/>
                    </w:rPr>
                  </m:ctrlPr>
                </m:radPr>
                <m:deg/>
                <m:e>
                  <m:sSup>
                    <m:sSupPr>
                      <m:ctrlPr>
                        <w:rPr>
                          <w:rFonts w:ascii="Cambria Math" w:hAnsi="Cambria Math"/>
                        </w:rPr>
                      </m:ctrlPr>
                    </m:sSupPr>
                    <m:e>
                      <m:r>
                        <w:rPr>
                          <w:rFonts w:ascii="Latin Modern Math" w:hAnsi="Latin Modern Math"/>
                        </w:rPr>
                        <m:t>a</m:t>
                      </m:r>
                    </m:e>
                    <m:sup>
                      <m:r>
                        <m:rPr>
                          <m:sty m:val="p"/>
                        </m:rPr>
                        <w:rPr>
                          <w:rFonts w:ascii="Latin Modern Math" w:hAnsi="Latin Modern Math"/>
                        </w:rPr>
                        <m:t>⊤</m:t>
                      </m:r>
                    </m:sup>
                  </m:sSup>
                  <m:r>
                    <w:rPr>
                      <w:rFonts w:ascii="Latin Modern Math" w:hAnsi="Latin Modern Math"/>
                    </w:rPr>
                    <m:t>Σa</m:t>
                  </m:r>
                </m:e>
              </m:rad>
            </m:den>
          </m:f>
          <m:r>
            <w:rPr>
              <w:rFonts w:ascii="Latin Modern Math" w:hAnsi="Latin Modern Math"/>
            </w:rPr>
            <m:t>Λ(α</m:t>
          </m:r>
          <m:d>
            <m:dPr>
              <m:ctrlPr>
                <w:rPr>
                  <w:rFonts w:ascii="Cambria Math" w:hAnsi="Cambria Math"/>
                </w:rPr>
              </m:ctrlPr>
            </m:dPr>
            <m:e>
              <m:r>
                <w:rPr>
                  <w:rFonts w:ascii="Latin Modern Math" w:hAnsi="Latin Modern Math"/>
                </w:rPr>
                <m:t>x</m:t>
              </m:r>
            </m:e>
          </m:d>
          <m:r>
            <w:rPr>
              <w:rFonts w:ascii="Latin Modern Math" w:hAnsi="Latin Modern Math"/>
            </w:rPr>
            <m:t>)</m:t>
          </m:r>
          <m:r>
            <m:rPr>
              <m:sty m:val="p"/>
            </m:rPr>
            <w:rPr>
              <w:rFonts w:ascii="Latin Modern Math" w:hAnsi="Latin Modern Math"/>
            </w:rPr>
            <m:t>,</m:t>
          </m:r>
          <m:r>
            <w:rPr>
              <w:rFonts w:ascii="Latin Modern Math" w:hAnsi="Latin Modern Math"/>
            </w:rPr>
            <m:t> α(x)</m:t>
          </m:r>
          <m:r>
            <m:rPr>
              <m:sty m:val="p"/>
            </m:rPr>
            <w:rPr>
              <w:rFonts w:ascii="Latin Modern Math" w:hAnsi="Latin Modern Math"/>
            </w:rPr>
            <m:t>=</m:t>
          </m:r>
          <m:f>
            <m:fPr>
              <m:ctrlPr>
                <w:rPr>
                  <w:rFonts w:ascii="Cambria Math" w:hAnsi="Cambria Math"/>
                </w:rPr>
              </m:ctrlPr>
            </m:fPr>
            <m:num>
              <m:r>
                <m:rPr>
                  <m:sty m:val="p"/>
                </m:rPr>
                <w:rPr>
                  <w:rFonts w:ascii="Latin Modern Math" w:hAnsi="Latin Modern Math"/>
                </w:rPr>
                <m:t>-</m:t>
              </m:r>
              <m:r>
                <w:rPr>
                  <w:rFonts w:ascii="Latin Modern Math" w:hAnsi="Latin Modern Math"/>
                </w:rPr>
                <m:t>δ</m:t>
              </m:r>
              <m:r>
                <m:rPr>
                  <m:sty m:val="p"/>
                </m:rPr>
                <w:rPr>
                  <w:rFonts w:ascii="Latin Modern Math" w:hAnsi="Latin Modern Math"/>
                </w:rPr>
                <m:t>-</m:t>
              </m:r>
              <m:r>
                <w:rPr>
                  <w:rFonts w:ascii="Latin Modern Math" w:hAnsi="Latin Modern Math"/>
                </w:rPr>
                <m:t>g(x)</m:t>
              </m:r>
            </m:num>
            <m:den>
              <m:r>
                <w:rPr>
                  <w:rFonts w:ascii="Latin Modern Math" w:hAnsi="Latin Modern Math"/>
                </w:rPr>
                <m:t>s</m:t>
              </m:r>
              <m:rad>
                <m:radPr>
                  <m:degHide m:val="1"/>
                  <m:ctrlPr>
                    <w:rPr>
                      <w:rFonts w:ascii="Cambria Math" w:hAnsi="Cambria Math"/>
                    </w:rPr>
                  </m:ctrlPr>
                </m:radPr>
                <m:deg/>
                <m:e>
                  <m:sSup>
                    <m:sSupPr>
                      <m:ctrlPr>
                        <w:rPr>
                          <w:rFonts w:ascii="Cambria Math" w:hAnsi="Cambria Math"/>
                        </w:rPr>
                      </m:ctrlPr>
                    </m:sSupPr>
                    <m:e>
                      <m:r>
                        <w:rPr>
                          <w:rFonts w:ascii="Latin Modern Math" w:hAnsi="Latin Modern Math"/>
                        </w:rPr>
                        <m:t>a</m:t>
                      </m:r>
                    </m:e>
                    <m:sup>
                      <m:r>
                        <m:rPr>
                          <m:sty m:val="p"/>
                        </m:rPr>
                        <w:rPr>
                          <w:rFonts w:ascii="Latin Modern Math" w:hAnsi="Latin Modern Math"/>
                        </w:rPr>
                        <m:t>⊤</m:t>
                      </m:r>
                    </m:sup>
                  </m:sSup>
                  <m:r>
                    <w:rPr>
                      <w:rFonts w:ascii="Latin Modern Math" w:hAnsi="Latin Modern Math"/>
                    </w:rPr>
                    <m:t>Σa</m:t>
                  </m:r>
                </m:e>
              </m:rad>
            </m:den>
          </m:f>
          <m:r>
            <w:rPr>
              <w:rFonts w:ascii="Latin Modern Math" w:hAnsi="Latin Modern Math"/>
            </w:rPr>
            <m:t>  (13.1)</m:t>
          </m:r>
        </m:oMath>
      </m:oMathPara>
    </w:p>
    <w:p w14:paraId="0AFB45A7" w14:textId="77777777" w:rsidR="00C405F9" w:rsidRDefault="00000000" w:rsidP="00EF0498">
      <w:pPr>
        <w:pStyle w:val="FirstParagraph"/>
        <w:jc w:val="both"/>
      </w:pPr>
      <w:r>
        <w:t>with Λ = φ/Φ (Theorem 4.5 with s²Σ in place of Σ). For Σ = I this is x − sΛ(α)a/‖a‖, and as s ↓ 0 it tends to the Euclidean projection onto {g ≤ −δ} (Corollary 4.6).</w:t>
      </w:r>
    </w:p>
    <w:p w14:paraId="64ABDB40" w14:textId="77777777" w:rsidR="00C405F9" w:rsidRDefault="00000000" w:rsidP="00EF0498">
      <w:pPr>
        <w:pStyle w:val="BodyText"/>
        <w:jc w:val="both"/>
      </w:pPr>
      <w:r>
        <w:rPr>
          <w:i/>
          <w:iCs/>
        </w:rPr>
        <w:t>B Ch 18; LC; CC</w:t>
      </w:r>
    </w:p>
    <w:p w14:paraId="3007204F" w14:textId="77777777" w:rsidR="00C405F9" w:rsidRDefault="00000000" w:rsidP="00EF0498">
      <w:pPr>
        <w:pStyle w:val="BodyText"/>
        <w:keepNext/>
        <w:jc w:val="both"/>
      </w:pPr>
      <w:r>
        <w:rPr>
          <w:b/>
          <w:bCs/>
        </w:rPr>
        <w:t>Proposition 13.2 (half-space layers are non-expansive).</w:t>
      </w:r>
    </w:p>
    <w:p w14:paraId="1C6F4C6B" w14:textId="77777777" w:rsidR="00C405F9" w:rsidRDefault="00000000" w:rsidP="00EF0498">
      <w:pPr>
        <w:pStyle w:val="BodyText"/>
        <w:jc w:val="both"/>
      </w:pPr>
      <w:r>
        <w:t>For Σ = I the layer F is differentiable with ∇F(x) = I − (1 − Var(U | U ≤ α(x)))nnᵀ, n = a/‖a‖, whose eigenvalues are Var(U | U ≤ α) ∈ (0, 1) along n and 1 across it. Hence F is 1-Lipschitz for every s &gt; 0, and so is its limit, the projection.</w:t>
      </w:r>
    </w:p>
    <w:p w14:paraId="74D376EA" w14:textId="77777777" w:rsidR="00C405F9" w:rsidRDefault="00000000" w:rsidP="00EF0498">
      <w:pPr>
        <w:pStyle w:val="BodyText"/>
        <w:jc w:val="both"/>
      </w:pPr>
      <w:r>
        <w:rPr>
          <w:i/>
          <w:iCs/>
        </w:rPr>
        <w:t>CC Prop 7</w:t>
      </w:r>
    </w:p>
    <w:p w14:paraId="6F85EB3D" w14:textId="77777777" w:rsidR="00C405F9" w:rsidRDefault="00000000" w:rsidP="00EF0498">
      <w:pPr>
        <w:pStyle w:val="BodyText"/>
        <w:jc w:val="both"/>
      </w:pPr>
      <w:r>
        <w:rPr>
          <w:i/>
          <w:iCs/>
        </w:rPr>
        <w:t>Proof.</w:t>
      </w:r>
      <w:r>
        <w:t xml:space="preserve"> In the normal coordinate u = nᵀx, α = (b/‖a‖ − δ/‖a‖ − u)/s and F replaces u by u − sΛ(α); the tangential coordinates are unchanged. Its derivative in u is 1 − sΛ′(α)(dα/du) = 1 + Λ′(α) = Var(U | U ≤ α) by Proposition 4.3. The Jacobian is symmetric with eigenvalues in (0, 1], so its operator norm is at most one, and the mean-value inequality on the convex set ℝ</w:t>
      </w:r>
      <w:r>
        <w:rPr>
          <w:vertAlign w:val="superscript"/>
        </w:rPr>
        <w:t>D</w:t>
      </w:r>
      <w:r>
        <w:t xml:space="preserve"> gives the Lipschitz bound. ∎</w:t>
      </w:r>
    </w:p>
    <w:p w14:paraId="7F9E634A" w14:textId="77777777" w:rsidR="00C405F9" w:rsidRDefault="00000000" w:rsidP="00EF0498">
      <w:pPr>
        <w:pStyle w:val="BodyText"/>
        <w:keepNext/>
        <w:jc w:val="both"/>
      </w:pPr>
      <w:r>
        <w:rPr>
          <w:b/>
          <w:bCs/>
        </w:rPr>
        <w:t>Corollary 13.3 (non-expansiveness in the Mahalanobis metric).</w:t>
      </w:r>
    </w:p>
    <w:p w14:paraId="7A540FE1" w14:textId="77777777" w:rsidR="00C405F9" w:rsidRDefault="00000000" w:rsidP="00EF0498">
      <w:pPr>
        <w:pStyle w:val="BodyText"/>
        <w:jc w:val="both"/>
      </w:pPr>
      <w:r>
        <w:t>For general Σ ≻ 0 the layer (13.1) is 1-Lipschitz in the norm ‖x‖</w:t>
      </w:r>
      <w:r>
        <w:rPr>
          <w:vertAlign w:val="subscript"/>
        </w:rPr>
        <w:t>Σ⁻¹</w:t>
      </w:r>
      <w:r>
        <w:t xml:space="preserve"> = √(xᵀΣ</w:t>
      </w:r>
      <w:r>
        <w:rPr>
          <w:vertAlign w:val="superscript"/>
        </w:rPr>
        <w:t>−1</w:t>
      </w:r>
      <w:r>
        <w:t>x), for every s and δ. Consequently a stack of layers whose covariances share one Σ (with arbitrary scales s</w:t>
      </w:r>
      <w:r>
        <w:rPr>
          <w:vertAlign w:val="subscript"/>
        </w:rPr>
        <w:t>j</w:t>
      </w:r>
      <w:r>
        <w:t>) is non-expansive in that norm. It need not be non-expansive in the Euclidean norm.</w:t>
      </w:r>
    </w:p>
    <w:p w14:paraId="05F230A4" w14:textId="77777777" w:rsidR="00C405F9" w:rsidRDefault="00000000" w:rsidP="00EF0498">
      <w:pPr>
        <w:pStyle w:val="BodyText"/>
        <w:jc w:val="both"/>
      </w:pPr>
      <w:r>
        <w:rPr>
          <w:i/>
          <w:iCs/>
        </w:rPr>
        <w:t>CC and Chapter 22</w:t>
      </w:r>
    </w:p>
    <w:p w14:paraId="3740A778" w14:textId="77777777" w:rsidR="00C405F9" w:rsidRDefault="00000000" w:rsidP="00EF0498">
      <w:pPr>
        <w:pStyle w:val="BodyText"/>
        <w:jc w:val="both"/>
      </w:pPr>
      <w:r>
        <w:rPr>
          <w:i/>
          <w:iCs/>
        </w:rPr>
        <w:t>Proof.</w:t>
      </w:r>
      <w:r>
        <w:t xml:space="preserve"> Put w = Σ</w:t>
      </w:r>
      <w:r>
        <w:rPr>
          <w:vertAlign w:val="superscript"/>
        </w:rPr>
        <w:t>−1/2</w:t>
      </w:r>
      <w:r>
        <w:t>x and ã = Σ</w:t>
      </w:r>
      <w:r>
        <w:rPr>
          <w:vertAlign w:val="superscript"/>
        </w:rPr>
        <w:t>1/2</w:t>
      </w:r>
      <w:r>
        <w:t>a. Then Σ</w:t>
      </w:r>
      <w:r>
        <w:rPr>
          <w:vertAlign w:val="superscript"/>
        </w:rPr>
        <w:t>−1/2</w:t>
      </w:r>
      <w:r>
        <w:t>F(Σ</w:t>
      </w:r>
      <w:r>
        <w:rPr>
          <w:vertAlign w:val="superscript"/>
        </w:rPr>
        <w:t>1/2</w:t>
      </w:r>
      <w:r>
        <w:t>w) = w − (sã/‖ã‖)Λ(α), with α = (−δ − (ãᵀw − b))/(s‖ã‖): the isotropic layer for the constraint ãᵀw ≤ b, which is 1-Lipschitz in w by Proposition 13.2. The Euclidean norm of w is the Σ</w:t>
      </w:r>
      <w:r>
        <w:rPr>
          <w:vertAlign w:val="superscript"/>
        </w:rPr>
        <w:t>−1</w:t>
      </w:r>
      <w:r>
        <w:t>-norm of x. For an explicit Euclidean comparison, take Σ = diag(10000,1) and a = (0.01,1). The limiting projection has derivative [[0.5,−50],[−0.005,0.5]], whose Euclidean operator norm is 50.005. Whitening restores non-expansion. ∎</w:t>
      </w:r>
    </w:p>
    <w:p w14:paraId="466580A8" w14:textId="77777777" w:rsidR="00C405F9" w:rsidRDefault="00000000" w:rsidP="00EF0498">
      <w:pPr>
        <w:pStyle w:val="BodyText"/>
        <w:keepNext/>
        <w:jc w:val="both"/>
      </w:pPr>
      <w:r>
        <w:rPr>
          <w:b/>
          <w:bCs/>
        </w:rPr>
        <w:lastRenderedPageBreak/>
        <w:t>Theorem 13.4 (screening a stack of affine layers).</w:t>
      </w:r>
    </w:p>
    <w:p w14:paraId="3F05939C" w14:textId="77777777" w:rsidR="00C405F9" w:rsidRDefault="00000000" w:rsidP="00EF0498">
      <w:pPr>
        <w:pStyle w:val="BodyText"/>
        <w:jc w:val="both"/>
      </w:pPr>
      <w:r>
        <w:t>Let F₁, …, F</w:t>
      </w:r>
      <w:r>
        <w:rPr>
          <w:vertAlign w:val="subscript"/>
        </w:rPr>
        <w:t>n</w:t>
      </w:r>
      <w:r>
        <w:t xml:space="preserve"> be isotropic half-space layers for affine constraints g</w:t>
      </w:r>
      <w:r>
        <w:rPr>
          <w:vertAlign w:val="subscript"/>
        </w:rPr>
        <w:t>j</w:t>
      </w:r>
      <w:r>
        <w:t xml:space="preserve"> with scales s</w:t>
      </w:r>
      <w:r>
        <w:rPr>
          <w:vertAlign w:val="subscript"/>
        </w:rPr>
        <w:t>j</w:t>
      </w:r>
      <w:r>
        <w:t xml:space="preserve"> and zero margins. In the </w:t>
      </w:r>
      <w:r>
        <w:rPr>
          <w:i/>
          <w:iCs/>
        </w:rPr>
        <w:t>gated</w:t>
      </w:r>
      <w:r>
        <w:t xml:space="preserve"> stack, layer j is replaced by the identity whenever g</w:t>
      </w:r>
      <w:r>
        <w:rPr>
          <w:vertAlign w:val="subscript"/>
        </w:rPr>
        <w:t>j</w:t>
      </w:r>
      <w:r>
        <w:t>(y</w:t>
      </w:r>
      <w:r>
        <w:rPr>
          <w:vertAlign w:val="subscript"/>
        </w:rPr>
        <w:t>j−1</w:t>
      </w:r>
      <w:r>
        <w:t>) &lt; 0 at the gated path’s own input y</w:t>
      </w:r>
      <w:r>
        <w:rPr>
          <w:vertAlign w:val="subscript"/>
        </w:rPr>
        <w:t>j−1</w:t>
      </w:r>
      <w:r>
        <w:t>. Then the gated output differs from the full output by at most</w:t>
      </w:r>
    </w:p>
    <w:p w14:paraId="53FC94B3" w14:textId="77777777" w:rsidR="00C405F9" w:rsidRDefault="00000000" w:rsidP="00EF0498">
      <w:pPr>
        <w:pStyle w:val="BodyText"/>
        <w:spacing w:before="100" w:after="120"/>
        <w:jc w:val="both"/>
      </w:pPr>
      <m:oMathPara>
        <m:oMathParaPr>
          <m:jc m:val="center"/>
        </m:oMathParaPr>
        <m:oMath>
          <m:nary>
            <m:naryPr>
              <m:chr m:val="∑"/>
              <m:limLoc m:val="undOvr"/>
              <m:supHide m:val="1"/>
              <m:ctrlPr>
                <w:rPr>
                  <w:rFonts w:ascii="Cambria Math" w:hAnsi="Cambria Math"/>
                </w:rPr>
              </m:ctrlPr>
            </m:naryPr>
            <m:sub>
              <m:r>
                <w:rPr>
                  <w:rFonts w:ascii="Latin Modern Math" w:hAnsi="Latin Modern Math"/>
                </w:rPr>
                <m:t>j </m:t>
              </m:r>
              <m:r>
                <m:rPr>
                  <m:sty m:val="p"/>
                </m:rPr>
                <w:rPr>
                  <w:rFonts w:ascii="Latin Modern Math" w:hAnsi="Latin Modern Math"/>
                </w:rPr>
                <m:t>skipped</m:t>
              </m:r>
            </m:sub>
            <m:sup>
              <m:r>
                <w:rPr>
                  <w:rFonts w:ascii="Latin Modern Math" w:hAnsi="Latin Modern Math"/>
                </w:rPr>
                <m:t>​</m:t>
              </m:r>
            </m:sup>
            <m:e>
              <m:r>
                <w:rPr>
                  <w:rFonts w:ascii="Latin Modern Math" w:hAnsi="Latin Modern Math"/>
                </w:rPr>
                <m:t>2</m:t>
              </m:r>
            </m:e>
          </m:nary>
          <m:sSub>
            <m:sSubPr>
              <m:ctrlPr>
                <w:rPr>
                  <w:rFonts w:ascii="Cambria Math" w:hAnsi="Cambria Math"/>
                </w:rPr>
              </m:ctrlPr>
            </m:sSubPr>
            <m:e>
              <m:r>
                <w:rPr>
                  <w:rFonts w:ascii="Latin Modern Math" w:hAnsi="Latin Modern Math"/>
                </w:rPr>
                <m:t>s</m:t>
              </m:r>
            </m:e>
            <m:sub>
              <m:r>
                <w:rPr>
                  <w:rFonts w:ascii="Latin Modern Math" w:hAnsi="Latin Modern Math"/>
                </w:rPr>
                <m:t>j</m:t>
              </m:r>
            </m:sub>
          </m:sSub>
          <m:r>
            <w:rPr>
              <w:rFonts w:ascii="Latin Modern Math" w:hAnsi="Latin Modern Math"/>
            </w:rPr>
            <m:t>ϕ(</m:t>
          </m:r>
          <m:f>
            <m:fPr>
              <m:ctrlPr>
                <w:rPr>
                  <w:rFonts w:ascii="Cambria Math" w:hAnsi="Cambria Math"/>
                </w:rPr>
              </m:ctrlPr>
            </m:fPr>
            <m:num>
              <m:r>
                <m:rPr>
                  <m:sty m:val="p"/>
                </m:rPr>
                <w:rPr>
                  <w:rFonts w:ascii="Latin Modern Math" w:hAnsi="Latin Modern Math"/>
                </w:rPr>
                <m:t>-</m:t>
              </m:r>
              <m:sSub>
                <m:sSubPr>
                  <m:ctrlPr>
                    <w:rPr>
                      <w:rFonts w:ascii="Cambria Math" w:hAnsi="Cambria Math"/>
                    </w:rPr>
                  </m:ctrlPr>
                </m:sSubPr>
                <m:e>
                  <m:r>
                    <w:rPr>
                      <w:rFonts w:ascii="Latin Modern Math" w:hAnsi="Latin Modern Math"/>
                    </w:rPr>
                    <m:t>g</m:t>
                  </m:r>
                </m:e>
                <m:sub>
                  <m:r>
                    <w:rPr>
                      <w:rFonts w:ascii="Latin Modern Math" w:hAnsi="Latin Modern Math"/>
                    </w:rPr>
                    <m:t>j</m:t>
                  </m:r>
                </m:sub>
              </m:sSub>
              <m:d>
                <m:dPr>
                  <m:ctrlPr>
                    <w:rPr>
                      <w:rFonts w:ascii="Cambria Math" w:hAnsi="Cambria Math"/>
                    </w:rPr>
                  </m:ctrlPr>
                </m:dPr>
                <m:e>
                  <m:sSub>
                    <m:sSubPr>
                      <m:ctrlPr>
                        <w:rPr>
                          <w:rFonts w:ascii="Cambria Math" w:hAnsi="Cambria Math"/>
                        </w:rPr>
                      </m:ctrlPr>
                    </m:sSubPr>
                    <m:e>
                      <m:r>
                        <w:rPr>
                          <w:rFonts w:ascii="Latin Modern Math" w:hAnsi="Latin Modern Math"/>
                        </w:rPr>
                        <m:t>y</m:t>
                      </m:r>
                    </m:e>
                    <m:sub>
                      <m:r>
                        <w:rPr>
                          <w:rFonts w:ascii="Latin Modern Math" w:hAnsi="Latin Modern Math"/>
                        </w:rPr>
                        <m:t>j</m:t>
                      </m:r>
                      <m:r>
                        <m:rPr>
                          <m:sty m:val="p"/>
                        </m:rPr>
                        <w:rPr>
                          <w:rFonts w:ascii="Latin Modern Math" w:hAnsi="Latin Modern Math"/>
                        </w:rPr>
                        <m:t>-</m:t>
                      </m:r>
                      <m:r>
                        <w:rPr>
                          <w:rFonts w:ascii="Latin Modern Math" w:hAnsi="Latin Modern Math"/>
                        </w:rPr>
                        <m:t>1</m:t>
                      </m:r>
                    </m:sub>
                  </m:sSub>
                </m:e>
              </m:d>
            </m:num>
            <m:den>
              <m:sSub>
                <m:sSubPr>
                  <m:ctrlPr>
                    <w:rPr>
                      <w:rFonts w:ascii="Cambria Math" w:hAnsi="Cambria Math"/>
                    </w:rPr>
                  </m:ctrlPr>
                </m:sSubPr>
                <m:e>
                  <m:r>
                    <w:rPr>
                      <w:rFonts w:ascii="Latin Modern Math" w:hAnsi="Latin Modern Math"/>
                    </w:rPr>
                    <m:t>s</m:t>
                  </m:r>
                </m:e>
                <m:sub>
                  <m:r>
                    <w:rPr>
                      <w:rFonts w:ascii="Latin Modern Math" w:hAnsi="Latin Modern Math"/>
                    </w:rPr>
                    <m:t>j</m:t>
                  </m:r>
                </m:sub>
              </m:sSub>
              <m:r>
                <m:rPr>
                  <m:sty m:val="p"/>
                </m:rPr>
                <w:rPr>
                  <w:rFonts w:ascii="Latin Modern Math" w:hAnsi="Latin Modern Math"/>
                </w:rPr>
                <m:t>∥</m:t>
              </m:r>
              <m:sSub>
                <m:sSubPr>
                  <m:ctrlPr>
                    <w:rPr>
                      <w:rFonts w:ascii="Cambria Math" w:hAnsi="Cambria Math"/>
                    </w:rPr>
                  </m:ctrlPr>
                </m:sSubPr>
                <m:e>
                  <m:r>
                    <w:rPr>
                      <w:rFonts w:ascii="Latin Modern Math" w:hAnsi="Latin Modern Math"/>
                    </w:rPr>
                    <m:t>a</m:t>
                  </m:r>
                </m:e>
                <m:sub>
                  <m:r>
                    <w:rPr>
                      <w:rFonts w:ascii="Latin Modern Math" w:hAnsi="Latin Modern Math"/>
                    </w:rPr>
                    <m:t>j</m:t>
                  </m:r>
                </m:sub>
              </m:sSub>
              <m:r>
                <m:rPr>
                  <m:sty m:val="p"/>
                </m:rPr>
                <w:rPr>
                  <w:rFonts w:ascii="Latin Modern Math" w:hAnsi="Latin Modern Math"/>
                </w:rPr>
                <m:t>∥</m:t>
              </m:r>
            </m:den>
          </m:f>
          <m:r>
            <w:rPr>
              <w:rFonts w:ascii="Latin Modern Math" w:hAnsi="Latin Modern Math"/>
            </w:rPr>
            <m:t>)  (13.2)</m:t>
          </m:r>
        </m:oMath>
      </m:oMathPara>
    </w:p>
    <w:p w14:paraId="1BE16661" w14:textId="77777777" w:rsidR="00C405F9" w:rsidRDefault="00000000" w:rsidP="00EF0498">
      <w:pPr>
        <w:pStyle w:val="FirstParagraph"/>
        <w:jc w:val="both"/>
      </w:pPr>
      <w:r>
        <w:t>The same holds in the Σ</w:t>
      </w:r>
      <w:r>
        <w:rPr>
          <w:vertAlign w:val="superscript"/>
        </w:rPr>
        <w:t>−1</w:t>
      </w:r>
      <w:r>
        <w:t>-norm for layers sharing one covariance Σ, with ‖a</w:t>
      </w:r>
      <w:r>
        <w:rPr>
          <w:vertAlign w:val="subscript"/>
        </w:rPr>
        <w:t>j</w:t>
      </w:r>
      <w:r>
        <w:t>‖ replaced by √(a</w:t>
      </w:r>
      <w:r>
        <w:rPr>
          <w:vertAlign w:val="subscript"/>
        </w:rPr>
        <w:t>j</w:t>
      </w:r>
      <w:r>
        <w:t>ᵀΣa</w:t>
      </w:r>
      <w:r>
        <w:rPr>
          <w:vertAlign w:val="subscript"/>
        </w:rPr>
        <w:t>j</w:t>
      </w:r>
      <w:r>
        <w:t>).</w:t>
      </w:r>
    </w:p>
    <w:p w14:paraId="3121586D" w14:textId="77777777" w:rsidR="00C405F9" w:rsidRDefault="00000000" w:rsidP="00EF0498">
      <w:pPr>
        <w:pStyle w:val="BodyText"/>
        <w:jc w:val="both"/>
      </w:pPr>
      <w:r>
        <w:rPr>
          <w:i/>
          <w:iCs/>
        </w:rPr>
        <w:t>CC Thm 8</w:t>
      </w:r>
    </w:p>
    <w:p w14:paraId="674A287C" w14:textId="77777777" w:rsidR="00C405F9" w:rsidRDefault="00000000" w:rsidP="00EF0498">
      <w:pPr>
        <w:pStyle w:val="BodyText"/>
        <w:jc w:val="both"/>
      </w:pPr>
      <w:r>
        <w:rPr>
          <w:i/>
          <w:iCs/>
        </w:rPr>
        <w:t>Proof.</w:t>
      </w:r>
      <w:r>
        <w:t xml:space="preserve"> Let y₀ = x and y</w:t>
      </w:r>
      <w:r>
        <w:rPr>
          <w:vertAlign w:val="subscript"/>
        </w:rPr>
        <w:t>j</w:t>
      </w:r>
      <w:r>
        <w:t xml:space="preserve"> be the gated path, and z</w:t>
      </w:r>
      <w:r>
        <w:rPr>
          <w:vertAlign w:val="subscript"/>
        </w:rPr>
        <w:t>j</w:t>
      </w:r>
      <w:r>
        <w:t xml:space="preserve"> = F</w:t>
      </w:r>
      <w:r>
        <w:rPr>
          <w:vertAlign w:val="subscript"/>
        </w:rPr>
        <w:t>n</w:t>
      </w:r>
      <w:r>
        <w:t>∘⋯∘F</w:t>
      </w:r>
      <w:r>
        <w:rPr>
          <w:vertAlign w:val="subscript"/>
        </w:rPr>
        <w:t>j+1</w:t>
      </w:r>
      <w:r>
        <w:t>(y</w:t>
      </w:r>
      <w:r>
        <w:rPr>
          <w:vertAlign w:val="subscript"/>
        </w:rPr>
        <w:t>j</w:t>
      </w:r>
      <w:r>
        <w:t>), so that z₀ is the full output and z</w:t>
      </w:r>
      <w:r>
        <w:rPr>
          <w:vertAlign w:val="subscript"/>
        </w:rPr>
        <w:t>n</w:t>
      </w:r>
      <w:r>
        <w:t xml:space="preserve"> the gated one. Then ‖z</w:t>
      </w:r>
      <w:r>
        <w:rPr>
          <w:vertAlign w:val="subscript"/>
        </w:rPr>
        <w:t>j</w:t>
      </w:r>
      <w:r>
        <w:t xml:space="preserve"> − z</w:t>
      </w:r>
      <w:r>
        <w:rPr>
          <w:vertAlign w:val="subscript"/>
        </w:rPr>
        <w:t>j−1</w:t>
      </w:r>
      <w:r>
        <w:t>‖ ≤ ‖y</w:t>
      </w:r>
      <w:r>
        <w:rPr>
          <w:vertAlign w:val="subscript"/>
        </w:rPr>
        <w:t>j</w:t>
      </w:r>
      <w:r>
        <w:t xml:space="preserve"> − F</w:t>
      </w:r>
      <w:r>
        <w:rPr>
          <w:vertAlign w:val="subscript"/>
        </w:rPr>
        <w:t>j</w:t>
      </w:r>
      <w:r>
        <w:t>(y</w:t>
      </w:r>
      <w:r>
        <w:rPr>
          <w:vertAlign w:val="subscript"/>
        </w:rPr>
        <w:t>j−1</w:t>
      </w:r>
      <w:r>
        <w:t>)‖ because the remaining layers are 1-Lipschitz (Proposition 13.2, Corollary 13.3). This is zero if layer j was applied, and at most the screening bound of Proposition 4.7 if it was skipped. Sum over j. ∎</w:t>
      </w:r>
    </w:p>
    <w:p w14:paraId="2300038D" w14:textId="77777777" w:rsidR="00C405F9" w:rsidRDefault="00000000" w:rsidP="00EF0498">
      <w:pPr>
        <w:pStyle w:val="BodyText"/>
        <w:jc w:val="both"/>
      </w:pPr>
      <w:r>
        <w:rPr>
          <w:b/>
          <w:bCs/>
        </w:rPr>
        <w:t>Example 13.5 (a re-linearised layer can expand).</w:t>
      </w:r>
      <w:r>
        <w:t xml:space="preserve"> For a nonlinear constraint, a layer that projects onto the tangent half-space at its own input, F(p) = p − g(p)₊∇g(p)/‖∇g(p)‖², has Jacobian I − ∇g∇gᵀ/‖∇g‖² − g(p)D(∇g/‖∇g‖²) where g(p) &gt; 0. The last term is proportional to the violation and to the curvature of the constraint and is not bounded by one: for g(p) = p₂ − sin(3p₁) at p = (π/6,3) the derivative is diag(−17,0), giving an exact local expansion factor 17. Theorem 13.4 therefore does not extend to nonlinear layers without a curvature-dependent factor (Proposition 13.11).</w:t>
      </w:r>
    </w:p>
    <w:p w14:paraId="5294FE48" w14:textId="77777777" w:rsidR="00C405F9" w:rsidRDefault="00000000" w:rsidP="00EF0498">
      <w:pPr>
        <w:pStyle w:val="Heading3"/>
        <w:jc w:val="both"/>
      </w:pPr>
      <w:bookmarkStart w:id="100" w:name="sequential-corrections"/>
      <w:bookmarkEnd w:id="99"/>
      <w:r>
        <w:t>13.2 Sequential corrections</w:t>
      </w:r>
    </w:p>
    <w:p w14:paraId="38EBE3A1" w14:textId="77777777" w:rsidR="00C405F9" w:rsidRDefault="00000000" w:rsidP="00EF0498">
      <w:pPr>
        <w:pStyle w:val="FirstParagraph"/>
        <w:keepNext/>
        <w:jc w:val="both"/>
      </w:pPr>
      <w:r>
        <w:rPr>
          <w:b/>
          <w:bCs/>
        </w:rPr>
        <w:t>Proposition 13.6 (order dependence).</w:t>
      </w:r>
    </w:p>
    <w:p w14:paraId="4C88584D" w14:textId="77777777" w:rsidR="00C405F9" w:rsidRDefault="00000000" w:rsidP="00EF0498">
      <w:pPr>
        <w:pStyle w:val="BodyText"/>
        <w:jc w:val="both"/>
      </w:pPr>
      <w:r>
        <w:t>Sequential projections onto half-spaces depend on the order and need not give the projection onto the intersection. Projecting (−1, −1) onto {x₁ ≥ 0} and then onto {x₁ + x₂ ≥ 1} gives (1, 0); the reverse order gives (½, ½), which is the projection onto the intersection.</w:t>
      </w:r>
    </w:p>
    <w:p w14:paraId="25B06062" w14:textId="77777777" w:rsidR="00C405F9" w:rsidRDefault="00000000" w:rsidP="00EF0498">
      <w:pPr>
        <w:pStyle w:val="BodyText"/>
        <w:jc w:val="both"/>
      </w:pPr>
      <w:r>
        <w:rPr>
          <w:i/>
          <w:iCs/>
        </w:rPr>
        <w:t>B Ch 18; CC</w:t>
      </w:r>
    </w:p>
    <w:p w14:paraId="7A6E6458" w14:textId="77777777" w:rsidR="00C405F9" w:rsidRDefault="00000000" w:rsidP="00EF0498">
      <w:pPr>
        <w:pStyle w:val="BodyText"/>
        <w:jc w:val="both"/>
      </w:pPr>
      <w:r>
        <w:rPr>
          <w:i/>
          <w:iCs/>
        </w:rPr>
        <w:t>Proof.</w:t>
      </w:r>
      <w:r>
        <w:t xml:space="preserve"> The first projection maps (−1, −1) to (0, −1), at which x₁ + x₂ = −1, and the second moves it by (1, 1) to (1, 0). In the reverse order (−1, −1) moves by (3/2)(1, 1) to (½, ½), which satisfies x₁ ≥ 0. Minimising (x₁ + 1)² + (x₂ + 1)² over the intersection, the unconstrained minimiser on the line x₁ + x₂ = 1 is (½, ½), which is feasible, so it is the projection. ∎</w:t>
      </w:r>
    </w:p>
    <w:p w14:paraId="780C6E84" w14:textId="77777777" w:rsidR="00C405F9" w:rsidRDefault="00000000" w:rsidP="00EF0498">
      <w:pPr>
        <w:pStyle w:val="BodyText"/>
        <w:keepNext/>
        <w:jc w:val="both"/>
      </w:pPr>
      <w:r>
        <w:rPr>
          <w:b/>
          <w:bCs/>
        </w:rPr>
        <w:t>Theorem 13.7 (Dykstra’s algorithm).</w:t>
      </w:r>
    </w:p>
    <w:p w14:paraId="0FF8A32F" w14:textId="77777777" w:rsidR="00C405F9" w:rsidRDefault="00000000" w:rsidP="00EF0498">
      <w:pPr>
        <w:pStyle w:val="BodyText"/>
        <w:jc w:val="both"/>
      </w:pPr>
      <w:r>
        <w:t>Let C₁, …, C</w:t>
      </w:r>
      <w:r>
        <w:rPr>
          <w:vertAlign w:val="subscript"/>
        </w:rPr>
        <w:t>m</w:t>
      </w:r>
      <w:r>
        <w:t xml:space="preserve"> be closed convex subsets of ℝ</w:t>
      </w:r>
      <w:r>
        <w:rPr>
          <w:vertAlign w:val="superscript"/>
        </w:rPr>
        <w:t>D</w:t>
      </w:r>
      <w:r>
        <w:t xml:space="preserve"> with non-empty intersection. Starting from x₀ with increments p</w:t>
      </w:r>
      <w:r>
        <w:rPr>
          <w:vertAlign w:val="subscript"/>
        </w:rPr>
        <w:t>j</w:t>
      </w:r>
      <w:r>
        <w:t xml:space="preserve"> = 0, cycle over j: y = P</w:t>
      </w:r>
      <w:r>
        <w:rPr>
          <w:vertAlign w:val="subscript"/>
        </w:rPr>
        <w:t>Cⱼ</w:t>
      </w:r>
      <w:r>
        <w:t>(x + p</w:t>
      </w:r>
      <w:r>
        <w:rPr>
          <w:vertAlign w:val="subscript"/>
        </w:rPr>
        <w:t>j</w:t>
      </w:r>
      <w:r>
        <w:t>), p</w:t>
      </w:r>
      <w:r>
        <w:rPr>
          <w:vertAlign w:val="subscript"/>
        </w:rPr>
        <w:t>j</w:t>
      </w:r>
      <w:r>
        <w:t xml:space="preserve"> ← x + p</w:t>
      </w:r>
      <w:r>
        <w:rPr>
          <w:vertAlign w:val="subscript"/>
        </w:rPr>
        <w:t>j</w:t>
      </w:r>
      <w:r>
        <w:t xml:space="preserve"> − y, x ← y. The iterates converge to the Euclidean projection of x₀ onto ∩</w:t>
      </w:r>
      <w:r>
        <w:rPr>
          <w:vertAlign w:val="subscript"/>
        </w:rPr>
        <w:t>j</w:t>
      </w:r>
      <w:r>
        <w:t>C</w:t>
      </w:r>
      <w:r>
        <w:rPr>
          <w:vertAlign w:val="subscript"/>
        </w:rPr>
        <w:t>j</w:t>
      </w:r>
      <w:r>
        <w:t>. Plain cyclic projections converge to some point of the intersection, in general not the nearest.</w:t>
      </w:r>
    </w:p>
    <w:p w14:paraId="509904D6" w14:textId="77777777" w:rsidR="00C405F9" w:rsidRDefault="00000000" w:rsidP="00EF0498">
      <w:pPr>
        <w:pStyle w:val="BodyText"/>
        <w:jc w:val="both"/>
      </w:pPr>
      <w:r>
        <w:rPr>
          <w:i/>
          <w:iCs/>
        </w:rPr>
        <w:t>Classical · Boyle and Dykstra 1986; Agmon 1954; CC</w:t>
      </w:r>
    </w:p>
    <w:p w14:paraId="195B5984" w14:textId="77777777" w:rsidR="00C405F9" w:rsidRDefault="00000000" w:rsidP="00EF0498">
      <w:pPr>
        <w:pStyle w:val="BodyText"/>
        <w:jc w:val="both"/>
      </w:pPr>
      <w:r>
        <w:rPr>
          <w:i/>
          <w:iCs/>
        </w:rPr>
        <w:t>Proof.</w:t>
      </w:r>
      <w:r>
        <w:t xml:space="preserve"> The convergence of Dykstra’s algorithm is the theorem of Boyle and Dykstra (1986); the convergence of cyclic projections for half-spaces is due to Agmon (1954) and Motzkin and Schoenberg (1954). In the example of Proposition 13.6 Dykstra’s algorithm reaches (½, ½) from (−1, −1) whichever order is used. ∎</w:t>
      </w:r>
    </w:p>
    <w:p w14:paraId="6085D346" w14:textId="77777777" w:rsidR="00C405F9" w:rsidRDefault="00000000" w:rsidP="00EF0498">
      <w:pPr>
        <w:pStyle w:val="Heading3"/>
        <w:jc w:val="both"/>
      </w:pPr>
      <w:bookmarkStart w:id="101" w:name="margins"/>
      <w:bookmarkEnd w:id="100"/>
      <w:r>
        <w:lastRenderedPageBreak/>
        <w:t>13.3 Margins</w:t>
      </w:r>
    </w:p>
    <w:p w14:paraId="090718B9" w14:textId="77777777" w:rsidR="00C405F9" w:rsidRDefault="00000000" w:rsidP="00EF0498">
      <w:pPr>
        <w:pStyle w:val="FirstParagraph"/>
        <w:keepNext/>
        <w:jc w:val="both"/>
      </w:pPr>
      <w:r>
        <w:rPr>
          <w:b/>
          <w:bCs/>
        </w:rPr>
        <w:t>Proposition 13.8 (a sufficient curvature margin).</w:t>
      </w:r>
    </w:p>
    <w:p w14:paraId="704C2115" w14:textId="77777777" w:rsidR="00C405F9" w:rsidRDefault="00000000" w:rsidP="00EF0498">
      <w:pPr>
        <w:pStyle w:val="BodyText"/>
        <w:jc w:val="both"/>
      </w:pPr>
      <w:r>
        <w:t>If ∇g is L-Lipschitz on the segment from x to x + d, then</w:t>
      </w:r>
    </w:p>
    <w:p w14:paraId="339E2574" w14:textId="77777777" w:rsidR="00C405F9" w:rsidRDefault="00000000" w:rsidP="00EF0498">
      <w:pPr>
        <w:pStyle w:val="BodyText"/>
        <w:spacing w:before="100" w:after="120"/>
        <w:jc w:val="both"/>
      </w:pPr>
      <m:oMathPara>
        <m:oMathParaPr>
          <m:jc m:val="center"/>
        </m:oMathParaPr>
        <m:oMath>
          <m:r>
            <w:rPr>
              <w:rFonts w:ascii="Latin Modern Math" w:hAnsi="Latin Modern Math"/>
            </w:rPr>
            <m:t>g(x</m:t>
          </m:r>
          <m:r>
            <m:rPr>
              <m:sty m:val="p"/>
            </m:rPr>
            <w:rPr>
              <w:rFonts w:ascii="Latin Modern Math" w:hAnsi="Latin Modern Math"/>
            </w:rPr>
            <m:t>+</m:t>
          </m:r>
          <m:r>
            <w:rPr>
              <w:rFonts w:ascii="Latin Modern Math" w:hAnsi="Latin Modern Math"/>
            </w:rPr>
            <m:t>d)</m:t>
          </m:r>
          <m:r>
            <m:rPr>
              <m:sty m:val="p"/>
            </m:rPr>
            <w:rPr>
              <w:rFonts w:ascii="Latin Modern Math" w:hAnsi="Latin Modern Math"/>
            </w:rPr>
            <m:t>≤</m:t>
          </m:r>
          <m:r>
            <w:rPr>
              <w:rFonts w:ascii="Latin Modern Math" w:hAnsi="Latin Modern Math"/>
            </w:rPr>
            <m:t>g(x)</m:t>
          </m:r>
          <m:r>
            <m:rPr>
              <m:sty m:val="p"/>
            </m:rPr>
            <w:rPr>
              <w:rFonts w:ascii="Latin Modern Math" w:hAnsi="Latin Modern Math"/>
            </w:rPr>
            <m:t>+∇</m:t>
          </m:r>
          <m:r>
            <w:rPr>
              <w:rFonts w:ascii="Latin Modern Math" w:hAnsi="Latin Modern Math"/>
            </w:rPr>
            <m:t>g</m:t>
          </m:r>
          <m:sSup>
            <m:sSupPr>
              <m:ctrlPr>
                <w:rPr>
                  <w:rFonts w:ascii="Cambria Math" w:hAnsi="Cambria Math"/>
                </w:rPr>
              </m:ctrlPr>
            </m:sSupPr>
            <m:e>
              <m:r>
                <w:rPr>
                  <w:rFonts w:ascii="Latin Modern Math" w:hAnsi="Latin Modern Math"/>
                </w:rPr>
                <m:t>(x)</m:t>
              </m:r>
            </m:e>
            <m:sup>
              <m:r>
                <m:rPr>
                  <m:sty m:val="p"/>
                </m:rPr>
                <w:rPr>
                  <w:rFonts w:ascii="Latin Modern Math" w:hAnsi="Latin Modern Math"/>
                </w:rPr>
                <m:t>⊤</m:t>
              </m:r>
            </m:sup>
          </m:sSup>
          <m:r>
            <w:rPr>
              <w:rFonts w:ascii="Latin Modern Math" w:hAnsi="Latin Modern Math"/>
            </w:rPr>
            <m:t>d</m:t>
          </m:r>
          <m:r>
            <m:rPr>
              <m:sty m:val="p"/>
            </m:rPr>
            <w:rPr>
              <w:rFonts w:ascii="Latin Modern Math" w:hAnsi="Latin Modern Math"/>
            </w:rPr>
            <m:t>+</m:t>
          </m:r>
          <m:f>
            <m:fPr>
              <m:ctrlPr>
                <w:rPr>
                  <w:rFonts w:ascii="Cambria Math" w:hAnsi="Cambria Math"/>
                </w:rPr>
              </m:ctrlPr>
            </m:fPr>
            <m:num>
              <m:r>
                <w:rPr>
                  <w:rFonts w:ascii="Latin Modern Math" w:hAnsi="Latin Modern Math"/>
                </w:rPr>
                <m:t>L</m:t>
              </m:r>
            </m:num>
            <m:den>
              <m:r>
                <w:rPr>
                  <w:rFonts w:ascii="Latin Modern Math" w:hAnsi="Latin Modern Math"/>
                </w:rPr>
                <m:t>2</m:t>
              </m:r>
            </m:den>
          </m:f>
          <m:r>
            <m:rPr>
              <m:sty m:val="p"/>
            </m:rPr>
            <w:rPr>
              <w:rFonts w:ascii="Latin Modern Math" w:hAnsi="Latin Modern Math"/>
            </w:rPr>
            <m:t>∥</m:t>
          </m:r>
          <m:r>
            <w:rPr>
              <w:rFonts w:ascii="Latin Modern Math" w:hAnsi="Latin Modern Math"/>
            </w:rPr>
            <m:t>d</m:t>
          </m:r>
          <m:sSup>
            <m:sSupPr>
              <m:ctrlPr>
                <w:rPr>
                  <w:rFonts w:ascii="Cambria Math" w:hAnsi="Cambria Math"/>
                </w:rPr>
              </m:ctrlPr>
            </m:sSupPr>
            <m:e>
              <m:r>
                <m:rPr>
                  <m:sty m:val="p"/>
                </m:rPr>
                <w:rPr>
                  <w:rFonts w:ascii="Latin Modern Math" w:hAnsi="Latin Modern Math"/>
                </w:rPr>
                <m:t>∥</m:t>
              </m:r>
            </m:e>
            <m:sup>
              <m:r>
                <w:rPr>
                  <w:rFonts w:ascii="Latin Modern Math" w:hAnsi="Latin Modern Math"/>
                </w:rPr>
                <m:t>2</m:t>
              </m:r>
            </m:sup>
          </m:sSup>
          <m:r>
            <w:rPr>
              <w:rFonts w:ascii="Latin Modern Math" w:hAnsi="Latin Modern Math"/>
            </w:rPr>
            <m:t>  (13.3)</m:t>
          </m:r>
        </m:oMath>
      </m:oMathPara>
    </w:p>
    <w:p w14:paraId="550FB2AC" w14:textId="77777777" w:rsidR="00C405F9" w:rsidRDefault="00000000" w:rsidP="00EF0498">
      <w:pPr>
        <w:pStyle w:val="FirstParagraph"/>
        <w:jc w:val="both"/>
      </w:pPr>
      <w:r>
        <w:t>so a linearised residual g(x) + ∇g(x)ᵀd ≤ −L‖d‖²/2 certifies g(x + d) ≤ 0. For a quadratic g, any L with H ⪯ LI is an upper curvature constant. Equality in the bound holds exactly when d ∈ ker(LI − H), including d = 0. A gradient Lipschitz constant must instead be at least ‖H‖₂.</w:t>
      </w:r>
    </w:p>
    <w:p w14:paraId="56466107" w14:textId="77777777" w:rsidR="00C405F9" w:rsidRDefault="00000000" w:rsidP="00EF0498">
      <w:pPr>
        <w:pStyle w:val="BodyText"/>
        <w:jc w:val="both"/>
      </w:pPr>
      <w:r>
        <w:rPr>
          <w:i/>
          <w:iCs/>
        </w:rPr>
        <w:t>B Prop 18.2; B (18.5); CC Prop 9</w:t>
      </w:r>
    </w:p>
    <w:p w14:paraId="65051CA3" w14:textId="77777777" w:rsidR="00C405F9" w:rsidRDefault="00000000" w:rsidP="00EF0498">
      <w:pPr>
        <w:pStyle w:val="BodyText"/>
        <w:jc w:val="both"/>
      </w:pPr>
      <w:r>
        <w:rPr>
          <w:i/>
          <w:iCs/>
        </w:rPr>
        <w:t>Proof.</w:t>
      </w:r>
      <w:r>
        <w:t xml:space="preserve"> g(x + d) − g(x) − ∇g(x)ᵀd = ∫₀¹(∇g(x + td) − ∇g(x))ᵀd dt ≤ ∫₀¹Lt‖d‖²dt. For a quadratic the left side is ½dᵀHd ≤ ½λ</w:t>
      </w:r>
      <w:r>
        <w:rPr>
          <w:vertAlign w:val="subscript"/>
        </w:rPr>
        <w:t>max</w:t>
      </w:r>
      <w:r>
        <w:t>‖d‖², with equality exactly on the top eigenspace. ∎</w:t>
      </w:r>
    </w:p>
    <w:p w14:paraId="102883EA" w14:textId="77777777" w:rsidR="00C405F9" w:rsidRDefault="00000000" w:rsidP="00EF0498">
      <w:pPr>
        <w:pStyle w:val="BodyText"/>
        <w:jc w:val="both"/>
      </w:pPr>
      <w:r>
        <w:rPr>
          <w:b/>
          <w:bCs/>
        </w:rPr>
        <w:t>Example 13.9 (a tangent-feasible step that is infeasible).</w:t>
      </w:r>
      <w:r>
        <w:t xml:space="preserve"> For the convex g(x) = ‖x‖² − 1 at x = (0.6, 0.6), g(x) = −0.28. A tangent step of length 0.8 keeps the linearised residual at −0.28 but lands at g = +0.36, because a convex g lies above its tangent. A separate feasible example is x = (0.6,0), d = (0,0.8): its linearised residual is −0.64 and the quadratic remainder is +0.64, so it lands exactly on the boundary. Changing the starting point requires recomputing both the residual and the direction.</w:t>
      </w:r>
    </w:p>
    <w:p w14:paraId="7D5974A8" w14:textId="77777777" w:rsidR="00C405F9" w:rsidRDefault="00000000" w:rsidP="00EF0498">
      <w:pPr>
        <w:pStyle w:val="BodyText"/>
        <w:keepNext/>
        <w:jc w:val="both"/>
      </w:pPr>
      <w:r>
        <w:rPr>
          <w:b/>
          <w:bCs/>
        </w:rPr>
        <w:t>Proposition 13.10 (Lipschitz intervals and safe displacements).</w:t>
      </w:r>
    </w:p>
    <w:p w14:paraId="6BDD4A43" w14:textId="77777777" w:rsidR="00C405F9" w:rsidRDefault="00000000" w:rsidP="00EF0498">
      <w:pPr>
        <w:pStyle w:val="BodyText"/>
        <w:jc w:val="both"/>
      </w:pPr>
      <w:r>
        <w:t>If J is L-Lipschitz in a metric d, then J(x) ∈ [J(y) − Ld(x, y), J(y) + Ld(x, y)] for every measured y. For the common convention g ≤ 0, if g is L-Lipschitz with L &gt; 0 and g(y) = −m &lt; 0, then g(x) &lt; 0 whenever d(x,y) &lt; m/L. A constant function with L = 0 is checked directly.</w:t>
      </w:r>
    </w:p>
    <w:p w14:paraId="2376E8A6" w14:textId="77777777" w:rsidR="00C405F9" w:rsidRDefault="00000000" w:rsidP="00EF0498">
      <w:pPr>
        <w:pStyle w:val="BodyText"/>
        <w:jc w:val="both"/>
      </w:pPr>
      <w:r>
        <w:rPr>
          <w:i/>
          <w:iCs/>
        </w:rPr>
        <w:t>CT Prop 3; B Ex 6.2</w:t>
      </w:r>
    </w:p>
    <w:p w14:paraId="23C7E8F8" w14:textId="77777777" w:rsidR="00C405F9" w:rsidRDefault="00000000" w:rsidP="00EF0498">
      <w:pPr>
        <w:pStyle w:val="BodyText"/>
        <w:jc w:val="both"/>
      </w:pPr>
      <w:r>
        <w:rPr>
          <w:i/>
          <w:iCs/>
        </w:rPr>
        <w:t>Proof.</w:t>
      </w:r>
      <w:r>
        <w:t xml:space="preserve"> The first statement is the Lipschitz bound. For the second, g(x) ≤ g(y) + Ld(x,y) &lt; −m + L(m/L) = 0. ∎</w:t>
      </w:r>
    </w:p>
    <w:p w14:paraId="47414291" w14:textId="77777777" w:rsidR="00C405F9" w:rsidRDefault="00000000" w:rsidP="00EF0498">
      <w:pPr>
        <w:pStyle w:val="Heading3"/>
        <w:jc w:val="both"/>
      </w:pPr>
      <w:bookmarkStart w:id="102" w:name="curvature-and-step-length"/>
      <w:bookmarkEnd w:id="101"/>
      <w:r>
        <w:t>13.4 Curvature and step length</w:t>
      </w:r>
    </w:p>
    <w:p w14:paraId="2DA391AA" w14:textId="77777777" w:rsidR="00C405F9" w:rsidRDefault="00000000" w:rsidP="00EF0498">
      <w:pPr>
        <w:pStyle w:val="FirstParagraph"/>
        <w:keepNext/>
        <w:jc w:val="both"/>
      </w:pPr>
      <w:r>
        <w:rPr>
          <w:b/>
          <w:bCs/>
        </w:rPr>
        <w:t>Proposition 13.11 (a bound for re-linearised projections).</w:t>
      </w:r>
    </w:p>
    <w:p w14:paraId="7717EA31" w14:textId="77777777" w:rsidR="00C405F9" w:rsidRDefault="00000000" w:rsidP="00EF0498">
      <w:pPr>
        <w:pStyle w:val="BodyText"/>
        <w:jc w:val="both"/>
      </w:pPr>
      <w:r>
        <w:t xml:space="preserve">Let </w:t>
      </w:r>
      <m:oMath>
        <m:r>
          <w:rPr>
            <w:rFonts w:ascii="Latin Modern Math" w:hAnsi="Latin Modern Math"/>
          </w:rPr>
          <m:t>g</m:t>
        </m:r>
      </m:oMath>
      <w:r>
        <w:t xml:space="preserve"> be </w:t>
      </w:r>
      <m:oMath>
        <m:sSup>
          <m:sSupPr>
            <m:ctrlPr>
              <w:rPr>
                <w:rFonts w:ascii="Cambria Math" w:hAnsi="Cambria Math"/>
              </w:rPr>
            </m:ctrlPr>
          </m:sSupPr>
          <m:e>
            <m:r>
              <w:rPr>
                <w:rFonts w:ascii="Latin Modern Math" w:hAnsi="Latin Modern Math"/>
              </w:rPr>
              <m:t>C</m:t>
            </m:r>
          </m:e>
          <m:sup>
            <m:r>
              <w:rPr>
                <w:rFonts w:ascii="Latin Modern Math" w:hAnsi="Latin Modern Math"/>
              </w:rPr>
              <m:t>2</m:t>
            </m:r>
          </m:sup>
        </m:sSup>
      </m:oMath>
      <w:r>
        <w:t xml:space="preserve"> on a convex region, </w:t>
      </w:r>
      <m:oMath>
        <m:r>
          <m:rPr>
            <m:sty m:val="p"/>
          </m:rPr>
          <w:rPr>
            <w:rFonts w:ascii="Latin Modern Math" w:hAnsi="Latin Modern Math"/>
          </w:rPr>
          <m:t>∥∇</m:t>
        </m:r>
        <m:r>
          <w:rPr>
            <w:rFonts w:ascii="Latin Modern Math" w:hAnsi="Latin Modern Math"/>
          </w:rPr>
          <m:t>g</m:t>
        </m:r>
        <m:r>
          <m:rPr>
            <m:sty m:val="p"/>
          </m:rPr>
          <w:rPr>
            <w:rFonts w:ascii="Latin Modern Math" w:hAnsi="Latin Modern Math"/>
          </w:rPr>
          <m:t>∥≥</m:t>
        </m:r>
        <m:r>
          <w:rPr>
            <w:rFonts w:ascii="Latin Modern Math" w:hAnsi="Latin Modern Math"/>
          </w:rPr>
          <m:t>γ</m:t>
        </m:r>
        <m:r>
          <m:rPr>
            <m:sty m:val="p"/>
          </m:rPr>
          <w:rPr>
            <w:rFonts w:ascii="Latin Modern Math" w:hAnsi="Latin Modern Math"/>
          </w:rPr>
          <m:t>&gt;</m:t>
        </m:r>
        <m:r>
          <w:rPr>
            <w:rFonts w:ascii="Latin Modern Math" w:hAnsi="Latin Modern Math"/>
          </w:rPr>
          <m:t>0</m:t>
        </m:r>
      </m:oMath>
      <w:r>
        <w:t xml:space="preserve"> and </w:t>
      </w:r>
      <m:oMath>
        <m:r>
          <m:rPr>
            <m:sty m:val="p"/>
          </m:rPr>
          <w:rPr>
            <w:rFonts w:ascii="Latin Modern Math" w:hAnsi="Latin Modern Math"/>
          </w:rPr>
          <m:t>∥</m:t>
        </m:r>
        <m:sSup>
          <m:sSupPr>
            <m:ctrlPr>
              <w:rPr>
                <w:rFonts w:ascii="Cambria Math" w:hAnsi="Cambria Math"/>
              </w:rPr>
            </m:ctrlPr>
          </m:sSupPr>
          <m:e>
            <m:r>
              <m:rPr>
                <m:sty m:val="p"/>
              </m:rPr>
              <w:rPr>
                <w:rFonts w:ascii="Latin Modern Math" w:hAnsi="Latin Modern Math"/>
              </w:rPr>
              <m:t>∇</m:t>
            </m:r>
          </m:e>
          <m:sup>
            <m:r>
              <w:rPr>
                <w:rFonts w:ascii="Latin Modern Math" w:hAnsi="Latin Modern Math"/>
              </w:rPr>
              <m:t>2</m:t>
            </m:r>
          </m:sup>
        </m:sSup>
        <m:r>
          <w:rPr>
            <w:rFonts w:ascii="Latin Modern Math" w:hAnsi="Latin Modern Math"/>
          </w:rPr>
          <m:t>g</m:t>
        </m:r>
        <m:sSub>
          <m:sSubPr>
            <m:ctrlPr>
              <w:rPr>
                <w:rFonts w:ascii="Cambria Math" w:hAnsi="Cambria Math"/>
              </w:rPr>
            </m:ctrlPr>
          </m:sSubPr>
          <m:e>
            <m:r>
              <m:rPr>
                <m:sty m:val="p"/>
              </m:rPr>
              <w:rPr>
                <w:rFonts w:ascii="Latin Modern Math" w:hAnsi="Latin Modern Math"/>
              </w:rPr>
              <m:t>∥</m:t>
            </m:r>
          </m:e>
          <m:sub>
            <m:r>
              <w:rPr>
                <w:rFonts w:ascii="Latin Modern Math" w:hAnsi="Latin Modern Math"/>
              </w:rPr>
              <m:t>2</m:t>
            </m:r>
          </m:sub>
        </m:sSub>
        <m:r>
          <m:rPr>
            <m:sty m:val="p"/>
          </m:rPr>
          <w:rPr>
            <w:rFonts w:ascii="Latin Modern Math" w:hAnsi="Latin Modern Math"/>
          </w:rPr>
          <m:t>≤</m:t>
        </m:r>
        <m:r>
          <w:rPr>
            <w:rFonts w:ascii="Latin Modern Math" w:hAnsi="Latin Modern Math"/>
          </w:rPr>
          <m:t>L</m:t>
        </m:r>
      </m:oMath>
      <w:r>
        <w:t xml:space="preserve">. For </w:t>
      </w:r>
      <m:oMath>
        <m:r>
          <w:rPr>
            <w:rFonts w:ascii="Latin Modern Math" w:hAnsi="Latin Modern Math"/>
          </w:rPr>
          <m:t>F(x)</m:t>
        </m:r>
        <m:r>
          <m:rPr>
            <m:sty m:val="p"/>
          </m:rPr>
          <w:rPr>
            <w:rFonts w:ascii="Latin Modern Math" w:hAnsi="Latin Modern Math"/>
          </w:rPr>
          <m:t>=</m:t>
        </m:r>
        <m:r>
          <w:rPr>
            <w:rFonts w:ascii="Latin Modern Math" w:hAnsi="Latin Modern Math"/>
          </w:rPr>
          <m:t>x</m:t>
        </m:r>
        <m:r>
          <m:rPr>
            <m:sty m:val="p"/>
          </m:rPr>
          <w:rPr>
            <w:rFonts w:ascii="Latin Modern Math" w:hAnsi="Latin Modern Math"/>
          </w:rPr>
          <m:t>-</m:t>
        </m:r>
        <m:r>
          <w:rPr>
            <w:rFonts w:ascii="Latin Modern Math" w:hAnsi="Latin Modern Math"/>
          </w:rPr>
          <m:t>g</m:t>
        </m:r>
        <m:sSub>
          <m:sSubPr>
            <m:ctrlPr>
              <w:rPr>
                <w:rFonts w:ascii="Cambria Math" w:hAnsi="Cambria Math"/>
              </w:rPr>
            </m:ctrlPr>
          </m:sSubPr>
          <m:e>
            <m:r>
              <w:rPr>
                <w:rFonts w:ascii="Latin Modern Math" w:hAnsi="Latin Modern Math"/>
              </w:rPr>
              <m:t>(x)</m:t>
            </m:r>
          </m:e>
          <m:sub>
            <m:r>
              <m:rPr>
                <m:sty m:val="p"/>
              </m:rPr>
              <w:rPr>
                <w:rFonts w:ascii="Latin Modern Math" w:hAnsi="Latin Modern Math"/>
              </w:rPr>
              <m:t>+</m:t>
            </m:r>
          </m:sub>
        </m:sSub>
        <m:r>
          <m:rPr>
            <m:sty m:val="p"/>
          </m:rPr>
          <w:rPr>
            <w:rFonts w:ascii="Latin Modern Math" w:hAnsi="Latin Modern Math"/>
          </w:rPr>
          <m:t>∇</m:t>
        </m:r>
        <m:r>
          <w:rPr>
            <w:rFonts w:ascii="Latin Modern Math" w:hAnsi="Latin Modern Math"/>
          </w:rPr>
          <m:t>g(x)</m:t>
        </m:r>
        <m:r>
          <m:rPr>
            <m:sty m:val="p"/>
          </m:rPr>
          <w:rPr>
            <w:rFonts w:ascii="Latin Modern Math" w:hAnsi="Latin Modern Math"/>
          </w:rPr>
          <m:t>/∥∇</m:t>
        </m:r>
        <m:r>
          <w:rPr>
            <w:rFonts w:ascii="Latin Modern Math" w:hAnsi="Latin Modern Math"/>
          </w:rPr>
          <m:t>g(x)</m:t>
        </m:r>
        <m:sSup>
          <m:sSupPr>
            <m:ctrlPr>
              <w:rPr>
                <w:rFonts w:ascii="Cambria Math" w:hAnsi="Cambria Math"/>
              </w:rPr>
            </m:ctrlPr>
          </m:sSupPr>
          <m:e>
            <m:r>
              <m:rPr>
                <m:sty m:val="p"/>
              </m:rPr>
              <w:rPr>
                <w:rFonts w:ascii="Latin Modern Math" w:hAnsi="Latin Modern Math"/>
              </w:rPr>
              <m:t>∥</m:t>
            </m:r>
          </m:e>
          <m:sup>
            <m:r>
              <w:rPr>
                <w:rFonts w:ascii="Latin Modern Math" w:hAnsi="Latin Modern Math"/>
              </w:rPr>
              <m:t>2</m:t>
            </m:r>
          </m:sup>
        </m:sSup>
      </m:oMath>
      <w:r>
        <w:t xml:space="preserve">, if every correction has length at most </w:t>
      </w:r>
      <m:oMath>
        <m:sSub>
          <m:sSubPr>
            <m:ctrlPr>
              <w:rPr>
                <w:rFonts w:ascii="Cambria Math" w:hAnsi="Cambria Math"/>
              </w:rPr>
            </m:ctrlPr>
          </m:sSubPr>
          <m:e>
            <m:r>
              <w:rPr>
                <w:rFonts w:ascii="Latin Modern Math" w:hAnsi="Latin Modern Math"/>
              </w:rPr>
              <m:t>d</m:t>
            </m:r>
          </m:e>
          <m:sub>
            <m:r>
              <m:rPr>
                <m:sty m:val="p"/>
              </m:rPr>
              <w:rPr>
                <w:rFonts w:ascii="Latin Modern Math" w:hAnsi="Latin Modern Math"/>
              </w:rPr>
              <m:t>max</m:t>
            </m:r>
          </m:sub>
        </m:sSub>
      </m:oMath>
      <w:r>
        <w:t xml:space="preserve">, then </w:t>
      </w:r>
      <m:oMath>
        <m:r>
          <w:rPr>
            <w:rFonts w:ascii="Latin Modern Math" w:hAnsi="Latin Modern Math"/>
          </w:rPr>
          <m:t>F</m:t>
        </m:r>
      </m:oMath>
      <w:r>
        <w:t xml:space="preserve"> is </w:t>
      </w:r>
      <m:oMath>
        <m:r>
          <w:rPr>
            <w:rFonts w:ascii="Latin Modern Math" w:hAnsi="Latin Modern Math"/>
          </w:rPr>
          <m:t>(1</m:t>
        </m:r>
        <m:r>
          <m:rPr>
            <m:sty m:val="p"/>
          </m:rPr>
          <w:rPr>
            <w:rFonts w:ascii="Latin Modern Math" w:hAnsi="Latin Modern Math"/>
          </w:rPr>
          <m:t>+</m:t>
        </m:r>
        <m:r>
          <w:rPr>
            <w:rFonts w:ascii="Latin Modern Math" w:hAnsi="Latin Modern Math"/>
          </w:rPr>
          <m:t>L</m:t>
        </m:r>
        <m:sSub>
          <m:sSubPr>
            <m:ctrlPr>
              <w:rPr>
                <w:rFonts w:ascii="Cambria Math" w:hAnsi="Cambria Math"/>
              </w:rPr>
            </m:ctrlPr>
          </m:sSubPr>
          <m:e>
            <m:r>
              <w:rPr>
                <w:rFonts w:ascii="Latin Modern Math" w:hAnsi="Latin Modern Math"/>
              </w:rPr>
              <m:t>d</m:t>
            </m:r>
          </m:e>
          <m:sub>
            <m:r>
              <m:rPr>
                <m:sty m:val="p"/>
              </m:rPr>
              <w:rPr>
                <w:rFonts w:ascii="Latin Modern Math" w:hAnsi="Latin Modern Math"/>
              </w:rPr>
              <m:t>max</m:t>
            </m:r>
          </m:sub>
        </m:sSub>
        <m:r>
          <m:rPr>
            <m:sty m:val="p"/>
          </m:rPr>
          <w:rPr>
            <w:rFonts w:ascii="Latin Modern Math" w:hAnsi="Latin Modern Math"/>
          </w:rPr>
          <m:t>/</m:t>
        </m:r>
        <m:r>
          <w:rPr>
            <w:rFonts w:ascii="Latin Modern Math" w:hAnsi="Latin Modern Math"/>
          </w:rPr>
          <m:t>γ)</m:t>
        </m:r>
      </m:oMath>
      <w:r>
        <w:t xml:space="preserve">-Lipschitz on that region. Consequently a bound of order </w:t>
      </w:r>
      <m:oMath>
        <m:r>
          <w:rPr>
            <w:rFonts w:ascii="Latin Modern Math" w:hAnsi="Latin Modern Math"/>
          </w:rPr>
          <m:t>1</m:t>
        </m:r>
        <m:r>
          <m:rPr>
            <m:sty m:val="p"/>
          </m:rPr>
          <w:rPr>
            <w:rFonts w:ascii="Latin Modern Math" w:hAnsi="Latin Modern Math"/>
          </w:rPr>
          <m:t>+</m:t>
        </m:r>
        <m:r>
          <w:rPr>
            <w:rFonts w:ascii="Latin Modern Math" w:hAnsi="Latin Modern Math"/>
          </w:rPr>
          <m:t>Ls</m:t>
        </m:r>
        <m:r>
          <m:rPr>
            <m:sty m:val="p"/>
          </m:rPr>
          <w:rPr>
            <w:rFonts w:ascii="Latin Modern Math" w:hAnsi="Latin Modern Math"/>
          </w:rPr>
          <m:t>/</m:t>
        </m:r>
        <m:r>
          <w:rPr>
            <w:rFonts w:ascii="Latin Modern Math" w:hAnsi="Latin Modern Math"/>
          </w:rPr>
          <m:t>γ</m:t>
        </m:r>
      </m:oMath>
      <w:r>
        <w:t xml:space="preserve"> needs the separate condition </w:t>
      </w:r>
      <m:oMath>
        <m:sSub>
          <m:sSubPr>
            <m:ctrlPr>
              <w:rPr>
                <w:rFonts w:ascii="Cambria Math" w:hAnsi="Cambria Math"/>
              </w:rPr>
            </m:ctrlPr>
          </m:sSubPr>
          <m:e>
            <m:r>
              <w:rPr>
                <w:rFonts w:ascii="Latin Modern Math" w:hAnsi="Latin Modern Math"/>
              </w:rPr>
              <m:t>d</m:t>
            </m:r>
          </m:e>
          <m:sub>
            <m:r>
              <m:rPr>
                <m:sty m:val="p"/>
              </m:rPr>
              <w:rPr>
                <w:rFonts w:ascii="Latin Modern Math" w:hAnsi="Latin Modern Math"/>
              </w:rPr>
              <m:t>max</m:t>
            </m:r>
          </m:sub>
        </m:sSub>
        <m:r>
          <m:rPr>
            <m:sty m:val="p"/>
          </m:rPr>
          <w:rPr>
            <w:rFonts w:ascii="Latin Modern Math" w:hAnsi="Latin Modern Math"/>
          </w:rPr>
          <m:t>≤</m:t>
        </m:r>
        <m:r>
          <w:rPr>
            <w:rFonts w:ascii="Latin Modern Math" w:hAnsi="Latin Modern Math"/>
          </w:rPr>
          <m:t>cs</m:t>
        </m:r>
      </m:oMath>
      <w:r>
        <w:t>; a curvature margin alone is not that condition.</w:t>
      </w:r>
    </w:p>
    <w:p w14:paraId="6B8045EC" w14:textId="77777777" w:rsidR="00C405F9" w:rsidRDefault="00000000" w:rsidP="00EF0498">
      <w:pPr>
        <w:pStyle w:val="BodyText"/>
        <w:jc w:val="both"/>
      </w:pPr>
      <w:r>
        <w:rPr>
          <w:i/>
          <w:iCs/>
        </w:rPr>
        <w:t>Proof.</w:t>
      </w:r>
      <w:r>
        <w:t xml:space="preserve"> At a point with </w:t>
      </w:r>
      <m:oMath>
        <m:r>
          <w:rPr>
            <w:rFonts w:ascii="Latin Modern Math" w:hAnsi="Latin Modern Math"/>
          </w:rPr>
          <m:t>g</m:t>
        </m:r>
        <m:r>
          <m:rPr>
            <m:sty m:val="p"/>
          </m:rPr>
          <w:rPr>
            <w:rFonts w:ascii="Latin Modern Math" w:hAnsi="Latin Modern Math"/>
          </w:rPr>
          <m:t>&gt;</m:t>
        </m:r>
        <m:r>
          <w:rPr>
            <w:rFonts w:ascii="Latin Modern Math" w:hAnsi="Latin Modern Math"/>
          </w:rPr>
          <m:t>0</m:t>
        </m:r>
      </m:oMath>
      <w:r>
        <w:t xml:space="preserve">, put </w:t>
      </w:r>
      <m:oMath>
        <m:r>
          <w:rPr>
            <w:rFonts w:ascii="Latin Modern Math" w:hAnsi="Latin Modern Math"/>
          </w:rPr>
          <m:t>n</m:t>
        </m:r>
        <m:r>
          <m:rPr>
            <m:sty m:val="p"/>
          </m:rPr>
          <w:rPr>
            <w:rFonts w:ascii="Latin Modern Math" w:hAnsi="Latin Modern Math"/>
          </w:rPr>
          <m:t>=∇</m:t>
        </m:r>
        <m:r>
          <w:rPr>
            <w:rFonts w:ascii="Latin Modern Math" w:hAnsi="Latin Modern Math"/>
          </w:rPr>
          <m:t>g</m:t>
        </m:r>
      </m:oMath>
      <w:r>
        <w:t xml:space="preserve">, </w:t>
      </w:r>
      <m:oMath>
        <m:r>
          <w:rPr>
            <w:rFonts w:ascii="Latin Modern Math" w:hAnsi="Latin Modern Math"/>
          </w:rPr>
          <m:t>r</m:t>
        </m:r>
        <m:r>
          <m:rPr>
            <m:sty m:val="p"/>
          </m:rPr>
          <w:rPr>
            <w:rFonts w:ascii="Latin Modern Math" w:hAnsi="Latin Modern Math"/>
          </w:rPr>
          <m:t>=∥</m:t>
        </m:r>
        <m:r>
          <w:rPr>
            <w:rFonts w:ascii="Latin Modern Math" w:hAnsi="Latin Modern Math"/>
          </w:rPr>
          <m:t>n</m:t>
        </m:r>
        <m:r>
          <m:rPr>
            <m:sty m:val="p"/>
          </m:rPr>
          <w:rPr>
            <w:rFonts w:ascii="Latin Modern Math" w:hAnsi="Latin Modern Math"/>
          </w:rPr>
          <m:t>∥</m:t>
        </m:r>
      </m:oMath>
      <w:r>
        <w:t xml:space="preserve"> and </w:t>
      </w:r>
      <m:oMath>
        <m:r>
          <w:rPr>
            <w:rFonts w:ascii="Latin Modern Math" w:hAnsi="Latin Modern Math"/>
          </w:rPr>
          <m:t>u</m:t>
        </m:r>
        <m:r>
          <m:rPr>
            <m:sty m:val="p"/>
          </m:rPr>
          <w:rPr>
            <w:rFonts w:ascii="Latin Modern Math" w:hAnsi="Latin Modern Math"/>
          </w:rPr>
          <m:t>=</m:t>
        </m:r>
        <m:r>
          <w:rPr>
            <w:rFonts w:ascii="Latin Modern Math" w:hAnsi="Latin Modern Math"/>
          </w:rPr>
          <m:t>n</m:t>
        </m:r>
        <m:r>
          <m:rPr>
            <m:sty m:val="p"/>
          </m:rPr>
          <w:rPr>
            <w:rFonts w:ascii="Latin Modern Math" w:hAnsi="Latin Modern Math"/>
          </w:rPr>
          <m:t>/</m:t>
        </m:r>
        <m:r>
          <w:rPr>
            <w:rFonts w:ascii="Latin Modern Math" w:hAnsi="Latin Modern Math"/>
          </w:rPr>
          <m:t>r</m:t>
        </m:r>
      </m:oMath>
      <w:r>
        <w:t>. Differentiation gives</w:t>
      </w:r>
    </w:p>
    <w:p w14:paraId="33074CC5" w14:textId="77777777" w:rsidR="00C405F9" w:rsidRDefault="00000000" w:rsidP="00EF0498">
      <w:pPr>
        <w:pStyle w:val="BodyText"/>
        <w:spacing w:before="100" w:after="120"/>
        <w:jc w:val="both"/>
      </w:pPr>
      <m:oMathPara>
        <m:oMathParaPr>
          <m:jc m:val="center"/>
        </m:oMathParaPr>
        <m:oMath>
          <m:r>
            <w:rPr>
              <w:rFonts w:ascii="Latin Modern Math" w:hAnsi="Latin Modern Math"/>
            </w:rPr>
            <m:t>DF</m:t>
          </m:r>
          <m:r>
            <m:rPr>
              <m:sty m:val="p"/>
            </m:rPr>
            <w:rPr>
              <w:rFonts w:ascii="Latin Modern Math" w:hAnsi="Latin Modern Math"/>
            </w:rPr>
            <m:t>=</m:t>
          </m:r>
          <m:r>
            <w:rPr>
              <w:rFonts w:ascii="Latin Modern Math" w:hAnsi="Latin Modern Math"/>
            </w:rPr>
            <m:t>I</m:t>
          </m:r>
          <m:r>
            <m:rPr>
              <m:sty m:val="p"/>
            </m:rPr>
            <w:rPr>
              <w:rFonts w:ascii="Latin Modern Math" w:hAnsi="Latin Modern Math"/>
            </w:rPr>
            <m:t>-</m:t>
          </m:r>
          <m:r>
            <w:rPr>
              <w:rFonts w:ascii="Latin Modern Math" w:hAnsi="Latin Modern Math"/>
            </w:rPr>
            <m:t>u</m:t>
          </m:r>
          <m:sSup>
            <m:sSupPr>
              <m:ctrlPr>
                <w:rPr>
                  <w:rFonts w:ascii="Cambria Math" w:hAnsi="Cambria Math"/>
                </w:rPr>
              </m:ctrlPr>
            </m:sSupPr>
            <m:e>
              <m:r>
                <w:rPr>
                  <w:rFonts w:ascii="Latin Modern Math" w:hAnsi="Latin Modern Math"/>
                </w:rPr>
                <m:t>u</m:t>
              </m:r>
            </m:e>
            <m:sup>
              <m:r>
                <m:rPr>
                  <m:sty m:val="p"/>
                </m:rPr>
                <w:rPr>
                  <w:rFonts w:ascii="Latin Modern Math" w:hAnsi="Latin Modern Math"/>
                </w:rPr>
                <m:t>⊤</m:t>
              </m:r>
            </m:sup>
          </m:sSup>
          <m:r>
            <m:rPr>
              <m:sty m:val="p"/>
            </m:rPr>
            <w:rPr>
              <w:rFonts w:ascii="Latin Modern Math" w:hAnsi="Latin Modern Math"/>
            </w:rPr>
            <m:t>-</m:t>
          </m:r>
          <m:f>
            <m:fPr>
              <m:ctrlPr>
                <w:rPr>
                  <w:rFonts w:ascii="Cambria Math" w:hAnsi="Cambria Math"/>
                </w:rPr>
              </m:ctrlPr>
            </m:fPr>
            <m:num>
              <m:r>
                <w:rPr>
                  <w:rFonts w:ascii="Latin Modern Math" w:hAnsi="Latin Modern Math"/>
                </w:rPr>
                <m:t>g</m:t>
              </m:r>
            </m:num>
            <m:den>
              <m:sSup>
                <m:sSupPr>
                  <m:ctrlPr>
                    <w:rPr>
                      <w:rFonts w:ascii="Cambria Math" w:hAnsi="Cambria Math"/>
                    </w:rPr>
                  </m:ctrlPr>
                </m:sSupPr>
                <m:e>
                  <m:r>
                    <w:rPr>
                      <w:rFonts w:ascii="Latin Modern Math" w:hAnsi="Latin Modern Math"/>
                    </w:rPr>
                    <m:t>r</m:t>
                  </m:r>
                </m:e>
                <m:sup>
                  <m:r>
                    <w:rPr>
                      <w:rFonts w:ascii="Latin Modern Math" w:hAnsi="Latin Modern Math"/>
                    </w:rPr>
                    <m:t>2</m:t>
                  </m:r>
                </m:sup>
              </m:sSup>
            </m:den>
          </m:f>
          <m:r>
            <w:rPr>
              <w:rFonts w:ascii="Latin Modern Math" w:hAnsi="Latin Modern Math"/>
            </w:rPr>
            <m:t>(I</m:t>
          </m:r>
          <m:r>
            <m:rPr>
              <m:sty m:val="p"/>
            </m:rPr>
            <w:rPr>
              <w:rFonts w:ascii="Latin Modern Math" w:hAnsi="Latin Modern Math"/>
            </w:rPr>
            <m:t>-</m:t>
          </m:r>
          <m:r>
            <w:rPr>
              <w:rFonts w:ascii="Latin Modern Math" w:hAnsi="Latin Modern Math"/>
            </w:rPr>
            <m:t>2u</m:t>
          </m:r>
          <m:sSup>
            <m:sSupPr>
              <m:ctrlPr>
                <w:rPr>
                  <w:rFonts w:ascii="Cambria Math" w:hAnsi="Cambria Math"/>
                </w:rPr>
              </m:ctrlPr>
            </m:sSupPr>
            <m:e>
              <m:r>
                <w:rPr>
                  <w:rFonts w:ascii="Latin Modern Math" w:hAnsi="Latin Modern Math"/>
                </w:rPr>
                <m:t>u</m:t>
              </m:r>
            </m:e>
            <m:sup>
              <m:r>
                <m:rPr>
                  <m:sty m:val="p"/>
                </m:rPr>
                <w:rPr>
                  <w:rFonts w:ascii="Latin Modern Math" w:hAnsi="Latin Modern Math"/>
                </w:rPr>
                <m:t>⊤</m:t>
              </m:r>
            </m:sup>
          </m:sSup>
          <m:r>
            <w:rPr>
              <w:rFonts w:ascii="Latin Modern Math" w:hAnsi="Latin Modern Math"/>
            </w:rPr>
            <m:t>)</m:t>
          </m:r>
          <m:sSup>
            <m:sSupPr>
              <m:ctrlPr>
                <w:rPr>
                  <w:rFonts w:ascii="Cambria Math" w:hAnsi="Cambria Math"/>
                </w:rPr>
              </m:ctrlPr>
            </m:sSupPr>
            <m:e>
              <m:r>
                <m:rPr>
                  <m:sty m:val="p"/>
                </m:rPr>
                <w:rPr>
                  <w:rFonts w:ascii="Latin Modern Math" w:hAnsi="Latin Modern Math"/>
                </w:rPr>
                <m:t>∇</m:t>
              </m:r>
            </m:e>
            <m:sup>
              <m:r>
                <w:rPr>
                  <w:rFonts w:ascii="Latin Modern Math" w:hAnsi="Latin Modern Math"/>
                </w:rPr>
                <m:t>2</m:t>
              </m:r>
            </m:sup>
          </m:sSup>
          <m:r>
            <w:rPr>
              <w:rFonts w:ascii="Latin Modern Math" w:hAnsi="Latin Modern Math"/>
            </w:rPr>
            <m:t>g</m:t>
          </m:r>
          <m:r>
            <m:rPr>
              <m:sty m:val="p"/>
            </m:rPr>
            <w:rPr>
              <w:rFonts w:ascii="Latin Modern Math" w:hAnsi="Latin Modern Math"/>
            </w:rPr>
            <m:t>.</m:t>
          </m:r>
          <m:r>
            <w:rPr>
              <w:rFonts w:ascii="Latin Modern Math" w:hAnsi="Latin Modern Math"/>
            </w:rPr>
            <m:t>  (13.4)</m:t>
          </m:r>
        </m:oMath>
      </m:oMathPara>
    </w:p>
    <w:p w14:paraId="3A18F9E8" w14:textId="77777777" w:rsidR="00C405F9" w:rsidRDefault="00000000" w:rsidP="00EF0498">
      <w:pPr>
        <w:pStyle w:val="FirstParagraph"/>
        <w:jc w:val="both"/>
      </w:pPr>
      <w:r>
        <w:t xml:space="preserve">The first term has norm at most one; the reflection has norm one; and </w:t>
      </w:r>
      <m:oMath>
        <m:r>
          <w:rPr>
            <w:rFonts w:ascii="Latin Modern Math" w:hAnsi="Latin Modern Math"/>
          </w:rPr>
          <m:t>g</m:t>
        </m:r>
        <m:r>
          <m:rPr>
            <m:sty m:val="p"/>
          </m:rPr>
          <w:rPr>
            <w:rFonts w:ascii="Latin Modern Math" w:hAnsi="Latin Modern Math"/>
          </w:rPr>
          <m:t>/</m:t>
        </m:r>
        <m:r>
          <w:rPr>
            <w:rFonts w:ascii="Latin Modern Math" w:hAnsi="Latin Modern Math"/>
          </w:rPr>
          <m:t>r</m:t>
        </m:r>
      </m:oMath>
      <w:r>
        <w:t xml:space="preserve"> is the correction length. Hence </w:t>
      </w:r>
      <m:oMath>
        <m:r>
          <m:rPr>
            <m:sty m:val="p"/>
          </m:rPr>
          <w:rPr>
            <w:rFonts w:ascii="Latin Modern Math" w:hAnsi="Latin Modern Math"/>
          </w:rPr>
          <m:t>∥</m:t>
        </m:r>
        <m:r>
          <w:rPr>
            <w:rFonts w:ascii="Latin Modern Math" w:hAnsi="Latin Modern Math"/>
          </w:rPr>
          <m:t>DF</m:t>
        </m:r>
        <m:r>
          <m:rPr>
            <m:sty m:val="p"/>
          </m:rPr>
          <w:rPr>
            <w:rFonts w:ascii="Latin Modern Math" w:hAnsi="Latin Modern Math"/>
          </w:rPr>
          <m:t>∥≤</m:t>
        </m:r>
        <m:r>
          <w:rPr>
            <w:rFonts w:ascii="Latin Modern Math" w:hAnsi="Latin Modern Math"/>
          </w:rPr>
          <m:t>1</m:t>
        </m:r>
        <m:r>
          <m:rPr>
            <m:sty m:val="p"/>
          </m:rPr>
          <w:rPr>
            <w:rFonts w:ascii="Latin Modern Math" w:hAnsi="Latin Modern Math"/>
          </w:rPr>
          <m:t>+</m:t>
        </m:r>
        <m:r>
          <w:rPr>
            <w:rFonts w:ascii="Latin Modern Math" w:hAnsi="Latin Modern Math"/>
          </w:rPr>
          <m:t>L</m:t>
        </m:r>
        <m:sSub>
          <m:sSubPr>
            <m:ctrlPr>
              <w:rPr>
                <w:rFonts w:ascii="Cambria Math" w:hAnsi="Cambria Math"/>
              </w:rPr>
            </m:ctrlPr>
          </m:sSubPr>
          <m:e>
            <m:r>
              <w:rPr>
                <w:rFonts w:ascii="Latin Modern Math" w:hAnsi="Latin Modern Math"/>
              </w:rPr>
              <m:t>d</m:t>
            </m:r>
          </m:e>
          <m:sub>
            <m:r>
              <m:rPr>
                <m:sty m:val="p"/>
              </m:rPr>
              <w:rPr>
                <w:rFonts w:ascii="Latin Modern Math" w:hAnsi="Latin Modern Math"/>
              </w:rPr>
              <m:t>max</m:t>
            </m:r>
          </m:sub>
        </m:sSub>
        <m:r>
          <m:rPr>
            <m:sty m:val="p"/>
          </m:rPr>
          <w:rPr>
            <w:rFonts w:ascii="Latin Modern Math" w:hAnsi="Latin Modern Math"/>
          </w:rPr>
          <m:t>/</m:t>
        </m:r>
        <m:r>
          <w:rPr>
            <w:rFonts w:ascii="Latin Modern Math" w:hAnsi="Latin Modern Math"/>
          </w:rPr>
          <m:t>γ</m:t>
        </m:r>
      </m:oMath>
      <w:r>
        <w:t xml:space="preserve">. On </w:t>
      </w:r>
      <m:oMath>
        <m:r>
          <w:rPr>
            <w:rFonts w:ascii="Latin Modern Math" w:hAnsi="Latin Modern Math"/>
          </w:rPr>
          <m:t>g</m:t>
        </m:r>
        <m:r>
          <m:rPr>
            <m:sty m:val="p"/>
          </m:rPr>
          <w:rPr>
            <w:rFonts w:ascii="Latin Modern Math" w:hAnsi="Latin Modern Math"/>
          </w:rPr>
          <m:t>&lt;</m:t>
        </m:r>
        <m:r>
          <w:rPr>
            <w:rFonts w:ascii="Latin Modern Math" w:hAnsi="Latin Modern Math"/>
          </w:rPr>
          <m:t>0</m:t>
        </m:r>
      </m:oMath>
      <w:r>
        <w:t xml:space="preserve"> the map is the identity. The map is locally Lipschitz across </w:t>
      </w:r>
      <m:oMath>
        <m:r>
          <w:rPr>
            <w:rFonts w:ascii="Latin Modern Math" w:hAnsi="Latin Modern Math"/>
          </w:rPr>
          <m:t>g</m:t>
        </m:r>
        <m:r>
          <m:rPr>
            <m:sty m:val="p"/>
          </m:rPr>
          <w:rPr>
            <w:rFonts w:ascii="Latin Modern Math" w:hAnsi="Latin Modern Math"/>
          </w:rPr>
          <m:t>=</m:t>
        </m:r>
        <m:r>
          <w:rPr>
            <w:rFonts w:ascii="Latin Modern Math" w:hAnsi="Latin Modern Math"/>
          </w:rPr>
          <m:t>0</m:t>
        </m:r>
      </m:oMath>
      <w:r>
        <w:t>; integrating the almost-everywhere derivative along segments gives the global bound. ∎</w:t>
      </w:r>
    </w:p>
    <w:p w14:paraId="6B38190A" w14:textId="77777777" w:rsidR="00C405F9" w:rsidRDefault="00000000" w:rsidP="00EF0498">
      <w:pPr>
        <w:pStyle w:val="BodyText"/>
        <w:keepNext/>
        <w:spacing w:before="200"/>
        <w:jc w:val="both"/>
      </w:pPr>
      <w:r>
        <w:rPr>
          <w:b/>
          <w:bCs/>
        </w:rPr>
        <w:t>Exercises</w:t>
      </w:r>
    </w:p>
    <w:p w14:paraId="622573B7" w14:textId="77777777" w:rsidR="00C405F9" w:rsidRDefault="00000000" w:rsidP="00EF0498">
      <w:pPr>
        <w:pStyle w:val="BodyText"/>
        <w:jc w:val="both"/>
      </w:pPr>
      <w:r>
        <w:rPr>
          <w:b/>
          <w:bCs/>
        </w:rPr>
        <w:t>13.1</w:t>
      </w:r>
      <w:r>
        <w:t xml:space="preserve"> Derive ∇F for the general-covariance layer (13.1) and show that it is self-adjoint in the Σ</w:t>
      </w:r>
      <w:r>
        <w:rPr>
          <w:vertAlign w:val="superscript"/>
        </w:rPr>
        <w:t>−1</w:t>
      </w:r>
      <w:r>
        <w:t xml:space="preserve"> inner product with eigenvalues in (0, 1].</w:t>
      </w:r>
    </w:p>
    <w:p w14:paraId="51D520A6" w14:textId="77777777" w:rsidR="00C405F9" w:rsidRDefault="00000000" w:rsidP="00EF0498">
      <w:pPr>
        <w:pStyle w:val="BodyText"/>
        <w:jc w:val="both"/>
      </w:pPr>
      <w:r>
        <w:rPr>
          <w:b/>
          <w:bCs/>
        </w:rPr>
        <w:lastRenderedPageBreak/>
        <w:t>13.2</w:t>
      </w:r>
      <w:r>
        <w:t xml:space="preserve"> Derive the sharper bound obtained by summing the actual skipped displacements. Explain why the Gaussian-tail bound can be strict, and construct parallel constraints for which propagated errors have the same sign.</w:t>
      </w:r>
    </w:p>
    <w:p w14:paraId="78527317" w14:textId="77777777" w:rsidR="00C405F9" w:rsidRDefault="00000000" w:rsidP="00EF0498">
      <w:pPr>
        <w:pStyle w:val="BodyText"/>
        <w:jc w:val="both"/>
      </w:pPr>
      <w:r>
        <w:rPr>
          <w:b/>
          <w:bCs/>
        </w:rPr>
        <w:t>13.3</w:t>
      </w:r>
      <w:r>
        <w:t xml:space="preserve"> Run Dykstra’s algorithm by hand on the example of Proposition 13.6 starting with the half-space {x₁ ≥ 0}, and record the increments.</w:t>
      </w:r>
    </w:p>
    <w:p w14:paraId="0E16440D" w14:textId="77777777" w:rsidR="00C405F9" w:rsidRDefault="00000000" w:rsidP="00EF0498">
      <w:pPr>
        <w:pStyle w:val="BodyText"/>
        <w:jc w:val="both"/>
      </w:pPr>
      <w:r>
        <w:rPr>
          <w:b/>
          <w:bCs/>
        </w:rPr>
        <w:t>13.4</w:t>
      </w:r>
      <w:r>
        <w:t xml:space="preserve"> Give a step-length condition that preserves a constraint with known Lipschitz gradient, starting from a point where the constraint has slack m.</w:t>
      </w:r>
    </w:p>
    <w:p w14:paraId="073D6298" w14:textId="77777777" w:rsidR="00C405F9" w:rsidRDefault="00000000" w:rsidP="00EF0498">
      <w:pPr>
        <w:pStyle w:val="BodyText"/>
        <w:jc w:val="both"/>
      </w:pPr>
      <w:r>
        <w:rPr>
          <w:b/>
          <w:bCs/>
        </w:rPr>
        <w:t>13.5</w:t>
      </w:r>
      <w:r>
        <w:t xml:space="preserve"> Verify Example 13.9 and find all tangent directions for which (13.3) is an equality.</w:t>
      </w:r>
    </w:p>
    <w:p w14:paraId="58FC19B7" w14:textId="77777777" w:rsidR="00C405F9" w:rsidRDefault="00000000" w:rsidP="00EF0498">
      <w:pPr>
        <w:pStyle w:val="BodyText"/>
        <w:keepNext/>
        <w:spacing w:before="200"/>
        <w:jc w:val="both"/>
      </w:pPr>
      <w:r>
        <w:rPr>
          <w:b/>
          <w:bCs/>
        </w:rPr>
        <w:t>Notes and sources</w:t>
      </w:r>
    </w:p>
    <w:p w14:paraId="5A7359AB" w14:textId="77777777" w:rsidR="00C405F9" w:rsidRDefault="00000000" w:rsidP="00EF0498">
      <w:pPr>
        <w:pStyle w:val="BodyText"/>
        <w:jc w:val="both"/>
      </w:pPr>
      <w:r>
        <w:t>Half-space layers and their projection limit are [B, Chapter 18; LC; CC]; non-expansiveness and stack screening are [CC, Proposition 7 and Theorem 8], and the Mahalanobis corollary follows by whitening. Dykstra’s algorithm is due to Boyle and Dykstra (1986), with cyclic projections going back to Agmon (1954) and Motzkin and Schoenberg (1954); see Bauschke and Combettes (2017). Curvature margins are [B, Proposition 18.2]; Lipschitz screening of constraints is [CT, Proposition 3].</w:t>
      </w:r>
    </w:p>
    <w:p w14:paraId="1643ED4F" w14:textId="77777777" w:rsidR="00C405F9" w:rsidRDefault="00000000" w:rsidP="00EF0498">
      <w:pPr>
        <w:pStyle w:val="Heading2"/>
        <w:pageBreakBefore/>
        <w:jc w:val="both"/>
      </w:pPr>
      <w:bookmarkStart w:id="103" w:name="ade_1024"/>
      <w:bookmarkStart w:id="104" w:name="stationarity-duality-and-certificates"/>
      <w:bookmarkEnd w:id="98"/>
      <w:bookmarkEnd w:id="102"/>
      <w:r>
        <w:lastRenderedPageBreak/>
        <w:t>14 Stationarity Duality and Certificates</w:t>
      </w:r>
      <w:bookmarkEnd w:id="103"/>
    </w:p>
    <w:p w14:paraId="46F3B0A9" w14:textId="77777777" w:rsidR="00C405F9" w:rsidRDefault="00000000" w:rsidP="00EF0498">
      <w:pPr>
        <w:pStyle w:val="FirstParagraph"/>
        <w:jc w:val="both"/>
      </w:pPr>
      <w:r>
        <w:rPr>
          <w:i/>
          <w:iCs/>
        </w:rPr>
        <w:t>When is a design provably optimal, and how much of the constraint set does a proof need? This chapter proves that KKT conditions certify global optimality under convexity, with the Lagrangian dual as a numerical certificate; bounds the number of active constraints in an active subspace; compresses any stationarity certificate to at most the dimension of the space of normals; gives the descent and release directions of a working-set method; and develops three exact reductions — a quadratic family, a mixed-integer pressure vessel with a certified lower bound, and a beam whose governing limit depends on its depth alone.</w:t>
      </w:r>
    </w:p>
    <w:p w14:paraId="0DCD2FBF" w14:textId="77777777" w:rsidR="00C405F9" w:rsidRDefault="00000000" w:rsidP="00EF0498">
      <w:pPr>
        <w:pStyle w:val="Heading3"/>
        <w:jc w:val="both"/>
      </w:pPr>
      <w:bookmarkStart w:id="105" w:name="kkt-conditions-and-duality"/>
      <w:r>
        <w:t>14.1 KKT conditions and duality</w:t>
      </w:r>
    </w:p>
    <w:p w14:paraId="13AD5887" w14:textId="77777777" w:rsidR="00C405F9" w:rsidRDefault="00000000" w:rsidP="00EF0498">
      <w:pPr>
        <w:pStyle w:val="FirstParagraph"/>
        <w:keepNext/>
        <w:jc w:val="both"/>
      </w:pPr>
      <w:r>
        <w:rPr>
          <w:b/>
          <w:bCs/>
        </w:rPr>
        <w:t>Definition 14.1 (KKT pair).</w:t>
      </w:r>
    </w:p>
    <w:p w14:paraId="7C29F7F9" w14:textId="77777777" w:rsidR="00C405F9" w:rsidRDefault="00000000" w:rsidP="00EF0498">
      <w:pPr>
        <w:pStyle w:val="BodyText"/>
        <w:jc w:val="both"/>
      </w:pPr>
      <w:r>
        <w:t>For min c(x) subject to g</w:t>
      </w:r>
      <w:r>
        <w:rPr>
          <w:vertAlign w:val="subscript"/>
        </w:rPr>
        <w:t>j</w:t>
      </w:r>
      <w:r>
        <w:t>(x) ≤ 0 and h</w:t>
      </w:r>
      <w:r>
        <w:rPr>
          <w:vertAlign w:val="subscript"/>
        </w:rPr>
        <w:t>k</w:t>
      </w:r>
      <w:r>
        <w:t xml:space="preserve">(x) = 0 with differentiable data, a feasible x and multipliers λ ≥ 0, η form a </w:t>
      </w:r>
      <w:r>
        <w:rPr>
          <w:i/>
          <w:iCs/>
        </w:rPr>
        <w:t>KKT pair</w:t>
      </w:r>
      <w:r>
        <w:t xml:space="preserve"> if</w:t>
      </w:r>
    </w:p>
    <w:p w14:paraId="711B0FDA" w14:textId="77777777" w:rsidR="00C405F9" w:rsidRDefault="00000000" w:rsidP="00EF0498">
      <w:pPr>
        <w:pStyle w:val="BodyText"/>
        <w:spacing w:before="100" w:after="120"/>
        <w:jc w:val="both"/>
      </w:pPr>
      <m:oMathPara>
        <m:oMathParaPr>
          <m:jc m:val="center"/>
        </m:oMathParaPr>
        <m:oMath>
          <m:r>
            <m:rPr>
              <m:sty m:val="p"/>
            </m:rPr>
            <w:rPr>
              <w:rFonts w:ascii="Latin Modern Math" w:hAnsi="Latin Modern Math"/>
            </w:rPr>
            <m:t>∇</m:t>
          </m:r>
          <m:r>
            <w:rPr>
              <w:rFonts w:ascii="Latin Modern Math" w:hAnsi="Latin Modern Math"/>
            </w:rPr>
            <m:t>c(x)</m:t>
          </m:r>
          <m:r>
            <m:rPr>
              <m:sty m:val="p"/>
            </m:rPr>
            <w:rPr>
              <w:rFonts w:ascii="Latin Modern Math" w:hAnsi="Latin Modern Math"/>
            </w:rPr>
            <m:t>+</m:t>
          </m:r>
          <m:nary>
            <m:naryPr>
              <m:chr m:val="∑"/>
              <m:limLoc m:val="undOvr"/>
              <m:supHide m:val="1"/>
              <m:ctrlPr>
                <w:rPr>
                  <w:rFonts w:ascii="Cambria Math" w:hAnsi="Cambria Math"/>
                </w:rPr>
              </m:ctrlPr>
            </m:naryPr>
            <m:sub>
              <m:r>
                <w:rPr>
                  <w:rFonts w:ascii="Latin Modern Math" w:hAnsi="Latin Modern Math"/>
                </w:rPr>
                <m:t>j</m:t>
              </m:r>
            </m:sub>
            <m:sup>
              <m:r>
                <w:rPr>
                  <w:rFonts w:ascii="Latin Modern Math" w:hAnsi="Latin Modern Math"/>
                </w:rPr>
                <m:t>​</m:t>
              </m:r>
            </m:sup>
            <m:e>
              <m:sSub>
                <m:sSubPr>
                  <m:ctrlPr>
                    <w:rPr>
                      <w:rFonts w:ascii="Cambria Math" w:hAnsi="Cambria Math"/>
                    </w:rPr>
                  </m:ctrlPr>
                </m:sSubPr>
                <m:e>
                  <m:r>
                    <w:rPr>
                      <w:rFonts w:ascii="Latin Modern Math" w:hAnsi="Latin Modern Math"/>
                    </w:rPr>
                    <m:t>λ</m:t>
                  </m:r>
                </m:e>
                <m:sub>
                  <m:r>
                    <w:rPr>
                      <w:rFonts w:ascii="Latin Modern Math" w:hAnsi="Latin Modern Math"/>
                    </w:rPr>
                    <m:t>j</m:t>
                  </m:r>
                </m:sub>
              </m:sSub>
            </m:e>
          </m:nary>
          <m:r>
            <m:rPr>
              <m:sty m:val="p"/>
            </m:rPr>
            <w:rPr>
              <w:rFonts w:ascii="Latin Modern Math" w:hAnsi="Latin Modern Math"/>
            </w:rPr>
            <m:t>∇</m:t>
          </m:r>
          <m:sSub>
            <m:sSubPr>
              <m:ctrlPr>
                <w:rPr>
                  <w:rFonts w:ascii="Cambria Math" w:hAnsi="Cambria Math"/>
                </w:rPr>
              </m:ctrlPr>
            </m:sSubPr>
            <m:e>
              <m:r>
                <w:rPr>
                  <w:rFonts w:ascii="Latin Modern Math" w:hAnsi="Latin Modern Math"/>
                </w:rPr>
                <m:t>g</m:t>
              </m:r>
            </m:e>
            <m:sub>
              <m:r>
                <w:rPr>
                  <w:rFonts w:ascii="Latin Modern Math" w:hAnsi="Latin Modern Math"/>
                </w:rPr>
                <m:t>j</m:t>
              </m:r>
            </m:sub>
          </m:sSub>
          <m:r>
            <w:rPr>
              <w:rFonts w:ascii="Latin Modern Math" w:hAnsi="Latin Modern Math"/>
            </w:rPr>
            <m:t>(x)</m:t>
          </m:r>
          <m:r>
            <m:rPr>
              <m:sty m:val="p"/>
            </m:rPr>
            <w:rPr>
              <w:rFonts w:ascii="Latin Modern Math" w:hAnsi="Latin Modern Math"/>
            </w:rPr>
            <m:t>+</m:t>
          </m:r>
          <m:nary>
            <m:naryPr>
              <m:chr m:val="∑"/>
              <m:limLoc m:val="undOvr"/>
              <m:supHide m:val="1"/>
              <m:ctrlPr>
                <w:rPr>
                  <w:rFonts w:ascii="Cambria Math" w:hAnsi="Cambria Math"/>
                </w:rPr>
              </m:ctrlPr>
            </m:naryPr>
            <m:sub>
              <m:r>
                <w:rPr>
                  <w:rFonts w:ascii="Latin Modern Math" w:hAnsi="Latin Modern Math"/>
                </w:rPr>
                <m:t>k</m:t>
              </m:r>
            </m:sub>
            <m:sup>
              <m:r>
                <w:rPr>
                  <w:rFonts w:ascii="Latin Modern Math" w:hAnsi="Latin Modern Math"/>
                </w:rPr>
                <m:t>​</m:t>
              </m:r>
            </m:sup>
            <m:e>
              <m:sSub>
                <m:sSubPr>
                  <m:ctrlPr>
                    <w:rPr>
                      <w:rFonts w:ascii="Cambria Math" w:hAnsi="Cambria Math"/>
                    </w:rPr>
                  </m:ctrlPr>
                </m:sSubPr>
                <m:e>
                  <m:r>
                    <w:rPr>
                      <w:rFonts w:ascii="Latin Modern Math" w:hAnsi="Latin Modern Math"/>
                    </w:rPr>
                    <m:t>η</m:t>
                  </m:r>
                </m:e>
                <m:sub>
                  <m:r>
                    <w:rPr>
                      <w:rFonts w:ascii="Latin Modern Math" w:hAnsi="Latin Modern Math"/>
                    </w:rPr>
                    <m:t>k</m:t>
                  </m:r>
                </m:sub>
              </m:sSub>
            </m:e>
          </m:nary>
          <m:r>
            <m:rPr>
              <m:sty m:val="p"/>
            </m:rPr>
            <w:rPr>
              <w:rFonts w:ascii="Latin Modern Math" w:hAnsi="Latin Modern Math"/>
            </w:rPr>
            <m:t>∇</m:t>
          </m:r>
          <m:sSub>
            <m:sSubPr>
              <m:ctrlPr>
                <w:rPr>
                  <w:rFonts w:ascii="Cambria Math" w:hAnsi="Cambria Math"/>
                </w:rPr>
              </m:ctrlPr>
            </m:sSubPr>
            <m:e>
              <m:r>
                <w:rPr>
                  <w:rFonts w:ascii="Latin Modern Math" w:hAnsi="Latin Modern Math"/>
                </w:rPr>
                <m:t>h</m:t>
              </m:r>
            </m:e>
            <m:sub>
              <m:r>
                <w:rPr>
                  <w:rFonts w:ascii="Latin Modern Math" w:hAnsi="Latin Modern Math"/>
                </w:rPr>
                <m:t>k</m:t>
              </m:r>
            </m:sub>
          </m:sSub>
          <m:r>
            <w:rPr>
              <w:rFonts w:ascii="Latin Modern Math" w:hAnsi="Latin Modern Math"/>
            </w:rPr>
            <m:t>(x)</m:t>
          </m:r>
          <m:r>
            <m:rPr>
              <m:sty m:val="p"/>
            </m:rPr>
            <w:rPr>
              <w:rFonts w:ascii="Latin Modern Math" w:hAnsi="Latin Modern Math"/>
            </w:rPr>
            <m:t>=</m:t>
          </m:r>
          <m:r>
            <w:rPr>
              <w:rFonts w:ascii="Latin Modern Math" w:hAnsi="Latin Modern Math"/>
            </w:rPr>
            <m:t>0</m:t>
          </m:r>
          <m:r>
            <m:rPr>
              <m:sty m:val="p"/>
            </m:rPr>
            <w:rPr>
              <w:rFonts w:ascii="Latin Modern Math" w:hAnsi="Latin Modern Math"/>
            </w:rPr>
            <m:t>,</m:t>
          </m:r>
          <m:r>
            <w:rPr>
              <w:rFonts w:ascii="Latin Modern Math" w:hAnsi="Latin Modern Math"/>
            </w:rPr>
            <m:t> </m:t>
          </m:r>
          <m:sSub>
            <m:sSubPr>
              <m:ctrlPr>
                <w:rPr>
                  <w:rFonts w:ascii="Cambria Math" w:hAnsi="Cambria Math"/>
                </w:rPr>
              </m:ctrlPr>
            </m:sSubPr>
            <m:e>
              <m:r>
                <w:rPr>
                  <w:rFonts w:ascii="Latin Modern Math" w:hAnsi="Latin Modern Math"/>
                </w:rPr>
                <m:t>λ</m:t>
              </m:r>
            </m:e>
            <m:sub>
              <m:r>
                <w:rPr>
                  <w:rFonts w:ascii="Latin Modern Math" w:hAnsi="Latin Modern Math"/>
                </w:rPr>
                <m:t>j</m:t>
              </m:r>
            </m:sub>
          </m:sSub>
          <m:sSub>
            <m:sSubPr>
              <m:ctrlPr>
                <w:rPr>
                  <w:rFonts w:ascii="Cambria Math" w:hAnsi="Cambria Math"/>
                </w:rPr>
              </m:ctrlPr>
            </m:sSubPr>
            <m:e>
              <m:r>
                <w:rPr>
                  <w:rFonts w:ascii="Latin Modern Math" w:hAnsi="Latin Modern Math"/>
                </w:rPr>
                <m:t>g</m:t>
              </m:r>
            </m:e>
            <m:sub>
              <m:r>
                <w:rPr>
                  <w:rFonts w:ascii="Latin Modern Math" w:hAnsi="Latin Modern Math"/>
                </w:rPr>
                <m:t>j</m:t>
              </m:r>
            </m:sub>
          </m:sSub>
          <m:r>
            <w:rPr>
              <w:rFonts w:ascii="Latin Modern Math" w:hAnsi="Latin Modern Math"/>
            </w:rPr>
            <m:t>(x)</m:t>
          </m:r>
          <m:r>
            <m:rPr>
              <m:sty m:val="p"/>
            </m:rPr>
            <w:rPr>
              <w:rFonts w:ascii="Latin Modern Math" w:hAnsi="Latin Modern Math"/>
            </w:rPr>
            <m:t>=</m:t>
          </m:r>
          <m:r>
            <w:rPr>
              <w:rFonts w:ascii="Latin Modern Math" w:hAnsi="Latin Modern Math"/>
            </w:rPr>
            <m:t>0  (14.1)</m:t>
          </m:r>
        </m:oMath>
      </m:oMathPara>
    </w:p>
    <w:p w14:paraId="363C1CE6" w14:textId="77777777" w:rsidR="00C405F9" w:rsidRDefault="00000000" w:rsidP="00EF0498">
      <w:pPr>
        <w:pStyle w:val="FirstParagraph"/>
        <w:jc w:val="both"/>
      </w:pPr>
      <w:r>
        <w:rPr>
          <w:i/>
          <w:iCs/>
        </w:rPr>
        <w:t>B (18.6)</w:t>
      </w:r>
    </w:p>
    <w:p w14:paraId="3B2D8363" w14:textId="77777777" w:rsidR="00C405F9" w:rsidRDefault="00000000" w:rsidP="00EF0498">
      <w:pPr>
        <w:pStyle w:val="BodyText"/>
        <w:keepNext/>
        <w:jc w:val="both"/>
      </w:pPr>
      <w:r>
        <w:rPr>
          <w:b/>
          <w:bCs/>
        </w:rPr>
        <w:t>Proposition 14.2 (KKT pairs certify global optimality under convexity).</w:t>
      </w:r>
    </w:p>
    <w:p w14:paraId="5C165304" w14:textId="77777777" w:rsidR="00C405F9" w:rsidRDefault="00000000" w:rsidP="00EF0498">
      <w:pPr>
        <w:pStyle w:val="BodyText"/>
        <w:jc w:val="both"/>
      </w:pPr>
      <w:r>
        <w:t>If c and every g</w:t>
      </w:r>
      <w:r>
        <w:rPr>
          <w:vertAlign w:val="subscript"/>
        </w:rPr>
        <w:t>j</w:t>
      </w:r>
      <w:r>
        <w:t xml:space="preserve"> are convex and differentiable and every h</w:t>
      </w:r>
      <w:r>
        <w:rPr>
          <w:vertAlign w:val="subscript"/>
        </w:rPr>
        <w:t>k</w:t>
      </w:r>
      <w:r>
        <w:t xml:space="preserve"> is affine, a KKT pair (x, λ, η) makes x a global minimiser. For any λ ≥ 0 and any η, the dual value inf</w:t>
      </w:r>
      <w:r>
        <w:rPr>
          <w:vertAlign w:val="subscript"/>
        </w:rPr>
        <w:t>y</w:t>
      </w:r>
      <w:r>
        <w:t>[c(y) + λᵀg(y) + ηᵀh(y)] is a lower bound on the optimal value, and it equals c(x) at a KKT pair. Weak duality does not require convexity. A non-convex KKT point alone does not certify a global minimum: minimising −x² over [−1, 2], the point x = 0 is a KKT point with λ = 0 and cost 0, while the minimum is −4 at x = 2.</w:t>
      </w:r>
    </w:p>
    <w:p w14:paraId="5F7BA96D" w14:textId="77777777" w:rsidR="00C405F9" w:rsidRDefault="00000000" w:rsidP="00EF0498">
      <w:pPr>
        <w:pStyle w:val="BodyText"/>
        <w:jc w:val="both"/>
      </w:pPr>
      <w:r>
        <w:rPr>
          <w:i/>
          <w:iCs/>
        </w:rPr>
        <w:t>CC Prop 10; B Ex 18.4</w:t>
      </w:r>
    </w:p>
    <w:p w14:paraId="261FA6CC" w14:textId="77777777" w:rsidR="00C405F9" w:rsidRDefault="00000000" w:rsidP="00EF0498">
      <w:pPr>
        <w:pStyle w:val="BodyText"/>
        <w:jc w:val="both"/>
      </w:pPr>
      <w:r>
        <w:rPr>
          <w:i/>
          <w:iCs/>
        </w:rPr>
        <w:t>Proof.</w:t>
      </w:r>
      <w:r>
        <w:t xml:space="preserve"> For feasible y, convexity gives c(y) ≥ c(x) + ∇c(x)ᵀ(y − x) = c(x) − Σλ</w:t>
      </w:r>
      <w:r>
        <w:rPr>
          <w:vertAlign w:val="subscript"/>
        </w:rPr>
        <w:t>j</w:t>
      </w:r>
      <w:r>
        <w:t>∇g</w:t>
      </w:r>
      <w:r>
        <w:rPr>
          <w:vertAlign w:val="subscript"/>
        </w:rPr>
        <w:t>j</w:t>
      </w:r>
      <w:r>
        <w:t>(x)ᵀ(y − x) − Ση</w:t>
      </w:r>
      <w:r>
        <w:rPr>
          <w:vertAlign w:val="subscript"/>
        </w:rPr>
        <w:t>k</w:t>
      </w:r>
      <w:r>
        <w:t>∇h</w:t>
      </w:r>
      <w:r>
        <w:rPr>
          <w:vertAlign w:val="subscript"/>
        </w:rPr>
        <w:t>k</w:t>
      </w:r>
      <w:r>
        <w:t>(x)ᵀ(y − x) ≥ c(x) − Σλ</w:t>
      </w:r>
      <w:r>
        <w:rPr>
          <w:vertAlign w:val="subscript"/>
        </w:rPr>
        <w:t>j</w:t>
      </w:r>
      <w:r>
        <w:t>(g</w:t>
      </w:r>
      <w:r>
        <w:rPr>
          <w:vertAlign w:val="subscript"/>
        </w:rPr>
        <w:t>j</w:t>
      </w:r>
      <w:r>
        <w:t>(y) − g</w:t>
      </w:r>
      <w:r>
        <w:rPr>
          <w:vertAlign w:val="subscript"/>
        </w:rPr>
        <w:t>j</w:t>
      </w:r>
      <w:r>
        <w:t>(x)) − Ση</w:t>
      </w:r>
      <w:r>
        <w:rPr>
          <w:vertAlign w:val="subscript"/>
        </w:rPr>
        <w:t>k</w:t>
      </w:r>
      <w:r>
        <w:t>(h</w:t>
      </w:r>
      <w:r>
        <w:rPr>
          <w:vertAlign w:val="subscript"/>
        </w:rPr>
        <w:t>k</w:t>
      </w:r>
      <w:r>
        <w:t>(y) − h</w:t>
      </w:r>
      <w:r>
        <w:rPr>
          <w:vertAlign w:val="subscript"/>
        </w:rPr>
        <w:t>k</w:t>
      </w:r>
      <w:r>
        <w:t>(x)) ≥ c(x), using convexity of g</w:t>
      </w:r>
      <w:r>
        <w:rPr>
          <w:vertAlign w:val="subscript"/>
        </w:rPr>
        <w:t>j</w:t>
      </w:r>
      <w:r>
        <w:t>, affinity of h</w:t>
      </w:r>
      <w:r>
        <w:rPr>
          <w:vertAlign w:val="subscript"/>
        </w:rPr>
        <w:t>k</w:t>
      </w:r>
      <w:r>
        <w:t>, complementarity, g</w:t>
      </w:r>
      <w:r>
        <w:rPr>
          <w:vertAlign w:val="subscript"/>
        </w:rPr>
        <w:t>j</w:t>
      </w:r>
      <w:r>
        <w:t>(y) ≤ 0 and h(y) = h(x) = 0. Weak duality: on the feasible set c(y) + λᵀg(y) + ηᵀh(y) ≤ c(y). At a KKT pair the Lagrangian is convex in y with zero gradient at x, so its minimum is c(x). ∎</w:t>
      </w:r>
    </w:p>
    <w:p w14:paraId="274E9EAD" w14:textId="77777777" w:rsidR="00C405F9" w:rsidRDefault="00000000" w:rsidP="00EF0498">
      <w:pPr>
        <w:pStyle w:val="BodyText"/>
        <w:keepNext/>
        <w:jc w:val="both"/>
      </w:pPr>
      <w:r>
        <w:rPr>
          <w:b/>
          <w:bCs/>
        </w:rPr>
        <w:t>Proposition 14.3 (active constraints in an active subspace).</w:t>
      </w:r>
    </w:p>
    <w:p w14:paraId="0E2A2007" w14:textId="77777777" w:rsidR="00C405F9" w:rsidRDefault="00000000" w:rsidP="00EF0498">
      <w:pPr>
        <w:pStyle w:val="BodyText"/>
        <w:jc w:val="both"/>
      </w:pPr>
      <w:r>
        <w:t>Let AᵀA = I</w:t>
      </w:r>
      <w:r>
        <w:rPr>
          <w:vertAlign w:val="subscript"/>
        </w:rPr>
        <w:t>dₐ</w:t>
      </w:r>
      <w:r>
        <w:t>, c(x) = bᵀAᵀx with b ≠ 0, and g</w:t>
      </w:r>
      <w:r>
        <w:rPr>
          <w:vertAlign w:val="subscript"/>
        </w:rPr>
        <w:t>j</w:t>
      </w:r>
      <w:r>
        <w:t>(x) = q</w:t>
      </w:r>
      <w:r>
        <w:rPr>
          <w:vertAlign w:val="subscript"/>
        </w:rPr>
        <w:t>j</w:t>
      </w:r>
      <w:r>
        <w:t>(Aᵀx) + ε</w:t>
      </w:r>
      <w:r>
        <w:rPr>
          <w:vertAlign w:val="subscript"/>
        </w:rPr>
        <w:t>j</w:t>
      </w:r>
      <w:r>
        <w:t>‖x‖² with ε</w:t>
      </w:r>
      <w:r>
        <w:rPr>
          <w:vertAlign w:val="subscript"/>
        </w:rPr>
        <w:t>j</w:t>
      </w:r>
      <w:r>
        <w:t xml:space="preserve"> &gt; 0 and q</w:t>
      </w:r>
      <w:r>
        <w:rPr>
          <w:vertAlign w:val="subscript"/>
        </w:rPr>
        <w:t>j</w:t>
      </w:r>
      <w:r>
        <w:t xml:space="preserve"> continuously differentiable. If these are the only constraints, their number is finite, the domain is all of ℝ</w:t>
      </w:r>
      <w:r>
        <w:rPr>
          <w:vertAlign w:val="superscript"/>
        </w:rPr>
        <w:t>D</w:t>
      </w:r>
      <w:r>
        <w:t xml:space="preserve"> and a constrained minimiser exists, it lies in range A, and if the active gradients there are linearly independent (LICQ) at most d</w:t>
      </w:r>
      <w:r>
        <w:rPr>
          <w:vertAlign w:val="subscript"/>
        </w:rPr>
        <w:t>a</w:t>
      </w:r>
      <w:r>
        <w:t xml:space="preserve"> inequalities are active. The number of near-active constraints is not bounded by d</w:t>
      </w:r>
      <w:r>
        <w:rPr>
          <w:vertAlign w:val="subscript"/>
        </w:rPr>
        <w:t>a</w:t>
      </w:r>
      <w:r>
        <w:t>, and without LICQ arbitrarily many constraints can be active.</w:t>
      </w:r>
    </w:p>
    <w:p w14:paraId="011B6378" w14:textId="77777777" w:rsidR="00C405F9" w:rsidRDefault="00000000" w:rsidP="00EF0498">
      <w:pPr>
        <w:pStyle w:val="BodyText"/>
        <w:jc w:val="both"/>
      </w:pPr>
      <w:r>
        <w:rPr>
          <w:i/>
          <w:iCs/>
        </w:rPr>
        <w:t>B Prop 18.3; LC Prop 4; CC Prop 11</w:t>
      </w:r>
    </w:p>
    <w:p w14:paraId="12C3AB8B" w14:textId="77777777" w:rsidR="00C405F9" w:rsidRDefault="00000000" w:rsidP="00EF0498">
      <w:pPr>
        <w:pStyle w:val="BodyText"/>
        <w:jc w:val="both"/>
      </w:pPr>
      <w:r>
        <w:rPr>
          <w:i/>
          <w:iCs/>
        </w:rPr>
        <w:t>Proof.</w:t>
      </w:r>
      <w:r>
        <w:t xml:space="preserve"> Write a minimiser as x = Az + x</w:t>
      </w:r>
      <w:r>
        <w:rPr>
          <w:vertAlign w:val="subscript"/>
        </w:rPr>
        <w:t>⊥</w:t>
      </w:r>
      <w:r>
        <w:t xml:space="preserve"> with x</w:t>
      </w:r>
      <w:r>
        <w:rPr>
          <w:vertAlign w:val="subscript"/>
        </w:rPr>
        <w:t>⊥</w:t>
      </w:r>
      <w:r>
        <w:t xml:space="preserve"> ⟂ range A. If x</w:t>
      </w:r>
      <w:r>
        <w:rPr>
          <w:vertAlign w:val="subscript"/>
        </w:rPr>
        <w:t>⊥</w:t>
      </w:r>
      <w:r>
        <w:t xml:space="preserve"> ≠ 0, the point Az has the same cost and g</w:t>
      </w:r>
      <w:r>
        <w:rPr>
          <w:vertAlign w:val="subscript"/>
        </w:rPr>
        <w:t>j</w:t>
      </w:r>
      <w:r>
        <w:t>(Az) = g</w:t>
      </w:r>
      <w:r>
        <w:rPr>
          <w:vertAlign w:val="subscript"/>
        </w:rPr>
        <w:t>j</w:t>
      </w:r>
      <w:r>
        <w:t>(x) − ε</w:t>
      </w:r>
      <w:r>
        <w:rPr>
          <w:vertAlign w:val="subscript"/>
        </w:rPr>
        <w:t>j</w:t>
      </w:r>
      <w:r>
        <w:t>‖x</w:t>
      </w:r>
      <w:r>
        <w:rPr>
          <w:vertAlign w:val="subscript"/>
        </w:rPr>
        <w:t>⊥</w:t>
      </w:r>
      <w:r>
        <w:t>‖² &lt; 0 for every j, so a small step from Az along −Ab stays feasible and lowers the cost by about ‖b‖² times the step: a contradiction. At x ∈ range A every gradient ∇g</w:t>
      </w:r>
      <w:r>
        <w:rPr>
          <w:vertAlign w:val="subscript"/>
        </w:rPr>
        <w:t>j</w:t>
      </w:r>
      <w:r>
        <w:t>(x) = A∇q</w:t>
      </w:r>
      <w:r>
        <w:rPr>
          <w:vertAlign w:val="subscript"/>
        </w:rPr>
        <w:t>j</w:t>
      </w:r>
      <w:r>
        <w:t>(z) + 2ε</w:t>
      </w:r>
      <w:r>
        <w:rPr>
          <w:vertAlign w:val="subscript"/>
        </w:rPr>
        <w:t>j</w:t>
      </w:r>
      <w:r>
        <w:t>x lies in range A, and linearly independent vectors in a d</w:t>
      </w:r>
      <w:r>
        <w:rPr>
          <w:vertAlign w:val="subscript"/>
        </w:rPr>
        <w:t>a</w:t>
      </w:r>
      <w:r>
        <w:t>-dimensional space number at most d</w:t>
      </w:r>
      <w:r>
        <w:rPr>
          <w:vertAlign w:val="subscript"/>
        </w:rPr>
        <w:t>a</w:t>
      </w:r>
      <w:r>
        <w:t>. ∎</w:t>
      </w:r>
    </w:p>
    <w:p w14:paraId="7798A8C5" w14:textId="77777777" w:rsidR="00C405F9" w:rsidRDefault="00000000" w:rsidP="00EF0498">
      <w:pPr>
        <w:pStyle w:val="BodyText"/>
        <w:keepNext/>
        <w:jc w:val="both"/>
      </w:pPr>
      <w:r>
        <w:rPr>
          <w:b/>
          <w:bCs/>
        </w:rPr>
        <w:lastRenderedPageBreak/>
        <w:t>Proposition 14.4 (sparse stationarity certificates).</w:t>
      </w:r>
    </w:p>
    <w:p w14:paraId="368F7887" w14:textId="77777777" w:rsidR="00C405F9" w:rsidRDefault="00000000" w:rsidP="00EF0498">
      <w:pPr>
        <w:pStyle w:val="BodyText"/>
        <w:jc w:val="both"/>
      </w:pPr>
      <w:r>
        <w:t>If −∇c = Σ</w:t>
      </w:r>
      <w:r>
        <w:rPr>
          <w:vertAlign w:val="subscript"/>
        </w:rPr>
        <w:t>j</w:t>
      </w:r>
      <w:r>
        <w:t>λ</w:t>
      </w:r>
      <w:r>
        <w:rPr>
          <w:vertAlign w:val="subscript"/>
        </w:rPr>
        <w:t>j</w:t>
      </w:r>
      <w:r>
        <w:t>n</w:t>
      </w:r>
      <w:r>
        <w:rPr>
          <w:vertAlign w:val="subscript"/>
        </w:rPr>
        <w:t>j</w:t>
      </w:r>
      <w:r>
        <w:t xml:space="preserve"> with λ ≥ 0 and all n</w:t>
      </w:r>
      <w:r>
        <w:rPr>
          <w:vertAlign w:val="subscript"/>
        </w:rPr>
        <w:t>j</w:t>
      </w:r>
      <w:r>
        <w:t xml:space="preserve"> in a d-dimensional subspace, there is a representation −∇c = Σ</w:t>
      </w:r>
      <w:r>
        <w:rPr>
          <w:vertAlign w:val="subscript"/>
        </w:rPr>
        <w:t>j</w:t>
      </w:r>
      <w:r>
        <w:t>λ′</w:t>
      </w:r>
      <w:r>
        <w:rPr>
          <w:vertAlign w:val="subscript"/>
        </w:rPr>
        <w:t>j</w:t>
      </w:r>
      <w:r>
        <w:t>n</w:t>
      </w:r>
      <w:r>
        <w:rPr>
          <w:vertAlign w:val="subscript"/>
        </w:rPr>
        <w:t>j</w:t>
      </w:r>
      <w:r>
        <w:t xml:space="preserve"> with λ′ ≥ 0 and at most d positive coefficients. Such a compressed certificate does not justify omitting constraints from verification: with −∇c = (0, 1) = ½(1, 1) + ½(−1, 1) and a third active constraint with normal (1, −0.2) and zero multiplier, the point (1, −1) satisfies the two certificate constraints n</w:t>
      </w:r>
      <w:r>
        <w:rPr>
          <w:vertAlign w:val="subscript"/>
        </w:rPr>
        <w:t>j</w:t>
      </w:r>
      <w:r>
        <w:t>ᵀx ≤ 0 (values 0 and −2) and violates the omitted one (1.2 &gt; 0).</w:t>
      </w:r>
    </w:p>
    <w:p w14:paraId="390FA4F1" w14:textId="77777777" w:rsidR="00C405F9" w:rsidRDefault="00000000" w:rsidP="00EF0498">
      <w:pPr>
        <w:pStyle w:val="BodyText"/>
        <w:jc w:val="both"/>
      </w:pPr>
      <w:r>
        <w:rPr>
          <w:i/>
          <w:iCs/>
        </w:rPr>
        <w:t>CC Prop 12; B Ex 18.5</w:t>
      </w:r>
    </w:p>
    <w:p w14:paraId="2837797C" w14:textId="77777777" w:rsidR="00C405F9" w:rsidRDefault="00000000" w:rsidP="00EF0498">
      <w:pPr>
        <w:pStyle w:val="BodyText"/>
        <w:jc w:val="both"/>
      </w:pPr>
      <w:r>
        <w:rPr>
          <w:i/>
          <w:iCs/>
        </w:rPr>
        <w:t>Proof.</w:t>
      </w:r>
      <w:r>
        <w:t xml:space="preserve"> While more than d coefficients are positive, the corresponding normals are linearly dependent: choose μ with Σμ</w:t>
      </w:r>
      <w:r>
        <w:rPr>
          <w:vertAlign w:val="subscript"/>
        </w:rPr>
        <w:t>j</w:t>
      </w:r>
      <w:r>
        <w:t>n</w:t>
      </w:r>
      <w:r>
        <w:rPr>
          <w:vertAlign w:val="subscript"/>
        </w:rPr>
        <w:t>j</w:t>
      </w:r>
      <w:r>
        <w:t xml:space="preserve"> = 0 supported on them and some μ</w:t>
      </w:r>
      <w:r>
        <w:rPr>
          <w:vertAlign w:val="subscript"/>
        </w:rPr>
        <w:t>j</w:t>
      </w:r>
      <w:r>
        <w:t xml:space="preserve"> &gt; 0, and replace λ by λ − tμ with the largest t that keeps λ ≥ 0. The representation is unchanged and one more coefficient vanishes; repeat. The example is direct evaluation. ∎</w:t>
      </w:r>
    </w:p>
    <w:p w14:paraId="733C4BE8" w14:textId="77777777" w:rsidR="00C405F9" w:rsidRDefault="00000000" w:rsidP="00EF0498">
      <w:pPr>
        <w:pStyle w:val="Heading3"/>
        <w:jc w:val="both"/>
      </w:pPr>
      <w:bookmarkStart w:id="106" w:name="descent-and-release"/>
      <w:bookmarkEnd w:id="105"/>
      <w:r>
        <w:t>14.2 Descent and release</w:t>
      </w:r>
    </w:p>
    <w:p w14:paraId="6B38F685" w14:textId="77777777" w:rsidR="00C405F9" w:rsidRDefault="00000000" w:rsidP="00EF0498">
      <w:pPr>
        <w:pStyle w:val="FirstParagraph"/>
        <w:keepNext/>
        <w:jc w:val="both"/>
      </w:pPr>
      <w:r>
        <w:rPr>
          <w:b/>
          <w:bCs/>
        </w:rPr>
        <w:t>Theorem 14.5 (tangent descent and multiplier release).</w:t>
      </w:r>
    </w:p>
    <w:p w14:paraId="0356343F" w14:textId="77777777" w:rsidR="00C405F9" w:rsidRDefault="00000000" w:rsidP="00EF0498">
      <w:pPr>
        <w:pStyle w:val="BodyText"/>
        <w:jc w:val="both"/>
      </w:pPr>
      <w:r>
        <w:t>At a feasible point, let G = [g₁, …, g</w:t>
      </w:r>
      <w:r>
        <w:rPr>
          <w:vertAlign w:val="subscript"/>
        </w:rPr>
        <w:t>r</w:t>
      </w:r>
      <w:r>
        <w:t>] consist of linearly independent gradients of active working inequalities, P the orthogonal projector onto the complement of their span, and a = ∇c. Then d = −Pa satisfies Gᵀd = 0 and aᵀd = −‖Pa‖². If d = 0, write −a = Gλ; if λ</w:t>
      </w:r>
      <w:r>
        <w:rPr>
          <w:vertAlign w:val="subscript"/>
        </w:rPr>
        <w:t>j</w:t>
      </w:r>
      <w:r>
        <w:t xml:space="preserve"> &lt; 0 for some j and P′ projects onto the complement of the span of the other working gradients, then d′ = λ</w:t>
      </w:r>
      <w:r>
        <w:rPr>
          <w:vertAlign w:val="subscript"/>
        </w:rPr>
        <w:t>j</w:t>
      </w:r>
      <w:r>
        <w:t>P′g</w:t>
      </w:r>
      <w:r>
        <w:rPr>
          <w:vertAlign w:val="subscript"/>
        </w:rPr>
        <w:t>j</w:t>
      </w:r>
      <w:r>
        <w:t xml:space="preserve"> satisfies aᵀd′ = −λ</w:t>
      </w:r>
      <w:r>
        <w:rPr>
          <w:vertAlign w:val="subscript"/>
        </w:rPr>
        <w:t>j</w:t>
      </w:r>
      <w:r>
        <w:t>²‖P′g</w:t>
      </w:r>
      <w:r>
        <w:rPr>
          <w:vertAlign w:val="subscript"/>
        </w:rPr>
        <w:t>j</w:t>
      </w:r>
      <w:r>
        <w:t>‖² &lt; 0 and g</w:t>
      </w:r>
      <w:r>
        <w:rPr>
          <w:vertAlign w:val="subscript"/>
        </w:rPr>
        <w:t>j</w:t>
      </w:r>
      <w:r>
        <w:t>ᵀd′ = λ</w:t>
      </w:r>
      <w:r>
        <w:rPr>
          <w:vertAlign w:val="subscript"/>
        </w:rPr>
        <w:t>j</w:t>
      </w:r>
      <w:r>
        <w:t>‖P′g</w:t>
      </w:r>
      <w:r>
        <w:rPr>
          <w:vertAlign w:val="subscript"/>
        </w:rPr>
        <w:t>j</w:t>
      </w:r>
      <w:r>
        <w:t>‖² &lt; 0, while the other working constraints are unchanged to first order.</w:t>
      </w:r>
    </w:p>
    <w:p w14:paraId="1D1F05F8" w14:textId="77777777" w:rsidR="00C405F9" w:rsidRDefault="00000000" w:rsidP="00EF0498">
      <w:pPr>
        <w:pStyle w:val="BodyText"/>
        <w:jc w:val="both"/>
      </w:pPr>
      <w:r>
        <w:rPr>
          <w:i/>
          <w:iCs/>
        </w:rPr>
        <w:t>B Thm 18.4; LC Prop 5; CC Thm 13</w:t>
      </w:r>
    </w:p>
    <w:p w14:paraId="4A34AD98" w14:textId="77777777" w:rsidR="00C405F9" w:rsidRDefault="00000000" w:rsidP="00EF0498">
      <w:pPr>
        <w:pStyle w:val="BodyText"/>
        <w:jc w:val="both"/>
      </w:pPr>
      <w:r>
        <w:rPr>
          <w:i/>
          <w:iCs/>
        </w:rPr>
        <w:t>Proof.</w:t>
      </w:r>
      <w:r>
        <w:t xml:space="preserve"> P is symmetric and idempotent with PG = 0, so Gᵀd = −(PG)ᵀa = 0 and aᵀd = −aᵀPa = −‖Pa‖². If Pa = 0 then a ∈ span G and −a = Gλ. P′ annihilates every working gradient except g</w:t>
      </w:r>
      <w:r>
        <w:rPr>
          <w:vertAlign w:val="subscript"/>
        </w:rPr>
        <w:t>j</w:t>
      </w:r>
      <w:r>
        <w:t>, so aᵀd′ = −λ</w:t>
      </w:r>
      <w:r>
        <w:rPr>
          <w:vertAlign w:val="subscript"/>
        </w:rPr>
        <w:t>j</w:t>
      </w:r>
      <w:r>
        <w:t>Σ</w:t>
      </w:r>
      <w:r>
        <w:rPr>
          <w:vertAlign w:val="subscript"/>
        </w:rPr>
        <w:t>k</w:t>
      </w:r>
      <w:r>
        <w:t>λ</w:t>
      </w:r>
      <w:r>
        <w:rPr>
          <w:vertAlign w:val="subscript"/>
        </w:rPr>
        <w:t>k</w:t>
      </w:r>
      <w:r>
        <w:t>g</w:t>
      </w:r>
      <w:r>
        <w:rPr>
          <w:vertAlign w:val="subscript"/>
        </w:rPr>
        <w:t>k</w:t>
      </w:r>
      <w:r>
        <w:t>ᵀP′g</w:t>
      </w:r>
      <w:r>
        <w:rPr>
          <w:vertAlign w:val="subscript"/>
        </w:rPr>
        <w:t>j</w:t>
      </w:r>
      <w:r>
        <w:t xml:space="preserve"> = −λ</w:t>
      </w:r>
      <w:r>
        <w:rPr>
          <w:vertAlign w:val="subscript"/>
        </w:rPr>
        <w:t>j</w:t>
      </w:r>
      <w:r>
        <w:t>²g</w:t>
      </w:r>
      <w:r>
        <w:rPr>
          <w:vertAlign w:val="subscript"/>
        </w:rPr>
        <w:t>j</w:t>
      </w:r>
      <w:r>
        <w:t>ᵀP′g</w:t>
      </w:r>
      <w:r>
        <w:rPr>
          <w:vertAlign w:val="subscript"/>
        </w:rPr>
        <w:t>j</w:t>
      </w:r>
      <w:r>
        <w:t>; independence gives P′g</w:t>
      </w:r>
      <w:r>
        <w:rPr>
          <w:vertAlign w:val="subscript"/>
        </w:rPr>
        <w:t>j</w:t>
      </w:r>
      <w:r>
        <w:t xml:space="preserve"> ≠ 0; and g</w:t>
      </w:r>
      <w:r>
        <w:rPr>
          <w:vertAlign w:val="subscript"/>
        </w:rPr>
        <w:t>j</w:t>
      </w:r>
      <w:r>
        <w:t>ᵀd′ = λ</w:t>
      </w:r>
      <w:r>
        <w:rPr>
          <w:vertAlign w:val="subscript"/>
        </w:rPr>
        <w:t>j</w:t>
      </w:r>
      <w:r>
        <w:t>‖P′g</w:t>
      </w:r>
      <w:r>
        <w:rPr>
          <w:vertAlign w:val="subscript"/>
        </w:rPr>
        <w:t>j</w:t>
      </w:r>
      <w:r>
        <w:t>‖². ∎</w:t>
      </w:r>
    </w:p>
    <w:p w14:paraId="61F48A64" w14:textId="77777777" w:rsidR="00C405F9" w:rsidRDefault="00000000" w:rsidP="00EF0498">
      <w:pPr>
        <w:pStyle w:val="BodyText"/>
        <w:jc w:val="both"/>
      </w:pPr>
      <w:r>
        <w:rPr>
          <w:b/>
          <w:bCs/>
        </w:rPr>
        <w:t>Remark.</w:t>
      </w:r>
      <w:r>
        <w:t xml:space="preserve"> Tangency preserves nonlinear constraints only to first order, so a restoration step with a curvature margin (Proposition 13.8) or a trust region is still needed, and P should be computed from a rank-revealing QR factorisation or SVD. For dependent normals, arbitrary least-squares multipliers can have negative entries even when a non-negative representation exists; such an entry does not justify release. Equalities must remain in the projected span during an inequality release, as in Chapter 22. In mixed designs these conditions hold within a configuration; comparisons across configurations need separate search or bounds.</w:t>
      </w:r>
    </w:p>
    <w:p w14:paraId="7D6E06ED" w14:textId="77777777" w:rsidR="00C405F9" w:rsidRDefault="00000000" w:rsidP="00EF0498">
      <w:pPr>
        <w:pStyle w:val="Heading3"/>
        <w:jc w:val="both"/>
      </w:pPr>
      <w:bookmarkStart w:id="107" w:name="exact-reductions-and-certified-bounds"/>
      <w:bookmarkEnd w:id="106"/>
      <w:r>
        <w:t>14.3 Exact reductions and certified bounds</w:t>
      </w:r>
    </w:p>
    <w:p w14:paraId="010CA1D2" w14:textId="77777777" w:rsidR="00C405F9" w:rsidRDefault="00000000" w:rsidP="00EF0498">
      <w:pPr>
        <w:pStyle w:val="FirstParagraph"/>
        <w:keepNext/>
        <w:jc w:val="both"/>
      </w:pPr>
      <w:r>
        <w:rPr>
          <w:b/>
          <w:bCs/>
        </w:rPr>
        <w:t>Proposition 14.6 (a quadratic family).</w:t>
      </w:r>
    </w:p>
    <w:p w14:paraId="5CA8A22B" w14:textId="77777777" w:rsidR="00C405F9" w:rsidRDefault="00000000" w:rsidP="00EF0498">
      <w:pPr>
        <w:pStyle w:val="BodyText"/>
        <w:jc w:val="both"/>
      </w:pPr>
      <w:r>
        <w:t>Let J</w:t>
      </w:r>
      <w:r>
        <w:rPr>
          <w:vertAlign w:val="subscript"/>
        </w:rPr>
        <w:t>j</w:t>
      </w:r>
      <w:r>
        <w:t>(x) = ½xᵀH</w:t>
      </w:r>
      <w:r>
        <w:rPr>
          <w:vertAlign w:val="subscript"/>
        </w:rPr>
        <w:t>j</w:t>
      </w:r>
      <w:r>
        <w:t>x − b</w:t>
      </w:r>
      <w:r>
        <w:rPr>
          <w:vertAlign w:val="subscript"/>
        </w:rPr>
        <w:t>j</w:t>
      </w:r>
      <w:r>
        <w:t>ᵀx + d</w:t>
      </w:r>
      <w:r>
        <w:rPr>
          <w:vertAlign w:val="subscript"/>
        </w:rPr>
        <w:t>j</w:t>
      </w:r>
      <w:r>
        <w:t xml:space="preserve"> with H</w:t>
      </w:r>
      <w:r>
        <w:rPr>
          <w:vertAlign w:val="subscript"/>
        </w:rPr>
        <w:t>j</w:t>
      </w:r>
      <w:r>
        <w:t xml:space="preserve"> ⪰ 0, and for λ</w:t>
      </w:r>
      <w:r>
        <w:rPr>
          <w:vertAlign w:val="subscript"/>
        </w:rPr>
        <w:t>j</w:t>
      </w:r>
      <w:r>
        <w:t xml:space="preserve"> &gt; 0 put H</w:t>
      </w:r>
      <w:r>
        <w:rPr>
          <w:vertAlign w:val="subscript"/>
        </w:rPr>
        <w:t>λ</w:t>
      </w:r>
      <w:r>
        <w:t xml:space="preserve"> = Σλ</w:t>
      </w:r>
      <w:r>
        <w:rPr>
          <w:vertAlign w:val="subscript"/>
        </w:rPr>
        <w:t>j</w:t>
      </w:r>
      <w:r>
        <w:t>H</w:t>
      </w:r>
      <w:r>
        <w:rPr>
          <w:vertAlign w:val="subscript"/>
        </w:rPr>
        <w:t>j</w:t>
      </w:r>
      <w:r>
        <w:t xml:space="preserve"> and b</w:t>
      </w:r>
      <w:r>
        <w:rPr>
          <w:vertAlign w:val="subscript"/>
        </w:rPr>
        <w:t>λ</w:t>
      </w:r>
      <w:r>
        <w:t xml:space="preserve"> = Σλ</w:t>
      </w:r>
      <w:r>
        <w:rPr>
          <w:vertAlign w:val="subscript"/>
        </w:rPr>
        <w:t>j</w:t>
      </w:r>
      <w:r>
        <w:t>b</w:t>
      </w:r>
      <w:r>
        <w:rPr>
          <w:vertAlign w:val="subscript"/>
        </w:rPr>
        <w:t>j</w:t>
      </w:r>
      <w:r>
        <w:t>. If H</w:t>
      </w:r>
      <w:r>
        <w:rPr>
          <w:vertAlign w:val="subscript"/>
        </w:rPr>
        <w:t>λ</w:t>
      </w:r>
      <w:r>
        <w:t xml:space="preserve"> ≻ 0, the weighted sum has the unique minimiser x</w:t>
      </w:r>
      <w:r>
        <w:rPr>
          <w:vertAlign w:val="subscript"/>
        </w:rPr>
        <w:t>λ</w:t>
      </w:r>
      <w:r>
        <w:rPr>
          <w:vertAlign w:val="superscript"/>
        </w:rPr>
        <w:t>*</w:t>
      </w:r>
      <w:r>
        <w:t xml:space="preserve"> = H</w:t>
      </w:r>
      <w:r>
        <w:rPr>
          <w:vertAlign w:val="subscript"/>
        </w:rPr>
        <w:t>λ</w:t>
      </w:r>
      <w:r>
        <w:rPr>
          <w:vertAlign w:val="superscript"/>
        </w:rPr>
        <w:t>−1</w:t>
      </w:r>
      <w:r>
        <w:t>b</w:t>
      </w:r>
      <w:r>
        <w:rPr>
          <w:vertAlign w:val="subscript"/>
        </w:rPr>
        <w:t>λ</w:t>
      </w:r>
      <w:r>
        <w:t>. If H</w:t>
      </w:r>
      <w:r>
        <w:rPr>
          <w:vertAlign w:val="subscript"/>
        </w:rPr>
        <w:t>λ</w:t>
      </w:r>
      <w:r>
        <w:t xml:space="preserve"> is singular, minimisers exist if and only if b</w:t>
      </w:r>
      <w:r>
        <w:rPr>
          <w:vertAlign w:val="subscript"/>
        </w:rPr>
        <w:t>λ</w:t>
      </w:r>
      <w:r>
        <w:t xml:space="preserve"> ∈ range H</w:t>
      </w:r>
      <w:r>
        <w:rPr>
          <w:vertAlign w:val="subscript"/>
        </w:rPr>
        <w:t>λ</w:t>
      </w:r>
      <w:r>
        <w:t>, and then form the affine set x</w:t>
      </w:r>
      <w:r>
        <w:rPr>
          <w:vertAlign w:val="subscript"/>
        </w:rPr>
        <w:t>λ</w:t>
      </w:r>
      <w:r>
        <w:rPr>
          <w:vertAlign w:val="superscript"/>
        </w:rPr>
        <w:t>*</w:t>
      </w:r>
      <w:r>
        <w:t xml:space="preserve"> + ker H</w:t>
      </w:r>
      <w:r>
        <w:rPr>
          <w:vertAlign w:val="subscript"/>
        </w:rPr>
        <w:t>λ</w:t>
      </w:r>
      <w:r>
        <w:t>.</w:t>
      </w:r>
    </w:p>
    <w:p w14:paraId="4C624442" w14:textId="77777777" w:rsidR="00C405F9" w:rsidRDefault="00000000" w:rsidP="00EF0498">
      <w:pPr>
        <w:pStyle w:val="BodyText"/>
        <w:jc w:val="both"/>
      </w:pPr>
      <w:r>
        <w:rPr>
          <w:i/>
          <w:iCs/>
        </w:rPr>
        <w:t>B (11.3); DW; B Ex 11.2</w:t>
      </w:r>
    </w:p>
    <w:p w14:paraId="70E167D9" w14:textId="77777777" w:rsidR="00C405F9" w:rsidRDefault="00000000" w:rsidP="00EF0498">
      <w:pPr>
        <w:pStyle w:val="BodyText"/>
        <w:jc w:val="both"/>
      </w:pPr>
      <w:r>
        <w:rPr>
          <w:i/>
          <w:iCs/>
        </w:rPr>
        <w:t>Proof.</w:t>
      </w:r>
      <w:r>
        <w:t xml:space="preserve"> The weighted sum is ½xᵀH</w:t>
      </w:r>
      <w:r>
        <w:rPr>
          <w:vertAlign w:val="subscript"/>
        </w:rPr>
        <w:t>λ</w:t>
      </w:r>
      <w:r>
        <w:t>x − b</w:t>
      </w:r>
      <w:r>
        <w:rPr>
          <w:vertAlign w:val="subscript"/>
        </w:rPr>
        <w:t>λ</w:t>
      </w:r>
      <w:r>
        <w:t>ᵀx + const, a convex quadratic whose gradient H</w:t>
      </w:r>
      <w:r>
        <w:rPr>
          <w:vertAlign w:val="subscript"/>
        </w:rPr>
        <w:t>λ</w:t>
      </w:r>
      <w:r>
        <w:t>x − b</w:t>
      </w:r>
      <w:r>
        <w:rPr>
          <w:vertAlign w:val="subscript"/>
        </w:rPr>
        <w:t>λ</w:t>
      </w:r>
      <w:r>
        <w:t xml:space="preserve"> vanishes exactly on the stated sets; a convex quadratic with b</w:t>
      </w:r>
      <w:r>
        <w:rPr>
          <w:vertAlign w:val="subscript"/>
        </w:rPr>
        <w:t>λ</w:t>
      </w:r>
      <w:r>
        <w:t xml:space="preserve"> ∉ range H</w:t>
      </w:r>
      <w:r>
        <w:rPr>
          <w:vertAlign w:val="subscript"/>
        </w:rPr>
        <w:t>λ</w:t>
      </w:r>
      <w:r>
        <w:t xml:space="preserve"> is unbounded below along a direction of ker H</w:t>
      </w:r>
      <w:r>
        <w:rPr>
          <w:vertAlign w:val="subscript"/>
        </w:rPr>
        <w:t>λ</w:t>
      </w:r>
      <w:r>
        <w:t>. ∎</w:t>
      </w:r>
    </w:p>
    <w:p w14:paraId="1259E1CD" w14:textId="77777777" w:rsidR="00C405F9" w:rsidRDefault="00000000" w:rsidP="00EF0498">
      <w:pPr>
        <w:pStyle w:val="BodyText"/>
        <w:keepNext/>
        <w:jc w:val="both"/>
      </w:pPr>
      <w:r>
        <w:rPr>
          <w:b/>
          <w:bCs/>
        </w:rPr>
        <w:lastRenderedPageBreak/>
        <w:t>Proposition 14.7 (a mixed-integer reduction to finitely many candidates).</w:t>
      </w:r>
    </w:p>
    <w:p w14:paraId="1D383397" w14:textId="77777777" w:rsidR="00C405F9" w:rsidRDefault="00000000" w:rsidP="00EF0498">
      <w:pPr>
        <w:pStyle w:val="BodyText"/>
        <w:jc w:val="both"/>
      </w:pPr>
      <w:r>
        <w:t>Consider min c = 0.6224t</w:t>
      </w:r>
      <w:r>
        <w:rPr>
          <w:vertAlign w:val="subscript"/>
        </w:rPr>
        <w:t>s</w:t>
      </w:r>
      <w:r>
        <w:t>rl + 1.7781t</w:t>
      </w:r>
      <w:r>
        <w:rPr>
          <w:vertAlign w:val="subscript"/>
        </w:rPr>
        <w:t>h</w:t>
      </w:r>
      <w:r>
        <w:t>r² + 3.1661t</w:t>
      </w:r>
      <w:r>
        <w:rPr>
          <w:vertAlign w:val="subscript"/>
        </w:rPr>
        <w:t>s</w:t>
      </w:r>
      <w:r>
        <w:t>²l + 19.84t</w:t>
      </w:r>
      <w:r>
        <w:rPr>
          <w:vertAlign w:val="subscript"/>
        </w:rPr>
        <w:t>s</w:t>
      </w:r>
      <w:r>
        <w:t>²r with t</w:t>
      </w:r>
      <w:r>
        <w:rPr>
          <w:vertAlign w:val="subscript"/>
        </w:rPr>
        <w:t>s</w:t>
      </w:r>
      <w:r>
        <w:t>, t</w:t>
      </w:r>
      <w:r>
        <w:rPr>
          <w:vertAlign w:val="subscript"/>
        </w:rPr>
        <w:t>h</w:t>
      </w:r>
      <w:r>
        <w:t xml:space="preserve"> ∈ {0.0625k : k = 1, …, 99}, r, l ∈ [10, 200], subject to t</w:t>
      </w:r>
      <w:r>
        <w:rPr>
          <w:vertAlign w:val="subscript"/>
        </w:rPr>
        <w:t>s</w:t>
      </w:r>
      <w:r>
        <w:t xml:space="preserve"> ≥ 0.0193r, t</w:t>
      </w:r>
      <w:r>
        <w:rPr>
          <w:vertAlign w:val="subscript"/>
        </w:rPr>
        <w:t>h</w:t>
      </w:r>
      <w:r>
        <w:t xml:space="preserve"> ≥ 0.00954r and πr²l + 4πr³/3 ≥ V = 1,296,000. For fixed gauges and radius the cost increases in l, so the best length is l</w:t>
      </w:r>
      <w:r>
        <w:rPr>
          <w:vertAlign w:val="superscript"/>
        </w:rPr>
        <w:t>*</w:t>
      </w:r>
      <w:r>
        <w:t>(r) = max(10, V/(πr²) − 4r/3), which requires r ≥ r₂₀₀ ≈ 40.3196187241; l</w:t>
      </w:r>
      <w:r>
        <w:rPr>
          <w:vertAlign w:val="superscript"/>
        </w:rPr>
        <w:t>*</w:t>
      </w:r>
      <w:r>
        <w:t xml:space="preserve"> = 10 for r ≥ r₁₀ ≈ 65.2252326135. On the volume branch the cost is A/r + Br² + C/r² + Dr, with stationary radii among the roots of</w:t>
      </w:r>
    </w:p>
    <w:p w14:paraId="101FF197" w14:textId="77777777" w:rsidR="00C405F9" w:rsidRDefault="00000000" w:rsidP="00EF0498">
      <w:pPr>
        <w:pStyle w:val="BodyText"/>
        <w:spacing w:before="100" w:after="120"/>
        <w:jc w:val="both"/>
      </w:pPr>
      <m:oMathPara>
        <m:oMathParaPr>
          <m:jc m:val="center"/>
        </m:oMathParaPr>
        <m:oMath>
          <m:r>
            <w:rPr>
              <w:rFonts w:ascii="Latin Modern Math" w:hAnsi="Latin Modern Math"/>
            </w:rPr>
            <m:t>2B</m:t>
          </m:r>
          <m:sSup>
            <m:sSupPr>
              <m:ctrlPr>
                <w:rPr>
                  <w:rFonts w:ascii="Cambria Math" w:hAnsi="Cambria Math"/>
                </w:rPr>
              </m:ctrlPr>
            </m:sSupPr>
            <m:e>
              <m:r>
                <w:rPr>
                  <w:rFonts w:ascii="Latin Modern Math" w:hAnsi="Latin Modern Math"/>
                </w:rPr>
                <m:t>r</m:t>
              </m:r>
            </m:e>
            <m:sup>
              <m:r>
                <w:rPr>
                  <w:rFonts w:ascii="Latin Modern Math" w:hAnsi="Latin Modern Math"/>
                </w:rPr>
                <m:t>4</m:t>
              </m:r>
            </m:sup>
          </m:sSup>
          <m:r>
            <m:rPr>
              <m:sty m:val="p"/>
            </m:rPr>
            <w:rPr>
              <w:rFonts w:ascii="Latin Modern Math" w:hAnsi="Latin Modern Math"/>
            </w:rPr>
            <m:t>+</m:t>
          </m:r>
          <m:r>
            <w:rPr>
              <w:rFonts w:ascii="Latin Modern Math" w:hAnsi="Latin Modern Math"/>
            </w:rPr>
            <m:t>D</m:t>
          </m:r>
          <m:sSup>
            <m:sSupPr>
              <m:ctrlPr>
                <w:rPr>
                  <w:rFonts w:ascii="Cambria Math" w:hAnsi="Cambria Math"/>
                </w:rPr>
              </m:ctrlPr>
            </m:sSupPr>
            <m:e>
              <m:r>
                <w:rPr>
                  <w:rFonts w:ascii="Latin Modern Math" w:hAnsi="Latin Modern Math"/>
                </w:rPr>
                <m:t>r</m:t>
              </m:r>
            </m:e>
            <m:sup>
              <m:r>
                <w:rPr>
                  <w:rFonts w:ascii="Latin Modern Math" w:hAnsi="Latin Modern Math"/>
                </w:rPr>
                <m:t>3</m:t>
              </m:r>
            </m:sup>
          </m:sSup>
          <m:r>
            <m:rPr>
              <m:sty m:val="p"/>
            </m:rPr>
            <w:rPr>
              <w:rFonts w:ascii="Latin Modern Math" w:hAnsi="Latin Modern Math"/>
            </w:rPr>
            <m:t>-</m:t>
          </m:r>
          <m:r>
            <w:rPr>
              <w:rFonts w:ascii="Latin Modern Math" w:hAnsi="Latin Modern Math"/>
            </w:rPr>
            <m:t>Ar</m:t>
          </m:r>
          <m:r>
            <m:rPr>
              <m:sty m:val="p"/>
            </m:rPr>
            <w:rPr>
              <w:rFonts w:ascii="Latin Modern Math" w:hAnsi="Latin Modern Math"/>
            </w:rPr>
            <m:t>-</m:t>
          </m:r>
          <m:r>
            <w:rPr>
              <w:rFonts w:ascii="Latin Modern Math" w:hAnsi="Latin Modern Math"/>
            </w:rPr>
            <m:t>2C</m:t>
          </m:r>
          <m:r>
            <m:rPr>
              <m:sty m:val="p"/>
            </m:rPr>
            <w:rPr>
              <w:rFonts w:ascii="Latin Modern Math" w:hAnsi="Latin Modern Math"/>
            </w:rPr>
            <m:t>=</m:t>
          </m:r>
          <m:r>
            <w:rPr>
              <w:rFonts w:ascii="Latin Modern Math" w:hAnsi="Latin Modern Math"/>
            </w:rPr>
            <m:t>0  (14.2)</m:t>
          </m:r>
        </m:oMath>
      </m:oMathPara>
    </w:p>
    <w:p w14:paraId="3483D724" w14:textId="77777777" w:rsidR="00C405F9" w:rsidRDefault="00000000" w:rsidP="00EF0498">
      <w:pPr>
        <w:pStyle w:val="FirstParagraph"/>
        <w:jc w:val="both"/>
      </w:pPr>
      <w:r>
        <w:t>and on the length-10 branch it increases in r. The minimum over each gauge pair is therefore attained at a radius endpoint, at r₁₀ or at a stationary root: a finite candidate set. A numerical candidate has cost approximately 6059.7143350, at (t</w:t>
      </w:r>
      <w:r>
        <w:rPr>
          <w:vertAlign w:val="subscript"/>
        </w:rPr>
        <w:t>s</w:t>
      </w:r>
      <w:r>
        <w:t>, t</w:t>
      </w:r>
      <w:r>
        <w:rPr>
          <w:vertAlign w:val="subscript"/>
        </w:rPr>
        <w:t>h</w:t>
      </w:r>
      <w:r>
        <w:t>, r, l) ≈ (0.8125, 0.4375, 42.0984456, 176.6365958).</w:t>
      </w:r>
    </w:p>
    <w:p w14:paraId="40E15D24" w14:textId="77777777" w:rsidR="00C405F9" w:rsidRDefault="00000000" w:rsidP="00EF0498">
      <w:pPr>
        <w:pStyle w:val="BodyText"/>
        <w:jc w:val="both"/>
      </w:pPr>
      <w:r>
        <w:rPr>
          <w:i/>
          <w:iCs/>
        </w:rPr>
        <w:t>B (16.4)–(16.9); CM Sec 10; E1</w:t>
      </w:r>
    </w:p>
    <w:p w14:paraId="20BEF87C" w14:textId="77777777" w:rsidR="00C405F9" w:rsidRDefault="00000000" w:rsidP="00EF0498">
      <w:pPr>
        <w:pStyle w:val="BodyText"/>
        <w:jc w:val="both"/>
      </w:pPr>
      <w:r>
        <w:rPr>
          <w:i/>
          <w:iCs/>
        </w:rPr>
        <w:t>Proof.</w:t>
      </w:r>
      <w:r>
        <w:t xml:space="preserve"> Every cost term has a positive coefficient and increases in l, so the smallest feasible l is optimal: l ≥ V/(πr²) − 4r/3 from the volume, l ≥ 10 from the box, and l ≤ 200 requires 200πr² + 4πr³/3 ≥ V. Substituting l = V/(πr²) − 4r/3 gives A = 0.6224t</w:t>
      </w:r>
      <w:r>
        <w:rPr>
          <w:vertAlign w:val="subscript"/>
        </w:rPr>
        <w:t>s</w:t>
      </w:r>
      <w:r>
        <w:t>V/π, B = 1.7781t</w:t>
      </w:r>
      <w:r>
        <w:rPr>
          <w:vertAlign w:val="subscript"/>
        </w:rPr>
        <w:t>h</w:t>
      </w:r>
      <w:r>
        <w:t xml:space="preserve"> − (4/3)0.6224t</w:t>
      </w:r>
      <w:r>
        <w:rPr>
          <w:vertAlign w:val="subscript"/>
        </w:rPr>
        <w:t>s</w:t>
      </w:r>
      <w:r>
        <w:t>, C = 3.1661t</w:t>
      </w:r>
      <w:r>
        <w:rPr>
          <w:vertAlign w:val="subscript"/>
        </w:rPr>
        <w:t>s</w:t>
      </w:r>
      <w:r>
        <w:t>²V/π and D = (19.84 − (4/3)3.1661)t</w:t>
      </w:r>
      <w:r>
        <w:rPr>
          <w:vertAlign w:val="subscript"/>
        </w:rPr>
        <w:t>s</w:t>
      </w:r>
      <w:r>
        <w:t>², and setting the derivative −A/r² + 2Br − 2C/r³ + D to zero gives (14.2). On each branch a differentiable function of r attains its minimum over an interval at an endpoint or a stationary point. The interval procedure in Chapter 21 covers 8,091 gauge pairs conservatively; root calculations alone are numerical unless their roots, objective values and domain coverage are enclosed. ∎</w:t>
      </w:r>
    </w:p>
    <w:p w14:paraId="594F6EAF" w14:textId="77777777" w:rsidR="00C405F9" w:rsidRDefault="00000000" w:rsidP="00EF0498">
      <w:pPr>
        <w:pStyle w:val="BodyText"/>
        <w:keepNext/>
        <w:jc w:val="both"/>
      </w:pPr>
      <w:r>
        <w:rPr>
          <w:b/>
          <w:bCs/>
        </w:rPr>
        <w:t>Proposition 14.8 (a certified lower bound by monotone interval evaluation).</w:t>
      </w:r>
    </w:p>
    <w:p w14:paraId="57560DE8" w14:textId="77777777" w:rsidR="00C405F9" w:rsidRDefault="00000000" w:rsidP="00EF0498">
      <w:pPr>
        <w:pStyle w:val="BodyText"/>
        <w:jc w:val="both"/>
      </w:pPr>
      <w:r>
        <w:t>On a radius sub-interval [a, b] of a gauge pair, every feasible design has l ≥ max(10, V/(πb²) − 4b/3), and its cost is at least c(t</w:t>
      </w:r>
      <w:r>
        <w:rPr>
          <w:vertAlign w:val="subscript"/>
        </w:rPr>
        <w:t>s</w:t>
      </w:r>
      <w:r>
        <w:t>, t</w:t>
      </w:r>
      <w:r>
        <w:rPr>
          <w:vertAlign w:val="subscript"/>
        </w:rPr>
        <w:t>h</w:t>
      </w:r>
      <w:r>
        <w:t>, a, max(10, V/(πb²) − 4b/3)). Evaluating this with every operation rounded towards −∞, and π and the decimal coefficients enclosed outward, gives a rigorous lower bound; bisecting [a, b] until the bound exceeds a target certifies that no feasible design of the pair is cheaper. Applied with exact rational arithmetic as specified in Chapter 21, it gives the enclosure 6059.7143350 ≤ c* ≤ 6059.7143351. The upper endpoint requires an exactly feasible witness; a rounded numerical minimiser alone is insufficient.</w:t>
      </w:r>
    </w:p>
    <w:p w14:paraId="1B60716C" w14:textId="77777777" w:rsidR="00C405F9" w:rsidRDefault="00000000" w:rsidP="00EF0498">
      <w:pPr>
        <w:pStyle w:val="BodyText"/>
        <w:jc w:val="both"/>
      </w:pPr>
      <w:r>
        <w:rPr>
          <w:i/>
          <w:iCs/>
        </w:rPr>
        <w:t>CM Prop 11</w:t>
      </w:r>
    </w:p>
    <w:p w14:paraId="5DEC048A" w14:textId="77777777" w:rsidR="00C405F9" w:rsidRDefault="00000000" w:rsidP="00EF0498">
      <w:pPr>
        <w:pStyle w:val="BodyText"/>
        <w:jc w:val="both"/>
      </w:pPr>
      <w:r>
        <w:rPr>
          <w:i/>
          <w:iCs/>
        </w:rPr>
        <w:t>Proof.</w:t>
      </w:r>
      <w:r>
        <w:t xml:space="preserve"> Volume feasibility and the box give l ≥ V/(πr²) − 4r/3 and l ≥ 10; the volume term decreases in r, so on [a, b] it is at least its value at b. Every cost term has a positive coefficient and increases in r and l for positive arguments, so the cost is at least its value at the smallest admissible r and l. Directed rounding preserves each inequality. Chapter 21 supplies the rational π bounds, witness and covering algorithm needed to reproduce the certificate. ∎</w:t>
      </w:r>
    </w:p>
    <w:p w14:paraId="427706D6" w14:textId="77777777" w:rsidR="00C405F9" w:rsidRDefault="00000000" w:rsidP="00EF0498">
      <w:pPr>
        <w:pStyle w:val="BodyText"/>
        <w:keepNext/>
        <w:jc w:val="both"/>
      </w:pPr>
      <w:r>
        <w:rPr>
          <w:b/>
          <w:bCs/>
        </w:rPr>
        <w:t>Proposition 14.9 (a beam whose governing limit depends on depth alone).</w:t>
      </w:r>
    </w:p>
    <w:p w14:paraId="6B4E1E60" w14:textId="77777777" w:rsidR="00C405F9" w:rsidRDefault="00000000" w:rsidP="00EF0498">
      <w:pPr>
        <w:pStyle w:val="BodyText"/>
        <w:jc w:val="both"/>
      </w:pPr>
      <w:r>
        <w:t>For a simply supported prismatic beam of span L, modulus E, section modulus W = 2I/h and a uniform load w per unit length, self-weight included, the bending stress σ</w:t>
      </w:r>
      <w:r>
        <w:rPr>
          <w:vertAlign w:val="subscript"/>
        </w:rPr>
        <w:t>b</w:t>
      </w:r>
      <w:r>
        <w:t xml:space="preserve"> = wL²/(8W) and mid-span deflection δ</w:t>
      </w:r>
      <w:r>
        <w:rPr>
          <w:vertAlign w:val="subscript"/>
        </w:rPr>
        <w:t>max</w:t>
      </w:r>
      <w:r>
        <w:t xml:space="preserve"> = 5wL⁴/(384EI) satisfy</w:t>
      </w:r>
    </w:p>
    <w:p w14:paraId="2EF03286" w14:textId="77777777" w:rsidR="00C405F9" w:rsidRDefault="00000000" w:rsidP="00EF0498">
      <w:pPr>
        <w:pStyle w:val="BodyText"/>
        <w:spacing w:before="100" w:after="120"/>
        <w:jc w:val="both"/>
      </w:pPr>
      <m:oMathPara>
        <m:oMathParaPr>
          <m:jc m:val="center"/>
        </m:oMathParaPr>
        <m:oMath>
          <m:sSub>
            <m:sSubPr>
              <m:ctrlPr>
                <w:rPr>
                  <w:rFonts w:ascii="Cambria Math" w:hAnsi="Cambria Math"/>
                </w:rPr>
              </m:ctrlPr>
            </m:sSubPr>
            <m:e>
              <m:r>
                <w:rPr>
                  <w:rFonts w:ascii="Latin Modern Math" w:hAnsi="Latin Modern Math"/>
                </w:rPr>
                <m:t>σ</m:t>
              </m:r>
            </m:e>
            <m:sub>
              <m:r>
                <w:rPr>
                  <w:rFonts w:ascii="Latin Modern Math" w:hAnsi="Latin Modern Math"/>
                </w:rPr>
                <m:t>b</m:t>
              </m:r>
            </m:sub>
          </m:sSub>
          <m:r>
            <m:rPr>
              <m:sty m:val="p"/>
            </m:rPr>
            <w:rPr>
              <w:rFonts w:ascii="Latin Modern Math" w:hAnsi="Latin Modern Math"/>
            </w:rPr>
            <m:t>/</m:t>
          </m:r>
          <m:sSub>
            <m:sSubPr>
              <m:ctrlPr>
                <w:rPr>
                  <w:rFonts w:ascii="Cambria Math" w:hAnsi="Cambria Math"/>
                </w:rPr>
              </m:ctrlPr>
            </m:sSubPr>
            <m:e>
              <m:r>
                <w:rPr>
                  <w:rFonts w:ascii="Latin Modern Math" w:hAnsi="Latin Modern Math"/>
                </w:rPr>
                <m:t>δ</m:t>
              </m:r>
            </m:e>
            <m:sub>
              <m:r>
                <m:rPr>
                  <m:sty m:val="p"/>
                </m:rPr>
                <w:rPr>
                  <w:rFonts w:ascii="Latin Modern Math" w:hAnsi="Latin Modern Math"/>
                </w:rPr>
                <m:t>max</m:t>
              </m:r>
            </m:sub>
          </m:sSub>
          <m:r>
            <m:rPr>
              <m:sty m:val="p"/>
            </m:rPr>
            <w:rPr>
              <w:rFonts w:ascii="Latin Modern Math" w:hAnsi="Latin Modern Math"/>
            </w:rPr>
            <m:t>=</m:t>
          </m:r>
          <m:r>
            <w:rPr>
              <w:rFonts w:ascii="Latin Modern Math" w:hAnsi="Latin Modern Math"/>
            </w:rPr>
            <m:t>24Eh</m:t>
          </m:r>
          <m:r>
            <m:rPr>
              <m:sty m:val="p"/>
            </m:rPr>
            <w:rPr>
              <w:rFonts w:ascii="Latin Modern Math" w:hAnsi="Latin Modern Math"/>
            </w:rPr>
            <m:t>/</m:t>
          </m:r>
          <m:r>
            <w:rPr>
              <w:rFonts w:ascii="Latin Modern Math" w:hAnsi="Latin Modern Math"/>
            </w:rPr>
            <m:t>(5</m:t>
          </m:r>
          <m:sSup>
            <m:sSupPr>
              <m:ctrlPr>
                <w:rPr>
                  <w:rFonts w:ascii="Cambria Math" w:hAnsi="Cambria Math"/>
                </w:rPr>
              </m:ctrlPr>
            </m:sSupPr>
            <m:e>
              <m:r>
                <w:rPr>
                  <w:rFonts w:ascii="Latin Modern Math" w:hAnsi="Latin Modern Math"/>
                </w:rPr>
                <m:t>L</m:t>
              </m:r>
            </m:e>
            <m:sup>
              <m:r>
                <w:rPr>
                  <w:rFonts w:ascii="Latin Modern Math" w:hAnsi="Latin Modern Math"/>
                </w:rPr>
                <m:t>2</m:t>
              </m:r>
            </m:sup>
          </m:sSup>
          <m:r>
            <w:rPr>
              <w:rFonts w:ascii="Latin Modern Math" w:hAnsi="Latin Modern Math"/>
            </w:rPr>
            <m:t>)  (14.3)</m:t>
          </m:r>
        </m:oMath>
      </m:oMathPara>
    </w:p>
    <w:p w14:paraId="4FCF1D04" w14:textId="77777777" w:rsidR="00C405F9" w:rsidRDefault="00000000" w:rsidP="00EF0498">
      <w:pPr>
        <w:pStyle w:val="FirstParagraph"/>
        <w:jc w:val="both"/>
      </w:pPr>
      <w:r>
        <w:t>With limits σ</w:t>
      </w:r>
      <w:r>
        <w:rPr>
          <w:vertAlign w:val="subscript"/>
        </w:rPr>
        <w:t>a</w:t>
      </w:r>
      <w:r>
        <w:t xml:space="preserve"> and δ</w:t>
      </w:r>
      <w:r>
        <w:rPr>
          <w:vertAlign w:val="subscript"/>
        </w:rPr>
        <w:t>a</w:t>
      </w:r>
      <w:r>
        <w:t>, stress governs exactly when h &gt; 5L²σ</w:t>
      </w:r>
      <w:r>
        <w:rPr>
          <w:vertAlign w:val="subscript"/>
        </w:rPr>
        <w:t>a</w:t>
      </w:r>
      <w:r>
        <w:t>/(24Eδ</w:t>
      </w:r>
      <w:r>
        <w:rPr>
          <w:vertAlign w:val="subscript"/>
        </w:rPr>
        <w:t>a</w:t>
      </w:r>
      <w:r>
        <w:t>) — 300 mm for L = 6 m, E = 200 GPa, σ</w:t>
      </w:r>
      <w:r>
        <w:rPr>
          <w:vertAlign w:val="subscript"/>
        </w:rPr>
        <w:t>a</w:t>
      </w:r>
      <w:r>
        <w:t xml:space="preserve"> = 160 MPa and δ</w:t>
      </w:r>
      <w:r>
        <w:rPr>
          <w:vertAlign w:val="subscript"/>
        </w:rPr>
        <w:t>a</w:t>
      </w:r>
      <w:r>
        <w:t xml:space="preserve"> = L/300 — and the critical external load of a section with self-weight ρAg₀ is w₀</w:t>
      </w:r>
      <w:r>
        <w:rPr>
          <w:vertAlign w:val="superscript"/>
        </w:rPr>
        <w:t>*</w:t>
      </w:r>
      <w:r>
        <w:t xml:space="preserve"> = min(16σ</w:t>
      </w:r>
      <w:r>
        <w:rPr>
          <w:vertAlign w:val="subscript"/>
        </w:rPr>
        <w:t>a</w:t>
      </w:r>
      <w:r>
        <w:t>I/(L²h), 384Eδ</w:t>
      </w:r>
      <w:r>
        <w:rPr>
          <w:vertAlign w:val="subscript"/>
        </w:rPr>
        <w:t>a</w:t>
      </w:r>
      <w:r>
        <w:t xml:space="preserve">I/(5L⁴)) − ρAg₀. Within this linear beam model, with non-strict stress and deflection limits, a design passes at or below its critical external load, so the </w:t>
      </w:r>
      <w:r>
        <w:lastRenderedPageBreak/>
        <w:t>verified frontier of a finite catalogue is a step function of the load with breakpoints at the critical loads.</w:t>
      </w:r>
    </w:p>
    <w:p w14:paraId="5798F03A" w14:textId="77777777" w:rsidR="00C405F9" w:rsidRDefault="00000000" w:rsidP="00EF0498">
      <w:pPr>
        <w:pStyle w:val="BodyText"/>
        <w:jc w:val="both"/>
      </w:pPr>
      <w:r>
        <w:rPr>
          <w:i/>
          <w:iCs/>
        </w:rPr>
        <w:t>CX Prop 11.1; CH Sec 9</w:t>
      </w:r>
    </w:p>
    <w:p w14:paraId="2144CFBE" w14:textId="77777777" w:rsidR="00C405F9" w:rsidRDefault="00000000" w:rsidP="00EF0498">
      <w:pPr>
        <w:pStyle w:val="BodyText"/>
        <w:jc w:val="both"/>
      </w:pPr>
      <w:r>
        <w:rPr>
          <w:i/>
          <w:iCs/>
        </w:rPr>
        <w:t>Proof.</w:t>
      </w:r>
      <w:r>
        <w:t xml:space="preserve"> Divide the two expressions; w, I and the support conditions cancel. Setting each response equal to its limit and subtracting the self-weight gives the critical loads. The passing set changes only when the load crosses a critical load, and the frontier is the non-dominated subset of the passing set. ∎</w:t>
      </w:r>
    </w:p>
    <w:p w14:paraId="67E26A5D" w14:textId="77777777" w:rsidR="00C405F9" w:rsidRDefault="00000000" w:rsidP="00EF0498">
      <w:pPr>
        <w:pStyle w:val="BodyText"/>
        <w:jc w:val="both"/>
      </w:pPr>
      <w:r>
        <w:rPr>
          <w:b/>
          <w:bCs/>
        </w:rPr>
        <w:t>Table 14.1.</w:t>
      </w:r>
      <w:r>
        <w:t xml:space="preserve"> Reproducible rectangular-section example within the stated linear beam model. Use L = 6 m, E = 200 GPa, density 7850 kg/m³, gravitational acceleration 9.81 m/s², stress limit 160 MPa and deflection limit 0.02 m. For breadth b and depth h, A = bh and I = bh³/12. Displayed moments and critical loads are rounded; the formulas define the unrounded thresholds.</w:t>
      </w:r>
    </w:p>
    <w:tbl>
      <w:tblPr>
        <w:tblStyle w:val="Table"/>
        <w:tblW w:w="0" w:type="auto"/>
        <w:jc w:val="center"/>
        <w:tblLayout w:type="fixed"/>
        <w:tblLook w:val="04A0" w:firstRow="1" w:lastRow="0" w:firstColumn="1" w:lastColumn="0" w:noHBand="0" w:noVBand="1"/>
      </w:tblPr>
      <w:tblGrid>
        <w:gridCol w:w="1062"/>
        <w:gridCol w:w="1159"/>
        <w:gridCol w:w="1159"/>
        <w:gridCol w:w="1256"/>
        <w:gridCol w:w="2222"/>
        <w:gridCol w:w="2801"/>
      </w:tblGrid>
      <w:tr w:rsidR="00C405F9" w14:paraId="0C20035E" w14:textId="77777777" w:rsidTr="00C405F9">
        <w:trPr>
          <w:cnfStyle w:val="100000000000" w:firstRow="1" w:lastRow="0" w:firstColumn="0" w:lastColumn="0" w:oddVBand="0" w:evenVBand="0" w:oddHBand="0" w:evenHBand="0" w:firstRowFirstColumn="0" w:firstRowLastColumn="0" w:lastRowFirstColumn="0" w:lastRowLastColumn="0"/>
          <w:cantSplit/>
          <w:tblHeader/>
          <w:jc w:val="center"/>
        </w:trPr>
        <w:tc>
          <w:tcPr>
            <w:tcW w:w="1062" w:type="dxa"/>
            <w:tcBorders>
              <w:top w:val="single" w:sz="4" w:space="0" w:color="D9D9D9"/>
              <w:left w:val="single" w:sz="4" w:space="0" w:color="D9D9D9"/>
              <w:bottom w:val="single" w:sz="4" w:space="0" w:color="D9D9D9"/>
              <w:right w:val="single" w:sz="4" w:space="0" w:color="D9D9D9"/>
            </w:tcBorders>
            <w:shd w:val="clear" w:color="auto" w:fill="E8EBEE"/>
            <w:tcMar>
              <w:top w:w="65" w:type="dxa"/>
              <w:left w:w="85" w:type="dxa"/>
              <w:bottom w:w="65" w:type="dxa"/>
              <w:right w:w="85" w:type="dxa"/>
            </w:tcMar>
            <w:vAlign w:val="center"/>
          </w:tcPr>
          <w:p w14:paraId="7417506B" w14:textId="77777777" w:rsidR="00C405F9" w:rsidRDefault="00000000" w:rsidP="00EF0498">
            <w:pPr>
              <w:pStyle w:val="Compact"/>
              <w:spacing w:before="40" w:after="60" w:line="245" w:lineRule="auto"/>
              <w:jc w:val="both"/>
            </w:pPr>
            <w:r>
              <w:rPr>
                <w:b/>
                <w:sz w:val="20"/>
              </w:rPr>
              <w:t>Section</w:t>
            </w:r>
          </w:p>
        </w:tc>
        <w:tc>
          <w:tcPr>
            <w:tcW w:w="1159" w:type="dxa"/>
            <w:tcBorders>
              <w:top w:val="single" w:sz="4" w:space="0" w:color="D9D9D9"/>
              <w:left w:val="single" w:sz="4" w:space="0" w:color="D9D9D9"/>
              <w:bottom w:val="single" w:sz="4" w:space="0" w:color="D9D9D9"/>
              <w:right w:val="single" w:sz="4" w:space="0" w:color="D9D9D9"/>
            </w:tcBorders>
            <w:shd w:val="clear" w:color="auto" w:fill="E8EBEE"/>
            <w:tcMar>
              <w:top w:w="65" w:type="dxa"/>
              <w:left w:w="85" w:type="dxa"/>
              <w:bottom w:w="65" w:type="dxa"/>
              <w:right w:w="85" w:type="dxa"/>
            </w:tcMar>
            <w:vAlign w:val="center"/>
          </w:tcPr>
          <w:p w14:paraId="3D750285" w14:textId="77777777" w:rsidR="00C405F9" w:rsidRDefault="00000000" w:rsidP="00EF0498">
            <w:pPr>
              <w:pStyle w:val="Compact"/>
              <w:spacing w:before="40" w:after="60" w:line="245" w:lineRule="auto"/>
              <w:jc w:val="both"/>
            </w:pPr>
            <w:r>
              <w:rPr>
                <w:b/>
                <w:sz w:val="20"/>
              </w:rPr>
              <w:t>b in mm</w:t>
            </w:r>
          </w:p>
        </w:tc>
        <w:tc>
          <w:tcPr>
            <w:tcW w:w="1159" w:type="dxa"/>
            <w:tcBorders>
              <w:top w:val="single" w:sz="4" w:space="0" w:color="D9D9D9"/>
              <w:left w:val="single" w:sz="4" w:space="0" w:color="D9D9D9"/>
              <w:bottom w:val="single" w:sz="4" w:space="0" w:color="D9D9D9"/>
              <w:right w:val="single" w:sz="4" w:space="0" w:color="D9D9D9"/>
            </w:tcBorders>
            <w:shd w:val="clear" w:color="auto" w:fill="E8EBEE"/>
            <w:tcMar>
              <w:top w:w="65" w:type="dxa"/>
              <w:left w:w="85" w:type="dxa"/>
              <w:bottom w:w="65" w:type="dxa"/>
              <w:right w:w="85" w:type="dxa"/>
            </w:tcMar>
            <w:vAlign w:val="center"/>
          </w:tcPr>
          <w:p w14:paraId="4CEE86A7" w14:textId="77777777" w:rsidR="00C405F9" w:rsidRDefault="00000000" w:rsidP="00EF0498">
            <w:pPr>
              <w:pStyle w:val="Compact"/>
              <w:spacing w:before="40" w:after="60" w:line="245" w:lineRule="auto"/>
              <w:jc w:val="both"/>
            </w:pPr>
            <w:r>
              <w:rPr>
                <w:b/>
                <w:sz w:val="20"/>
              </w:rPr>
              <w:t>h in mm</w:t>
            </w:r>
          </w:p>
        </w:tc>
        <w:tc>
          <w:tcPr>
            <w:tcW w:w="1256" w:type="dxa"/>
            <w:tcBorders>
              <w:top w:val="single" w:sz="4" w:space="0" w:color="D9D9D9"/>
              <w:left w:val="single" w:sz="4" w:space="0" w:color="D9D9D9"/>
              <w:bottom w:val="single" w:sz="4" w:space="0" w:color="D9D9D9"/>
              <w:right w:val="single" w:sz="4" w:space="0" w:color="D9D9D9"/>
            </w:tcBorders>
            <w:shd w:val="clear" w:color="auto" w:fill="E8EBEE"/>
            <w:tcMar>
              <w:top w:w="65" w:type="dxa"/>
              <w:left w:w="85" w:type="dxa"/>
              <w:bottom w:w="65" w:type="dxa"/>
              <w:right w:w="85" w:type="dxa"/>
            </w:tcMar>
            <w:vAlign w:val="center"/>
          </w:tcPr>
          <w:p w14:paraId="75B08271" w14:textId="77777777" w:rsidR="00C405F9" w:rsidRDefault="00000000" w:rsidP="00EF0498">
            <w:pPr>
              <w:pStyle w:val="Compact"/>
              <w:spacing w:before="40" w:after="60" w:line="245" w:lineRule="auto"/>
              <w:jc w:val="both"/>
            </w:pPr>
            <w:r>
              <w:rPr>
                <w:b/>
                <w:sz w:val="20"/>
              </w:rPr>
              <w:t>A in m²</w:t>
            </w:r>
          </w:p>
        </w:tc>
        <w:tc>
          <w:tcPr>
            <w:tcW w:w="2222" w:type="dxa"/>
            <w:tcBorders>
              <w:top w:val="single" w:sz="4" w:space="0" w:color="D9D9D9"/>
              <w:left w:val="single" w:sz="4" w:space="0" w:color="D9D9D9"/>
              <w:bottom w:val="single" w:sz="4" w:space="0" w:color="D9D9D9"/>
              <w:right w:val="single" w:sz="4" w:space="0" w:color="D9D9D9"/>
            </w:tcBorders>
            <w:shd w:val="clear" w:color="auto" w:fill="E8EBEE"/>
            <w:tcMar>
              <w:top w:w="65" w:type="dxa"/>
              <w:left w:w="85" w:type="dxa"/>
              <w:bottom w:w="65" w:type="dxa"/>
              <w:right w:w="85" w:type="dxa"/>
            </w:tcMar>
            <w:vAlign w:val="center"/>
          </w:tcPr>
          <w:p w14:paraId="0F8917B9" w14:textId="77777777" w:rsidR="00C405F9" w:rsidRDefault="00000000" w:rsidP="00EF0498">
            <w:pPr>
              <w:pStyle w:val="Compact"/>
              <w:spacing w:before="40" w:after="60" w:line="245" w:lineRule="auto"/>
              <w:jc w:val="both"/>
            </w:pPr>
            <w:r>
              <w:rPr>
                <w:b/>
                <w:sz w:val="20"/>
              </w:rPr>
              <w:t>I in m⁴</w:t>
            </w:r>
          </w:p>
        </w:tc>
        <w:tc>
          <w:tcPr>
            <w:tcW w:w="2801" w:type="dxa"/>
            <w:tcBorders>
              <w:top w:val="single" w:sz="4" w:space="0" w:color="D9D9D9"/>
              <w:left w:val="single" w:sz="4" w:space="0" w:color="D9D9D9"/>
              <w:bottom w:val="single" w:sz="4" w:space="0" w:color="D9D9D9"/>
              <w:right w:val="single" w:sz="4" w:space="0" w:color="D9D9D9"/>
            </w:tcBorders>
            <w:shd w:val="clear" w:color="auto" w:fill="E8EBEE"/>
            <w:tcMar>
              <w:top w:w="65" w:type="dxa"/>
              <w:left w:w="85" w:type="dxa"/>
              <w:bottom w:w="65" w:type="dxa"/>
              <w:right w:w="85" w:type="dxa"/>
            </w:tcMar>
            <w:vAlign w:val="center"/>
          </w:tcPr>
          <w:p w14:paraId="195FD2A0" w14:textId="77777777" w:rsidR="00C405F9" w:rsidRDefault="00000000" w:rsidP="00EF0498">
            <w:pPr>
              <w:pStyle w:val="Compact"/>
              <w:spacing w:before="40" w:after="60" w:line="245" w:lineRule="auto"/>
              <w:jc w:val="both"/>
            </w:pPr>
            <w:r>
              <w:rPr>
                <w:b/>
                <w:sz w:val="20"/>
              </w:rPr>
              <w:t>Critical external load in kN per m</w:t>
            </w:r>
          </w:p>
        </w:tc>
      </w:tr>
      <w:tr w:rsidR="00C405F9" w14:paraId="35950FF8" w14:textId="77777777" w:rsidTr="00C405F9">
        <w:trPr>
          <w:cantSplit/>
          <w:jc w:val="center"/>
        </w:trPr>
        <w:tc>
          <w:tcPr>
            <w:tcW w:w="106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32DEC50" w14:textId="77777777" w:rsidR="00C405F9" w:rsidRDefault="00000000" w:rsidP="00EF0498">
            <w:pPr>
              <w:pStyle w:val="Compact"/>
              <w:spacing w:before="40" w:after="60" w:line="245" w:lineRule="auto"/>
              <w:jc w:val="both"/>
            </w:pPr>
            <w:r>
              <w:rPr>
                <w:sz w:val="20"/>
              </w:rPr>
              <w:t>R1</w:t>
            </w:r>
          </w:p>
        </w:tc>
        <w:tc>
          <w:tcPr>
            <w:tcW w:w="115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3CF979F" w14:textId="77777777" w:rsidR="00C405F9" w:rsidRDefault="00000000" w:rsidP="00EF0498">
            <w:pPr>
              <w:pStyle w:val="Compact"/>
              <w:spacing w:before="40" w:after="60" w:line="245" w:lineRule="auto"/>
              <w:jc w:val="both"/>
            </w:pPr>
            <w:r>
              <w:rPr>
                <w:sz w:val="20"/>
              </w:rPr>
              <w:t>80</w:t>
            </w:r>
          </w:p>
        </w:tc>
        <w:tc>
          <w:tcPr>
            <w:tcW w:w="115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DF89171" w14:textId="77777777" w:rsidR="00C405F9" w:rsidRDefault="00000000" w:rsidP="00EF0498">
            <w:pPr>
              <w:pStyle w:val="Compact"/>
              <w:spacing w:before="40" w:after="60" w:line="245" w:lineRule="auto"/>
              <w:jc w:val="both"/>
            </w:pPr>
            <w:r>
              <w:rPr>
                <w:sz w:val="20"/>
              </w:rPr>
              <w:t>200</w:t>
            </w:r>
          </w:p>
        </w:tc>
        <w:tc>
          <w:tcPr>
            <w:tcW w:w="125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3F07E5C" w14:textId="77777777" w:rsidR="00C405F9" w:rsidRDefault="00000000" w:rsidP="00EF0498">
            <w:pPr>
              <w:pStyle w:val="Compact"/>
              <w:spacing w:before="40" w:after="60" w:line="245" w:lineRule="auto"/>
              <w:jc w:val="both"/>
            </w:pPr>
            <w:r>
              <w:rPr>
                <w:sz w:val="20"/>
              </w:rPr>
              <w:t>0.016</w:t>
            </w:r>
          </w:p>
        </w:tc>
        <w:tc>
          <w:tcPr>
            <w:tcW w:w="222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C2C4EE2" w14:textId="77777777" w:rsidR="00C405F9" w:rsidRDefault="00000000" w:rsidP="00EF0498">
            <w:pPr>
              <w:pStyle w:val="Compact"/>
              <w:spacing w:before="40" w:after="60" w:line="245" w:lineRule="auto"/>
              <w:jc w:val="both"/>
            </w:pPr>
            <w:r>
              <w:rPr>
                <w:sz w:val="20"/>
              </w:rPr>
              <w:t>0.000053333</w:t>
            </w:r>
          </w:p>
        </w:tc>
        <w:tc>
          <w:tcPr>
            <w:tcW w:w="280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ADB2E89" w14:textId="77777777" w:rsidR="00C405F9" w:rsidRDefault="00000000" w:rsidP="00EF0498">
            <w:pPr>
              <w:pStyle w:val="Compact"/>
              <w:spacing w:before="40" w:after="60" w:line="245" w:lineRule="auto"/>
              <w:jc w:val="both"/>
            </w:pPr>
            <w:r>
              <w:rPr>
                <w:sz w:val="20"/>
              </w:rPr>
              <w:t>11.409839</w:t>
            </w:r>
          </w:p>
        </w:tc>
      </w:tr>
      <w:tr w:rsidR="00C405F9" w14:paraId="23355B0C" w14:textId="77777777" w:rsidTr="00C405F9">
        <w:trPr>
          <w:cantSplit/>
          <w:jc w:val="center"/>
        </w:trPr>
        <w:tc>
          <w:tcPr>
            <w:tcW w:w="1062"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32925A89" w14:textId="77777777" w:rsidR="00C405F9" w:rsidRDefault="00000000" w:rsidP="00EF0498">
            <w:pPr>
              <w:pStyle w:val="Compact"/>
              <w:spacing w:before="40" w:after="60" w:line="245" w:lineRule="auto"/>
              <w:jc w:val="both"/>
            </w:pPr>
            <w:r>
              <w:rPr>
                <w:sz w:val="20"/>
              </w:rPr>
              <w:t>R2</w:t>
            </w:r>
          </w:p>
        </w:tc>
        <w:tc>
          <w:tcPr>
            <w:tcW w:w="1159"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33A81183" w14:textId="77777777" w:rsidR="00C405F9" w:rsidRDefault="00000000" w:rsidP="00EF0498">
            <w:pPr>
              <w:pStyle w:val="Compact"/>
              <w:spacing w:before="40" w:after="60" w:line="245" w:lineRule="auto"/>
              <w:jc w:val="both"/>
            </w:pPr>
            <w:r>
              <w:rPr>
                <w:sz w:val="20"/>
              </w:rPr>
              <w:t>60</w:t>
            </w:r>
          </w:p>
        </w:tc>
        <w:tc>
          <w:tcPr>
            <w:tcW w:w="1159"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51B49CF7" w14:textId="77777777" w:rsidR="00C405F9" w:rsidRDefault="00000000" w:rsidP="00EF0498">
            <w:pPr>
              <w:pStyle w:val="Compact"/>
              <w:spacing w:before="40" w:after="60" w:line="245" w:lineRule="auto"/>
              <w:jc w:val="both"/>
            </w:pPr>
            <w:r>
              <w:rPr>
                <w:sz w:val="20"/>
              </w:rPr>
              <w:t>300</w:t>
            </w:r>
          </w:p>
        </w:tc>
        <w:tc>
          <w:tcPr>
            <w:tcW w:w="1256"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18F6896C" w14:textId="77777777" w:rsidR="00C405F9" w:rsidRDefault="00000000" w:rsidP="00EF0498">
            <w:pPr>
              <w:pStyle w:val="Compact"/>
              <w:spacing w:before="40" w:after="60" w:line="245" w:lineRule="auto"/>
              <w:jc w:val="both"/>
            </w:pPr>
            <w:r>
              <w:rPr>
                <w:sz w:val="20"/>
              </w:rPr>
              <w:t>0.018</w:t>
            </w:r>
          </w:p>
        </w:tc>
        <w:tc>
          <w:tcPr>
            <w:tcW w:w="2222"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4502B7F8" w14:textId="77777777" w:rsidR="00C405F9" w:rsidRDefault="00000000" w:rsidP="00EF0498">
            <w:pPr>
              <w:pStyle w:val="Compact"/>
              <w:spacing w:before="40" w:after="60" w:line="245" w:lineRule="auto"/>
              <w:jc w:val="both"/>
            </w:pPr>
            <w:r>
              <w:rPr>
                <w:sz w:val="20"/>
              </w:rPr>
              <w:t>0.000135000</w:t>
            </w:r>
          </w:p>
        </w:tc>
        <w:tc>
          <w:tcPr>
            <w:tcW w:w="2801"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145886BA" w14:textId="77777777" w:rsidR="00C405F9" w:rsidRDefault="00000000" w:rsidP="00EF0498">
            <w:pPr>
              <w:pStyle w:val="Compact"/>
              <w:spacing w:before="40" w:after="60" w:line="245" w:lineRule="auto"/>
              <w:jc w:val="both"/>
            </w:pPr>
            <w:r>
              <w:rPr>
                <w:sz w:val="20"/>
              </w:rPr>
              <w:t>30.613847</w:t>
            </w:r>
          </w:p>
        </w:tc>
      </w:tr>
      <w:tr w:rsidR="00C405F9" w14:paraId="5CA09BB5" w14:textId="77777777" w:rsidTr="00C405F9">
        <w:trPr>
          <w:cantSplit/>
          <w:jc w:val="center"/>
        </w:trPr>
        <w:tc>
          <w:tcPr>
            <w:tcW w:w="106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0F2AE28" w14:textId="77777777" w:rsidR="00C405F9" w:rsidRDefault="00000000" w:rsidP="00EF0498">
            <w:pPr>
              <w:pStyle w:val="Compact"/>
              <w:spacing w:before="40" w:after="60" w:line="245" w:lineRule="auto"/>
              <w:jc w:val="both"/>
            </w:pPr>
            <w:r>
              <w:rPr>
                <w:sz w:val="20"/>
              </w:rPr>
              <w:t>R3</w:t>
            </w:r>
          </w:p>
        </w:tc>
        <w:tc>
          <w:tcPr>
            <w:tcW w:w="115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910035C" w14:textId="77777777" w:rsidR="00C405F9" w:rsidRDefault="00000000" w:rsidP="00EF0498">
            <w:pPr>
              <w:pStyle w:val="Compact"/>
              <w:spacing w:before="40" w:after="60" w:line="245" w:lineRule="auto"/>
              <w:jc w:val="both"/>
            </w:pPr>
            <w:r>
              <w:rPr>
                <w:sz w:val="20"/>
              </w:rPr>
              <w:t>50</w:t>
            </w:r>
          </w:p>
        </w:tc>
        <w:tc>
          <w:tcPr>
            <w:tcW w:w="115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65D9732" w14:textId="77777777" w:rsidR="00C405F9" w:rsidRDefault="00000000" w:rsidP="00EF0498">
            <w:pPr>
              <w:pStyle w:val="Compact"/>
              <w:spacing w:before="40" w:after="60" w:line="245" w:lineRule="auto"/>
              <w:jc w:val="both"/>
            </w:pPr>
            <w:r>
              <w:rPr>
                <w:sz w:val="20"/>
              </w:rPr>
              <w:t>400</w:t>
            </w:r>
          </w:p>
        </w:tc>
        <w:tc>
          <w:tcPr>
            <w:tcW w:w="125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F7E2A8A" w14:textId="77777777" w:rsidR="00C405F9" w:rsidRDefault="00000000" w:rsidP="00EF0498">
            <w:pPr>
              <w:pStyle w:val="Compact"/>
              <w:spacing w:before="40" w:after="60" w:line="245" w:lineRule="auto"/>
              <w:jc w:val="both"/>
            </w:pPr>
            <w:r>
              <w:rPr>
                <w:sz w:val="20"/>
              </w:rPr>
              <w:t>0.020</w:t>
            </w:r>
          </w:p>
        </w:tc>
        <w:tc>
          <w:tcPr>
            <w:tcW w:w="222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632ADA5" w14:textId="77777777" w:rsidR="00C405F9" w:rsidRDefault="00000000" w:rsidP="00EF0498">
            <w:pPr>
              <w:pStyle w:val="Compact"/>
              <w:spacing w:before="40" w:after="60" w:line="245" w:lineRule="auto"/>
              <w:jc w:val="both"/>
            </w:pPr>
            <w:r>
              <w:rPr>
                <w:sz w:val="20"/>
              </w:rPr>
              <w:t>0.000266667</w:t>
            </w:r>
          </w:p>
        </w:tc>
        <w:tc>
          <w:tcPr>
            <w:tcW w:w="280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13C9804" w14:textId="77777777" w:rsidR="00C405F9" w:rsidRDefault="00000000" w:rsidP="00EF0498">
            <w:pPr>
              <w:pStyle w:val="Compact"/>
              <w:spacing w:before="40" w:after="60" w:line="245" w:lineRule="auto"/>
              <w:jc w:val="both"/>
            </w:pPr>
            <w:r>
              <w:rPr>
                <w:sz w:val="20"/>
              </w:rPr>
              <w:t>45.867237</w:t>
            </w:r>
          </w:p>
        </w:tc>
      </w:tr>
    </w:tbl>
    <w:p w14:paraId="188248D2" w14:textId="77777777" w:rsidR="00C405F9" w:rsidRDefault="00000000" w:rsidP="00EF0498">
      <w:pPr>
        <w:pStyle w:val="BodyText"/>
        <w:jc w:val="both"/>
      </w:pPr>
      <w:r>
        <w:t>R1 is governed by deflection, R2 has equal stress and deflection limits, and R3 is governed by stress. A non-negative external load at or below a section’s exact threshold passes these two model checks. This example supplies all inputs for the calculation and does not substitute for buckling, connection, serviceability or other required project checks.</w:t>
      </w:r>
    </w:p>
    <w:p w14:paraId="59306080" w14:textId="77777777" w:rsidR="00C405F9" w:rsidRDefault="00000000" w:rsidP="00EF0498">
      <w:pPr>
        <w:pStyle w:val="BodyText"/>
        <w:keepNext/>
        <w:spacing w:before="200"/>
        <w:jc w:val="both"/>
      </w:pPr>
      <w:r>
        <w:rPr>
          <w:b/>
          <w:bCs/>
        </w:rPr>
        <w:t>Exercises</w:t>
      </w:r>
    </w:p>
    <w:p w14:paraId="2FF301E4" w14:textId="77777777" w:rsidR="00C405F9" w:rsidRDefault="00000000" w:rsidP="00EF0498">
      <w:pPr>
        <w:pStyle w:val="BodyText"/>
        <w:jc w:val="both"/>
      </w:pPr>
      <w:r>
        <w:rPr>
          <w:b/>
          <w:bCs/>
        </w:rPr>
        <w:t>14.1</w:t>
      </w:r>
      <w:r>
        <w:t xml:space="preserve"> Derive the optimum and multiplier for minimising x₁ + x₂ over the closed unit disk, and verify the KKT conditions and the dual bound.</w:t>
      </w:r>
    </w:p>
    <w:p w14:paraId="189C572E" w14:textId="77777777" w:rsidR="00C405F9" w:rsidRDefault="00000000" w:rsidP="00EF0498">
      <w:pPr>
        <w:pStyle w:val="BodyText"/>
        <w:jc w:val="both"/>
      </w:pPr>
      <w:r>
        <w:rPr>
          <w:b/>
          <w:bCs/>
        </w:rPr>
        <w:t>14.2</w:t>
      </w:r>
      <w:r>
        <w:t xml:space="preserve"> Construct a convex problem with a KKT pair in which the dual bound is attained by several multiplier vectors.</w:t>
      </w:r>
    </w:p>
    <w:p w14:paraId="40C940E6" w14:textId="77777777" w:rsidR="00C405F9" w:rsidRDefault="00000000" w:rsidP="00EF0498">
      <w:pPr>
        <w:pStyle w:val="BodyText"/>
        <w:jc w:val="both"/>
      </w:pPr>
      <w:r>
        <w:rPr>
          <w:b/>
          <w:bCs/>
        </w:rPr>
        <w:t>14.3</w:t>
      </w:r>
      <w:r>
        <w:t xml:space="preserve"> Show that the reduction in Proposition 14.4 can be carried out so that the retained normals are linearly independent.</w:t>
      </w:r>
    </w:p>
    <w:p w14:paraId="03CB9272" w14:textId="77777777" w:rsidR="00C405F9" w:rsidRDefault="00000000" w:rsidP="00EF0498">
      <w:pPr>
        <w:pStyle w:val="BodyText"/>
        <w:jc w:val="both"/>
      </w:pPr>
      <w:r>
        <w:rPr>
          <w:b/>
          <w:bCs/>
        </w:rPr>
        <w:t>14.4</w:t>
      </w:r>
      <w:r>
        <w:t xml:space="preserve"> Explain why an active-set cardinality bound cannot justify discarding all other constraints from final verification, using Proposition 14.3 and Proposition 14.4.</w:t>
      </w:r>
    </w:p>
    <w:p w14:paraId="33BDDF8E" w14:textId="77777777" w:rsidR="00C405F9" w:rsidRDefault="00000000" w:rsidP="00EF0498">
      <w:pPr>
        <w:pStyle w:val="BodyText"/>
        <w:jc w:val="both"/>
      </w:pPr>
      <w:r>
        <w:rPr>
          <w:b/>
          <w:bCs/>
        </w:rPr>
        <w:t>14.5</w:t>
      </w:r>
      <w:r>
        <w:t xml:space="preserve"> For the vessel of Proposition 14.7, show that cost increases with r on the length-10 branch. With B &gt; 0 and the stated positive A, C and D, use Descartes’ rule to show that the quartic in (14.2) has exactly one positive root.</w:t>
      </w:r>
    </w:p>
    <w:p w14:paraId="163610A6" w14:textId="77777777" w:rsidR="00C405F9" w:rsidRDefault="00000000" w:rsidP="00EF0498">
      <w:pPr>
        <w:pStyle w:val="BodyText"/>
        <w:keepNext/>
        <w:spacing w:before="200"/>
        <w:jc w:val="both"/>
      </w:pPr>
      <w:r>
        <w:rPr>
          <w:b/>
          <w:bCs/>
        </w:rPr>
        <w:t>Notes and sources</w:t>
      </w:r>
    </w:p>
    <w:p w14:paraId="33295D6A" w14:textId="77777777" w:rsidR="00C405F9" w:rsidRDefault="00000000" w:rsidP="00EF0498">
      <w:pPr>
        <w:pStyle w:val="BodyText"/>
        <w:jc w:val="both"/>
      </w:pPr>
      <w:r>
        <w:t>KKT sufficiency and weak duality are classical [Boyd and Vandenberghe 2004; Nocedal and Wright 2006]; the non-convex counterexample and the certificates of the 200-load-case references are [CC]. The active-subspace bound is [B, Proposition 18.3] with the explicit hypotheses of [LC; CC]; conic Carathéodory compression is classical [Rockafellar 1970] and appears as [CC, Proposition 12]. Tangent descent and release are [B, Theorem 18.4]. The pressure-vessel reduction is [B, Chapter 16] and the interval certificate [CM, Proposition 11]. The beam proposition is [CX, Proposition 11.1].</w:t>
      </w:r>
    </w:p>
    <w:p w14:paraId="54F16C52" w14:textId="77777777" w:rsidR="00C405F9" w:rsidRDefault="00000000" w:rsidP="00EF0498">
      <w:pPr>
        <w:pStyle w:val="Heading1"/>
        <w:pageBreakBefore/>
        <w:jc w:val="both"/>
      </w:pPr>
      <w:bookmarkStart w:id="108" w:name="ade_1025"/>
      <w:bookmarkStart w:id="109" w:name="X2f6bbd5333ab661b4ed1ff115e8c315eaee9067"/>
      <w:bookmarkEnd w:id="104"/>
      <w:bookmarkEnd w:id="107"/>
      <w:r>
        <w:lastRenderedPageBreak/>
        <w:t>Part VIII Topology and Geometric Measure Theory</w:t>
      </w:r>
      <w:bookmarkEnd w:id="108"/>
    </w:p>
    <w:p w14:paraId="4CD56433" w14:textId="77777777" w:rsidR="00C405F9" w:rsidRDefault="00000000" w:rsidP="00EF0498">
      <w:pPr>
        <w:pStyle w:val="FirstParagraph"/>
        <w:jc w:val="both"/>
      </w:pPr>
      <w:r>
        <w:t>Engineering designs live on disconnected sets, finite unions of configurations and lower-dimensional manifolds. Part VIII proves what connectedness forces on decoders, what atoms pushforwards create, how many pieces a mixed front can have, when exact recurrence is a null event, and — through the coarea formula — why ‘uniform on a feasible manifold’ depends on the residual function that defines the manifold.</w:t>
      </w:r>
    </w:p>
    <w:p w14:paraId="3171CD46" w14:textId="77777777" w:rsidR="00C405F9" w:rsidRDefault="00000000" w:rsidP="00EF0498">
      <w:pPr>
        <w:pStyle w:val="BodyText"/>
        <w:jc w:val="both"/>
      </w:pPr>
      <w:r>
        <w:rPr>
          <w:i/>
          <w:iCs/>
        </w:rPr>
        <w:t>Bridges.</w:t>
      </w:r>
      <w:r>
        <w:t xml:space="preserve"> Pushforwards come from Chapter 2; configuration fronts from Chapter 11; the band limit is the conditioning counterpart of the zero-set Laplace limits of Chapter 9.</w:t>
      </w:r>
    </w:p>
    <w:p w14:paraId="75DCBA9D" w14:textId="77777777" w:rsidR="00C405F9" w:rsidRDefault="00000000" w:rsidP="00EF0498">
      <w:pPr>
        <w:pStyle w:val="Heading2"/>
        <w:pageBreakBefore/>
        <w:jc w:val="both"/>
      </w:pPr>
      <w:bookmarkStart w:id="110" w:name="ade_1026"/>
      <w:bookmarkStart w:id="111" w:name="connectedness-atoms-and-manifolds"/>
      <w:bookmarkEnd w:id="109"/>
      <w:r>
        <w:lastRenderedPageBreak/>
        <w:t>15 Connectedness Atoms and Manifolds</w:t>
      </w:r>
      <w:bookmarkEnd w:id="110"/>
    </w:p>
    <w:p w14:paraId="2FEFFE1D" w14:textId="77777777" w:rsidR="00C405F9" w:rsidRDefault="00000000" w:rsidP="00EF0498">
      <w:pPr>
        <w:pStyle w:val="FirstParagraph"/>
        <w:jc w:val="both"/>
      </w:pPr>
      <w:r>
        <w:rPr>
          <w:i/>
          <w:iCs/>
        </w:rPr>
        <w:t>Engineering design spaces are disconnected unions of configurations, finite catalogues and lower-dimensional feasible manifolds, while proposals live on a connected Gaussian latent space. This chapter proves what that mismatch forces: decoders onto disconnected domains must jump and, if they project, create atoms; fronts can have more pieces than configurations; exact recurrence of designs is a null event only for atom-free decoders; and conditioning on a thin band around an equality constraint produces a density on the constraint manifold that depends on the residual function used to define it.</w:t>
      </w:r>
    </w:p>
    <w:p w14:paraId="24F479BA" w14:textId="77777777" w:rsidR="00C405F9" w:rsidRDefault="00000000" w:rsidP="00EF0498">
      <w:pPr>
        <w:pStyle w:val="Heading3"/>
        <w:jc w:val="both"/>
      </w:pPr>
      <w:bookmarkStart w:id="112" w:name="connectedness"/>
      <w:r>
        <w:t>15.1 Connectedness</w:t>
      </w:r>
    </w:p>
    <w:p w14:paraId="51EE8A38" w14:textId="77777777" w:rsidR="00C405F9" w:rsidRDefault="00000000" w:rsidP="00EF0498">
      <w:pPr>
        <w:pStyle w:val="FirstParagraph"/>
        <w:keepNext/>
        <w:jc w:val="both"/>
      </w:pPr>
      <w:r>
        <w:rPr>
          <w:b/>
          <w:bCs/>
        </w:rPr>
        <w:t>Theorem 15.1 (disconnected support).</w:t>
      </w:r>
    </w:p>
    <w:p w14:paraId="47396248" w14:textId="77777777" w:rsidR="00C405F9" w:rsidRDefault="00000000" w:rsidP="00EF0498">
      <w:pPr>
        <w:pStyle w:val="BodyText"/>
        <w:jc w:val="both"/>
      </w:pPr>
      <w:r>
        <w:t>(i) No continuous map from ℝ</w:t>
      </w:r>
      <w:r>
        <w:rPr>
          <w:vertAlign w:val="superscript"/>
        </w:rPr>
        <w:t>d</w:t>
      </w:r>
      <w:r>
        <w:t xml:space="preserve"> — or from any connected space — onto a disconnected subset of ℝ exists. (ii) Let the allowed domain be ∪</w:t>
      </w:r>
      <w:r>
        <w:rPr>
          <w:vertAlign w:val="subscript"/>
        </w:rPr>
        <w:t>j=1</w:t>
      </w:r>
      <w:r>
        <w:rPr>
          <w:vertAlign w:val="superscript"/>
        </w:rPr>
        <w:t>q</w:t>
      </w:r>
      <w:r>
        <w:t>[a</w:t>
      </w:r>
      <w:r>
        <w:rPr>
          <w:vertAlign w:val="subscript"/>
        </w:rPr>
        <w:t>j</w:t>
      </w:r>
      <w:r>
        <w:t>, b</w:t>
      </w:r>
      <w:r>
        <w:rPr>
          <w:vertAlign w:val="subscript"/>
        </w:rPr>
        <w:t>j</w:t>
      </w:r>
      <w:r>
        <w:t>] with a₁ &lt; b₁ &lt; a₂ &lt; ⋯ &lt; b</w:t>
      </w:r>
      <w:r>
        <w:rPr>
          <w:vertAlign w:val="subscript"/>
        </w:rPr>
        <w:t>q</w:t>
      </w:r>
      <w:r>
        <w:t xml:space="preserve"> and span L = b</w:t>
      </w:r>
      <w:r>
        <w:rPr>
          <w:vertAlign w:val="subscript"/>
        </w:rPr>
        <w:t>q</w:t>
      </w:r>
      <w:r>
        <w:t xml:space="preserve"> − a₁. The nearest-point projection of a uniform variable on [a₁, b</w:t>
      </w:r>
      <w:r>
        <w:rPr>
          <w:vertAlign w:val="subscript"/>
        </w:rPr>
        <w:t>q</w:t>
      </w:r>
      <w:r>
        <w:t>] onto the domain jumps at every gap midpoint (b</w:t>
      </w:r>
      <w:r>
        <w:rPr>
          <w:vertAlign w:val="subscript"/>
        </w:rPr>
        <w:t>j</w:t>
      </w:r>
      <w:r>
        <w:t xml:space="preserve"> + a</w:t>
      </w:r>
      <w:r>
        <w:rPr>
          <w:vertAlign w:val="subscript"/>
        </w:rPr>
        <w:t>j+1</w:t>
      </w:r>
      <w:r>
        <w:t>)/2 and has atoms of mass (a</w:t>
      </w:r>
      <w:r>
        <w:rPr>
          <w:vertAlign w:val="subscript"/>
        </w:rPr>
        <w:t>j+1</w:t>
      </w:r>
      <w:r>
        <w:t xml:space="preserve"> − b</w:t>
      </w:r>
      <w:r>
        <w:rPr>
          <w:vertAlign w:val="subscript"/>
        </w:rPr>
        <w:t>j</w:t>
      </w:r>
      <w:r>
        <w:t>)/(2L) at each of b</w:t>
      </w:r>
      <w:r>
        <w:rPr>
          <w:vertAlign w:val="subscript"/>
        </w:rPr>
        <w:t>j</w:t>
      </w:r>
      <w:r>
        <w:t xml:space="preserve"> and a</w:t>
      </w:r>
      <w:r>
        <w:rPr>
          <w:vertAlign w:val="subscript"/>
        </w:rPr>
        <w:t>j+1</w:t>
      </w:r>
      <w:r>
        <w:t>. For [0, 1] ∪ [2, 3] the atoms at 1 and 2 have mass 1/6 each and the continuous part has mass 2/3.</w:t>
      </w:r>
    </w:p>
    <w:p w14:paraId="7F7C391F" w14:textId="77777777" w:rsidR="00C405F9" w:rsidRDefault="00000000" w:rsidP="00EF0498">
      <w:pPr>
        <w:pStyle w:val="BodyText"/>
        <w:jc w:val="both"/>
      </w:pPr>
      <w:r>
        <w:rPr>
          <w:i/>
          <w:iCs/>
        </w:rPr>
        <w:t>B Thm 16.3; E1 Prop 5; CM Thm 5</w:t>
      </w:r>
    </w:p>
    <w:p w14:paraId="5BA859B7" w14:textId="77777777" w:rsidR="00C405F9" w:rsidRDefault="00000000" w:rsidP="00EF0498">
      <w:pPr>
        <w:pStyle w:val="BodyText"/>
        <w:jc w:val="both"/>
      </w:pPr>
      <w:r>
        <w:rPr>
          <w:i/>
          <w:iCs/>
        </w:rPr>
        <w:t>Proof.</w:t>
      </w:r>
      <w:r>
        <w:t xml:space="preserve"> (i) A continuous image of a connected space is connected. (ii) Points of the gap (b</w:t>
      </w:r>
      <w:r>
        <w:rPr>
          <w:vertAlign w:val="subscript"/>
        </w:rPr>
        <w:t>j</w:t>
      </w:r>
      <w:r>
        <w:t>, a</w:t>
      </w:r>
      <w:r>
        <w:rPr>
          <w:vertAlign w:val="subscript"/>
        </w:rPr>
        <w:t>j+1</w:t>
      </w:r>
      <w:r>
        <w:t>) below its midpoint project to b</w:t>
      </w:r>
      <w:r>
        <w:rPr>
          <w:vertAlign w:val="subscript"/>
        </w:rPr>
        <w:t>j</w:t>
      </w:r>
      <w:r>
        <w:t xml:space="preserve"> and points above it to a</w:t>
      </w:r>
      <w:r>
        <w:rPr>
          <w:vertAlign w:val="subscript"/>
        </w:rPr>
        <w:t>j+1</w:t>
      </w:r>
      <w:r>
        <w:t>, so the one-sided limits at the midpoint differ; each half-gap has probability (a</w:t>
      </w:r>
      <w:r>
        <w:rPr>
          <w:vertAlign w:val="subscript"/>
        </w:rPr>
        <w:t>j+1</w:t>
      </w:r>
      <w:r>
        <w:t xml:space="preserve"> − b</w:t>
      </w:r>
      <w:r>
        <w:rPr>
          <w:vertAlign w:val="subscript"/>
        </w:rPr>
        <w:t>j</w:t>
      </w:r>
      <w:r>
        <w:t>)/(2L) under the uniform law and is collapsed onto its endpoint. ∎</w:t>
      </w:r>
    </w:p>
    <w:p w14:paraId="64869A45" w14:textId="77777777" w:rsidR="00C405F9" w:rsidRDefault="00000000" w:rsidP="00EF0498">
      <w:pPr>
        <w:pStyle w:val="BodyText"/>
        <w:keepNext/>
        <w:jc w:val="both"/>
      </w:pPr>
      <w:r>
        <w:rPr>
          <w:b/>
          <w:bCs/>
        </w:rPr>
        <w:t>Proposition 15.2 (support-quantile decoders).</w:t>
      </w:r>
    </w:p>
    <w:p w14:paraId="1AD92C46" w14:textId="77777777" w:rsidR="00C405F9" w:rsidRDefault="00000000" w:rsidP="00EF0498">
      <w:pPr>
        <w:pStyle w:val="BodyText"/>
        <w:jc w:val="both"/>
      </w:pPr>
      <w:r>
        <w:t>Let G be the distribution function of a law with a positive density on ∪</w:t>
      </w:r>
      <w:r>
        <w:rPr>
          <w:vertAlign w:val="subscript"/>
        </w:rPr>
        <w:t>j</w:t>
      </w:r>
      <w:r>
        <w:t>[a</w:t>
      </w:r>
      <w:r>
        <w:rPr>
          <w:vertAlign w:val="subscript"/>
        </w:rPr>
        <w:t>j</w:t>
      </w:r>
      <w:r>
        <w:t>, b</w:t>
      </w:r>
      <w:r>
        <w:rPr>
          <w:vertAlign w:val="subscript"/>
        </w:rPr>
        <w:t>j</w:t>
      </w:r>
      <w:r>
        <w:t>]. The decoder R(z) = G</w:t>
      </w:r>
      <w:r>
        <w:rPr>
          <w:vertAlign w:val="superscript"/>
        </w:rPr>
        <w:t>−1</w:t>
      </w:r>
      <w:r>
        <w:t>(Φ(z)) pushes N(0, 1) forward to that law, has no atoms, is continuous on the preimage of each interval and jumps across each gap. Up to its values at the jumps, it is the only non-decreasing map with this pushforward.</w:t>
      </w:r>
    </w:p>
    <w:p w14:paraId="18843FCA" w14:textId="77777777" w:rsidR="00C405F9" w:rsidRDefault="00000000" w:rsidP="00EF0498">
      <w:pPr>
        <w:pStyle w:val="BodyText"/>
        <w:jc w:val="both"/>
      </w:pPr>
      <w:r>
        <w:rPr>
          <w:i/>
          <w:iCs/>
        </w:rPr>
        <w:t>B Ch 14; E1</w:t>
      </w:r>
    </w:p>
    <w:p w14:paraId="248FF15D" w14:textId="77777777" w:rsidR="00C405F9" w:rsidRDefault="00000000" w:rsidP="00EF0498">
      <w:pPr>
        <w:pStyle w:val="BodyText"/>
        <w:jc w:val="both"/>
      </w:pPr>
      <w:r>
        <w:rPr>
          <w:i/>
          <w:iCs/>
        </w:rPr>
        <w:t>Proof.</w:t>
      </w:r>
      <w:r>
        <w:t xml:space="preserve"> Φ(Z) is uniform on (0, 1), and G</w:t>
      </w:r>
      <w:r>
        <w:rPr>
          <w:vertAlign w:val="superscript"/>
        </w:rPr>
        <w:t>−1</w:t>
      </w:r>
      <w:r>
        <w:t xml:space="preserve"> of a uniform variable has law G. G</w:t>
      </w:r>
      <w:r>
        <w:rPr>
          <w:vertAlign w:val="superscript"/>
        </w:rPr>
        <w:t>−1</w:t>
      </w:r>
      <w:r>
        <w:t xml:space="preserve"> is continuous and strictly increasing on each interval’s preimage and jumps across gaps, where G is constant. If R′ is non-decreasing and pushes N(0, 1) to the same atomless law, it is strictly increasing (a flat stretch would create an atom), so G(R′(z)) = P(R′(Z) ≤ R′(z)) = Φ(z) for every z: R′(z) is a Φ(z)-quantile of G. These quantiles are unique except at the levels G(b</w:t>
      </w:r>
      <w:r>
        <w:rPr>
          <w:vertAlign w:val="subscript"/>
        </w:rPr>
        <w:t>j</w:t>
      </w:r>
      <w:r>
        <w:t>) of the gaps, which correspond to the jump points. ∎</w:t>
      </w:r>
    </w:p>
    <w:p w14:paraId="412B537A" w14:textId="77777777" w:rsidR="00C405F9" w:rsidRDefault="00000000" w:rsidP="00EF0498">
      <w:pPr>
        <w:pStyle w:val="BodyText"/>
        <w:keepNext/>
        <w:jc w:val="both"/>
      </w:pPr>
      <w:r>
        <w:rPr>
          <w:b/>
          <w:bCs/>
        </w:rPr>
        <w:t>Proposition 15.3 (fronts with more pieces than configurations).</w:t>
      </w:r>
    </w:p>
    <w:p w14:paraId="362E4F3B" w14:textId="77777777" w:rsidR="00C405F9" w:rsidRDefault="00000000" w:rsidP="00EF0498">
      <w:pPr>
        <w:pStyle w:val="BodyText"/>
        <w:jc w:val="both"/>
      </w:pPr>
      <w:r>
        <w:t>The Pareto image of a single configuration with a compact domain and continuous objectives can be disconnected; consequently the number of connected components of the front in Theorem 11.16 is not bounded by the number of configurations. For x ∈ [0, 1] and F(x) = (x, g(x)) with g(x) = 1 − x on [0, 0.4], g increasing linearly from 0.6 to 0.7 on [0.4, 0.5], and g(x) = 0.7 − 1.4(x − 0.5) on [0.5, 1], the efficient image is {(x, 1 − x) : x ∈ [0, 0.4]} ∪ {(x, g(x)) : x ∈ (4/7, 1]}.</w:t>
      </w:r>
    </w:p>
    <w:p w14:paraId="29A25118" w14:textId="77777777" w:rsidR="00C405F9" w:rsidRDefault="00000000" w:rsidP="00EF0498">
      <w:pPr>
        <w:pStyle w:val="BodyText"/>
        <w:jc w:val="both"/>
      </w:pPr>
      <w:r>
        <w:rPr>
          <w:i/>
          <w:iCs/>
        </w:rPr>
        <w:t>E2 Prop 3; B Ex 15.1</w:t>
      </w:r>
    </w:p>
    <w:p w14:paraId="530DC435" w14:textId="77777777" w:rsidR="00C405F9" w:rsidRDefault="00000000" w:rsidP="00EF0498">
      <w:pPr>
        <w:pStyle w:val="BodyText"/>
        <w:jc w:val="both"/>
      </w:pPr>
      <w:r>
        <w:rPr>
          <w:i/>
          <w:iCs/>
        </w:rPr>
        <w:t>Proof.</w:t>
      </w:r>
      <w:r>
        <w:t xml:space="preserve"> A design x is dominated exactly when some x′ &lt; x has g(x′) ≤ g(x). On [0, 0.4], g is strictly decreasing, so no such x′ exists. For x ∈ (0.4, 4/7], g(x) ≥ 0.6 = g(0.4), so x′ = 0.4 dominates x. For x </w:t>
      </w:r>
      <w:r>
        <w:lastRenderedPageBreak/>
        <w:t>∈ (4/7, 1], g(x) &lt; 0.6 ≤ g(x′) for every x′ ≤ 4/7, and g is strictly decreasing on [0.5, 1], so no x′ &lt; x has g(x′) ≤ g(x). The two efficient pieces are separated by the gap (0.4, 4/7] in the first coordinate. ∎</w:t>
      </w:r>
    </w:p>
    <w:p w14:paraId="522D11D3" w14:textId="77777777" w:rsidR="00C405F9" w:rsidRDefault="00000000" w:rsidP="00EF0498">
      <w:pPr>
        <w:pStyle w:val="Heading3"/>
        <w:jc w:val="both"/>
      </w:pPr>
      <w:bookmarkStart w:id="113" w:name="atoms-and-recurrence"/>
      <w:bookmarkEnd w:id="112"/>
      <w:r>
        <w:t>15.2 Atoms and recurrence</w:t>
      </w:r>
    </w:p>
    <w:p w14:paraId="2611AD10" w14:textId="77777777" w:rsidR="00C405F9" w:rsidRDefault="00000000" w:rsidP="00EF0498">
      <w:pPr>
        <w:pStyle w:val="FirstParagraph"/>
        <w:keepNext/>
        <w:jc w:val="both"/>
      </w:pPr>
      <w:r>
        <w:rPr>
          <w:b/>
          <w:bCs/>
        </w:rPr>
        <w:t>Proposition 15.4 (joint atoms and recurring designs).</w:t>
      </w:r>
    </w:p>
    <w:p w14:paraId="0F28F763" w14:textId="77777777" w:rsidR="00C405F9" w:rsidRDefault="00000000" w:rsidP="00EF0498">
      <w:pPr>
        <w:pStyle w:val="BodyText"/>
        <w:jc w:val="both"/>
      </w:pPr>
      <w:r>
        <w:t xml:space="preserve">For independent draws </w:t>
      </w:r>
      <m:oMath>
        <m:r>
          <w:rPr>
            <w:rFonts w:ascii="Latin Modern Math" w:hAnsi="Latin Modern Math"/>
          </w:rPr>
          <m:t>X</m:t>
        </m:r>
        <m:r>
          <m:rPr>
            <m:sty m:val="p"/>
          </m:rPr>
          <w:rPr>
            <w:rFonts w:ascii="Latin Modern Math" w:hAnsi="Latin Modern Math"/>
          </w:rPr>
          <m:t>,</m:t>
        </m:r>
        <m:r>
          <w:rPr>
            <w:rFonts w:ascii="Latin Modern Math" w:hAnsi="Latin Modern Math"/>
          </w:rPr>
          <m:t>X</m:t>
        </m:r>
        <m:r>
          <m:rPr>
            <m:sty m:val="p"/>
          </m:rPr>
          <w:rPr>
            <w:rFonts w:ascii="Latin Modern Math" w:hAnsi="Latin Modern Math"/>
          </w:rPr>
          <m:t>'</m:t>
        </m:r>
      </m:oMath>
      <w:r>
        <w:t xml:space="preserve"> from the same design law </w:t>
      </w:r>
      <m:oMath>
        <m:r>
          <w:rPr>
            <w:rFonts w:ascii="Latin Modern Math" w:hAnsi="Latin Modern Math"/>
          </w:rPr>
          <m:t>P</m:t>
        </m:r>
      </m:oMath>
      <w:r>
        <w:t xml:space="preserve">, the exact recurrence probability is </w:t>
      </w:r>
      <m:oMath>
        <m:nary>
          <m:naryPr>
            <m:chr m:val="∑"/>
            <m:limLoc m:val="undOvr"/>
            <m:supHide m:val="1"/>
            <m:ctrlPr>
              <w:rPr>
                <w:rFonts w:ascii="Cambria Math" w:hAnsi="Cambria Math"/>
              </w:rPr>
            </m:ctrlPr>
          </m:naryPr>
          <m:sub>
            <m:r>
              <w:rPr>
                <w:rFonts w:ascii="Latin Modern Math" w:hAnsi="Latin Modern Math"/>
              </w:rPr>
              <m:t>x</m:t>
            </m:r>
          </m:sub>
          <m:sup>
            <m:r>
              <w:rPr>
                <w:rFonts w:ascii="Latin Modern Math" w:hAnsi="Latin Modern Math"/>
              </w:rPr>
              <m:t>​</m:t>
            </m:r>
          </m:sup>
          <m:e>
            <m:r>
              <w:rPr>
                <w:rFonts w:ascii="Latin Modern Math" w:hAnsi="Latin Modern Math"/>
              </w:rPr>
              <m:t>P</m:t>
            </m:r>
          </m:e>
        </m:nary>
        <m:sSup>
          <m:sSupPr>
            <m:ctrlPr>
              <w:rPr>
                <w:rFonts w:ascii="Cambria Math" w:hAnsi="Cambria Math"/>
              </w:rPr>
            </m:ctrlPr>
          </m:sSupPr>
          <m:e>
            <m:r>
              <w:rPr>
                <w:rFonts w:ascii="Latin Modern Math" w:hAnsi="Latin Modern Math"/>
              </w:rPr>
              <m:t>(</m:t>
            </m:r>
            <m:r>
              <m:rPr>
                <m:sty m:val="p"/>
              </m:rPr>
              <w:rPr>
                <w:rFonts w:ascii="Latin Modern Math" w:hAnsi="Latin Modern Math"/>
              </w:rPr>
              <m:t>{</m:t>
            </m:r>
            <m:r>
              <w:rPr>
                <w:rFonts w:ascii="Latin Modern Math" w:hAnsi="Latin Modern Math"/>
              </w:rPr>
              <m:t>x</m:t>
            </m:r>
            <m:r>
              <m:rPr>
                <m:sty m:val="p"/>
              </m:rPr>
              <w:rPr>
                <w:rFonts w:ascii="Latin Modern Math" w:hAnsi="Latin Modern Math"/>
              </w:rPr>
              <m:t>}</m:t>
            </m:r>
            <m:r>
              <w:rPr>
                <w:rFonts w:ascii="Latin Modern Math" w:hAnsi="Latin Modern Math"/>
              </w:rPr>
              <m:t>)</m:t>
            </m:r>
          </m:e>
          <m:sup>
            <m:r>
              <w:rPr>
                <w:rFonts w:ascii="Latin Modern Math" w:hAnsi="Latin Modern Math"/>
              </w:rPr>
              <m:t>2</m:t>
            </m:r>
          </m:sup>
        </m:sSup>
      </m:oMath>
      <w:r>
        <w:t>, summed over its at most countably many atoms. It is zero for an atomless joint design law. An atom in one coordinate does not create a joint atom if another coordinate remains atomless conditionally. Projection onto a smooth boundary can create surface mass while the full design law remains atomless. Clipping or canonicalisation permits exact recurrence only when a positive-probability set collapses to an entire physical design. For adaptive draws the corresponding condition is that the next conditional law assigns zero probability to every earlier design.</w:t>
      </w:r>
    </w:p>
    <w:p w14:paraId="31A749C3" w14:textId="77777777" w:rsidR="00C405F9" w:rsidRDefault="00000000" w:rsidP="00EF0498">
      <w:pPr>
        <w:pStyle w:val="BodyText"/>
        <w:jc w:val="both"/>
      </w:pPr>
      <w:r>
        <w:rPr>
          <w:i/>
          <w:iCs/>
        </w:rPr>
        <w:t>Proof.</w:t>
      </w:r>
      <w:r>
        <w:t xml:space="preserve"> Condition on the first draw: </w:t>
      </w:r>
      <m:oMath>
        <m:r>
          <w:rPr>
            <w:rFonts w:ascii="Latin Modern Math" w:hAnsi="Latin Modern Math"/>
          </w:rPr>
          <m:t>P(X</m:t>
        </m:r>
        <m:r>
          <m:rPr>
            <m:sty m:val="p"/>
          </m:rPr>
          <w:rPr>
            <w:rFonts w:ascii="Latin Modern Math" w:hAnsi="Latin Modern Math"/>
          </w:rPr>
          <m:t>=</m:t>
        </m:r>
        <m:r>
          <w:rPr>
            <w:rFonts w:ascii="Latin Modern Math" w:hAnsi="Latin Modern Math"/>
          </w:rPr>
          <m:t>X</m:t>
        </m:r>
        <m:r>
          <m:rPr>
            <m:sty m:val="p"/>
          </m:rPr>
          <w:rPr>
            <w:rFonts w:ascii="Latin Modern Math" w:hAnsi="Latin Modern Math"/>
          </w:rPr>
          <m:t>'</m:t>
        </m:r>
        <m:r>
          <w:rPr>
            <w:rFonts w:ascii="Latin Modern Math" w:hAnsi="Latin Modern Math"/>
          </w:rPr>
          <m:t>)</m:t>
        </m:r>
        <m:r>
          <m:rPr>
            <m:sty m:val="p"/>
          </m:rPr>
          <w:rPr>
            <w:rFonts w:ascii="Latin Modern Math" w:hAnsi="Latin Modern Math"/>
          </w:rPr>
          <m:t>=∫</m:t>
        </m:r>
        <m:r>
          <w:rPr>
            <w:rFonts w:ascii="Latin Modern Math" w:hAnsi="Latin Modern Math"/>
          </w:rPr>
          <m:t>P(</m:t>
        </m:r>
        <m:r>
          <m:rPr>
            <m:sty m:val="p"/>
          </m:rPr>
          <w:rPr>
            <w:rFonts w:ascii="Latin Modern Math" w:hAnsi="Latin Modern Math"/>
          </w:rPr>
          <m:t>{</m:t>
        </m:r>
        <m:r>
          <w:rPr>
            <w:rFonts w:ascii="Latin Modern Math" w:hAnsi="Latin Modern Math"/>
          </w:rPr>
          <m:t>x</m:t>
        </m:r>
        <m:r>
          <m:rPr>
            <m:sty m:val="p"/>
          </m:rPr>
          <w:rPr>
            <w:rFonts w:ascii="Latin Modern Math" w:hAnsi="Latin Modern Math"/>
          </w:rPr>
          <m:t>}</m:t>
        </m:r>
        <m:r>
          <w:rPr>
            <w:rFonts w:ascii="Latin Modern Math" w:hAnsi="Latin Modern Math"/>
          </w:rPr>
          <m:t>)P(dx)</m:t>
        </m:r>
      </m:oMath>
      <w:r>
        <w:t>. Only joint atoms contribute. The adaptive assertion follows by a conditional union bound over finitely many previous designs at each step and then a countable union over steps. ∎</w:t>
      </w:r>
    </w:p>
    <w:p w14:paraId="79C58B8A" w14:textId="77777777" w:rsidR="00C405F9" w:rsidRDefault="00000000" w:rsidP="00EF0498">
      <w:pPr>
        <w:pStyle w:val="BodyText"/>
        <w:jc w:val="both"/>
      </w:pPr>
      <w:r>
        <w:rPr>
          <w:b/>
          <w:bCs/>
        </w:rPr>
        <w:t>Remark.</w:t>
      </w:r>
      <w:r>
        <w:t xml:space="preserve"> Memoisation of deterministic responses should therefore be keyed on the canonical physical design, not justified by the presence or absence of continuous variables; in a statistical log a recurring design is still a new sampling event (Proposition 7.14).</w:t>
      </w:r>
    </w:p>
    <w:p w14:paraId="2A8714D6" w14:textId="77777777" w:rsidR="00C405F9" w:rsidRDefault="00000000" w:rsidP="00EF0498">
      <w:pPr>
        <w:pStyle w:val="Heading3"/>
        <w:jc w:val="both"/>
      </w:pPr>
      <w:bookmarkStart w:id="114" w:name="manifolds-and-band-conditioning"/>
      <w:bookmarkEnd w:id="113"/>
      <w:r>
        <w:t>15.3 Manifolds and band conditioning</w:t>
      </w:r>
    </w:p>
    <w:p w14:paraId="1B371835" w14:textId="77777777" w:rsidR="00C405F9" w:rsidRDefault="00000000" w:rsidP="00EF0498">
      <w:pPr>
        <w:pStyle w:val="FirstParagraph"/>
        <w:keepNext/>
        <w:jc w:val="both"/>
      </w:pPr>
      <w:r>
        <w:rPr>
          <w:b/>
          <w:bCs/>
        </w:rPr>
        <w:t>Proposition 15.5 (band conditioning).</w:t>
      </w:r>
    </w:p>
    <w:p w14:paraId="2BA86127" w14:textId="77777777" w:rsidR="00C405F9" w:rsidRDefault="00000000" w:rsidP="00EF0498">
      <w:pPr>
        <w:pStyle w:val="BodyText"/>
        <w:jc w:val="both"/>
      </w:pPr>
      <w:r>
        <w:t>Let X have a continuous density p on ℝ</w:t>
      </w:r>
      <w:r>
        <w:rPr>
          <w:vertAlign w:val="superscript"/>
        </w:rPr>
        <w:t>n</w:t>
      </w:r>
      <w:r>
        <w:t>, let h be C¹ with ∇h ≠ 0 on the compact level set 𝓜 = {h = 0}, and suppose no other part of the band {|h| ≤ δ} carries mass in the limit: P(|h(X)| ≤ δ, X ∉ U) = o(δ) for every neighbourhood U of 𝓜. Assume additionally 0 &lt; ∫</w:t>
      </w:r>
      <w:r>
        <w:rPr>
          <w:vertAlign w:val="subscript"/>
        </w:rPr>
        <w:t>𝓜</w:t>
      </w:r>
      <w:r>
        <w:t>p/‖∇h‖ dσ &lt; ∞. Then, as δ → 0, the law of X given |h(X)| ≤ δ converges weakly to the probability measure on 𝓜 with density proportional to</w:t>
      </w:r>
    </w:p>
    <w:p w14:paraId="75A3DBF9" w14:textId="77777777" w:rsidR="00C405F9" w:rsidRDefault="00000000" w:rsidP="00EF0498">
      <w:pPr>
        <w:pStyle w:val="BodyText"/>
        <w:spacing w:before="100" w:after="120"/>
        <w:jc w:val="both"/>
      </w:pPr>
      <m:oMathPara>
        <m:oMathParaPr>
          <m:jc m:val="center"/>
        </m:oMathParaPr>
        <m:oMath>
          <m:f>
            <m:fPr>
              <m:ctrlPr>
                <w:rPr>
                  <w:rFonts w:ascii="Cambria Math" w:hAnsi="Cambria Math"/>
                </w:rPr>
              </m:ctrlPr>
            </m:fPr>
            <m:num>
              <m:r>
                <w:rPr>
                  <w:rFonts w:ascii="Latin Modern Math" w:hAnsi="Latin Modern Math"/>
                </w:rPr>
                <m:t>p(x)</m:t>
              </m:r>
            </m:num>
            <m:den>
              <m:r>
                <m:rPr>
                  <m:sty m:val="p"/>
                </m:rPr>
                <w:rPr>
                  <w:rFonts w:ascii="Latin Modern Math" w:hAnsi="Latin Modern Math"/>
                </w:rPr>
                <m:t>∥∇</m:t>
              </m:r>
              <m:r>
                <w:rPr>
                  <w:rFonts w:ascii="Latin Modern Math" w:hAnsi="Latin Modern Math"/>
                </w:rPr>
                <m:t>h(x)</m:t>
              </m:r>
              <m:r>
                <m:rPr>
                  <m:sty m:val="p"/>
                </m:rPr>
                <w:rPr>
                  <w:rFonts w:ascii="Latin Modern Math" w:hAnsi="Latin Modern Math"/>
                </w:rPr>
                <m:t>∥</m:t>
              </m:r>
            </m:den>
          </m:f>
          <m:r>
            <w:rPr>
              <w:rFonts w:ascii="Latin Modern Math" w:hAnsi="Latin Modern Math"/>
            </w:rPr>
            <m:t>  (15.1)</m:t>
          </m:r>
        </m:oMath>
      </m:oMathPara>
    </w:p>
    <w:p w14:paraId="2A3AD240" w14:textId="77777777" w:rsidR="00C405F9" w:rsidRDefault="00000000" w:rsidP="00EF0498">
      <w:pPr>
        <w:pStyle w:val="FirstParagraph"/>
        <w:jc w:val="both"/>
      </w:pPr>
      <w:r>
        <w:t>with respect to the surface measure of 𝓜. Two residual functions with the same zero set therefore define different ‘uniform’ priors on it.</w:t>
      </w:r>
    </w:p>
    <w:p w14:paraId="2DA09F38" w14:textId="77777777" w:rsidR="00C405F9" w:rsidRDefault="00000000" w:rsidP="00EF0498">
      <w:pPr>
        <w:pStyle w:val="BodyText"/>
        <w:jc w:val="both"/>
      </w:pPr>
      <w:r>
        <w:rPr>
          <w:i/>
          <w:iCs/>
        </w:rPr>
        <w:t>CM Prop 10; B Ex 16.5</w:t>
      </w:r>
    </w:p>
    <w:p w14:paraId="0608E324" w14:textId="77777777" w:rsidR="00C405F9" w:rsidRDefault="00000000" w:rsidP="00EF0498">
      <w:pPr>
        <w:pStyle w:val="BodyText"/>
        <w:jc w:val="both"/>
      </w:pPr>
      <w:r>
        <w:rPr>
          <w:i/>
          <w:iCs/>
        </w:rPr>
        <w:t>Proof.</w:t>
      </w:r>
      <w:r>
        <w:t xml:space="preserve"> By the coarea formula, for a Borel set B near 𝓜, P(|h(X)| ≤ δ, X ∈ B) = ∫</w:t>
      </w:r>
      <w:r>
        <w:rPr>
          <w:vertAlign w:val="subscript"/>
        </w:rPr>
        <w:t>−δ</w:t>
      </w:r>
      <w:r>
        <w:rPr>
          <w:vertAlign w:val="superscript"/>
        </w:rPr>
        <w:t>δ</w:t>
      </w:r>
      <w:r>
        <w:t>∫</w:t>
      </w:r>
      <w:r>
        <w:rPr>
          <w:vertAlign w:val="subscript"/>
        </w:rPr>
        <w:t>B∩{h=t}</w:t>
      </w:r>
      <w:r>
        <w:t>p/|∇h| dσ dt. Near 𝓜 the level sets {h = t} are C¹ graphs over 𝓜 for small t, and the inner integral is continuous in t; dividing by 2δ and letting δ → 0 gives ∫</w:t>
      </w:r>
      <w:r>
        <w:rPr>
          <w:vertAlign w:val="subscript"/>
        </w:rPr>
        <w:t>B∩𝓜</w:t>
      </w:r>
      <w:r>
        <w:t>p/|∇h|dσ. The hypothesis removes the contribution of other parts of the band, and normalising gives the limit. ∎</w:t>
      </w:r>
    </w:p>
    <w:p w14:paraId="1DFE8D9C" w14:textId="77777777" w:rsidR="00C405F9" w:rsidRDefault="00000000" w:rsidP="00EF0498">
      <w:pPr>
        <w:pStyle w:val="BodyText"/>
        <w:jc w:val="both"/>
      </w:pPr>
      <w:r>
        <w:rPr>
          <w:b/>
          <w:bCs/>
        </w:rPr>
        <w:t>Example 15.6 (two priors on one circle, and a spurious zero set).</w:t>
      </w:r>
      <w:r>
        <w:t xml:space="preserve"> Let X ~ N(0, I₂) and 𝓜 the unit circle. For h₁ = x² + y² − 1, |∇h₁| = 2 on the circle and the limit is uniform in angle. For h₃ = (x² + y² − 1)e</w:t>
      </w:r>
      <w:r>
        <w:rPr>
          <w:vertAlign w:val="superscript"/>
        </w:rPr>
        <w:t>x</w:t>
      </w:r>
      <w:r>
        <w:t>, which has the same zero set, ∇h₃ = e</w:t>
      </w:r>
      <w:r>
        <w:rPr>
          <w:vertAlign w:val="superscript"/>
        </w:rPr>
        <w:t>x</w:t>
      </w:r>
      <w:r>
        <w:t>∇h₁ on the circle, so |∇h₃| = 2e</w:t>
      </w:r>
      <w:r>
        <w:rPr>
          <w:vertAlign w:val="superscript"/>
        </w:rPr>
        <w:t>cos θ</w:t>
      </w:r>
      <w:r>
        <w:t xml:space="preserve"> and the limit has density proportional to e</w:t>
      </w:r>
      <w:r>
        <w:rPr>
          <w:vertAlign w:val="superscript"/>
        </w:rPr>
        <w:t>−cos θ</w:t>
      </w:r>
      <w:r>
        <w:t xml:space="preserve"> — e² ≈ 7.39 times higher at θ = π than at θ = 0. For h₂ = (x² + y² − 1)(2 + x) the zero set also contains the line x = −2, which collects band mass, and the hypothesis of Proposition 15.5 fails.</w:t>
      </w:r>
    </w:p>
    <w:p w14:paraId="498B4F9F" w14:textId="77777777" w:rsidR="00C405F9" w:rsidRDefault="00000000" w:rsidP="00EF0498">
      <w:pPr>
        <w:pStyle w:val="BodyText"/>
        <w:jc w:val="both"/>
      </w:pPr>
      <w:r>
        <w:rPr>
          <w:b/>
          <w:bCs/>
        </w:rPr>
        <w:lastRenderedPageBreak/>
        <w:t>Remark.</w:t>
      </w:r>
      <w:r>
        <w:t xml:space="preserve"> The band limit is the conditioning analogue of the zero-set Laplace limits of Theorem 9.7 and Theorem 9.8: there the density on the manifold is set by the transversal growth of the energy, here by the transversal gradient of the residual. For mixed-integer equalities the feasible set can have positive counting measure, and what matters is the measure the target is declared to use.</w:t>
      </w:r>
    </w:p>
    <w:p w14:paraId="007A5837" w14:textId="77777777" w:rsidR="00C405F9" w:rsidRDefault="00000000" w:rsidP="00EF0498">
      <w:pPr>
        <w:pStyle w:val="BodyText"/>
        <w:keepNext/>
        <w:spacing w:before="200"/>
        <w:jc w:val="both"/>
      </w:pPr>
      <w:r>
        <w:rPr>
          <w:b/>
          <w:bCs/>
        </w:rPr>
        <w:t>Exercises</w:t>
      </w:r>
    </w:p>
    <w:p w14:paraId="7096D419" w14:textId="77777777" w:rsidR="00C405F9" w:rsidRDefault="00000000" w:rsidP="00EF0498">
      <w:pPr>
        <w:pStyle w:val="BodyText"/>
        <w:jc w:val="both"/>
      </w:pPr>
      <w:r>
        <w:rPr>
          <w:b/>
          <w:bCs/>
        </w:rPr>
        <w:t>15.1</w:t>
      </w:r>
      <w:r>
        <w:t xml:space="preserve"> For the allowed domain [0, 1] ∪ [2, 3], locate the discontinuity of the span projection and compute its atoms; then construct the support-quantile decoder for the uniform law on the domain and compute its jump.</w:t>
      </w:r>
    </w:p>
    <w:p w14:paraId="6553C408" w14:textId="77777777" w:rsidR="00C405F9" w:rsidRDefault="00000000" w:rsidP="00EF0498">
      <w:pPr>
        <w:pStyle w:val="BodyText"/>
        <w:jc w:val="both"/>
      </w:pPr>
      <w:r>
        <w:rPr>
          <w:b/>
          <w:bCs/>
        </w:rPr>
        <w:t>15.2</w:t>
      </w:r>
      <w:r>
        <w:t xml:space="preserve"> Specify a semi-continuous decoder that places an explicit positive atom at the active lower endpoint as well as at zero, and compute its induced prior.</w:t>
      </w:r>
    </w:p>
    <w:p w14:paraId="59946383" w14:textId="77777777" w:rsidR="00C405F9" w:rsidRDefault="00000000" w:rsidP="00EF0498">
      <w:pPr>
        <w:pStyle w:val="BodyText"/>
        <w:jc w:val="both"/>
      </w:pPr>
      <w:r>
        <w:rPr>
          <w:b/>
          <w:bCs/>
        </w:rPr>
        <w:t>15.3</w:t>
      </w:r>
      <w:r>
        <w:t xml:space="preserve"> Show how projection repair creates duplicate physical designs from distinct continuous proposals, and compute the probability of a duplicate in a simple model.</w:t>
      </w:r>
    </w:p>
    <w:p w14:paraId="2CBA750E" w14:textId="77777777" w:rsidR="00C405F9" w:rsidRDefault="00000000" w:rsidP="00EF0498">
      <w:pPr>
        <w:pStyle w:val="BodyText"/>
        <w:jc w:val="both"/>
      </w:pPr>
      <w:r>
        <w:rPr>
          <w:b/>
          <w:bCs/>
        </w:rPr>
        <w:t>15.4</w:t>
      </w:r>
      <w:r>
        <w:t xml:space="preserve"> Give two different feasible priors on the same equality manifold by choosing residuals, and verify (15.1) for each.</w:t>
      </w:r>
    </w:p>
    <w:p w14:paraId="0829531C" w14:textId="77777777" w:rsidR="00C405F9" w:rsidRDefault="00000000" w:rsidP="00EF0498">
      <w:pPr>
        <w:pStyle w:val="BodyText"/>
        <w:jc w:val="both"/>
      </w:pPr>
      <w:r>
        <w:rPr>
          <w:b/>
          <w:bCs/>
        </w:rPr>
        <w:t>15.5</w:t>
      </w:r>
      <w:r>
        <w:t xml:space="preserve"> Prove the coarea step of Proposition 15.5 for 𝓜 a circle by polar coordinates.</w:t>
      </w:r>
    </w:p>
    <w:p w14:paraId="3466156A" w14:textId="77777777" w:rsidR="00C405F9" w:rsidRDefault="00000000" w:rsidP="00EF0498">
      <w:pPr>
        <w:pStyle w:val="BodyText"/>
        <w:keepNext/>
        <w:spacing w:before="200"/>
        <w:jc w:val="both"/>
      </w:pPr>
      <w:r>
        <w:rPr>
          <w:b/>
          <w:bCs/>
        </w:rPr>
        <w:t>Notes and sources</w:t>
      </w:r>
    </w:p>
    <w:p w14:paraId="4B505ED8" w14:textId="77777777" w:rsidR="00C405F9" w:rsidRDefault="00000000" w:rsidP="00EF0498">
      <w:pPr>
        <w:pStyle w:val="BodyText"/>
        <w:jc w:val="both"/>
      </w:pPr>
      <w:r>
        <w:t>Disconnected support and the atoms of projection decoders are [B, Theorem 16.3] with the explicit hypotheses of [E1, Proposition 5; CM, Theorem 5]. Support-quantile decoders are [B, Chapter 14]; the monotone-rearrangement characterisation is classical. Fronts with many components and recurring designs are [E2, Propositions 3–4]. Band conditioning is [CM, Proposition 10], resting on Federer’s coarea formula (1969).</w:t>
      </w:r>
    </w:p>
    <w:p w14:paraId="65536E6A" w14:textId="77777777" w:rsidR="00C405F9" w:rsidRDefault="00000000" w:rsidP="00EF0498">
      <w:pPr>
        <w:pStyle w:val="Heading1"/>
        <w:pageBreakBefore/>
        <w:jc w:val="both"/>
      </w:pPr>
      <w:bookmarkStart w:id="115" w:name="ade_1027"/>
      <w:bookmarkStart w:id="116" w:name="X70763a35440c1eacba77762083e63a85846e2e6"/>
      <w:bookmarkEnd w:id="111"/>
      <w:bookmarkEnd w:id="114"/>
      <w:r>
        <w:lastRenderedPageBreak/>
        <w:t>Part IX Information Concentration and Statistical Decision</w:t>
      </w:r>
      <w:bookmarkEnd w:id="115"/>
    </w:p>
    <w:p w14:paraId="4CBFD291" w14:textId="77777777" w:rsidR="00C405F9" w:rsidRDefault="00000000" w:rsidP="00EF0498">
      <w:pPr>
        <w:pStyle w:val="FirstParagraph"/>
        <w:jc w:val="both"/>
      </w:pPr>
      <w:r>
        <w:t>Part IX collects the information-theoretic identities of Gibbs targets — the variational principle, the Bregman form of the divergence between temperatures, the effective sample size of Gibbs weights, entropy witnesses and mutual information — and the concentration inequalities that turn evaluations into decisions: simultaneous Hoeffding admission, anytime allocations, evaluator discrepancy, empirical Bernstein bounds, design effects for clustered evaluations, Fréchet bounds for joint events and exact bounds for zero failures.</w:t>
      </w:r>
    </w:p>
    <w:p w14:paraId="75FDDA64" w14:textId="77777777" w:rsidR="00C405F9" w:rsidRDefault="00000000" w:rsidP="00EF0498">
      <w:pPr>
        <w:pStyle w:val="BodyText"/>
        <w:jc w:val="both"/>
      </w:pPr>
      <w:r>
        <w:rPr>
          <w:i/>
          <w:iCs/>
        </w:rPr>
        <w:t>Bridges.</w:t>
      </w:r>
      <w:r>
        <w:t xml:space="preserve"> The effective sample size explains the selection pressure of the scalarisations of Part VI; the martingale bounds of Part IV are the sequential counterparts of the bounds here; the wrong-release bound is the probabilistic half of the release theorem of Part X.</w:t>
      </w:r>
    </w:p>
    <w:p w14:paraId="26B026BD" w14:textId="77777777" w:rsidR="00C405F9" w:rsidRDefault="00000000" w:rsidP="00EF0498">
      <w:pPr>
        <w:pStyle w:val="Heading2"/>
        <w:pageBreakBefore/>
        <w:jc w:val="both"/>
      </w:pPr>
      <w:bookmarkStart w:id="117" w:name="ade_1028"/>
      <w:bookmarkStart w:id="118" w:name="information"/>
      <w:bookmarkEnd w:id="116"/>
      <w:r>
        <w:lastRenderedPageBreak/>
        <w:t>16 Information</w:t>
      </w:r>
      <w:bookmarkEnd w:id="117"/>
    </w:p>
    <w:p w14:paraId="4ECAF69A" w14:textId="77777777" w:rsidR="00C405F9" w:rsidRDefault="00000000" w:rsidP="00EF0498">
      <w:pPr>
        <w:pStyle w:val="FirstParagraph"/>
        <w:jc w:val="both"/>
      </w:pPr>
      <w:r>
        <w:rPr>
          <w:i/>
          <w:iCs/>
        </w:rPr>
        <w:t>Gibbs targets are minimisers of a free energy, and temperature is a coordinate on an exponential family. This chapter proves the variational principle, expresses the divergence between two temperatures as a Bregman divergence of the log-partition function — with a total-variation bound — and gives an exact formula for the effective sample size of Gibbs weights, which quantifies selection pressure. It closes with entropy witnesses of unresolved specifications and the null behaviour of plug-in mutual information.</w:t>
      </w:r>
    </w:p>
    <w:p w14:paraId="5B6358E5" w14:textId="77777777" w:rsidR="00C405F9" w:rsidRDefault="00000000" w:rsidP="00EF0498">
      <w:pPr>
        <w:pStyle w:val="Heading3"/>
        <w:jc w:val="both"/>
      </w:pPr>
      <w:bookmarkStart w:id="119" w:name="the-variational-principle"/>
      <w:r>
        <w:t>16.1 The variational principle</w:t>
      </w:r>
    </w:p>
    <w:p w14:paraId="0D563910" w14:textId="77777777" w:rsidR="00C405F9" w:rsidRDefault="00000000" w:rsidP="00EF0498">
      <w:pPr>
        <w:pStyle w:val="FirstParagraph"/>
        <w:keepNext/>
        <w:jc w:val="both"/>
      </w:pPr>
      <w:r>
        <w:rPr>
          <w:b/>
          <w:bCs/>
        </w:rPr>
        <w:t>Theorem 16.1 (Gibbs variational principle).</w:t>
      </w:r>
    </w:p>
    <w:p w14:paraId="3FD7D58E" w14:textId="77777777" w:rsidR="00C405F9" w:rsidRDefault="00000000" w:rsidP="00EF0498">
      <w:pPr>
        <w:pStyle w:val="BodyText"/>
        <w:jc w:val="both"/>
      </w:pPr>
      <w:r>
        <w:t>Let β &gt; 0, let J be bounded below and let π</w:t>
      </w:r>
      <w:r>
        <w:rPr>
          <w:vertAlign w:val="subscript"/>
        </w:rPr>
        <w:t>β</w:t>
      </w:r>
      <w:r>
        <w:t xml:space="preserve"> exist. For every probability measure Q with KL(Q ‖ μ) &lt; ∞ and E</w:t>
      </w:r>
      <w:r>
        <w:rPr>
          <w:vertAlign w:val="subscript"/>
        </w:rPr>
        <w:t>Q</w:t>
      </w:r>
      <w:r>
        <w:t>|J| &lt; ∞,</w:t>
      </w:r>
    </w:p>
    <w:p w14:paraId="56289202" w14:textId="77777777" w:rsidR="00C405F9" w:rsidRDefault="00000000" w:rsidP="00EF0498">
      <w:pPr>
        <w:pStyle w:val="BodyText"/>
        <w:spacing w:before="100" w:after="120"/>
        <w:jc w:val="both"/>
      </w:pPr>
      <m:oMathPara>
        <m:oMathParaPr>
          <m:jc m:val="center"/>
        </m:oMathParaPr>
        <m:oMath>
          <m:sSub>
            <m:sSubPr>
              <m:ctrlPr>
                <w:rPr>
                  <w:rFonts w:ascii="Cambria Math" w:hAnsi="Cambria Math"/>
                </w:rPr>
              </m:ctrlPr>
            </m:sSubPr>
            <m:e>
              <m:r>
                <m:rPr>
                  <m:scr m:val="double-struck"/>
                  <m:sty m:val="p"/>
                </m:rPr>
                <w:rPr>
                  <w:rFonts w:ascii="Latin Modern Math" w:hAnsi="Latin Modern Math"/>
                </w:rPr>
                <m:t>E</m:t>
              </m:r>
            </m:e>
            <m:sub>
              <m:r>
                <w:rPr>
                  <w:rFonts w:ascii="Latin Modern Math" w:hAnsi="Latin Modern Math"/>
                </w:rPr>
                <m:t>Q</m:t>
              </m:r>
            </m:sub>
          </m:sSub>
          <m:r>
            <w:rPr>
              <w:rFonts w:ascii="Latin Modern Math" w:hAnsi="Latin Modern Math"/>
            </w:rPr>
            <m:t>J</m:t>
          </m:r>
          <m:r>
            <m:rPr>
              <m:sty m:val="p"/>
            </m:rPr>
            <w:rPr>
              <w:rFonts w:ascii="Latin Modern Math" w:hAnsi="Latin Modern Math"/>
            </w:rPr>
            <m:t>+</m:t>
          </m:r>
          <m:sSup>
            <m:sSupPr>
              <m:ctrlPr>
                <w:rPr>
                  <w:rFonts w:ascii="Cambria Math" w:hAnsi="Cambria Math"/>
                </w:rPr>
              </m:ctrlPr>
            </m:sSupPr>
            <m:e>
              <m:r>
                <w:rPr>
                  <w:rFonts w:ascii="Latin Modern Math" w:hAnsi="Latin Modern Math"/>
                </w:rPr>
                <m:t>β</m:t>
              </m:r>
            </m:e>
            <m:sup>
              <m:r>
                <m:rPr>
                  <m:sty m:val="p"/>
                </m:rPr>
                <w:rPr>
                  <w:rFonts w:ascii="Latin Modern Math" w:hAnsi="Latin Modern Math"/>
                </w:rPr>
                <m:t>-</m:t>
              </m:r>
              <m:r>
                <w:rPr>
                  <w:rFonts w:ascii="Latin Modern Math" w:hAnsi="Latin Modern Math"/>
                </w:rPr>
                <m:t>1</m:t>
              </m:r>
            </m:sup>
          </m:sSup>
          <m:r>
            <m:rPr>
              <m:sty m:val="p"/>
            </m:rPr>
            <w:rPr>
              <w:rFonts w:ascii="Latin Modern Math" w:hAnsi="Latin Modern Math"/>
            </w:rPr>
            <m:t>KL</m:t>
          </m:r>
          <m:r>
            <w:rPr>
              <w:rFonts w:ascii="Latin Modern Math" w:hAnsi="Latin Modern Math"/>
            </w:rPr>
            <m:t>(Q</m:t>
          </m:r>
          <m:r>
            <m:rPr>
              <m:sty m:val="p"/>
            </m:rPr>
            <w:rPr>
              <w:rFonts w:ascii="Latin Modern Math" w:hAnsi="Latin Modern Math"/>
            </w:rPr>
            <m:t>∥</m:t>
          </m:r>
          <m:r>
            <w:rPr>
              <w:rFonts w:ascii="Latin Modern Math" w:hAnsi="Latin Modern Math"/>
            </w:rPr>
            <m:t>μ)</m:t>
          </m:r>
          <m:r>
            <m:rPr>
              <m:sty m:val="p"/>
            </m:rPr>
            <w:rPr>
              <w:rFonts w:ascii="Latin Modern Math" w:hAnsi="Latin Modern Math"/>
            </w:rPr>
            <m:t>=</m:t>
          </m:r>
          <m:sSup>
            <m:sSupPr>
              <m:ctrlPr>
                <w:rPr>
                  <w:rFonts w:ascii="Cambria Math" w:hAnsi="Cambria Math"/>
                </w:rPr>
              </m:ctrlPr>
            </m:sSupPr>
            <m:e>
              <m:r>
                <w:rPr>
                  <w:rFonts w:ascii="Latin Modern Math" w:hAnsi="Latin Modern Math"/>
                </w:rPr>
                <m:t>β</m:t>
              </m:r>
            </m:e>
            <m:sup>
              <m:r>
                <m:rPr>
                  <m:sty m:val="p"/>
                </m:rPr>
                <w:rPr>
                  <w:rFonts w:ascii="Latin Modern Math" w:hAnsi="Latin Modern Math"/>
                </w:rPr>
                <m:t>-</m:t>
              </m:r>
              <m:r>
                <w:rPr>
                  <w:rFonts w:ascii="Latin Modern Math" w:hAnsi="Latin Modern Math"/>
                </w:rPr>
                <m:t>1</m:t>
              </m:r>
            </m:sup>
          </m:sSup>
          <m:r>
            <m:rPr>
              <m:sty m:val="p"/>
            </m:rPr>
            <w:rPr>
              <w:rFonts w:ascii="Latin Modern Math" w:hAnsi="Latin Modern Math"/>
            </w:rPr>
            <m:t>KL</m:t>
          </m:r>
          <m:r>
            <w:rPr>
              <w:rFonts w:ascii="Latin Modern Math" w:hAnsi="Latin Modern Math"/>
            </w:rPr>
            <m:t>(Q</m:t>
          </m:r>
          <m:r>
            <m:rPr>
              <m:sty m:val="p"/>
            </m:rPr>
            <w:rPr>
              <w:rFonts w:ascii="Latin Modern Math" w:hAnsi="Latin Modern Math"/>
            </w:rPr>
            <m:t>∥</m:t>
          </m:r>
          <m:sSub>
            <m:sSubPr>
              <m:ctrlPr>
                <w:rPr>
                  <w:rFonts w:ascii="Cambria Math" w:hAnsi="Cambria Math"/>
                </w:rPr>
              </m:ctrlPr>
            </m:sSubPr>
            <m:e>
              <m:r>
                <w:rPr>
                  <w:rFonts w:ascii="Latin Modern Math" w:hAnsi="Latin Modern Math"/>
                </w:rPr>
                <m:t>π</m:t>
              </m:r>
            </m:e>
            <m:sub>
              <m:r>
                <w:rPr>
                  <w:rFonts w:ascii="Latin Modern Math" w:hAnsi="Latin Modern Math"/>
                </w:rPr>
                <m:t>β</m:t>
              </m:r>
            </m:sub>
          </m:sSub>
          <m:r>
            <w:rPr>
              <w:rFonts w:ascii="Latin Modern Math" w:hAnsi="Latin Modern Math"/>
            </w:rPr>
            <m:t>)</m:t>
          </m:r>
          <m:r>
            <m:rPr>
              <m:sty m:val="p"/>
            </m:rPr>
            <w:rPr>
              <w:rFonts w:ascii="Latin Modern Math" w:hAnsi="Latin Modern Math"/>
            </w:rPr>
            <m:t>-</m:t>
          </m:r>
          <m:sSup>
            <m:sSupPr>
              <m:ctrlPr>
                <w:rPr>
                  <w:rFonts w:ascii="Cambria Math" w:hAnsi="Cambria Math"/>
                </w:rPr>
              </m:ctrlPr>
            </m:sSupPr>
            <m:e>
              <m:r>
                <w:rPr>
                  <w:rFonts w:ascii="Latin Modern Math" w:hAnsi="Latin Modern Math"/>
                </w:rPr>
                <m:t>β</m:t>
              </m:r>
            </m:e>
            <m:sup>
              <m:r>
                <m:rPr>
                  <m:sty m:val="p"/>
                </m:rPr>
                <w:rPr>
                  <w:rFonts w:ascii="Latin Modern Math" w:hAnsi="Latin Modern Math"/>
                </w:rPr>
                <m:t>-</m:t>
              </m:r>
              <m:r>
                <w:rPr>
                  <w:rFonts w:ascii="Latin Modern Math" w:hAnsi="Latin Modern Math"/>
                </w:rPr>
                <m:t>1</m:t>
              </m:r>
            </m:sup>
          </m:sSup>
          <m:r>
            <m:rPr>
              <m:sty m:val="p"/>
            </m:rPr>
            <w:rPr>
              <w:rFonts w:ascii="Latin Modern Math" w:hAnsi="Latin Modern Math"/>
            </w:rPr>
            <m:t>log</m:t>
          </m:r>
          <m:sSub>
            <m:sSubPr>
              <m:ctrlPr>
                <w:rPr>
                  <w:rFonts w:ascii="Cambria Math" w:hAnsi="Cambria Math"/>
                </w:rPr>
              </m:ctrlPr>
            </m:sSubPr>
            <m:e>
              <m:r>
                <w:rPr>
                  <w:rFonts w:ascii="Latin Modern Math" w:hAnsi="Latin Modern Math"/>
                </w:rPr>
                <m:t>Z</m:t>
              </m:r>
            </m:e>
            <m:sub>
              <m:r>
                <w:rPr>
                  <w:rFonts w:ascii="Latin Modern Math" w:hAnsi="Latin Modern Math"/>
                </w:rPr>
                <m:t>β</m:t>
              </m:r>
            </m:sub>
          </m:sSub>
          <m:r>
            <m:rPr>
              <m:sty m:val="p"/>
            </m:rPr>
            <w:rPr>
              <w:rFonts w:ascii="Latin Modern Math" w:hAnsi="Latin Modern Math"/>
            </w:rPr>
            <m:t>≥-</m:t>
          </m:r>
          <m:sSup>
            <m:sSupPr>
              <m:ctrlPr>
                <w:rPr>
                  <w:rFonts w:ascii="Cambria Math" w:hAnsi="Cambria Math"/>
                </w:rPr>
              </m:ctrlPr>
            </m:sSupPr>
            <m:e>
              <m:r>
                <w:rPr>
                  <w:rFonts w:ascii="Latin Modern Math" w:hAnsi="Latin Modern Math"/>
                </w:rPr>
                <m:t>β</m:t>
              </m:r>
            </m:e>
            <m:sup>
              <m:r>
                <m:rPr>
                  <m:sty m:val="p"/>
                </m:rPr>
                <w:rPr>
                  <w:rFonts w:ascii="Latin Modern Math" w:hAnsi="Latin Modern Math"/>
                </w:rPr>
                <m:t>-</m:t>
              </m:r>
              <m:r>
                <w:rPr>
                  <w:rFonts w:ascii="Latin Modern Math" w:hAnsi="Latin Modern Math"/>
                </w:rPr>
                <m:t>1</m:t>
              </m:r>
            </m:sup>
          </m:sSup>
          <m:r>
            <m:rPr>
              <m:sty m:val="p"/>
            </m:rPr>
            <w:rPr>
              <w:rFonts w:ascii="Latin Modern Math" w:hAnsi="Latin Modern Math"/>
            </w:rPr>
            <m:t>log</m:t>
          </m:r>
          <m:sSub>
            <m:sSubPr>
              <m:ctrlPr>
                <w:rPr>
                  <w:rFonts w:ascii="Cambria Math" w:hAnsi="Cambria Math"/>
                </w:rPr>
              </m:ctrlPr>
            </m:sSubPr>
            <m:e>
              <m:r>
                <w:rPr>
                  <w:rFonts w:ascii="Latin Modern Math" w:hAnsi="Latin Modern Math"/>
                </w:rPr>
                <m:t>Z</m:t>
              </m:r>
            </m:e>
            <m:sub>
              <m:r>
                <w:rPr>
                  <w:rFonts w:ascii="Latin Modern Math" w:hAnsi="Latin Modern Math"/>
                </w:rPr>
                <m:t>β</m:t>
              </m:r>
            </m:sub>
          </m:sSub>
          <m:r>
            <w:rPr>
              <w:rFonts w:ascii="Latin Modern Math" w:hAnsi="Latin Modern Math"/>
            </w:rPr>
            <m:t>  (16.1)</m:t>
          </m:r>
        </m:oMath>
      </m:oMathPara>
    </w:p>
    <w:p w14:paraId="6D76465E" w14:textId="77777777" w:rsidR="00C405F9" w:rsidRDefault="00000000" w:rsidP="00EF0498">
      <w:pPr>
        <w:pStyle w:val="FirstParagraph"/>
        <w:jc w:val="both"/>
      </w:pPr>
      <w:r>
        <w:t>with equality if and only if Q = π</w:t>
      </w:r>
      <w:r>
        <w:rPr>
          <w:vertAlign w:val="subscript"/>
        </w:rPr>
        <w:t>β</w:t>
      </w:r>
      <w:r>
        <w:t>. The Gibbs target is the unique minimiser of the free energy, and the minimum is −β</w:t>
      </w:r>
      <w:r>
        <w:rPr>
          <w:vertAlign w:val="superscript"/>
        </w:rPr>
        <w:t>−1</w:t>
      </w:r>
      <w:r>
        <w:t>log Z</w:t>
      </w:r>
      <w:r>
        <w:rPr>
          <w:vertAlign w:val="subscript"/>
        </w:rPr>
        <w:t>β</w:t>
      </w:r>
      <w:r>
        <w:t>.</w:t>
      </w:r>
    </w:p>
    <w:p w14:paraId="6D7676B6" w14:textId="77777777" w:rsidR="00C405F9" w:rsidRDefault="00000000" w:rsidP="00EF0498">
      <w:pPr>
        <w:pStyle w:val="BodyText"/>
        <w:jc w:val="both"/>
      </w:pPr>
      <w:r>
        <w:rPr>
          <w:i/>
          <w:iCs/>
        </w:rPr>
        <w:t>CH Thm 1; Donsker and Varadhan 1975</w:t>
      </w:r>
    </w:p>
    <w:p w14:paraId="74B519FA" w14:textId="77777777" w:rsidR="00C405F9" w:rsidRDefault="00000000" w:rsidP="00EF0498">
      <w:pPr>
        <w:pStyle w:val="BodyText"/>
        <w:jc w:val="both"/>
      </w:pPr>
      <w:r>
        <w:rPr>
          <w:i/>
          <w:iCs/>
        </w:rPr>
        <w:t>Proof.</w:t>
      </w:r>
      <w:r>
        <w:t xml:space="preserve"> For Q ≪ μ, log(dQ/dπ</w:t>
      </w:r>
      <w:r>
        <w:rPr>
          <w:vertAlign w:val="subscript"/>
        </w:rPr>
        <w:t>β</w:t>
      </w:r>
      <w:r>
        <w:t>) = log(dQ/dμ) + βJ + log Z</w:t>
      </w:r>
      <w:r>
        <w:rPr>
          <w:vertAlign w:val="subscript"/>
        </w:rPr>
        <w:t>β</w:t>
      </w:r>
      <w:r>
        <w:t>; integrate against Q and divide by β. KL(Q ‖ π</w:t>
      </w:r>
      <w:r>
        <w:rPr>
          <w:vertAlign w:val="subscript"/>
        </w:rPr>
        <w:t>β</w:t>
      </w:r>
      <w:r>
        <w:t>) ≥ 0 with equality exactly at Q = π</w:t>
      </w:r>
      <w:r>
        <w:rPr>
          <w:vertAlign w:val="subscript"/>
        </w:rPr>
        <w:t>β</w:t>
      </w:r>
      <w:r>
        <w:t>. ∎</w:t>
      </w:r>
    </w:p>
    <w:p w14:paraId="62B28162" w14:textId="77777777" w:rsidR="00C405F9" w:rsidRDefault="00000000" w:rsidP="00EF0498">
      <w:pPr>
        <w:pStyle w:val="BodyText"/>
        <w:jc w:val="both"/>
      </w:pPr>
      <w:r>
        <w:rPr>
          <w:b/>
          <w:bCs/>
        </w:rPr>
        <w:t>Remark.</w:t>
      </w:r>
      <w:r>
        <w:t xml:space="preserve"> Restricting Q to an eligible set replaces μ by μ conditioned on that set, which is how [CH] states the principle for harness configurations. The theorem characterises a regularised distributional problem; it does not imply that a finite search samples π</w:t>
      </w:r>
      <w:r>
        <w:rPr>
          <w:vertAlign w:val="subscript"/>
        </w:rPr>
        <w:t>β</w:t>
      </w:r>
      <w:r>
        <w:t>.</w:t>
      </w:r>
    </w:p>
    <w:p w14:paraId="751A664A" w14:textId="77777777" w:rsidR="00C405F9" w:rsidRDefault="00000000" w:rsidP="00EF0498">
      <w:pPr>
        <w:pStyle w:val="Heading3"/>
        <w:jc w:val="both"/>
      </w:pPr>
      <w:bookmarkStart w:id="120" w:name="divergences-between-temperatures"/>
      <w:bookmarkEnd w:id="119"/>
      <w:r>
        <w:t>16.2 Divergences between temperatures</w:t>
      </w:r>
    </w:p>
    <w:p w14:paraId="10D30EFC" w14:textId="77777777" w:rsidR="00C405F9" w:rsidRDefault="00000000" w:rsidP="00EF0498">
      <w:pPr>
        <w:pStyle w:val="FirstParagraph"/>
        <w:keepNext/>
        <w:jc w:val="both"/>
      </w:pPr>
      <w:r>
        <w:rPr>
          <w:b/>
          <w:bCs/>
        </w:rPr>
        <w:t>Proposition 16.2 (the divergence between two temperatures is a Bregman divergence).</w:t>
      </w:r>
    </w:p>
    <w:p w14:paraId="0BF294D2" w14:textId="77777777" w:rsidR="00C405F9" w:rsidRDefault="00000000" w:rsidP="00EF0498">
      <w:pPr>
        <w:pStyle w:val="BodyText"/>
        <w:jc w:val="both"/>
      </w:pPr>
      <w:r>
        <w:t>Let A(β) = log Z</w:t>
      </w:r>
      <w:r>
        <w:rPr>
          <w:vertAlign w:val="subscript"/>
        </w:rPr>
        <w:t>β</w:t>
      </w:r>
      <w:r>
        <w:t xml:space="preserve"> under the hypotheses of Lemma 1.6. Then</w:t>
      </w:r>
    </w:p>
    <w:p w14:paraId="7443E366" w14:textId="77777777" w:rsidR="00C405F9" w:rsidRDefault="00000000" w:rsidP="00EF0498">
      <w:pPr>
        <w:pStyle w:val="BodyText"/>
        <w:spacing w:before="100" w:after="120"/>
        <w:jc w:val="both"/>
      </w:pPr>
      <m:oMathPara>
        <m:oMathParaPr>
          <m:jc m:val="center"/>
        </m:oMathParaPr>
        <m:oMath>
          <m:r>
            <m:rPr>
              <m:sty m:val="p"/>
            </m:rPr>
            <w:rPr>
              <w:rFonts w:ascii="Latin Modern Math" w:hAnsi="Latin Modern Math"/>
            </w:rPr>
            <m:t>KL</m:t>
          </m:r>
          <m:r>
            <w:rPr>
              <w:rFonts w:ascii="Latin Modern Math" w:hAnsi="Latin Modern Math"/>
            </w:rPr>
            <m:t>(</m:t>
          </m:r>
          <m:sSub>
            <m:sSubPr>
              <m:ctrlPr>
                <w:rPr>
                  <w:rFonts w:ascii="Cambria Math" w:hAnsi="Cambria Math"/>
                </w:rPr>
              </m:ctrlPr>
            </m:sSubPr>
            <m:e>
              <m:r>
                <w:rPr>
                  <w:rFonts w:ascii="Latin Modern Math" w:hAnsi="Latin Modern Math"/>
                </w:rPr>
                <m:t>π</m:t>
              </m:r>
            </m:e>
            <m:sub>
              <m:r>
                <w:rPr>
                  <w:rFonts w:ascii="Latin Modern Math" w:hAnsi="Latin Modern Math"/>
                </w:rPr>
                <m:t>β</m:t>
              </m:r>
            </m:sub>
          </m:sSub>
          <m:r>
            <m:rPr>
              <m:sty m:val="p"/>
            </m:rPr>
            <w:rPr>
              <w:rFonts w:ascii="Latin Modern Math" w:hAnsi="Latin Modern Math"/>
            </w:rPr>
            <m:t>∥</m:t>
          </m:r>
          <m:sSub>
            <m:sSubPr>
              <m:ctrlPr>
                <w:rPr>
                  <w:rFonts w:ascii="Cambria Math" w:hAnsi="Cambria Math"/>
                </w:rPr>
              </m:ctrlPr>
            </m:sSubPr>
            <m:e>
              <m:r>
                <w:rPr>
                  <w:rFonts w:ascii="Latin Modern Math" w:hAnsi="Latin Modern Math"/>
                </w:rPr>
                <m:t>π</m:t>
              </m:r>
            </m:e>
            <m:sub>
              <m:r>
                <w:rPr>
                  <w:rFonts w:ascii="Latin Modern Math" w:hAnsi="Latin Modern Math"/>
                </w:rPr>
                <m:t>β</m:t>
              </m:r>
              <m:r>
                <m:rPr>
                  <m:sty m:val="p"/>
                </m:rPr>
                <w:rPr>
                  <w:rFonts w:ascii="Latin Modern Math" w:hAnsi="Latin Modern Math"/>
                </w:rPr>
                <m:t>'</m:t>
              </m:r>
            </m:sub>
          </m:sSub>
          <m:r>
            <w:rPr>
              <w:rFonts w:ascii="Latin Modern Math" w:hAnsi="Latin Modern Math"/>
            </w:rPr>
            <m:t>)</m:t>
          </m:r>
          <m:r>
            <m:rPr>
              <m:sty m:val="p"/>
            </m:rPr>
            <w:rPr>
              <w:rFonts w:ascii="Latin Modern Math" w:hAnsi="Latin Modern Math"/>
            </w:rPr>
            <m:t>=</m:t>
          </m:r>
          <m:r>
            <w:rPr>
              <w:rFonts w:ascii="Latin Modern Math" w:hAnsi="Latin Modern Math"/>
            </w:rPr>
            <m:t>A(β</m:t>
          </m:r>
          <m:r>
            <m:rPr>
              <m:sty m:val="p"/>
            </m:rPr>
            <w:rPr>
              <w:rFonts w:ascii="Latin Modern Math" w:hAnsi="Latin Modern Math"/>
            </w:rPr>
            <m:t>'</m:t>
          </m:r>
          <m:r>
            <w:rPr>
              <w:rFonts w:ascii="Latin Modern Math" w:hAnsi="Latin Modern Math"/>
            </w:rPr>
            <m:t>)</m:t>
          </m:r>
          <m:r>
            <m:rPr>
              <m:sty m:val="p"/>
            </m:rPr>
            <w:rPr>
              <w:rFonts w:ascii="Latin Modern Math" w:hAnsi="Latin Modern Math"/>
            </w:rPr>
            <m:t>-</m:t>
          </m:r>
          <m:r>
            <w:rPr>
              <w:rFonts w:ascii="Latin Modern Math" w:hAnsi="Latin Modern Math"/>
            </w:rPr>
            <m:t>A(β)</m:t>
          </m:r>
          <m:r>
            <m:rPr>
              <m:sty m:val="p"/>
            </m:rPr>
            <w:rPr>
              <w:rFonts w:ascii="Latin Modern Math" w:hAnsi="Latin Modern Math"/>
            </w:rPr>
            <m:t>-</m:t>
          </m:r>
          <m:r>
            <w:rPr>
              <w:rFonts w:ascii="Latin Modern Math" w:hAnsi="Latin Modern Math"/>
            </w:rPr>
            <m:t>A</m:t>
          </m:r>
          <m:r>
            <m:rPr>
              <m:sty m:val="p"/>
            </m:rPr>
            <w:rPr>
              <w:rFonts w:ascii="Latin Modern Math" w:hAnsi="Latin Modern Math"/>
            </w:rPr>
            <m:t>'</m:t>
          </m:r>
          <m:r>
            <w:rPr>
              <w:rFonts w:ascii="Latin Modern Math" w:hAnsi="Latin Modern Math"/>
            </w:rPr>
            <m:t>(β)(β</m:t>
          </m:r>
          <m:r>
            <m:rPr>
              <m:sty m:val="p"/>
            </m:rPr>
            <w:rPr>
              <w:rFonts w:ascii="Latin Modern Math" w:hAnsi="Latin Modern Math"/>
            </w:rPr>
            <m:t>'-</m:t>
          </m:r>
          <m:r>
            <w:rPr>
              <w:rFonts w:ascii="Latin Modern Math" w:hAnsi="Latin Modern Math"/>
            </w:rPr>
            <m:t>β)</m:t>
          </m:r>
          <m:r>
            <m:rPr>
              <m:sty m:val="p"/>
            </m:rPr>
            <w:rPr>
              <w:rFonts w:ascii="Latin Modern Math" w:hAnsi="Latin Modern Math"/>
            </w:rPr>
            <m:t>=</m:t>
          </m:r>
          <m:f>
            <m:fPr>
              <m:type m:val="lin"/>
              <m:ctrlPr>
                <w:rPr>
                  <w:rFonts w:ascii="Cambria Math" w:hAnsi="Cambria Math"/>
                </w:rPr>
              </m:ctrlPr>
            </m:fPr>
            <m:num>
              <m:r>
                <w:rPr>
                  <w:rFonts w:ascii="Latin Modern Math" w:hAnsi="Latin Modern Math"/>
                </w:rPr>
                <m:t>1</m:t>
              </m:r>
            </m:num>
            <m:den>
              <m:r>
                <w:rPr>
                  <w:rFonts w:ascii="Latin Modern Math" w:hAnsi="Latin Modern Math"/>
                </w:rPr>
                <m:t>2</m:t>
              </m:r>
            </m:den>
          </m:f>
          <m:sSub>
            <m:sSubPr>
              <m:ctrlPr>
                <w:rPr>
                  <w:rFonts w:ascii="Cambria Math" w:hAnsi="Cambria Math"/>
                </w:rPr>
              </m:ctrlPr>
            </m:sSubPr>
            <m:e>
              <m:r>
                <m:rPr>
                  <m:sty m:val="p"/>
                </m:rPr>
                <w:rPr>
                  <w:rFonts w:ascii="Latin Modern Math" w:hAnsi="Latin Modern Math"/>
                </w:rPr>
                <m:t>Var</m:t>
              </m:r>
            </m:e>
            <m:sub>
              <m:sSub>
                <m:sSubPr>
                  <m:ctrlPr>
                    <w:rPr>
                      <w:rFonts w:ascii="Cambria Math" w:hAnsi="Cambria Math"/>
                    </w:rPr>
                  </m:ctrlPr>
                </m:sSubPr>
                <m:e>
                  <m:r>
                    <w:rPr>
                      <w:rFonts w:ascii="Latin Modern Math" w:hAnsi="Latin Modern Math"/>
                    </w:rPr>
                    <m:t>π</m:t>
                  </m:r>
                </m:e>
                <m:sub>
                  <m:r>
                    <w:rPr>
                      <w:rFonts w:ascii="Latin Modern Math" w:hAnsi="Latin Modern Math"/>
                    </w:rPr>
                    <m:t>ξ</m:t>
                  </m:r>
                </m:sub>
              </m:sSub>
            </m:sub>
          </m:sSub>
          <m:r>
            <w:rPr>
              <w:rFonts w:ascii="Latin Modern Math" w:hAnsi="Latin Modern Math"/>
            </w:rPr>
            <m:t>(J)</m:t>
          </m:r>
          <m:sSup>
            <m:sSupPr>
              <m:ctrlPr>
                <w:rPr>
                  <w:rFonts w:ascii="Cambria Math" w:hAnsi="Cambria Math"/>
                </w:rPr>
              </m:ctrlPr>
            </m:sSupPr>
            <m:e>
              <m:r>
                <w:rPr>
                  <w:rFonts w:ascii="Latin Modern Math" w:hAnsi="Latin Modern Math"/>
                </w:rPr>
                <m:t>(β</m:t>
              </m:r>
              <m:r>
                <m:rPr>
                  <m:sty m:val="p"/>
                </m:rPr>
                <w:rPr>
                  <w:rFonts w:ascii="Latin Modern Math" w:hAnsi="Latin Modern Math"/>
                </w:rPr>
                <m:t>'-</m:t>
              </m:r>
              <m:r>
                <w:rPr>
                  <w:rFonts w:ascii="Latin Modern Math" w:hAnsi="Latin Modern Math"/>
                </w:rPr>
                <m:t>β)</m:t>
              </m:r>
            </m:e>
            <m:sup>
              <m:r>
                <w:rPr>
                  <w:rFonts w:ascii="Latin Modern Math" w:hAnsi="Latin Modern Math"/>
                </w:rPr>
                <m:t>2</m:t>
              </m:r>
            </m:sup>
          </m:sSup>
          <m:r>
            <w:rPr>
              <w:rFonts w:ascii="Latin Modern Math" w:hAnsi="Latin Modern Math"/>
            </w:rPr>
            <m:t>  (16.2)</m:t>
          </m:r>
        </m:oMath>
      </m:oMathPara>
    </w:p>
    <w:p w14:paraId="6B77B936" w14:textId="77777777" w:rsidR="00C405F9" w:rsidRDefault="00000000" w:rsidP="00EF0498">
      <w:pPr>
        <w:pStyle w:val="FirstParagraph"/>
        <w:jc w:val="both"/>
      </w:pPr>
      <w:r>
        <w:t>for some ξ between β and β′, where Var</w:t>
      </w:r>
      <w:r>
        <w:rPr>
          <w:vertAlign w:val="subscript"/>
        </w:rPr>
        <w:t>ξ</w:t>
      </w:r>
      <w:r>
        <w:t xml:space="preserve"> is the variance under π</w:t>
      </w:r>
      <w:r>
        <w:rPr>
          <w:vertAlign w:val="subscript"/>
        </w:rPr>
        <w:t>ξ</w:t>
      </w:r>
      <w:r>
        <w:t>. The divergence is the Bregman divergence of the convex function A, and it is of second order in β′ − β.</w:t>
      </w:r>
    </w:p>
    <w:p w14:paraId="6B0941E1" w14:textId="77777777" w:rsidR="00C405F9" w:rsidRDefault="00000000" w:rsidP="00EF0498">
      <w:pPr>
        <w:pStyle w:val="BodyText"/>
        <w:jc w:val="both"/>
      </w:pPr>
      <w:r>
        <w:rPr>
          <w:i/>
          <w:iCs/>
        </w:rPr>
        <w:t>Additional result</w:t>
      </w:r>
    </w:p>
    <w:p w14:paraId="5D3138EA" w14:textId="77777777" w:rsidR="00C405F9" w:rsidRDefault="00000000" w:rsidP="00EF0498">
      <w:pPr>
        <w:pStyle w:val="BodyText"/>
        <w:jc w:val="both"/>
      </w:pPr>
      <w:r>
        <w:rPr>
          <w:i/>
          <w:iCs/>
        </w:rPr>
        <w:t>Proof.</w:t>
      </w:r>
      <w:r>
        <w:t xml:space="preserve"> log(dπ</w:t>
      </w:r>
      <w:r>
        <w:rPr>
          <w:vertAlign w:val="subscript"/>
        </w:rPr>
        <w:t>β</w:t>
      </w:r>
      <w:r>
        <w:t>/dπ</w:t>
      </w:r>
      <w:r>
        <w:rPr>
          <w:vertAlign w:val="subscript"/>
        </w:rPr>
        <w:t>β′</w:t>
      </w:r>
      <w:r>
        <w:t>) = −βJ − A(β) + β′J + A(β′); integrate against π</w:t>
      </w:r>
      <w:r>
        <w:rPr>
          <w:vertAlign w:val="subscript"/>
        </w:rPr>
        <w:t>β</w:t>
      </w:r>
      <w:r>
        <w:t xml:space="preserve"> and use A′(β) = −E</w:t>
      </w:r>
      <w:r>
        <w:rPr>
          <w:vertAlign w:val="subscript"/>
        </w:rPr>
        <w:t>πᵦ</w:t>
      </w:r>
      <w:r>
        <w:t>[J] from Lemma 1.6. Taylor’s theorem with the Lagrange remainder and A″(ξ) = Var</w:t>
      </w:r>
      <w:r>
        <w:rPr>
          <w:vertAlign w:val="subscript"/>
        </w:rPr>
        <w:t>ξ</w:t>
      </w:r>
      <w:r>
        <w:t>(J) give the second form. ∎</w:t>
      </w:r>
    </w:p>
    <w:p w14:paraId="446163AA" w14:textId="77777777" w:rsidR="00C405F9" w:rsidRDefault="00000000" w:rsidP="00EF0498">
      <w:pPr>
        <w:pStyle w:val="BodyText"/>
        <w:keepNext/>
        <w:jc w:val="both"/>
      </w:pPr>
      <w:r>
        <w:rPr>
          <w:b/>
          <w:bCs/>
        </w:rPr>
        <w:t>Corollary 16.3 (total variation between temperatures).</w:t>
      </w:r>
    </w:p>
    <w:p w14:paraId="673957DB" w14:textId="77777777" w:rsidR="00C405F9" w:rsidRDefault="00000000" w:rsidP="00EF0498">
      <w:pPr>
        <w:pStyle w:val="BodyText"/>
        <w:jc w:val="both"/>
      </w:pPr>
      <w:r>
        <w:t>TV(π</w:t>
      </w:r>
      <w:r>
        <w:rPr>
          <w:vertAlign w:val="subscript"/>
        </w:rPr>
        <w:t>β</w:t>
      </w:r>
      <w:r>
        <w:t>, π</w:t>
      </w:r>
      <w:r>
        <w:rPr>
          <w:vertAlign w:val="subscript"/>
        </w:rPr>
        <w:t>β′</w:t>
      </w:r>
      <w:r>
        <w:t>) ≤ (|β′ − β|/2) sup</w:t>
      </w:r>
      <w:r>
        <w:rPr>
          <w:vertAlign w:val="subscript"/>
        </w:rPr>
        <w:t>ξ</w:t>
      </w:r>
      <w:r>
        <w:t xml:space="preserve"> sd</w:t>
      </w:r>
      <w:r>
        <w:rPr>
          <w:vertAlign w:val="subscript"/>
        </w:rPr>
        <w:t>ξ</w:t>
      </w:r>
      <w:r>
        <w:t>(J) ≤ |β′ − β| osc(J)/4, where osc(J) = sup J − inf J.</w:t>
      </w:r>
    </w:p>
    <w:p w14:paraId="1DEC6A5E" w14:textId="77777777" w:rsidR="00C405F9" w:rsidRDefault="00000000" w:rsidP="00EF0498">
      <w:pPr>
        <w:pStyle w:val="BodyText"/>
        <w:jc w:val="both"/>
      </w:pPr>
      <w:r>
        <w:rPr>
          <w:i/>
          <w:iCs/>
        </w:rPr>
        <w:t>Additional result</w:t>
      </w:r>
    </w:p>
    <w:p w14:paraId="11B94AA7" w14:textId="77777777" w:rsidR="00C405F9" w:rsidRDefault="00000000" w:rsidP="00EF0498">
      <w:pPr>
        <w:pStyle w:val="BodyText"/>
        <w:jc w:val="both"/>
      </w:pPr>
      <w:r>
        <w:rPr>
          <w:i/>
          <w:iCs/>
        </w:rPr>
        <w:t>Proof.</w:t>
      </w:r>
      <w:r>
        <w:t xml:space="preserve"> Pinsker’s inequality TV ≤ √(KL/2) and (16.2) give the first bound; Popoviciu’s inequality Var ≤ osc²/4 gives the second. ∎</w:t>
      </w:r>
    </w:p>
    <w:p w14:paraId="0C71AC7B" w14:textId="77777777" w:rsidR="00C405F9" w:rsidRDefault="00000000" w:rsidP="00EF0498">
      <w:pPr>
        <w:pStyle w:val="BodyText"/>
        <w:jc w:val="both"/>
      </w:pPr>
      <w:r>
        <w:rPr>
          <w:b/>
          <w:bCs/>
        </w:rPr>
        <w:lastRenderedPageBreak/>
        <w:t>Remark.</w:t>
      </w:r>
      <w:r>
        <w:t xml:space="preserve"> A schedule β₁ ≤ β₂ ≤ ⋯ that moves by steps Δβ</w:t>
      </w:r>
      <w:r>
        <w:rPr>
          <w:vertAlign w:val="subscript"/>
        </w:rPr>
        <w:t>k</w:t>
      </w:r>
      <w:r>
        <w:t xml:space="preserve"> therefore moves its target by at most Δβ</w:t>
      </w:r>
      <w:r>
        <w:rPr>
          <w:vertAlign w:val="subscript"/>
        </w:rPr>
        <w:t>k</w:t>
      </w:r>
      <w:r>
        <w:t>osc(J)/4 in total variation per step. This is the quantitative content of re-tempering (Proposition 1.8): a small change of temperature is a small change of target.</w:t>
      </w:r>
    </w:p>
    <w:p w14:paraId="7FF2ACEB" w14:textId="77777777" w:rsidR="00C405F9" w:rsidRDefault="00000000" w:rsidP="00EF0498">
      <w:pPr>
        <w:pStyle w:val="Heading3"/>
        <w:jc w:val="both"/>
      </w:pPr>
      <w:bookmarkStart w:id="121" w:name="effective-sample-size"/>
      <w:bookmarkEnd w:id="120"/>
      <w:r>
        <w:t>16.3 Effective sample size</w:t>
      </w:r>
    </w:p>
    <w:p w14:paraId="1BE0A317" w14:textId="77777777" w:rsidR="00C405F9" w:rsidRDefault="00000000" w:rsidP="00EF0498">
      <w:pPr>
        <w:pStyle w:val="FirstParagraph"/>
        <w:keepNext/>
        <w:jc w:val="both"/>
      </w:pPr>
      <w:r>
        <w:rPr>
          <w:b/>
          <w:bCs/>
        </w:rPr>
        <w:t>Proposition 16.4 (the effective sample size of Gibbs weights).</w:t>
      </w:r>
    </w:p>
    <w:p w14:paraId="13DD7C9B" w14:textId="77777777" w:rsidR="00C405F9" w:rsidRDefault="00000000" w:rsidP="00EF0498">
      <w:pPr>
        <w:pStyle w:val="BodyText"/>
        <w:jc w:val="both"/>
      </w:pPr>
      <w:r>
        <w:t>Let β &gt; 0 and g be bounded, Y₁, Y₂, … independent with law Q, w</w:t>
      </w:r>
      <w:r>
        <w:rPr>
          <w:vertAlign w:val="subscript"/>
        </w:rPr>
        <w:t>i</w:t>
      </w:r>
      <w:r>
        <w:t xml:space="preserve"> = e</w:t>
      </w:r>
      <w:r>
        <w:rPr>
          <w:vertAlign w:val="superscript"/>
        </w:rPr>
        <w:t>−βg(Yᵢ)</w:t>
      </w:r>
      <w:r>
        <w:t>, and A(t) = log E</w:t>
      </w:r>
      <w:r>
        <w:rPr>
          <w:vertAlign w:val="subscript"/>
        </w:rPr>
        <w:t>Q</w:t>
      </w:r>
      <w:r>
        <w:t>e</w:t>
      </w:r>
      <w:r>
        <w:rPr>
          <w:vertAlign w:val="superscript"/>
        </w:rPr>
        <w:t>−tg(Y)</w:t>
      </w:r>
      <w:r>
        <w:t>. Then</w:t>
      </w:r>
    </w:p>
    <w:p w14:paraId="3301F238" w14:textId="77777777" w:rsidR="00C405F9" w:rsidRDefault="00000000" w:rsidP="00EF0498">
      <w:pPr>
        <w:pStyle w:val="BodyText"/>
        <w:spacing w:before="100" w:after="120"/>
        <w:jc w:val="both"/>
      </w:pPr>
      <m:oMathPara>
        <m:oMathParaPr>
          <m:jc m:val="center"/>
        </m:oMathParaPr>
        <m:oMath>
          <m:f>
            <m:fPr>
              <m:ctrlPr>
                <w:rPr>
                  <w:rFonts w:ascii="Cambria Math" w:hAnsi="Cambria Math"/>
                </w:rPr>
              </m:ctrlPr>
            </m:fPr>
            <m:num>
              <m:sSub>
                <m:sSubPr>
                  <m:ctrlPr>
                    <w:rPr>
                      <w:rFonts w:ascii="Cambria Math" w:hAnsi="Cambria Math"/>
                    </w:rPr>
                  </m:ctrlPr>
                </m:sSubPr>
                <m:e>
                  <m:r>
                    <m:rPr>
                      <m:sty m:val="p"/>
                    </m:rPr>
                    <w:rPr>
                      <w:rFonts w:ascii="Latin Modern Math" w:hAnsi="Latin Modern Math"/>
                    </w:rPr>
                    <m:t>ESS</m:t>
                  </m:r>
                </m:e>
                <m:sub>
                  <m:r>
                    <w:rPr>
                      <w:rFonts w:ascii="Latin Modern Math" w:hAnsi="Latin Modern Math"/>
                    </w:rPr>
                    <m:t>n</m:t>
                  </m:r>
                </m:sub>
              </m:sSub>
            </m:num>
            <m:den>
              <m:r>
                <w:rPr>
                  <w:rFonts w:ascii="Latin Modern Math" w:hAnsi="Latin Modern Math"/>
                </w:rPr>
                <m:t>n</m:t>
              </m:r>
            </m:den>
          </m:f>
          <m:r>
            <m:rPr>
              <m:sty m:val="p"/>
            </m:rPr>
            <w:rPr>
              <w:rFonts w:ascii="Latin Modern Math" w:hAnsi="Latin Modern Math"/>
            </w:rPr>
            <m:t>=</m:t>
          </m:r>
          <m:f>
            <m:fPr>
              <m:ctrlPr>
                <w:rPr>
                  <w:rFonts w:ascii="Cambria Math" w:hAnsi="Cambria Math"/>
                </w:rPr>
              </m:ctrlPr>
            </m:fPr>
            <m:num>
              <m:sSup>
                <m:sSupPr>
                  <m:ctrlPr>
                    <w:rPr>
                      <w:rFonts w:ascii="Cambria Math" w:hAnsi="Cambria Math"/>
                    </w:rPr>
                  </m:ctrlPr>
                </m:sSupPr>
                <m:e>
                  <m:r>
                    <w:rPr>
                      <w:rFonts w:ascii="Latin Modern Math" w:hAnsi="Latin Modern Math"/>
                    </w:rPr>
                    <m:t>(</m:t>
                  </m:r>
                  <m:nary>
                    <m:naryPr>
                      <m:chr m:val="∑"/>
                      <m:limLoc m:val="undOvr"/>
                      <m:supHide m:val="1"/>
                      <m:ctrlPr>
                        <w:rPr>
                          <w:rFonts w:ascii="Cambria Math" w:hAnsi="Cambria Math"/>
                        </w:rPr>
                      </m:ctrlPr>
                    </m:naryPr>
                    <m:sub>
                      <m:r>
                        <w:rPr>
                          <w:rFonts w:ascii="Latin Modern Math" w:hAnsi="Latin Modern Math"/>
                        </w:rPr>
                        <m:t>i</m:t>
                      </m:r>
                    </m:sub>
                    <m:sup>
                      <m:r>
                        <w:rPr>
                          <w:rFonts w:ascii="Latin Modern Math" w:hAnsi="Latin Modern Math"/>
                        </w:rPr>
                        <m:t>​</m:t>
                      </m:r>
                    </m:sup>
                    <m:e>
                      <m:sSub>
                        <m:sSubPr>
                          <m:ctrlPr>
                            <w:rPr>
                              <w:rFonts w:ascii="Cambria Math" w:hAnsi="Cambria Math"/>
                            </w:rPr>
                          </m:ctrlPr>
                        </m:sSubPr>
                        <m:e>
                          <m:r>
                            <w:rPr>
                              <w:rFonts w:ascii="Latin Modern Math" w:hAnsi="Latin Modern Math"/>
                            </w:rPr>
                            <m:t>w</m:t>
                          </m:r>
                        </m:e>
                        <m:sub>
                          <m:r>
                            <w:rPr>
                              <w:rFonts w:ascii="Latin Modern Math" w:hAnsi="Latin Modern Math"/>
                            </w:rPr>
                            <m:t>i</m:t>
                          </m:r>
                        </m:sub>
                      </m:sSub>
                    </m:e>
                  </m:nary>
                  <m:r>
                    <w:rPr>
                      <w:rFonts w:ascii="Latin Modern Math" w:hAnsi="Latin Modern Math"/>
                    </w:rPr>
                    <m:t>)</m:t>
                  </m:r>
                </m:e>
                <m:sup>
                  <m:r>
                    <w:rPr>
                      <w:rFonts w:ascii="Latin Modern Math" w:hAnsi="Latin Modern Math"/>
                    </w:rPr>
                    <m:t>2</m:t>
                  </m:r>
                </m:sup>
              </m:sSup>
            </m:num>
            <m:den>
              <m:r>
                <w:rPr>
                  <w:rFonts w:ascii="Latin Modern Math" w:hAnsi="Latin Modern Math"/>
                </w:rPr>
                <m:t>n</m:t>
              </m:r>
              <m:nary>
                <m:naryPr>
                  <m:chr m:val="∑"/>
                  <m:limLoc m:val="undOvr"/>
                  <m:supHide m:val="1"/>
                  <m:ctrlPr>
                    <w:rPr>
                      <w:rFonts w:ascii="Cambria Math" w:hAnsi="Cambria Math"/>
                    </w:rPr>
                  </m:ctrlPr>
                </m:naryPr>
                <m:sub>
                  <m:r>
                    <w:rPr>
                      <w:rFonts w:ascii="Latin Modern Math" w:hAnsi="Latin Modern Math"/>
                    </w:rPr>
                    <m:t>i</m:t>
                  </m:r>
                </m:sub>
                <m:sup>
                  <m:r>
                    <w:rPr>
                      <w:rFonts w:ascii="Latin Modern Math" w:hAnsi="Latin Modern Math"/>
                    </w:rPr>
                    <m:t>​</m:t>
                  </m:r>
                </m:sup>
                <m:e>
                  <m:sSubSup>
                    <m:sSubSupPr>
                      <m:ctrlPr>
                        <w:rPr>
                          <w:rFonts w:ascii="Cambria Math" w:hAnsi="Cambria Math"/>
                        </w:rPr>
                      </m:ctrlPr>
                    </m:sSubSupPr>
                    <m:e>
                      <m:r>
                        <w:rPr>
                          <w:rFonts w:ascii="Latin Modern Math" w:hAnsi="Latin Modern Math"/>
                        </w:rPr>
                        <m:t>w</m:t>
                      </m:r>
                    </m:e>
                    <m:sub>
                      <m:r>
                        <w:rPr>
                          <w:rFonts w:ascii="Latin Modern Math" w:hAnsi="Latin Modern Math"/>
                        </w:rPr>
                        <m:t>i</m:t>
                      </m:r>
                    </m:sub>
                    <m:sup>
                      <m:r>
                        <w:rPr>
                          <w:rFonts w:ascii="Latin Modern Math" w:hAnsi="Latin Modern Math"/>
                        </w:rPr>
                        <m:t>2</m:t>
                      </m:r>
                    </m:sup>
                  </m:sSubSup>
                </m:e>
              </m:nary>
            </m:den>
          </m:f>
          <m:r>
            <m:rPr>
              <m:sty m:val="p"/>
            </m:rPr>
            <w:rPr>
              <w:rFonts w:ascii="Latin Modern Math" w:hAnsi="Latin Modern Math"/>
            </w:rPr>
            <m:t>→</m:t>
          </m:r>
          <m:sSup>
            <m:sSupPr>
              <m:ctrlPr>
                <w:rPr>
                  <w:rFonts w:ascii="Cambria Math" w:hAnsi="Cambria Math"/>
                </w:rPr>
              </m:ctrlPr>
            </m:sSupPr>
            <m:e>
              <m:r>
                <w:rPr>
                  <w:rFonts w:ascii="Latin Modern Math" w:hAnsi="Latin Modern Math"/>
                </w:rPr>
                <m:t>e</m:t>
              </m:r>
            </m:e>
            <m:sup>
              <m:r>
                <w:rPr>
                  <w:rFonts w:ascii="Latin Modern Math" w:hAnsi="Latin Modern Math"/>
                </w:rPr>
                <m:t>2A(β)</m:t>
              </m:r>
              <m:r>
                <m:rPr>
                  <m:sty m:val="p"/>
                </m:rPr>
                <w:rPr>
                  <w:rFonts w:ascii="Latin Modern Math" w:hAnsi="Latin Modern Math"/>
                </w:rPr>
                <m:t>-</m:t>
              </m:r>
              <m:r>
                <w:rPr>
                  <w:rFonts w:ascii="Latin Modern Math" w:hAnsi="Latin Modern Math"/>
                </w:rPr>
                <m:t>A(2β)</m:t>
              </m:r>
            </m:sup>
          </m:sSup>
          <m:r>
            <m:rPr>
              <m:sty m:val="p"/>
            </m:rPr>
            <w:rPr>
              <w:rFonts w:ascii="Latin Modern Math" w:hAnsi="Latin Modern Math"/>
            </w:rPr>
            <m:t>=</m:t>
          </m:r>
          <m:sSup>
            <m:sSupPr>
              <m:ctrlPr>
                <w:rPr>
                  <w:rFonts w:ascii="Cambria Math" w:hAnsi="Cambria Math"/>
                </w:rPr>
              </m:ctrlPr>
            </m:sSupPr>
            <m:e>
              <m:r>
                <w:rPr>
                  <w:rFonts w:ascii="Latin Modern Math" w:hAnsi="Latin Modern Math"/>
                </w:rPr>
                <m:t>e</m:t>
              </m:r>
            </m:e>
            <m:sup>
              <m:r>
                <m:rPr>
                  <m:sty m:val="p"/>
                </m:rPr>
                <w:rPr>
                  <w:rFonts w:ascii="Latin Modern Math" w:hAnsi="Latin Modern Math"/>
                </w:rPr>
                <m:t>-</m:t>
              </m:r>
              <m:sSup>
                <m:sSupPr>
                  <m:ctrlPr>
                    <w:rPr>
                      <w:rFonts w:ascii="Cambria Math" w:hAnsi="Cambria Math"/>
                    </w:rPr>
                  </m:ctrlPr>
                </m:sSupPr>
                <m:e>
                  <m:r>
                    <w:rPr>
                      <w:rFonts w:ascii="Latin Modern Math" w:hAnsi="Latin Modern Math"/>
                    </w:rPr>
                    <m:t>β</m:t>
                  </m:r>
                </m:e>
                <m:sup>
                  <m:r>
                    <w:rPr>
                      <w:rFonts w:ascii="Latin Modern Math" w:hAnsi="Latin Modern Math"/>
                    </w:rPr>
                    <m:t>2</m:t>
                  </m:r>
                </m:sup>
              </m:sSup>
              <m:sSub>
                <m:sSubPr>
                  <m:ctrlPr>
                    <w:rPr>
                      <w:rFonts w:ascii="Cambria Math" w:hAnsi="Cambria Math"/>
                    </w:rPr>
                  </m:ctrlPr>
                </m:sSubPr>
                <m:e>
                  <m:r>
                    <m:rPr>
                      <m:sty m:val="p"/>
                    </m:rPr>
                    <w:rPr>
                      <w:rFonts w:ascii="Latin Modern Math" w:hAnsi="Latin Modern Math"/>
                    </w:rPr>
                    <m:t>Var</m:t>
                  </m:r>
                </m:e>
                <m:sub>
                  <m:sSub>
                    <m:sSubPr>
                      <m:ctrlPr>
                        <w:rPr>
                          <w:rFonts w:ascii="Cambria Math" w:hAnsi="Cambria Math"/>
                        </w:rPr>
                      </m:ctrlPr>
                    </m:sSubPr>
                    <m:e>
                      <m:r>
                        <w:rPr>
                          <w:rFonts w:ascii="Latin Modern Math" w:hAnsi="Latin Modern Math"/>
                        </w:rPr>
                        <m:t>Q</m:t>
                      </m:r>
                    </m:e>
                    <m:sub>
                      <m:r>
                        <w:rPr>
                          <w:rFonts w:ascii="Latin Modern Math" w:hAnsi="Latin Modern Math"/>
                        </w:rPr>
                        <m:t>ξ</m:t>
                      </m:r>
                    </m:sub>
                  </m:sSub>
                </m:sub>
              </m:sSub>
              <m:r>
                <w:rPr>
                  <w:rFonts w:ascii="Latin Modern Math" w:hAnsi="Latin Modern Math"/>
                </w:rPr>
                <m:t>(g)</m:t>
              </m:r>
            </m:sup>
          </m:sSup>
          <m:r>
            <w:rPr>
              <w:rFonts w:ascii="Latin Modern Math" w:hAnsi="Latin Modern Math"/>
            </w:rPr>
            <m:t>  (16.3)</m:t>
          </m:r>
        </m:oMath>
      </m:oMathPara>
    </w:p>
    <w:p w14:paraId="6CB612C0" w14:textId="77777777" w:rsidR="00C405F9" w:rsidRDefault="00000000" w:rsidP="00EF0498">
      <w:pPr>
        <w:pStyle w:val="FirstParagraph"/>
        <w:jc w:val="both"/>
      </w:pPr>
      <w:r>
        <w:t>almost surely, for some ξ ∈ (0, 2β), where Var</w:t>
      </w:r>
      <w:r>
        <w:rPr>
          <w:vertAlign w:val="subscript"/>
        </w:rPr>
        <w:t>ξ</w:t>
      </w:r>
      <w:r>
        <w:t xml:space="preserve"> is the variance under Q</w:t>
      </w:r>
      <w:r>
        <w:rPr>
          <w:vertAlign w:val="subscript"/>
        </w:rPr>
        <w:t>ξ</w:t>
      </w:r>
      <w:r>
        <w:t xml:space="preserve"> ∝ e</w:t>
      </w:r>
      <w:r>
        <w:rPr>
          <w:vertAlign w:val="superscript"/>
        </w:rPr>
        <w:t>−ξg</w:t>
      </w:r>
      <w:r>
        <w:t>Q. For a fixed finite archive the identity holds exactly with Q its empirical law. In particular ESS</w:t>
      </w:r>
      <w:r>
        <w:rPr>
          <w:vertAlign w:val="subscript"/>
        </w:rPr>
        <w:t>n</w:t>
      </w:r>
      <w:r>
        <w:t>/n = 1 − β²Var</w:t>
      </w:r>
      <w:r>
        <w:rPr>
          <w:vertAlign w:val="subscript"/>
        </w:rPr>
        <w:t>Q</w:t>
      </w:r>
      <w:r>
        <w:t>(g) + O(β³) as β → 0.</w:t>
      </w:r>
    </w:p>
    <w:p w14:paraId="1FFA49BC" w14:textId="77777777" w:rsidR="00C405F9" w:rsidRDefault="00000000" w:rsidP="00EF0498">
      <w:pPr>
        <w:pStyle w:val="BodyText"/>
        <w:jc w:val="both"/>
      </w:pPr>
      <w:r>
        <w:rPr>
          <w:i/>
          <w:iCs/>
        </w:rPr>
        <w:t>explains CX Sec 8</w:t>
      </w:r>
    </w:p>
    <w:p w14:paraId="5FEB800B" w14:textId="77777777" w:rsidR="00C405F9" w:rsidRDefault="00000000" w:rsidP="00EF0498">
      <w:pPr>
        <w:pStyle w:val="BodyText"/>
        <w:jc w:val="both"/>
      </w:pPr>
      <w:r>
        <w:rPr>
          <w:i/>
          <w:iCs/>
        </w:rPr>
        <w:t>Proof.</w:t>
      </w:r>
      <w:r>
        <w:t xml:space="preserve"> By the strong law, (1/n)Σw</w:t>
      </w:r>
      <w:r>
        <w:rPr>
          <w:vertAlign w:val="subscript"/>
        </w:rPr>
        <w:t>i</w:t>
      </w:r>
      <w:r>
        <w:t xml:space="preserve"> → E e</w:t>
      </w:r>
      <w:r>
        <w:rPr>
          <w:vertAlign w:val="superscript"/>
        </w:rPr>
        <w:t>−βg</w:t>
      </w:r>
      <w:r>
        <w:t xml:space="preserve"> = e</w:t>
      </w:r>
      <w:r>
        <w:rPr>
          <w:vertAlign w:val="superscript"/>
        </w:rPr>
        <w:t>A(β)</w:t>
      </w:r>
      <w:r>
        <w:t xml:space="preserve"> and (1/n)Σw</w:t>
      </w:r>
      <w:r>
        <w:rPr>
          <w:vertAlign w:val="subscript"/>
        </w:rPr>
        <w:t>i</w:t>
      </w:r>
      <w:r>
        <w:t>² → E e</w:t>
      </w:r>
      <w:r>
        <w:rPr>
          <w:vertAlign w:val="superscript"/>
        </w:rPr>
        <w:t>−2βg</w:t>
      </w:r>
      <w:r>
        <w:t xml:space="preserve"> = e</w:t>
      </w:r>
      <w:r>
        <w:rPr>
          <w:vertAlign w:val="superscript"/>
        </w:rPr>
        <w:t>A(2β)</w:t>
      </w:r>
      <w:r>
        <w:t>, so ESS</w:t>
      </w:r>
      <w:r>
        <w:rPr>
          <w:vertAlign w:val="subscript"/>
        </w:rPr>
        <w:t>n</w:t>
      </w:r>
      <w:r>
        <w:t>/n → e</w:t>
      </w:r>
      <w:r>
        <w:rPr>
          <w:vertAlign w:val="superscript"/>
        </w:rPr>
        <w:t>2A(β) − A(2β)</w:t>
      </w:r>
      <w:r>
        <w:t>. Since A(0) = 0, A(2β) − 2A(β) + A(0) is a second difference with step β, which equals β²A″(ξ) for some ξ ∈ (0, 2β); and A″(ξ) = Var</w:t>
      </w:r>
      <w:r>
        <w:rPr>
          <w:vertAlign w:val="subscript"/>
        </w:rPr>
        <w:t>ξ</w:t>
      </w:r>
      <w:r>
        <w:t>(g) by Lemma 1.6 applied to Q. ∎</w:t>
      </w:r>
    </w:p>
    <w:p w14:paraId="689C2286" w14:textId="77777777" w:rsidR="00C405F9" w:rsidRDefault="00000000" w:rsidP="00EF0498">
      <w:pPr>
        <w:pStyle w:val="BodyText"/>
        <w:jc w:val="both"/>
      </w:pPr>
      <w:r>
        <w:rPr>
          <w:b/>
          <w:bCs/>
        </w:rPr>
        <w:t>Remark (selection pressure).</w:t>
      </w:r>
      <w:r>
        <w:t xml:space="preserve"> With Proposition 11.13, the formula explains why a balanced Chebyshev scalarisation exerts weaker selection than a weighted sum at the same β on a spread-out archive, and how much β must be raised to compensate: by about √3 at small β on a uniform archive. Proposition 16.5 states the limitation of that calibration.</w:t>
      </w:r>
    </w:p>
    <w:p w14:paraId="48E56A89" w14:textId="77777777" w:rsidR="00C405F9" w:rsidRDefault="00000000" w:rsidP="00EF0498">
      <w:pPr>
        <w:pStyle w:val="BodyText"/>
        <w:keepNext/>
        <w:jc w:val="both"/>
      </w:pPr>
      <w:r>
        <w:rPr>
          <w:b/>
          <w:bCs/>
        </w:rPr>
        <w:t>Proposition 16.5 (the scope of effective sample size).</w:t>
      </w:r>
    </w:p>
    <w:p w14:paraId="2434ED47" w14:textId="77777777" w:rsidR="00C405F9" w:rsidRDefault="00000000" w:rsidP="00EF0498">
      <w:pPr>
        <w:pStyle w:val="BodyText"/>
        <w:jc w:val="both"/>
      </w:pPr>
      <w:r>
        <w:t xml:space="preserve">Equal ESS does not imply equal selection probabilities or engineering performance. For two archive entries with costs 0 and 1, probabilities </w:t>
      </w:r>
      <m:oMath>
        <m:r>
          <w:rPr>
            <w:rFonts w:ascii="Latin Modern Math" w:hAnsi="Latin Modern Math"/>
          </w:rPr>
          <m:t>(0.9</m:t>
        </m:r>
        <m:r>
          <m:rPr>
            <m:sty m:val="p"/>
          </m:rPr>
          <w:rPr>
            <w:rFonts w:ascii="Latin Modern Math" w:hAnsi="Latin Modern Math"/>
          </w:rPr>
          <m:t>,</m:t>
        </m:r>
        <m:r>
          <w:rPr>
            <w:rFonts w:ascii="Latin Modern Math" w:hAnsi="Latin Modern Math"/>
          </w:rPr>
          <m:t>0.1)</m:t>
        </m:r>
      </m:oMath>
      <w:r>
        <w:t xml:space="preserve"> and </w:t>
      </w:r>
      <m:oMath>
        <m:r>
          <w:rPr>
            <w:rFonts w:ascii="Latin Modern Math" w:hAnsi="Latin Modern Math"/>
          </w:rPr>
          <m:t>(0.1</m:t>
        </m:r>
        <m:r>
          <m:rPr>
            <m:sty m:val="p"/>
          </m:rPr>
          <w:rPr>
            <w:rFonts w:ascii="Latin Modern Math" w:hAnsi="Latin Modern Math"/>
          </w:rPr>
          <m:t>,</m:t>
        </m:r>
        <m:r>
          <w:rPr>
            <w:rFonts w:ascii="Latin Modern Math" w:hAnsi="Latin Modern Math"/>
          </w:rPr>
          <m:t>0.9)</m:t>
        </m:r>
      </m:oMath>
      <w:r>
        <w:t xml:space="preserve"> have the same ESS fraction </w:t>
      </w:r>
      <m:oMath>
        <m:r>
          <w:rPr>
            <w:rFonts w:ascii="Latin Modern Math" w:hAnsi="Latin Modern Math"/>
          </w:rPr>
          <m:t>1</m:t>
        </m:r>
        <m:r>
          <m:rPr>
            <m:sty m:val="p"/>
          </m:rPr>
          <w:rPr>
            <w:rFonts w:ascii="Latin Modern Math" w:hAnsi="Latin Modern Math"/>
          </w:rPr>
          <m:t>/</m:t>
        </m:r>
        <m:r>
          <w:rPr>
            <w:rFonts w:ascii="Latin Modern Math" w:hAnsi="Latin Modern Math"/>
          </w:rPr>
          <m:t>[2</m:t>
        </m:r>
        <m:d>
          <m:dPr>
            <m:ctrlPr>
              <w:rPr>
                <w:rFonts w:ascii="Cambria Math" w:hAnsi="Cambria Math"/>
              </w:rPr>
            </m:ctrlPr>
          </m:dPr>
          <m:e>
            <m:sSup>
              <m:sSupPr>
                <m:ctrlPr>
                  <w:rPr>
                    <w:rFonts w:ascii="Cambria Math" w:hAnsi="Cambria Math"/>
                  </w:rPr>
                </m:ctrlPr>
              </m:sSupPr>
              <m:e>
                <m:r>
                  <w:rPr>
                    <w:rFonts w:ascii="Latin Modern Math" w:hAnsi="Latin Modern Math"/>
                  </w:rPr>
                  <m:t>0.9</m:t>
                </m:r>
              </m:e>
              <m:sup>
                <m:r>
                  <w:rPr>
                    <w:rFonts w:ascii="Latin Modern Math" w:hAnsi="Latin Modern Math"/>
                  </w:rPr>
                  <m:t>2</m:t>
                </m:r>
              </m:sup>
            </m:sSup>
            <m:r>
              <m:rPr>
                <m:sty m:val="p"/>
              </m:rPr>
              <w:rPr>
                <w:rFonts w:ascii="Latin Modern Math" w:hAnsi="Latin Modern Math"/>
              </w:rPr>
              <m:t>+</m:t>
            </m:r>
            <m:sSup>
              <m:sSupPr>
                <m:ctrlPr>
                  <w:rPr>
                    <w:rFonts w:ascii="Cambria Math" w:hAnsi="Cambria Math"/>
                  </w:rPr>
                </m:ctrlPr>
              </m:sSupPr>
              <m:e>
                <m:r>
                  <w:rPr>
                    <w:rFonts w:ascii="Latin Modern Math" w:hAnsi="Latin Modern Math"/>
                  </w:rPr>
                  <m:t>0.1</m:t>
                </m:r>
              </m:e>
              <m:sup>
                <m:r>
                  <w:rPr>
                    <w:rFonts w:ascii="Latin Modern Math" w:hAnsi="Latin Modern Math"/>
                  </w:rPr>
                  <m:t>2</m:t>
                </m:r>
              </m:sup>
            </m:sSup>
          </m:e>
        </m:d>
        <m:r>
          <w:rPr>
            <w:rFonts w:ascii="Latin Modern Math" w:hAnsi="Latin Modern Math"/>
          </w:rPr>
          <m:t>]</m:t>
        </m:r>
        <m:r>
          <m:rPr>
            <m:sty m:val="p"/>
          </m:rPr>
          <w:rPr>
            <w:rFonts w:ascii="Latin Modern Math" w:hAnsi="Latin Modern Math"/>
          </w:rPr>
          <m:t>=</m:t>
        </m:r>
        <m:r>
          <w:rPr>
            <w:rFonts w:ascii="Latin Modern Math" w:hAnsi="Latin Modern Math"/>
          </w:rPr>
          <m:t>0.609756</m:t>
        </m:r>
        <m:r>
          <m:rPr>
            <m:sty m:val="p"/>
          </m:rPr>
          <w:rPr>
            <w:rFonts w:ascii="Latin Modern Math" w:hAnsi="Latin Modern Math"/>
          </w:rPr>
          <m:t>…</m:t>
        </m:r>
      </m:oMath>
      <w:r>
        <w:t xml:space="preserve">, while their expected costs are 0.1 and 0.9. They are Gibbs laws for energies </w:t>
      </w:r>
      <m:oMath>
        <m:r>
          <w:rPr>
            <w:rFonts w:ascii="Latin Modern Math" w:hAnsi="Latin Modern Math"/>
          </w:rPr>
          <m:t>(0</m:t>
        </m:r>
        <m:r>
          <m:rPr>
            <m:sty m:val="p"/>
          </m:rPr>
          <w:rPr>
            <w:rFonts w:ascii="Latin Modern Math" w:hAnsi="Latin Modern Math"/>
          </w:rPr>
          <m:t>,</m:t>
        </m:r>
        <m:r>
          <w:rPr>
            <w:rFonts w:ascii="Latin Modern Math" w:hAnsi="Latin Modern Math"/>
          </w:rPr>
          <m:t>1)</m:t>
        </m:r>
      </m:oMath>
      <w:r>
        <w:t xml:space="preserve"> and </w:t>
      </w:r>
      <m:oMath>
        <m:r>
          <w:rPr>
            <w:rFonts w:ascii="Latin Modern Math" w:hAnsi="Latin Modern Math"/>
          </w:rPr>
          <m:t>(1</m:t>
        </m:r>
        <m:r>
          <m:rPr>
            <m:sty m:val="p"/>
          </m:rPr>
          <w:rPr>
            <w:rFonts w:ascii="Latin Modern Math" w:hAnsi="Latin Modern Math"/>
          </w:rPr>
          <m:t>,</m:t>
        </m:r>
        <m:r>
          <w:rPr>
            <w:rFonts w:ascii="Latin Modern Math" w:hAnsi="Latin Modern Math"/>
          </w:rPr>
          <m:t>0)</m:t>
        </m:r>
      </m:oMath>
      <w:r>
        <w:t xml:space="preserve"> at </w:t>
      </w:r>
      <m:oMath>
        <m:r>
          <w:rPr>
            <w:rFonts w:ascii="Latin Modern Math" w:hAnsi="Latin Modern Math"/>
          </w:rPr>
          <m:t>β</m:t>
        </m:r>
        <m:r>
          <m:rPr>
            <m:sty m:val="p"/>
          </m:rPr>
          <w:rPr>
            <w:rFonts w:ascii="Latin Modern Math" w:hAnsi="Latin Modern Math"/>
          </w:rPr>
          <m:t>=log</m:t>
        </m:r>
        <m:r>
          <w:rPr>
            <w:rFonts w:ascii="Latin Modern Math" w:hAnsi="Latin Modern Math"/>
          </w:rPr>
          <m:t>9</m:t>
        </m:r>
      </m:oMath>
      <w:r>
        <w:t>.</w:t>
      </w:r>
    </w:p>
    <w:p w14:paraId="1D7F78AA" w14:textId="77777777" w:rsidR="00C405F9" w:rsidRDefault="00000000" w:rsidP="00EF0498">
      <w:pPr>
        <w:pStyle w:val="BodyText"/>
        <w:jc w:val="both"/>
      </w:pPr>
      <w:r>
        <w:rPr>
          <w:i/>
          <w:iCs/>
        </w:rPr>
        <w:t>Proof.</w:t>
      </w:r>
      <w:r>
        <w:t xml:space="preserve"> ESS depends on the sum of squared weights and is invariant under permutation. The expected cost depends on which design receives each weight. Direct substitution gives the stated values. ∎</w:t>
      </w:r>
    </w:p>
    <w:p w14:paraId="3E44CA41" w14:textId="77777777" w:rsidR="00C405F9" w:rsidRDefault="00000000" w:rsidP="00EF0498">
      <w:pPr>
        <w:pStyle w:val="BodyText"/>
        <w:jc w:val="both"/>
      </w:pPr>
      <w:r>
        <w:t>ESS is a useful concentration diagnostic. Comparisons of optimisation quality still require a specified problem, proposal mechanism, evaluation budget and independent performance evidence.</w:t>
      </w:r>
    </w:p>
    <w:p w14:paraId="700FF7CD" w14:textId="77777777" w:rsidR="00C405F9" w:rsidRDefault="00000000" w:rsidP="00EF0498">
      <w:pPr>
        <w:pStyle w:val="Heading3"/>
        <w:jc w:val="both"/>
      </w:pPr>
      <w:bookmarkStart w:id="122" w:name="entropy-and-mutual-information"/>
      <w:bookmarkEnd w:id="121"/>
      <w:r>
        <w:t>16.4 Entropy and mutual information</w:t>
      </w:r>
    </w:p>
    <w:p w14:paraId="2FA26BA9" w14:textId="77777777" w:rsidR="00C405F9" w:rsidRDefault="00000000" w:rsidP="00EF0498">
      <w:pPr>
        <w:pStyle w:val="FirstParagraph"/>
        <w:keepNext/>
        <w:jc w:val="both"/>
      </w:pPr>
      <w:r>
        <w:rPr>
          <w:b/>
          <w:bCs/>
        </w:rPr>
        <w:t>Proposition 16.6 (entropy witnesses of unresolved requirements).</w:t>
      </w:r>
    </w:p>
    <w:p w14:paraId="0508F35C" w14:textId="77777777" w:rsidR="00C405F9" w:rsidRDefault="00000000" w:rsidP="00EF0498">
      <w:pPr>
        <w:pStyle w:val="BodyText"/>
        <w:jc w:val="both"/>
      </w:pPr>
      <w:r>
        <w:t>Let B be a finite set of probe inputs, group the programs that pass an executable gate by their output vectors on B, and let p</w:t>
      </w:r>
      <w:r>
        <w:rPr>
          <w:vertAlign w:val="subscript"/>
        </w:rPr>
        <w:t>c</w:t>
      </w:r>
      <w:r>
        <w:t xml:space="preserve"> be the observed fraction in class c. If H</w:t>
      </w:r>
      <w:r>
        <w:rPr>
          <w:vertAlign w:val="subscript"/>
        </w:rPr>
        <w:t>B</w:t>
      </w:r>
      <w:r>
        <w:t xml:space="preserve"> = −Σ</w:t>
      </w:r>
      <w:r>
        <w:rPr>
          <w:vertAlign w:val="subscript"/>
        </w:rPr>
        <w:t>c</w:t>
      </w:r>
      <w:r>
        <w:t>p</w:t>
      </w:r>
      <w:r>
        <w:rPr>
          <w:vertAlign w:val="subscript"/>
        </w:rPr>
        <w:t>c</w:t>
      </w:r>
      <w:r>
        <w:t>log₂p</w:t>
      </w:r>
      <w:r>
        <w:rPr>
          <w:vertAlign w:val="subscript"/>
        </w:rPr>
        <w:t>c</w:t>
      </w:r>
      <w:r>
        <w:t xml:space="preserve"> &gt; 0, at least two gate-passing programs disagree on some probe. If H</w:t>
      </w:r>
      <w:r>
        <w:rPr>
          <w:vertAlign w:val="subscript"/>
        </w:rPr>
        <w:t>B</w:t>
      </w:r>
      <w:r>
        <w:t xml:space="preserve"> = 0, nothing follows about unobserved programs or inputs outside B.</w:t>
      </w:r>
    </w:p>
    <w:p w14:paraId="436CD668" w14:textId="77777777" w:rsidR="00C405F9" w:rsidRDefault="00000000" w:rsidP="00EF0498">
      <w:pPr>
        <w:pStyle w:val="BodyText"/>
        <w:jc w:val="both"/>
      </w:pPr>
      <w:r>
        <w:rPr>
          <w:i/>
          <w:iCs/>
        </w:rPr>
        <w:t>B Prop 1.4; SD Prop 5</w:t>
      </w:r>
    </w:p>
    <w:p w14:paraId="416A2049" w14:textId="77777777" w:rsidR="00C405F9" w:rsidRDefault="00000000" w:rsidP="00EF0498">
      <w:pPr>
        <w:pStyle w:val="BodyText"/>
        <w:jc w:val="both"/>
      </w:pPr>
      <w:r>
        <w:rPr>
          <w:i/>
          <w:iCs/>
        </w:rPr>
        <w:lastRenderedPageBreak/>
        <w:t>Proof.</w:t>
      </w:r>
      <w:r>
        <w:t xml:space="preserve"> A positive entropy of a finite law requires at least two classes of positive frequency, and distinct classes differ on some probe by definition. A single observed class carries no information about classes not observed. ∎</w:t>
      </w:r>
    </w:p>
    <w:p w14:paraId="1F655575" w14:textId="77777777" w:rsidR="00C405F9" w:rsidRDefault="00000000" w:rsidP="00EF0498">
      <w:pPr>
        <w:pStyle w:val="BodyText"/>
        <w:keepNext/>
        <w:jc w:val="both"/>
      </w:pPr>
      <w:r>
        <w:rPr>
          <w:b/>
          <w:bCs/>
        </w:rPr>
        <w:t>Proposition 16.7 (plug-in mutual information).</w:t>
      </w:r>
    </w:p>
    <w:p w14:paraId="0D8C212E" w14:textId="77777777" w:rsidR="00C405F9" w:rsidRDefault="00000000" w:rsidP="00EF0498">
      <w:pPr>
        <w:pStyle w:val="BodyText"/>
        <w:jc w:val="both"/>
      </w:pPr>
      <w:r>
        <w:t>(i) If a sample’s law is a product over coordinates and F does not depend on y</w:t>
      </w:r>
      <w:r>
        <w:rPr>
          <w:vertAlign w:val="subscript"/>
        </w:rPr>
        <w:t>d</w:t>
      </w:r>
      <w:r>
        <w:t>, the population mutual information of y</w:t>
      </w:r>
      <w:r>
        <w:rPr>
          <w:vertAlign w:val="subscript"/>
        </w:rPr>
        <w:t>d</w:t>
      </w:r>
      <w:r>
        <w:t xml:space="preserve"> with F is zero. (ii) If F is a strictly increasing function of y</w:t>
      </w:r>
      <w:r>
        <w:rPr>
          <w:vertAlign w:val="subscript"/>
        </w:rPr>
        <w:t>d</w:t>
      </w:r>
      <w:r>
        <w:t xml:space="preserve"> alone, the plug-in normalised mutual information with equal-frequency (quantile) bins on both variables equals one exactly, for a sample without ties, using the same quantile-bin construction and normalisation Î/√(Ĥ</w:t>
      </w:r>
      <w:r>
        <w:rPr>
          <w:vertAlign w:val="subscript"/>
        </w:rPr>
        <w:t>x</w:t>
      </w:r>
      <w:r>
        <w:t>Ĥ</w:t>
      </w:r>
      <w:r>
        <w:rPr>
          <w:vertAlign w:val="subscript"/>
        </w:rPr>
        <w:t>y</w:t>
      </w:r>
      <w:r>
        <w:t>). The common empirical entropy equals log B only when all bins have equal counts. (iii) For independent identically distributed pairs, fixed B ≥ 2 and asymptotically balanced B × B bins with positive cell probabilities under independence, 2nÎ → χ²</w:t>
      </w:r>
      <w:r>
        <w:rPr>
          <w:vertAlign w:val="subscript"/>
        </w:rPr>
        <w:t>(B−1)²</w:t>
      </w:r>
      <w:r>
        <w:t xml:space="preserve"> in law (Î in nats), so the normalised null level Î/log B is about (B − 1)²/(2n log B), with standard deviation about (B − 1)/(√2 n log B). (iv) Weights w</w:t>
      </w:r>
      <w:r>
        <w:rPr>
          <w:vertAlign w:val="subscript"/>
        </w:rPr>
        <w:t>d</w:t>
      </w:r>
      <w:r>
        <w:t xml:space="preserve"> ∝ exp(τν</w:t>
      </w:r>
      <w:r>
        <w:rPr>
          <w:vertAlign w:val="subscript"/>
        </w:rPr>
        <w:t>d</w:t>
      </w:r>
      <w:r>
        <w:t>) have ratios w</w:t>
      </w:r>
      <w:r>
        <w:rPr>
          <w:vertAlign w:val="subscript"/>
        </w:rPr>
        <w:t>d</w:t>
      </w:r>
      <w:r>
        <w:t>/w</w:t>
      </w:r>
      <w:r>
        <w:rPr>
          <w:vertAlign w:val="subscript"/>
        </w:rPr>
        <w:t>e</w:t>
      </w:r>
      <w:r>
        <w:t xml:space="preserve"> = exp(τ(ν</w:t>
      </w:r>
      <w:r>
        <w:rPr>
          <w:vertAlign w:val="subscript"/>
        </w:rPr>
        <w:t>d</w:t>
      </w:r>
      <w:r>
        <w:t xml:space="preserve"> − ν</w:t>
      </w:r>
      <w:r>
        <w:rPr>
          <w:vertAlign w:val="subscript"/>
        </w:rPr>
        <w:t>e</w:t>
      </w:r>
      <w:r>
        <w:t>)).</w:t>
      </w:r>
    </w:p>
    <w:p w14:paraId="53E1939D" w14:textId="77777777" w:rsidR="00C405F9" w:rsidRDefault="00000000" w:rsidP="00EF0498">
      <w:pPr>
        <w:pStyle w:val="BodyText"/>
        <w:jc w:val="both"/>
      </w:pPr>
      <w:r>
        <w:rPr>
          <w:i/>
          <w:iCs/>
        </w:rPr>
        <w:t>GF Prop 13, Lemma 6</w:t>
      </w:r>
    </w:p>
    <w:p w14:paraId="0FE8C6D4" w14:textId="77777777" w:rsidR="00C405F9" w:rsidRDefault="00000000" w:rsidP="00EF0498">
      <w:pPr>
        <w:pStyle w:val="BodyText"/>
        <w:jc w:val="both"/>
      </w:pPr>
      <w:r>
        <w:rPr>
          <w:i/>
          <w:iCs/>
        </w:rPr>
        <w:t>Proof.</w:t>
      </w:r>
      <w:r>
        <w:t xml:space="preserve"> (i) Independence. (ii) Each quantile threshold lies between the same two order statistics for y</w:t>
      </w:r>
      <w:r>
        <w:rPr>
          <w:vertAlign w:val="subscript"/>
        </w:rPr>
        <w:t>d</w:t>
      </w:r>
      <w:r>
        <w:t xml:space="preserve"> and for an increasing function of it, so the two partitions of the sample coincide, the joint histogram is diagonal and Î = Ĥ</w:t>
      </w:r>
      <w:r>
        <w:rPr>
          <w:vertAlign w:val="subscript"/>
        </w:rPr>
        <w:t>x</w:t>
      </w:r>
      <w:r>
        <w:t xml:space="preserve"> = Ĥ</w:t>
      </w:r>
      <w:r>
        <w:rPr>
          <w:vertAlign w:val="subscript"/>
        </w:rPr>
        <w:t>y</w:t>
      </w:r>
      <w:r>
        <w:t>, giving normalised information one. With equal counts each equals log B. (iii) 2nÎ is the G-statistic of the contingency table, asymptotically χ² with (B − 1)² degrees of freedom under independence; its mean and standard deviation are (B − 1)² and √2(B − 1). (iv) A common rescaling cancels. ∎</w:t>
      </w:r>
    </w:p>
    <w:p w14:paraId="70206FDB" w14:textId="77777777" w:rsidR="00C405F9" w:rsidRDefault="00000000" w:rsidP="00EF0498">
      <w:pPr>
        <w:pStyle w:val="BodyText"/>
        <w:keepNext/>
        <w:spacing w:before="200"/>
        <w:jc w:val="both"/>
      </w:pPr>
      <w:r>
        <w:rPr>
          <w:b/>
          <w:bCs/>
        </w:rPr>
        <w:t>Exercises</w:t>
      </w:r>
    </w:p>
    <w:p w14:paraId="27701148" w14:textId="77777777" w:rsidR="00C405F9" w:rsidRDefault="00000000" w:rsidP="00EF0498">
      <w:pPr>
        <w:pStyle w:val="BodyText"/>
        <w:jc w:val="both"/>
      </w:pPr>
      <w:r>
        <w:rPr>
          <w:b/>
          <w:bCs/>
        </w:rPr>
        <w:t>16.1</w:t>
      </w:r>
      <w:r>
        <w:t xml:space="preserve"> Derive (16.1) for a finite design space directly with Lagrange multipliers.</w:t>
      </w:r>
    </w:p>
    <w:p w14:paraId="1153C037" w14:textId="77777777" w:rsidR="00C405F9" w:rsidRDefault="00000000" w:rsidP="00EF0498">
      <w:pPr>
        <w:pStyle w:val="BodyText"/>
        <w:jc w:val="both"/>
      </w:pPr>
      <w:r>
        <w:rPr>
          <w:b/>
          <w:bCs/>
        </w:rPr>
        <w:t>16.2</w:t>
      </w:r>
      <w:r>
        <w:t xml:space="preserve"> Compute KL(π</w:t>
      </w:r>
      <w:r>
        <w:rPr>
          <w:vertAlign w:val="subscript"/>
        </w:rPr>
        <w:t>β</w:t>
      </w:r>
      <w:r>
        <w:t xml:space="preserve"> ‖ π</w:t>
      </w:r>
      <w:r>
        <w:rPr>
          <w:vertAlign w:val="subscript"/>
        </w:rPr>
        <w:t>β′</w:t>
      </w:r>
      <w:r>
        <w:t>) exactly for J(x) = x on [0, 1] with uniform μ, and compare it with ½Var</w:t>
      </w:r>
      <w:r>
        <w:rPr>
          <w:vertAlign w:val="subscript"/>
        </w:rPr>
        <w:t>πᵦ</w:t>
      </w:r>
      <w:r>
        <w:t>(J)(β′ − β)².</w:t>
      </w:r>
    </w:p>
    <w:p w14:paraId="5501B547" w14:textId="77777777" w:rsidR="00C405F9" w:rsidRDefault="00000000" w:rsidP="00EF0498">
      <w:pPr>
        <w:pStyle w:val="BodyText"/>
        <w:jc w:val="both"/>
      </w:pPr>
      <w:r>
        <w:rPr>
          <w:b/>
          <w:bCs/>
        </w:rPr>
        <w:t>16.3</w:t>
      </w:r>
      <w:r>
        <w:t xml:space="preserve"> For the uniform archive and λ = (½, ½), evaluate (16.3) for the weighted-sum and Chebyshev energies at β = 2, 10 and 40, and find the temperature ratio that equalises them at each β.</w:t>
      </w:r>
    </w:p>
    <w:p w14:paraId="3D944095" w14:textId="77777777" w:rsidR="00C405F9" w:rsidRDefault="00000000" w:rsidP="00EF0498">
      <w:pPr>
        <w:pStyle w:val="BodyText"/>
        <w:jc w:val="both"/>
      </w:pPr>
      <w:r>
        <w:rPr>
          <w:b/>
          <w:bCs/>
        </w:rPr>
        <w:t>16.4</w:t>
      </w:r>
      <w:r>
        <w:t xml:space="preserve"> Construct two gate-passing programs that agree on the visible tests and disagree on one additional probe, and explain precisely what Proposition 16.6 proves about them.</w:t>
      </w:r>
    </w:p>
    <w:p w14:paraId="7B7E5B28" w14:textId="77777777" w:rsidR="00C405F9" w:rsidRDefault="00000000" w:rsidP="00EF0498">
      <w:pPr>
        <w:pStyle w:val="BodyText"/>
        <w:jc w:val="both"/>
      </w:pPr>
      <w:r>
        <w:rPr>
          <w:b/>
          <w:bCs/>
        </w:rPr>
        <w:t>16.5</w:t>
      </w:r>
      <w:r>
        <w:t xml:space="preserve"> Simulate the null distribution of the plug-in normalised mutual information for B = 4 and n = 200 and compare its mean with (B − 1)²/(2n log B).</w:t>
      </w:r>
    </w:p>
    <w:p w14:paraId="397C153A" w14:textId="77777777" w:rsidR="00C405F9" w:rsidRDefault="00000000" w:rsidP="00EF0498">
      <w:pPr>
        <w:pStyle w:val="BodyText"/>
        <w:keepNext/>
        <w:spacing w:before="200"/>
        <w:jc w:val="both"/>
      </w:pPr>
      <w:r>
        <w:rPr>
          <w:b/>
          <w:bCs/>
        </w:rPr>
        <w:t>Notes and sources</w:t>
      </w:r>
    </w:p>
    <w:p w14:paraId="68472A1C" w14:textId="77777777" w:rsidR="00C405F9" w:rsidRDefault="00000000" w:rsidP="00EF0498">
      <w:pPr>
        <w:pStyle w:val="BodyText"/>
        <w:jc w:val="both"/>
      </w:pPr>
      <w:r>
        <w:t>The variational principle is classical [Donsker and Varadhan 1975]; its use for harness configurations is [CH, Theorem 1]. The Bregman form, the total-variation bound and the effective-sample-size formula are standard consequences of exponential-family calculus; the effective sample size itself is Kong’s (1992). Entropy witnesses are [B, Proposition 1.4; SD]; the mutual-information facts and the G-test null level are [GF, Proposition 13 and Lemma 6].</w:t>
      </w:r>
    </w:p>
    <w:p w14:paraId="0D275E6C" w14:textId="77777777" w:rsidR="00C405F9" w:rsidRDefault="00000000" w:rsidP="00EF0498">
      <w:pPr>
        <w:pStyle w:val="Heading2"/>
        <w:pageBreakBefore/>
        <w:jc w:val="both"/>
      </w:pPr>
      <w:bookmarkStart w:id="123" w:name="ade_1029"/>
      <w:bookmarkStart w:id="124" w:name="concentration-and-admission"/>
      <w:bookmarkEnd w:id="118"/>
      <w:bookmarkEnd w:id="122"/>
      <w:r>
        <w:lastRenderedPageBreak/>
        <w:t>17 Concentration and Admission</w:t>
      </w:r>
      <w:bookmarkEnd w:id="123"/>
    </w:p>
    <w:p w14:paraId="3A5E1E71" w14:textId="77777777" w:rsidR="00C405F9" w:rsidRDefault="00000000" w:rsidP="00EF0498">
      <w:pPr>
        <w:pStyle w:val="FirstParagraph"/>
        <w:jc w:val="both"/>
      </w:pPr>
      <w:r>
        <w:rPr>
          <w:i/>
          <w:iCs/>
        </w:rPr>
        <w:t>Admitting a revised system on the basis of evaluations is a statistical decision. This chapter proves the simultaneous Hoeffding rule with its anytime allocation and evaluator-discrepancy margin, the variance-aware empirical-Bernstein alternative and where it pays, the coverage actually achieved when correlated evaluations are counted as independent — with a Berry–Esseen accuracy bound — Fréchet bounds for joint success, exact bounds after zero observed failures, and a union bound on wrong releases.</w:t>
      </w:r>
    </w:p>
    <w:p w14:paraId="47C29A49" w14:textId="77777777" w:rsidR="00C405F9" w:rsidRDefault="00000000" w:rsidP="00EF0498">
      <w:pPr>
        <w:pStyle w:val="BodyText"/>
        <w:jc w:val="both"/>
      </w:pPr>
      <w:r>
        <w:t>Throughout, a comparison observes paired candidate-minus-incumbent losses D ∈ [−1, 1] on independent project clusters, with true mean Δ; a negative Δ is an improvement.</w:t>
      </w:r>
    </w:p>
    <w:p w14:paraId="0FA5B611" w14:textId="77777777" w:rsidR="00C405F9" w:rsidRDefault="00000000" w:rsidP="00EF0498">
      <w:pPr>
        <w:pStyle w:val="Heading3"/>
        <w:jc w:val="both"/>
      </w:pPr>
      <w:bookmarkStart w:id="125" w:name="simultaneous-admission"/>
      <w:r>
        <w:t>17.1 Simultaneous admission</w:t>
      </w:r>
    </w:p>
    <w:p w14:paraId="634671F5" w14:textId="77777777" w:rsidR="00C405F9" w:rsidRDefault="00000000" w:rsidP="00EF0498">
      <w:pPr>
        <w:pStyle w:val="FirstParagraph"/>
        <w:keepNext/>
        <w:jc w:val="both"/>
      </w:pPr>
      <w:r>
        <w:rPr>
          <w:b/>
          <w:bCs/>
        </w:rPr>
        <w:t>Theorem 17.1 (simultaneous admission bound).</w:t>
      </w:r>
    </w:p>
    <w:p w14:paraId="208E9E4B" w14:textId="77777777" w:rsidR="00C405F9" w:rsidRDefault="00000000" w:rsidP="00EF0498">
      <w:pPr>
        <w:pStyle w:val="BodyText"/>
        <w:jc w:val="both"/>
      </w:pPr>
      <w:r>
        <w:t>Fix K = Md</w:t>
      </w:r>
      <w:r>
        <w:rPr>
          <w:vertAlign w:val="subscript"/>
        </w:rPr>
        <w:t>J</w:t>
      </w:r>
      <w:r>
        <w:t>G comparisons — M candidates, d</w:t>
      </w:r>
      <w:r>
        <w:rPr>
          <w:vertAlign w:val="subscript"/>
        </w:rPr>
        <w:t>J</w:t>
      </w:r>
      <w:r>
        <w:t xml:space="preserve"> objectives and G project groups — after search and before fresh evaluation. If comparison (j, g) uses n</w:t>
      </w:r>
      <w:r>
        <w:rPr>
          <w:vertAlign w:val="subscript"/>
        </w:rPr>
        <w:t>g</w:t>
      </w:r>
      <w:r>
        <w:t xml:space="preserve"> independent clusters with mean difference Δ̂</w:t>
      </w:r>
      <w:r>
        <w:rPr>
          <w:vertAlign w:val="subscript"/>
        </w:rPr>
        <w:t>jg</w:t>
      </w:r>
      <w:r>
        <w:t>, then with probability at least 1 − δ, simultaneously for all comparisons,</w:t>
      </w:r>
    </w:p>
    <w:p w14:paraId="1A5B785E" w14:textId="77777777" w:rsidR="00C405F9" w:rsidRDefault="00000000" w:rsidP="00EF0498">
      <w:pPr>
        <w:pStyle w:val="BodyText"/>
        <w:spacing w:before="100" w:after="120"/>
        <w:jc w:val="both"/>
      </w:pPr>
      <m:oMathPara>
        <m:oMathParaPr>
          <m:jc m:val="center"/>
        </m:oMathParaPr>
        <m:oMath>
          <m:sSub>
            <m:sSubPr>
              <m:ctrlPr>
                <w:rPr>
                  <w:rFonts w:ascii="Cambria Math" w:hAnsi="Cambria Math"/>
                </w:rPr>
              </m:ctrlPr>
            </m:sSubPr>
            <m:e>
              <m:r>
                <w:rPr>
                  <w:rFonts w:ascii="Latin Modern Math" w:hAnsi="Latin Modern Math"/>
                </w:rPr>
                <m:t>Δ</m:t>
              </m:r>
            </m:e>
            <m:sub>
              <m:r>
                <w:rPr>
                  <w:rFonts w:ascii="Latin Modern Math" w:hAnsi="Latin Modern Math"/>
                </w:rPr>
                <m:t>jg</m:t>
              </m:r>
            </m:sub>
          </m:sSub>
          <m:r>
            <m:rPr>
              <m:sty m:val="p"/>
            </m:rPr>
            <w:rPr>
              <w:rFonts w:ascii="Latin Modern Math" w:hAnsi="Latin Modern Math"/>
            </w:rPr>
            <m:t>≤</m:t>
          </m:r>
          <m:sSub>
            <m:sSubPr>
              <m:ctrlPr>
                <w:rPr>
                  <w:rFonts w:ascii="Cambria Math" w:hAnsi="Cambria Math"/>
                </w:rPr>
              </m:ctrlPr>
            </m:sSubPr>
            <m:e>
              <m:acc>
                <m:accPr>
                  <m:ctrlPr>
                    <w:rPr>
                      <w:rFonts w:ascii="Cambria Math" w:hAnsi="Cambria Math"/>
                    </w:rPr>
                  </m:ctrlPr>
                </m:accPr>
                <m:e>
                  <m:r>
                    <w:rPr>
                      <w:rFonts w:ascii="Latin Modern Math" w:hAnsi="Latin Modern Math"/>
                    </w:rPr>
                    <m:t>Δ</m:t>
                  </m:r>
                </m:e>
              </m:acc>
            </m:e>
            <m:sub>
              <m:r>
                <w:rPr>
                  <w:rFonts w:ascii="Latin Modern Math" w:hAnsi="Latin Modern Math"/>
                </w:rPr>
                <m:t>jg</m:t>
              </m:r>
            </m:sub>
          </m:sSub>
          <m:r>
            <m:rPr>
              <m:sty m:val="p"/>
            </m:rPr>
            <w:rPr>
              <w:rFonts w:ascii="Latin Modern Math" w:hAnsi="Latin Modern Math"/>
            </w:rPr>
            <m:t>+</m:t>
          </m:r>
          <m:rad>
            <m:radPr>
              <m:degHide m:val="1"/>
              <m:ctrlPr>
                <w:rPr>
                  <w:rFonts w:ascii="Cambria Math" w:hAnsi="Cambria Math"/>
                </w:rPr>
              </m:ctrlPr>
            </m:radPr>
            <m:deg/>
            <m:e>
              <m:f>
                <m:fPr>
                  <m:ctrlPr>
                    <w:rPr>
                      <w:rFonts w:ascii="Cambria Math" w:hAnsi="Cambria Math"/>
                    </w:rPr>
                  </m:ctrlPr>
                </m:fPr>
                <m:num>
                  <m:r>
                    <w:rPr>
                      <w:rFonts w:ascii="Latin Modern Math" w:hAnsi="Latin Modern Math"/>
                    </w:rPr>
                    <m:t>2</m:t>
                  </m:r>
                  <m:r>
                    <m:rPr>
                      <m:sty m:val="p"/>
                    </m:rPr>
                    <w:rPr>
                      <w:rFonts w:ascii="Latin Modern Math" w:hAnsi="Latin Modern Math"/>
                    </w:rPr>
                    <m:t>log</m:t>
                  </m:r>
                  <m:r>
                    <w:rPr>
                      <w:rFonts w:ascii="Latin Modern Math" w:hAnsi="Latin Modern Math"/>
                    </w:rPr>
                    <m:t>(K</m:t>
                  </m:r>
                  <m:r>
                    <m:rPr>
                      <m:sty m:val="p"/>
                    </m:rPr>
                    <w:rPr>
                      <w:rFonts w:ascii="Latin Modern Math" w:hAnsi="Latin Modern Math"/>
                    </w:rPr>
                    <m:t>/</m:t>
                  </m:r>
                  <m:r>
                    <w:rPr>
                      <w:rFonts w:ascii="Latin Modern Math" w:hAnsi="Latin Modern Math"/>
                    </w:rPr>
                    <m:t>δ)</m:t>
                  </m:r>
                </m:num>
                <m:den>
                  <m:sSub>
                    <m:sSubPr>
                      <m:ctrlPr>
                        <w:rPr>
                          <w:rFonts w:ascii="Cambria Math" w:hAnsi="Cambria Math"/>
                        </w:rPr>
                      </m:ctrlPr>
                    </m:sSubPr>
                    <m:e>
                      <m:r>
                        <w:rPr>
                          <w:rFonts w:ascii="Latin Modern Math" w:hAnsi="Latin Modern Math"/>
                        </w:rPr>
                        <m:t>n</m:t>
                      </m:r>
                    </m:e>
                    <m:sub>
                      <m:r>
                        <w:rPr>
                          <w:rFonts w:ascii="Latin Modern Math" w:hAnsi="Latin Modern Math"/>
                        </w:rPr>
                        <m:t>g</m:t>
                      </m:r>
                    </m:sub>
                  </m:sSub>
                </m:den>
              </m:f>
            </m:e>
          </m:rad>
          <m:r>
            <w:rPr>
              <w:rFonts w:ascii="Latin Modern Math" w:hAnsi="Latin Modern Math"/>
            </w:rPr>
            <m:t>  (17.1)</m:t>
          </m:r>
        </m:oMath>
      </m:oMathPara>
    </w:p>
    <w:p w14:paraId="42256ED0" w14:textId="77777777" w:rsidR="00C405F9" w:rsidRDefault="00000000" w:rsidP="00EF0498">
      <w:pPr>
        <w:pStyle w:val="FirstParagraph"/>
        <w:jc w:val="both"/>
      </w:pPr>
      <w:r>
        <w:t>For M = 10, d</w:t>
      </w:r>
      <w:r>
        <w:rPr>
          <w:vertAlign w:val="subscript"/>
        </w:rPr>
        <w:t>J</w:t>
      </w:r>
      <w:r>
        <w:t xml:space="preserve"> = 4, G = 3, δ = 0.05 and radius 0.05 this needs 6,227 clusters per group.</w:t>
      </w:r>
    </w:p>
    <w:p w14:paraId="3118F209" w14:textId="77777777" w:rsidR="00C405F9" w:rsidRDefault="00000000" w:rsidP="00EF0498">
      <w:pPr>
        <w:pStyle w:val="BodyText"/>
        <w:jc w:val="both"/>
      </w:pPr>
      <w:r>
        <w:rPr>
          <w:i/>
          <w:iCs/>
        </w:rPr>
        <w:t>CH Thm 4; SEAH</w:t>
      </w:r>
    </w:p>
    <w:p w14:paraId="250A2042" w14:textId="77777777" w:rsidR="00C405F9" w:rsidRDefault="00000000" w:rsidP="00EF0498">
      <w:pPr>
        <w:pStyle w:val="BodyText"/>
        <w:jc w:val="both"/>
      </w:pPr>
      <w:r>
        <w:rPr>
          <w:i/>
          <w:iCs/>
        </w:rPr>
        <w:t>Proof.</w:t>
      </w:r>
      <w:r>
        <w:t xml:space="preserve"> A bounded observation in an interval of width two satisfies P(Δ − Δ̂ &gt; r) ≤ exp(−nr²/2) by Hoeffding’s inequality. Put r = √(2 log(K/δ)/n</w:t>
      </w:r>
      <w:r>
        <w:rPr>
          <w:vertAlign w:val="subscript"/>
        </w:rPr>
        <w:t>g</w:t>
      </w:r>
      <w:r>
        <w:t>) and take a union bound over the K comparisons; dependence between objectives or groups does not affect a union bound. For the example, n = ⌈2 log(2400)/0.05²⌉ = 6,227. ∎</w:t>
      </w:r>
    </w:p>
    <w:p w14:paraId="1084476A" w14:textId="77777777" w:rsidR="00C405F9" w:rsidRDefault="00000000" w:rsidP="00EF0498">
      <w:pPr>
        <w:pStyle w:val="BodyText"/>
        <w:keepNext/>
        <w:jc w:val="both"/>
      </w:pPr>
      <w:r>
        <w:rPr>
          <w:b/>
          <w:bCs/>
        </w:rPr>
        <w:t>Proposition 17.2 (anytime allocation).</w:t>
      </w:r>
    </w:p>
    <w:p w14:paraId="3DB47344" w14:textId="77777777" w:rsidR="00C405F9" w:rsidRDefault="00000000" w:rsidP="00EF0498">
      <w:pPr>
        <w:pStyle w:val="BodyText"/>
        <w:jc w:val="both"/>
      </w:pPr>
      <w:r>
        <w:t>Allocating δ</w:t>
      </w:r>
      <w:r>
        <w:rPr>
          <w:vertAlign w:val="subscript"/>
        </w:rPr>
        <w:t>k</w:t>
      </w:r>
      <w:r>
        <w:t xml:space="preserve"> = δ/(k(k + 1)) to round k spends at most δ over all rounds.</w:t>
      </w:r>
    </w:p>
    <w:p w14:paraId="4EB6D5AA" w14:textId="77777777" w:rsidR="00C405F9" w:rsidRDefault="00000000" w:rsidP="00EF0498">
      <w:pPr>
        <w:pStyle w:val="BodyText"/>
        <w:jc w:val="both"/>
      </w:pPr>
      <w:r>
        <w:rPr>
          <w:i/>
          <w:iCs/>
        </w:rPr>
        <w:t>CH; CX Sec 10.2</w:t>
      </w:r>
    </w:p>
    <w:p w14:paraId="572FAC0E" w14:textId="77777777" w:rsidR="00C405F9" w:rsidRDefault="00000000" w:rsidP="00EF0498">
      <w:pPr>
        <w:pStyle w:val="BodyText"/>
        <w:jc w:val="both"/>
      </w:pPr>
      <w:r>
        <w:rPr>
          <w:i/>
          <w:iCs/>
        </w:rPr>
        <w:t>Proof.</w:t>
      </w:r>
      <w:r>
        <w:t xml:space="preserve"> Σ</w:t>
      </w:r>
      <w:r>
        <w:rPr>
          <w:vertAlign w:val="subscript"/>
        </w:rPr>
        <w:t>k≥1</w:t>
      </w:r>
      <w:r>
        <w:t>1/(k(k + 1)) = Σ</w:t>
      </w:r>
      <w:r>
        <w:rPr>
          <w:vertAlign w:val="subscript"/>
        </w:rPr>
        <w:t>k≥1</w:t>
      </w:r>
      <w:r>
        <w:t>(1/k − 1/(k + 1)) = 1. ∎</w:t>
      </w:r>
    </w:p>
    <w:p w14:paraId="5AE871FF" w14:textId="77777777" w:rsidR="00C405F9" w:rsidRDefault="00000000" w:rsidP="00EF0498">
      <w:pPr>
        <w:pStyle w:val="BodyText"/>
        <w:keepNext/>
        <w:jc w:val="both"/>
      </w:pPr>
      <w:r>
        <w:rPr>
          <w:b/>
          <w:bCs/>
        </w:rPr>
        <w:t>Corollary 17.3 (evaluator discrepancy).</w:t>
      </w:r>
    </w:p>
    <w:p w14:paraId="226A2678" w14:textId="77777777" w:rsidR="00C405F9" w:rsidRDefault="00000000" w:rsidP="00EF0498">
      <w:pPr>
        <w:pStyle w:val="BodyText"/>
        <w:jc w:val="both"/>
      </w:pPr>
      <w:r>
        <w:t>If the evaluator’s risk differs from the target risk by at most η for every compared system, the target risk difference satisfies Δ</w:t>
      </w:r>
      <w:r>
        <w:rPr>
          <w:vertAlign w:val="superscript"/>
        </w:rPr>
        <w:t>target</w:t>
      </w:r>
      <w:r>
        <w:rPr>
          <w:vertAlign w:val="subscript"/>
        </w:rPr>
        <w:t>jg</w:t>
      </w:r>
      <w:r>
        <w:t xml:space="preserve"> ≤ Δ̂</w:t>
      </w:r>
      <w:r>
        <w:rPr>
          <w:vertAlign w:val="subscript"/>
        </w:rPr>
        <w:t>jg</w:t>
      </w:r>
      <w:r>
        <w:t xml:space="preserve"> + √(2 log(K/δ)/n</w:t>
      </w:r>
      <w:r>
        <w:rPr>
          <w:vertAlign w:val="subscript"/>
        </w:rPr>
        <w:t>g</w:t>
      </w:r>
      <w:r>
        <w:t>) + 2η on the event of Theorem 17.1; admission for a target improvement requires this bound to be below the allowance.</w:t>
      </w:r>
    </w:p>
    <w:p w14:paraId="5D529379" w14:textId="77777777" w:rsidR="00C405F9" w:rsidRDefault="00000000" w:rsidP="00EF0498">
      <w:pPr>
        <w:pStyle w:val="BodyText"/>
        <w:jc w:val="both"/>
      </w:pPr>
      <w:r>
        <w:rPr>
          <w:i/>
          <w:iCs/>
        </w:rPr>
        <w:t>CH Cor 5; SEAH Eq. 9</w:t>
      </w:r>
    </w:p>
    <w:p w14:paraId="43F0668B" w14:textId="77777777" w:rsidR="00C405F9" w:rsidRDefault="00000000" w:rsidP="00EF0498">
      <w:pPr>
        <w:pStyle w:val="BodyText"/>
        <w:jc w:val="both"/>
      </w:pPr>
      <w:r>
        <w:rPr>
          <w:i/>
          <w:iCs/>
        </w:rPr>
        <w:t>Proof.</w:t>
      </w:r>
      <w:r>
        <w:t xml:space="preserve"> Each of the two risks moves by at most η, so their difference moves by at most 2η. ∎</w:t>
      </w:r>
    </w:p>
    <w:p w14:paraId="789AB750" w14:textId="77777777" w:rsidR="00C405F9" w:rsidRDefault="00000000" w:rsidP="00EF0498">
      <w:pPr>
        <w:pStyle w:val="Heading3"/>
        <w:jc w:val="both"/>
      </w:pPr>
      <w:bookmarkStart w:id="126" w:name="variance-aware-bounds"/>
      <w:bookmarkEnd w:id="125"/>
      <w:r>
        <w:t>17.2 Variance-aware bounds</w:t>
      </w:r>
    </w:p>
    <w:p w14:paraId="62776994" w14:textId="77777777" w:rsidR="00C405F9" w:rsidRDefault="00000000" w:rsidP="00EF0498">
      <w:pPr>
        <w:pStyle w:val="FirstParagraph"/>
        <w:keepNext/>
        <w:jc w:val="both"/>
      </w:pPr>
      <w:r>
        <w:rPr>
          <w:b/>
          <w:bCs/>
        </w:rPr>
        <w:t>Proposition 17.4 (empirical Bernstein bound on [−1, 1]).</w:t>
      </w:r>
    </w:p>
    <w:p w14:paraId="1A1A33CD" w14:textId="77777777" w:rsidR="00C405F9" w:rsidRDefault="00000000" w:rsidP="00EF0498">
      <w:pPr>
        <w:pStyle w:val="BodyText"/>
        <w:jc w:val="both"/>
      </w:pPr>
      <w:r>
        <w:t>For n ≥ 2 independent identically distributed project-level differences in [−1, 1] with sample variance V</w:t>
      </w:r>
      <w:r>
        <w:rPr>
          <w:vertAlign w:val="subscript"/>
        </w:rPr>
        <w:t>n</w:t>
      </w:r>
      <w:r>
        <w:t>, with probability at least 1 − δ,</w:t>
      </w:r>
    </w:p>
    <w:p w14:paraId="7A41FB90" w14:textId="77777777" w:rsidR="00C405F9" w:rsidRDefault="00000000" w:rsidP="00EF0498">
      <w:pPr>
        <w:pStyle w:val="BodyText"/>
        <w:spacing w:before="100" w:after="120"/>
        <w:jc w:val="both"/>
      </w:pPr>
      <m:oMathPara>
        <m:oMathParaPr>
          <m:jc m:val="center"/>
        </m:oMathParaPr>
        <m:oMath>
          <m:r>
            <w:rPr>
              <w:rFonts w:ascii="Latin Modern Math" w:hAnsi="Latin Modern Math"/>
            </w:rPr>
            <w:lastRenderedPageBreak/>
            <m:t>Δ</m:t>
          </m:r>
          <m:r>
            <m:rPr>
              <m:sty m:val="p"/>
            </m:rPr>
            <w:rPr>
              <w:rFonts w:ascii="Latin Modern Math" w:hAnsi="Latin Modern Math"/>
            </w:rPr>
            <m:t>≤</m:t>
          </m:r>
          <m:acc>
            <m:accPr>
              <m:ctrlPr>
                <w:rPr>
                  <w:rFonts w:ascii="Cambria Math" w:hAnsi="Cambria Math"/>
                </w:rPr>
              </m:ctrlPr>
            </m:accPr>
            <m:e>
              <m:r>
                <w:rPr>
                  <w:rFonts w:ascii="Latin Modern Math" w:hAnsi="Latin Modern Math"/>
                </w:rPr>
                <m:t>Δ</m:t>
              </m:r>
            </m:e>
          </m:acc>
          <m:r>
            <m:rPr>
              <m:sty m:val="p"/>
            </m:rPr>
            <w:rPr>
              <w:rFonts w:ascii="Latin Modern Math" w:hAnsi="Latin Modern Math"/>
            </w:rPr>
            <m:t>+</m:t>
          </m:r>
          <m:rad>
            <m:radPr>
              <m:degHide m:val="1"/>
              <m:ctrlPr>
                <w:rPr>
                  <w:rFonts w:ascii="Cambria Math" w:hAnsi="Cambria Math"/>
                </w:rPr>
              </m:ctrlPr>
            </m:radPr>
            <m:deg/>
            <m:e>
              <m:f>
                <m:fPr>
                  <m:ctrlPr>
                    <w:rPr>
                      <w:rFonts w:ascii="Cambria Math" w:hAnsi="Cambria Math"/>
                    </w:rPr>
                  </m:ctrlPr>
                </m:fPr>
                <m:num>
                  <m:r>
                    <w:rPr>
                      <w:rFonts w:ascii="Latin Modern Math" w:hAnsi="Latin Modern Math"/>
                    </w:rPr>
                    <m:t>2</m:t>
                  </m:r>
                  <m:sSub>
                    <m:sSubPr>
                      <m:ctrlPr>
                        <w:rPr>
                          <w:rFonts w:ascii="Cambria Math" w:hAnsi="Cambria Math"/>
                        </w:rPr>
                      </m:ctrlPr>
                    </m:sSubPr>
                    <m:e>
                      <m:r>
                        <w:rPr>
                          <w:rFonts w:ascii="Latin Modern Math" w:hAnsi="Latin Modern Math"/>
                        </w:rPr>
                        <m:t>V</m:t>
                      </m:r>
                    </m:e>
                    <m:sub>
                      <m:r>
                        <w:rPr>
                          <w:rFonts w:ascii="Latin Modern Math" w:hAnsi="Latin Modern Math"/>
                        </w:rPr>
                        <m:t>n</m:t>
                      </m:r>
                    </m:sub>
                  </m:sSub>
                  <m:r>
                    <m:rPr>
                      <m:sty m:val="p"/>
                    </m:rPr>
                    <w:rPr>
                      <w:rFonts w:ascii="Latin Modern Math" w:hAnsi="Latin Modern Math"/>
                    </w:rPr>
                    <m:t>log</m:t>
                  </m:r>
                  <m:r>
                    <w:rPr>
                      <w:rFonts w:ascii="Latin Modern Math" w:hAnsi="Latin Modern Math"/>
                    </w:rPr>
                    <m:t>(2</m:t>
                  </m:r>
                  <m:r>
                    <m:rPr>
                      <m:sty m:val="p"/>
                    </m:rPr>
                    <w:rPr>
                      <w:rFonts w:ascii="Latin Modern Math" w:hAnsi="Latin Modern Math"/>
                    </w:rPr>
                    <m:t>/</m:t>
                  </m:r>
                  <m:r>
                    <w:rPr>
                      <w:rFonts w:ascii="Latin Modern Math" w:hAnsi="Latin Modern Math"/>
                    </w:rPr>
                    <m:t>δ)</m:t>
                  </m:r>
                </m:num>
                <m:den>
                  <m:r>
                    <w:rPr>
                      <w:rFonts w:ascii="Latin Modern Math" w:hAnsi="Latin Modern Math"/>
                    </w:rPr>
                    <m:t>n</m:t>
                  </m:r>
                </m:den>
              </m:f>
            </m:e>
          </m:rad>
          <m:r>
            <m:rPr>
              <m:sty m:val="p"/>
            </m:rPr>
            <w:rPr>
              <w:rFonts w:ascii="Latin Modern Math" w:hAnsi="Latin Modern Math"/>
            </w:rPr>
            <m:t>+</m:t>
          </m:r>
          <m:f>
            <m:fPr>
              <m:ctrlPr>
                <w:rPr>
                  <w:rFonts w:ascii="Cambria Math" w:hAnsi="Cambria Math"/>
                </w:rPr>
              </m:ctrlPr>
            </m:fPr>
            <m:num>
              <m:r>
                <w:rPr>
                  <w:rFonts w:ascii="Latin Modern Math" w:hAnsi="Latin Modern Math"/>
                </w:rPr>
                <m:t>14</m:t>
              </m:r>
              <m:r>
                <m:rPr>
                  <m:sty m:val="p"/>
                </m:rPr>
                <w:rPr>
                  <w:rFonts w:ascii="Latin Modern Math" w:hAnsi="Latin Modern Math"/>
                </w:rPr>
                <m:t>log</m:t>
              </m:r>
              <m:r>
                <w:rPr>
                  <w:rFonts w:ascii="Latin Modern Math" w:hAnsi="Latin Modern Math"/>
                </w:rPr>
                <m:t>(2</m:t>
              </m:r>
              <m:r>
                <m:rPr>
                  <m:sty m:val="p"/>
                </m:rPr>
                <w:rPr>
                  <w:rFonts w:ascii="Latin Modern Math" w:hAnsi="Latin Modern Math"/>
                </w:rPr>
                <m:t>/</m:t>
              </m:r>
              <m:r>
                <w:rPr>
                  <w:rFonts w:ascii="Latin Modern Math" w:hAnsi="Latin Modern Math"/>
                </w:rPr>
                <m:t>δ)</m:t>
              </m:r>
            </m:num>
            <m:den>
              <m:r>
                <w:rPr>
                  <w:rFonts w:ascii="Latin Modern Math" w:hAnsi="Latin Modern Math"/>
                </w:rPr>
                <m:t>3(n</m:t>
              </m:r>
              <m:r>
                <m:rPr>
                  <m:sty m:val="p"/>
                </m:rPr>
                <w:rPr>
                  <w:rFonts w:ascii="Latin Modern Math" w:hAnsi="Latin Modern Math"/>
                </w:rPr>
                <m:t>-</m:t>
              </m:r>
              <m:r>
                <w:rPr>
                  <w:rFonts w:ascii="Latin Modern Math" w:hAnsi="Latin Modern Math"/>
                </w:rPr>
                <m:t>1)</m:t>
              </m:r>
            </m:den>
          </m:f>
          <m:r>
            <w:rPr>
              <w:rFonts w:ascii="Latin Modern Math" w:hAnsi="Latin Modern Math"/>
            </w:rPr>
            <m:t>  (17.2)</m:t>
          </m:r>
        </m:oMath>
      </m:oMathPara>
    </w:p>
    <w:p w14:paraId="505CB713" w14:textId="77777777" w:rsidR="00C405F9" w:rsidRDefault="00000000" w:rsidP="00EF0498">
      <w:pPr>
        <w:pStyle w:val="FirstParagraph"/>
        <w:jc w:val="both"/>
      </w:pPr>
      <w:r>
        <w:t>and replacing δ by δ/K makes it simultaneous over K comparisons.</w:t>
      </w:r>
    </w:p>
    <w:p w14:paraId="0FE8462C" w14:textId="77777777" w:rsidR="00C405F9" w:rsidRDefault="00000000" w:rsidP="00EF0498">
      <w:pPr>
        <w:pStyle w:val="BodyText"/>
        <w:jc w:val="both"/>
      </w:pPr>
      <w:r>
        <w:rPr>
          <w:i/>
          <w:iCs/>
        </w:rPr>
        <w:t>CH Prop 6; Maurer and Pontil 2009</w:t>
      </w:r>
    </w:p>
    <w:p w14:paraId="5CD8B989" w14:textId="77777777" w:rsidR="00C405F9" w:rsidRDefault="00000000" w:rsidP="00EF0498">
      <w:pPr>
        <w:pStyle w:val="BodyText"/>
        <w:jc w:val="both"/>
      </w:pPr>
      <w:r>
        <w:rPr>
          <w:i/>
          <w:iCs/>
        </w:rPr>
        <w:t>Proof.</w:t>
      </w:r>
      <w:r>
        <w:t xml:space="preserve"> Apply the empirical Bernstein inequality of Maurer and Pontil, E X ≤ X̄ + √(2V</w:t>
      </w:r>
      <w:r>
        <w:rPr>
          <w:vertAlign w:val="subscript"/>
        </w:rPr>
        <w:t>n</w:t>
      </w:r>
      <w:r>
        <w:t>(X)log(2/δ)/n) + 7log(2/δ)/(3(n − 1)) for X ∈ [0, 1], to X = (D + 1)/2, whose sample variance is V</w:t>
      </w:r>
      <w:r>
        <w:rPr>
          <w:vertAlign w:val="subscript"/>
        </w:rPr>
        <w:t>n</w:t>
      </w:r>
      <w:r>
        <w:t>/4, and multiply the radius by two; take a union bound for simultaneity. ∎</w:t>
      </w:r>
    </w:p>
    <w:p w14:paraId="0152956A" w14:textId="77777777" w:rsidR="00C405F9" w:rsidRDefault="00000000" w:rsidP="00EF0498">
      <w:pPr>
        <w:pStyle w:val="BodyText"/>
        <w:keepNext/>
        <w:jc w:val="both"/>
      </w:pPr>
      <w:r>
        <w:rPr>
          <w:b/>
          <w:bCs/>
        </w:rPr>
        <w:t>Proposition 17.5 (where the variance-aware bound pays).</w:t>
      </w:r>
    </w:p>
    <w:p w14:paraId="583AB269" w14:textId="77777777" w:rsidR="00C405F9" w:rsidRDefault="00000000" w:rsidP="00EF0498">
      <w:pPr>
        <w:pStyle w:val="BodyText"/>
        <w:jc w:val="both"/>
      </w:pPr>
      <w:r>
        <w:t>For K = 120 comparisons and δ = 0.05, the radius of (17.2) at level δ/K is smaller than the Hoeffding radius √(2log(K/δ)/n) from n = 174 clusters when V = 0.05, from n = 356 when V = 0.2 and from n = 1,466 when V = 0.5. At V = 0.05 the empirical-Bernstein bound needs 1,507 clusters for radius 0.05, against 6,227 for Hoeffding.</w:t>
      </w:r>
    </w:p>
    <w:p w14:paraId="5EDB5B1B" w14:textId="77777777" w:rsidR="00C405F9" w:rsidRDefault="00000000" w:rsidP="00EF0498">
      <w:pPr>
        <w:pStyle w:val="BodyText"/>
        <w:jc w:val="both"/>
      </w:pPr>
      <w:r>
        <w:rPr>
          <w:i/>
          <w:iCs/>
        </w:rPr>
        <w:t>CX Sec 10.4; CH</w:t>
      </w:r>
    </w:p>
    <w:p w14:paraId="204314DE" w14:textId="77777777" w:rsidR="00C405F9" w:rsidRDefault="00000000" w:rsidP="00EF0498">
      <w:pPr>
        <w:pStyle w:val="BodyText"/>
        <w:jc w:val="both"/>
      </w:pPr>
      <w:r>
        <w:rPr>
          <w:i/>
          <w:iCs/>
        </w:rPr>
        <w:t>Proof.</w:t>
      </w:r>
      <w:r>
        <w:t xml:space="preserve"> The second term of (17.2) decays like 1/n and dominates at small n; the first is smaller than the Hoeffding radius when V is small. The crossover and the sample sizes are obtained by evaluating both radii. ∎</w:t>
      </w:r>
    </w:p>
    <w:p w14:paraId="48845E5E" w14:textId="77777777" w:rsidR="00C405F9" w:rsidRDefault="00000000" w:rsidP="00EF0498">
      <w:pPr>
        <w:pStyle w:val="Heading3"/>
        <w:jc w:val="both"/>
      </w:pPr>
      <w:bookmarkStart w:id="127" w:name="clustered-evaluations"/>
      <w:bookmarkEnd w:id="126"/>
      <w:r>
        <w:t>17.3 Clustered evaluations</w:t>
      </w:r>
    </w:p>
    <w:p w14:paraId="19250E33" w14:textId="77777777" w:rsidR="00C405F9" w:rsidRDefault="00000000" w:rsidP="00EF0498">
      <w:pPr>
        <w:pStyle w:val="FirstParagraph"/>
        <w:keepNext/>
        <w:jc w:val="both"/>
      </w:pPr>
      <w:r>
        <w:rPr>
          <w:b/>
          <w:bCs/>
        </w:rPr>
        <w:t>Proposition 17.6 (coverage when rollouts are counted as independent).</w:t>
      </w:r>
    </w:p>
    <w:p w14:paraId="3D9E6A08" w14:textId="77777777" w:rsidR="00C405F9" w:rsidRDefault="00000000" w:rsidP="00EF0498">
      <w:pPr>
        <w:pStyle w:val="BodyText"/>
        <w:jc w:val="both"/>
      </w:pPr>
      <w:r>
        <w:t>Let each of P independent projects contribute R exchangeable evaluations with between-project variance σ</w:t>
      </w:r>
      <w:r>
        <w:rPr>
          <w:vertAlign w:val="subscript"/>
        </w:rPr>
        <w:t>b</w:t>
      </w:r>
      <w:r>
        <w:t>², within-project variance σ</w:t>
      </w:r>
      <w:r>
        <w:rPr>
          <w:vertAlign w:val="subscript"/>
        </w:rPr>
        <w:t>w</w:t>
      </w:r>
      <w:r>
        <w:t>², total σ² and intraclass correlation ρ = σ</w:t>
      </w:r>
      <w:r>
        <w:rPr>
          <w:vertAlign w:val="subscript"/>
        </w:rPr>
        <w:t>b</w:t>
      </w:r>
      <w:r>
        <w:t>²/σ², and let DEFF = 1 + (R − 1)ρ. The grand mean has variance σ²·DEFF/(PR). If it is approximately normal, the one-sided Hoeffding bound computed with n = PR covers Δ with probability approximately</w:t>
      </w:r>
    </w:p>
    <w:p w14:paraId="015694E5" w14:textId="77777777" w:rsidR="00C405F9" w:rsidRDefault="00000000" w:rsidP="00EF0498">
      <w:pPr>
        <w:pStyle w:val="BodyText"/>
        <w:spacing w:before="100" w:after="120"/>
        <w:jc w:val="both"/>
      </w:pPr>
      <m:oMathPara>
        <m:oMathParaPr>
          <m:jc m:val="center"/>
        </m:oMathParaPr>
        <m:oMath>
          <m:r>
            <w:rPr>
              <w:rFonts w:ascii="Latin Modern Math" w:hAnsi="Latin Modern Math"/>
            </w:rPr>
            <m:t>Φ(</m:t>
          </m:r>
          <m:rad>
            <m:radPr>
              <m:degHide m:val="1"/>
              <m:ctrlPr>
                <w:rPr>
                  <w:rFonts w:ascii="Cambria Math" w:hAnsi="Cambria Math"/>
                </w:rPr>
              </m:ctrlPr>
            </m:radPr>
            <m:deg/>
            <m:e>
              <m:f>
                <m:fPr>
                  <m:ctrlPr>
                    <w:rPr>
                      <w:rFonts w:ascii="Cambria Math" w:hAnsi="Cambria Math"/>
                    </w:rPr>
                  </m:ctrlPr>
                </m:fPr>
                <m:num>
                  <m:r>
                    <w:rPr>
                      <w:rFonts w:ascii="Latin Modern Math" w:hAnsi="Latin Modern Math"/>
                    </w:rPr>
                    <m:t>2</m:t>
                  </m:r>
                  <m:r>
                    <m:rPr>
                      <m:sty m:val="p"/>
                    </m:rPr>
                    <w:rPr>
                      <w:rFonts w:ascii="Latin Modern Math" w:hAnsi="Latin Modern Math"/>
                    </w:rPr>
                    <m:t>log</m:t>
                  </m:r>
                  <m:d>
                    <m:dPr>
                      <m:ctrlPr>
                        <w:rPr>
                          <w:rFonts w:ascii="Cambria Math" w:hAnsi="Cambria Math"/>
                        </w:rPr>
                      </m:ctrlPr>
                    </m:dPr>
                    <m:e>
                      <m:r>
                        <w:rPr>
                          <w:rFonts w:ascii="Latin Modern Math" w:hAnsi="Latin Modern Math"/>
                        </w:rPr>
                        <m:t>1</m:t>
                      </m:r>
                      <m:r>
                        <m:rPr>
                          <m:sty m:val="p"/>
                        </m:rPr>
                        <w:rPr>
                          <w:rFonts w:ascii="Latin Modern Math" w:hAnsi="Latin Modern Math"/>
                        </w:rPr>
                        <m:t>/</m:t>
                      </m:r>
                      <m:r>
                        <w:rPr>
                          <w:rFonts w:ascii="Latin Modern Math" w:hAnsi="Latin Modern Math"/>
                        </w:rPr>
                        <m:t>δ</m:t>
                      </m:r>
                    </m:e>
                  </m:d>
                </m:num>
                <m:den>
                  <m:sSup>
                    <m:sSupPr>
                      <m:ctrlPr>
                        <w:rPr>
                          <w:rFonts w:ascii="Cambria Math" w:hAnsi="Cambria Math"/>
                        </w:rPr>
                      </m:ctrlPr>
                    </m:sSupPr>
                    <m:e>
                      <m:r>
                        <w:rPr>
                          <w:rFonts w:ascii="Latin Modern Math" w:hAnsi="Latin Modern Math"/>
                        </w:rPr>
                        <m:t>σ</m:t>
                      </m:r>
                    </m:e>
                    <m:sup>
                      <m:r>
                        <w:rPr>
                          <w:rFonts w:ascii="Latin Modern Math" w:hAnsi="Latin Modern Math"/>
                        </w:rPr>
                        <m:t>2</m:t>
                      </m:r>
                    </m:sup>
                  </m:sSup>
                  <m:r>
                    <w:rPr>
                      <w:rFonts w:ascii="Latin Modern Math" w:hAnsi="Latin Modern Math"/>
                    </w:rPr>
                    <m:t> </m:t>
                  </m:r>
                  <m:r>
                    <m:rPr>
                      <m:sty m:val="p"/>
                    </m:rPr>
                    <w:rPr>
                      <w:rFonts w:ascii="Latin Modern Math" w:hAnsi="Latin Modern Math"/>
                    </w:rPr>
                    <m:t>DEFF</m:t>
                  </m:r>
                </m:den>
              </m:f>
            </m:e>
          </m:rad>
          <m:r>
            <w:rPr>
              <w:rFonts w:ascii="Latin Modern Math" w:hAnsi="Latin Modern Math"/>
            </w:rPr>
            <m:t>)  (17.3)</m:t>
          </m:r>
        </m:oMath>
      </m:oMathPara>
    </w:p>
    <w:p w14:paraId="719ABC73" w14:textId="77777777" w:rsidR="00C405F9" w:rsidRDefault="00000000" w:rsidP="00EF0498">
      <w:pPr>
        <w:pStyle w:val="FirstParagraph"/>
        <w:jc w:val="both"/>
      </w:pPr>
      <w:r>
        <w:t>which does not depend on P and falls below 1 − δ exactly when σ²·DEFF &gt; 2log(1/δ)/z</w:t>
      </w:r>
      <w:r>
        <w:rPr>
          <w:vertAlign w:val="subscript"/>
        </w:rPr>
        <w:t>1−δ</w:t>
      </w:r>
      <w:r>
        <w:t>².</w:t>
      </w:r>
    </w:p>
    <w:p w14:paraId="583C8EE0" w14:textId="77777777" w:rsidR="00C405F9" w:rsidRDefault="00000000" w:rsidP="00EF0498">
      <w:pPr>
        <w:pStyle w:val="BodyText"/>
        <w:jc w:val="both"/>
      </w:pPr>
      <w:r>
        <w:rPr>
          <w:i/>
          <w:iCs/>
        </w:rPr>
        <w:t>CX Prop 10.2; Kish 1965</w:t>
      </w:r>
    </w:p>
    <w:p w14:paraId="2641F993" w14:textId="77777777" w:rsidR="00C405F9" w:rsidRDefault="00000000" w:rsidP="00EF0498">
      <w:pPr>
        <w:pStyle w:val="BodyText"/>
        <w:jc w:val="both"/>
      </w:pPr>
      <w:r>
        <w:rPr>
          <w:i/>
          <w:iCs/>
        </w:rPr>
        <w:t>Proof.</w:t>
      </w:r>
      <w:r>
        <w:t xml:space="preserve"> The radius is √(2 log(1/δ)/(PR)) and the standard deviation of the grand mean σ√(DEFF/(PR)); their ratio is the argument of Φ, and PR cancels. The coverage is below 1 − δ when that argument is below z</w:t>
      </w:r>
      <w:r>
        <w:rPr>
          <w:vertAlign w:val="subscript"/>
        </w:rPr>
        <w:t>1−δ</w:t>
      </w:r>
      <w:r>
        <w:t>. ∎</w:t>
      </w:r>
    </w:p>
    <w:p w14:paraId="4C1039D8" w14:textId="77777777" w:rsidR="00C405F9" w:rsidRDefault="00000000" w:rsidP="00EF0498">
      <w:pPr>
        <w:pStyle w:val="BodyText"/>
        <w:jc w:val="both"/>
      </w:pPr>
      <w:r>
        <w:rPr>
          <w:b/>
          <w:bCs/>
        </w:rPr>
        <w:t>Example 17.7 (a specified random-effects calculation).</w:t>
      </w:r>
    </w:p>
    <w:p w14:paraId="2587EB36" w14:textId="77777777" w:rsidR="00C405F9" w:rsidRDefault="00000000" w:rsidP="00EF0498">
      <w:pPr>
        <w:pStyle w:val="BodyText"/>
        <w:jc w:val="both"/>
      </w:pPr>
      <w:r>
        <w:t xml:space="preserve">Draw an independent project parameter </w:t>
      </w:r>
      <m:oMath>
        <m:r>
          <w:rPr>
            <w:rFonts w:ascii="Latin Modern Math" w:hAnsi="Latin Modern Math"/>
          </w:rPr>
          <m:t>Θ</m:t>
        </m:r>
        <m:r>
          <m:rPr>
            <m:sty m:val="p"/>
          </m:rPr>
          <w:rPr>
            <w:rFonts w:ascii="Latin Modern Math" w:hAnsi="Latin Modern Math"/>
          </w:rPr>
          <m:t>∼Beta</m:t>
        </m:r>
        <m:r>
          <w:rPr>
            <w:rFonts w:ascii="Latin Modern Math" w:hAnsi="Latin Modern Math"/>
          </w:rPr>
          <m:t>(0.6</m:t>
        </m:r>
        <m:r>
          <m:rPr>
            <m:sty m:val="p"/>
          </m:rPr>
          <w:rPr>
            <w:rFonts w:ascii="Latin Modern Math" w:hAnsi="Latin Modern Math"/>
          </w:rPr>
          <m:t>,</m:t>
        </m:r>
        <m:r>
          <w:rPr>
            <w:rFonts w:ascii="Latin Modern Math" w:hAnsi="Latin Modern Math"/>
          </w:rPr>
          <m:t>0.6)</m:t>
        </m:r>
      </m:oMath>
      <w:r>
        <w:t xml:space="preserve">. Conditional on it, draw rollouts independently with probabilities </w:t>
      </w:r>
      <m:oMath>
        <m:r>
          <w:rPr>
            <w:rFonts w:ascii="Latin Modern Math" w:hAnsi="Latin Modern Math"/>
          </w:rPr>
          <m:t>P(D</m:t>
        </m:r>
        <m:r>
          <m:rPr>
            <m:sty m:val="p"/>
          </m:rPr>
          <w:rPr>
            <w:rFonts w:ascii="Latin Modern Math" w:hAnsi="Latin Modern Math"/>
          </w:rPr>
          <m:t>=</m:t>
        </m:r>
        <m:r>
          <w:rPr>
            <w:rFonts w:ascii="Latin Modern Math" w:hAnsi="Latin Modern Math"/>
          </w:rPr>
          <m:t>0</m:t>
        </m:r>
        <m:r>
          <m:rPr>
            <m:sty m:val="p"/>
          </m:rPr>
          <w:rPr>
            <w:rFonts w:ascii="Latin Modern Math" w:hAnsi="Latin Modern Math"/>
          </w:rPr>
          <m:t>∣</m:t>
        </m:r>
        <m:r>
          <w:rPr>
            <w:rFonts w:ascii="Latin Modern Math" w:hAnsi="Latin Modern Math"/>
          </w:rPr>
          <m:t>Θ)</m:t>
        </m:r>
        <m:r>
          <m:rPr>
            <m:sty m:val="p"/>
          </m:rPr>
          <w:rPr>
            <w:rFonts w:ascii="Latin Modern Math" w:hAnsi="Latin Modern Math"/>
          </w:rPr>
          <m:t>=</m:t>
        </m:r>
        <m:r>
          <w:rPr>
            <w:rFonts w:ascii="Latin Modern Math" w:hAnsi="Latin Modern Math"/>
          </w:rPr>
          <m:t>0.4</m:t>
        </m:r>
      </m:oMath>
      <w:r>
        <w:t xml:space="preserve">, </w:t>
      </w:r>
      <m:oMath>
        <m:r>
          <w:rPr>
            <w:rFonts w:ascii="Latin Modern Math" w:hAnsi="Latin Modern Math"/>
          </w:rPr>
          <m:t>P(D</m:t>
        </m:r>
        <m:r>
          <m:rPr>
            <m:sty m:val="p"/>
          </m:rPr>
          <w:rPr>
            <w:rFonts w:ascii="Latin Modern Math" w:hAnsi="Latin Modern Math"/>
          </w:rPr>
          <m:t>=</m:t>
        </m:r>
        <m:r>
          <w:rPr>
            <w:rFonts w:ascii="Latin Modern Math" w:hAnsi="Latin Modern Math"/>
          </w:rPr>
          <m:t>1</m:t>
        </m:r>
        <m:r>
          <m:rPr>
            <m:sty m:val="p"/>
          </m:rPr>
          <w:rPr>
            <w:rFonts w:ascii="Latin Modern Math" w:hAnsi="Latin Modern Math"/>
          </w:rPr>
          <m:t>∣</m:t>
        </m:r>
        <m:r>
          <w:rPr>
            <w:rFonts w:ascii="Latin Modern Math" w:hAnsi="Latin Modern Math"/>
          </w:rPr>
          <m:t>Θ)</m:t>
        </m:r>
        <m:r>
          <m:rPr>
            <m:sty m:val="p"/>
          </m:rPr>
          <w:rPr>
            <w:rFonts w:ascii="Latin Modern Math" w:hAnsi="Latin Modern Math"/>
          </w:rPr>
          <m:t>=</m:t>
        </m:r>
        <m:r>
          <w:rPr>
            <w:rFonts w:ascii="Latin Modern Math" w:hAnsi="Latin Modern Math"/>
          </w:rPr>
          <m:t>0.6Θ</m:t>
        </m:r>
      </m:oMath>
      <w:r>
        <w:t xml:space="preserve"> and </w:t>
      </w:r>
      <m:oMath>
        <m:r>
          <w:rPr>
            <w:rFonts w:ascii="Latin Modern Math" w:hAnsi="Latin Modern Math"/>
          </w:rPr>
          <m:t>P(D</m:t>
        </m:r>
        <m:r>
          <m:rPr>
            <m:sty m:val="p"/>
          </m:rPr>
          <w:rPr>
            <w:rFonts w:ascii="Latin Modern Math" w:hAnsi="Latin Modern Math"/>
          </w:rPr>
          <m:t>=-</m:t>
        </m:r>
        <m:r>
          <w:rPr>
            <w:rFonts w:ascii="Latin Modern Math" w:hAnsi="Latin Modern Math"/>
          </w:rPr>
          <m:t>1</m:t>
        </m:r>
        <m:r>
          <m:rPr>
            <m:sty m:val="p"/>
          </m:rPr>
          <w:rPr>
            <w:rFonts w:ascii="Latin Modern Math" w:hAnsi="Latin Modern Math"/>
          </w:rPr>
          <m:t>∣</m:t>
        </m:r>
        <m:r>
          <w:rPr>
            <w:rFonts w:ascii="Latin Modern Math" w:hAnsi="Latin Modern Math"/>
          </w:rPr>
          <m:t>Θ)</m:t>
        </m:r>
        <m:r>
          <m:rPr>
            <m:sty m:val="p"/>
          </m:rPr>
          <w:rPr>
            <w:rFonts w:ascii="Latin Modern Math" w:hAnsi="Latin Modern Math"/>
          </w:rPr>
          <m:t>=</m:t>
        </m:r>
        <m:r>
          <w:rPr>
            <w:rFonts w:ascii="Latin Modern Math" w:hAnsi="Latin Modern Math"/>
          </w:rPr>
          <m:t>0.6(1</m:t>
        </m:r>
        <m:r>
          <m:rPr>
            <m:sty m:val="p"/>
          </m:rPr>
          <w:rPr>
            <w:rFonts w:ascii="Latin Modern Math" w:hAnsi="Latin Modern Math"/>
          </w:rPr>
          <m:t>-</m:t>
        </m:r>
        <m:r>
          <w:rPr>
            <w:rFonts w:ascii="Latin Modern Math" w:hAnsi="Latin Modern Math"/>
          </w:rPr>
          <m:t>Θ)</m:t>
        </m:r>
      </m:oMath>
      <w:r>
        <w:t xml:space="preserve">. Then </w:t>
      </w:r>
      <m:oMath>
        <m:r>
          <m:rPr>
            <m:sty m:val="p"/>
          </m:rPr>
          <w:rPr>
            <w:rFonts w:ascii="Latin Modern Math" w:hAnsi="Latin Modern Math"/>
          </w:rPr>
          <m:t>Var</m:t>
        </m:r>
        <m:r>
          <w:rPr>
            <w:rFonts w:ascii="Latin Modern Math" w:hAnsi="Latin Modern Math"/>
          </w:rPr>
          <m:t>D</m:t>
        </m:r>
        <m:r>
          <m:rPr>
            <m:sty m:val="p"/>
          </m:rPr>
          <w:rPr>
            <w:rFonts w:ascii="Latin Modern Math" w:hAnsi="Latin Modern Math"/>
          </w:rPr>
          <m:t>=</m:t>
        </m:r>
        <m:r>
          <w:rPr>
            <w:rFonts w:ascii="Latin Modern Math" w:hAnsi="Latin Modern Math"/>
          </w:rPr>
          <m:t>0.6</m:t>
        </m:r>
      </m:oMath>
      <w:r>
        <w:t xml:space="preserve"> and the intraclass correlation is </w:t>
      </w:r>
      <m:oMath>
        <m:r>
          <w:rPr>
            <w:rFonts w:ascii="Latin Modern Math" w:hAnsi="Latin Modern Math"/>
          </w:rPr>
          <m:t>3</m:t>
        </m:r>
        <m:r>
          <m:rPr>
            <m:sty m:val="p"/>
          </m:rPr>
          <w:rPr>
            <w:rFonts w:ascii="Latin Modern Math" w:hAnsi="Latin Modern Math"/>
          </w:rPr>
          <m:t>/</m:t>
        </m:r>
        <m:r>
          <w:rPr>
            <w:rFonts w:ascii="Latin Modern Math" w:hAnsi="Latin Modern Math"/>
          </w:rPr>
          <m:t>11</m:t>
        </m:r>
      </m:oMath>
      <w:r>
        <w:t xml:space="preserve">. For </w:t>
      </w:r>
      <m:oMath>
        <m:r>
          <w:rPr>
            <w:rFonts w:ascii="Latin Modern Math" w:hAnsi="Latin Modern Math"/>
          </w:rPr>
          <m:t>R</m:t>
        </m:r>
        <m:r>
          <m:rPr>
            <m:sty m:val="p"/>
          </m:rPr>
          <w:rPr>
            <w:rFonts w:ascii="Latin Modern Math" w:hAnsi="Latin Modern Math"/>
          </w:rPr>
          <m:t>=</m:t>
        </m:r>
        <m:r>
          <w:rPr>
            <w:rFonts w:ascii="Latin Modern Math" w:hAnsi="Latin Modern Math"/>
          </w:rPr>
          <m:t>20</m:t>
        </m:r>
      </m:oMath>
      <w:r>
        <w:t xml:space="preserve"> and </w:t>
      </w:r>
      <m:oMath>
        <m:r>
          <w:rPr>
            <w:rFonts w:ascii="Latin Modern Math" w:hAnsi="Latin Modern Math"/>
          </w:rPr>
          <m:t>δ</m:t>
        </m:r>
        <m:r>
          <m:rPr>
            <m:sty m:val="p"/>
          </m:rPr>
          <w:rPr>
            <w:rFonts w:ascii="Latin Modern Math" w:hAnsi="Latin Modern Math"/>
          </w:rPr>
          <m:t>=</m:t>
        </m:r>
        <m:r>
          <w:rPr>
            <w:rFonts w:ascii="Latin Modern Math" w:hAnsi="Latin Modern Math"/>
          </w:rPr>
          <m:t>0.05</m:t>
        </m:r>
      </m:oMath>
      <w:r>
        <w:t>, the normal approximation (17.3) is approximately 0.898. This is a model calculation, not a finite-sample coverage guarantee; Proposition 17.8 bounds its approximation error.</w:t>
      </w:r>
    </w:p>
    <w:p w14:paraId="6A5744FD" w14:textId="77777777" w:rsidR="00C405F9" w:rsidRDefault="00000000" w:rsidP="00EF0498">
      <w:pPr>
        <w:pStyle w:val="BodyText"/>
        <w:keepNext/>
        <w:jc w:val="both"/>
      </w:pPr>
      <w:r>
        <w:rPr>
          <w:b/>
          <w:bCs/>
        </w:rPr>
        <w:t>Proposition 17.8 (accuracy of the design-effect formula).</w:t>
      </w:r>
    </w:p>
    <w:p w14:paraId="30FE9DF7" w14:textId="77777777" w:rsidR="00C405F9" w:rsidRDefault="00000000" w:rsidP="00EF0498">
      <w:pPr>
        <w:pStyle w:val="BodyText"/>
        <w:jc w:val="both"/>
      </w:pPr>
      <w:r>
        <w:t>Let the project means be independent identically distributed, with variance s² = σ</w:t>
      </w:r>
      <w:r>
        <w:rPr>
          <w:vertAlign w:val="subscript"/>
        </w:rPr>
        <w:t>b</w:t>
      </w:r>
      <w:r>
        <w:t>² + σ</w:t>
      </w:r>
      <w:r>
        <w:rPr>
          <w:vertAlign w:val="subscript"/>
        </w:rPr>
        <w:t>w</w:t>
      </w:r>
      <w:r>
        <w:t>²/R and third absolute central moment ρ₃. With r the radius of Proposition 17.6,</w:t>
      </w:r>
    </w:p>
    <w:p w14:paraId="32FED077" w14:textId="77777777" w:rsidR="00C405F9" w:rsidRDefault="00000000" w:rsidP="00EF0498">
      <w:pPr>
        <w:pStyle w:val="BodyText"/>
        <w:spacing w:before="100" w:after="120"/>
        <w:jc w:val="both"/>
      </w:pPr>
      <m:oMathPara>
        <m:oMathParaPr>
          <m:jc m:val="center"/>
        </m:oMathParaPr>
        <m:oMath>
          <m:r>
            <w:rPr>
              <w:rFonts w:ascii="Latin Modern Math" w:hAnsi="Latin Modern Math"/>
            </w:rPr>
            <w:lastRenderedPageBreak/>
            <m:t>|</m:t>
          </m:r>
          <m:r>
            <m:rPr>
              <m:sty m:val="p"/>
            </m:rPr>
            <w:rPr>
              <w:rFonts w:ascii="Latin Modern Math" w:hAnsi="Latin Modern Math"/>
            </w:rPr>
            <m:t>coverage-</m:t>
          </m:r>
          <m:r>
            <w:rPr>
              <w:rFonts w:ascii="Latin Modern Math" w:hAnsi="Latin Modern Math"/>
            </w:rPr>
            <m:t>Φ</m:t>
          </m:r>
          <m:d>
            <m:dPr>
              <m:ctrlPr>
                <w:rPr>
                  <w:rFonts w:ascii="Cambria Math" w:hAnsi="Cambria Math"/>
                </w:rPr>
              </m:ctrlPr>
            </m:dPr>
            <m:e>
              <m:r>
                <w:rPr>
                  <w:rFonts w:ascii="Latin Modern Math" w:hAnsi="Latin Modern Math"/>
                </w:rPr>
                <m:t>r</m:t>
              </m:r>
              <m:rad>
                <m:radPr>
                  <m:degHide m:val="1"/>
                  <m:ctrlPr>
                    <w:rPr>
                      <w:rFonts w:ascii="Cambria Math" w:hAnsi="Cambria Math"/>
                    </w:rPr>
                  </m:ctrlPr>
                </m:radPr>
                <m:deg/>
                <m:e>
                  <m:r>
                    <w:rPr>
                      <w:rFonts w:ascii="Latin Modern Math" w:hAnsi="Latin Modern Math"/>
                    </w:rPr>
                    <m:t>P</m:t>
                  </m:r>
                </m:e>
              </m:rad>
              <m:r>
                <m:rPr>
                  <m:sty m:val="p"/>
                </m:rPr>
                <w:rPr>
                  <w:rFonts w:ascii="Latin Modern Math" w:hAnsi="Latin Modern Math"/>
                </w:rPr>
                <m:t>/</m:t>
              </m:r>
              <m:r>
                <w:rPr>
                  <w:rFonts w:ascii="Latin Modern Math" w:hAnsi="Latin Modern Math"/>
                </w:rPr>
                <m:t>s</m:t>
              </m:r>
            </m:e>
          </m:d>
          <m:r>
            <w:rPr>
              <w:rFonts w:ascii="Latin Modern Math" w:hAnsi="Latin Modern Math"/>
            </w:rPr>
            <m:t>|</m:t>
          </m:r>
          <m:r>
            <m:rPr>
              <m:sty m:val="p"/>
            </m:rPr>
            <w:rPr>
              <w:rFonts w:ascii="Latin Modern Math" w:hAnsi="Latin Modern Math"/>
            </w:rPr>
            <m:t>≤</m:t>
          </m:r>
          <m:f>
            <m:fPr>
              <m:ctrlPr>
                <w:rPr>
                  <w:rFonts w:ascii="Cambria Math" w:hAnsi="Cambria Math"/>
                </w:rPr>
              </m:ctrlPr>
            </m:fPr>
            <m:num>
              <m:r>
                <w:rPr>
                  <w:rFonts w:ascii="Latin Modern Math" w:hAnsi="Latin Modern Math"/>
                </w:rPr>
                <m:t>0.4748</m:t>
              </m:r>
              <m:sSub>
                <m:sSubPr>
                  <m:ctrlPr>
                    <w:rPr>
                      <w:rFonts w:ascii="Cambria Math" w:hAnsi="Cambria Math"/>
                    </w:rPr>
                  </m:ctrlPr>
                </m:sSubPr>
                <m:e>
                  <m:r>
                    <w:rPr>
                      <w:rFonts w:ascii="Latin Modern Math" w:hAnsi="Latin Modern Math"/>
                    </w:rPr>
                    <m:t>ρ</m:t>
                  </m:r>
                </m:e>
                <m:sub>
                  <m:r>
                    <w:rPr>
                      <w:rFonts w:ascii="Latin Modern Math" w:hAnsi="Latin Modern Math"/>
                    </w:rPr>
                    <m:t>3</m:t>
                  </m:r>
                </m:sub>
              </m:sSub>
            </m:num>
            <m:den>
              <m:sSup>
                <m:sSupPr>
                  <m:ctrlPr>
                    <w:rPr>
                      <w:rFonts w:ascii="Cambria Math" w:hAnsi="Cambria Math"/>
                    </w:rPr>
                  </m:ctrlPr>
                </m:sSupPr>
                <m:e>
                  <m:r>
                    <w:rPr>
                      <w:rFonts w:ascii="Latin Modern Math" w:hAnsi="Latin Modern Math"/>
                    </w:rPr>
                    <m:t>s</m:t>
                  </m:r>
                </m:e>
                <m:sup>
                  <m:r>
                    <w:rPr>
                      <w:rFonts w:ascii="Latin Modern Math" w:hAnsi="Latin Modern Math"/>
                    </w:rPr>
                    <m:t>3</m:t>
                  </m:r>
                </m:sup>
              </m:sSup>
              <m:rad>
                <m:radPr>
                  <m:degHide m:val="1"/>
                  <m:ctrlPr>
                    <w:rPr>
                      <w:rFonts w:ascii="Cambria Math" w:hAnsi="Cambria Math"/>
                    </w:rPr>
                  </m:ctrlPr>
                </m:radPr>
                <m:deg/>
                <m:e>
                  <m:r>
                    <w:rPr>
                      <w:rFonts w:ascii="Latin Modern Math" w:hAnsi="Latin Modern Math"/>
                    </w:rPr>
                    <m:t>P</m:t>
                  </m:r>
                </m:e>
              </m:rad>
            </m:den>
          </m:f>
          <m:r>
            <m:rPr>
              <m:sty m:val="p"/>
            </m:rPr>
            <w:rPr>
              <w:rFonts w:ascii="Latin Modern Math" w:hAnsi="Latin Modern Math"/>
            </w:rPr>
            <m:t>≤</m:t>
          </m:r>
          <m:f>
            <m:fPr>
              <m:ctrlPr>
                <w:rPr>
                  <w:rFonts w:ascii="Cambria Math" w:hAnsi="Cambria Math"/>
                </w:rPr>
              </m:ctrlPr>
            </m:fPr>
            <m:num>
              <m:r>
                <w:rPr>
                  <w:rFonts w:ascii="Latin Modern Math" w:hAnsi="Latin Modern Math"/>
                </w:rPr>
                <m:t>0.9496</m:t>
              </m:r>
            </m:num>
            <m:den>
              <m:r>
                <w:rPr>
                  <w:rFonts w:ascii="Latin Modern Math" w:hAnsi="Latin Modern Math"/>
                </w:rPr>
                <m:t>s</m:t>
              </m:r>
              <m:rad>
                <m:radPr>
                  <m:degHide m:val="1"/>
                  <m:ctrlPr>
                    <w:rPr>
                      <w:rFonts w:ascii="Cambria Math" w:hAnsi="Cambria Math"/>
                    </w:rPr>
                  </m:ctrlPr>
                </m:radPr>
                <m:deg/>
                <m:e>
                  <m:r>
                    <w:rPr>
                      <w:rFonts w:ascii="Latin Modern Math" w:hAnsi="Latin Modern Math"/>
                    </w:rPr>
                    <m:t>P</m:t>
                  </m:r>
                </m:e>
              </m:rad>
            </m:den>
          </m:f>
          <m:r>
            <w:rPr>
              <w:rFonts w:ascii="Latin Modern Math" w:hAnsi="Latin Modern Math"/>
            </w:rPr>
            <m:t>  (17.4)</m:t>
          </m:r>
        </m:oMath>
      </m:oMathPara>
    </w:p>
    <w:p w14:paraId="749046DC" w14:textId="77777777" w:rsidR="00C405F9" w:rsidRDefault="00000000" w:rsidP="00EF0498">
      <w:pPr>
        <w:pStyle w:val="FirstParagraph"/>
        <w:jc w:val="both"/>
      </w:pPr>
      <w:r>
        <w:t>and r√P/s equals the argument of (17.3). For a fixed non-degenerate project-mean distribution, its approximation error is O(1/√P).</w:t>
      </w:r>
    </w:p>
    <w:p w14:paraId="5DFB59C2" w14:textId="77777777" w:rsidR="00C405F9" w:rsidRDefault="00000000" w:rsidP="00EF0498">
      <w:pPr>
        <w:pStyle w:val="BodyText"/>
        <w:jc w:val="both"/>
      </w:pPr>
      <w:r>
        <w:rPr>
          <w:i/>
          <w:iCs/>
        </w:rPr>
        <w:t>Shevtsova 2011</w:t>
      </w:r>
    </w:p>
    <w:p w14:paraId="0EAF60CA" w14:textId="77777777" w:rsidR="00C405F9" w:rsidRDefault="00000000" w:rsidP="00EF0498">
      <w:pPr>
        <w:pStyle w:val="BodyText"/>
        <w:jc w:val="both"/>
      </w:pPr>
      <w:r>
        <w:rPr>
          <w:i/>
          <w:iCs/>
        </w:rPr>
        <w:t>Proof.</w:t>
      </w:r>
      <w:r>
        <w:t xml:space="preserve"> Coverage is P(Δ ≤ D̄ + r) = 1 − P(√P(D̄ − Δ)/s &lt; −r√P/s). The Berry–Esseen inequality for independent identically distributed summands, with Shevtsova’s constant 0.4748, bounds the difference between the distribution function of the standardised mean and Φ uniformly by 0.4748ρ₃/(s³√P); by symmetry of Φ the complement gives the stated form. Since project means lie in an interval of length two, ρ₃ ≤ 2s². Finally Rs² = Rσ</w:t>
      </w:r>
      <w:r>
        <w:rPr>
          <w:vertAlign w:val="subscript"/>
        </w:rPr>
        <w:t>b</w:t>
      </w:r>
      <w:r>
        <w:t>² + σ</w:t>
      </w:r>
      <w:r>
        <w:rPr>
          <w:vertAlign w:val="subscript"/>
        </w:rPr>
        <w:t>w</w:t>
      </w:r>
      <w:r>
        <w:t>² = σ²·DEFF. ∎</w:t>
      </w:r>
    </w:p>
    <w:p w14:paraId="7920DBC7" w14:textId="77777777" w:rsidR="00C405F9" w:rsidRDefault="00000000" w:rsidP="00EF0498">
      <w:pPr>
        <w:pStyle w:val="BodyText"/>
        <w:jc w:val="both"/>
      </w:pPr>
      <w:r>
        <w:rPr>
          <w:b/>
          <w:bCs/>
        </w:rPr>
        <w:t>Remark.</w:t>
      </w:r>
      <w:r>
        <w:t xml:space="preserve"> The Berry–Esseen bound can be large at a modest number of projects. Its order concerns independent project clusters, rather than the number of correlated rollouts within them.</w:t>
      </w:r>
    </w:p>
    <w:p w14:paraId="7C9C5C8C" w14:textId="77777777" w:rsidR="00C405F9" w:rsidRDefault="00000000" w:rsidP="00EF0498">
      <w:pPr>
        <w:pStyle w:val="Heading3"/>
        <w:jc w:val="both"/>
      </w:pPr>
      <w:bookmarkStart w:id="128" w:name="joint-events-rare-failures-and-releases"/>
      <w:bookmarkEnd w:id="127"/>
      <w:r>
        <w:t>17.4 Joint events rare failures and releases</w:t>
      </w:r>
    </w:p>
    <w:p w14:paraId="15975F6C" w14:textId="77777777" w:rsidR="00C405F9" w:rsidRDefault="00000000" w:rsidP="00EF0498">
      <w:pPr>
        <w:pStyle w:val="FirstParagraph"/>
        <w:keepNext/>
        <w:jc w:val="both"/>
      </w:pPr>
      <w:r>
        <w:rPr>
          <w:b/>
          <w:bCs/>
        </w:rPr>
        <w:t>Proposition 17.9 (Fréchet bounds for k conditions).</w:t>
      </w:r>
    </w:p>
    <w:p w14:paraId="6B346FC0" w14:textId="77777777" w:rsidR="00C405F9" w:rsidRDefault="00000000" w:rsidP="00EF0498">
      <w:pPr>
        <w:pStyle w:val="BodyText"/>
        <w:jc w:val="both"/>
      </w:pPr>
      <w:r>
        <w:t>If events A₁, …, A</w:t>
      </w:r>
      <w:r>
        <w:rPr>
          <w:vertAlign w:val="subscript"/>
        </w:rPr>
        <w:t>k</w:t>
      </w:r>
      <w:r>
        <w:t xml:space="preserve"> have probabilities p₁, …, p</w:t>
      </w:r>
      <w:r>
        <w:rPr>
          <w:vertAlign w:val="subscript"/>
        </w:rPr>
        <w:t>k</w:t>
      </w:r>
      <w:r>
        <w:t>, then</w:t>
      </w:r>
    </w:p>
    <w:p w14:paraId="55AFF775" w14:textId="77777777" w:rsidR="00C405F9" w:rsidRDefault="00000000" w:rsidP="00EF0498">
      <w:pPr>
        <w:pStyle w:val="BodyText"/>
        <w:spacing w:before="100" w:after="120"/>
        <w:jc w:val="both"/>
      </w:pPr>
      <m:oMathPara>
        <m:oMathParaPr>
          <m:jc m:val="center"/>
        </m:oMathParaPr>
        <m:oMath>
          <m:r>
            <m:rPr>
              <m:sty m:val="p"/>
            </m:rPr>
            <w:rPr>
              <w:rFonts w:ascii="Latin Modern Math" w:hAnsi="Latin Modern Math"/>
            </w:rPr>
            <m:t>max</m:t>
          </m:r>
          <m:r>
            <w:rPr>
              <w:rFonts w:ascii="Latin Modern Math" w:hAnsi="Latin Modern Math"/>
            </w:rPr>
            <m:t>(0</m:t>
          </m:r>
          <m:r>
            <m:rPr>
              <m:sty m:val="p"/>
            </m:rPr>
            <w:rPr>
              <w:rFonts w:ascii="Latin Modern Math" w:hAnsi="Latin Modern Math"/>
            </w:rPr>
            <m:t>,</m:t>
          </m:r>
          <m:nary>
            <m:naryPr>
              <m:chr m:val="∑"/>
              <m:limLoc m:val="undOvr"/>
              <m:supHide m:val="1"/>
              <m:ctrlPr>
                <w:rPr>
                  <w:rFonts w:ascii="Cambria Math" w:hAnsi="Cambria Math"/>
                </w:rPr>
              </m:ctrlPr>
            </m:naryPr>
            <m:sub>
              <m:r>
                <w:rPr>
                  <w:rFonts w:ascii="Latin Modern Math" w:hAnsi="Latin Modern Math"/>
                </w:rPr>
                <m:t>i</m:t>
              </m:r>
            </m:sub>
            <m:sup>
              <m:r>
                <w:rPr>
                  <w:rFonts w:ascii="Latin Modern Math" w:hAnsi="Latin Modern Math"/>
                </w:rPr>
                <m:t>​</m:t>
              </m:r>
            </m:sup>
            <m:e>
              <m:sSub>
                <m:sSubPr>
                  <m:ctrlPr>
                    <w:rPr>
                      <w:rFonts w:ascii="Cambria Math" w:hAnsi="Cambria Math"/>
                    </w:rPr>
                  </m:ctrlPr>
                </m:sSubPr>
                <m:e>
                  <m:r>
                    <w:rPr>
                      <w:rFonts w:ascii="Latin Modern Math" w:hAnsi="Latin Modern Math"/>
                    </w:rPr>
                    <m:t>p</m:t>
                  </m:r>
                </m:e>
                <m:sub>
                  <m:r>
                    <w:rPr>
                      <w:rFonts w:ascii="Latin Modern Math" w:hAnsi="Latin Modern Math"/>
                    </w:rPr>
                    <m:t>i</m:t>
                  </m:r>
                </m:sub>
              </m:sSub>
            </m:e>
          </m:nary>
          <m:r>
            <m:rPr>
              <m:sty m:val="p"/>
            </m:rPr>
            <w:rPr>
              <w:rFonts w:ascii="Latin Modern Math" w:hAnsi="Latin Modern Math"/>
            </w:rPr>
            <m:t>-</m:t>
          </m:r>
          <m:d>
            <m:dPr>
              <m:ctrlPr>
                <w:rPr>
                  <w:rFonts w:ascii="Cambria Math" w:hAnsi="Cambria Math"/>
                </w:rPr>
              </m:ctrlPr>
            </m:dPr>
            <m:e>
              <m:r>
                <w:rPr>
                  <w:rFonts w:ascii="Latin Modern Math" w:hAnsi="Latin Modern Math"/>
                </w:rPr>
                <m:t>k</m:t>
              </m:r>
              <m:r>
                <m:rPr>
                  <m:sty m:val="p"/>
                </m:rPr>
                <w:rPr>
                  <w:rFonts w:ascii="Latin Modern Math" w:hAnsi="Latin Modern Math"/>
                </w:rPr>
                <m:t>-</m:t>
              </m:r>
              <m:r>
                <w:rPr>
                  <w:rFonts w:ascii="Latin Modern Math" w:hAnsi="Latin Modern Math"/>
                </w:rPr>
                <m:t>1</m:t>
              </m:r>
            </m:e>
          </m:d>
          <m:r>
            <w:rPr>
              <w:rFonts w:ascii="Latin Modern Math" w:hAnsi="Latin Modern Math"/>
            </w:rPr>
            <m:t>)</m:t>
          </m:r>
          <m:r>
            <m:rPr>
              <m:sty m:val="p"/>
            </m:rPr>
            <w:rPr>
              <w:rFonts w:ascii="Latin Modern Math" w:hAnsi="Latin Modern Math"/>
            </w:rPr>
            <m:t>≤</m:t>
          </m:r>
          <m:r>
            <w:rPr>
              <w:rFonts w:ascii="Latin Modern Math" w:hAnsi="Latin Modern Math"/>
            </w:rPr>
            <m:t>P(</m:t>
          </m:r>
          <m:limLow>
            <m:limLowPr>
              <m:ctrlPr>
                <w:rPr>
                  <w:rFonts w:ascii="Cambria Math" w:hAnsi="Cambria Math"/>
                </w:rPr>
              </m:ctrlPr>
            </m:limLowPr>
            <m:e>
              <m:r>
                <m:rPr>
                  <m:sty m:val="p"/>
                </m:rPr>
                <w:rPr>
                  <w:rFonts w:ascii="Latin Modern Math" w:hAnsi="Latin Modern Math"/>
                </w:rPr>
                <m:t>⋂</m:t>
              </m:r>
            </m:e>
            <m:lim>
              <m:r>
                <w:rPr>
                  <w:rFonts w:ascii="Latin Modern Math" w:hAnsi="Latin Modern Math"/>
                </w:rPr>
                <m:t>i</m:t>
              </m:r>
            </m:lim>
          </m:limLow>
          <m:sSub>
            <m:sSubPr>
              <m:ctrlPr>
                <w:rPr>
                  <w:rFonts w:ascii="Cambria Math" w:hAnsi="Cambria Math"/>
                </w:rPr>
              </m:ctrlPr>
            </m:sSubPr>
            <m:e>
              <m:r>
                <w:rPr>
                  <w:rFonts w:ascii="Latin Modern Math" w:hAnsi="Latin Modern Math"/>
                </w:rPr>
                <m:t>A</m:t>
              </m:r>
            </m:e>
            <m:sub>
              <m:r>
                <w:rPr>
                  <w:rFonts w:ascii="Latin Modern Math" w:hAnsi="Latin Modern Math"/>
                </w:rPr>
                <m:t>i</m:t>
              </m:r>
            </m:sub>
          </m:sSub>
          <m:r>
            <w:rPr>
              <w:rFonts w:ascii="Latin Modern Math" w:hAnsi="Latin Modern Math"/>
            </w:rPr>
            <m:t>)</m:t>
          </m:r>
          <m:r>
            <m:rPr>
              <m:sty m:val="p"/>
            </m:rPr>
            <w:rPr>
              <w:rFonts w:ascii="Latin Modern Math" w:hAnsi="Latin Modern Math"/>
            </w:rPr>
            <m:t>≤</m:t>
          </m:r>
          <m:limLow>
            <m:limLowPr>
              <m:ctrlPr>
                <w:rPr>
                  <w:rFonts w:ascii="Cambria Math" w:hAnsi="Cambria Math"/>
                </w:rPr>
              </m:ctrlPr>
            </m:limLowPr>
            <m:e>
              <m:r>
                <m:rPr>
                  <m:sty m:val="p"/>
                </m:rPr>
                <w:rPr>
                  <w:rFonts w:ascii="Latin Modern Math" w:hAnsi="Latin Modern Math"/>
                </w:rPr>
                <m:t>min</m:t>
              </m:r>
            </m:e>
            <m:lim>
              <m:r>
                <w:rPr>
                  <w:rFonts w:ascii="Latin Modern Math" w:hAnsi="Latin Modern Math"/>
                </w:rPr>
                <m:t>i</m:t>
              </m:r>
            </m:lim>
          </m:limLow>
          <m:sSub>
            <m:sSubPr>
              <m:ctrlPr>
                <w:rPr>
                  <w:rFonts w:ascii="Cambria Math" w:hAnsi="Cambria Math"/>
                </w:rPr>
              </m:ctrlPr>
            </m:sSubPr>
            <m:e>
              <m:r>
                <w:rPr>
                  <w:rFonts w:ascii="Latin Modern Math" w:hAnsi="Latin Modern Math"/>
                </w:rPr>
                <m:t>p</m:t>
              </m:r>
            </m:e>
            <m:sub>
              <m:r>
                <w:rPr>
                  <w:rFonts w:ascii="Latin Modern Math" w:hAnsi="Latin Modern Math"/>
                </w:rPr>
                <m:t>i</m:t>
              </m:r>
            </m:sub>
          </m:sSub>
          <m:r>
            <w:rPr>
              <w:rFonts w:ascii="Latin Modern Math" w:hAnsi="Latin Modern Math"/>
            </w:rPr>
            <m:t>  (17.5)</m:t>
          </m:r>
        </m:oMath>
      </m:oMathPara>
    </w:p>
    <w:p w14:paraId="5AB5341F" w14:textId="77777777" w:rsidR="00C405F9" w:rsidRDefault="00000000" w:rsidP="00EF0498">
      <w:pPr>
        <w:pStyle w:val="FirstParagraph"/>
        <w:jc w:val="both"/>
      </w:pPr>
      <w:r>
        <w:t>and both bounds are attained by some joint law. Marginal pass rates 0.90, 0.80 and 0.85 are compatible with joint success anywhere from 0.55 to 0.80.</w:t>
      </w:r>
    </w:p>
    <w:p w14:paraId="749D6353" w14:textId="77777777" w:rsidR="00C405F9" w:rsidRDefault="00000000" w:rsidP="00EF0498">
      <w:pPr>
        <w:pStyle w:val="BodyText"/>
        <w:jc w:val="both"/>
      </w:pPr>
      <w:r>
        <w:rPr>
          <w:i/>
          <w:iCs/>
        </w:rPr>
        <w:t>CX Prop 10.3; Fréchet 1951</w:t>
      </w:r>
    </w:p>
    <w:p w14:paraId="54F84DBA" w14:textId="77777777" w:rsidR="00C405F9" w:rsidRDefault="00000000" w:rsidP="00EF0498">
      <w:pPr>
        <w:pStyle w:val="BodyText"/>
        <w:jc w:val="both"/>
      </w:pPr>
      <w:r>
        <w:rPr>
          <w:i/>
          <w:iCs/>
        </w:rPr>
        <w:t>Proof.</w:t>
      </w:r>
      <w:r>
        <w:t xml:space="preserve"> P(∩A</w:t>
      </w:r>
      <w:r>
        <w:rPr>
          <w:vertAlign w:val="subscript"/>
        </w:rPr>
        <w:t>i</w:t>
      </w:r>
      <w:r>
        <w:t>) = 1 − P(∪A</w:t>
      </w:r>
      <w:r>
        <w:rPr>
          <w:vertAlign w:val="subscript"/>
        </w:rPr>
        <w:t>i</w:t>
      </w:r>
      <w:r>
        <w:rPr>
          <w:vertAlign w:val="superscript"/>
        </w:rPr>
        <w:t>c</w:t>
      </w:r>
      <w:r>
        <w:t>) ≥ 1 − Σ(1 − p</w:t>
      </w:r>
      <w:r>
        <w:rPr>
          <w:vertAlign w:val="subscript"/>
        </w:rPr>
        <w:t>i</w:t>
      </w:r>
      <w:r>
        <w:t>), and the intersection lies in each A</w:t>
      </w:r>
      <w:r>
        <w:rPr>
          <w:vertAlign w:val="subscript"/>
        </w:rPr>
        <w:t>i</w:t>
      </w:r>
      <w:r>
        <w:t>. Nesting the events attains the upper bound; placing the failure sets disjointly in [0, 1] attains the lower bound when Σ(1 − p</w:t>
      </w:r>
      <w:r>
        <w:rPr>
          <w:vertAlign w:val="subscript"/>
        </w:rPr>
        <w:t>i</w:t>
      </w:r>
      <w:r>
        <w:t>) ≤ 1, and otherwise the intersection can be made empty. ∎</w:t>
      </w:r>
    </w:p>
    <w:p w14:paraId="54CACC09" w14:textId="77777777" w:rsidR="00C405F9" w:rsidRDefault="00000000" w:rsidP="00EF0498">
      <w:pPr>
        <w:pStyle w:val="BodyText"/>
        <w:keepNext/>
        <w:jc w:val="both"/>
      </w:pPr>
      <w:r>
        <w:rPr>
          <w:b/>
          <w:bCs/>
        </w:rPr>
        <w:t>Proposition 17.10 (zero observed failures).</w:t>
      </w:r>
    </w:p>
    <w:p w14:paraId="03024B97" w14:textId="77777777" w:rsidR="00C405F9" w:rsidRDefault="00000000" w:rsidP="00EF0498">
      <w:pPr>
        <w:pStyle w:val="BodyText"/>
        <w:jc w:val="both"/>
      </w:pPr>
      <w:r>
        <w:t>If n is fixed in advance and independent identically distributed Bernoulli trials with failure probability p show no failure, the exact one-sided (1 − δ) upper confidence bound for the failure probability is 1 − δ</w:t>
      </w:r>
      <w:r>
        <w:rPr>
          <w:vertAlign w:val="superscript"/>
        </w:rPr>
        <w:t>1/n</w:t>
      </w:r>
      <w:r>
        <w:t xml:space="preserve"> ≤ log(1/δ)/n. For n = 300 and δ = 0.05 it is 0.009936, close to the rule of three 3/n.</w:t>
      </w:r>
    </w:p>
    <w:p w14:paraId="0A1A9CED" w14:textId="77777777" w:rsidR="00C405F9" w:rsidRDefault="00000000" w:rsidP="00EF0498">
      <w:pPr>
        <w:pStyle w:val="BodyText"/>
        <w:jc w:val="both"/>
      </w:pPr>
      <w:r>
        <w:rPr>
          <w:i/>
          <w:iCs/>
        </w:rPr>
        <w:t>CH; Clopper and Pearson 1934</w:t>
      </w:r>
    </w:p>
    <w:p w14:paraId="3A02E500" w14:textId="77777777" w:rsidR="00C405F9" w:rsidRDefault="00000000" w:rsidP="00EF0498">
      <w:pPr>
        <w:pStyle w:val="BodyText"/>
        <w:jc w:val="both"/>
      </w:pPr>
      <w:r>
        <w:rPr>
          <w:i/>
          <w:iCs/>
        </w:rPr>
        <w:t>Proof.</w:t>
      </w:r>
      <w:r>
        <w:t xml:space="preserve"> The bound solves (1 − p)</w:t>
      </w:r>
      <w:r>
        <w:rPr>
          <w:vertAlign w:val="superscript"/>
        </w:rPr>
        <w:t>n</w:t>
      </w:r>
      <w:r>
        <w:t xml:space="preserve"> = δ, and 1 − e</w:t>
      </w:r>
      <w:r>
        <w:rPr>
          <w:vertAlign w:val="superscript"/>
        </w:rPr>
        <w:t>−x</w:t>
      </w:r>
      <w:r>
        <w:t xml:space="preserve"> ≤ x with x = log(1/δ)/n. ∎</w:t>
      </w:r>
    </w:p>
    <w:p w14:paraId="1C18049D" w14:textId="77777777" w:rsidR="00C405F9" w:rsidRDefault="00000000" w:rsidP="00EF0498">
      <w:pPr>
        <w:pStyle w:val="BodyText"/>
        <w:keepNext/>
        <w:jc w:val="both"/>
      </w:pPr>
      <w:r>
        <w:rPr>
          <w:b/>
          <w:bCs/>
        </w:rPr>
        <w:t>Proposition 17.11 (probability of an incorrect release).</w:t>
      </w:r>
    </w:p>
    <w:p w14:paraId="6075BA7F" w14:textId="77777777" w:rsidR="00C405F9" w:rsidRDefault="00000000" w:rsidP="00EF0498">
      <w:pPr>
        <w:pStyle w:val="BodyText"/>
        <w:jc w:val="both"/>
      </w:pPr>
      <w:r>
        <w:t xml:space="preserve">For each required property </w:t>
      </w:r>
      <m:oMath>
        <m:r>
          <w:rPr>
            <w:rFonts w:ascii="Latin Modern Math" w:hAnsi="Latin Modern Math"/>
          </w:rPr>
          <m:t>c</m:t>
        </m:r>
      </m:oMath>
      <w:r>
        <w:t xml:space="preserve">, suppose </w:t>
      </w:r>
      <m:oMath>
        <m:r>
          <w:rPr>
            <w:rFonts w:ascii="Latin Modern Math" w:hAnsi="Latin Modern Math"/>
          </w:rPr>
          <m:t>P(</m:t>
        </m:r>
        <m:sSub>
          <m:sSubPr>
            <m:ctrlPr>
              <w:rPr>
                <w:rFonts w:ascii="Cambria Math" w:hAnsi="Cambria Math"/>
              </w:rPr>
            </m:ctrlPr>
          </m:sSubPr>
          <m:e>
            <m:r>
              <m:rPr>
                <m:sty m:val="p"/>
              </m:rPr>
              <w:rPr>
                <w:rFonts w:ascii="Latin Modern Math" w:hAnsi="Latin Modern Math"/>
              </w:rPr>
              <m:t>Pass</m:t>
            </m:r>
          </m:e>
          <m:sub>
            <m:r>
              <w:rPr>
                <w:rFonts w:ascii="Latin Modern Math" w:hAnsi="Latin Modern Math"/>
              </w:rPr>
              <m:t>c</m:t>
            </m:r>
          </m:sub>
        </m:sSub>
        <m:r>
          <w:rPr>
            <w:rFonts w:ascii="Latin Modern Math" w:hAnsi="Latin Modern Math"/>
          </w:rPr>
          <m:t> </m:t>
        </m:r>
        <m:r>
          <m:rPr>
            <m:nor/>
          </m:rPr>
          <w:rPr>
            <w:rFonts w:ascii="Latin Modern Math" w:hAnsi="Latin Modern Math"/>
          </w:rPr>
          <m:t>and</m:t>
        </m:r>
        <m:r>
          <w:rPr>
            <w:rFonts w:ascii="Latin Modern Math" w:hAnsi="Latin Modern Math"/>
          </w:rPr>
          <m:t> </m:t>
        </m:r>
        <m:r>
          <m:rPr>
            <m:sty m:val="p"/>
          </m:rPr>
          <w:rPr>
            <w:rFonts w:ascii="Latin Modern Math" w:hAnsi="Latin Modern Math"/>
          </w:rPr>
          <m:t>¬</m:t>
        </m:r>
        <m:sSub>
          <m:sSubPr>
            <m:ctrlPr>
              <w:rPr>
                <w:rFonts w:ascii="Cambria Math" w:hAnsi="Cambria Math"/>
              </w:rPr>
            </m:ctrlPr>
          </m:sSubPr>
          <m:e>
            <m:r>
              <w:rPr>
                <w:rFonts w:ascii="Latin Modern Math" w:hAnsi="Latin Modern Math"/>
              </w:rPr>
              <m:t>P</m:t>
            </m:r>
          </m:e>
          <m:sub>
            <m:r>
              <w:rPr>
                <w:rFonts w:ascii="Latin Modern Math" w:hAnsi="Latin Modern Math"/>
              </w:rPr>
              <m:t>c</m:t>
            </m:r>
          </m:sub>
        </m:sSub>
        <m:r>
          <w:rPr>
            <w:rFonts w:ascii="Latin Modern Math" w:hAnsi="Latin Modern Math"/>
          </w:rPr>
          <m:t>)</m:t>
        </m:r>
        <m:r>
          <m:rPr>
            <m:sty m:val="p"/>
          </m:rPr>
          <w:rPr>
            <w:rFonts w:ascii="Latin Modern Math" w:hAnsi="Latin Modern Math"/>
          </w:rPr>
          <m:t>≤</m:t>
        </m:r>
        <m:sSub>
          <m:sSubPr>
            <m:ctrlPr>
              <w:rPr>
                <w:rFonts w:ascii="Cambria Math" w:hAnsi="Cambria Math"/>
              </w:rPr>
            </m:ctrlPr>
          </m:sSubPr>
          <m:e>
            <m:r>
              <w:rPr>
                <w:rFonts w:ascii="Latin Modern Math" w:hAnsi="Latin Modern Math"/>
              </w:rPr>
              <m:t>α</m:t>
            </m:r>
          </m:e>
          <m:sub>
            <m:r>
              <w:rPr>
                <w:rFonts w:ascii="Latin Modern Math" w:hAnsi="Latin Modern Math"/>
              </w:rPr>
              <m:t>c</m:t>
            </m:r>
          </m:sub>
        </m:sSub>
      </m:oMath>
      <w:r>
        <w:t xml:space="preserve"> for the actual artifact-selection and validation procedure. If release requires every pass, then</w:t>
      </w:r>
    </w:p>
    <w:p w14:paraId="1F809492" w14:textId="77777777" w:rsidR="00C405F9" w:rsidRDefault="00000000" w:rsidP="00EF0498">
      <w:pPr>
        <w:pStyle w:val="BodyText"/>
        <w:spacing w:before="100" w:after="120"/>
        <w:jc w:val="both"/>
      </w:pPr>
      <m:oMathPara>
        <m:oMathParaPr>
          <m:jc m:val="center"/>
        </m:oMathParaPr>
        <m:oMath>
          <m:r>
            <w:rPr>
              <w:rFonts w:ascii="Latin Modern Math" w:hAnsi="Latin Modern Math"/>
            </w:rPr>
            <m:t>P(</m:t>
          </m:r>
          <m:r>
            <m:rPr>
              <m:sty m:val="p"/>
            </m:rPr>
            <w:rPr>
              <w:rFonts w:ascii="Latin Modern Math" w:hAnsi="Latin Modern Math"/>
            </w:rPr>
            <m:t>Release</m:t>
          </m:r>
          <m:r>
            <w:rPr>
              <w:rFonts w:ascii="Latin Modern Math" w:hAnsi="Latin Modern Math"/>
            </w:rPr>
            <m:t> </m:t>
          </m:r>
          <m:r>
            <m:rPr>
              <m:nor/>
            </m:rPr>
            <w:rPr>
              <w:rFonts w:ascii="Latin Modern Math" w:hAnsi="Latin Modern Math"/>
            </w:rPr>
            <m:t>and at least one violated property</m:t>
          </m:r>
          <m:r>
            <w:rPr>
              <w:rFonts w:ascii="Latin Modern Math" w:hAnsi="Latin Modern Math"/>
            </w:rPr>
            <m:t>)</m:t>
          </m:r>
          <m:r>
            <m:rPr>
              <m:sty m:val="p"/>
            </m:rPr>
            <w:rPr>
              <w:rFonts w:ascii="Latin Modern Math" w:hAnsi="Latin Modern Math"/>
            </w:rPr>
            <m:t>≤</m:t>
          </m:r>
          <m:nary>
            <m:naryPr>
              <m:chr m:val="∑"/>
              <m:limLoc m:val="undOvr"/>
              <m:supHide m:val="1"/>
              <m:ctrlPr>
                <w:rPr>
                  <w:rFonts w:ascii="Cambria Math" w:hAnsi="Cambria Math"/>
                </w:rPr>
              </m:ctrlPr>
            </m:naryPr>
            <m:sub>
              <m:r>
                <w:rPr>
                  <w:rFonts w:ascii="Latin Modern Math" w:hAnsi="Latin Modern Math"/>
                </w:rPr>
                <m:t>c</m:t>
              </m:r>
            </m:sub>
            <m:sup>
              <m:r>
                <w:rPr>
                  <w:rFonts w:ascii="Latin Modern Math" w:hAnsi="Latin Modern Math"/>
                </w:rPr>
                <m:t>​</m:t>
              </m:r>
            </m:sup>
            <m:e>
              <m:sSub>
                <m:sSubPr>
                  <m:ctrlPr>
                    <w:rPr>
                      <w:rFonts w:ascii="Cambria Math" w:hAnsi="Cambria Math"/>
                    </w:rPr>
                  </m:ctrlPr>
                </m:sSubPr>
                <m:e>
                  <m:r>
                    <w:rPr>
                      <w:rFonts w:ascii="Latin Modern Math" w:hAnsi="Latin Modern Math"/>
                    </w:rPr>
                    <m:t>α</m:t>
                  </m:r>
                </m:e>
                <m:sub>
                  <m:r>
                    <w:rPr>
                      <w:rFonts w:ascii="Latin Modern Math" w:hAnsi="Latin Modern Math"/>
                    </w:rPr>
                    <m:t>c</m:t>
                  </m:r>
                </m:sub>
              </m:sSub>
            </m:e>
          </m:nary>
          <m:r>
            <m:rPr>
              <m:sty m:val="p"/>
            </m:rPr>
            <w:rPr>
              <w:rFonts w:ascii="Latin Modern Math" w:hAnsi="Latin Modern Math"/>
            </w:rPr>
            <m:t>.</m:t>
          </m:r>
          <m:r>
            <w:rPr>
              <w:rFonts w:ascii="Latin Modern Math" w:hAnsi="Latin Modern Math"/>
            </w:rPr>
            <m:t>  (17.6)</m:t>
          </m:r>
        </m:oMath>
      </m:oMathPara>
    </w:p>
    <w:p w14:paraId="22D0773D" w14:textId="77777777" w:rsidR="00C405F9" w:rsidRDefault="00000000" w:rsidP="00EF0498">
      <w:pPr>
        <w:pStyle w:val="FirstParagraph"/>
        <w:jc w:val="both"/>
      </w:pPr>
      <w:r>
        <w:t xml:space="preserve">This is an unconditional event probability. It is not a bound on </w:t>
      </w:r>
      <m:oMath>
        <m:r>
          <w:rPr>
            <w:rFonts w:ascii="Latin Modern Math" w:hAnsi="Latin Modern Math"/>
          </w:rPr>
          <m:t>P(</m:t>
        </m:r>
        <m:r>
          <m:rPr>
            <m:sty m:val="p"/>
          </m:rPr>
          <w:rPr>
            <w:rFonts w:ascii="Latin Modern Math" w:hAnsi="Latin Modern Math"/>
          </w:rPr>
          <m:t>violation∣Release</m:t>
        </m:r>
        <m:r>
          <w:rPr>
            <w:rFonts w:ascii="Latin Modern Math" w:hAnsi="Latin Modern Math"/>
          </w:rPr>
          <m:t>)</m:t>
        </m:r>
      </m:oMath>
      <w:r>
        <w:t xml:space="preserve">; if </w:t>
      </w:r>
      <m:oMath>
        <m:r>
          <w:rPr>
            <w:rFonts w:ascii="Latin Modern Math" w:hAnsi="Latin Modern Math"/>
          </w:rPr>
          <m:t>P(</m:t>
        </m:r>
        <m:r>
          <m:rPr>
            <m:sty m:val="p"/>
          </m:rPr>
          <w:rPr>
            <w:rFonts w:ascii="Latin Modern Math" w:hAnsi="Latin Modern Math"/>
          </w:rPr>
          <m:t>Release</m:t>
        </m:r>
        <m:r>
          <w:rPr>
            <w:rFonts w:ascii="Latin Modern Math" w:hAnsi="Latin Modern Math"/>
          </w:rPr>
          <m:t>)</m:t>
        </m:r>
        <m:r>
          <m:rPr>
            <m:sty m:val="p"/>
          </m:rPr>
          <w:rPr>
            <w:rFonts w:ascii="Latin Modern Math" w:hAnsi="Latin Modern Math"/>
          </w:rPr>
          <m:t>&gt;</m:t>
        </m:r>
        <m:r>
          <w:rPr>
            <w:rFonts w:ascii="Latin Modern Math" w:hAnsi="Latin Modern Math"/>
          </w:rPr>
          <m:t>0</m:t>
        </m:r>
      </m:oMath>
      <w:r>
        <w:t xml:space="preserve">, that conditional probability is bounded only by </w:t>
      </w:r>
      <m:oMath>
        <m:r>
          <m:rPr>
            <m:sty m:val="p"/>
          </m:rPr>
          <w:rPr>
            <w:rFonts w:ascii="Latin Modern Math" w:hAnsi="Latin Modern Math"/>
          </w:rPr>
          <m:t>min</m:t>
        </m:r>
        <m:r>
          <w:rPr>
            <w:rFonts w:ascii="Latin Modern Math" w:hAnsi="Latin Modern Math"/>
          </w:rPr>
          <m:t>(1</m:t>
        </m:r>
        <m:r>
          <m:rPr>
            <m:sty m:val="p"/>
          </m:rPr>
          <w:rPr>
            <w:rFonts w:ascii="Latin Modern Math" w:hAnsi="Latin Modern Math"/>
          </w:rPr>
          <m:t>,</m:t>
        </m:r>
        <m:nary>
          <m:naryPr>
            <m:chr m:val="∑"/>
            <m:limLoc m:val="undOvr"/>
            <m:supHide m:val="1"/>
            <m:ctrlPr>
              <w:rPr>
                <w:rFonts w:ascii="Cambria Math" w:hAnsi="Cambria Math"/>
              </w:rPr>
            </m:ctrlPr>
          </m:naryPr>
          <m:sub>
            <m:r>
              <w:rPr>
                <w:rFonts w:ascii="Latin Modern Math" w:hAnsi="Latin Modern Math"/>
              </w:rPr>
              <m:t>c</m:t>
            </m:r>
          </m:sub>
          <m:sup>
            <m:r>
              <w:rPr>
                <w:rFonts w:ascii="Latin Modern Math" w:hAnsi="Latin Modern Math"/>
              </w:rPr>
              <m:t>​</m:t>
            </m:r>
          </m:sup>
          <m:e>
            <m:sSub>
              <m:sSubPr>
                <m:ctrlPr>
                  <w:rPr>
                    <w:rFonts w:ascii="Cambria Math" w:hAnsi="Cambria Math"/>
                  </w:rPr>
                </m:ctrlPr>
              </m:sSubPr>
              <m:e>
                <m:r>
                  <w:rPr>
                    <w:rFonts w:ascii="Latin Modern Math" w:hAnsi="Latin Modern Math"/>
                  </w:rPr>
                  <m:t>α</m:t>
                </m:r>
              </m:e>
              <m:sub>
                <m:r>
                  <w:rPr>
                    <w:rFonts w:ascii="Latin Modern Math" w:hAnsi="Latin Modern Math"/>
                  </w:rPr>
                  <m:t>c</m:t>
                </m:r>
              </m:sub>
            </m:sSub>
          </m:e>
        </m:nary>
        <m:r>
          <m:rPr>
            <m:sty m:val="p"/>
          </m:rPr>
          <w:rPr>
            <w:rFonts w:ascii="Latin Modern Math" w:hAnsi="Latin Modern Math"/>
          </w:rPr>
          <m:t>/</m:t>
        </m:r>
        <m:r>
          <w:rPr>
            <w:rFonts w:ascii="Latin Modern Math" w:hAnsi="Latin Modern Math"/>
          </w:rPr>
          <m:t>P</m:t>
        </m:r>
        <m:d>
          <m:dPr>
            <m:ctrlPr>
              <w:rPr>
                <w:rFonts w:ascii="Cambria Math" w:hAnsi="Cambria Math"/>
              </w:rPr>
            </m:ctrlPr>
          </m:dPr>
          <m:e>
            <m:r>
              <m:rPr>
                <m:sty m:val="p"/>
              </m:rPr>
              <w:rPr>
                <w:rFonts w:ascii="Latin Modern Math" w:hAnsi="Latin Modern Math"/>
              </w:rPr>
              <m:t>Release</m:t>
            </m:r>
          </m:e>
        </m:d>
        <m:r>
          <w:rPr>
            <w:rFonts w:ascii="Latin Modern Math" w:hAnsi="Latin Modern Math"/>
          </w:rPr>
          <m:t>)</m:t>
        </m:r>
      </m:oMath>
      <w:r>
        <w:t>. A false-pass bound for a fixed artifact must hold uniformly, or conditionally after selection with fresh validation, before it can be applied to an adaptively chosen artifact.</w:t>
      </w:r>
    </w:p>
    <w:p w14:paraId="327B1C9A" w14:textId="77777777" w:rsidR="00C405F9" w:rsidRDefault="00000000" w:rsidP="00EF0498">
      <w:pPr>
        <w:pStyle w:val="BodyText"/>
        <w:jc w:val="both"/>
      </w:pPr>
      <w:r>
        <w:rPr>
          <w:i/>
          <w:iCs/>
        </w:rPr>
        <w:lastRenderedPageBreak/>
        <w:t>Proof.</w:t>
      </w:r>
      <w:r>
        <w:t xml:space="preserve"> An incorrect release belongs to the union of the events </w:t>
      </w:r>
      <m:oMath>
        <m:sSub>
          <m:sSubPr>
            <m:ctrlPr>
              <w:rPr>
                <w:rFonts w:ascii="Cambria Math" w:hAnsi="Cambria Math"/>
              </w:rPr>
            </m:ctrlPr>
          </m:sSubPr>
          <m:e>
            <m:r>
              <m:rPr>
                <m:sty m:val="p"/>
              </m:rPr>
              <w:rPr>
                <w:rFonts w:ascii="Latin Modern Math" w:hAnsi="Latin Modern Math"/>
              </w:rPr>
              <m:t>Pass</m:t>
            </m:r>
          </m:e>
          <m:sub>
            <m:r>
              <w:rPr>
                <w:rFonts w:ascii="Latin Modern Math" w:hAnsi="Latin Modern Math"/>
              </w:rPr>
              <m:t>c</m:t>
            </m:r>
          </m:sub>
        </m:sSub>
        <m:r>
          <m:rPr>
            <m:sty m:val="p"/>
          </m:rPr>
          <w:rPr>
            <w:rFonts w:ascii="Latin Modern Math" w:hAnsi="Latin Modern Math"/>
          </w:rPr>
          <m:t>∩¬</m:t>
        </m:r>
        <m:sSub>
          <m:sSubPr>
            <m:ctrlPr>
              <w:rPr>
                <w:rFonts w:ascii="Cambria Math" w:hAnsi="Cambria Math"/>
              </w:rPr>
            </m:ctrlPr>
          </m:sSubPr>
          <m:e>
            <m:r>
              <w:rPr>
                <w:rFonts w:ascii="Latin Modern Math" w:hAnsi="Latin Modern Math"/>
              </w:rPr>
              <m:t>P</m:t>
            </m:r>
          </m:e>
          <m:sub>
            <m:r>
              <w:rPr>
                <w:rFonts w:ascii="Latin Modern Math" w:hAnsi="Latin Modern Math"/>
              </w:rPr>
              <m:t>c</m:t>
            </m:r>
          </m:sub>
        </m:sSub>
      </m:oMath>
      <w:r>
        <w:t>. Apply the union bound and then the definition of conditional probability. ∎</w:t>
      </w:r>
    </w:p>
    <w:p w14:paraId="380517B0" w14:textId="77777777" w:rsidR="00C405F9" w:rsidRDefault="00000000" w:rsidP="00EF0498">
      <w:pPr>
        <w:pStyle w:val="BodyText"/>
        <w:jc w:val="both"/>
      </w:pPr>
      <w:r>
        <w:rPr>
          <w:b/>
          <w:bCs/>
        </w:rPr>
        <w:t>Remark.</w:t>
      </w:r>
      <w:r>
        <w:t xml:space="preserve"> Repeated tests reduce a false-pass probability multiplicatively only under an explicit conditional independence model with controlled false-pass rates. Re-running the same deterministic validator supplies no new probability guarantee. Across attempts, allocate an error budget as in Proposition 17.2.</w:t>
      </w:r>
    </w:p>
    <w:p w14:paraId="366A8950" w14:textId="77777777" w:rsidR="00C405F9" w:rsidRDefault="00000000" w:rsidP="00EF0498">
      <w:pPr>
        <w:pStyle w:val="BodyText"/>
        <w:keepNext/>
        <w:spacing w:before="200"/>
        <w:jc w:val="both"/>
      </w:pPr>
      <w:r>
        <w:rPr>
          <w:b/>
          <w:bCs/>
        </w:rPr>
        <w:t>Exercises</w:t>
      </w:r>
    </w:p>
    <w:p w14:paraId="30229BC1" w14:textId="77777777" w:rsidR="00C405F9" w:rsidRDefault="00000000" w:rsidP="00EF0498">
      <w:pPr>
        <w:pStyle w:val="BodyText"/>
        <w:jc w:val="both"/>
      </w:pPr>
      <w:r>
        <w:rPr>
          <w:b/>
          <w:bCs/>
        </w:rPr>
        <w:t>17.1</w:t>
      </w:r>
      <w:r>
        <w:t xml:space="preserve"> Show that counting R correlated rollouts per project as independent in Theorem 17.1 multiplies the effective sample size by 1/DEFF, and compute the true coverage of the radius when R = 20 and ρ = 0.27.</w:t>
      </w:r>
    </w:p>
    <w:p w14:paraId="3ABDFED9" w14:textId="77777777" w:rsidR="00C405F9" w:rsidRDefault="00000000" w:rsidP="00EF0498">
      <w:pPr>
        <w:pStyle w:val="BodyText"/>
        <w:jc w:val="both"/>
      </w:pPr>
      <w:r>
        <w:rPr>
          <w:b/>
          <w:bCs/>
        </w:rPr>
        <w:t>17.2</w:t>
      </w:r>
      <w:r>
        <w:t xml:space="preserve"> Compute the empirical-Bernstein and Hoeffding radii at n = 30 for V = 0.05, K = 1 and δ = 0.05, and explain why the variance-aware bound is wider.</w:t>
      </w:r>
    </w:p>
    <w:p w14:paraId="25E6AC77" w14:textId="77777777" w:rsidR="00C405F9" w:rsidRDefault="00000000" w:rsidP="00EF0498">
      <w:pPr>
        <w:pStyle w:val="BodyText"/>
        <w:jc w:val="both"/>
      </w:pPr>
      <w:r>
        <w:rPr>
          <w:b/>
          <w:bCs/>
        </w:rPr>
        <w:t>17.3</w:t>
      </w:r>
      <w:r>
        <w:t xml:space="preserve"> Show that the lower Fréchet bound for k conditions cannot be improved, by constructing the extremal joint law for p = (0.9, 0.8, 0.85).</w:t>
      </w:r>
    </w:p>
    <w:p w14:paraId="1D731EB5" w14:textId="77777777" w:rsidR="00C405F9" w:rsidRDefault="00000000" w:rsidP="00EF0498">
      <w:pPr>
        <w:pStyle w:val="BodyText"/>
        <w:jc w:val="both"/>
      </w:pPr>
      <w:r>
        <w:rPr>
          <w:b/>
          <w:bCs/>
        </w:rPr>
        <w:t>17.4</w:t>
      </w:r>
      <w:r>
        <w:t xml:space="preserve"> Derive the rule of three from Proposition 17.10 and quantify its error for n = 30.</w:t>
      </w:r>
    </w:p>
    <w:p w14:paraId="646DD88C" w14:textId="77777777" w:rsidR="00C405F9" w:rsidRDefault="00000000" w:rsidP="00EF0498">
      <w:pPr>
        <w:pStyle w:val="BodyText"/>
        <w:jc w:val="both"/>
      </w:pPr>
      <w:r>
        <w:rPr>
          <w:b/>
          <w:bCs/>
        </w:rPr>
        <w:t>17.5</w:t>
      </w:r>
      <w:r>
        <w:t xml:space="preserve"> A release requires three validators with α = (0.01, 0.02, 0.05). Bound the wrong-release probability, and show by example that the bound is attained under suitable dependence.</w:t>
      </w:r>
    </w:p>
    <w:p w14:paraId="6519680C" w14:textId="77777777" w:rsidR="00C405F9" w:rsidRDefault="00000000" w:rsidP="00EF0498">
      <w:pPr>
        <w:pStyle w:val="BodyText"/>
        <w:keepNext/>
        <w:spacing w:before="200"/>
        <w:jc w:val="both"/>
      </w:pPr>
      <w:r>
        <w:rPr>
          <w:b/>
          <w:bCs/>
        </w:rPr>
        <w:t>Notes and sources</w:t>
      </w:r>
    </w:p>
    <w:p w14:paraId="1AB9717F" w14:textId="77777777" w:rsidR="00C405F9" w:rsidRDefault="00000000" w:rsidP="00EF0498">
      <w:pPr>
        <w:pStyle w:val="BodyText"/>
        <w:jc w:val="both"/>
      </w:pPr>
      <w:r>
        <w:t>Hoeffding’s inequality [Hoeffding 1963] with a union bound is [CH, Theorem 4]; the evaluator-discrepancy margin follows the self-evolving harness analysis [SEAH]. The empirical Bernstein bound is Maurer and Pontil (2009); the crossover, design-effect and wrong-release statements are [CX]; the design effect is Kish’s (1965). The Berry–Esseen accuracy bound is stated with the constant of Shevtsova (2011). Fréchet bounds are classical [Fréchet 1951]; the zero-failure bound is the Clopper–Pearson interval [Clopper and Pearson 1934].</w:t>
      </w:r>
    </w:p>
    <w:p w14:paraId="5743E682" w14:textId="77777777" w:rsidR="00C405F9" w:rsidRDefault="00000000" w:rsidP="00EF0498">
      <w:pPr>
        <w:pStyle w:val="Heading1"/>
        <w:pageBreakBefore/>
        <w:jc w:val="both"/>
      </w:pPr>
      <w:bookmarkStart w:id="129" w:name="ade_1030"/>
      <w:bookmarkStart w:id="130" w:name="Xaa28e46286c4a572ebbeada4c1c2541c6c86254"/>
      <w:bookmarkEnd w:id="124"/>
      <w:bookmarkEnd w:id="128"/>
      <w:r>
        <w:lastRenderedPageBreak/>
        <w:t>Part X Discrete Mathematics Combinatorics Graphs and Logic</w:t>
      </w:r>
      <w:bookmarkEnd w:id="129"/>
    </w:p>
    <w:p w14:paraId="62EEED1B" w14:textId="77777777" w:rsidR="00C405F9" w:rsidRDefault="00000000" w:rsidP="00EF0498">
      <w:pPr>
        <w:pStyle w:val="FirstParagraph"/>
        <w:jc w:val="both"/>
      </w:pPr>
      <w:r>
        <w:t>Part X counts and records. Simplex lattices, binary codes, evaluation counts and memoisation are combinatorial; invalidation in a dependency graph is a statement about descendant sets, which chained content digests implement exactly; and the release of an artifact is a logical conjunction whose soundness can be proved from the soundness of its parts.</w:t>
      </w:r>
    </w:p>
    <w:p w14:paraId="030B0386" w14:textId="77777777" w:rsidR="00C405F9" w:rsidRDefault="00000000" w:rsidP="00EF0498">
      <w:pPr>
        <w:pStyle w:val="BodyText"/>
        <w:jc w:val="both"/>
      </w:pPr>
      <w:r>
        <w:rPr>
          <w:i/>
          <w:iCs/>
        </w:rPr>
        <w:t>Bridges.</w:t>
      </w:r>
      <w:r>
        <w:t xml:space="preserve"> The maxima recursion of Chapter 12 is a record-counting argument of the same kind; the Markov representation of Chapter 2 is the probabilistic side of the record structure; the wrong-release bound of Chapter 17 complements the release theorem.</w:t>
      </w:r>
    </w:p>
    <w:p w14:paraId="5892CF92" w14:textId="77777777" w:rsidR="00C405F9" w:rsidRDefault="00000000" w:rsidP="00EF0498">
      <w:pPr>
        <w:pStyle w:val="Heading2"/>
        <w:pageBreakBefore/>
        <w:jc w:val="both"/>
      </w:pPr>
      <w:bookmarkStart w:id="131" w:name="ade_1031"/>
      <w:bookmarkStart w:id="132" w:name="X763ae95c9e579556ead1d311c408be15477b5d7"/>
      <w:bookmarkEnd w:id="130"/>
      <w:r>
        <w:lastRenderedPageBreak/>
        <w:t>18 Counting Dependency Graphs and the Logic of Release</w:t>
      </w:r>
      <w:bookmarkEnd w:id="131"/>
    </w:p>
    <w:p w14:paraId="1331EE1C" w14:textId="77777777" w:rsidR="00C405F9" w:rsidRDefault="00000000" w:rsidP="00EF0498">
      <w:pPr>
        <w:pStyle w:val="FirstParagraph"/>
        <w:jc w:val="both"/>
      </w:pPr>
      <w:r>
        <w:rPr>
          <w:i/>
          <w:iCs/>
        </w:rPr>
        <w:t>Much of what an ADE implementation must get right is discrete. This chapter counts reference directions, evaluations, storage and key visits; derives the category laws that binary and thermometer codes induce; counts what memoisation saves and states exactly when a memo is correct; proves that chained content digests implement invalidation in a dependency graph; and proves that a release predicate built as a conjunction is sound when its parts are, failing closed when evidence is missing.</w:t>
      </w:r>
    </w:p>
    <w:p w14:paraId="7D885906" w14:textId="77777777" w:rsidR="00C405F9" w:rsidRDefault="00000000" w:rsidP="00EF0498">
      <w:pPr>
        <w:pStyle w:val="Heading3"/>
        <w:jc w:val="both"/>
      </w:pPr>
      <w:bookmarkStart w:id="133" w:name="lattices-and-counts"/>
      <w:r>
        <w:t>18.1 Lattices and counts</w:t>
      </w:r>
    </w:p>
    <w:p w14:paraId="72CC2580" w14:textId="77777777" w:rsidR="00C405F9" w:rsidRDefault="00000000" w:rsidP="00EF0498">
      <w:pPr>
        <w:pStyle w:val="FirstParagraph"/>
        <w:keepNext/>
        <w:jc w:val="both"/>
      </w:pPr>
      <w:r>
        <w:rPr>
          <w:b/>
          <w:bCs/>
        </w:rPr>
        <w:t>Proposition 18.1 (simplex lattices).</w:t>
      </w:r>
    </w:p>
    <w:p w14:paraId="1CC7961D" w14:textId="77777777" w:rsidR="00C405F9" w:rsidRDefault="00000000" w:rsidP="00EF0498">
      <w:pPr>
        <w:pStyle w:val="BodyText"/>
        <w:jc w:val="both"/>
      </w:pPr>
      <w:r>
        <w:t>(i) The reference directions with H divisions in m objectives — the points of the probability simplex whose coordinates are multiples of 1/H — number</w:t>
      </w:r>
    </w:p>
    <w:p w14:paraId="2FD69EB1" w14:textId="77777777" w:rsidR="00C405F9" w:rsidRDefault="00000000" w:rsidP="00EF0498">
      <w:pPr>
        <w:pStyle w:val="BodyText"/>
        <w:spacing w:before="100" w:after="120"/>
        <w:jc w:val="both"/>
      </w:pPr>
      <m:oMathPara>
        <m:oMathParaPr>
          <m:jc m:val="center"/>
        </m:oMathParaPr>
        <m:oMath>
          <m:sSub>
            <m:sSubPr>
              <m:ctrlPr>
                <w:rPr>
                  <w:rFonts w:ascii="Cambria Math" w:hAnsi="Cambria Math"/>
                </w:rPr>
              </m:ctrlPr>
            </m:sSubPr>
            <m:e>
              <m:r>
                <w:rPr>
                  <w:rFonts w:ascii="Latin Modern Math" w:hAnsi="Latin Modern Math"/>
                </w:rPr>
                <m:t>N</m:t>
              </m:r>
            </m:e>
            <m:sub>
              <m:r>
                <m:rPr>
                  <m:sty m:val="p"/>
                </m:rPr>
                <w:rPr>
                  <w:rFonts w:ascii="Latin Modern Math" w:hAnsi="Latin Modern Math"/>
                </w:rPr>
                <m:t>dir</m:t>
              </m:r>
            </m:sub>
          </m:sSub>
          <m:r>
            <w:rPr>
              <w:rFonts w:ascii="Latin Modern Math" w:hAnsi="Latin Modern Math"/>
            </w:rPr>
            <m:t>(H</m:t>
          </m:r>
          <m:r>
            <m:rPr>
              <m:sty m:val="p"/>
            </m:rPr>
            <w:rPr>
              <w:rFonts w:ascii="Latin Modern Math" w:hAnsi="Latin Modern Math"/>
            </w:rPr>
            <m:t>,</m:t>
          </m:r>
          <m:r>
            <w:rPr>
              <w:rFonts w:ascii="Latin Modern Math" w:hAnsi="Latin Modern Math"/>
            </w:rPr>
            <m:t>m)</m:t>
          </m:r>
          <m:r>
            <m:rPr>
              <m:sty m:val="p"/>
            </m:rPr>
            <w:rPr>
              <w:rFonts w:ascii="Latin Modern Math" w:hAnsi="Latin Modern Math"/>
            </w:rPr>
            <m:t>=</m:t>
          </m:r>
          <m:r>
            <w:rPr>
              <w:rFonts w:ascii="Latin Modern Math" w:hAnsi="Latin Modern Math"/>
            </w:rPr>
            <m:t>(</m:t>
          </m:r>
          <m:f>
            <m:fPr>
              <m:type m:val="noBar"/>
              <m:ctrlPr>
                <w:rPr>
                  <w:rFonts w:ascii="Cambria Math" w:hAnsi="Cambria Math"/>
                </w:rPr>
              </m:ctrlPr>
            </m:fPr>
            <m:num>
              <m:r>
                <w:rPr>
                  <w:rFonts w:ascii="Latin Modern Math" w:hAnsi="Latin Modern Math"/>
                </w:rPr>
                <m:t>H</m:t>
              </m:r>
              <m:r>
                <m:rPr>
                  <m:sty m:val="p"/>
                </m:rPr>
                <w:rPr>
                  <w:rFonts w:ascii="Latin Modern Math" w:hAnsi="Latin Modern Math"/>
                </w:rPr>
                <m:t>+</m:t>
              </m:r>
              <m:r>
                <w:rPr>
                  <w:rFonts w:ascii="Latin Modern Math" w:hAnsi="Latin Modern Math"/>
                </w:rPr>
                <m:t>m</m:t>
              </m:r>
              <m:r>
                <m:rPr>
                  <m:sty m:val="p"/>
                </m:rPr>
                <w:rPr>
                  <w:rFonts w:ascii="Latin Modern Math" w:hAnsi="Latin Modern Math"/>
                </w:rPr>
                <m:t>-</m:t>
              </m:r>
              <m:r>
                <w:rPr>
                  <w:rFonts w:ascii="Latin Modern Math" w:hAnsi="Latin Modern Math"/>
                </w:rPr>
                <m:t>1</m:t>
              </m:r>
            </m:num>
            <m:den>
              <m:r>
                <w:rPr>
                  <w:rFonts w:ascii="Latin Modern Math" w:hAnsi="Latin Modern Math"/>
                </w:rPr>
                <m:t>m</m:t>
              </m:r>
              <m:r>
                <m:rPr>
                  <m:sty m:val="p"/>
                </m:rPr>
                <w:rPr>
                  <w:rFonts w:ascii="Latin Modern Math" w:hAnsi="Latin Modern Math"/>
                </w:rPr>
                <m:t>-</m:t>
              </m:r>
              <m:r>
                <w:rPr>
                  <w:rFonts w:ascii="Latin Modern Math" w:hAnsi="Latin Modern Math"/>
                </w:rPr>
                <m:t>1</m:t>
              </m:r>
            </m:den>
          </m:f>
          <m:r>
            <w:rPr>
              <w:rFonts w:ascii="Latin Modern Math" w:hAnsi="Latin Modern Math"/>
            </w:rPr>
            <m:t>)  (18.1)</m:t>
          </m:r>
        </m:oMath>
      </m:oMathPara>
    </w:p>
    <w:p w14:paraId="5792C311" w14:textId="77777777" w:rsidR="00C405F9" w:rsidRDefault="00000000" w:rsidP="00EF0498">
      <w:pPr>
        <w:pStyle w:val="FirstParagraph"/>
        <w:jc w:val="both"/>
      </w:pPr>
      <w:r>
        <w:t>(ii) Exactly C(H − 1, m − 1) of them have every coordinate positive, and every direction has at most H positive coordinates; in particular, if H &lt; m, every direction gives zero weight to at least m − H objectives. For 200 objectives and H = 1, 2, 3 the counts (18.1) are 200, 20,100 and 1,353,400, and each direction weights at most H of the objectives; for eight objective groups and H = 2, 3, 4 they are 36, 120 and 330.</w:t>
      </w:r>
    </w:p>
    <w:p w14:paraId="34524A0E" w14:textId="77777777" w:rsidR="00C405F9" w:rsidRDefault="00000000" w:rsidP="00EF0498">
      <w:pPr>
        <w:pStyle w:val="BodyText"/>
        <w:jc w:val="both"/>
      </w:pPr>
      <w:r>
        <w:rPr>
          <w:i/>
          <w:iCs/>
        </w:rPr>
        <w:t>B Prop 13.1; DW; Das and Dennis 1998</w:t>
      </w:r>
    </w:p>
    <w:p w14:paraId="53EFBD9F" w14:textId="77777777" w:rsidR="00C405F9" w:rsidRDefault="00000000" w:rsidP="00EF0498">
      <w:pPr>
        <w:pStyle w:val="BodyText"/>
        <w:jc w:val="both"/>
      </w:pPr>
      <w:r>
        <w:rPr>
          <w:i/>
          <w:iCs/>
        </w:rPr>
        <w:t>Proof.</w:t>
      </w:r>
      <w:r>
        <w:t xml:space="preserve"> (i) Multiplying a direction by H gives a vector of m non-negative integers with sum H, and the stars-and-bars count of such vectors is C(H + m − 1, m − 1). (ii) Subtracting one from each coordinate of a vector of positive integers with sum H gives a vector of non-negative integers with sum H − m, of which there are C(H − 1, m − 1). A positive coordinate is at least 1/H and the coordinates sum to one, so at most H are positive. ∎</w:t>
      </w:r>
    </w:p>
    <w:p w14:paraId="2F4A61FE" w14:textId="77777777" w:rsidR="00C405F9" w:rsidRDefault="00000000" w:rsidP="00EF0498">
      <w:pPr>
        <w:pStyle w:val="BodyText"/>
        <w:jc w:val="both"/>
      </w:pPr>
      <w:r>
        <w:rPr>
          <w:b/>
          <w:bCs/>
        </w:rPr>
        <w:t>Remark.</w:t>
      </w:r>
      <w:r>
        <w:t xml:space="preserve"> Direction resolution and archive capacity must be chosen together. A catalogue of 1,353,400 directions cannot be populated by a few thousand evaluations, and a coarse lattice with H &lt; m cannot express a preference that weights every objective.</w:t>
      </w:r>
    </w:p>
    <w:p w14:paraId="539E0FF5" w14:textId="77777777" w:rsidR="00C405F9" w:rsidRDefault="00000000" w:rsidP="00EF0498">
      <w:pPr>
        <w:pStyle w:val="BodyText"/>
        <w:keepNext/>
        <w:jc w:val="both"/>
      </w:pPr>
      <w:r>
        <w:rPr>
          <w:b/>
          <w:bCs/>
        </w:rPr>
        <w:t>Proposition 18.2 (evaluation, storage and attention counts).</w:t>
      </w:r>
    </w:p>
    <w:p w14:paraId="71D71D2A" w14:textId="77777777" w:rsidR="00C405F9" w:rsidRDefault="00000000" w:rsidP="00EF0498">
      <w:pPr>
        <w:pStyle w:val="BodyText"/>
        <w:jc w:val="both"/>
      </w:pPr>
      <w:r>
        <w:t>(i) A run with a prompt of n₀ evaluated states and K tokens, each evaluating T new states including its output, evaluates exactly</w:t>
      </w:r>
    </w:p>
    <w:p w14:paraId="6486DB6D" w14:textId="77777777" w:rsidR="00C405F9" w:rsidRDefault="00000000" w:rsidP="00EF0498">
      <w:pPr>
        <w:pStyle w:val="BodyText"/>
        <w:spacing w:before="100" w:after="120"/>
        <w:jc w:val="both"/>
      </w:pPr>
      <m:oMathPara>
        <m:oMathParaPr>
          <m:jc m:val="center"/>
        </m:oMathParaPr>
        <m:oMath>
          <m:r>
            <w:rPr>
              <w:rFonts w:ascii="Latin Modern Math" w:hAnsi="Latin Modern Math"/>
            </w:rPr>
            <m:t>n</m:t>
          </m:r>
          <m:r>
            <m:rPr>
              <m:sty m:val="p"/>
            </m:rPr>
            <w:rPr>
              <w:rFonts w:ascii="Latin Modern Math" w:hAnsi="Latin Modern Math"/>
            </w:rPr>
            <m:t>=</m:t>
          </m:r>
          <m:sSub>
            <m:sSubPr>
              <m:ctrlPr>
                <w:rPr>
                  <w:rFonts w:ascii="Cambria Math" w:hAnsi="Cambria Math"/>
                </w:rPr>
              </m:ctrlPr>
            </m:sSubPr>
            <m:e>
              <m:r>
                <w:rPr>
                  <w:rFonts w:ascii="Latin Modern Math" w:hAnsi="Latin Modern Math"/>
                </w:rPr>
                <m:t>n</m:t>
              </m:r>
            </m:e>
            <m:sub>
              <m:r>
                <w:rPr>
                  <w:rFonts w:ascii="Latin Modern Math" w:hAnsi="Latin Modern Math"/>
                </w:rPr>
                <m:t>0</m:t>
              </m:r>
            </m:sub>
          </m:sSub>
          <m:r>
            <m:rPr>
              <m:sty m:val="p"/>
            </m:rPr>
            <w:rPr>
              <w:rFonts w:ascii="Latin Modern Math" w:hAnsi="Latin Modern Math"/>
            </w:rPr>
            <m:t>+</m:t>
          </m:r>
          <m:r>
            <w:rPr>
              <w:rFonts w:ascii="Latin Modern Math" w:hAnsi="Latin Modern Math"/>
            </w:rPr>
            <m:t>KT  (18.2)</m:t>
          </m:r>
        </m:oMath>
      </m:oMathPara>
    </w:p>
    <w:p w14:paraId="249CD884" w14:textId="77777777" w:rsidR="00C405F9" w:rsidRDefault="00000000" w:rsidP="00EF0498">
      <w:pPr>
        <w:pStyle w:val="FirstParagraph"/>
        <w:jc w:val="both"/>
      </w:pPr>
      <w:r>
        <w:t>states, and a budget B affords K = ⌊(B − n₀)/T⌋ tokens. (ii) A log storing for each evaluated state its D coordinates, its loss and its log proposal density in double precision occupies 8n(D + 2) bytes, or 8n(D + m + 1) bytes with m responses in place of one loss. (iii) If every new state is generated by attention over the whole log as it stands, the run makes KTn₀ + KT(KT − 1)/2 key visits. If instead each of the T layers keeps its own cache of the prompt and one state per earlier token, it makes KTn₀ + TK(K − 1)/2 + O(KT) visits, and the ratio of the two tends to T as K → ∞.</w:t>
      </w:r>
    </w:p>
    <w:p w14:paraId="302AF35B" w14:textId="77777777" w:rsidR="00C405F9" w:rsidRDefault="00000000" w:rsidP="00EF0498">
      <w:pPr>
        <w:pStyle w:val="BodyText"/>
        <w:jc w:val="both"/>
      </w:pPr>
      <w:r>
        <w:rPr>
          <w:i/>
          <w:iCs/>
        </w:rPr>
        <w:t>AD Sec 5; B Ch 5</w:t>
      </w:r>
    </w:p>
    <w:p w14:paraId="7AC6B4C2" w14:textId="77777777" w:rsidR="00C405F9" w:rsidRDefault="00000000" w:rsidP="00EF0498">
      <w:pPr>
        <w:pStyle w:val="BodyText"/>
        <w:jc w:val="both"/>
      </w:pPr>
      <w:r>
        <w:rPr>
          <w:i/>
          <w:iCs/>
        </w:rPr>
        <w:t>Proof.</w:t>
      </w:r>
      <w:r>
        <w:t xml:space="preserve"> (i) Each token adds T evaluations to the n₀ of the prompt; its start state is the previous output, already counted. (ii) Each record holds D + 2 (or D + m + 1) eight-byte numbers. (iii) The i-th new state, i = 0, …, KT − 1, attends to n₀ + i entries; summing gives KTn₀ + KT(KT − 1)/2. With </w:t>
      </w:r>
      <w:r>
        <w:lastRenderedPageBreak/>
        <w:t>per-layer caches, token k attends at each of its T layers to n₀ + k entries up to a constant, giving KTn₀ + TK(K − 1)/2 + O(KT). The leading terms in K are K²T²/2 and K²T/2. ∎</w:t>
      </w:r>
    </w:p>
    <w:p w14:paraId="34117A5A" w14:textId="77777777" w:rsidR="00C405F9" w:rsidRDefault="00000000" w:rsidP="00EF0498">
      <w:pPr>
        <w:pStyle w:val="BodyText"/>
        <w:jc w:val="both"/>
      </w:pPr>
      <w:r>
        <w:rPr>
          <w:b/>
          <w:bCs/>
        </w:rPr>
        <w:t>Example 18.3 (the test configuration of [AD]).</w:t>
      </w:r>
      <w:r>
        <w:t xml:space="preserve"> With B = 1,600, n₀ = 64 and T = 16, K = 96 and n = 1,600 exactly. For D = 2 the log occupies 51,200 bytes, and the shared log makes 98,304 + 1,178,880 = 1,277,184 key visits. For D = 1,000, m = 200 and n = 2,000 the log occupies 19,216,000 bytes, about 18.33 MiB.</w:t>
      </w:r>
    </w:p>
    <w:p w14:paraId="1D8F9C8C" w14:textId="77777777" w:rsidR="00C405F9" w:rsidRDefault="00000000" w:rsidP="00EF0498">
      <w:pPr>
        <w:pStyle w:val="Heading3"/>
        <w:jc w:val="both"/>
      </w:pPr>
      <w:bookmarkStart w:id="134" w:name="codes-and-their-category-laws"/>
      <w:bookmarkEnd w:id="133"/>
      <w:r>
        <w:t>18.2 Codes and their category laws</w:t>
      </w:r>
    </w:p>
    <w:p w14:paraId="29757623" w14:textId="77777777" w:rsidR="00C405F9" w:rsidRDefault="00000000" w:rsidP="00EF0498">
      <w:pPr>
        <w:pStyle w:val="FirstParagraph"/>
        <w:keepNext/>
        <w:jc w:val="both"/>
      </w:pPr>
      <w:r>
        <w:rPr>
          <w:b/>
          <w:bCs/>
        </w:rPr>
        <w:t>Proposition 18.4 (category laws induced by codes).</w:t>
      </w:r>
    </w:p>
    <w:p w14:paraId="1A41D6F0" w14:textId="77777777" w:rsidR="00C405F9" w:rsidRDefault="00000000" w:rsidP="00EF0498">
      <w:pPr>
        <w:pStyle w:val="BodyText"/>
        <w:jc w:val="both"/>
      </w:pPr>
      <w:r>
        <w:t>(i) Let b independent fair bits be read as an integer N, uniform on {0, …, 2</w:t>
      </w:r>
      <w:r>
        <w:rPr>
          <w:vertAlign w:val="superscript"/>
        </w:rPr>
        <w:t>b</w:t>
      </w:r>
      <w:r>
        <w:t xml:space="preserve"> − 1}, and let 2 ≤ q ≤ 2</w:t>
      </w:r>
      <w:r>
        <w:rPr>
          <w:vertAlign w:val="superscript"/>
        </w:rPr>
        <w:t>b</w:t>
      </w:r>
      <w:r>
        <w:t xml:space="preserve"> and r = 2</w:t>
      </w:r>
      <w:r>
        <w:rPr>
          <w:vertAlign w:val="superscript"/>
        </w:rPr>
        <w:t>b</w:t>
      </w:r>
      <w:r>
        <w:t xml:space="preserve"> mod q. The code N mod q gives the r categories c &lt; r mass (⌊2</w:t>
      </w:r>
      <w:r>
        <w:rPr>
          <w:vertAlign w:val="superscript"/>
        </w:rPr>
        <w:t>b</w:t>
      </w:r>
      <w:r>
        <w:t>/q⌋ + 1)/2</w:t>
      </w:r>
      <w:r>
        <w:rPr>
          <w:vertAlign w:val="superscript"/>
        </w:rPr>
        <w:t>b</w:t>
      </w:r>
      <w:r>
        <w:t xml:space="preserve"> and the others ⌊2</w:t>
      </w:r>
      <w:r>
        <w:rPr>
          <w:vertAlign w:val="superscript"/>
        </w:rPr>
        <w:t>b</w:t>
      </w:r>
      <w:r>
        <w:t>/q⌋/2</w:t>
      </w:r>
      <w:r>
        <w:rPr>
          <w:vertAlign w:val="superscript"/>
        </w:rPr>
        <w:t>b</w:t>
      </w:r>
      <w:r>
        <w:t>. It is uniform if and only if q divides 2</w:t>
      </w:r>
      <w:r>
        <w:rPr>
          <w:vertAlign w:val="superscript"/>
        </w:rPr>
        <w:t>b</w:t>
      </w:r>
      <w:r>
        <w:t>, and its total-variation distance from the uniform law is</w:t>
      </w:r>
    </w:p>
    <w:p w14:paraId="6ADF6DD5" w14:textId="77777777" w:rsidR="00C405F9" w:rsidRDefault="00000000" w:rsidP="00EF0498">
      <w:pPr>
        <w:pStyle w:val="BodyText"/>
        <w:spacing w:before="100" w:after="120"/>
        <w:jc w:val="both"/>
      </w:pPr>
      <m:oMathPara>
        <m:oMathParaPr>
          <m:jc m:val="center"/>
        </m:oMathParaPr>
        <m:oMath>
          <m:f>
            <m:fPr>
              <m:ctrlPr>
                <w:rPr>
                  <w:rFonts w:ascii="Cambria Math" w:hAnsi="Cambria Math"/>
                </w:rPr>
              </m:ctrlPr>
            </m:fPr>
            <m:num>
              <m:r>
                <w:rPr>
                  <w:rFonts w:ascii="Latin Modern Math" w:hAnsi="Latin Modern Math"/>
                </w:rPr>
                <m:t>r(q</m:t>
              </m:r>
              <m:r>
                <m:rPr>
                  <m:sty m:val="p"/>
                </m:rPr>
                <w:rPr>
                  <w:rFonts w:ascii="Latin Modern Math" w:hAnsi="Latin Modern Math"/>
                </w:rPr>
                <m:t>-</m:t>
              </m:r>
              <m:r>
                <w:rPr>
                  <w:rFonts w:ascii="Latin Modern Math" w:hAnsi="Latin Modern Math"/>
                </w:rPr>
                <m:t>r)</m:t>
              </m:r>
            </m:num>
            <m:den>
              <m:r>
                <w:rPr>
                  <w:rFonts w:ascii="Latin Modern Math" w:hAnsi="Latin Modern Math"/>
                </w:rPr>
                <m:t>q </m:t>
              </m:r>
              <m:sSup>
                <m:sSupPr>
                  <m:ctrlPr>
                    <w:rPr>
                      <w:rFonts w:ascii="Cambria Math" w:hAnsi="Cambria Math"/>
                    </w:rPr>
                  </m:ctrlPr>
                </m:sSupPr>
                <m:e>
                  <m:r>
                    <w:rPr>
                      <w:rFonts w:ascii="Latin Modern Math" w:hAnsi="Latin Modern Math"/>
                    </w:rPr>
                    <m:t>2</m:t>
                  </m:r>
                </m:e>
                <m:sup>
                  <m:r>
                    <w:rPr>
                      <w:rFonts w:ascii="Latin Modern Math" w:hAnsi="Latin Modern Math"/>
                    </w:rPr>
                    <m:t>b</m:t>
                  </m:r>
                </m:sup>
              </m:sSup>
            </m:den>
          </m:f>
          <m:r>
            <m:rPr>
              <m:sty m:val="p"/>
            </m:rPr>
            <w:rPr>
              <w:rFonts w:ascii="Latin Modern Math" w:hAnsi="Latin Modern Math"/>
            </w:rPr>
            <m:t>≤</m:t>
          </m:r>
          <m:f>
            <m:fPr>
              <m:ctrlPr>
                <w:rPr>
                  <w:rFonts w:ascii="Cambria Math" w:hAnsi="Cambria Math"/>
                </w:rPr>
              </m:ctrlPr>
            </m:fPr>
            <m:num>
              <m:r>
                <w:rPr>
                  <w:rFonts w:ascii="Latin Modern Math" w:hAnsi="Latin Modern Math"/>
                </w:rPr>
                <m:t>q</m:t>
              </m:r>
            </m:num>
            <m:den>
              <m:sSup>
                <m:sSupPr>
                  <m:ctrlPr>
                    <w:rPr>
                      <w:rFonts w:ascii="Cambria Math" w:hAnsi="Cambria Math"/>
                    </w:rPr>
                  </m:ctrlPr>
                </m:sSupPr>
                <m:e>
                  <m:r>
                    <w:rPr>
                      <w:rFonts w:ascii="Latin Modern Math" w:hAnsi="Latin Modern Math"/>
                    </w:rPr>
                    <m:t>2</m:t>
                  </m:r>
                </m:e>
                <m:sup>
                  <m:r>
                    <w:rPr>
                      <w:rFonts w:ascii="Latin Modern Math" w:hAnsi="Latin Modern Math"/>
                    </w:rPr>
                    <m:t>b</m:t>
                  </m:r>
                  <m:r>
                    <m:rPr>
                      <m:sty m:val="p"/>
                    </m:rPr>
                    <w:rPr>
                      <w:rFonts w:ascii="Latin Modern Math" w:hAnsi="Latin Modern Math"/>
                    </w:rPr>
                    <m:t>+</m:t>
                  </m:r>
                  <m:r>
                    <w:rPr>
                      <w:rFonts w:ascii="Latin Modern Math" w:hAnsi="Latin Modern Math"/>
                    </w:rPr>
                    <m:t>2</m:t>
                  </m:r>
                </m:sup>
              </m:sSup>
            </m:den>
          </m:f>
          <m:r>
            <w:rPr>
              <w:rFonts w:ascii="Latin Modern Math" w:hAnsi="Latin Modern Math"/>
            </w:rPr>
            <m:t>  (18.3)</m:t>
          </m:r>
        </m:oMath>
      </m:oMathPara>
    </w:p>
    <w:p w14:paraId="18856A82" w14:textId="77777777" w:rsidR="00C405F9" w:rsidRDefault="00000000" w:rsidP="00EF0498">
      <w:pPr>
        <w:pStyle w:val="FirstParagraph"/>
        <w:jc w:val="both"/>
      </w:pPr>
      <w:r>
        <w:t>(ii) The count thermometer with n coordinates induces Bin(n, ½) on its n + 1 levels: the end levels have mass 2</w:t>
      </w:r>
      <w:r>
        <w:rPr>
          <w:vertAlign w:val="superscript"/>
        </w:rPr>
        <w:t>−n</w:t>
      </w:r>
      <w:r>
        <w:t>, and the central level C(n, ⌊n/2⌋) times as much. (iii) The argmax of q exchangeable coordinates with ties of probability zero is uniform on the q categories.</w:t>
      </w:r>
    </w:p>
    <w:p w14:paraId="5153C6E1" w14:textId="77777777" w:rsidR="00C405F9" w:rsidRDefault="00000000" w:rsidP="00EF0498">
      <w:pPr>
        <w:pStyle w:val="BodyText"/>
        <w:jc w:val="both"/>
      </w:pPr>
      <w:r>
        <w:rPr>
          <w:i/>
          <w:iCs/>
        </w:rPr>
        <w:t>B Ch 14; E1; CM</w:t>
      </w:r>
    </w:p>
    <w:p w14:paraId="160194C9" w14:textId="77777777" w:rsidR="00C405F9" w:rsidRDefault="00000000" w:rsidP="00EF0498">
      <w:pPr>
        <w:pStyle w:val="BodyText"/>
        <w:jc w:val="both"/>
      </w:pPr>
      <w:r>
        <w:rPr>
          <w:i/>
          <w:iCs/>
        </w:rPr>
        <w:t>Proof.</w:t>
      </w:r>
      <w:r>
        <w:t xml:space="preserve"> (i) Write 2</w:t>
      </w:r>
      <w:r>
        <w:rPr>
          <w:vertAlign w:val="superscript"/>
        </w:rPr>
        <w:t>b</w:t>
      </w:r>
      <w:r>
        <w:t xml:space="preserve"> = kq + r with k = ⌊2</w:t>
      </w:r>
      <w:r>
        <w:rPr>
          <w:vertAlign w:val="superscript"/>
        </w:rPr>
        <w:t>b</w:t>
      </w:r>
      <w:r>
        <w:t>/q⌋. Each residue class meets {0, …, 2</w:t>
      </w:r>
      <w:r>
        <w:rPr>
          <w:vertAlign w:val="superscript"/>
        </w:rPr>
        <w:t>b</w:t>
      </w:r>
      <w:r>
        <w:t xml:space="preserve"> − 1} in k or k + 1 points, the latter exactly for c &lt; r. The law is uniform if and only if r = 0. The uniform mass is (k + r/q)/2</w:t>
      </w:r>
      <w:r>
        <w:rPr>
          <w:vertAlign w:val="superscript"/>
        </w:rPr>
        <w:t>b</w:t>
      </w:r>
      <w:r>
        <w:t>, so r classes exceed it by (1 − r/q)/2</w:t>
      </w:r>
      <w:r>
        <w:rPr>
          <w:vertAlign w:val="superscript"/>
        </w:rPr>
        <w:t>b</w:t>
      </w:r>
      <w:r>
        <w:t xml:space="preserve"> and q − r fall short by (r/q)/2</w:t>
      </w:r>
      <w:r>
        <w:rPr>
          <w:vertAlign w:val="superscript"/>
        </w:rPr>
        <w:t>b</w:t>
      </w:r>
      <w:r>
        <w:t>; half the sum of absolute deviations is r(q − r)/(q2</w:t>
      </w:r>
      <w:r>
        <w:rPr>
          <w:vertAlign w:val="superscript"/>
        </w:rPr>
        <w:t>b</w:t>
      </w:r>
      <w:r>
        <w:t>), and r(q − r) ≤ q²/4. (ii) The count of positive signs among n independent symmetric coordinates is binomial. (iii) Exchangeability and the absence of ties. ∎</w:t>
      </w:r>
    </w:p>
    <w:p w14:paraId="55B59DD6" w14:textId="77777777" w:rsidR="00C405F9" w:rsidRDefault="00000000" w:rsidP="00EF0498">
      <w:pPr>
        <w:pStyle w:val="BodyText"/>
        <w:jc w:val="both"/>
      </w:pPr>
      <w:r>
        <w:rPr>
          <w:b/>
          <w:bCs/>
        </w:rPr>
        <w:t>Remark.</w:t>
      </w:r>
      <w:r>
        <w:t xml:space="preserve"> For three bits modulo 6, r = 2 and (18.3) gives 1/6, the law of Example 2.3(a). A modular code needs b ≥ 8 bits before its distance from uniform falls below 0.01 for q = 6. The induced law is the prior of Theorem 2.2, so these distortions are part of the target unless a correction is declared.</w:t>
      </w:r>
    </w:p>
    <w:p w14:paraId="33750B23" w14:textId="77777777" w:rsidR="00C405F9" w:rsidRDefault="00000000" w:rsidP="00EF0498">
      <w:pPr>
        <w:pStyle w:val="BodyText"/>
        <w:jc w:val="both"/>
      </w:pPr>
      <w:r>
        <w:rPr>
          <w:b/>
          <w:bCs/>
        </w:rPr>
        <w:t>Remark (records).</w:t>
      </w:r>
      <w:r>
        <w:t xml:space="preserve"> The maxima recursion of Proposition 12.4 is a counting argument of the same kind: sorting by one coordinate reduces the expected number of maxima in M coordinates to an average of record counts in M − 1.</w:t>
      </w:r>
    </w:p>
    <w:p w14:paraId="2C3902E0" w14:textId="77777777" w:rsidR="00C405F9" w:rsidRDefault="00000000" w:rsidP="00EF0498">
      <w:pPr>
        <w:pStyle w:val="Heading3"/>
        <w:jc w:val="both"/>
      </w:pPr>
      <w:bookmarkStart w:id="135" w:name="memoisation-and-recurring-designs"/>
      <w:bookmarkEnd w:id="134"/>
      <w:r>
        <w:t>18.3 Memoisation and recurring designs</w:t>
      </w:r>
    </w:p>
    <w:p w14:paraId="223017F4" w14:textId="77777777" w:rsidR="00C405F9" w:rsidRDefault="00000000" w:rsidP="00EF0498">
      <w:pPr>
        <w:pStyle w:val="FirstParagraph"/>
        <w:keepNext/>
        <w:jc w:val="both"/>
      </w:pPr>
      <w:r>
        <w:rPr>
          <w:b/>
          <w:bCs/>
        </w:rPr>
        <w:t>Proposition 18.5 (memoisation).</w:t>
      </w:r>
    </w:p>
    <w:p w14:paraId="2A13B78B" w14:textId="77777777" w:rsidR="00C405F9" w:rsidRDefault="00000000" w:rsidP="00EF0498">
      <w:pPr>
        <w:pStyle w:val="BodyText"/>
        <w:jc w:val="both"/>
      </w:pPr>
      <w:r>
        <w:t>(i) With snapped keys, a design stored k times with equal baseline weights contributes k identical keys and k times the attention weight of one copy; de-duplication changes the proposal geometry, not the declared target. (ii) Let κ map decoded tuples to canonical designs. A memo keyed on κ returns the correct response for every lookup if and only if the deterministic response is constant on every fibre of κ, and it then charges one evaluation per distinct canonical design among the evaluated states. (iii) For n independent draws from a law p on a finite set of canonical designs, the expected number of distinct designs is</w:t>
      </w:r>
    </w:p>
    <w:p w14:paraId="51752969" w14:textId="77777777" w:rsidR="00C405F9" w:rsidRDefault="00000000" w:rsidP="00EF0498">
      <w:pPr>
        <w:pStyle w:val="BodyText"/>
        <w:spacing w:before="100" w:after="120"/>
        <w:jc w:val="both"/>
      </w:pPr>
      <m:oMathPara>
        <m:oMathParaPr>
          <m:jc m:val="center"/>
        </m:oMathParaPr>
        <m:oMath>
          <m:nary>
            <m:naryPr>
              <m:chr m:val="∑"/>
              <m:limLoc m:val="undOvr"/>
              <m:supHide m:val="1"/>
              <m:ctrlPr>
                <w:rPr>
                  <w:rFonts w:ascii="Cambria Math" w:hAnsi="Cambria Math"/>
                </w:rPr>
              </m:ctrlPr>
            </m:naryPr>
            <m:sub>
              <m:r>
                <w:rPr>
                  <w:rFonts w:ascii="Latin Modern Math" w:hAnsi="Latin Modern Math"/>
                </w:rPr>
                <m:t>c</m:t>
              </m:r>
            </m:sub>
            <m:sup>
              <m:r>
                <w:rPr>
                  <w:rFonts w:ascii="Latin Modern Math" w:hAnsi="Latin Modern Math"/>
                </w:rPr>
                <m:t>​</m:t>
              </m:r>
            </m:sup>
            <m:e>
              <m:r>
                <w:rPr>
                  <w:rFonts w:ascii="Latin Modern Math" w:hAnsi="Latin Modern Math"/>
                </w:rPr>
                <m:t>[1</m:t>
              </m:r>
              <m:r>
                <m:rPr>
                  <m:sty m:val="p"/>
                </m:rPr>
                <w:rPr>
                  <w:rFonts w:ascii="Latin Modern Math" w:hAnsi="Latin Modern Math"/>
                </w:rPr>
                <m:t>-</m:t>
              </m:r>
              <m:sSup>
                <m:sSupPr>
                  <m:ctrlPr>
                    <w:rPr>
                      <w:rFonts w:ascii="Cambria Math" w:hAnsi="Cambria Math"/>
                    </w:rPr>
                  </m:ctrlPr>
                </m:sSupPr>
                <m:e>
                  <m:d>
                    <m:dPr>
                      <m:ctrlPr>
                        <w:rPr>
                          <w:rFonts w:ascii="Cambria Math" w:hAnsi="Cambria Math"/>
                        </w:rPr>
                      </m:ctrlPr>
                    </m:dPr>
                    <m:e>
                      <m:r>
                        <w:rPr>
                          <w:rFonts w:ascii="Latin Modern Math" w:hAnsi="Latin Modern Math"/>
                        </w:rPr>
                        <m:t>1</m:t>
                      </m:r>
                      <m:r>
                        <m:rPr>
                          <m:sty m:val="p"/>
                        </m:rPr>
                        <w:rPr>
                          <w:rFonts w:ascii="Latin Modern Math" w:hAnsi="Latin Modern Math"/>
                        </w:rPr>
                        <m:t>-</m:t>
                      </m:r>
                      <m:sSub>
                        <m:sSubPr>
                          <m:ctrlPr>
                            <w:rPr>
                              <w:rFonts w:ascii="Cambria Math" w:hAnsi="Cambria Math"/>
                            </w:rPr>
                          </m:ctrlPr>
                        </m:sSubPr>
                        <m:e>
                          <m:r>
                            <w:rPr>
                              <w:rFonts w:ascii="Latin Modern Math" w:hAnsi="Latin Modern Math"/>
                            </w:rPr>
                            <m:t>p</m:t>
                          </m:r>
                        </m:e>
                        <m:sub>
                          <m:r>
                            <w:rPr>
                              <w:rFonts w:ascii="Latin Modern Math" w:hAnsi="Latin Modern Math"/>
                            </w:rPr>
                            <m:t>c</m:t>
                          </m:r>
                        </m:sub>
                      </m:sSub>
                    </m:e>
                  </m:d>
                </m:e>
                <m:sup>
                  <m:r>
                    <w:rPr>
                      <w:rFonts w:ascii="Latin Modern Math" w:hAnsi="Latin Modern Math"/>
                    </w:rPr>
                    <m:t>n</m:t>
                  </m:r>
                </m:sup>
              </m:sSup>
              <m:r>
                <w:rPr>
                  <w:rFonts w:ascii="Latin Modern Math" w:hAnsi="Latin Modern Math"/>
                </w:rPr>
                <m:t>]</m:t>
              </m:r>
            </m:e>
          </m:nary>
          <m:r>
            <w:rPr>
              <w:rFonts w:ascii="Latin Modern Math" w:hAnsi="Latin Modern Math"/>
            </w:rPr>
            <m:t>  (18.4)</m:t>
          </m:r>
        </m:oMath>
      </m:oMathPara>
    </w:p>
    <w:p w14:paraId="16C279CA" w14:textId="77777777" w:rsidR="00C405F9" w:rsidRDefault="00000000" w:rsidP="00EF0498">
      <w:pPr>
        <w:pStyle w:val="FirstParagraph"/>
        <w:jc w:val="both"/>
      </w:pPr>
      <w:r>
        <w:lastRenderedPageBreak/>
        <w:t>(iv) With k slots, each empty or holding one of s member types, the canonical designs — empty slots dropped, members sorted — number C(s + k, k).</w:t>
      </w:r>
    </w:p>
    <w:p w14:paraId="3DC6E94A" w14:textId="77777777" w:rsidR="00C405F9" w:rsidRDefault="00000000" w:rsidP="00EF0498">
      <w:pPr>
        <w:pStyle w:val="BodyText"/>
        <w:jc w:val="both"/>
      </w:pPr>
      <w:r>
        <w:rPr>
          <w:i/>
          <w:iCs/>
        </w:rPr>
        <w:t>E2 Prop 4; B Ch 15</w:t>
      </w:r>
    </w:p>
    <w:p w14:paraId="12F08A7C" w14:textId="77777777" w:rsidR="00C405F9" w:rsidRDefault="00000000" w:rsidP="00EF0498">
      <w:pPr>
        <w:pStyle w:val="BodyText"/>
        <w:jc w:val="both"/>
      </w:pPr>
      <w:r>
        <w:rPr>
          <w:i/>
          <w:iCs/>
        </w:rPr>
        <w:t>Proof.</w:t>
      </w:r>
      <w:r>
        <w:t xml:space="preserve"> (i) Identical keys with equal baseline weights have identical logits. (ii) A memo returns the stored response of the first tuple in a fibre for every tuple in it; this is correct for all lookups if and only if the response is constant on the fibre. (iii) Linearity of expectation over the indicators that design c appears, each with probability 1 − (1 − p</w:t>
      </w:r>
      <w:r>
        <w:rPr>
          <w:vertAlign w:val="subscript"/>
        </w:rPr>
        <w:t>c</w:t>
      </w:r>
      <w:r>
        <w:t>)</w:t>
      </w:r>
      <w:r>
        <w:rPr>
          <w:vertAlign w:val="superscript"/>
        </w:rPr>
        <w:t>n</w:t>
      </w:r>
      <w:r>
        <w:t>. (iv) A canonical design is a multiset of size j ≤ k from s types, and Σ</w:t>
      </w:r>
      <w:r>
        <w:rPr>
          <w:vertAlign w:val="subscript"/>
        </w:rPr>
        <w:t>j=0</w:t>
      </w:r>
      <w:r>
        <w:rPr>
          <w:vertAlign w:val="superscript"/>
        </w:rPr>
        <w:t>k</w:t>
      </w:r>
      <w:r>
        <w:t>C(s + j − 1, j) = C(s + k, k) by the hockey-stick identity. ∎</w:t>
      </w:r>
    </w:p>
    <w:p w14:paraId="30FD7F47" w14:textId="77777777" w:rsidR="00C405F9" w:rsidRDefault="00000000" w:rsidP="00EF0498">
      <w:pPr>
        <w:pStyle w:val="BodyText"/>
        <w:jc w:val="both"/>
      </w:pPr>
      <w:r>
        <w:rPr>
          <w:b/>
          <w:bCs/>
        </w:rPr>
        <w:t>Example 18.6 (two axial members).</w:t>
      </w:r>
      <w:r>
        <w:t xml:space="preserve"> With two materials and three areas, s = 6 and k = 2 give C(8, 2) = 28 canonical designs including the empty one; 12 are feasible and they have 10 distinct objective vectors, all non-dominated in the source toy example [B Table 15.1; E2]. Decoding each slot as an activation bit, a material bit and an area level gives (2·2·3)² = 144 raw tuples. If every slot is active with probability ½ and its material and area are uniform, 300 independent draws show on average 27.0 distinct canonical designs and 126.2 distinct raw tuples by (18.4), so a memo keyed on raw tuples pays about 4.7 times as many evaluations.</w:t>
      </w:r>
    </w:p>
    <w:p w14:paraId="0808A488" w14:textId="77777777" w:rsidR="00C405F9" w:rsidRDefault="00000000" w:rsidP="00EF0498">
      <w:pPr>
        <w:pStyle w:val="Heading3"/>
        <w:jc w:val="both"/>
      </w:pPr>
      <w:bookmarkStart w:id="136" w:name="dependency-graphs-and-digests"/>
      <w:bookmarkEnd w:id="135"/>
      <w:r>
        <w:t>18.4 Dependency graphs and digests</w:t>
      </w:r>
    </w:p>
    <w:p w14:paraId="4E9CB1CC" w14:textId="77777777" w:rsidR="00C405F9" w:rsidRDefault="00000000" w:rsidP="00EF0498">
      <w:pPr>
        <w:pStyle w:val="FirstParagraph"/>
        <w:keepNext/>
        <w:jc w:val="both"/>
      </w:pPr>
      <w:r>
        <w:rPr>
          <w:b/>
          <w:bCs/>
        </w:rPr>
        <w:t>Definition 18.7 (dependency graph and chained digest).</w:t>
      </w:r>
    </w:p>
    <w:p w14:paraId="6C5DC862" w14:textId="77777777" w:rsidR="00C405F9" w:rsidRDefault="00000000" w:rsidP="00EF0498">
      <w:pPr>
        <w:pStyle w:val="BodyText"/>
        <w:jc w:val="both"/>
      </w:pPr>
      <w:r>
        <w:t xml:space="preserve">A </w:t>
      </w:r>
      <w:r>
        <w:rPr>
          <w:i/>
          <w:iCs/>
        </w:rPr>
        <w:t>dependency graph</w:t>
      </w:r>
      <w:r>
        <w:t xml:space="preserve"> is a finite directed acyclic graph 𝒟 = (V, E) whose nodes are source revisions, extracted requirements, inputs, solver runs, responses, checks, reports and releases, with u → v when v was computed or accepted using u. The </w:t>
      </w:r>
      <w:r>
        <w:rPr>
          <w:i/>
          <w:iCs/>
        </w:rPr>
        <w:t>descendant set</w:t>
      </w:r>
      <w:r>
        <w:t xml:space="preserve"> of u is ℐ(u) = {v ∈ V : there is a directed path from u to v}. With the nodes numbered in a topological order, contents c(v), parents pa(v) = {p₁ &lt; ⋯ &lt; p</w:t>
      </w:r>
      <w:r>
        <w:rPr>
          <w:vertAlign w:val="subscript"/>
        </w:rPr>
        <w:t>r</w:t>
      </w:r>
      <w:r>
        <w:t xml:space="preserve">} and a hash function H with fixed-length output, using an unambiguous length-prefixed serialisation including node identity, content, ordered parent identities and their digests, the </w:t>
      </w:r>
      <w:r>
        <w:rPr>
          <w:i/>
          <w:iCs/>
        </w:rPr>
        <w:t>chained digest</w:t>
      </w:r>
      <w:r>
        <w:t xml:space="preserve"> is</w:t>
      </w:r>
    </w:p>
    <w:p w14:paraId="64DD394E" w14:textId="77777777" w:rsidR="00C405F9" w:rsidRDefault="00000000" w:rsidP="00EF0498">
      <w:pPr>
        <w:pStyle w:val="BodyText"/>
        <w:spacing w:before="100" w:after="120"/>
        <w:jc w:val="both"/>
      </w:pPr>
      <m:oMathPara>
        <m:oMathParaPr>
          <m:jc m:val="center"/>
        </m:oMathParaPr>
        <m:oMath>
          <m:r>
            <w:rPr>
              <w:rFonts w:ascii="Latin Modern Math" w:hAnsi="Latin Modern Math"/>
            </w:rPr>
            <m:t>D(v)</m:t>
          </m:r>
          <m:r>
            <m:rPr>
              <m:sty m:val="p"/>
            </m:rPr>
            <w:rPr>
              <w:rFonts w:ascii="Latin Modern Math" w:hAnsi="Latin Modern Math"/>
            </w:rPr>
            <m:t>=</m:t>
          </m:r>
          <m:r>
            <w:rPr>
              <w:rFonts w:ascii="Latin Modern Math" w:hAnsi="Latin Modern Math"/>
            </w:rPr>
            <m:t>H(</m:t>
          </m:r>
          <m:r>
            <m:rPr>
              <m:sty m:val="p"/>
            </m:rPr>
            <w:rPr>
              <w:rFonts w:ascii="Latin Modern Math" w:hAnsi="Latin Modern Math"/>
            </w:rPr>
            <m:t>encode</m:t>
          </m:r>
          <m:d>
            <m:dPr>
              <m:ctrlPr>
                <w:rPr>
                  <w:rFonts w:ascii="Cambria Math" w:hAnsi="Cambria Math"/>
                </w:rPr>
              </m:ctrlPr>
            </m:dPr>
            <m:e>
              <m:r>
                <w:rPr>
                  <w:rFonts w:ascii="Latin Modern Math" w:hAnsi="Latin Modern Math"/>
                </w:rPr>
                <m:t>v</m:t>
              </m:r>
              <m:r>
                <m:rPr>
                  <m:sty m:val="p"/>
                </m:rPr>
                <w:rPr>
                  <w:rFonts w:ascii="Latin Modern Math" w:hAnsi="Latin Modern Math"/>
                </w:rPr>
                <m:t>,</m:t>
              </m:r>
              <m:r>
                <w:rPr>
                  <w:rFonts w:ascii="Latin Modern Math" w:hAnsi="Latin Modern Math"/>
                </w:rPr>
                <m:t>c</m:t>
              </m:r>
              <m:d>
                <m:dPr>
                  <m:ctrlPr>
                    <w:rPr>
                      <w:rFonts w:ascii="Cambria Math" w:hAnsi="Cambria Math"/>
                    </w:rPr>
                  </m:ctrlPr>
                </m:dPr>
                <m:e>
                  <m:r>
                    <w:rPr>
                      <w:rFonts w:ascii="Latin Modern Math" w:hAnsi="Latin Modern Math"/>
                    </w:rPr>
                    <m:t>v</m:t>
                  </m:r>
                </m:e>
              </m:d>
              <m:r>
                <m:rPr>
                  <m:sty m:val="p"/>
                </m:rPr>
                <w:rPr>
                  <w:rFonts w:ascii="Latin Modern Math" w:hAnsi="Latin Modern Math"/>
                </w:rPr>
                <m:t>,{</m:t>
              </m:r>
              <m:d>
                <m:dPr>
                  <m:ctrlPr>
                    <w:rPr>
                      <w:rFonts w:ascii="Cambria Math" w:hAnsi="Cambria Math"/>
                    </w:rPr>
                  </m:ctrlPr>
                </m:dPr>
                <m:e>
                  <m:r>
                    <w:rPr>
                      <w:rFonts w:ascii="Latin Modern Math" w:hAnsi="Latin Modern Math"/>
                    </w:rPr>
                    <m:t>p</m:t>
                  </m:r>
                  <m:r>
                    <m:rPr>
                      <m:sty m:val="p"/>
                    </m:rPr>
                    <w:rPr>
                      <w:rFonts w:ascii="Latin Modern Math" w:hAnsi="Latin Modern Math"/>
                    </w:rPr>
                    <m:t>,</m:t>
                  </m:r>
                  <m:r>
                    <w:rPr>
                      <w:rFonts w:ascii="Latin Modern Math" w:hAnsi="Latin Modern Math"/>
                    </w:rPr>
                    <m:t>D</m:t>
                  </m:r>
                  <m:d>
                    <m:dPr>
                      <m:ctrlPr>
                        <w:rPr>
                          <w:rFonts w:ascii="Cambria Math" w:hAnsi="Cambria Math"/>
                        </w:rPr>
                      </m:ctrlPr>
                    </m:dPr>
                    <m:e>
                      <m:r>
                        <w:rPr>
                          <w:rFonts w:ascii="Latin Modern Math" w:hAnsi="Latin Modern Math"/>
                        </w:rPr>
                        <m:t>p</m:t>
                      </m:r>
                    </m:e>
                  </m:d>
                </m:e>
              </m:d>
              <m:r>
                <m:rPr>
                  <m:sty m:val="p"/>
                </m:rPr>
                <w:rPr>
                  <w:rFonts w:ascii="Latin Modern Math" w:hAnsi="Latin Modern Math"/>
                </w:rPr>
                <m:t>:</m:t>
              </m:r>
              <m:r>
                <w:rPr>
                  <w:rFonts w:ascii="Latin Modern Math" w:hAnsi="Latin Modern Math"/>
                </w:rPr>
                <m:t>p</m:t>
              </m:r>
              <m:r>
                <m:rPr>
                  <m:sty m:val="p"/>
                </m:rPr>
                <w:rPr>
                  <w:rFonts w:ascii="Latin Modern Math" w:hAnsi="Latin Modern Math"/>
                </w:rPr>
                <m:t>∈pa</m:t>
              </m:r>
              <m:d>
                <m:dPr>
                  <m:ctrlPr>
                    <w:rPr>
                      <w:rFonts w:ascii="Cambria Math" w:hAnsi="Cambria Math"/>
                    </w:rPr>
                  </m:ctrlPr>
                </m:dPr>
                <m:e>
                  <m:r>
                    <w:rPr>
                      <w:rFonts w:ascii="Latin Modern Math" w:hAnsi="Latin Modern Math"/>
                    </w:rPr>
                    <m:t>v</m:t>
                  </m:r>
                </m:e>
              </m:d>
              <m:r>
                <m:rPr>
                  <m:sty m:val="p"/>
                </m:rPr>
                <w:rPr>
                  <w:rFonts w:ascii="Latin Modern Math" w:hAnsi="Latin Modern Math"/>
                </w:rPr>
                <m:t>}</m:t>
              </m:r>
            </m:e>
          </m:d>
          <m:r>
            <w:rPr>
              <w:rFonts w:ascii="Latin Modern Math" w:hAnsi="Latin Modern Math"/>
            </w:rPr>
            <m:t>)  (18.5)</m:t>
          </m:r>
        </m:oMath>
      </m:oMathPara>
    </w:p>
    <w:p w14:paraId="15EC6025" w14:textId="77777777" w:rsidR="00C405F9" w:rsidRDefault="00000000" w:rsidP="00EF0498">
      <w:pPr>
        <w:pStyle w:val="FirstParagraph"/>
        <w:jc w:val="both"/>
      </w:pPr>
      <w:r>
        <w:rPr>
          <w:i/>
          <w:iCs/>
        </w:rPr>
        <w:t>CH Sec 5.3; CX Sec 3; Merkle 1988</w:t>
      </w:r>
    </w:p>
    <w:p w14:paraId="28313A1E" w14:textId="77777777" w:rsidR="00C405F9" w:rsidRDefault="00000000" w:rsidP="00EF0498">
      <w:pPr>
        <w:pStyle w:val="BodyText"/>
        <w:keepNext/>
        <w:jc w:val="both"/>
      </w:pPr>
      <w:r>
        <w:rPr>
          <w:b/>
          <w:bCs/>
        </w:rPr>
        <w:t>Proposition 18.8 (invalidation).</w:t>
      </w:r>
    </w:p>
    <w:p w14:paraId="038F601A" w14:textId="77777777" w:rsidR="00C405F9" w:rsidRDefault="00000000" w:rsidP="00EF0498">
      <w:pPr>
        <w:pStyle w:val="BodyText"/>
        <w:jc w:val="both"/>
      </w:pPr>
      <w:r>
        <w:t>If the graph records every dependency relevant to a declared check, every result that depends on a changed source u lies in ℐ(u); marking ℐ(u) stale therefore leaves no result that depends on u marked current. If a relevant edge is missing, the conclusion can fail.</w:t>
      </w:r>
    </w:p>
    <w:p w14:paraId="2E6678B3" w14:textId="77777777" w:rsidR="00C405F9" w:rsidRDefault="00000000" w:rsidP="00EF0498">
      <w:pPr>
        <w:pStyle w:val="BodyText"/>
        <w:jc w:val="both"/>
      </w:pPr>
      <w:r>
        <w:rPr>
          <w:i/>
          <w:iCs/>
        </w:rPr>
        <w:t>CH Prop 2</w:t>
      </w:r>
    </w:p>
    <w:p w14:paraId="2C3127CC" w14:textId="77777777" w:rsidR="00C405F9" w:rsidRDefault="00000000" w:rsidP="00EF0498">
      <w:pPr>
        <w:pStyle w:val="BodyText"/>
        <w:jc w:val="both"/>
      </w:pPr>
      <w:r>
        <w:rPr>
          <w:i/>
          <w:iCs/>
        </w:rPr>
        <w:t>Proof.</w:t>
      </w:r>
      <w:r>
        <w:t xml:space="preserve"> A recorded dependency chain from u to a result is a directed path, so the result lies in ℐ(u). If the only chain passes through a missing edge, the result is not a descendant of u in 𝒟 and is not marked. ∎</w:t>
      </w:r>
    </w:p>
    <w:p w14:paraId="74D07C7F" w14:textId="77777777" w:rsidR="00C405F9" w:rsidRDefault="00000000" w:rsidP="00EF0498">
      <w:pPr>
        <w:pStyle w:val="BodyText"/>
        <w:keepNext/>
        <w:jc w:val="both"/>
      </w:pPr>
      <w:r>
        <w:rPr>
          <w:b/>
          <w:bCs/>
        </w:rPr>
        <w:t>Theorem 18.9 (chained digests implement invalidation).</w:t>
      </w:r>
    </w:p>
    <w:p w14:paraId="7D450799" w14:textId="77777777" w:rsidR="00C405F9" w:rsidRDefault="00000000" w:rsidP="00EF0498">
      <w:pPr>
        <w:pStyle w:val="BodyText"/>
        <w:jc w:val="both"/>
      </w:pPr>
      <w:r>
        <w:t>Fix the graph and change the contents of a set U of nodes. (i) D(v) is unchanged for every v that is not in U and has no ancestor in U. (ii) If H has no collisions among the values that arise, D(v) changes for every v that is in U or has an ancestor in U. Hence equality of digests identifies equality of the encoded current snapshot under the no-collision assumption. A source that changes and later returns to identical bytes is not detected as an intervening event unless a revision counter or immutable version identity is also encoded.</w:t>
      </w:r>
    </w:p>
    <w:p w14:paraId="5C417556" w14:textId="77777777" w:rsidR="00C405F9" w:rsidRDefault="00000000" w:rsidP="00EF0498">
      <w:pPr>
        <w:pStyle w:val="BodyText"/>
        <w:jc w:val="both"/>
      </w:pPr>
      <w:r>
        <w:rPr>
          <w:i/>
          <w:iCs/>
        </w:rPr>
        <w:t>CX Thm 3.1</w:t>
      </w:r>
    </w:p>
    <w:p w14:paraId="563F4EB7" w14:textId="77777777" w:rsidR="00C405F9" w:rsidRDefault="00000000" w:rsidP="00EF0498">
      <w:pPr>
        <w:pStyle w:val="BodyText"/>
        <w:jc w:val="both"/>
      </w:pPr>
      <w:r>
        <w:rPr>
          <w:i/>
          <w:iCs/>
        </w:rPr>
        <w:lastRenderedPageBreak/>
        <w:t>Proof.</w:t>
      </w:r>
      <w:r>
        <w:t xml:space="preserve"> Induction in topological order. Let 𝒜 = U ∪ ⋃</w:t>
      </w:r>
      <w:r>
        <w:rPr>
          <w:vertAlign w:val="subscript"/>
        </w:rPr>
        <w:t>u∈U</w:t>
      </w:r>
      <w:r>
        <w:t>ℐ(u). (i) If v ∉ 𝒜, then c(v) is unchanged and no parent of v lies in 𝒜, for otherwise v would; by induction the parents’ digests are unchanged, and D(v), a function of these inputs, is unchanged. (ii) If v ∈ 𝒜, either c(v) changed or some parent lies in 𝒜 and, by induction, its digest changed. Because the digests have fixed length and the parent list is fixed, the concatenation in (18.5) determines its parts, so the argument of H changed; without a collision, D(v) changed. ∎</w:t>
      </w:r>
    </w:p>
    <w:p w14:paraId="55BBA097" w14:textId="77777777" w:rsidR="00C405F9" w:rsidRDefault="00000000" w:rsidP="00EF0498">
      <w:pPr>
        <w:pStyle w:val="BodyText"/>
        <w:keepNext/>
        <w:jc w:val="both"/>
      </w:pPr>
      <w:r>
        <w:rPr>
          <w:b/>
          <w:bCs/>
        </w:rPr>
        <w:t>Corollary 18.10 (currency as a digest comparison).</w:t>
      </w:r>
    </w:p>
    <w:p w14:paraId="1A0CA018" w14:textId="77777777" w:rsidR="00C405F9" w:rsidRDefault="00000000" w:rsidP="00EF0498">
      <w:pPr>
        <w:pStyle w:val="BodyText"/>
        <w:jc w:val="both"/>
      </w:pPr>
      <w:r>
        <w:t>Let an evidence record store the chained digest of the artifact it checked. Under the hypotheses of Theorem 18.9 and complete edges, the record matches the present input snapshot if and only if its stored digest equals the digest recomputed now.</w:t>
      </w:r>
    </w:p>
    <w:p w14:paraId="71666706" w14:textId="77777777" w:rsidR="00C405F9" w:rsidRDefault="00000000" w:rsidP="00EF0498">
      <w:pPr>
        <w:pStyle w:val="BodyText"/>
        <w:jc w:val="both"/>
      </w:pPr>
      <w:r>
        <w:rPr>
          <w:i/>
          <w:iCs/>
        </w:rPr>
        <w:t>CX Sec 3</w:t>
      </w:r>
    </w:p>
    <w:p w14:paraId="008B34C3" w14:textId="77777777" w:rsidR="00C405F9" w:rsidRDefault="00000000" w:rsidP="00EF0498">
      <w:pPr>
        <w:pStyle w:val="BodyText"/>
        <w:jc w:val="both"/>
      </w:pPr>
      <w:r>
        <w:rPr>
          <w:i/>
          <w:iCs/>
        </w:rPr>
        <w:t>Proof.</w:t>
      </w:r>
      <w:r>
        <w:t xml:space="preserve"> Apply Theorem 18.9 with U the set of nodes changed since the check: the artifact’s digest is unchanged exactly when neither it nor any ancestor is in U. ∎</w:t>
      </w:r>
    </w:p>
    <w:p w14:paraId="7773DFBF" w14:textId="77777777" w:rsidR="00C405F9" w:rsidRDefault="00000000" w:rsidP="00EF0498">
      <w:pPr>
        <w:pStyle w:val="BodyText"/>
        <w:jc w:val="both"/>
      </w:pPr>
      <w:r>
        <w:rPr>
          <w:b/>
          <w:bCs/>
        </w:rPr>
        <w:t>Remark.</w:t>
      </w:r>
      <w:r>
        <w:t xml:space="preserve"> Part (i) needs nothing about H; part (ii) needs collision resistance, which for a cryptographic hash is a computational assumption rather than a theorem. The construction is Merkle’s hash tree generalised to a directed acyclic graph. Completeness of the recorded edges remains the engineering burden of Proposition 18.8: a dependency missing from E is missing from the digest too. A version counter must be included when policy invalidates evidence after any intervening revision, including a later restoration of the same bytes.</w:t>
      </w:r>
    </w:p>
    <w:p w14:paraId="335BAA75" w14:textId="77777777" w:rsidR="00C405F9" w:rsidRDefault="00000000" w:rsidP="00EF0498">
      <w:pPr>
        <w:pStyle w:val="Heading3"/>
        <w:jc w:val="both"/>
      </w:pPr>
      <w:bookmarkStart w:id="137" w:name="the-logic-of-release"/>
      <w:bookmarkEnd w:id="136"/>
      <w:r>
        <w:t>18.5 The logic of release</w:t>
      </w:r>
    </w:p>
    <w:p w14:paraId="5EA72A7C" w14:textId="77777777" w:rsidR="00C405F9" w:rsidRDefault="00000000" w:rsidP="00EF0498">
      <w:pPr>
        <w:pStyle w:val="FirstParagraph"/>
        <w:keepNext/>
        <w:jc w:val="both"/>
      </w:pPr>
      <w:r>
        <w:rPr>
          <w:b/>
          <w:bCs/>
        </w:rPr>
        <w:t>Definition 18.11 (release predicate).</w:t>
      </w:r>
    </w:p>
    <w:p w14:paraId="4E15CB09" w14:textId="77777777" w:rsidR="00C405F9" w:rsidRDefault="00000000" w:rsidP="00EF0498">
      <w:pPr>
        <w:pStyle w:val="BodyText"/>
        <w:jc w:val="both"/>
      </w:pPr>
      <w:r>
        <w:t>For an artifact with content digest d, requirement-bundle digest b and version manifest v, and a set 𝒞 of required checks,</w:t>
      </w:r>
    </w:p>
    <w:p w14:paraId="351AF901" w14:textId="77777777" w:rsidR="00C405F9" w:rsidRDefault="00000000" w:rsidP="00EF0498">
      <w:pPr>
        <w:pStyle w:val="BodyText"/>
        <w:spacing w:before="100" w:after="120"/>
        <w:jc w:val="both"/>
      </w:pPr>
      <m:oMathPara>
        <m:oMathParaPr>
          <m:jc m:val="center"/>
        </m:oMathParaPr>
        <m:oMath>
          <m:r>
            <m:rPr>
              <m:sty m:val="p"/>
            </m:rPr>
            <w:rPr>
              <w:rFonts w:ascii="Latin Modern Math" w:hAnsi="Latin Modern Math"/>
            </w:rPr>
            <m:t>Release</m:t>
          </m:r>
          <m:r>
            <w:rPr>
              <w:rFonts w:ascii="Latin Modern Math" w:hAnsi="Latin Modern Math"/>
            </w:rPr>
            <m:t>(d</m:t>
          </m:r>
          <m:r>
            <m:rPr>
              <m:sty m:val="p"/>
            </m:rPr>
            <w:rPr>
              <w:rFonts w:ascii="Latin Modern Math" w:hAnsi="Latin Modern Math"/>
            </w:rPr>
            <m:t>,</m:t>
          </m:r>
          <m:r>
            <w:rPr>
              <w:rFonts w:ascii="Latin Modern Math" w:hAnsi="Latin Modern Math"/>
            </w:rPr>
            <m:t>b</m:t>
          </m:r>
          <m:r>
            <m:rPr>
              <m:sty m:val="p"/>
            </m:rPr>
            <w:rPr>
              <w:rFonts w:ascii="Latin Modern Math" w:hAnsi="Latin Modern Math"/>
            </w:rPr>
            <m:t>,</m:t>
          </m:r>
          <m:r>
            <w:rPr>
              <w:rFonts w:ascii="Latin Modern Math" w:hAnsi="Latin Modern Math"/>
            </w:rPr>
            <m:t>v)</m:t>
          </m:r>
          <m:r>
            <m:rPr>
              <m:sty m:val="p"/>
            </m:rPr>
            <w:rPr>
              <w:rFonts w:ascii="Latin Modern Math" w:hAnsi="Latin Modern Math"/>
            </w:rPr>
            <m:t>=Auth</m:t>
          </m:r>
          <m:r>
            <w:rPr>
              <w:rFonts w:ascii="Latin Modern Math" w:hAnsi="Latin Modern Math"/>
            </w:rPr>
            <m:t>(d</m:t>
          </m:r>
          <m:r>
            <m:rPr>
              <m:sty m:val="p"/>
            </m:rPr>
            <w:rPr>
              <w:rFonts w:ascii="Latin Modern Math" w:hAnsi="Latin Modern Math"/>
            </w:rPr>
            <m:t>,</m:t>
          </m:r>
          <m:r>
            <w:rPr>
              <w:rFonts w:ascii="Latin Modern Math" w:hAnsi="Latin Modern Math"/>
            </w:rPr>
            <m:t>b</m:t>
          </m:r>
          <m:r>
            <m:rPr>
              <m:sty m:val="p"/>
            </m:rPr>
            <w:rPr>
              <w:rFonts w:ascii="Latin Modern Math" w:hAnsi="Latin Modern Math"/>
            </w:rPr>
            <m:t>,</m:t>
          </m:r>
          <m:r>
            <w:rPr>
              <w:rFonts w:ascii="Latin Modern Math" w:hAnsi="Latin Modern Math"/>
            </w:rPr>
            <m:t>v)</m:t>
          </m:r>
          <m:r>
            <m:rPr>
              <m:sty m:val="p"/>
            </m:rPr>
            <w:rPr>
              <w:rFonts w:ascii="Latin Modern Math" w:hAnsi="Latin Modern Math"/>
            </w:rPr>
            <m:t>∧Cur</m:t>
          </m:r>
          <m:r>
            <w:rPr>
              <w:rFonts w:ascii="Latin Modern Math" w:hAnsi="Latin Modern Math"/>
            </w:rPr>
            <m:t>(b</m:t>
          </m:r>
          <m:r>
            <m:rPr>
              <m:sty m:val="p"/>
            </m:rPr>
            <w:rPr>
              <w:rFonts w:ascii="Latin Modern Math" w:hAnsi="Latin Modern Math"/>
            </w:rPr>
            <m:t>,</m:t>
          </m:r>
          <m:r>
            <w:rPr>
              <w:rFonts w:ascii="Latin Modern Math" w:hAnsi="Latin Modern Math"/>
            </w:rPr>
            <m:t>v)</m:t>
          </m:r>
          <m:r>
            <m:rPr>
              <m:sty m:val="p"/>
            </m:rPr>
            <w:rPr>
              <w:rFonts w:ascii="Latin Modern Math" w:hAnsi="Latin Modern Math"/>
            </w:rPr>
            <m:t>∧</m:t>
          </m:r>
          <m:limLow>
            <m:limLowPr>
              <m:ctrlPr>
                <w:rPr>
                  <w:rFonts w:ascii="Cambria Math" w:hAnsi="Cambria Math"/>
                </w:rPr>
              </m:ctrlPr>
            </m:limLowPr>
            <m:e>
              <m:r>
                <m:rPr>
                  <m:sty m:val="p"/>
                </m:rPr>
                <w:rPr>
                  <w:rFonts w:ascii="Latin Modern Math" w:hAnsi="Latin Modern Math"/>
                </w:rPr>
                <m:t>⋀</m:t>
              </m:r>
            </m:e>
            <m:lim>
              <m:r>
                <w:rPr>
                  <w:rFonts w:ascii="Latin Modern Math" w:hAnsi="Latin Modern Math"/>
                </w:rPr>
                <m:t>c</m:t>
              </m:r>
              <m:r>
                <m:rPr>
                  <m:scr m:val="script"/>
                  <m:sty m:val="p"/>
                </m:rPr>
                <w:rPr>
                  <w:rFonts w:ascii="Latin Modern Math" w:hAnsi="Latin Modern Math"/>
                </w:rPr>
                <m:t>∈C</m:t>
              </m:r>
            </m:lim>
          </m:limLow>
          <m:sSub>
            <m:sSubPr>
              <m:ctrlPr>
                <w:rPr>
                  <w:rFonts w:ascii="Cambria Math" w:hAnsi="Cambria Math"/>
                </w:rPr>
              </m:ctrlPr>
            </m:sSubPr>
            <m:e>
              <m:r>
                <m:rPr>
                  <m:sty m:val="p"/>
                </m:rPr>
                <w:rPr>
                  <w:rFonts w:ascii="Latin Modern Math" w:hAnsi="Latin Modern Math"/>
                </w:rPr>
                <m:t>Pass</m:t>
              </m:r>
            </m:e>
            <m:sub>
              <m:r>
                <w:rPr>
                  <w:rFonts w:ascii="Latin Modern Math" w:hAnsi="Latin Modern Math"/>
                </w:rPr>
                <m:t>c</m:t>
              </m:r>
            </m:sub>
          </m:sSub>
          <m:r>
            <w:rPr>
              <w:rFonts w:ascii="Latin Modern Math" w:hAnsi="Latin Modern Math"/>
            </w:rPr>
            <m:t>(d</m:t>
          </m:r>
          <m:r>
            <m:rPr>
              <m:sty m:val="p"/>
            </m:rPr>
            <w:rPr>
              <w:rFonts w:ascii="Latin Modern Math" w:hAnsi="Latin Modern Math"/>
            </w:rPr>
            <m:t>,</m:t>
          </m:r>
          <m:r>
            <w:rPr>
              <w:rFonts w:ascii="Latin Modern Math" w:hAnsi="Latin Modern Math"/>
            </w:rPr>
            <m:t>b</m:t>
          </m:r>
          <m:r>
            <m:rPr>
              <m:sty m:val="p"/>
            </m:rPr>
            <w:rPr>
              <w:rFonts w:ascii="Latin Modern Math" w:hAnsi="Latin Modern Math"/>
            </w:rPr>
            <m:t>,</m:t>
          </m:r>
          <m:r>
            <w:rPr>
              <w:rFonts w:ascii="Latin Modern Math" w:hAnsi="Latin Modern Math"/>
            </w:rPr>
            <m:t>v)  (18.6)</m:t>
          </m:r>
        </m:oMath>
      </m:oMathPara>
    </w:p>
    <w:p w14:paraId="66CF61F2" w14:textId="77777777" w:rsidR="00C405F9" w:rsidRDefault="00000000" w:rsidP="00EF0498">
      <w:pPr>
        <w:pStyle w:val="FirstParagraph"/>
        <w:jc w:val="both"/>
      </w:pPr>
      <w:r>
        <w:t xml:space="preserve">A validator for c is </w:t>
      </w:r>
      <w:r>
        <w:rPr>
          <w:i/>
          <w:iCs/>
        </w:rPr>
        <w:t>sound</w:t>
      </w:r>
      <w:r>
        <w:t xml:space="preserve"> for a property P</w:t>
      </w:r>
      <w:r>
        <w:rPr>
          <w:vertAlign w:val="subscript"/>
        </w:rPr>
        <w:t>c</w:t>
      </w:r>
      <w:r>
        <w:t xml:space="preserve"> if every authentic record Pass</w:t>
      </w:r>
      <w:r>
        <w:rPr>
          <w:vertAlign w:val="subscript"/>
        </w:rPr>
        <w:t>c</w:t>
      </w:r>
      <w:r>
        <w:t>(d, b, v) implies P</w:t>
      </w:r>
      <w:r>
        <w:rPr>
          <w:vertAlign w:val="subscript"/>
        </w:rPr>
        <w:t>c</w:t>
      </w:r>
      <w:r>
        <w:t>(d, b, v).</w:t>
      </w:r>
    </w:p>
    <w:p w14:paraId="3CED5ECD" w14:textId="77777777" w:rsidR="00C405F9" w:rsidRDefault="00000000" w:rsidP="00EF0498">
      <w:pPr>
        <w:pStyle w:val="BodyText"/>
        <w:jc w:val="both"/>
      </w:pPr>
      <w:r>
        <w:rPr>
          <w:i/>
          <w:iCs/>
        </w:rPr>
        <w:t>CH (16)</w:t>
      </w:r>
    </w:p>
    <w:p w14:paraId="795AA8CC" w14:textId="77777777" w:rsidR="00C405F9" w:rsidRDefault="00000000" w:rsidP="00EF0498">
      <w:pPr>
        <w:pStyle w:val="BodyText"/>
        <w:keepNext/>
        <w:jc w:val="both"/>
      </w:pPr>
      <w:r>
        <w:rPr>
          <w:b/>
          <w:bCs/>
        </w:rPr>
        <w:t>Proposition 18.12 (missing evidence fails closed).</w:t>
      </w:r>
    </w:p>
    <w:p w14:paraId="260AA182" w14:textId="77777777" w:rsidR="00C405F9" w:rsidRDefault="00000000" w:rsidP="00EF0498">
      <w:pPr>
        <w:pStyle w:val="BodyText"/>
        <w:jc w:val="both"/>
      </w:pPr>
      <w:r>
        <w:t xml:space="preserve">Evaluate (18.6) in Kleene’s strong three-valued logic, assigning the value </w:t>
      </w:r>
      <w:r>
        <w:rPr>
          <w:i/>
          <w:iCs/>
        </w:rPr>
        <w:t>unknown</w:t>
      </w:r>
      <w:r>
        <w:t xml:space="preserve"> to every conjunct whose evidence is missing. The predicate is true if and only if every conjunct is true. Hence releasing only when it is true is the same as treating missing evidence as failure: no artifact is released while any required evidence is missing, however that evidence would turn out.</w:t>
      </w:r>
    </w:p>
    <w:p w14:paraId="00E2B466" w14:textId="77777777" w:rsidR="00C405F9" w:rsidRDefault="00000000" w:rsidP="00EF0498">
      <w:pPr>
        <w:pStyle w:val="BodyText"/>
        <w:jc w:val="both"/>
      </w:pPr>
      <w:r>
        <w:rPr>
          <w:i/>
          <w:iCs/>
        </w:rPr>
        <w:t>CH Sec 8.1; Kleene 1952</w:t>
      </w:r>
    </w:p>
    <w:p w14:paraId="142F5B10" w14:textId="77777777" w:rsidR="00C405F9" w:rsidRDefault="00000000" w:rsidP="00EF0498">
      <w:pPr>
        <w:pStyle w:val="BodyText"/>
        <w:jc w:val="both"/>
      </w:pPr>
      <w:r>
        <w:rPr>
          <w:i/>
          <w:iCs/>
        </w:rPr>
        <w:t>Proof.</w:t>
      </w:r>
      <w:r>
        <w:t xml:space="preserve"> In the strong Kleene logic a conjunction takes the minimum of its arguments in the order false &lt; unknown &lt; true, so it is true exactly when every argument is true. Replacing every unknown by false therefore leaves the set of true evaluations, and with it the set of released artifacts, unchanged. ∎</w:t>
      </w:r>
    </w:p>
    <w:p w14:paraId="77C53C84" w14:textId="77777777" w:rsidR="00C405F9" w:rsidRDefault="00000000" w:rsidP="00EF0498">
      <w:pPr>
        <w:pStyle w:val="BodyText"/>
        <w:keepNext/>
        <w:jc w:val="both"/>
      </w:pPr>
      <w:r>
        <w:rPr>
          <w:b/>
          <w:bCs/>
        </w:rPr>
        <w:t>Theorem 18.13 (artifact-bound release).</w:t>
      </w:r>
    </w:p>
    <w:p w14:paraId="64AF9923" w14:textId="77777777" w:rsidR="00C405F9" w:rsidRDefault="00000000" w:rsidP="00EF0498">
      <w:pPr>
        <w:pStyle w:val="BodyText"/>
        <w:jc w:val="both"/>
      </w:pPr>
      <w:r>
        <w:t xml:space="preserve">Suppose the required validators are authentic and sound for their declared properties, the manifest identifies every relevant current input, and release binds the checked digests atomically </w:t>
      </w:r>
      <w:r>
        <w:lastRenderedPageBreak/>
        <w:t>to the published artifact. Then every artifact released by (18.6) satisfies ⋀</w:t>
      </w:r>
      <w:r>
        <w:rPr>
          <w:vertAlign w:val="subscript"/>
        </w:rPr>
        <w:t>c∈𝒞</w:t>
      </w:r>
      <w:r>
        <w:t>P</w:t>
      </w:r>
      <w:r>
        <w:rPr>
          <w:vertAlign w:val="subscript"/>
        </w:rPr>
        <w:t>c</w:t>
      </w:r>
      <w:r>
        <w:t>(d, b, v) for its input snapshot.</w:t>
      </w:r>
    </w:p>
    <w:p w14:paraId="3F92BBA4" w14:textId="77777777" w:rsidR="00C405F9" w:rsidRDefault="00000000" w:rsidP="00EF0498">
      <w:pPr>
        <w:pStyle w:val="BodyText"/>
        <w:jc w:val="both"/>
      </w:pPr>
      <w:r>
        <w:rPr>
          <w:i/>
          <w:iCs/>
        </w:rPr>
        <w:t>CH Thm 3</w:t>
      </w:r>
    </w:p>
    <w:p w14:paraId="7B3559F1" w14:textId="77777777" w:rsidR="00C405F9" w:rsidRDefault="00000000" w:rsidP="00EF0498">
      <w:pPr>
        <w:pStyle w:val="BodyText"/>
        <w:jc w:val="both"/>
      </w:pPr>
      <w:r>
        <w:rPr>
          <w:i/>
          <w:iCs/>
        </w:rPr>
        <w:t>Proof.</w:t>
      </w:r>
      <w:r>
        <w:t xml:space="preserve"> A true predicate requires every Pass</w:t>
      </w:r>
      <w:r>
        <w:rPr>
          <w:vertAlign w:val="subscript"/>
        </w:rPr>
        <w:t>c</w:t>
      </w:r>
      <w:r>
        <w:t xml:space="preserve"> to hold on the published digest and the current manifest. Authenticity excludes forged records, soundness turns each pass into its property, currency (Corollary 18.10) excludes stale inputs, and atomic binding excludes substitution of the artifact after checking. ∎</w:t>
      </w:r>
    </w:p>
    <w:p w14:paraId="48C86ACF" w14:textId="77777777" w:rsidR="00C405F9" w:rsidRDefault="00000000" w:rsidP="00EF0498">
      <w:pPr>
        <w:pStyle w:val="BodyText"/>
        <w:jc w:val="both"/>
      </w:pPr>
      <w:r>
        <w:rPr>
          <w:b/>
          <w:bCs/>
        </w:rPr>
        <w:t>Remark.</w:t>
      </w:r>
      <w:r>
        <w:t xml:space="preserve"> The theorem is conditional: it says nothing about properties outside 𝒞, and it transfers the burden of proof to the soundness of each validator. When validators are imperfect, Proposition 17.11 bounds the probability of a wrong release by the sum of their false-pass rates.</w:t>
      </w:r>
    </w:p>
    <w:p w14:paraId="4BB67591" w14:textId="77777777" w:rsidR="00C405F9" w:rsidRDefault="00000000" w:rsidP="00EF0498">
      <w:pPr>
        <w:pStyle w:val="BodyText"/>
        <w:keepNext/>
        <w:spacing w:before="200"/>
        <w:jc w:val="both"/>
      </w:pPr>
      <w:r>
        <w:rPr>
          <w:b/>
          <w:bCs/>
        </w:rPr>
        <w:t>Exercises</w:t>
      </w:r>
    </w:p>
    <w:p w14:paraId="31C92ADF" w14:textId="77777777" w:rsidR="00C405F9" w:rsidRDefault="00000000" w:rsidP="00EF0498">
      <w:pPr>
        <w:pStyle w:val="BodyText"/>
        <w:jc w:val="both"/>
      </w:pPr>
      <w:r>
        <w:rPr>
          <w:b/>
          <w:bCs/>
        </w:rPr>
        <w:t>18.1</w:t>
      </w:r>
      <w:r>
        <w:t xml:space="preserve"> Find the numbers of divisions that give the 100, 91 and 126 reference directions used for two, three and five objectives in [NS], and the number of those directions that weight every objective.</w:t>
      </w:r>
    </w:p>
    <w:p w14:paraId="0D7E75C5" w14:textId="77777777" w:rsidR="00C405F9" w:rsidRDefault="00000000" w:rsidP="00EF0498">
      <w:pPr>
        <w:pStyle w:val="BodyText"/>
        <w:jc w:val="both"/>
      </w:pPr>
      <w:r>
        <w:rPr>
          <w:b/>
          <w:bCs/>
        </w:rPr>
        <w:t>18.2</w:t>
      </w:r>
      <w:r>
        <w:t xml:space="preserve"> Show that a modular code on b bits needs b ≥ 8 for its total-variation distance from uniform to fall below 0.01 when q = 6, and compute the distance for b = 7 and b = 8.</w:t>
      </w:r>
    </w:p>
    <w:p w14:paraId="4778C85A" w14:textId="77777777" w:rsidR="00C405F9" w:rsidRDefault="00000000" w:rsidP="00EF0498">
      <w:pPr>
        <w:pStyle w:val="BodyText"/>
        <w:jc w:val="both"/>
      </w:pPr>
      <w:r>
        <w:rPr>
          <w:b/>
          <w:bCs/>
        </w:rPr>
        <w:t>18.3</w:t>
      </w:r>
      <w:r>
        <w:t xml:space="preserve"> Compute the variance of the number of distinct designs (18.4) for the uniform law on N designs and n draws.</w:t>
      </w:r>
    </w:p>
    <w:p w14:paraId="7FAB10F7" w14:textId="77777777" w:rsidR="00C405F9" w:rsidRDefault="00000000" w:rsidP="00EF0498">
      <w:pPr>
        <w:pStyle w:val="BodyText"/>
        <w:jc w:val="both"/>
      </w:pPr>
      <w:r>
        <w:rPr>
          <w:b/>
          <w:bCs/>
        </w:rPr>
        <w:t>18.4</w:t>
      </w:r>
      <w:r>
        <w:t xml:space="preserve"> Construct a dependency graph with an omitted edge for which invalidation by descendant sets and by chained digests both fail to mark a dependent result stale.</w:t>
      </w:r>
    </w:p>
    <w:p w14:paraId="60B6BFA0" w14:textId="77777777" w:rsidR="00C405F9" w:rsidRDefault="00000000" w:rsidP="00EF0498">
      <w:pPr>
        <w:pStyle w:val="BodyText"/>
        <w:jc w:val="both"/>
      </w:pPr>
      <w:r>
        <w:rPr>
          <w:b/>
          <w:bCs/>
        </w:rPr>
        <w:t>18.5</w:t>
      </w:r>
      <w:r>
        <w:t xml:space="preserve"> Write the truth table of (18.6) for one required check in the strong Kleene logic, and show that a weak Kleene (‘infectious unknown’) evaluation also fails closed.</w:t>
      </w:r>
    </w:p>
    <w:p w14:paraId="5DE24C8B" w14:textId="77777777" w:rsidR="00C405F9" w:rsidRDefault="00000000" w:rsidP="00EF0498">
      <w:pPr>
        <w:pStyle w:val="BodyText"/>
        <w:keepNext/>
        <w:spacing w:before="200"/>
        <w:jc w:val="both"/>
      </w:pPr>
      <w:r>
        <w:rPr>
          <w:b/>
          <w:bCs/>
        </w:rPr>
        <w:t>Notes and sources</w:t>
      </w:r>
    </w:p>
    <w:p w14:paraId="4D9F4E28" w14:textId="77777777" w:rsidR="00C405F9" w:rsidRDefault="00000000" w:rsidP="00EF0498">
      <w:pPr>
        <w:pStyle w:val="BodyText"/>
        <w:jc w:val="both"/>
      </w:pPr>
      <w:r>
        <w:t>The simplex-lattice count is the stars-and-bars count [Feller 1968]; its use for reference directions is due to Das and Dennis (1998) and appears in [B, Proposition 13.1]. The evaluation, storage and key-visit counts are [AD, Section 5]. Code-induced laws are [B, Chapter 14; E1; CM]; memoisation and recurring designs are [E2, Proposition 4] under the stated conditions. Invalidation by descendant sets is [CH, Proposition 2], the chained-digest theorem is [CX, Theorem 3.1] after Merkle (1988), and the release theorem is [CH, Theorem 3]. Three-valued logic is Kleene’s (1952).</w:t>
      </w:r>
    </w:p>
    <w:p w14:paraId="73863051" w14:textId="77777777" w:rsidR="00C405F9" w:rsidRDefault="00000000" w:rsidP="00EF0498">
      <w:pPr>
        <w:pStyle w:val="Heading1"/>
        <w:pageBreakBefore/>
        <w:jc w:val="both"/>
      </w:pPr>
      <w:bookmarkStart w:id="138" w:name="ade_1032"/>
      <w:bookmarkStart w:id="139" w:name="X3ef7f6bab82b758411b82924f2e27ccda075e70"/>
      <w:bookmarkEnd w:id="132"/>
      <w:bookmarkEnd w:id="137"/>
      <w:r>
        <w:lastRenderedPageBreak/>
        <w:t>Part XI Numerical Analysis and Discrete Time Dynamics</w:t>
      </w:r>
      <w:bookmarkEnd w:id="138"/>
    </w:p>
    <w:p w14:paraId="7DF880D1" w14:textId="77777777" w:rsidR="00C405F9" w:rsidRDefault="00000000" w:rsidP="00EF0498">
      <w:pPr>
        <w:pStyle w:val="FirstParagraph"/>
        <w:jc w:val="both"/>
      </w:pPr>
      <w:r>
        <w:t>The proposal step of ADE is a discrete dynamical system. Part XI proves the algebra of its coefficients, the convex-interpolation form of its deterministic part, where novelty enters under each schedule, that flat schedules are identities, that the step is a fractional score step, and the properties of cosine schedules and their evaluation grids; it closes with the numerical facts — log-sum-exp evaluation, stable inverse Mills ratios, random-feature cost — that keep the formulas of the other parts computable.</w:t>
      </w:r>
    </w:p>
    <w:p w14:paraId="4172D99F" w14:textId="77777777" w:rsidR="00C405F9" w:rsidRDefault="00000000" w:rsidP="00EF0498">
      <w:pPr>
        <w:pStyle w:val="BodyText"/>
        <w:jc w:val="both"/>
      </w:pPr>
      <w:r>
        <w:rPr>
          <w:i/>
          <w:iCs/>
        </w:rPr>
        <w:t>Bridges.</w:t>
      </w:r>
      <w:r>
        <w:t xml:space="preserve"> The score form comes from Tweedie’s identity (Chapter 3); the contraction toward the posterior mean uses the hull bound (Chapter 6); stable Mills ratios serve the layers of Chapter 13.</w:t>
      </w:r>
    </w:p>
    <w:p w14:paraId="6E1380CD" w14:textId="77777777" w:rsidR="00C405F9" w:rsidRDefault="00000000" w:rsidP="00EF0498">
      <w:pPr>
        <w:pStyle w:val="Heading2"/>
        <w:pageBreakBefore/>
        <w:jc w:val="both"/>
      </w:pPr>
      <w:bookmarkStart w:id="140" w:name="ade_1033"/>
      <w:bookmarkStart w:id="141" w:name="the-proposal-map-and-its-schedules"/>
      <w:bookmarkEnd w:id="139"/>
      <w:r>
        <w:lastRenderedPageBreak/>
        <w:t>19 The Proposal Map and its Schedules</w:t>
      </w:r>
      <w:bookmarkEnd w:id="140"/>
    </w:p>
    <w:p w14:paraId="7D4122B8" w14:textId="77777777" w:rsidR="00C405F9" w:rsidRDefault="00000000" w:rsidP="00EF0498">
      <w:pPr>
        <w:pStyle w:val="FirstParagraph"/>
        <w:jc w:val="both"/>
      </w:pPr>
      <w:r>
        <w:rPr>
          <w:i/>
          <w:iCs/>
        </w:rPr>
        <w:t>The proposal step of ADE maps a query and its retrieval to a new state through a schedule of signal levels. This chapter proves that its coefficients are well defined, that its deterministic part is a convex interpolation in scaled coordinates, where novelty enters under the deterministic and the stochastic schedule, that flat schedules are identities, that the deterministic step is a fractional score step, and how cosine schedules and their evaluation grids behave. It closes with the numerical facts — log-sum-exp evaluation, stable inverse Mills ratios and the cost of random features — that keep the formulas of the other parts computable.</w:t>
      </w:r>
    </w:p>
    <w:p w14:paraId="46DDDC90" w14:textId="77777777" w:rsidR="00C405F9" w:rsidRDefault="00000000" w:rsidP="00EF0498">
      <w:pPr>
        <w:pStyle w:val="Heading3"/>
        <w:jc w:val="both"/>
      </w:pPr>
      <w:bookmarkStart w:id="142" w:name="schedules-and-coefficients"/>
      <w:r>
        <w:t>19.1 Schedules and coefficients</w:t>
      </w:r>
    </w:p>
    <w:p w14:paraId="4863538F" w14:textId="77777777" w:rsidR="00C405F9" w:rsidRDefault="00000000" w:rsidP="00EF0498">
      <w:pPr>
        <w:pStyle w:val="FirstParagraph"/>
        <w:keepNext/>
        <w:jc w:val="both"/>
      </w:pPr>
      <w:r>
        <w:rPr>
          <w:b/>
          <w:bCs/>
        </w:rPr>
        <w:t>Definition 19.1 (schedule and proposal step).</w:t>
      </w:r>
    </w:p>
    <w:p w14:paraId="25896739" w14:textId="77777777" w:rsidR="00C405F9" w:rsidRDefault="00000000" w:rsidP="00EF0498">
      <w:pPr>
        <w:pStyle w:val="BodyText"/>
        <w:jc w:val="both"/>
      </w:pPr>
      <w:r>
        <w:t xml:space="preserve">A </w:t>
      </w:r>
      <w:r>
        <w:rPr>
          <w:i/>
          <w:iCs/>
        </w:rPr>
        <w:t>schedule</w:t>
      </w:r>
      <w:r>
        <w:t xml:space="preserve"> is a sequence of signal levels a</w:t>
      </w:r>
      <w:r>
        <w:rPr>
          <w:vertAlign w:val="subscript"/>
        </w:rPr>
        <w:t>T</w:t>
      </w:r>
      <w:r>
        <w:t xml:space="preserve"> ≤ a</w:t>
      </w:r>
      <w:r>
        <w:rPr>
          <w:vertAlign w:val="subscript"/>
        </w:rPr>
        <w:t>T−1</w:t>
      </w:r>
      <w:r>
        <w:t xml:space="preserve"> ≤ ⋯ ≤ a₁ in (0, 1) with a₁ ≤ a₀ ≤ 1, together with a noise parameter η ≥ 0. The </w:t>
      </w:r>
      <w:r>
        <w:rPr>
          <w:i/>
          <w:iCs/>
        </w:rPr>
        <w:t>proposal step</w:t>
      </w:r>
      <w:r>
        <w:t xml:space="preserve"> from layer t to layer t − 1 maps a query q and its retrieval m = m</w:t>
      </w:r>
      <w:r>
        <w:rPr>
          <w:vertAlign w:val="subscript"/>
        </w:rPr>
        <w:t>t</w:t>
      </w:r>
      <w:r>
        <w:t>(q) to</w:t>
      </w:r>
    </w:p>
    <w:p w14:paraId="2349BA1E" w14:textId="77777777" w:rsidR="00C405F9" w:rsidRDefault="00000000" w:rsidP="00EF0498">
      <w:pPr>
        <w:pStyle w:val="BodyText"/>
        <w:spacing w:before="100" w:after="120"/>
        <w:jc w:val="both"/>
      </w:pPr>
      <m:oMathPara>
        <m:oMathParaPr>
          <m:jc m:val="center"/>
        </m:oMathParaPr>
        <m:oMath>
          <m:r>
            <w:rPr>
              <w:rFonts w:ascii="Latin Modern Math" w:hAnsi="Latin Modern Math"/>
            </w:rPr>
            <m:t>q</m:t>
          </m:r>
          <m:r>
            <m:rPr>
              <m:sty m:val="p"/>
            </m:rPr>
            <w:rPr>
              <w:rFonts w:ascii="Latin Modern Math" w:hAnsi="Latin Modern Math"/>
            </w:rPr>
            <m:t>'=</m:t>
          </m:r>
          <m:sSub>
            <m:sSubPr>
              <m:ctrlPr>
                <w:rPr>
                  <w:rFonts w:ascii="Cambria Math" w:hAnsi="Cambria Math"/>
                </w:rPr>
              </m:ctrlPr>
            </m:sSubPr>
            <m:e>
              <m:r>
                <w:rPr>
                  <w:rFonts w:ascii="Latin Modern Math" w:hAnsi="Latin Modern Math"/>
                </w:rPr>
                <m:t>A</m:t>
              </m:r>
            </m:e>
            <m:sub>
              <m:r>
                <w:rPr>
                  <w:rFonts w:ascii="Latin Modern Math" w:hAnsi="Latin Modern Math"/>
                </w:rPr>
                <m:t>t</m:t>
              </m:r>
            </m:sub>
          </m:sSub>
          <m:r>
            <w:rPr>
              <w:rFonts w:ascii="Latin Modern Math" w:hAnsi="Latin Modern Math"/>
            </w:rPr>
            <m:t>q</m:t>
          </m:r>
          <m:r>
            <m:rPr>
              <m:sty m:val="p"/>
            </m:rPr>
            <w:rPr>
              <w:rFonts w:ascii="Latin Modern Math" w:hAnsi="Latin Modern Math"/>
            </w:rPr>
            <m:t>+</m:t>
          </m:r>
          <m:sSub>
            <m:sSubPr>
              <m:ctrlPr>
                <w:rPr>
                  <w:rFonts w:ascii="Cambria Math" w:hAnsi="Cambria Math"/>
                </w:rPr>
              </m:ctrlPr>
            </m:sSubPr>
            <m:e>
              <m:r>
                <w:rPr>
                  <w:rFonts w:ascii="Latin Modern Math" w:hAnsi="Latin Modern Math"/>
                </w:rPr>
                <m:t>B</m:t>
              </m:r>
            </m:e>
            <m:sub>
              <m:r>
                <w:rPr>
                  <w:rFonts w:ascii="Latin Modern Math" w:hAnsi="Latin Modern Math"/>
                </w:rPr>
                <m:t>t</m:t>
              </m:r>
            </m:sub>
          </m:sSub>
          <m:r>
            <w:rPr>
              <w:rFonts w:ascii="Latin Modern Math" w:hAnsi="Latin Modern Math"/>
            </w:rPr>
            <m:t>m</m:t>
          </m:r>
          <m:r>
            <m:rPr>
              <m:sty m:val="p"/>
            </m:rPr>
            <w:rPr>
              <w:rFonts w:ascii="Latin Modern Math" w:hAnsi="Latin Modern Math"/>
            </w:rPr>
            <m:t>+</m:t>
          </m:r>
          <m:sSub>
            <m:sSubPr>
              <m:ctrlPr>
                <w:rPr>
                  <w:rFonts w:ascii="Cambria Math" w:hAnsi="Cambria Math"/>
                </w:rPr>
              </m:ctrlPr>
            </m:sSubPr>
            <m:e>
              <m:r>
                <w:rPr>
                  <w:rFonts w:ascii="Latin Modern Math" w:hAnsi="Latin Modern Math"/>
                </w:rPr>
                <m:t>σ</m:t>
              </m:r>
            </m:e>
            <m:sub>
              <m:r>
                <w:rPr>
                  <w:rFonts w:ascii="Latin Modern Math" w:hAnsi="Latin Modern Math"/>
                </w:rPr>
                <m:t>t</m:t>
              </m:r>
            </m:sub>
          </m:sSub>
          <m:r>
            <w:rPr>
              <w:rFonts w:ascii="Latin Modern Math" w:hAnsi="Latin Modern Math"/>
            </w:rPr>
            <m:t>ξ</m:t>
          </m:r>
          <m:r>
            <m:rPr>
              <m:sty m:val="p"/>
            </m:rPr>
            <w:rPr>
              <w:rFonts w:ascii="Latin Modern Math" w:hAnsi="Latin Modern Math"/>
            </w:rPr>
            <m:t>,</m:t>
          </m:r>
          <m:r>
            <w:rPr>
              <w:rFonts w:ascii="Latin Modern Math" w:hAnsi="Latin Modern Math"/>
            </w:rPr>
            <m:t>  ξ</m:t>
          </m:r>
          <m:r>
            <m:rPr>
              <m:scr m:val="script"/>
              <m:sty m:val="p"/>
            </m:rPr>
            <w:rPr>
              <w:rFonts w:ascii="Latin Modern Math" w:hAnsi="Latin Modern Math"/>
            </w:rPr>
            <m:t>∼N</m:t>
          </m:r>
          <m:r>
            <w:rPr>
              <w:rFonts w:ascii="Latin Modern Math" w:hAnsi="Latin Modern Math"/>
            </w:rPr>
            <m:t>(0</m:t>
          </m:r>
          <m:r>
            <m:rPr>
              <m:sty m:val="p"/>
            </m:rPr>
            <w:rPr>
              <w:rFonts w:ascii="Latin Modern Math" w:hAnsi="Latin Modern Math"/>
            </w:rPr>
            <m:t>,</m:t>
          </m:r>
          <m:r>
            <w:rPr>
              <w:rFonts w:ascii="Latin Modern Math" w:hAnsi="Latin Modern Math"/>
            </w:rPr>
            <m:t>I)  (19.1)</m:t>
          </m:r>
        </m:oMath>
      </m:oMathPara>
    </w:p>
    <w:p w14:paraId="5E75E484" w14:textId="77777777" w:rsidR="00C405F9" w:rsidRDefault="00000000" w:rsidP="00EF0498">
      <w:pPr>
        <w:pStyle w:val="FirstParagraph"/>
        <w:jc w:val="both"/>
      </w:pPr>
      <w:r>
        <w:t>with</w:t>
      </w:r>
    </w:p>
    <w:p w14:paraId="6BCC9110" w14:textId="77777777" w:rsidR="00C405F9" w:rsidRDefault="00000000" w:rsidP="00EF0498">
      <w:pPr>
        <w:pStyle w:val="BodyText"/>
        <w:spacing w:before="100" w:after="120"/>
        <w:jc w:val="both"/>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Sup>
                  <m:sSubSupPr>
                    <m:ctrlPr>
                      <w:rPr>
                        <w:rFonts w:ascii="Cambria Math" w:hAnsi="Cambria Math"/>
                      </w:rPr>
                    </m:ctrlPr>
                  </m:sSubSupPr>
                  <m:e>
                    <m:r>
                      <w:rPr>
                        <w:rFonts w:ascii="Latin Modern Math" w:hAnsi="Latin Modern Math"/>
                      </w:rPr>
                      <m:t>σ</m:t>
                    </m:r>
                  </m:e>
                  <m:sub>
                    <m:r>
                      <w:rPr>
                        <w:rFonts w:ascii="Latin Modern Math" w:hAnsi="Latin Modern Math"/>
                      </w:rPr>
                      <m:t>t</m:t>
                    </m:r>
                  </m:sub>
                  <m:sup>
                    <m:r>
                      <w:rPr>
                        <w:rFonts w:ascii="Latin Modern Math" w:hAnsi="Latin Modern Math"/>
                      </w:rPr>
                      <m:t>2</m:t>
                    </m:r>
                  </m:sup>
                </m:sSubSup>
              </m:e>
              <m:e>
                <m:r>
                  <m:rPr>
                    <m:sty m:val="p"/>
                  </m:rPr>
                  <w:rPr>
                    <w:rFonts w:ascii="Latin Modern Math" w:hAnsi="Latin Modern Math"/>
                  </w:rPr>
                  <m:t>=</m:t>
                </m:r>
                <m:sSup>
                  <m:sSupPr>
                    <m:ctrlPr>
                      <w:rPr>
                        <w:rFonts w:ascii="Cambria Math" w:hAnsi="Cambria Math"/>
                      </w:rPr>
                    </m:ctrlPr>
                  </m:sSupPr>
                  <m:e>
                    <m:r>
                      <w:rPr>
                        <w:rFonts w:ascii="Latin Modern Math" w:hAnsi="Latin Modern Math"/>
                      </w:rPr>
                      <m:t>η</m:t>
                    </m:r>
                  </m:e>
                  <m:sup>
                    <m:r>
                      <w:rPr>
                        <w:rFonts w:ascii="Latin Modern Math" w:hAnsi="Latin Modern Math"/>
                      </w:rPr>
                      <m:t>2</m:t>
                    </m:r>
                  </m:sup>
                </m:sSup>
                <m:f>
                  <m:fPr>
                    <m:ctrlPr>
                      <w:rPr>
                        <w:rFonts w:ascii="Cambria Math" w:hAnsi="Cambria Math"/>
                      </w:rPr>
                    </m:ctrlPr>
                  </m:fPr>
                  <m:num>
                    <m:r>
                      <w:rPr>
                        <w:rFonts w:ascii="Latin Modern Math" w:hAnsi="Latin Modern Math"/>
                      </w:rPr>
                      <m:t>(1</m:t>
                    </m:r>
                    <m:r>
                      <m:rPr>
                        <m:sty m:val="p"/>
                      </m:rPr>
                      <w:rPr>
                        <w:rFonts w:ascii="Latin Modern Math" w:hAnsi="Latin Modern Math"/>
                      </w:rPr>
                      <m:t>-</m:t>
                    </m:r>
                    <m:sSub>
                      <m:sSubPr>
                        <m:ctrlPr>
                          <w:rPr>
                            <w:rFonts w:ascii="Cambria Math" w:hAnsi="Cambria Math"/>
                          </w:rPr>
                        </m:ctrlPr>
                      </m:sSubPr>
                      <m:e>
                        <m:r>
                          <w:rPr>
                            <w:rFonts w:ascii="Latin Modern Math" w:hAnsi="Latin Modern Math"/>
                          </w:rPr>
                          <m:t>a</m:t>
                        </m:r>
                      </m:e>
                      <m:sub>
                        <m:r>
                          <w:rPr>
                            <w:rFonts w:ascii="Latin Modern Math" w:hAnsi="Latin Modern Math"/>
                          </w:rPr>
                          <m:t>t</m:t>
                        </m:r>
                        <m:r>
                          <m:rPr>
                            <m:sty m:val="p"/>
                          </m:rPr>
                          <w:rPr>
                            <w:rFonts w:ascii="Latin Modern Math" w:hAnsi="Latin Modern Math"/>
                          </w:rPr>
                          <m:t>-</m:t>
                        </m:r>
                        <m:r>
                          <w:rPr>
                            <w:rFonts w:ascii="Latin Modern Math" w:hAnsi="Latin Modern Math"/>
                          </w:rPr>
                          <m:t>1</m:t>
                        </m:r>
                      </m:sub>
                    </m:sSub>
                    <m:r>
                      <w:rPr>
                        <w:rFonts w:ascii="Latin Modern Math" w:hAnsi="Latin Modern Math"/>
                      </w:rPr>
                      <m:t>)(1</m:t>
                    </m:r>
                    <m:r>
                      <m:rPr>
                        <m:sty m:val="p"/>
                      </m:rPr>
                      <w:rPr>
                        <w:rFonts w:ascii="Latin Modern Math" w:hAnsi="Latin Modern Math"/>
                      </w:rPr>
                      <m:t>-</m:t>
                    </m:r>
                    <m:sSub>
                      <m:sSubPr>
                        <m:ctrlPr>
                          <w:rPr>
                            <w:rFonts w:ascii="Cambria Math" w:hAnsi="Cambria Math"/>
                          </w:rPr>
                        </m:ctrlPr>
                      </m:sSubPr>
                      <m:e>
                        <m:r>
                          <w:rPr>
                            <w:rFonts w:ascii="Latin Modern Math" w:hAnsi="Latin Modern Math"/>
                          </w:rPr>
                          <m:t>a</m:t>
                        </m:r>
                      </m:e>
                      <m:sub>
                        <m:r>
                          <w:rPr>
                            <w:rFonts w:ascii="Latin Modern Math" w:hAnsi="Latin Modern Math"/>
                          </w:rPr>
                          <m:t>t</m:t>
                        </m:r>
                      </m:sub>
                    </m:sSub>
                    <m:r>
                      <m:rPr>
                        <m:sty m:val="p"/>
                      </m:rPr>
                      <w:rPr>
                        <w:rFonts w:ascii="Latin Modern Math" w:hAnsi="Latin Modern Math"/>
                      </w:rPr>
                      <m:t>/</m:t>
                    </m:r>
                    <m:sSub>
                      <m:sSubPr>
                        <m:ctrlPr>
                          <w:rPr>
                            <w:rFonts w:ascii="Cambria Math" w:hAnsi="Cambria Math"/>
                          </w:rPr>
                        </m:ctrlPr>
                      </m:sSubPr>
                      <m:e>
                        <m:r>
                          <w:rPr>
                            <w:rFonts w:ascii="Latin Modern Math" w:hAnsi="Latin Modern Math"/>
                          </w:rPr>
                          <m:t>a</m:t>
                        </m:r>
                      </m:e>
                      <m:sub>
                        <m:r>
                          <w:rPr>
                            <w:rFonts w:ascii="Latin Modern Math" w:hAnsi="Latin Modern Math"/>
                          </w:rPr>
                          <m:t>t</m:t>
                        </m:r>
                        <m:r>
                          <m:rPr>
                            <m:sty m:val="p"/>
                          </m:rPr>
                          <w:rPr>
                            <w:rFonts w:ascii="Latin Modern Math" w:hAnsi="Latin Modern Math"/>
                          </w:rPr>
                          <m:t>-</m:t>
                        </m:r>
                        <m:r>
                          <w:rPr>
                            <w:rFonts w:ascii="Latin Modern Math" w:hAnsi="Latin Modern Math"/>
                          </w:rPr>
                          <m:t>1</m:t>
                        </m:r>
                      </m:sub>
                    </m:sSub>
                    <m:r>
                      <w:rPr>
                        <w:rFonts w:ascii="Latin Modern Math" w:hAnsi="Latin Modern Math"/>
                      </w:rPr>
                      <m:t>)</m:t>
                    </m:r>
                  </m:num>
                  <m:den>
                    <m:r>
                      <w:rPr>
                        <w:rFonts w:ascii="Latin Modern Math" w:hAnsi="Latin Modern Math"/>
                      </w:rPr>
                      <m:t>1</m:t>
                    </m:r>
                    <m:r>
                      <m:rPr>
                        <m:sty m:val="p"/>
                      </m:rPr>
                      <w:rPr>
                        <w:rFonts w:ascii="Latin Modern Math" w:hAnsi="Latin Modern Math"/>
                      </w:rPr>
                      <m:t>-</m:t>
                    </m:r>
                    <m:sSub>
                      <m:sSubPr>
                        <m:ctrlPr>
                          <w:rPr>
                            <w:rFonts w:ascii="Cambria Math" w:hAnsi="Cambria Math"/>
                          </w:rPr>
                        </m:ctrlPr>
                      </m:sSubPr>
                      <m:e>
                        <m:r>
                          <w:rPr>
                            <w:rFonts w:ascii="Latin Modern Math" w:hAnsi="Latin Modern Math"/>
                          </w:rPr>
                          <m:t>a</m:t>
                        </m:r>
                      </m:e>
                      <m:sub>
                        <m:r>
                          <w:rPr>
                            <w:rFonts w:ascii="Latin Modern Math" w:hAnsi="Latin Modern Math"/>
                          </w:rPr>
                          <m:t>t</m:t>
                        </m:r>
                      </m:sub>
                    </m:sSub>
                  </m:den>
                </m:f>
                <m:r>
                  <m:rPr>
                    <m:sty m:val="p"/>
                  </m:rPr>
                  <w:rPr>
                    <w:rFonts w:ascii="Latin Modern Math" w:hAnsi="Latin Modern Math"/>
                  </w:rPr>
                  <m:t>,</m:t>
                </m:r>
              </m:e>
            </m:mr>
            <m:mr>
              <m:e>
                <m:sSub>
                  <m:sSubPr>
                    <m:ctrlPr>
                      <w:rPr>
                        <w:rFonts w:ascii="Cambria Math" w:hAnsi="Cambria Math"/>
                      </w:rPr>
                    </m:ctrlPr>
                  </m:sSubPr>
                  <m:e>
                    <m:r>
                      <w:rPr>
                        <w:rFonts w:ascii="Latin Modern Math" w:hAnsi="Latin Modern Math"/>
                      </w:rPr>
                      <m:t>A</m:t>
                    </m:r>
                  </m:e>
                  <m:sub>
                    <m:r>
                      <w:rPr>
                        <w:rFonts w:ascii="Latin Modern Math" w:hAnsi="Latin Modern Math"/>
                      </w:rPr>
                      <m:t>t</m:t>
                    </m:r>
                  </m:sub>
                </m:sSub>
              </m:e>
              <m:e>
                <m:r>
                  <m:rPr>
                    <m:sty m:val="p"/>
                  </m:rPr>
                  <w:rPr>
                    <w:rFonts w:ascii="Latin Modern Math" w:hAnsi="Latin Modern Math"/>
                  </w:rPr>
                  <m:t>=</m:t>
                </m:r>
                <m:rad>
                  <m:radPr>
                    <m:degHide m:val="1"/>
                    <m:ctrlPr>
                      <w:rPr>
                        <w:rFonts w:ascii="Cambria Math" w:hAnsi="Cambria Math"/>
                      </w:rPr>
                    </m:ctrlPr>
                  </m:radPr>
                  <m:deg/>
                  <m:e>
                    <m:f>
                      <m:fPr>
                        <m:ctrlPr>
                          <w:rPr>
                            <w:rFonts w:ascii="Cambria Math" w:hAnsi="Cambria Math"/>
                          </w:rPr>
                        </m:ctrlPr>
                      </m:fPr>
                      <m:num>
                        <m:r>
                          <w:rPr>
                            <w:rFonts w:ascii="Latin Modern Math" w:hAnsi="Latin Modern Math"/>
                          </w:rPr>
                          <m:t>1</m:t>
                        </m:r>
                        <m:r>
                          <m:rPr>
                            <m:sty m:val="p"/>
                          </m:rPr>
                          <w:rPr>
                            <w:rFonts w:ascii="Latin Modern Math" w:hAnsi="Latin Modern Math"/>
                          </w:rPr>
                          <m:t>-</m:t>
                        </m:r>
                        <m:sSub>
                          <m:sSubPr>
                            <m:ctrlPr>
                              <w:rPr>
                                <w:rFonts w:ascii="Cambria Math" w:hAnsi="Cambria Math"/>
                              </w:rPr>
                            </m:ctrlPr>
                          </m:sSubPr>
                          <m:e>
                            <m:r>
                              <w:rPr>
                                <w:rFonts w:ascii="Latin Modern Math" w:hAnsi="Latin Modern Math"/>
                              </w:rPr>
                              <m:t>a</m:t>
                            </m:r>
                          </m:e>
                          <m:sub>
                            <m:r>
                              <w:rPr>
                                <w:rFonts w:ascii="Latin Modern Math" w:hAnsi="Latin Modern Math"/>
                              </w:rPr>
                              <m:t>t</m:t>
                            </m:r>
                            <m:r>
                              <m:rPr>
                                <m:sty m:val="p"/>
                              </m:rPr>
                              <w:rPr>
                                <w:rFonts w:ascii="Latin Modern Math" w:hAnsi="Latin Modern Math"/>
                              </w:rPr>
                              <m:t>-</m:t>
                            </m:r>
                            <m:r>
                              <w:rPr>
                                <w:rFonts w:ascii="Latin Modern Math" w:hAnsi="Latin Modern Math"/>
                              </w:rPr>
                              <m:t>1</m:t>
                            </m:r>
                          </m:sub>
                        </m:sSub>
                        <m:r>
                          <m:rPr>
                            <m:sty m:val="p"/>
                          </m:rPr>
                          <w:rPr>
                            <w:rFonts w:ascii="Latin Modern Math" w:hAnsi="Latin Modern Math"/>
                          </w:rPr>
                          <m:t>-</m:t>
                        </m:r>
                        <m:sSubSup>
                          <m:sSubSupPr>
                            <m:ctrlPr>
                              <w:rPr>
                                <w:rFonts w:ascii="Cambria Math" w:hAnsi="Cambria Math"/>
                              </w:rPr>
                            </m:ctrlPr>
                          </m:sSubSupPr>
                          <m:e>
                            <m:r>
                              <w:rPr>
                                <w:rFonts w:ascii="Latin Modern Math" w:hAnsi="Latin Modern Math"/>
                              </w:rPr>
                              <m:t>σ</m:t>
                            </m:r>
                          </m:e>
                          <m:sub>
                            <m:r>
                              <w:rPr>
                                <w:rFonts w:ascii="Latin Modern Math" w:hAnsi="Latin Modern Math"/>
                              </w:rPr>
                              <m:t>t</m:t>
                            </m:r>
                          </m:sub>
                          <m:sup>
                            <m:r>
                              <w:rPr>
                                <w:rFonts w:ascii="Latin Modern Math" w:hAnsi="Latin Modern Math"/>
                              </w:rPr>
                              <m:t>2</m:t>
                            </m:r>
                          </m:sup>
                        </m:sSubSup>
                      </m:num>
                      <m:den>
                        <m:r>
                          <w:rPr>
                            <w:rFonts w:ascii="Latin Modern Math" w:hAnsi="Latin Modern Math"/>
                          </w:rPr>
                          <m:t>1</m:t>
                        </m:r>
                        <m:r>
                          <m:rPr>
                            <m:sty m:val="p"/>
                          </m:rPr>
                          <w:rPr>
                            <w:rFonts w:ascii="Latin Modern Math" w:hAnsi="Latin Modern Math"/>
                          </w:rPr>
                          <m:t>-</m:t>
                        </m:r>
                        <m:sSub>
                          <m:sSubPr>
                            <m:ctrlPr>
                              <w:rPr>
                                <w:rFonts w:ascii="Cambria Math" w:hAnsi="Cambria Math"/>
                              </w:rPr>
                            </m:ctrlPr>
                          </m:sSubPr>
                          <m:e>
                            <m:r>
                              <w:rPr>
                                <w:rFonts w:ascii="Latin Modern Math" w:hAnsi="Latin Modern Math"/>
                              </w:rPr>
                              <m:t>a</m:t>
                            </m:r>
                          </m:e>
                          <m:sub>
                            <m:r>
                              <w:rPr>
                                <w:rFonts w:ascii="Latin Modern Math" w:hAnsi="Latin Modern Math"/>
                              </w:rPr>
                              <m:t>t</m:t>
                            </m:r>
                          </m:sub>
                        </m:sSub>
                      </m:den>
                    </m:f>
                  </m:e>
                </m:rad>
                <m:r>
                  <m:rPr>
                    <m:sty m:val="p"/>
                  </m:rPr>
                  <w:rPr>
                    <w:rFonts w:ascii="Latin Modern Math" w:hAnsi="Latin Modern Math"/>
                  </w:rPr>
                  <m:t>,</m:t>
                </m:r>
                <m:r>
                  <w:rPr>
                    <w:rFonts w:ascii="Latin Modern Math" w:hAnsi="Latin Modern Math"/>
                  </w:rPr>
                  <m:t>  </m:t>
                </m:r>
                <m:sSub>
                  <m:sSubPr>
                    <m:ctrlPr>
                      <w:rPr>
                        <w:rFonts w:ascii="Cambria Math" w:hAnsi="Cambria Math"/>
                      </w:rPr>
                    </m:ctrlPr>
                  </m:sSubPr>
                  <m:e>
                    <m:r>
                      <w:rPr>
                        <w:rFonts w:ascii="Latin Modern Math" w:hAnsi="Latin Modern Math"/>
                      </w:rPr>
                      <m:t>B</m:t>
                    </m:r>
                  </m:e>
                  <m:sub>
                    <m:r>
                      <w:rPr>
                        <w:rFonts w:ascii="Latin Modern Math" w:hAnsi="Latin Modern Math"/>
                      </w:rPr>
                      <m:t>t</m:t>
                    </m:r>
                  </m:sub>
                </m:sSub>
                <m:r>
                  <m:rPr>
                    <m:sty m:val="p"/>
                  </m:rPr>
                  <w:rPr>
                    <w:rFonts w:ascii="Latin Modern Math" w:hAnsi="Latin Modern Math"/>
                  </w:rPr>
                  <m:t>=</m:t>
                </m:r>
                <m:rad>
                  <m:radPr>
                    <m:degHide m:val="1"/>
                    <m:ctrlPr>
                      <w:rPr>
                        <w:rFonts w:ascii="Cambria Math" w:hAnsi="Cambria Math"/>
                      </w:rPr>
                    </m:ctrlPr>
                  </m:radPr>
                  <m:deg/>
                  <m:e>
                    <m:sSub>
                      <m:sSubPr>
                        <m:ctrlPr>
                          <w:rPr>
                            <w:rFonts w:ascii="Cambria Math" w:hAnsi="Cambria Math"/>
                          </w:rPr>
                        </m:ctrlPr>
                      </m:sSubPr>
                      <m:e>
                        <m:r>
                          <w:rPr>
                            <w:rFonts w:ascii="Latin Modern Math" w:hAnsi="Latin Modern Math"/>
                          </w:rPr>
                          <m:t>a</m:t>
                        </m:r>
                      </m:e>
                      <m:sub>
                        <m:r>
                          <w:rPr>
                            <w:rFonts w:ascii="Latin Modern Math" w:hAnsi="Latin Modern Math"/>
                          </w:rPr>
                          <m:t>t</m:t>
                        </m:r>
                        <m:r>
                          <m:rPr>
                            <m:sty m:val="p"/>
                          </m:rPr>
                          <w:rPr>
                            <w:rFonts w:ascii="Latin Modern Math" w:hAnsi="Latin Modern Math"/>
                          </w:rPr>
                          <m:t>-</m:t>
                        </m:r>
                        <m:r>
                          <w:rPr>
                            <w:rFonts w:ascii="Latin Modern Math" w:hAnsi="Latin Modern Math"/>
                          </w:rPr>
                          <m:t>1</m:t>
                        </m:r>
                      </m:sub>
                    </m:sSub>
                  </m:e>
                </m:rad>
                <m:r>
                  <m:rPr>
                    <m:sty m:val="p"/>
                  </m:rPr>
                  <w:rPr>
                    <w:rFonts w:ascii="Latin Modern Math" w:hAnsi="Latin Modern Math"/>
                  </w:rPr>
                  <m:t>-</m:t>
                </m:r>
                <m:sSub>
                  <m:sSubPr>
                    <m:ctrlPr>
                      <w:rPr>
                        <w:rFonts w:ascii="Cambria Math" w:hAnsi="Cambria Math"/>
                      </w:rPr>
                    </m:ctrlPr>
                  </m:sSubPr>
                  <m:e>
                    <m:r>
                      <w:rPr>
                        <w:rFonts w:ascii="Latin Modern Math" w:hAnsi="Latin Modern Math"/>
                      </w:rPr>
                      <m:t>A</m:t>
                    </m:r>
                  </m:e>
                  <m:sub>
                    <m:r>
                      <w:rPr>
                        <w:rFonts w:ascii="Latin Modern Math" w:hAnsi="Latin Modern Math"/>
                      </w:rPr>
                      <m:t>t</m:t>
                    </m:r>
                  </m:sub>
                </m:sSub>
                <m:rad>
                  <m:radPr>
                    <m:degHide m:val="1"/>
                    <m:ctrlPr>
                      <w:rPr>
                        <w:rFonts w:ascii="Cambria Math" w:hAnsi="Cambria Math"/>
                      </w:rPr>
                    </m:ctrlPr>
                  </m:radPr>
                  <m:deg/>
                  <m:e>
                    <m:sSub>
                      <m:sSubPr>
                        <m:ctrlPr>
                          <w:rPr>
                            <w:rFonts w:ascii="Cambria Math" w:hAnsi="Cambria Math"/>
                          </w:rPr>
                        </m:ctrlPr>
                      </m:sSubPr>
                      <m:e>
                        <m:r>
                          <w:rPr>
                            <w:rFonts w:ascii="Latin Modern Math" w:hAnsi="Latin Modern Math"/>
                          </w:rPr>
                          <m:t>a</m:t>
                        </m:r>
                      </m:e>
                      <m:sub>
                        <m:r>
                          <w:rPr>
                            <w:rFonts w:ascii="Latin Modern Math" w:hAnsi="Latin Modern Math"/>
                          </w:rPr>
                          <m:t>t</m:t>
                        </m:r>
                      </m:sub>
                    </m:sSub>
                  </m:e>
                </m:rad>
                <m:r>
                  <m:rPr>
                    <m:sty m:val="p"/>
                  </m:rPr>
                  <w:rPr>
                    <w:rFonts w:ascii="Latin Modern Math" w:hAnsi="Latin Modern Math"/>
                  </w:rPr>
                  <m:t>.</m:t>
                </m:r>
              </m:e>
            </m:mr>
          </m:m>
          <m:r>
            <w:rPr>
              <w:rFonts w:ascii="Latin Modern Math" w:hAnsi="Latin Modern Math"/>
            </w:rPr>
            <m:t>  (19.2)</m:t>
          </m:r>
        </m:oMath>
      </m:oMathPara>
    </w:p>
    <w:p w14:paraId="21E60F58" w14:textId="77777777" w:rsidR="00C405F9" w:rsidRDefault="00000000" w:rsidP="00EF0498">
      <w:pPr>
        <w:pStyle w:val="FirstParagraph"/>
        <w:jc w:val="both"/>
      </w:pPr>
      <w:r>
        <w:t>The value η = 0 gives the deterministic schedule and η = 1 the stochastic one. With ε̂ = (q − √a</w:t>
      </w:r>
      <w:r>
        <w:rPr>
          <w:vertAlign w:val="subscript"/>
        </w:rPr>
        <w:t>t</w:t>
      </w:r>
      <w:r>
        <w:t>m)/√(1 − a</w:t>
      </w:r>
      <w:r>
        <w:rPr>
          <w:vertAlign w:val="subscript"/>
        </w:rPr>
        <w:t>t</w:t>
      </w:r>
      <w:r>
        <w:t>) the step reads q′ = √a</w:t>
      </w:r>
      <w:r>
        <w:rPr>
          <w:vertAlign w:val="subscript"/>
        </w:rPr>
        <w:t>t−1</w:t>
      </w:r>
      <w:r>
        <w:t>m + √(1 − a</w:t>
      </w:r>
      <w:r>
        <w:rPr>
          <w:vertAlign w:val="subscript"/>
        </w:rPr>
        <w:t>t−1</w:t>
      </w:r>
      <w:r>
        <w:t xml:space="preserve"> − σ</w:t>
      </w:r>
      <w:r>
        <w:rPr>
          <w:vertAlign w:val="subscript"/>
        </w:rPr>
        <w:t>t</w:t>
      </w:r>
      <w:r>
        <w:t>²)ε̂ + σ</w:t>
      </w:r>
      <w:r>
        <w:rPr>
          <w:vertAlign w:val="subscript"/>
        </w:rPr>
        <w:t>t</w:t>
      </w:r>
      <w:r>
        <w:t>ξ, the form used in Proposition 4.14.</w:t>
      </w:r>
    </w:p>
    <w:p w14:paraId="11E7789D" w14:textId="77777777" w:rsidR="00C405F9" w:rsidRDefault="00000000" w:rsidP="00EF0498">
      <w:pPr>
        <w:pStyle w:val="BodyText"/>
        <w:jc w:val="both"/>
      </w:pPr>
      <w:r>
        <w:rPr>
          <w:i/>
          <w:iCs/>
        </w:rPr>
        <w:t>B Ch 2; HT; Song, Meng and Ermon 2021</w:t>
      </w:r>
    </w:p>
    <w:p w14:paraId="780AEA1C" w14:textId="77777777" w:rsidR="00C405F9" w:rsidRDefault="00000000" w:rsidP="00EF0498">
      <w:pPr>
        <w:pStyle w:val="BodyText"/>
        <w:keepNext/>
        <w:jc w:val="both"/>
      </w:pPr>
      <w:r>
        <w:rPr>
          <w:b/>
          <w:bCs/>
        </w:rPr>
        <w:t>Proposition 19.2 (the coefficients are well defined).</w:t>
      </w:r>
    </w:p>
    <w:p w14:paraId="55C43486" w14:textId="77777777" w:rsidR="00C405F9" w:rsidRDefault="00000000" w:rsidP="00EF0498">
      <w:pPr>
        <w:pStyle w:val="BodyText"/>
        <w:jc w:val="both"/>
      </w:pPr>
      <w:r>
        <w:t>If 0 ≤ η ≤ 1, then 0 ≤ σ</w:t>
      </w:r>
      <w:r>
        <w:rPr>
          <w:vertAlign w:val="subscript"/>
        </w:rPr>
        <w:t>t</w:t>
      </w:r>
      <w:r>
        <w:t>² ≤ η²(1 − a</w:t>
      </w:r>
      <w:r>
        <w:rPr>
          <w:vertAlign w:val="subscript"/>
        </w:rPr>
        <w:t>t−1</w:t>
      </w:r>
      <w:r>
        <w:t>), the radicand 1 − a</w:t>
      </w:r>
      <w:r>
        <w:rPr>
          <w:vertAlign w:val="subscript"/>
        </w:rPr>
        <w:t>t−1</w:t>
      </w:r>
      <w:r>
        <w:t xml:space="preserve"> − σ</w:t>
      </w:r>
      <w:r>
        <w:rPr>
          <w:vertAlign w:val="subscript"/>
        </w:rPr>
        <w:t>t</w:t>
      </w:r>
      <w:r>
        <w:t>² is non-negative, 0 ≤ A</w:t>
      </w:r>
      <w:r>
        <w:rPr>
          <w:vertAlign w:val="subscript"/>
        </w:rPr>
        <w:t>t</w:t>
      </w:r>
      <w:r>
        <w:t xml:space="preserve"> ≤ 1 and B</w:t>
      </w:r>
      <w:r>
        <w:rPr>
          <w:vertAlign w:val="subscript"/>
        </w:rPr>
        <w:t>t</w:t>
      </w:r>
      <w:r>
        <w:t xml:space="preserve"> ≥ 0. For every η &gt; 1 there are levels for which the radicand is negative.</w:t>
      </w:r>
    </w:p>
    <w:p w14:paraId="631FD85C" w14:textId="77777777" w:rsidR="00C405F9" w:rsidRDefault="00000000" w:rsidP="00EF0498">
      <w:pPr>
        <w:pStyle w:val="BodyText"/>
        <w:jc w:val="both"/>
      </w:pPr>
      <w:r>
        <w:rPr>
          <w:i/>
          <w:iCs/>
        </w:rPr>
        <w:t>B Ch 2</w:t>
      </w:r>
    </w:p>
    <w:p w14:paraId="57BC3FE6" w14:textId="77777777" w:rsidR="00C405F9" w:rsidRDefault="00000000" w:rsidP="00EF0498">
      <w:pPr>
        <w:pStyle w:val="BodyText"/>
        <w:jc w:val="both"/>
      </w:pPr>
      <w:r>
        <w:rPr>
          <w:i/>
          <w:iCs/>
        </w:rPr>
        <w:t>Proof.</w:t>
      </w:r>
      <w:r>
        <w:t xml:space="preserve"> Since a</w:t>
      </w:r>
      <w:r>
        <w:rPr>
          <w:vertAlign w:val="subscript"/>
        </w:rPr>
        <w:t>t</w:t>
      </w:r>
      <w:r>
        <w:t xml:space="preserve"> ≤ a</w:t>
      </w:r>
      <w:r>
        <w:rPr>
          <w:vertAlign w:val="subscript"/>
        </w:rPr>
        <w:t>t−1</w:t>
      </w:r>
      <w:r>
        <w:t xml:space="preserve"> ≤ 1, 0 ≤ 1 − a</w:t>
      </w:r>
      <w:r>
        <w:rPr>
          <w:vertAlign w:val="subscript"/>
        </w:rPr>
        <w:t>t</w:t>
      </w:r>
      <w:r>
        <w:t>/a</w:t>
      </w:r>
      <w:r>
        <w:rPr>
          <w:vertAlign w:val="subscript"/>
        </w:rPr>
        <w:t>t−1</w:t>
      </w:r>
      <w:r>
        <w:t xml:space="preserve"> ≤ 1 − a</w:t>
      </w:r>
      <w:r>
        <w:rPr>
          <w:vertAlign w:val="subscript"/>
        </w:rPr>
        <w:t>t</w:t>
      </w:r>
      <w:r>
        <w:t>, so σ</w:t>
      </w:r>
      <w:r>
        <w:rPr>
          <w:vertAlign w:val="subscript"/>
        </w:rPr>
        <w:t>t</w:t>
      </w:r>
      <w:r>
        <w:t>² ≤ η²(1 − a</w:t>
      </w:r>
      <w:r>
        <w:rPr>
          <w:vertAlign w:val="subscript"/>
        </w:rPr>
        <w:t>t−1</w:t>
      </w:r>
      <w:r>
        <w:t>) ≤ 1 − a</w:t>
      </w:r>
      <w:r>
        <w:rPr>
          <w:vertAlign w:val="subscript"/>
        </w:rPr>
        <w:t>t−1</w:t>
      </w:r>
      <w:r>
        <w:t>. Then A</w:t>
      </w:r>
      <w:r>
        <w:rPr>
          <w:vertAlign w:val="subscript"/>
        </w:rPr>
        <w:t>t</w:t>
      </w:r>
      <w:r>
        <w:t xml:space="preserve"> ≤ √(1 − a</w:t>
      </w:r>
      <w:r>
        <w:rPr>
          <w:vertAlign w:val="subscript"/>
        </w:rPr>
        <w:t>t−1</w:t>
      </w:r>
      <w:r>
        <w:t>)/√(1 − a</w:t>
      </w:r>
      <w:r>
        <w:rPr>
          <w:vertAlign w:val="subscript"/>
        </w:rPr>
        <w:t>t</w:t>
      </w:r>
      <w:r>
        <w:t>) ≤ 1 ≤ √(a</w:t>
      </w:r>
      <w:r>
        <w:rPr>
          <w:vertAlign w:val="subscript"/>
        </w:rPr>
        <w:t>t−1</w:t>
      </w:r>
      <w:r>
        <w:t>/a</w:t>
      </w:r>
      <w:r>
        <w:rPr>
          <w:vertAlign w:val="subscript"/>
        </w:rPr>
        <w:t>t</w:t>
      </w:r>
      <w:r>
        <w:t>), so B</w:t>
      </w:r>
      <w:r>
        <w:rPr>
          <w:vertAlign w:val="subscript"/>
        </w:rPr>
        <w:t>t</w:t>
      </w:r>
      <w:r>
        <w:t xml:space="preserve"> = √a</w:t>
      </w:r>
      <w:r>
        <w:rPr>
          <w:vertAlign w:val="subscript"/>
        </w:rPr>
        <w:t>t</w:t>
      </w:r>
      <w:r>
        <w:t>(√(a</w:t>
      </w:r>
      <w:r>
        <w:rPr>
          <w:vertAlign w:val="subscript"/>
        </w:rPr>
        <w:t>t−1</w:t>
      </w:r>
      <w:r>
        <w:t>/a</w:t>
      </w:r>
      <w:r>
        <w:rPr>
          <w:vertAlign w:val="subscript"/>
        </w:rPr>
        <w:t>t</w:t>
      </w:r>
      <w:r>
        <w:t>) − A</w:t>
      </w:r>
      <w:r>
        <w:rPr>
          <w:vertAlign w:val="subscript"/>
        </w:rPr>
        <w:t>t</w:t>
      </w:r>
      <w:r>
        <w:t>) ≥ 0. The radicand equals (1 − a</w:t>
      </w:r>
      <w:r>
        <w:rPr>
          <w:vertAlign w:val="subscript"/>
        </w:rPr>
        <w:t>t−1</w:t>
      </w:r>
      <w:r>
        <w:t>)[1 − η²(a</w:t>
      </w:r>
      <w:r>
        <w:rPr>
          <w:vertAlign w:val="subscript"/>
        </w:rPr>
        <w:t>t−1</w:t>
      </w:r>
      <w:r>
        <w:t xml:space="preserve"> − a</w:t>
      </w:r>
      <w:r>
        <w:rPr>
          <w:vertAlign w:val="subscript"/>
        </w:rPr>
        <w:t>t</w:t>
      </w:r>
      <w:r>
        <w:t>)/(a</w:t>
      </w:r>
      <w:r>
        <w:rPr>
          <w:vertAlign w:val="subscript"/>
        </w:rPr>
        <w:t>t−1</w:t>
      </w:r>
      <w:r>
        <w:t>(1 − a</w:t>
      </w:r>
      <w:r>
        <w:rPr>
          <w:vertAlign w:val="subscript"/>
        </w:rPr>
        <w:t>t</w:t>
      </w:r>
      <w:r>
        <w:t>))], and for fixed a</w:t>
      </w:r>
      <w:r>
        <w:rPr>
          <w:vertAlign w:val="subscript"/>
        </w:rPr>
        <w:t>t−1</w:t>
      </w:r>
      <w:r>
        <w:t xml:space="preserve"> &lt; 1 the bracket tends to 1 − η² &lt; 0 as a</w:t>
      </w:r>
      <w:r>
        <w:rPr>
          <w:vertAlign w:val="subscript"/>
        </w:rPr>
        <w:t>t</w:t>
      </w:r>
      <w:r>
        <w:t xml:space="preserve"> → 0. ∎</w:t>
      </w:r>
    </w:p>
    <w:p w14:paraId="6BEC4BC5" w14:textId="77777777" w:rsidR="00C405F9" w:rsidRDefault="00000000" w:rsidP="00EF0498">
      <w:pPr>
        <w:pStyle w:val="BodyText"/>
        <w:keepNext/>
        <w:jc w:val="both"/>
      </w:pPr>
      <w:r>
        <w:rPr>
          <w:b/>
          <w:bCs/>
        </w:rPr>
        <w:t>Proposition 19.3 (convex interpolation in scaled coordinates).</w:t>
      </w:r>
    </w:p>
    <w:p w14:paraId="6323B003" w14:textId="77777777" w:rsidR="00C405F9" w:rsidRDefault="00000000" w:rsidP="00EF0498">
      <w:pPr>
        <w:pStyle w:val="BodyText"/>
        <w:jc w:val="both"/>
      </w:pPr>
      <w:r>
        <w:t>Let 0 ≤ η ≤ 1 and λ</w:t>
      </w:r>
      <w:r>
        <w:rPr>
          <w:vertAlign w:val="subscript"/>
        </w:rPr>
        <w:t>t</w:t>
      </w:r>
      <w:r>
        <w:t xml:space="preserve"> = 1 − A</w:t>
      </w:r>
      <w:r>
        <w:rPr>
          <w:vertAlign w:val="subscript"/>
        </w:rPr>
        <w:t>t</w:t>
      </w:r>
      <w:r>
        <w:t>√(a</w:t>
      </w:r>
      <w:r>
        <w:rPr>
          <w:vertAlign w:val="subscript"/>
        </w:rPr>
        <w:t>t</w:t>
      </w:r>
      <w:r>
        <w:t>/a</w:t>
      </w:r>
      <w:r>
        <w:rPr>
          <w:vertAlign w:val="subscript"/>
        </w:rPr>
        <w:t>t−1</w:t>
      </w:r>
      <w:r>
        <w:t>). Then λ</w:t>
      </w:r>
      <w:r>
        <w:rPr>
          <w:vertAlign w:val="subscript"/>
        </w:rPr>
        <w:t>t</w:t>
      </w:r>
      <w:r>
        <w:t xml:space="preserve"> ∈ [0, 1] and</w:t>
      </w:r>
    </w:p>
    <w:p w14:paraId="6B244F36" w14:textId="77777777" w:rsidR="00C405F9" w:rsidRDefault="00000000" w:rsidP="00EF0498">
      <w:pPr>
        <w:pStyle w:val="BodyText"/>
        <w:spacing w:before="100" w:after="120"/>
        <w:jc w:val="both"/>
      </w:pPr>
      <m:oMathPara>
        <m:oMathParaPr>
          <m:jc m:val="center"/>
        </m:oMathParaPr>
        <m:oMath>
          <m:f>
            <m:fPr>
              <m:ctrlPr>
                <w:rPr>
                  <w:rFonts w:ascii="Cambria Math" w:hAnsi="Cambria Math"/>
                </w:rPr>
              </m:ctrlPr>
            </m:fPr>
            <m:num>
              <m:sSub>
                <m:sSubPr>
                  <m:ctrlPr>
                    <w:rPr>
                      <w:rFonts w:ascii="Cambria Math" w:hAnsi="Cambria Math"/>
                    </w:rPr>
                  </m:ctrlPr>
                </m:sSubPr>
                <m:e>
                  <m:r>
                    <w:rPr>
                      <w:rFonts w:ascii="Latin Modern Math" w:hAnsi="Latin Modern Math"/>
                    </w:rPr>
                    <m:t>A</m:t>
                  </m:r>
                </m:e>
                <m:sub>
                  <m:r>
                    <w:rPr>
                      <w:rFonts w:ascii="Latin Modern Math" w:hAnsi="Latin Modern Math"/>
                    </w:rPr>
                    <m:t>t</m:t>
                  </m:r>
                </m:sub>
              </m:sSub>
              <m:r>
                <w:rPr>
                  <w:rFonts w:ascii="Latin Modern Math" w:hAnsi="Latin Modern Math"/>
                </w:rPr>
                <m:t>q</m:t>
              </m:r>
              <m:r>
                <m:rPr>
                  <m:sty m:val="p"/>
                </m:rPr>
                <w:rPr>
                  <w:rFonts w:ascii="Latin Modern Math" w:hAnsi="Latin Modern Math"/>
                </w:rPr>
                <m:t>+</m:t>
              </m:r>
              <m:sSub>
                <m:sSubPr>
                  <m:ctrlPr>
                    <w:rPr>
                      <w:rFonts w:ascii="Cambria Math" w:hAnsi="Cambria Math"/>
                    </w:rPr>
                  </m:ctrlPr>
                </m:sSubPr>
                <m:e>
                  <m:r>
                    <w:rPr>
                      <w:rFonts w:ascii="Latin Modern Math" w:hAnsi="Latin Modern Math"/>
                    </w:rPr>
                    <m:t>B</m:t>
                  </m:r>
                </m:e>
                <m:sub>
                  <m:r>
                    <w:rPr>
                      <w:rFonts w:ascii="Latin Modern Math" w:hAnsi="Latin Modern Math"/>
                    </w:rPr>
                    <m:t>t</m:t>
                  </m:r>
                </m:sub>
              </m:sSub>
              <m:r>
                <w:rPr>
                  <w:rFonts w:ascii="Latin Modern Math" w:hAnsi="Latin Modern Math"/>
                </w:rPr>
                <m:t>m</m:t>
              </m:r>
            </m:num>
            <m:den>
              <m:rad>
                <m:radPr>
                  <m:degHide m:val="1"/>
                  <m:ctrlPr>
                    <w:rPr>
                      <w:rFonts w:ascii="Cambria Math" w:hAnsi="Cambria Math"/>
                    </w:rPr>
                  </m:ctrlPr>
                </m:radPr>
                <m:deg/>
                <m:e>
                  <m:sSub>
                    <m:sSubPr>
                      <m:ctrlPr>
                        <w:rPr>
                          <w:rFonts w:ascii="Cambria Math" w:hAnsi="Cambria Math"/>
                        </w:rPr>
                      </m:ctrlPr>
                    </m:sSubPr>
                    <m:e>
                      <m:r>
                        <w:rPr>
                          <w:rFonts w:ascii="Latin Modern Math" w:hAnsi="Latin Modern Math"/>
                        </w:rPr>
                        <m:t>a</m:t>
                      </m:r>
                    </m:e>
                    <m:sub>
                      <m:r>
                        <w:rPr>
                          <w:rFonts w:ascii="Latin Modern Math" w:hAnsi="Latin Modern Math"/>
                        </w:rPr>
                        <m:t>t</m:t>
                      </m:r>
                      <m:r>
                        <m:rPr>
                          <m:sty m:val="p"/>
                        </m:rPr>
                        <w:rPr>
                          <w:rFonts w:ascii="Latin Modern Math" w:hAnsi="Latin Modern Math"/>
                        </w:rPr>
                        <m:t>-</m:t>
                      </m:r>
                      <m:r>
                        <w:rPr>
                          <w:rFonts w:ascii="Latin Modern Math" w:hAnsi="Latin Modern Math"/>
                        </w:rPr>
                        <m:t>1</m:t>
                      </m:r>
                    </m:sub>
                  </m:sSub>
                </m:e>
              </m:rad>
            </m:den>
          </m:f>
          <m:r>
            <m:rPr>
              <m:sty m:val="p"/>
            </m:rPr>
            <w:rPr>
              <w:rFonts w:ascii="Latin Modern Math" w:hAnsi="Latin Modern Math"/>
            </w:rPr>
            <m:t>=</m:t>
          </m:r>
          <m:r>
            <w:rPr>
              <w:rFonts w:ascii="Latin Modern Math" w:hAnsi="Latin Modern Math"/>
            </w:rPr>
            <m:t>(1</m:t>
          </m:r>
          <m:r>
            <m:rPr>
              <m:sty m:val="p"/>
            </m:rPr>
            <w:rPr>
              <w:rFonts w:ascii="Latin Modern Math" w:hAnsi="Latin Modern Math"/>
            </w:rPr>
            <m:t>-</m:t>
          </m:r>
          <m:sSub>
            <m:sSubPr>
              <m:ctrlPr>
                <w:rPr>
                  <w:rFonts w:ascii="Cambria Math" w:hAnsi="Cambria Math"/>
                </w:rPr>
              </m:ctrlPr>
            </m:sSubPr>
            <m:e>
              <m:r>
                <w:rPr>
                  <w:rFonts w:ascii="Latin Modern Math" w:hAnsi="Latin Modern Math"/>
                </w:rPr>
                <m:t>λ</m:t>
              </m:r>
            </m:e>
            <m:sub>
              <m:r>
                <w:rPr>
                  <w:rFonts w:ascii="Latin Modern Math" w:hAnsi="Latin Modern Math"/>
                </w:rPr>
                <m:t>t</m:t>
              </m:r>
            </m:sub>
          </m:sSub>
          <m:r>
            <w:rPr>
              <w:rFonts w:ascii="Latin Modern Math" w:hAnsi="Latin Modern Math"/>
            </w:rPr>
            <m:t>)</m:t>
          </m:r>
          <m:f>
            <m:fPr>
              <m:ctrlPr>
                <w:rPr>
                  <w:rFonts w:ascii="Cambria Math" w:hAnsi="Cambria Math"/>
                </w:rPr>
              </m:ctrlPr>
            </m:fPr>
            <m:num>
              <m:r>
                <w:rPr>
                  <w:rFonts w:ascii="Latin Modern Math" w:hAnsi="Latin Modern Math"/>
                </w:rPr>
                <m:t>q</m:t>
              </m:r>
            </m:num>
            <m:den>
              <m:rad>
                <m:radPr>
                  <m:degHide m:val="1"/>
                  <m:ctrlPr>
                    <w:rPr>
                      <w:rFonts w:ascii="Cambria Math" w:hAnsi="Cambria Math"/>
                    </w:rPr>
                  </m:ctrlPr>
                </m:radPr>
                <m:deg/>
                <m:e>
                  <m:sSub>
                    <m:sSubPr>
                      <m:ctrlPr>
                        <w:rPr>
                          <w:rFonts w:ascii="Cambria Math" w:hAnsi="Cambria Math"/>
                        </w:rPr>
                      </m:ctrlPr>
                    </m:sSubPr>
                    <m:e>
                      <m:r>
                        <w:rPr>
                          <w:rFonts w:ascii="Latin Modern Math" w:hAnsi="Latin Modern Math"/>
                        </w:rPr>
                        <m:t>a</m:t>
                      </m:r>
                    </m:e>
                    <m:sub>
                      <m:r>
                        <w:rPr>
                          <w:rFonts w:ascii="Latin Modern Math" w:hAnsi="Latin Modern Math"/>
                        </w:rPr>
                        <m:t>t</m:t>
                      </m:r>
                    </m:sub>
                  </m:sSub>
                </m:e>
              </m:rad>
            </m:den>
          </m:f>
          <m:r>
            <m:rPr>
              <m:sty m:val="p"/>
            </m:rPr>
            <w:rPr>
              <w:rFonts w:ascii="Latin Modern Math" w:hAnsi="Latin Modern Math"/>
            </w:rPr>
            <m:t>+</m:t>
          </m:r>
          <m:sSub>
            <m:sSubPr>
              <m:ctrlPr>
                <w:rPr>
                  <w:rFonts w:ascii="Cambria Math" w:hAnsi="Cambria Math"/>
                </w:rPr>
              </m:ctrlPr>
            </m:sSubPr>
            <m:e>
              <m:r>
                <w:rPr>
                  <w:rFonts w:ascii="Latin Modern Math" w:hAnsi="Latin Modern Math"/>
                </w:rPr>
                <m:t>λ</m:t>
              </m:r>
            </m:e>
            <m:sub>
              <m:r>
                <w:rPr>
                  <w:rFonts w:ascii="Latin Modern Math" w:hAnsi="Latin Modern Math"/>
                </w:rPr>
                <m:t>t</m:t>
              </m:r>
            </m:sub>
          </m:sSub>
          <m:r>
            <w:rPr>
              <w:rFonts w:ascii="Latin Modern Math" w:hAnsi="Latin Modern Math"/>
            </w:rPr>
            <m:t>m  (19.3)</m:t>
          </m:r>
        </m:oMath>
      </m:oMathPara>
    </w:p>
    <w:p w14:paraId="6AFFA893" w14:textId="77777777" w:rsidR="00C405F9" w:rsidRDefault="00000000" w:rsidP="00EF0498">
      <w:pPr>
        <w:pStyle w:val="FirstParagraph"/>
        <w:jc w:val="both"/>
      </w:pPr>
      <w:r>
        <w:t>in the scaled coordinate q/√a the deterministic part of the step interpolates between the current state and the retrieval. For η = 0, λ</w:t>
      </w:r>
      <w:r>
        <w:rPr>
          <w:vertAlign w:val="subscript"/>
        </w:rPr>
        <w:t>t</w:t>
      </w:r>
      <w:r>
        <w:t xml:space="preserve"> = 1 − √((1 − a</w:t>
      </w:r>
      <w:r>
        <w:rPr>
          <w:vertAlign w:val="subscript"/>
        </w:rPr>
        <w:t>t−1</w:t>
      </w:r>
      <w:r>
        <w:t>)a</w:t>
      </w:r>
      <w:r>
        <w:rPr>
          <w:vertAlign w:val="subscript"/>
        </w:rPr>
        <w:t>t</w:t>
      </w:r>
      <w:r>
        <w:t>/((1 − a</w:t>
      </w:r>
      <w:r>
        <w:rPr>
          <w:vertAlign w:val="subscript"/>
        </w:rPr>
        <w:t>t</w:t>
      </w:r>
      <w:r>
        <w:t>)a</w:t>
      </w:r>
      <w:r>
        <w:rPr>
          <w:vertAlign w:val="subscript"/>
        </w:rPr>
        <w:t>t−1</w:t>
      </w:r>
      <w:r>
        <w:t>)).</w:t>
      </w:r>
    </w:p>
    <w:p w14:paraId="6CF30736" w14:textId="77777777" w:rsidR="00C405F9" w:rsidRDefault="00000000" w:rsidP="00EF0498">
      <w:pPr>
        <w:pStyle w:val="BodyText"/>
        <w:jc w:val="both"/>
      </w:pPr>
      <w:r>
        <w:rPr>
          <w:i/>
          <w:iCs/>
        </w:rPr>
        <w:t>B (2.8); HT Cor 6</w:t>
      </w:r>
    </w:p>
    <w:p w14:paraId="42688D8A" w14:textId="77777777" w:rsidR="00C405F9" w:rsidRDefault="00000000" w:rsidP="00EF0498">
      <w:pPr>
        <w:pStyle w:val="BodyText"/>
        <w:jc w:val="both"/>
      </w:pPr>
      <w:r>
        <w:rPr>
          <w:i/>
          <w:iCs/>
        </w:rPr>
        <w:lastRenderedPageBreak/>
        <w:t>Proof.</w:t>
      </w:r>
      <w:r>
        <w:t xml:space="preserve"> Divide A</w:t>
      </w:r>
      <w:r>
        <w:rPr>
          <w:vertAlign w:val="subscript"/>
        </w:rPr>
        <w:t>t</w:t>
      </w:r>
      <w:r>
        <w:t>q + B</w:t>
      </w:r>
      <w:r>
        <w:rPr>
          <w:vertAlign w:val="subscript"/>
        </w:rPr>
        <w:t>t</w:t>
      </w:r>
      <w:r>
        <w:t>m by √a</w:t>
      </w:r>
      <w:r>
        <w:rPr>
          <w:vertAlign w:val="subscript"/>
        </w:rPr>
        <w:t>t−1</w:t>
      </w:r>
      <w:r>
        <w:t xml:space="preserve"> and use B</w:t>
      </w:r>
      <w:r>
        <w:rPr>
          <w:vertAlign w:val="subscript"/>
        </w:rPr>
        <w:t>t</w:t>
      </w:r>
      <w:r>
        <w:t>/√a</w:t>
      </w:r>
      <w:r>
        <w:rPr>
          <w:vertAlign w:val="subscript"/>
        </w:rPr>
        <w:t>t−1</w:t>
      </w:r>
      <w:r>
        <w:t xml:space="preserve"> = 1 − A</w:t>
      </w:r>
      <w:r>
        <w:rPr>
          <w:vertAlign w:val="subscript"/>
        </w:rPr>
        <w:t>t</w:t>
      </w:r>
      <w:r>
        <w:t>√(a</w:t>
      </w:r>
      <w:r>
        <w:rPr>
          <w:vertAlign w:val="subscript"/>
        </w:rPr>
        <w:t>t</w:t>
      </w:r>
      <w:r>
        <w:t>/a</w:t>
      </w:r>
      <w:r>
        <w:rPr>
          <w:vertAlign w:val="subscript"/>
        </w:rPr>
        <w:t>t−1</w:t>
      </w:r>
      <w:r>
        <w:t>) = λ</w:t>
      </w:r>
      <w:r>
        <w:rPr>
          <w:vertAlign w:val="subscript"/>
        </w:rPr>
        <w:t>t</w:t>
      </w:r>
      <w:r>
        <w:t>. The proof of Proposition 19.2 gives 0 ≤ A</w:t>
      </w:r>
      <w:r>
        <w:rPr>
          <w:vertAlign w:val="subscript"/>
        </w:rPr>
        <w:t>t</w:t>
      </w:r>
      <w:r>
        <w:t>√(a</w:t>
      </w:r>
      <w:r>
        <w:rPr>
          <w:vertAlign w:val="subscript"/>
        </w:rPr>
        <w:t>t</w:t>
      </w:r>
      <w:r>
        <w:t>/a</w:t>
      </w:r>
      <w:r>
        <w:rPr>
          <w:vertAlign w:val="subscript"/>
        </w:rPr>
        <w:t>t−1</w:t>
      </w:r>
      <w:r>
        <w:t>) ≤ 1. ∎</w:t>
      </w:r>
    </w:p>
    <w:p w14:paraId="400AC8C4" w14:textId="77777777" w:rsidR="00C405F9" w:rsidRDefault="00000000" w:rsidP="00EF0498">
      <w:pPr>
        <w:pStyle w:val="BodyText"/>
        <w:keepNext/>
        <w:jc w:val="both"/>
      </w:pPr>
      <w:r>
        <w:rPr>
          <w:b/>
          <w:bCs/>
        </w:rPr>
        <w:t>Proposition 19.4 (where novelty enters).</w:t>
      </w:r>
    </w:p>
    <w:p w14:paraId="78C4D4AD" w14:textId="77777777" w:rsidR="00C405F9" w:rsidRDefault="00000000" w:rsidP="00EF0498">
      <w:pPr>
        <w:pStyle w:val="BodyText"/>
        <w:jc w:val="both"/>
      </w:pPr>
      <w:r>
        <w:t>Let u = √a</w:t>
      </w:r>
      <w:r>
        <w:rPr>
          <w:vertAlign w:val="subscript"/>
        </w:rPr>
        <w:t>t</w:t>
      </w:r>
      <w:r>
        <w:t xml:space="preserve"> &lt; v = √a</w:t>
      </w:r>
      <w:r>
        <w:rPr>
          <w:vertAlign w:val="subscript"/>
        </w:rPr>
        <w:t>t−1</w:t>
      </w:r>
      <w:r>
        <w:t xml:space="preserve"> &lt; 1. (i) For η = 1,</w:t>
      </w:r>
    </w:p>
    <w:p w14:paraId="321FEA02" w14:textId="77777777" w:rsidR="00C405F9" w:rsidRDefault="00000000" w:rsidP="00EF0498">
      <w:pPr>
        <w:pStyle w:val="BodyText"/>
        <w:spacing w:before="100" w:after="120"/>
        <w:jc w:val="both"/>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Latin Modern Math" w:hAnsi="Latin Modern Math"/>
                      </w:rPr>
                      <m:t>A</m:t>
                    </m:r>
                  </m:e>
                  <m:sub>
                    <m:r>
                      <w:rPr>
                        <w:rFonts w:ascii="Latin Modern Math" w:hAnsi="Latin Modern Math"/>
                      </w:rPr>
                      <m:t>t</m:t>
                    </m:r>
                  </m:sub>
                </m:sSub>
              </m:e>
              <m:e>
                <m:r>
                  <m:rPr>
                    <m:sty m:val="p"/>
                  </m:rPr>
                  <w:rPr>
                    <w:rFonts w:ascii="Latin Modern Math" w:hAnsi="Latin Modern Math"/>
                  </w:rPr>
                  <m:t>=</m:t>
                </m:r>
                <m:f>
                  <m:fPr>
                    <m:ctrlPr>
                      <w:rPr>
                        <w:rFonts w:ascii="Cambria Math" w:hAnsi="Cambria Math"/>
                      </w:rPr>
                    </m:ctrlPr>
                  </m:fPr>
                  <m:num>
                    <m:r>
                      <w:rPr>
                        <w:rFonts w:ascii="Latin Modern Math" w:hAnsi="Latin Modern Math"/>
                      </w:rPr>
                      <m:t>u(1</m:t>
                    </m:r>
                    <m:r>
                      <m:rPr>
                        <m:sty m:val="p"/>
                      </m:rPr>
                      <w:rPr>
                        <w:rFonts w:ascii="Latin Modern Math" w:hAnsi="Latin Modern Math"/>
                      </w:rPr>
                      <m:t>-</m:t>
                    </m:r>
                    <m:sSup>
                      <m:sSupPr>
                        <m:ctrlPr>
                          <w:rPr>
                            <w:rFonts w:ascii="Cambria Math" w:hAnsi="Cambria Math"/>
                          </w:rPr>
                        </m:ctrlPr>
                      </m:sSupPr>
                      <m:e>
                        <m:r>
                          <w:rPr>
                            <w:rFonts w:ascii="Latin Modern Math" w:hAnsi="Latin Modern Math"/>
                          </w:rPr>
                          <m:t>v</m:t>
                        </m:r>
                      </m:e>
                      <m:sup>
                        <m:r>
                          <w:rPr>
                            <w:rFonts w:ascii="Latin Modern Math" w:hAnsi="Latin Modern Math"/>
                          </w:rPr>
                          <m:t>2</m:t>
                        </m:r>
                      </m:sup>
                    </m:sSup>
                    <m:r>
                      <w:rPr>
                        <w:rFonts w:ascii="Latin Modern Math" w:hAnsi="Latin Modern Math"/>
                      </w:rPr>
                      <m:t>)</m:t>
                    </m:r>
                  </m:num>
                  <m:den>
                    <m:r>
                      <w:rPr>
                        <w:rFonts w:ascii="Latin Modern Math" w:hAnsi="Latin Modern Math"/>
                      </w:rPr>
                      <m:t>v(1</m:t>
                    </m:r>
                    <m:r>
                      <m:rPr>
                        <m:sty m:val="p"/>
                      </m:rPr>
                      <w:rPr>
                        <w:rFonts w:ascii="Latin Modern Math" w:hAnsi="Latin Modern Math"/>
                      </w:rPr>
                      <m:t>-</m:t>
                    </m:r>
                    <m:sSup>
                      <m:sSupPr>
                        <m:ctrlPr>
                          <w:rPr>
                            <w:rFonts w:ascii="Cambria Math" w:hAnsi="Cambria Math"/>
                          </w:rPr>
                        </m:ctrlPr>
                      </m:sSupPr>
                      <m:e>
                        <m:r>
                          <w:rPr>
                            <w:rFonts w:ascii="Latin Modern Math" w:hAnsi="Latin Modern Math"/>
                          </w:rPr>
                          <m:t>u</m:t>
                        </m:r>
                      </m:e>
                      <m:sup>
                        <m:r>
                          <w:rPr>
                            <w:rFonts w:ascii="Latin Modern Math" w:hAnsi="Latin Modern Math"/>
                          </w:rPr>
                          <m:t>2</m:t>
                        </m:r>
                      </m:sup>
                    </m:sSup>
                    <m:r>
                      <w:rPr>
                        <w:rFonts w:ascii="Latin Modern Math" w:hAnsi="Latin Modern Math"/>
                      </w:rPr>
                      <m:t>)</m:t>
                    </m:r>
                  </m:den>
                </m:f>
                <m:r>
                  <m:rPr>
                    <m:sty m:val="p"/>
                  </m:rPr>
                  <w:rPr>
                    <w:rFonts w:ascii="Latin Modern Math" w:hAnsi="Latin Modern Math"/>
                  </w:rPr>
                  <m:t>,</m:t>
                </m:r>
                <m:r>
                  <w:rPr>
                    <w:rFonts w:ascii="Latin Modern Math" w:hAnsi="Latin Modern Math"/>
                  </w:rPr>
                  <m:t>  </m:t>
                </m:r>
                <m:sSub>
                  <m:sSubPr>
                    <m:ctrlPr>
                      <w:rPr>
                        <w:rFonts w:ascii="Cambria Math" w:hAnsi="Cambria Math"/>
                      </w:rPr>
                    </m:ctrlPr>
                  </m:sSubPr>
                  <m:e>
                    <m:r>
                      <w:rPr>
                        <w:rFonts w:ascii="Latin Modern Math" w:hAnsi="Latin Modern Math"/>
                      </w:rPr>
                      <m:t>B</m:t>
                    </m:r>
                  </m:e>
                  <m:sub>
                    <m:r>
                      <w:rPr>
                        <w:rFonts w:ascii="Latin Modern Math" w:hAnsi="Latin Modern Math"/>
                      </w:rPr>
                      <m:t>t</m:t>
                    </m:r>
                  </m:sub>
                </m:sSub>
                <m:r>
                  <m:rPr>
                    <m:sty m:val="p"/>
                  </m:rPr>
                  <w:rPr>
                    <w:rFonts w:ascii="Latin Modern Math" w:hAnsi="Latin Modern Math"/>
                  </w:rPr>
                  <m:t>=</m:t>
                </m:r>
                <m:f>
                  <m:fPr>
                    <m:ctrlPr>
                      <w:rPr>
                        <w:rFonts w:ascii="Cambria Math" w:hAnsi="Cambria Math"/>
                      </w:rPr>
                    </m:ctrlPr>
                  </m:fPr>
                  <m:num>
                    <m:sSup>
                      <m:sSupPr>
                        <m:ctrlPr>
                          <w:rPr>
                            <w:rFonts w:ascii="Cambria Math" w:hAnsi="Cambria Math"/>
                          </w:rPr>
                        </m:ctrlPr>
                      </m:sSupPr>
                      <m:e>
                        <m:r>
                          <w:rPr>
                            <w:rFonts w:ascii="Latin Modern Math" w:hAnsi="Latin Modern Math"/>
                          </w:rPr>
                          <m:t>v</m:t>
                        </m:r>
                      </m:e>
                      <m:sup>
                        <m:r>
                          <w:rPr>
                            <w:rFonts w:ascii="Latin Modern Math" w:hAnsi="Latin Modern Math"/>
                          </w:rPr>
                          <m:t>2</m:t>
                        </m:r>
                      </m:sup>
                    </m:sSup>
                    <m:r>
                      <m:rPr>
                        <m:sty m:val="p"/>
                      </m:rPr>
                      <w:rPr>
                        <w:rFonts w:ascii="Latin Modern Math" w:hAnsi="Latin Modern Math"/>
                      </w:rPr>
                      <m:t>-</m:t>
                    </m:r>
                    <m:sSup>
                      <m:sSupPr>
                        <m:ctrlPr>
                          <w:rPr>
                            <w:rFonts w:ascii="Cambria Math" w:hAnsi="Cambria Math"/>
                          </w:rPr>
                        </m:ctrlPr>
                      </m:sSupPr>
                      <m:e>
                        <m:r>
                          <w:rPr>
                            <w:rFonts w:ascii="Latin Modern Math" w:hAnsi="Latin Modern Math"/>
                          </w:rPr>
                          <m:t>u</m:t>
                        </m:r>
                      </m:e>
                      <m:sup>
                        <m:r>
                          <w:rPr>
                            <w:rFonts w:ascii="Latin Modern Math" w:hAnsi="Latin Modern Math"/>
                          </w:rPr>
                          <m:t>2</m:t>
                        </m:r>
                      </m:sup>
                    </m:sSup>
                  </m:num>
                  <m:den>
                    <m:r>
                      <w:rPr>
                        <w:rFonts w:ascii="Latin Modern Math" w:hAnsi="Latin Modern Math"/>
                      </w:rPr>
                      <m:t>v(1</m:t>
                    </m:r>
                    <m:r>
                      <m:rPr>
                        <m:sty m:val="p"/>
                      </m:rPr>
                      <w:rPr>
                        <w:rFonts w:ascii="Latin Modern Math" w:hAnsi="Latin Modern Math"/>
                      </w:rPr>
                      <m:t>-</m:t>
                    </m:r>
                    <m:sSup>
                      <m:sSupPr>
                        <m:ctrlPr>
                          <w:rPr>
                            <w:rFonts w:ascii="Cambria Math" w:hAnsi="Cambria Math"/>
                          </w:rPr>
                        </m:ctrlPr>
                      </m:sSupPr>
                      <m:e>
                        <m:r>
                          <w:rPr>
                            <w:rFonts w:ascii="Latin Modern Math" w:hAnsi="Latin Modern Math"/>
                          </w:rPr>
                          <m:t>u</m:t>
                        </m:r>
                      </m:e>
                      <m:sup>
                        <m:r>
                          <w:rPr>
                            <w:rFonts w:ascii="Latin Modern Math" w:hAnsi="Latin Modern Math"/>
                          </w:rPr>
                          <m:t>2</m:t>
                        </m:r>
                      </m:sup>
                    </m:sSup>
                    <m:r>
                      <w:rPr>
                        <w:rFonts w:ascii="Latin Modern Math" w:hAnsi="Latin Modern Math"/>
                      </w:rPr>
                      <m:t>)</m:t>
                    </m:r>
                  </m:den>
                </m:f>
                <m:r>
                  <m:rPr>
                    <m:sty m:val="p"/>
                  </m:rPr>
                  <w:rPr>
                    <w:rFonts w:ascii="Latin Modern Math" w:hAnsi="Latin Modern Math"/>
                  </w:rPr>
                  <m:t>,</m:t>
                </m:r>
              </m:e>
            </m:mr>
            <m:mr>
              <m:e>
                <m:r>
                  <w:rPr>
                    <w:rFonts w:ascii="Latin Modern Math" w:hAnsi="Latin Modern Math"/>
                  </w:rPr>
                  <m:t>1</m:t>
                </m:r>
                <m:r>
                  <m:rPr>
                    <m:sty m:val="p"/>
                  </m:rPr>
                  <w:rPr>
                    <w:rFonts w:ascii="Latin Modern Math" w:hAnsi="Latin Modern Math"/>
                  </w:rPr>
                  <m:t>-</m:t>
                </m:r>
                <m:sSub>
                  <m:sSubPr>
                    <m:ctrlPr>
                      <w:rPr>
                        <w:rFonts w:ascii="Cambria Math" w:hAnsi="Cambria Math"/>
                      </w:rPr>
                    </m:ctrlPr>
                  </m:sSubPr>
                  <m:e>
                    <m:r>
                      <w:rPr>
                        <w:rFonts w:ascii="Latin Modern Math" w:hAnsi="Latin Modern Math"/>
                      </w:rPr>
                      <m:t>A</m:t>
                    </m:r>
                  </m:e>
                  <m:sub>
                    <m:r>
                      <w:rPr>
                        <w:rFonts w:ascii="Latin Modern Math" w:hAnsi="Latin Modern Math"/>
                      </w:rPr>
                      <m:t>t</m:t>
                    </m:r>
                  </m:sub>
                </m:sSub>
                <m:r>
                  <m:rPr>
                    <m:sty m:val="p"/>
                  </m:rPr>
                  <w:rPr>
                    <w:rFonts w:ascii="Latin Modern Math" w:hAnsi="Latin Modern Math"/>
                  </w:rPr>
                  <m:t>-</m:t>
                </m:r>
                <m:sSub>
                  <m:sSubPr>
                    <m:ctrlPr>
                      <w:rPr>
                        <w:rFonts w:ascii="Cambria Math" w:hAnsi="Cambria Math"/>
                      </w:rPr>
                    </m:ctrlPr>
                  </m:sSubPr>
                  <m:e>
                    <m:r>
                      <w:rPr>
                        <w:rFonts w:ascii="Latin Modern Math" w:hAnsi="Latin Modern Math"/>
                      </w:rPr>
                      <m:t>B</m:t>
                    </m:r>
                  </m:e>
                  <m:sub>
                    <m:r>
                      <w:rPr>
                        <w:rFonts w:ascii="Latin Modern Math" w:hAnsi="Latin Modern Math"/>
                      </w:rPr>
                      <m:t>t</m:t>
                    </m:r>
                  </m:sub>
                </m:sSub>
              </m:e>
              <m:e>
                <m:r>
                  <m:rPr>
                    <m:sty m:val="p"/>
                  </m:rPr>
                  <w:rPr>
                    <w:rFonts w:ascii="Latin Modern Math" w:hAnsi="Latin Modern Math"/>
                  </w:rPr>
                  <m:t>=</m:t>
                </m:r>
                <m:f>
                  <m:fPr>
                    <m:ctrlPr>
                      <w:rPr>
                        <w:rFonts w:ascii="Cambria Math" w:hAnsi="Cambria Math"/>
                      </w:rPr>
                    </m:ctrlPr>
                  </m:fPr>
                  <m:num>
                    <m:r>
                      <w:rPr>
                        <w:rFonts w:ascii="Latin Modern Math" w:hAnsi="Latin Modern Math"/>
                      </w:rPr>
                      <m:t>(v</m:t>
                    </m:r>
                    <m:r>
                      <m:rPr>
                        <m:sty m:val="p"/>
                      </m:rPr>
                      <w:rPr>
                        <w:rFonts w:ascii="Latin Modern Math" w:hAnsi="Latin Modern Math"/>
                      </w:rPr>
                      <m:t>-</m:t>
                    </m:r>
                    <m:r>
                      <w:rPr>
                        <w:rFonts w:ascii="Latin Modern Math" w:hAnsi="Latin Modern Math"/>
                      </w:rPr>
                      <m:t>u)(1</m:t>
                    </m:r>
                    <m:r>
                      <m:rPr>
                        <m:sty m:val="p"/>
                      </m:rPr>
                      <w:rPr>
                        <w:rFonts w:ascii="Latin Modern Math" w:hAnsi="Latin Modern Math"/>
                      </w:rPr>
                      <m:t>-</m:t>
                    </m:r>
                    <m:r>
                      <w:rPr>
                        <w:rFonts w:ascii="Latin Modern Math" w:hAnsi="Latin Modern Math"/>
                      </w:rPr>
                      <m:t>u)(1</m:t>
                    </m:r>
                    <m:r>
                      <m:rPr>
                        <m:sty m:val="p"/>
                      </m:rPr>
                      <w:rPr>
                        <w:rFonts w:ascii="Latin Modern Math" w:hAnsi="Latin Modern Math"/>
                      </w:rPr>
                      <m:t>-</m:t>
                    </m:r>
                    <m:r>
                      <w:rPr>
                        <w:rFonts w:ascii="Latin Modern Math" w:hAnsi="Latin Modern Math"/>
                      </w:rPr>
                      <m:t>v)</m:t>
                    </m:r>
                  </m:num>
                  <m:den>
                    <m:r>
                      <w:rPr>
                        <w:rFonts w:ascii="Latin Modern Math" w:hAnsi="Latin Modern Math"/>
                      </w:rPr>
                      <m:t>v(1</m:t>
                    </m:r>
                    <m:r>
                      <m:rPr>
                        <m:sty m:val="p"/>
                      </m:rPr>
                      <w:rPr>
                        <w:rFonts w:ascii="Latin Modern Math" w:hAnsi="Latin Modern Math"/>
                      </w:rPr>
                      <m:t>-</m:t>
                    </m:r>
                    <m:sSup>
                      <m:sSupPr>
                        <m:ctrlPr>
                          <w:rPr>
                            <w:rFonts w:ascii="Cambria Math" w:hAnsi="Cambria Math"/>
                          </w:rPr>
                        </m:ctrlPr>
                      </m:sSupPr>
                      <m:e>
                        <m:r>
                          <w:rPr>
                            <w:rFonts w:ascii="Latin Modern Math" w:hAnsi="Latin Modern Math"/>
                          </w:rPr>
                          <m:t>u</m:t>
                        </m:r>
                      </m:e>
                      <m:sup>
                        <m:r>
                          <w:rPr>
                            <w:rFonts w:ascii="Latin Modern Math" w:hAnsi="Latin Modern Math"/>
                          </w:rPr>
                          <m:t>2</m:t>
                        </m:r>
                      </m:sup>
                    </m:sSup>
                    <m:r>
                      <w:rPr>
                        <w:rFonts w:ascii="Latin Modern Math" w:hAnsi="Latin Modern Math"/>
                      </w:rPr>
                      <m:t>)</m:t>
                    </m:r>
                  </m:den>
                </m:f>
                <m:r>
                  <m:rPr>
                    <m:sty m:val="p"/>
                  </m:rPr>
                  <w:rPr>
                    <w:rFonts w:ascii="Latin Modern Math" w:hAnsi="Latin Modern Math"/>
                  </w:rPr>
                  <m:t>≥</m:t>
                </m:r>
                <m:r>
                  <w:rPr>
                    <w:rFonts w:ascii="Latin Modern Math" w:hAnsi="Latin Modern Math"/>
                  </w:rPr>
                  <m:t>0</m:t>
                </m:r>
                <m:r>
                  <m:rPr>
                    <m:sty m:val="p"/>
                  </m:rPr>
                  <w:rPr>
                    <w:rFonts w:ascii="Latin Modern Math" w:hAnsi="Latin Modern Math"/>
                  </w:rPr>
                  <m:t>.</m:t>
                </m:r>
              </m:e>
            </m:mr>
          </m:m>
          <m:r>
            <w:rPr>
              <w:rFonts w:ascii="Latin Modern Math" w:hAnsi="Latin Modern Math"/>
            </w:rPr>
            <m:t>  (19.4)</m:t>
          </m:r>
        </m:oMath>
      </m:oMathPara>
    </w:p>
    <w:p w14:paraId="0D611DA1" w14:textId="77777777" w:rsidR="00C405F9" w:rsidRDefault="00000000" w:rsidP="00EF0498">
      <w:pPr>
        <w:pStyle w:val="FirstParagraph"/>
        <w:jc w:val="both"/>
      </w:pPr>
      <w:r>
        <w:t>so the deterministic part A</w:t>
      </w:r>
      <w:r>
        <w:rPr>
          <w:vertAlign w:val="subscript"/>
        </w:rPr>
        <w:t>t</w:t>
      </w:r>
      <w:r>
        <w:t>q + B</w:t>
      </w:r>
      <w:r>
        <w:rPr>
          <w:vertAlign w:val="subscript"/>
        </w:rPr>
        <w:t>t</w:t>
      </w:r>
      <w:r>
        <w:t>m is a convex combination of q, m and the origin, and the deterministic output remains in span{q,y₁,…,y</w:t>
      </w:r>
      <w:r>
        <w:rPr>
          <w:vertAlign w:val="subscript"/>
        </w:rPr>
        <w:t>n</w:t>
      </w:r>
      <w:r>
        <w:t>}. The origin can still take it outside the convex hull of the non-zero query and archive; fresh noise is required to leave their linear span. (ii) For η = 0, A</w:t>
      </w:r>
      <w:r>
        <w:rPr>
          <w:vertAlign w:val="subscript"/>
        </w:rPr>
        <w:t>t</w:t>
      </w:r>
      <w:r>
        <w:t xml:space="preserve"> &gt; 0, B</w:t>
      </w:r>
      <w:r>
        <w:rPr>
          <w:vertAlign w:val="subscript"/>
        </w:rPr>
        <w:t>t</w:t>
      </w:r>
      <w:r>
        <w:t xml:space="preserve"> &gt; 0 and A</w:t>
      </w:r>
      <w:r>
        <w:rPr>
          <w:vertAlign w:val="subscript"/>
        </w:rPr>
        <w:t>t</w:t>
      </w:r>
      <w:r>
        <w:t xml:space="preserve"> + B</w:t>
      </w:r>
      <w:r>
        <w:rPr>
          <w:vertAlign w:val="subscript"/>
        </w:rPr>
        <w:t>t</w:t>
      </w:r>
      <w:r>
        <w:t xml:space="preserve"> &gt; 1: the deterministic part expands away from the origin and can leave the convex hull of the query and the archive values, even when the query lies in that hull.</w:t>
      </w:r>
    </w:p>
    <w:p w14:paraId="61BA673A" w14:textId="77777777" w:rsidR="00C405F9" w:rsidRDefault="00000000" w:rsidP="00EF0498">
      <w:pPr>
        <w:pStyle w:val="BodyText"/>
        <w:jc w:val="both"/>
      </w:pPr>
      <w:r>
        <w:rPr>
          <w:i/>
          <w:iCs/>
        </w:rPr>
        <w:t>SY Prop 2; HT</w:t>
      </w:r>
    </w:p>
    <w:p w14:paraId="47170FAF" w14:textId="77777777" w:rsidR="00C405F9" w:rsidRDefault="00000000" w:rsidP="00EF0498">
      <w:pPr>
        <w:pStyle w:val="BodyText"/>
        <w:jc w:val="both"/>
      </w:pPr>
      <w:r>
        <w:rPr>
          <w:i/>
          <w:iCs/>
        </w:rPr>
        <w:t>Proof.</w:t>
      </w:r>
      <w:r>
        <w:t xml:space="preserve"> (i) With η = 1, σ</w:t>
      </w:r>
      <w:r>
        <w:rPr>
          <w:vertAlign w:val="subscript"/>
        </w:rPr>
        <w:t>t</w:t>
      </w:r>
      <w:r>
        <w:t>² = (1 − v²)(v² − u²)/(v²(1 − u²)), so 1 − v² − σ</w:t>
      </w:r>
      <w:r>
        <w:rPr>
          <w:vertAlign w:val="subscript"/>
        </w:rPr>
        <w:t>t</w:t>
      </w:r>
      <w:r>
        <w:t>² = (1 − v²)²u²/(v²(1 − u²)) and A</w:t>
      </w:r>
      <w:r>
        <w:rPr>
          <w:vertAlign w:val="subscript"/>
        </w:rPr>
        <w:t>t</w:t>
      </w:r>
      <w:r>
        <w:t xml:space="preserve"> = u(1 − v²)/(v(1 − u²)). Then B</w:t>
      </w:r>
      <w:r>
        <w:rPr>
          <w:vertAlign w:val="subscript"/>
        </w:rPr>
        <w:t>t</w:t>
      </w:r>
      <w:r>
        <w:t xml:space="preserve"> = v − uA</w:t>
      </w:r>
      <w:r>
        <w:rPr>
          <w:vertAlign w:val="subscript"/>
        </w:rPr>
        <w:t>t</w:t>
      </w:r>
      <w:r>
        <w:t xml:space="preserve"> = (v² − u²)/(v(1 − u²)), and expanding v(1 − u²) − u(1 − v²) − (v² − u²) gives (v − u)(1 − u)(1 − v).</w:t>
      </w:r>
    </w:p>
    <w:p w14:paraId="5AC190D4" w14:textId="77777777" w:rsidR="00C405F9" w:rsidRDefault="00000000" w:rsidP="00EF0498">
      <w:pPr>
        <w:pStyle w:val="BodyText"/>
        <w:jc w:val="both"/>
      </w:pPr>
      <w:r>
        <w:t>(ii) With η = 0, A</w:t>
      </w:r>
      <w:r>
        <w:rPr>
          <w:vertAlign w:val="subscript"/>
        </w:rPr>
        <w:t>t</w:t>
      </w:r>
      <w:r>
        <w:t xml:space="preserve"> = √(1 − v²)/√(1 − u²) ∈ (0, 1), so B</w:t>
      </w:r>
      <w:r>
        <w:rPr>
          <w:vertAlign w:val="subscript"/>
        </w:rPr>
        <w:t>t</w:t>
      </w:r>
      <w:r>
        <w:t xml:space="preserve"> = v − uA</w:t>
      </w:r>
      <w:r>
        <w:rPr>
          <w:vertAlign w:val="subscript"/>
        </w:rPr>
        <w:t>t</w:t>
      </w:r>
      <w:r>
        <w:t xml:space="preserve"> &gt; 0, and A</w:t>
      </w:r>
      <w:r>
        <w:rPr>
          <w:vertAlign w:val="subscript"/>
        </w:rPr>
        <w:t>t</w:t>
      </w:r>
      <w:r>
        <w:t xml:space="preserve"> + B</w:t>
      </w:r>
      <w:r>
        <w:rPr>
          <w:vertAlign w:val="subscript"/>
        </w:rPr>
        <w:t>t</w:t>
      </w:r>
      <w:r>
        <w:t xml:space="preserve"> = A</w:t>
      </w:r>
      <w:r>
        <w:rPr>
          <w:vertAlign w:val="subscript"/>
        </w:rPr>
        <w:t>t</w:t>
      </w:r>
      <w:r>
        <w:t>(1 − u) + v &gt; 1 if and only if A</w:t>
      </w:r>
      <w:r>
        <w:rPr>
          <w:vertAlign w:val="subscript"/>
        </w:rPr>
        <w:t>t</w:t>
      </w:r>
      <w:r>
        <w:t>(1 − u) &gt; 1 − v. Squaring, this is (1 + v)(1 − u) &gt; (1 − v)(1 + u), that is, v &gt; u. If every archive value and the query equal y ≠ 0, the retrieval is y and the step returns (A</w:t>
      </w:r>
      <w:r>
        <w:rPr>
          <w:vertAlign w:val="subscript"/>
        </w:rPr>
        <w:t>t</w:t>
      </w:r>
      <w:r>
        <w:t xml:space="preserve"> + B</w:t>
      </w:r>
      <w:r>
        <w:rPr>
          <w:vertAlign w:val="subscript"/>
        </w:rPr>
        <w:t>t</w:t>
      </w:r>
      <w:r>
        <w:t>)y, outside the hull {y}. ∎</w:t>
      </w:r>
    </w:p>
    <w:p w14:paraId="4EDDF034" w14:textId="77777777" w:rsidR="00C405F9" w:rsidRDefault="00000000" w:rsidP="00EF0498">
      <w:pPr>
        <w:pStyle w:val="BodyText"/>
        <w:keepNext/>
        <w:jc w:val="both"/>
      </w:pPr>
      <w:r>
        <w:rPr>
          <w:b/>
          <w:bCs/>
        </w:rPr>
        <w:t>Proposition 19.5 (flat schedules are identities).</w:t>
      </w:r>
    </w:p>
    <w:p w14:paraId="3354D6E7" w14:textId="77777777" w:rsidR="00C405F9" w:rsidRDefault="00000000" w:rsidP="00EF0498">
      <w:pPr>
        <w:pStyle w:val="BodyText"/>
        <w:jc w:val="both"/>
      </w:pPr>
      <w:r>
        <w:t>If a</w:t>
      </w:r>
      <w:r>
        <w:rPr>
          <w:vertAlign w:val="subscript"/>
        </w:rPr>
        <w:t>t−1</w:t>
      </w:r>
      <w:r>
        <w:t xml:space="preserve"> = a</w:t>
      </w:r>
      <w:r>
        <w:rPr>
          <w:vertAlign w:val="subscript"/>
        </w:rPr>
        <w:t>t</w:t>
      </w:r>
      <w:r>
        <w:t>, then σ</w:t>
      </w:r>
      <w:r>
        <w:rPr>
          <w:vertAlign w:val="subscript"/>
        </w:rPr>
        <w:t>t</w:t>
      </w:r>
      <w:r>
        <w:t xml:space="preserve"> = 0, A</w:t>
      </w:r>
      <w:r>
        <w:rPr>
          <w:vertAlign w:val="subscript"/>
        </w:rPr>
        <w:t>t</w:t>
      </w:r>
      <w:r>
        <w:t xml:space="preserve"> = 1 and B</w:t>
      </w:r>
      <w:r>
        <w:rPr>
          <w:vertAlign w:val="subscript"/>
        </w:rPr>
        <w:t>t</w:t>
      </w:r>
      <w:r>
        <w:t xml:space="preserve"> = 0 for every η, and the step is the identity. A schedule whose levels take k distinct values therefore moves the state as a (k − 1)-step schedule on those values; a repeated-level transition adds no move. Removing such a layer preserves the entire subsequent run only if its evaluations and all archive, score, random-number and control-state effects are also unchanged.</w:t>
      </w:r>
    </w:p>
    <w:p w14:paraId="58C537DB" w14:textId="77777777" w:rsidR="00C405F9" w:rsidRDefault="00000000" w:rsidP="00EF0498">
      <w:pPr>
        <w:pStyle w:val="BodyText"/>
        <w:jc w:val="both"/>
      </w:pPr>
      <w:r>
        <w:rPr>
          <w:i/>
          <w:iCs/>
        </w:rPr>
        <w:t>SY Prop 5</w:t>
      </w:r>
    </w:p>
    <w:p w14:paraId="20FCA188" w14:textId="77777777" w:rsidR="00C405F9" w:rsidRDefault="00000000" w:rsidP="00EF0498">
      <w:pPr>
        <w:pStyle w:val="BodyText"/>
        <w:jc w:val="both"/>
      </w:pPr>
      <w:r>
        <w:rPr>
          <w:i/>
          <w:iCs/>
        </w:rPr>
        <w:t>Proof.</w:t>
      </w:r>
      <w:r>
        <w:t xml:space="preserve"> Substitute a</w:t>
      </w:r>
      <w:r>
        <w:rPr>
          <w:vertAlign w:val="subscript"/>
        </w:rPr>
        <w:t>t−1</w:t>
      </w:r>
      <w:r>
        <w:t xml:space="preserve"> = a</w:t>
      </w:r>
      <w:r>
        <w:rPr>
          <w:vertAlign w:val="subscript"/>
        </w:rPr>
        <w:t>t</w:t>
      </w:r>
      <w:r>
        <w:t xml:space="preserve"> in (19.2): the factor 1 − a</w:t>
      </w:r>
      <w:r>
        <w:rPr>
          <w:vertAlign w:val="subscript"/>
        </w:rPr>
        <w:t>t</w:t>
      </w:r>
      <w:r>
        <w:t>/a</w:t>
      </w:r>
      <w:r>
        <w:rPr>
          <w:vertAlign w:val="subscript"/>
        </w:rPr>
        <w:t>t−1</w:t>
      </w:r>
      <w:r>
        <w:t xml:space="preserve"> vanishes, A</w:t>
      </w:r>
      <w:r>
        <w:rPr>
          <w:vertAlign w:val="subscript"/>
        </w:rPr>
        <w:t>t</w:t>
      </w:r>
      <w:r>
        <w:t xml:space="preserve"> = √(1 − a</w:t>
      </w:r>
      <w:r>
        <w:rPr>
          <w:vertAlign w:val="subscript"/>
        </w:rPr>
        <w:t>t</w:t>
      </w:r>
      <w:r>
        <w:t>)/√(1 − a</w:t>
      </w:r>
      <w:r>
        <w:rPr>
          <w:vertAlign w:val="subscript"/>
        </w:rPr>
        <w:t>t</w:t>
      </w:r>
      <w:r>
        <w:t>) = 1 and B</w:t>
      </w:r>
      <w:r>
        <w:rPr>
          <w:vertAlign w:val="subscript"/>
        </w:rPr>
        <w:t>t</w:t>
      </w:r>
      <w:r>
        <w:t xml:space="preserve"> = √a</w:t>
      </w:r>
      <w:r>
        <w:rPr>
          <w:vertAlign w:val="subscript"/>
        </w:rPr>
        <w:t>t</w:t>
      </w:r>
      <w:r>
        <w:t xml:space="preserve"> − √a</w:t>
      </w:r>
      <w:r>
        <w:rPr>
          <w:vertAlign w:val="subscript"/>
        </w:rPr>
        <w:t>t</w:t>
      </w:r>
      <w:r>
        <w:t xml:space="preserve"> = 0. ∎</w:t>
      </w:r>
    </w:p>
    <w:p w14:paraId="16CD9123" w14:textId="77777777" w:rsidR="00C405F9" w:rsidRDefault="00000000" w:rsidP="00EF0498">
      <w:pPr>
        <w:pStyle w:val="Heading3"/>
        <w:jc w:val="both"/>
      </w:pPr>
      <w:bookmarkStart w:id="143" w:name="score-steps-and-displacements"/>
      <w:bookmarkEnd w:id="142"/>
      <w:r>
        <w:t>19.2 Score steps and displacements</w:t>
      </w:r>
    </w:p>
    <w:p w14:paraId="67459E11" w14:textId="77777777" w:rsidR="00C405F9" w:rsidRDefault="00000000" w:rsidP="00EF0498">
      <w:pPr>
        <w:pStyle w:val="FirstParagraph"/>
        <w:keepNext/>
        <w:jc w:val="both"/>
      </w:pPr>
      <w:r>
        <w:rPr>
          <w:b/>
          <w:bCs/>
        </w:rPr>
        <w:t>Proposition 19.6 (the deterministic step is a fractional score step).</w:t>
      </w:r>
    </w:p>
    <w:p w14:paraId="74CDCE69" w14:textId="77777777" w:rsidR="00C405F9" w:rsidRDefault="00000000" w:rsidP="00EF0498">
      <w:pPr>
        <w:pStyle w:val="BodyText"/>
        <w:jc w:val="both"/>
      </w:pPr>
      <w:r>
        <w:t>Let x have law π, z = x + σε with ε ~ N(0, I) independent, p</w:t>
      </w:r>
      <w:r>
        <w:rPr>
          <w:vertAlign w:val="subscript"/>
        </w:rPr>
        <w:t>σ</w:t>
      </w:r>
      <w:r>
        <w:t xml:space="preserve"> the density of z and M(z) = E[x | z]. Then M(z) = z + σ²∇log p</w:t>
      </w:r>
      <w:r>
        <w:rPr>
          <w:vertAlign w:val="subscript"/>
        </w:rPr>
        <w:t>σ</w:t>
      </w:r>
      <w:r>
        <w:t>(z), and for 0 &lt; σ′ &lt; σ</w:t>
      </w:r>
    </w:p>
    <w:p w14:paraId="167482FD" w14:textId="77777777" w:rsidR="00C405F9" w:rsidRDefault="00000000" w:rsidP="00EF0498">
      <w:pPr>
        <w:pStyle w:val="BodyText"/>
        <w:spacing w:before="100" w:after="120"/>
        <w:jc w:val="both"/>
      </w:pPr>
      <m:oMathPara>
        <m:oMathParaPr>
          <m:jc m:val="center"/>
        </m:oMathParaPr>
        <m:oMath>
          <m:r>
            <w:rPr>
              <w:rFonts w:ascii="Latin Modern Math" w:hAnsi="Latin Modern Math"/>
            </w:rPr>
            <m:t>z</m:t>
          </m:r>
          <m:r>
            <m:rPr>
              <m:sty m:val="p"/>
            </m:rPr>
            <w:rPr>
              <w:rFonts w:ascii="Latin Modern Math" w:hAnsi="Latin Modern Math"/>
            </w:rPr>
            <m:t>'=</m:t>
          </m:r>
          <m:r>
            <w:rPr>
              <w:rFonts w:ascii="Latin Modern Math" w:hAnsi="Latin Modern Math"/>
            </w:rPr>
            <m:t>M(z)</m:t>
          </m:r>
          <m:r>
            <m:rPr>
              <m:sty m:val="p"/>
            </m:rPr>
            <w:rPr>
              <w:rFonts w:ascii="Latin Modern Math" w:hAnsi="Latin Modern Math"/>
            </w:rPr>
            <m:t>+</m:t>
          </m:r>
          <m:f>
            <m:fPr>
              <m:ctrlPr>
                <w:rPr>
                  <w:rFonts w:ascii="Cambria Math" w:hAnsi="Cambria Math"/>
                </w:rPr>
              </m:ctrlPr>
            </m:fPr>
            <m:num>
              <m:r>
                <w:rPr>
                  <w:rFonts w:ascii="Latin Modern Math" w:hAnsi="Latin Modern Math"/>
                </w:rPr>
                <m:t>σ</m:t>
              </m:r>
              <m:r>
                <m:rPr>
                  <m:sty m:val="p"/>
                </m:rPr>
                <w:rPr>
                  <w:rFonts w:ascii="Latin Modern Math" w:hAnsi="Latin Modern Math"/>
                </w:rPr>
                <m:t>'</m:t>
              </m:r>
            </m:num>
            <m:den>
              <m:r>
                <w:rPr>
                  <w:rFonts w:ascii="Latin Modern Math" w:hAnsi="Latin Modern Math"/>
                </w:rPr>
                <m:t>σ</m:t>
              </m:r>
            </m:den>
          </m:f>
          <m:r>
            <w:rPr>
              <w:rFonts w:ascii="Latin Modern Math" w:hAnsi="Latin Modern Math"/>
            </w:rPr>
            <m:t>(z</m:t>
          </m:r>
          <m:r>
            <m:rPr>
              <m:sty m:val="p"/>
            </m:rPr>
            <w:rPr>
              <w:rFonts w:ascii="Latin Modern Math" w:hAnsi="Latin Modern Math"/>
            </w:rPr>
            <m:t>-</m:t>
          </m:r>
          <m:r>
            <w:rPr>
              <w:rFonts w:ascii="Latin Modern Math" w:hAnsi="Latin Modern Math"/>
            </w:rPr>
            <m:t>M</m:t>
          </m:r>
          <m:d>
            <m:dPr>
              <m:ctrlPr>
                <w:rPr>
                  <w:rFonts w:ascii="Cambria Math" w:hAnsi="Cambria Math"/>
                </w:rPr>
              </m:ctrlPr>
            </m:dPr>
            <m:e>
              <m:r>
                <w:rPr>
                  <w:rFonts w:ascii="Latin Modern Math" w:hAnsi="Latin Modern Math"/>
                </w:rPr>
                <m:t>z</m:t>
              </m:r>
            </m:e>
          </m:d>
          <m:r>
            <w:rPr>
              <w:rFonts w:ascii="Latin Modern Math" w:hAnsi="Latin Modern Math"/>
            </w:rPr>
            <m:t>)</m:t>
          </m:r>
          <m:r>
            <m:rPr>
              <m:sty m:val="p"/>
            </m:rPr>
            <w:rPr>
              <w:rFonts w:ascii="Latin Modern Math" w:hAnsi="Latin Modern Math"/>
            </w:rPr>
            <m:t>=</m:t>
          </m:r>
          <m:r>
            <w:rPr>
              <w:rFonts w:ascii="Latin Modern Math" w:hAnsi="Latin Modern Math"/>
            </w:rPr>
            <m:t>z</m:t>
          </m:r>
          <m:r>
            <m:rPr>
              <m:sty m:val="p"/>
            </m:rPr>
            <w:rPr>
              <w:rFonts w:ascii="Latin Modern Math" w:hAnsi="Latin Modern Math"/>
            </w:rPr>
            <m:t>+</m:t>
          </m:r>
          <m:r>
            <w:rPr>
              <w:rFonts w:ascii="Latin Modern Math" w:hAnsi="Latin Modern Math"/>
            </w:rPr>
            <m:t>(1</m:t>
          </m:r>
          <m:r>
            <m:rPr>
              <m:sty m:val="p"/>
            </m:rPr>
            <w:rPr>
              <w:rFonts w:ascii="Latin Modern Math" w:hAnsi="Latin Modern Math"/>
            </w:rPr>
            <m:t>-</m:t>
          </m:r>
          <m:r>
            <w:rPr>
              <w:rFonts w:ascii="Latin Modern Math" w:hAnsi="Latin Modern Math"/>
            </w:rPr>
            <m:t>σ</m:t>
          </m:r>
          <m:r>
            <m:rPr>
              <m:sty m:val="p"/>
            </m:rPr>
            <w:rPr>
              <w:rFonts w:ascii="Latin Modern Math" w:hAnsi="Latin Modern Math"/>
            </w:rPr>
            <m:t>'/</m:t>
          </m:r>
          <m:r>
            <w:rPr>
              <w:rFonts w:ascii="Latin Modern Math" w:hAnsi="Latin Modern Math"/>
            </w:rPr>
            <m:t>σ)</m:t>
          </m:r>
          <m:sSup>
            <m:sSupPr>
              <m:ctrlPr>
                <w:rPr>
                  <w:rFonts w:ascii="Cambria Math" w:hAnsi="Cambria Math"/>
                </w:rPr>
              </m:ctrlPr>
            </m:sSupPr>
            <m:e>
              <m:r>
                <w:rPr>
                  <w:rFonts w:ascii="Latin Modern Math" w:hAnsi="Latin Modern Math"/>
                </w:rPr>
                <m:t>σ</m:t>
              </m:r>
            </m:e>
            <m:sup>
              <m:r>
                <w:rPr>
                  <w:rFonts w:ascii="Latin Modern Math" w:hAnsi="Latin Modern Math"/>
                </w:rPr>
                <m:t>2</m:t>
              </m:r>
            </m:sup>
          </m:sSup>
          <m:r>
            <m:rPr>
              <m:sty m:val="p"/>
            </m:rPr>
            <w:rPr>
              <w:rFonts w:ascii="Latin Modern Math" w:hAnsi="Latin Modern Math"/>
            </w:rPr>
            <m:t>∇log</m:t>
          </m:r>
          <m:sSub>
            <m:sSubPr>
              <m:ctrlPr>
                <w:rPr>
                  <w:rFonts w:ascii="Cambria Math" w:hAnsi="Cambria Math"/>
                </w:rPr>
              </m:ctrlPr>
            </m:sSubPr>
            <m:e>
              <m:r>
                <w:rPr>
                  <w:rFonts w:ascii="Latin Modern Math" w:hAnsi="Latin Modern Math"/>
                </w:rPr>
                <m:t>p</m:t>
              </m:r>
            </m:e>
            <m:sub>
              <m:r>
                <w:rPr>
                  <w:rFonts w:ascii="Latin Modern Math" w:hAnsi="Latin Modern Math"/>
                </w:rPr>
                <m:t>σ</m:t>
              </m:r>
            </m:sub>
          </m:sSub>
          <m:r>
            <w:rPr>
              <w:rFonts w:ascii="Latin Modern Math" w:hAnsi="Latin Modern Math"/>
            </w:rPr>
            <m:t>(z)  (19.5)</m:t>
          </m:r>
        </m:oMath>
      </m:oMathPara>
    </w:p>
    <w:p w14:paraId="0ED1ECAB" w14:textId="77777777" w:rsidR="00C405F9" w:rsidRDefault="00000000" w:rsidP="00EF0498">
      <w:pPr>
        <w:pStyle w:val="FirstParagraph"/>
        <w:jc w:val="both"/>
      </w:pPr>
      <w:r>
        <w:t>This is the step of Definition 19.1 with η = 0, written in the coordinates z = q/√a</w:t>
      </w:r>
      <w:r>
        <w:rPr>
          <w:vertAlign w:val="subscript"/>
        </w:rPr>
        <w:t>t</w:t>
      </w:r>
      <w:r>
        <w:t>, σ² = (1 − a</w:t>
      </w:r>
      <w:r>
        <w:rPr>
          <w:vertAlign w:val="subscript"/>
        </w:rPr>
        <w:t>t</w:t>
      </w:r>
      <w:r>
        <w:t>)/a</w:t>
      </w:r>
      <w:r>
        <w:rPr>
          <w:vertAlign w:val="subscript"/>
        </w:rPr>
        <w:t>t</w:t>
      </w:r>
      <w:r>
        <w:t xml:space="preserve"> and σ′² = (1 − a</w:t>
      </w:r>
      <w:r>
        <w:rPr>
          <w:vertAlign w:val="subscript"/>
        </w:rPr>
        <w:t>t−1</w:t>
      </w:r>
      <w:r>
        <w:t>)/a</w:t>
      </w:r>
      <w:r>
        <w:rPr>
          <w:vertAlign w:val="subscript"/>
        </w:rPr>
        <w:t>t−1</w:t>
      </w:r>
      <w:r>
        <w:t>; its interpolation weight in (19.3) is λ</w:t>
      </w:r>
      <w:r>
        <w:rPr>
          <w:vertAlign w:val="subscript"/>
        </w:rPr>
        <w:t>t</w:t>
      </w:r>
      <w:r>
        <w:t xml:space="preserve"> = 1 − σ′/σ.</w:t>
      </w:r>
    </w:p>
    <w:p w14:paraId="26711DE9" w14:textId="77777777" w:rsidR="00C405F9" w:rsidRDefault="00000000" w:rsidP="00EF0498">
      <w:pPr>
        <w:pStyle w:val="BodyText"/>
        <w:jc w:val="both"/>
      </w:pPr>
      <w:r>
        <w:rPr>
          <w:i/>
          <w:iCs/>
        </w:rPr>
        <w:t>CX Prop 7.1; CH; Efron 2011</w:t>
      </w:r>
    </w:p>
    <w:p w14:paraId="5C95398D" w14:textId="77777777" w:rsidR="00C405F9" w:rsidRDefault="00000000" w:rsidP="00EF0498">
      <w:pPr>
        <w:pStyle w:val="BodyText"/>
        <w:jc w:val="both"/>
      </w:pPr>
      <w:r>
        <w:rPr>
          <w:i/>
          <w:iCs/>
        </w:rPr>
        <w:lastRenderedPageBreak/>
        <w:t>Proof.</w:t>
      </w:r>
      <w:r>
        <w:t xml:space="preserve"> The first identity is Tweedie’s formula (Proposition 3.3) in the variance-exploding parametrisation; substituting it into the left side of (19.5) gives the right side. Dividing q′ = √a</w:t>
      </w:r>
      <w:r>
        <w:rPr>
          <w:vertAlign w:val="subscript"/>
        </w:rPr>
        <w:t>t−1</w:t>
      </w:r>
      <w:r>
        <w:t>m + √(1 − a</w:t>
      </w:r>
      <w:r>
        <w:rPr>
          <w:vertAlign w:val="subscript"/>
        </w:rPr>
        <w:t>t−1</w:t>
      </w:r>
      <w:r>
        <w:t>)ε̂ by √a</w:t>
      </w:r>
      <w:r>
        <w:rPr>
          <w:vertAlign w:val="subscript"/>
        </w:rPr>
        <w:t>t−1</w:t>
      </w:r>
      <w:r>
        <w:t xml:space="preserve"> and using ε̂ = (q − √a</w:t>
      </w:r>
      <w:r>
        <w:rPr>
          <w:vertAlign w:val="subscript"/>
        </w:rPr>
        <w:t>t</w:t>
      </w:r>
      <w:r>
        <w:t>m)/√(1 − a</w:t>
      </w:r>
      <w:r>
        <w:rPr>
          <w:vertAlign w:val="subscript"/>
        </w:rPr>
        <w:t>t</w:t>
      </w:r>
      <w:r>
        <w:t>) = (z − m)/σ gives z′ = m + (σ′/σ)(z − m) with m = M(z); comparing with (19.3) gives λ</w:t>
      </w:r>
      <w:r>
        <w:rPr>
          <w:vertAlign w:val="subscript"/>
        </w:rPr>
        <w:t>t</w:t>
      </w:r>
      <w:r>
        <w:t xml:space="preserve"> = 1 − σ′/σ. ∎</w:t>
      </w:r>
    </w:p>
    <w:p w14:paraId="63CDC21E" w14:textId="77777777" w:rsidR="00C405F9" w:rsidRDefault="00000000" w:rsidP="00EF0498">
      <w:pPr>
        <w:pStyle w:val="BodyText"/>
        <w:keepNext/>
        <w:jc w:val="both"/>
      </w:pPr>
      <w:r>
        <w:rPr>
          <w:b/>
          <w:bCs/>
        </w:rPr>
        <w:t>Proposition 19.7 (the displacement of an evaluated layer).</w:t>
      </w:r>
    </w:p>
    <w:p w14:paraId="679CE851" w14:textId="77777777" w:rsidR="00C405F9" w:rsidRDefault="00000000" w:rsidP="00EF0498">
      <w:pPr>
        <w:pStyle w:val="BodyText"/>
        <w:jc w:val="both"/>
      </w:pPr>
      <w:r>
        <w:t>At layer t, with ε̂ = (q − √a</w:t>
      </w:r>
      <w:r>
        <w:rPr>
          <w:vertAlign w:val="subscript"/>
        </w:rPr>
        <w:t>t</w:t>
      </w:r>
      <w:r>
        <w:t>m)/√(1 − a</w:t>
      </w:r>
      <w:r>
        <w:rPr>
          <w:vertAlign w:val="subscript"/>
        </w:rPr>
        <w:t>t</w:t>
      </w:r>
      <w:r>
        <w:t>),</w:t>
      </w:r>
    </w:p>
    <w:p w14:paraId="09894917" w14:textId="77777777" w:rsidR="00C405F9" w:rsidRDefault="00000000" w:rsidP="00EF0498">
      <w:pPr>
        <w:pStyle w:val="BodyText"/>
        <w:spacing w:before="100" w:after="120"/>
        <w:jc w:val="both"/>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Latin Modern Math" w:hAnsi="Latin Modern Math"/>
                  </w:rPr>
                  <m:t>q</m:t>
                </m:r>
                <m:r>
                  <m:rPr>
                    <m:sty m:val="p"/>
                  </m:rPr>
                  <w:rPr>
                    <w:rFonts w:ascii="Latin Modern Math" w:hAnsi="Latin Modern Math"/>
                  </w:rPr>
                  <m:t>-</m:t>
                </m:r>
                <m:r>
                  <w:rPr>
                    <w:rFonts w:ascii="Latin Modern Math" w:hAnsi="Latin Modern Math"/>
                  </w:rPr>
                  <m:t>m</m:t>
                </m:r>
              </m:e>
              <m:e>
                <m:r>
                  <m:rPr>
                    <m:sty m:val="p"/>
                  </m:rPr>
                  <w:rPr>
                    <w:rFonts w:ascii="Latin Modern Math" w:hAnsi="Latin Modern Math"/>
                  </w:rPr>
                  <m:t>=</m:t>
                </m:r>
                <m:r>
                  <w:rPr>
                    <w:rFonts w:ascii="Latin Modern Math" w:hAnsi="Latin Modern Math"/>
                  </w:rPr>
                  <m:t>(</m:t>
                </m:r>
                <m:rad>
                  <m:radPr>
                    <m:degHide m:val="1"/>
                    <m:ctrlPr>
                      <w:rPr>
                        <w:rFonts w:ascii="Cambria Math" w:hAnsi="Cambria Math"/>
                      </w:rPr>
                    </m:ctrlPr>
                  </m:radPr>
                  <m:deg/>
                  <m:e>
                    <m:sSub>
                      <m:sSubPr>
                        <m:ctrlPr>
                          <w:rPr>
                            <w:rFonts w:ascii="Cambria Math" w:hAnsi="Cambria Math"/>
                          </w:rPr>
                        </m:ctrlPr>
                      </m:sSubPr>
                      <m:e>
                        <m:r>
                          <w:rPr>
                            <w:rFonts w:ascii="Latin Modern Math" w:hAnsi="Latin Modern Math"/>
                          </w:rPr>
                          <m:t>a</m:t>
                        </m:r>
                      </m:e>
                      <m:sub>
                        <m:r>
                          <w:rPr>
                            <w:rFonts w:ascii="Latin Modern Math" w:hAnsi="Latin Modern Math"/>
                          </w:rPr>
                          <m:t>t</m:t>
                        </m:r>
                      </m:sub>
                    </m:sSub>
                  </m:e>
                </m:rad>
                <m:r>
                  <m:rPr>
                    <m:sty m:val="p"/>
                  </m:rPr>
                  <w:rPr>
                    <w:rFonts w:ascii="Latin Modern Math" w:hAnsi="Latin Modern Math"/>
                  </w:rPr>
                  <m:t>-</m:t>
                </m:r>
                <m:r>
                  <w:rPr>
                    <w:rFonts w:ascii="Latin Modern Math" w:hAnsi="Latin Modern Math"/>
                  </w:rPr>
                  <m:t>1)m</m:t>
                </m:r>
                <m:r>
                  <m:rPr>
                    <m:sty m:val="p"/>
                  </m:rPr>
                  <w:rPr>
                    <w:rFonts w:ascii="Latin Modern Math" w:hAnsi="Latin Modern Math"/>
                  </w:rPr>
                  <m:t>+</m:t>
                </m:r>
                <m:rad>
                  <m:radPr>
                    <m:degHide m:val="1"/>
                    <m:ctrlPr>
                      <w:rPr>
                        <w:rFonts w:ascii="Cambria Math" w:hAnsi="Cambria Math"/>
                      </w:rPr>
                    </m:ctrlPr>
                  </m:radPr>
                  <m:deg/>
                  <m:e>
                    <m:r>
                      <w:rPr>
                        <w:rFonts w:ascii="Latin Modern Math" w:hAnsi="Latin Modern Math"/>
                      </w:rPr>
                      <m:t>1</m:t>
                    </m:r>
                    <m:r>
                      <m:rPr>
                        <m:sty m:val="p"/>
                      </m:rPr>
                      <w:rPr>
                        <w:rFonts w:ascii="Latin Modern Math" w:hAnsi="Latin Modern Math"/>
                      </w:rPr>
                      <m:t>-</m:t>
                    </m:r>
                    <m:sSub>
                      <m:sSubPr>
                        <m:ctrlPr>
                          <w:rPr>
                            <w:rFonts w:ascii="Cambria Math" w:hAnsi="Cambria Math"/>
                          </w:rPr>
                        </m:ctrlPr>
                      </m:sSubPr>
                      <m:e>
                        <m:r>
                          <w:rPr>
                            <w:rFonts w:ascii="Latin Modern Math" w:hAnsi="Latin Modern Math"/>
                          </w:rPr>
                          <m:t>a</m:t>
                        </m:r>
                      </m:e>
                      <m:sub>
                        <m:r>
                          <w:rPr>
                            <w:rFonts w:ascii="Latin Modern Math" w:hAnsi="Latin Modern Math"/>
                          </w:rPr>
                          <m:t>t</m:t>
                        </m:r>
                      </m:sub>
                    </m:sSub>
                  </m:e>
                </m:rad>
                <m:acc>
                  <m:accPr>
                    <m:ctrlPr>
                      <w:rPr>
                        <w:rFonts w:ascii="Cambria Math" w:hAnsi="Cambria Math"/>
                      </w:rPr>
                    </m:ctrlPr>
                  </m:accPr>
                  <m:e>
                    <m:r>
                      <w:rPr>
                        <w:rFonts w:ascii="Latin Modern Math" w:hAnsi="Latin Modern Math"/>
                      </w:rPr>
                      <m:t>ϵ</m:t>
                    </m:r>
                  </m:e>
                </m:acc>
                <m:r>
                  <m:rPr>
                    <m:sty m:val="p"/>
                  </m:rPr>
                  <w:rPr>
                    <w:rFonts w:ascii="Latin Modern Math" w:hAnsi="Latin Modern Math"/>
                  </w:rPr>
                  <m:t>,</m:t>
                </m:r>
              </m:e>
            </m:mr>
            <m:mr>
              <m:e>
                <m:r>
                  <m:rPr>
                    <m:sty m:val="p"/>
                  </m:rPr>
                  <w:rPr>
                    <w:rFonts w:ascii="Latin Modern Math" w:hAnsi="Latin Modern Math"/>
                  </w:rPr>
                  <m:t>∥</m:t>
                </m:r>
                <m:r>
                  <w:rPr>
                    <w:rFonts w:ascii="Latin Modern Math" w:hAnsi="Latin Modern Math"/>
                  </w:rPr>
                  <m:t>q</m:t>
                </m:r>
                <m:r>
                  <m:rPr>
                    <m:sty m:val="p"/>
                  </m:rPr>
                  <w:rPr>
                    <w:rFonts w:ascii="Latin Modern Math" w:hAnsi="Latin Modern Math"/>
                  </w:rPr>
                  <m:t>-</m:t>
                </m:r>
                <m:r>
                  <w:rPr>
                    <w:rFonts w:ascii="Latin Modern Math" w:hAnsi="Latin Modern Math"/>
                  </w:rPr>
                  <m:t>m</m:t>
                </m:r>
                <m:r>
                  <m:rPr>
                    <m:sty m:val="p"/>
                  </m:rPr>
                  <w:rPr>
                    <w:rFonts w:ascii="Latin Modern Math" w:hAnsi="Latin Modern Math"/>
                  </w:rPr>
                  <m:t>∥</m:t>
                </m:r>
              </m:e>
              <m:e>
                <m:r>
                  <m:rPr>
                    <m:sty m:val="p"/>
                  </m:rPr>
                  <w:rPr>
                    <w:rFonts w:ascii="Latin Modern Math" w:hAnsi="Latin Modern Math"/>
                  </w:rPr>
                  <m:t>≤</m:t>
                </m:r>
                <m:r>
                  <w:rPr>
                    <w:rFonts w:ascii="Latin Modern Math" w:hAnsi="Latin Modern Math"/>
                  </w:rPr>
                  <m:t>(1</m:t>
                </m:r>
                <m:r>
                  <m:rPr>
                    <m:sty m:val="p"/>
                  </m:rPr>
                  <w:rPr>
                    <w:rFonts w:ascii="Latin Modern Math" w:hAnsi="Latin Modern Math"/>
                  </w:rPr>
                  <m:t>-</m:t>
                </m:r>
                <m:rad>
                  <m:radPr>
                    <m:degHide m:val="1"/>
                    <m:ctrlPr>
                      <w:rPr>
                        <w:rFonts w:ascii="Cambria Math" w:hAnsi="Cambria Math"/>
                      </w:rPr>
                    </m:ctrlPr>
                  </m:radPr>
                  <m:deg/>
                  <m:e>
                    <m:sSub>
                      <m:sSubPr>
                        <m:ctrlPr>
                          <w:rPr>
                            <w:rFonts w:ascii="Cambria Math" w:hAnsi="Cambria Math"/>
                          </w:rPr>
                        </m:ctrlPr>
                      </m:sSubPr>
                      <m:e>
                        <m:r>
                          <w:rPr>
                            <w:rFonts w:ascii="Latin Modern Math" w:hAnsi="Latin Modern Math"/>
                          </w:rPr>
                          <m:t>a</m:t>
                        </m:r>
                      </m:e>
                      <m:sub>
                        <m:r>
                          <w:rPr>
                            <w:rFonts w:ascii="Latin Modern Math" w:hAnsi="Latin Modern Math"/>
                          </w:rPr>
                          <m:t>t</m:t>
                        </m:r>
                      </m:sub>
                    </m:sSub>
                  </m:e>
                </m:rad>
                <m:r>
                  <w:rPr>
                    <w:rFonts w:ascii="Latin Modern Math" w:hAnsi="Latin Modern Math"/>
                  </w:rPr>
                  <m:t>)</m:t>
                </m:r>
                <m:r>
                  <m:rPr>
                    <m:sty m:val="p"/>
                  </m:rPr>
                  <w:rPr>
                    <w:rFonts w:ascii="Latin Modern Math" w:hAnsi="Latin Modern Math"/>
                  </w:rPr>
                  <m:t>∥</m:t>
                </m:r>
                <m:r>
                  <w:rPr>
                    <w:rFonts w:ascii="Latin Modern Math" w:hAnsi="Latin Modern Math"/>
                  </w:rPr>
                  <m:t>m</m:t>
                </m:r>
                <m:r>
                  <m:rPr>
                    <m:sty m:val="p"/>
                  </m:rPr>
                  <w:rPr>
                    <w:rFonts w:ascii="Latin Modern Math" w:hAnsi="Latin Modern Math"/>
                  </w:rPr>
                  <m:t>∥+</m:t>
                </m:r>
                <m:rad>
                  <m:radPr>
                    <m:degHide m:val="1"/>
                    <m:ctrlPr>
                      <w:rPr>
                        <w:rFonts w:ascii="Cambria Math" w:hAnsi="Cambria Math"/>
                      </w:rPr>
                    </m:ctrlPr>
                  </m:radPr>
                  <m:deg/>
                  <m:e>
                    <m:r>
                      <w:rPr>
                        <w:rFonts w:ascii="Latin Modern Math" w:hAnsi="Latin Modern Math"/>
                      </w:rPr>
                      <m:t>1</m:t>
                    </m:r>
                    <m:r>
                      <m:rPr>
                        <m:sty m:val="p"/>
                      </m:rPr>
                      <w:rPr>
                        <w:rFonts w:ascii="Latin Modern Math" w:hAnsi="Latin Modern Math"/>
                      </w:rPr>
                      <m:t>-</m:t>
                    </m:r>
                    <m:sSub>
                      <m:sSubPr>
                        <m:ctrlPr>
                          <w:rPr>
                            <w:rFonts w:ascii="Cambria Math" w:hAnsi="Cambria Math"/>
                          </w:rPr>
                        </m:ctrlPr>
                      </m:sSubPr>
                      <m:e>
                        <m:r>
                          <w:rPr>
                            <w:rFonts w:ascii="Latin Modern Math" w:hAnsi="Latin Modern Math"/>
                          </w:rPr>
                          <m:t>a</m:t>
                        </m:r>
                      </m:e>
                      <m:sub>
                        <m:r>
                          <w:rPr>
                            <w:rFonts w:ascii="Latin Modern Math" w:hAnsi="Latin Modern Math"/>
                          </w:rPr>
                          <m:t>t</m:t>
                        </m:r>
                      </m:sub>
                    </m:sSub>
                  </m:e>
                </m:rad>
                <m:r>
                  <m:rPr>
                    <m:sty m:val="p"/>
                  </m:rPr>
                  <w:rPr>
                    <w:rFonts w:ascii="Latin Modern Math" w:hAnsi="Latin Modern Math"/>
                  </w:rPr>
                  <m:t>∥</m:t>
                </m:r>
                <m:acc>
                  <m:accPr>
                    <m:ctrlPr>
                      <w:rPr>
                        <w:rFonts w:ascii="Cambria Math" w:hAnsi="Cambria Math"/>
                      </w:rPr>
                    </m:ctrlPr>
                  </m:accPr>
                  <m:e>
                    <m:r>
                      <w:rPr>
                        <w:rFonts w:ascii="Latin Modern Math" w:hAnsi="Latin Modern Math"/>
                      </w:rPr>
                      <m:t>ϵ</m:t>
                    </m:r>
                  </m:e>
                </m:acc>
                <m:r>
                  <m:rPr>
                    <m:sty m:val="p"/>
                  </m:rPr>
                  <w:rPr>
                    <w:rFonts w:ascii="Latin Modern Math" w:hAnsi="Latin Modern Math"/>
                  </w:rPr>
                  <m:t>∥.</m:t>
                </m:r>
              </m:e>
            </m:mr>
          </m:m>
          <m:r>
            <w:rPr>
              <w:rFonts w:ascii="Latin Modern Math" w:hAnsi="Latin Modern Math"/>
            </w:rPr>
            <m:t>  (19.6)</m:t>
          </m:r>
        </m:oMath>
      </m:oMathPara>
    </w:p>
    <w:p w14:paraId="72C5ACC7" w14:textId="77777777" w:rsidR="00C405F9" w:rsidRDefault="00000000" w:rsidP="00EF0498">
      <w:pPr>
        <w:pStyle w:val="FirstParagraph"/>
        <w:jc w:val="both"/>
      </w:pPr>
      <w:r>
        <w:t>Under the cosine schedule of Proposition 19.8 the coefficients are 1 − cos(πt/2T) and sin(πt/2T): an evaluation at layer t probes the loss at a known radius around the retrieval.</w:t>
      </w:r>
    </w:p>
    <w:p w14:paraId="24823BB1" w14:textId="77777777" w:rsidR="00C405F9" w:rsidRDefault="00000000" w:rsidP="00EF0498">
      <w:pPr>
        <w:pStyle w:val="BodyText"/>
        <w:jc w:val="both"/>
      </w:pPr>
      <w:r>
        <w:rPr>
          <w:i/>
          <w:iCs/>
        </w:rPr>
        <w:t>GF Lemma 5</w:t>
      </w:r>
    </w:p>
    <w:p w14:paraId="3338B045" w14:textId="77777777" w:rsidR="00C405F9" w:rsidRDefault="00000000" w:rsidP="00EF0498">
      <w:pPr>
        <w:pStyle w:val="BodyText"/>
        <w:jc w:val="both"/>
      </w:pPr>
      <w:r>
        <w:rPr>
          <w:i/>
          <w:iCs/>
        </w:rPr>
        <w:t>Proof.</w:t>
      </w:r>
      <w:r>
        <w:t xml:space="preserve"> Rearrange the definition of ε̂ and apply the triangle inequality. ∎</w:t>
      </w:r>
    </w:p>
    <w:p w14:paraId="20CF1F09" w14:textId="77777777" w:rsidR="00C405F9" w:rsidRDefault="00000000" w:rsidP="00EF0498">
      <w:pPr>
        <w:pStyle w:val="Heading3"/>
        <w:jc w:val="both"/>
      </w:pPr>
      <w:bookmarkStart w:id="144" w:name="cosine-schedules-and-evaluation-grids"/>
      <w:bookmarkEnd w:id="143"/>
      <w:r>
        <w:t>19.3 Cosine schedules and evaluation grids</w:t>
      </w:r>
    </w:p>
    <w:p w14:paraId="44E65930" w14:textId="77777777" w:rsidR="00C405F9" w:rsidRDefault="00000000" w:rsidP="00EF0498">
      <w:pPr>
        <w:pStyle w:val="FirstParagraph"/>
        <w:keepNext/>
        <w:jc w:val="both"/>
      </w:pPr>
      <w:r>
        <w:rPr>
          <w:b/>
          <w:bCs/>
        </w:rPr>
        <w:t>Proposition 19.8 (cosine schedules and the 2</w:t>
      </w:r>
      <w:r>
        <w:rPr>
          <w:b/>
          <w:bCs/>
          <w:vertAlign w:val="superscript"/>
        </w:rPr>
        <w:t>i</w:t>
      </w:r>
      <w:r>
        <w:rPr>
          <w:b/>
          <w:bCs/>
        </w:rPr>
        <w:t xml:space="preserve"> grid).</w:t>
      </w:r>
    </w:p>
    <w:p w14:paraId="53F853C3" w14:textId="77777777" w:rsidR="00C405F9" w:rsidRDefault="00000000" w:rsidP="00EF0498">
      <w:pPr>
        <w:pStyle w:val="BodyText"/>
        <w:jc w:val="both"/>
      </w:pPr>
      <w:r>
        <w:t>Let a</w:t>
      </w:r>
      <w:r>
        <w:rPr>
          <w:vertAlign w:val="subscript"/>
        </w:rPr>
        <w:t>t</w:t>
      </w:r>
      <w:r>
        <w:t xml:space="preserve"> = cos²(πt/2T), using 1 ≤ t ≤ T−1 for interior retrievals, with endpoint values a₀=1 and a</w:t>
      </w:r>
      <w:r>
        <w:rPr>
          <w:vertAlign w:val="subscript"/>
        </w:rPr>
        <w:t>T</w:t>
      </w:r>
      <w:r>
        <w:t>=0 interpreted separately. For a finite archive the pure-noise retrieval is its weighted mean; for a general law it needs a finite first moment. Then the noise scale is σ̄</w:t>
      </w:r>
      <w:r>
        <w:rPr>
          <w:vertAlign w:val="subscript"/>
        </w:rPr>
        <w:t>t</w:t>
      </w:r>
      <w:r>
        <w:t xml:space="preserve"> = √(1 − a</w:t>
      </w:r>
      <w:r>
        <w:rPr>
          <w:vertAlign w:val="subscript"/>
        </w:rPr>
        <w:t>t</w:t>
      </w:r>
      <w:r>
        <w:t>) = sin(πt/2T) and the signal-to-noise ratio is cot²(πt/2T). Let T be a power of two and ℰ = {2</w:t>
      </w:r>
      <w:r>
        <w:rPr>
          <w:vertAlign w:val="superscript"/>
        </w:rPr>
        <w:t>i</w:t>
      </w:r>
      <w:r>
        <w:t xml:space="preserve"> : 0 ≤ i &lt; log₂T}. (i) For 1 ≤ t ≤ T/2, σ̄</w:t>
      </w:r>
      <w:r>
        <w:rPr>
          <w:vertAlign w:val="subscript"/>
        </w:rPr>
        <w:t>2t</w:t>
      </w:r>
      <w:r>
        <w:t>/σ̄</w:t>
      </w:r>
      <w:r>
        <w:rPr>
          <w:vertAlign w:val="subscript"/>
        </w:rPr>
        <w:t>t</w:t>
      </w:r>
      <w:r>
        <w:t xml:space="preserve"> = 2cos(πt/2T) ∈ [√2, 2), so ℰ is a geometric grid of noise scales from sin(π/2T) to 1/√2. (ii) Evaluating every layer t = 1, …, T − 1 places T/2 evaluations at σ̄ ≥ 1/√2, that is at signal-to-noise ratio at most one, T/2 − 1 of them strictly above; ℰ places exactly one there, at t = T/2. (iii) For 0 &lt; s ≤ ½ the number of layers with σ̄</w:t>
      </w:r>
      <w:r>
        <w:rPr>
          <w:vertAlign w:val="subscript"/>
        </w:rPr>
        <w:t>t</w:t>
      </w:r>
      <w:r>
        <w:t xml:space="preserve"> ∈ [s, 2s] differs by at most one from (2T/π)(arcsin 2s − arcsin s) ≥ (2T/π)s. For T = 16 the scales at t = 1, 2, 4, 8 are 0.098, 0.195, 0.383 and 0.707.</w:t>
      </w:r>
    </w:p>
    <w:p w14:paraId="78B24B0F" w14:textId="77777777" w:rsidR="00C405F9" w:rsidRDefault="00000000" w:rsidP="00EF0498">
      <w:pPr>
        <w:pStyle w:val="BodyText"/>
        <w:jc w:val="both"/>
      </w:pPr>
      <w:r>
        <w:rPr>
          <w:i/>
          <w:iCs/>
        </w:rPr>
        <w:t>GF Lemma 4, Prop 8</w:t>
      </w:r>
    </w:p>
    <w:p w14:paraId="6AF67BE0" w14:textId="77777777" w:rsidR="00C405F9" w:rsidRDefault="00000000" w:rsidP="00EF0498">
      <w:pPr>
        <w:pStyle w:val="BodyText"/>
        <w:jc w:val="both"/>
      </w:pPr>
      <w:r>
        <w:rPr>
          <w:i/>
          <w:iCs/>
        </w:rPr>
        <w:t>Proof.</w:t>
      </w:r>
      <w:r>
        <w:t xml:space="preserve"> (i) sin 2φ/sin φ = 2cos φ, and 0 &lt; φ = πt/2T ≤ π/4. (ii) σ̄</w:t>
      </w:r>
      <w:r>
        <w:rPr>
          <w:vertAlign w:val="subscript"/>
        </w:rPr>
        <w:t>t</w:t>
      </w:r>
      <w:r>
        <w:t xml:space="preserve"> ≥ 1/√2 if and only if t ≥ T/2, and the only element of ℰ in [T/2, T) is T/2. (iii) σ̄</w:t>
      </w:r>
      <w:r>
        <w:rPr>
          <w:vertAlign w:val="subscript"/>
        </w:rPr>
        <w:t>t</w:t>
      </w:r>
      <w:r>
        <w:t xml:space="preserve"> ∈ [s, 2s] if and only if t lies in an interval of length (2T/π)(arcsin 2s − arcsin s), which contains that length up to one integer; arcsin has derivative at least one, so the length is at least (2T/π)s. ∎</w:t>
      </w:r>
    </w:p>
    <w:p w14:paraId="0CFB4347" w14:textId="77777777" w:rsidR="00C405F9" w:rsidRDefault="00000000" w:rsidP="00EF0498">
      <w:pPr>
        <w:pStyle w:val="BodyText"/>
        <w:keepNext/>
        <w:jc w:val="both"/>
      </w:pPr>
      <w:r>
        <w:rPr>
          <w:b/>
          <w:bCs/>
        </w:rPr>
        <w:t>Corollary 19.9 (evaluation budgets of layer rules).</w:t>
      </w:r>
    </w:p>
    <w:p w14:paraId="1E50BADC" w14:textId="77777777" w:rsidR="00C405F9" w:rsidRDefault="00000000" w:rsidP="00EF0498">
      <w:pPr>
        <w:pStyle w:val="BodyText"/>
        <w:jc w:val="both"/>
      </w:pPr>
      <w:r>
        <w:t>With T = 16, a prompt of 50 states and a budget of 1,200 evaluations, Proposition 18.2 gives 230 tokens for the rule that evaluates ℰ and the output (five evaluations per token), 71 tokens for the rule that evaluates every layer and the output (sixteen per token, spending 1,186) and 1,150 tokens for output-only evaluation.</w:t>
      </w:r>
    </w:p>
    <w:p w14:paraId="1A1D4904" w14:textId="77777777" w:rsidR="00C405F9" w:rsidRDefault="00000000" w:rsidP="00EF0498">
      <w:pPr>
        <w:pStyle w:val="BodyText"/>
        <w:jc w:val="both"/>
      </w:pPr>
      <w:r>
        <w:rPr>
          <w:i/>
          <w:iCs/>
        </w:rPr>
        <w:t>GF Sec 6</w:t>
      </w:r>
    </w:p>
    <w:p w14:paraId="7086CFAE" w14:textId="77777777" w:rsidR="00C405F9" w:rsidRDefault="00000000" w:rsidP="00EF0498">
      <w:pPr>
        <w:pStyle w:val="BodyText"/>
        <w:jc w:val="both"/>
      </w:pPr>
      <w:r>
        <w:rPr>
          <w:i/>
          <w:iCs/>
        </w:rPr>
        <w:t>Proof.</w:t>
      </w:r>
      <w:r>
        <w:t xml:space="preserve"> ⌊1,150/5⌋ = 230, ⌊1,150/16⌋ = 71 with 50 + 71·16 = 1,186, and ⌊1,150/1⌋ = 1,150. ∎</w:t>
      </w:r>
    </w:p>
    <w:p w14:paraId="7EDA2D02" w14:textId="77777777" w:rsidR="00C405F9" w:rsidRDefault="00000000" w:rsidP="00EF0498">
      <w:pPr>
        <w:pStyle w:val="BodyText"/>
        <w:jc w:val="both"/>
      </w:pPr>
      <w:r>
        <w:rPr>
          <w:b/>
          <w:bCs/>
        </w:rPr>
        <w:t>Remark (open problem).</w:t>
      </w:r>
      <w:r>
        <w:t xml:space="preserve"> A rule that depends only on the layer index keeps the importance weights of Part IV valid when the unevaluated states are treated as the auxiliary past; a state-dependent rule that the weights ignore changes the target (Proposition 7.9). Which grid is best is open: it needs a model of the information that an evaluation at noise scale σ̄ carries about the loss.</w:t>
      </w:r>
    </w:p>
    <w:p w14:paraId="12FDAE06" w14:textId="77777777" w:rsidR="00C405F9" w:rsidRDefault="00000000" w:rsidP="00EF0498">
      <w:pPr>
        <w:pStyle w:val="Heading3"/>
        <w:jc w:val="both"/>
      </w:pPr>
      <w:bookmarkStart w:id="145" w:name="numerical-evaluation"/>
      <w:bookmarkEnd w:id="144"/>
      <w:r>
        <w:lastRenderedPageBreak/>
        <w:t>19.4 Numerical evaluation</w:t>
      </w:r>
    </w:p>
    <w:p w14:paraId="2909DF3E" w14:textId="77777777" w:rsidR="00C405F9" w:rsidRDefault="00000000" w:rsidP="00EF0498">
      <w:pPr>
        <w:pStyle w:val="FirstParagraph"/>
        <w:keepNext/>
        <w:jc w:val="both"/>
      </w:pPr>
      <w:r>
        <w:rPr>
          <w:b/>
          <w:bCs/>
        </w:rPr>
        <w:t>Proposition 19.10 (log-sum-exp evaluation).</w:t>
      </w:r>
    </w:p>
    <w:p w14:paraId="7AC616CD" w14:textId="77777777" w:rsidR="00C405F9" w:rsidRDefault="00000000" w:rsidP="00EF0498">
      <w:pPr>
        <w:pStyle w:val="BodyText"/>
        <w:jc w:val="both"/>
      </w:pPr>
      <w:r>
        <w:t>For real ℓ₁, …, ℓ</w:t>
      </w:r>
      <w:r>
        <w:rPr>
          <w:vertAlign w:val="subscript"/>
        </w:rPr>
        <w:t>n</w:t>
      </w:r>
      <w:r>
        <w:t xml:space="preserve"> with c = max</w:t>
      </w:r>
      <w:r>
        <w:rPr>
          <w:vertAlign w:val="subscript"/>
        </w:rPr>
        <w:t>i</w:t>
      </w:r>
      <w:r>
        <w:t>ℓ</w:t>
      </w:r>
      <w:r>
        <w:rPr>
          <w:vertAlign w:val="subscript"/>
        </w:rPr>
        <w:t>i</w:t>
      </w:r>
      <w:r>
        <w:t>: (i) log Σ</w:t>
      </w:r>
      <w:r>
        <w:rPr>
          <w:vertAlign w:val="subscript"/>
        </w:rPr>
        <w:t>i</w:t>
      </w:r>
      <w:r>
        <w:t>e</w:t>
      </w:r>
      <w:r>
        <w:rPr>
          <w:vertAlign w:val="superscript"/>
        </w:rPr>
        <w:t>ℓᵢ</w:t>
      </w:r>
      <w:r>
        <w:t xml:space="preserve"> = c + log Σ</w:t>
      </w:r>
      <w:r>
        <w:rPr>
          <w:vertAlign w:val="subscript"/>
        </w:rPr>
        <w:t>i</w:t>
      </w:r>
      <w:r>
        <w:t>e</w:t>
      </w:r>
      <w:r>
        <w:rPr>
          <w:vertAlign w:val="superscript"/>
        </w:rPr>
        <w:t>ℓᵢ − c</w:t>
      </w:r>
      <w:r>
        <w:t>, and softmax(ℓ) = softmax(ℓ − c𝟏). (ii) Every shifted term lies in (0, 1] and at least one equals one, so the shifted sum lies in [1, n]; its evaluation cannot overflow, and its logarithm lies in [0, log n]. (iii) c ≤ log Σ</w:t>
      </w:r>
      <w:r>
        <w:rPr>
          <w:vertAlign w:val="subscript"/>
        </w:rPr>
        <w:t>i</w:t>
      </w:r>
      <w:r>
        <w:t>e</w:t>
      </w:r>
      <w:r>
        <w:rPr>
          <w:vertAlign w:val="superscript"/>
        </w:rPr>
        <w:t>ℓᵢ</w:t>
      </w:r>
      <w:r>
        <w:t xml:space="preserve"> ≤ c + log n, and ℓ ↦ log Σ</w:t>
      </w:r>
      <w:r>
        <w:rPr>
          <w:vertAlign w:val="subscript"/>
        </w:rPr>
        <w:t>i</w:t>
      </w:r>
      <w:r>
        <w:t>e</w:t>
      </w:r>
      <w:r>
        <w:rPr>
          <w:vertAlign w:val="superscript"/>
        </w:rPr>
        <w:t>ℓᵢ</w:t>
      </w:r>
      <w:r>
        <w:t xml:space="preserve"> is convex, with gradient softmax(ℓ), and 1-Lipschitz in the maximum norm. This shift prevents overflow of each exponential when finite logits have already been computed. It does not prevent overflow while forming logits, subtracting extreme finite values, accumulating sums or evaluating the final weighted mean. All-masked rows and non-finite inputs require explicit handling; underflow of tiny relative terms can still occur.</w:t>
      </w:r>
    </w:p>
    <w:p w14:paraId="1C65A90A" w14:textId="77777777" w:rsidR="00C405F9" w:rsidRDefault="00000000" w:rsidP="00EF0498">
      <w:pPr>
        <w:pStyle w:val="BodyText"/>
        <w:jc w:val="both"/>
      </w:pPr>
      <w:r>
        <w:rPr>
          <w:i/>
          <w:iCs/>
        </w:rPr>
        <w:t>B Ch 7 (code); AD Prop 2; CL</w:t>
      </w:r>
    </w:p>
    <w:p w14:paraId="0312B423" w14:textId="77777777" w:rsidR="00C405F9" w:rsidRDefault="00000000" w:rsidP="00EF0498">
      <w:pPr>
        <w:pStyle w:val="BodyText"/>
        <w:jc w:val="both"/>
      </w:pPr>
      <w:r>
        <w:rPr>
          <w:i/>
          <w:iCs/>
        </w:rPr>
        <w:t>Proof.</w:t>
      </w:r>
      <w:r>
        <w:t xml:space="preserve"> (i) Factor e</w:t>
      </w:r>
      <w:r>
        <w:rPr>
          <w:vertAlign w:val="superscript"/>
        </w:rPr>
        <w:t>c</w:t>
      </w:r>
      <w:r>
        <w:t xml:space="preserve"> out of the sum; the softmax ratios are unchanged. (ii) ℓ</w:t>
      </w:r>
      <w:r>
        <w:rPr>
          <w:vertAlign w:val="subscript"/>
        </w:rPr>
        <w:t>i</w:t>
      </w:r>
      <w:r>
        <w:t xml:space="preserve"> − c ≤ 0 with equality at a maximiser. (iii) follows from (ii). The gradient is softmax(ℓ), whose Hessian diag(p) − ppᵀ is a covariance matrix and so positive semidefinite; since the gradient lies in the probability simplex, |⟨softmax(ℓ), h⟩| ≤ ‖h‖</w:t>
      </w:r>
      <w:r>
        <w:rPr>
          <w:vertAlign w:val="subscript"/>
        </w:rPr>
        <w:t>∞</w:t>
      </w:r>
      <w:r>
        <w:t>, and the mean-value theorem gives the Lipschitz bound. ∎</w:t>
      </w:r>
    </w:p>
    <w:p w14:paraId="7F954B79" w14:textId="77777777" w:rsidR="00C405F9" w:rsidRDefault="00000000" w:rsidP="00EF0498">
      <w:pPr>
        <w:pStyle w:val="BodyText"/>
        <w:keepNext/>
        <w:jc w:val="both"/>
      </w:pPr>
      <w:r>
        <w:rPr>
          <w:b/>
          <w:bCs/>
        </w:rPr>
        <w:t>Proposition 19.11 (stable inverse Mills ratios).</w:t>
      </w:r>
    </w:p>
    <w:p w14:paraId="1D7D59F9" w14:textId="77777777" w:rsidR="00C405F9" w:rsidRDefault="00000000" w:rsidP="00EF0498">
      <w:pPr>
        <w:pStyle w:val="BodyText"/>
        <w:jc w:val="both"/>
      </w:pPr>
      <w:r>
        <w:t>Let Λ = φ/Φ. (i) For every real α, with erfcx(x) = e</w:t>
      </w:r>
      <w:r>
        <w:rPr>
          <w:vertAlign w:val="superscript"/>
        </w:rPr>
        <w:t>x²</w:t>
      </w:r>
      <w:r>
        <w:t>erfc(x),</w:t>
      </w:r>
    </w:p>
    <w:p w14:paraId="6CF156FB" w14:textId="77777777" w:rsidR="00C405F9" w:rsidRDefault="00000000" w:rsidP="00EF0498">
      <w:pPr>
        <w:pStyle w:val="BodyText"/>
        <w:spacing w:before="100" w:after="120"/>
        <w:jc w:val="both"/>
      </w:pPr>
      <m:oMathPara>
        <m:oMathParaPr>
          <m:jc m:val="center"/>
        </m:oMathParaPr>
        <m:oMath>
          <m:r>
            <w:rPr>
              <w:rFonts w:ascii="Latin Modern Math" w:hAnsi="Latin Modern Math"/>
            </w:rPr>
            <m:t>Λ(α)</m:t>
          </m:r>
          <m:r>
            <m:rPr>
              <m:sty m:val="p"/>
            </m:rPr>
            <w:rPr>
              <w:rFonts w:ascii="Latin Modern Math" w:hAnsi="Latin Modern Math"/>
            </w:rPr>
            <m:t>=</m:t>
          </m:r>
          <m:f>
            <m:fPr>
              <m:ctrlPr>
                <w:rPr>
                  <w:rFonts w:ascii="Cambria Math" w:hAnsi="Cambria Math"/>
                </w:rPr>
              </m:ctrlPr>
            </m:fPr>
            <m:num>
              <m:rad>
                <m:radPr>
                  <m:degHide m:val="1"/>
                  <m:ctrlPr>
                    <w:rPr>
                      <w:rFonts w:ascii="Cambria Math" w:hAnsi="Cambria Math"/>
                    </w:rPr>
                  </m:ctrlPr>
                </m:radPr>
                <m:deg/>
                <m:e>
                  <m:r>
                    <w:rPr>
                      <w:rFonts w:ascii="Latin Modern Math" w:hAnsi="Latin Modern Math"/>
                    </w:rPr>
                    <m:t>2</m:t>
                  </m:r>
                  <m:r>
                    <m:rPr>
                      <m:sty m:val="p"/>
                    </m:rPr>
                    <w:rPr>
                      <w:rFonts w:ascii="Latin Modern Math" w:hAnsi="Latin Modern Math"/>
                    </w:rPr>
                    <m:t>/</m:t>
                  </m:r>
                  <m:r>
                    <w:rPr>
                      <w:rFonts w:ascii="Latin Modern Math" w:hAnsi="Latin Modern Math"/>
                    </w:rPr>
                    <m:t>π</m:t>
                  </m:r>
                </m:e>
              </m:rad>
            </m:num>
            <m:den>
              <m:r>
                <m:rPr>
                  <m:sty m:val="p"/>
                </m:rPr>
                <w:rPr>
                  <w:rFonts w:ascii="Latin Modern Math" w:hAnsi="Latin Modern Math"/>
                </w:rPr>
                <m:t>erfcx</m:t>
              </m:r>
              <m:r>
                <w:rPr>
                  <w:rFonts w:ascii="Latin Modern Math" w:hAnsi="Latin Modern Math"/>
                </w:rPr>
                <m:t>(</m:t>
              </m:r>
              <m:r>
                <m:rPr>
                  <m:sty m:val="p"/>
                </m:rPr>
                <w:rPr>
                  <w:rFonts w:ascii="Latin Modern Math" w:hAnsi="Latin Modern Math"/>
                </w:rPr>
                <m:t>-</m:t>
              </m:r>
              <m:r>
                <w:rPr>
                  <w:rFonts w:ascii="Latin Modern Math" w:hAnsi="Latin Modern Math"/>
                </w:rPr>
                <m:t>α</m:t>
              </m:r>
              <m:r>
                <m:rPr>
                  <m:sty m:val="p"/>
                </m:rPr>
                <w:rPr>
                  <w:rFonts w:ascii="Latin Modern Math" w:hAnsi="Latin Modern Math"/>
                </w:rPr>
                <m:t>/</m:t>
              </m:r>
              <m:rad>
                <m:radPr>
                  <m:degHide m:val="1"/>
                  <m:ctrlPr>
                    <w:rPr>
                      <w:rFonts w:ascii="Cambria Math" w:hAnsi="Cambria Math"/>
                    </w:rPr>
                  </m:ctrlPr>
                </m:radPr>
                <m:deg/>
                <m:e>
                  <m:r>
                    <w:rPr>
                      <w:rFonts w:ascii="Latin Modern Math" w:hAnsi="Latin Modern Math"/>
                    </w:rPr>
                    <m:t>2</m:t>
                  </m:r>
                </m:e>
              </m:rad>
              <m:r>
                <w:rPr>
                  <w:rFonts w:ascii="Latin Modern Math" w:hAnsi="Latin Modern Math"/>
                </w:rPr>
                <m:t>)</m:t>
              </m:r>
            </m:den>
          </m:f>
          <m:r>
            <w:rPr>
              <w:rFonts w:ascii="Latin Modern Math" w:hAnsi="Latin Modern Math"/>
            </w:rPr>
            <m:t>  (19.7)</m:t>
          </m:r>
        </m:oMath>
      </m:oMathPara>
    </w:p>
    <w:p w14:paraId="01A2DDDD" w14:textId="77777777" w:rsidR="00C405F9" w:rsidRDefault="00000000" w:rsidP="00EF0498">
      <w:pPr>
        <w:pStyle w:val="FirstParagraph"/>
        <w:jc w:val="both"/>
      </w:pPr>
      <w:r>
        <w:t>(ii) For u &gt; 0, Λ(−u) = u + 1/(u + 2/(u + 3/(u + ⋯))). (iii) For u &gt; 0,</w:t>
      </w:r>
    </w:p>
    <w:p w14:paraId="6026125E" w14:textId="77777777" w:rsidR="00C405F9" w:rsidRDefault="00000000" w:rsidP="00EF0498">
      <w:pPr>
        <w:pStyle w:val="BodyText"/>
        <w:spacing w:before="100" w:after="120"/>
        <w:jc w:val="both"/>
      </w:pPr>
      <m:oMathPara>
        <m:oMathParaPr>
          <m:jc m:val="center"/>
        </m:oMathParaPr>
        <m:oMath>
          <m:r>
            <w:rPr>
              <w:rFonts w:ascii="Latin Modern Math" w:hAnsi="Latin Modern Math"/>
            </w:rPr>
            <m:t>u</m:t>
          </m:r>
          <m:r>
            <m:rPr>
              <m:sty m:val="p"/>
            </m:rPr>
            <w:rPr>
              <w:rFonts w:ascii="Latin Modern Math" w:hAnsi="Latin Modern Math"/>
            </w:rPr>
            <m:t>+</m:t>
          </m:r>
          <m:r>
            <w:rPr>
              <w:rFonts w:ascii="Latin Modern Math" w:hAnsi="Latin Modern Math"/>
            </w:rPr>
            <m:t>1</m:t>
          </m:r>
          <m:r>
            <m:rPr>
              <m:sty m:val="p"/>
            </m:rPr>
            <w:rPr>
              <w:rFonts w:ascii="Latin Modern Math" w:hAnsi="Latin Modern Math"/>
            </w:rPr>
            <m:t>/</m:t>
          </m:r>
          <m:r>
            <w:rPr>
              <w:rFonts w:ascii="Latin Modern Math" w:hAnsi="Latin Modern Math"/>
            </w:rPr>
            <m:t>u</m:t>
          </m:r>
          <m:r>
            <m:rPr>
              <m:sty m:val="p"/>
            </m:rPr>
            <w:rPr>
              <w:rFonts w:ascii="Latin Modern Math" w:hAnsi="Latin Modern Math"/>
            </w:rPr>
            <m:t>-</m:t>
          </m:r>
          <m:r>
            <w:rPr>
              <w:rFonts w:ascii="Latin Modern Math" w:hAnsi="Latin Modern Math"/>
            </w:rPr>
            <m:t>3</m:t>
          </m:r>
          <m:r>
            <m:rPr>
              <m:sty m:val="p"/>
            </m:rPr>
            <w:rPr>
              <w:rFonts w:ascii="Latin Modern Math" w:hAnsi="Latin Modern Math"/>
            </w:rPr>
            <m:t>/</m:t>
          </m:r>
          <m:sSup>
            <m:sSupPr>
              <m:ctrlPr>
                <w:rPr>
                  <w:rFonts w:ascii="Cambria Math" w:hAnsi="Cambria Math"/>
                </w:rPr>
              </m:ctrlPr>
            </m:sSupPr>
            <m:e>
              <m:r>
                <w:rPr>
                  <w:rFonts w:ascii="Latin Modern Math" w:hAnsi="Latin Modern Math"/>
                </w:rPr>
                <m:t>u</m:t>
              </m:r>
            </m:e>
            <m:sup>
              <m:r>
                <w:rPr>
                  <w:rFonts w:ascii="Latin Modern Math" w:hAnsi="Latin Modern Math"/>
                </w:rPr>
                <m:t>3</m:t>
              </m:r>
            </m:sup>
          </m:sSup>
          <m:r>
            <m:rPr>
              <m:sty m:val="p"/>
            </m:rPr>
            <w:rPr>
              <w:rFonts w:ascii="Latin Modern Math" w:hAnsi="Latin Modern Math"/>
            </w:rPr>
            <m:t>&lt;</m:t>
          </m:r>
          <m:r>
            <w:rPr>
              <w:rFonts w:ascii="Latin Modern Math" w:hAnsi="Latin Modern Math"/>
            </w:rPr>
            <m:t>Λ(</m:t>
          </m:r>
          <m:r>
            <m:rPr>
              <m:sty m:val="p"/>
            </m:rPr>
            <w:rPr>
              <w:rFonts w:ascii="Latin Modern Math" w:hAnsi="Latin Modern Math"/>
            </w:rPr>
            <m:t>-</m:t>
          </m:r>
          <m:r>
            <w:rPr>
              <w:rFonts w:ascii="Latin Modern Math" w:hAnsi="Latin Modern Math"/>
            </w:rPr>
            <m:t>u)</m:t>
          </m:r>
          <m:r>
            <m:rPr>
              <m:sty m:val="p"/>
            </m:rPr>
            <w:rPr>
              <w:rFonts w:ascii="Latin Modern Math" w:hAnsi="Latin Modern Math"/>
            </w:rPr>
            <m:t>&lt;</m:t>
          </m:r>
          <m:r>
            <w:rPr>
              <w:rFonts w:ascii="Latin Modern Math" w:hAnsi="Latin Modern Math"/>
            </w:rPr>
            <m:t>u</m:t>
          </m:r>
          <m:r>
            <m:rPr>
              <m:sty m:val="p"/>
            </m:rPr>
            <w:rPr>
              <w:rFonts w:ascii="Latin Modern Math" w:hAnsi="Latin Modern Math"/>
            </w:rPr>
            <m:t>+</m:t>
          </m:r>
          <m:r>
            <w:rPr>
              <w:rFonts w:ascii="Latin Modern Math" w:hAnsi="Latin Modern Math"/>
            </w:rPr>
            <m:t>1</m:t>
          </m:r>
          <m:r>
            <m:rPr>
              <m:sty m:val="p"/>
            </m:rPr>
            <w:rPr>
              <w:rFonts w:ascii="Latin Modern Math" w:hAnsi="Latin Modern Math"/>
            </w:rPr>
            <m:t>/</m:t>
          </m:r>
          <m:r>
            <w:rPr>
              <w:rFonts w:ascii="Latin Modern Math" w:hAnsi="Latin Modern Math"/>
            </w:rPr>
            <m:t>u  (19.8)</m:t>
          </m:r>
        </m:oMath>
      </m:oMathPara>
    </w:p>
    <w:p w14:paraId="2F9B8B00" w14:textId="77777777" w:rsidR="00C405F9" w:rsidRDefault="00000000" w:rsidP="00EF0498">
      <w:pPr>
        <w:pStyle w:val="FirstParagraph"/>
        <w:jc w:val="both"/>
      </w:pPr>
      <w:r>
        <w:t>so for α ≤ −30 the asymptotic form −α + 1/|α| has absolute error below 1.2 × 10</w:t>
      </w:r>
      <w:r>
        <w:rPr>
          <w:vertAlign w:val="superscript"/>
        </w:rPr>
        <w:t>−4</w:t>
      </w:r>
      <w:r>
        <w:t xml:space="preserve"> and relative error below 4 × 10</w:t>
      </w:r>
      <w:r>
        <w:rPr>
          <w:vertAlign w:val="superscript"/>
        </w:rPr>
        <w:t>−6</w:t>
      </w:r>
      <w:r>
        <w:t>. (iv) In double precision φ(α) underflows to zero for α below about −38.6, and some library implementations of Φ(α) = ½erfc(−α/√2) return zero already below about −37.7, so the direct quotient φ(α)/Φ(α) becomes infinite and then undefined; neither (i) nor (ii) evaluates φ or Φ.</w:t>
      </w:r>
    </w:p>
    <w:p w14:paraId="7D303EB0" w14:textId="77777777" w:rsidR="00C405F9" w:rsidRDefault="00000000" w:rsidP="00EF0498">
      <w:pPr>
        <w:pStyle w:val="BodyText"/>
        <w:jc w:val="both"/>
      </w:pPr>
      <w:r>
        <w:rPr>
          <w:i/>
          <w:iCs/>
        </w:rPr>
        <w:t>LC; CC; Laplace 1805; Abramowitz and Stegun 1964</w:t>
      </w:r>
    </w:p>
    <w:p w14:paraId="3EE1CEEA" w14:textId="77777777" w:rsidR="00C405F9" w:rsidRDefault="00000000" w:rsidP="00EF0498">
      <w:pPr>
        <w:pStyle w:val="BodyText"/>
        <w:jc w:val="both"/>
      </w:pPr>
      <w:r>
        <w:rPr>
          <w:i/>
          <w:iCs/>
        </w:rPr>
        <w:t>Proof.</w:t>
      </w:r>
      <w:r>
        <w:t xml:space="preserve"> (i) Φ(α) = ½erfc(−α/√2) = ½erfcx(−α/√2)e</w:t>
      </w:r>
      <w:r>
        <w:rPr>
          <w:vertAlign w:val="superscript"/>
        </w:rPr>
        <w:t>−α²/2</w:t>
      </w:r>
      <w:r>
        <w:t xml:space="preserve"> and φ(α) = e</w:t>
      </w:r>
      <w:r>
        <w:rPr>
          <w:vertAlign w:val="superscript"/>
        </w:rPr>
        <w:t>−α²/2</w:t>
      </w:r>
      <w:r>
        <w:t>/√(2π); the exponentials cancel. (ii) is Laplace’s continued fraction for the Mills ratio Q(u)/φ(u) [Abramowitz and Stegun 1964, 26.2.14], inverted.</w:t>
      </w:r>
    </w:p>
    <w:p w14:paraId="77CBACEA" w14:textId="77777777" w:rsidR="00C405F9" w:rsidRDefault="00000000" w:rsidP="00EF0498">
      <w:pPr>
        <w:pStyle w:val="BodyText"/>
        <w:jc w:val="both"/>
      </w:pPr>
      <w:r>
        <w:t>(iii) Substituting x = u + t, Q(u)/φ(u) = ∫₀</w:t>
      </w:r>
      <w:r>
        <w:rPr>
          <w:vertAlign w:val="superscript"/>
        </w:rPr>
        <w:t>∞</w:t>
      </w:r>
      <w:r>
        <w:t>e</w:t>
      </w:r>
      <w:r>
        <w:rPr>
          <w:vertAlign w:val="superscript"/>
        </w:rPr>
        <w:t>−ut</w:t>
      </w:r>
      <w:r>
        <w:t>e</w:t>
      </w:r>
      <w:r>
        <w:rPr>
          <w:vertAlign w:val="superscript"/>
        </w:rPr>
        <w:t>−t²/2</w:t>
      </w:r>
      <w:r>
        <w:t>dt. Since 1 − s ≤ e</w:t>
      </w:r>
      <w:r>
        <w:rPr>
          <w:vertAlign w:val="superscript"/>
        </w:rPr>
        <w:t>−s</w:t>
      </w:r>
      <w:r>
        <w:t xml:space="preserve"> ≤ 1 − s + s²/2 for s ≥ 0, with strict inequalities for s &gt; 0, integrating with s = t²/2 gives 1/u − 1/u³ &lt; Q(u)/φ(u) &lt; 1/u − 1/u³ + 3/u⁵. The bound Λ(−u) &lt; u + 1/u is supplied separately by Lemma 4.2. The upper bound gives Λ(−u) &gt; u⁵/(u⁴ − u² + 3), and u + 1/u − u⁵/(u⁴ − u² + 3) = (2u² + 3)/(u(u⁴ − u² + 3)) ≤ 3/u³ because 3(u⁴ − u² + 3) − (2u² + 3)u² = (u² − 3)² ≥ 0. At u = 30, 3/u³ = 1.11 × 10</w:t>
      </w:r>
      <w:r>
        <w:rPr>
          <w:vertAlign w:val="superscript"/>
        </w:rPr>
        <w:t>−4</w:t>
      </w:r>
      <w:r>
        <w:t xml:space="preserve"> and 3/u⁴ = 3.7 × 10</w:t>
      </w:r>
      <w:r>
        <w:rPr>
          <w:vertAlign w:val="superscript"/>
        </w:rPr>
        <w:t>−6</w:t>
      </w:r>
      <w:r>
        <w:t>.</w:t>
      </w:r>
    </w:p>
    <w:p w14:paraId="5BB578E7" w14:textId="77777777" w:rsidR="00C405F9" w:rsidRDefault="00000000" w:rsidP="00EF0498">
      <w:pPr>
        <w:pStyle w:val="BodyText"/>
        <w:jc w:val="both"/>
      </w:pPr>
      <w:r>
        <w:t>(iv) The smallest positive double is 2</w:t>
      </w:r>
      <w:r>
        <w:rPr>
          <w:vertAlign w:val="superscript"/>
        </w:rPr>
        <w:t>−1074</w:t>
      </w:r>
      <w:r>
        <w:t xml:space="preserve"> ≈ e</w:t>
      </w:r>
      <w:r>
        <w:rPr>
          <w:vertAlign w:val="superscript"/>
        </w:rPr>
        <w:t>−744.4</w:t>
      </w:r>
      <w:r>
        <w:t>, so φ(α) = e</w:t>
      </w:r>
      <w:r>
        <w:rPr>
          <w:vertAlign w:val="superscript"/>
        </w:rPr>
        <w:t>−α²/2</w:t>
      </w:r>
      <w:r>
        <w:t>/√(2π) rounds to zero once α²/2 exceeds about 743.5, that is for α &lt; −38.56. Some implementations of erfc in the Cephes tradition return zero once x² exceeds the logarithm of the largest double, about 709.8; with x = −α/√2 this happens for α &lt; −37.68. ∎</w:t>
      </w:r>
    </w:p>
    <w:p w14:paraId="5BEC2556" w14:textId="77777777" w:rsidR="00C405F9" w:rsidRDefault="00000000" w:rsidP="00EF0498">
      <w:pPr>
        <w:pStyle w:val="BodyText"/>
        <w:jc w:val="both"/>
      </w:pPr>
      <w:r>
        <w:rPr>
          <w:b/>
          <w:bCs/>
        </w:rPr>
        <w:t>Remark.</w:t>
      </w:r>
      <w:r>
        <w:t xml:space="preserve"> The approximation error is in fact about 2/u³ — 7.4 × 10</w:t>
      </w:r>
      <w:r>
        <w:rPr>
          <w:vertAlign w:val="superscript"/>
        </w:rPr>
        <w:t>−5</w:t>
      </w:r>
      <w:r>
        <w:t xml:space="preserve"> at u = 30 — because the next term of the asymptotic series is −2/u³. Library-specific underflow thresholds must be measured for the chosen implementation; a stable formula still needs input-range and approximation checks.</w:t>
      </w:r>
    </w:p>
    <w:p w14:paraId="0D6131E8" w14:textId="77777777" w:rsidR="00C405F9" w:rsidRDefault="00000000" w:rsidP="00EF0498">
      <w:pPr>
        <w:pStyle w:val="BodyText"/>
        <w:jc w:val="both"/>
      </w:pPr>
      <w:r>
        <w:rPr>
          <w:b/>
          <w:bCs/>
        </w:rPr>
        <w:lastRenderedPageBreak/>
        <w:t>Numerical implementation of truncated variance.</w:t>
      </w:r>
      <w:r>
        <w:t xml:space="preserve"> For negative α, evaluate Λ using erfcx. Computing ν = 1 − Λ(Λ + α) loses relative accuracy far into the left tail even when Λ itself is accurate. For </w:t>
      </w:r>
      <m:oMath>
        <m:r>
          <w:rPr>
            <w:rFonts w:ascii="Latin Modern Math" w:hAnsi="Latin Modern Math"/>
          </w:rPr>
          <m:t>t</m:t>
        </m:r>
        <m:r>
          <m:rPr>
            <m:sty m:val="p"/>
          </m:rPr>
          <w:rPr>
            <w:rFonts w:ascii="Latin Modern Math" w:hAnsi="Latin Modern Math"/>
          </w:rPr>
          <m:t>=-</m:t>
        </m:r>
        <m:r>
          <w:rPr>
            <w:rFonts w:ascii="Latin Modern Math" w:hAnsi="Latin Modern Math"/>
          </w:rPr>
          <m:t>α</m:t>
        </m:r>
        <m:r>
          <m:rPr>
            <m:sty m:val="p"/>
          </m:rPr>
          <w:rPr>
            <w:rFonts w:ascii="Latin Modern Math" w:hAnsi="Latin Modern Math"/>
          </w:rPr>
          <m:t>→∞</m:t>
        </m:r>
      </m:oMath>
      <w:r>
        <w:t>,</w:t>
      </w:r>
    </w:p>
    <w:p w14:paraId="64C446B4" w14:textId="77777777" w:rsidR="00C405F9" w:rsidRDefault="00000000" w:rsidP="00EF0498">
      <w:pPr>
        <w:pStyle w:val="BodyText"/>
        <w:spacing w:before="100" w:after="120"/>
        <w:jc w:val="both"/>
      </w:pPr>
      <m:oMathPara>
        <m:oMathParaPr>
          <m:jc m:val="center"/>
        </m:oMathParaPr>
        <m:oMath>
          <m:r>
            <w:rPr>
              <w:rFonts w:ascii="Latin Modern Math" w:hAnsi="Latin Modern Math"/>
            </w:rPr>
            <m:t>Λ(</m:t>
          </m:r>
          <m:r>
            <m:rPr>
              <m:sty m:val="p"/>
            </m:rPr>
            <w:rPr>
              <w:rFonts w:ascii="Latin Modern Math" w:hAnsi="Latin Modern Math"/>
            </w:rPr>
            <m:t>-</m:t>
          </m:r>
          <m:r>
            <w:rPr>
              <w:rFonts w:ascii="Latin Modern Math" w:hAnsi="Latin Modern Math"/>
            </w:rPr>
            <m:t>t)</m:t>
          </m:r>
          <m:r>
            <m:rPr>
              <m:sty m:val="p"/>
            </m:rPr>
            <w:rPr>
              <w:rFonts w:ascii="Latin Modern Math" w:hAnsi="Latin Modern Math"/>
            </w:rPr>
            <m:t>=</m:t>
          </m:r>
          <m:r>
            <w:rPr>
              <w:rFonts w:ascii="Latin Modern Math" w:hAnsi="Latin Modern Math"/>
            </w:rPr>
            <m:t>t</m:t>
          </m:r>
          <m:r>
            <m:rPr>
              <m:sty m:val="p"/>
            </m:rPr>
            <w:rPr>
              <w:rFonts w:ascii="Latin Modern Math" w:hAnsi="Latin Modern Math"/>
            </w:rPr>
            <m:t>+</m:t>
          </m:r>
          <m:sSup>
            <m:sSupPr>
              <m:ctrlPr>
                <w:rPr>
                  <w:rFonts w:ascii="Cambria Math" w:hAnsi="Cambria Math"/>
                </w:rPr>
              </m:ctrlPr>
            </m:sSupPr>
            <m:e>
              <m:r>
                <w:rPr>
                  <w:rFonts w:ascii="Latin Modern Math" w:hAnsi="Latin Modern Math"/>
                </w:rPr>
                <m:t>t</m:t>
              </m:r>
            </m:e>
            <m:sup>
              <m:r>
                <m:rPr>
                  <m:sty m:val="p"/>
                </m:rPr>
                <w:rPr>
                  <w:rFonts w:ascii="Latin Modern Math" w:hAnsi="Latin Modern Math"/>
                </w:rPr>
                <m:t>-</m:t>
              </m:r>
              <m:r>
                <w:rPr>
                  <w:rFonts w:ascii="Latin Modern Math" w:hAnsi="Latin Modern Math"/>
                </w:rPr>
                <m:t>1</m:t>
              </m:r>
            </m:sup>
          </m:sSup>
          <m:r>
            <m:rPr>
              <m:sty m:val="p"/>
            </m:rPr>
            <w:rPr>
              <w:rFonts w:ascii="Latin Modern Math" w:hAnsi="Latin Modern Math"/>
            </w:rPr>
            <m:t>-</m:t>
          </m:r>
          <m:r>
            <w:rPr>
              <w:rFonts w:ascii="Latin Modern Math" w:hAnsi="Latin Modern Math"/>
            </w:rPr>
            <m:t>2</m:t>
          </m:r>
          <m:sSup>
            <m:sSupPr>
              <m:ctrlPr>
                <w:rPr>
                  <w:rFonts w:ascii="Cambria Math" w:hAnsi="Cambria Math"/>
                </w:rPr>
              </m:ctrlPr>
            </m:sSupPr>
            <m:e>
              <m:r>
                <w:rPr>
                  <w:rFonts w:ascii="Latin Modern Math" w:hAnsi="Latin Modern Math"/>
                </w:rPr>
                <m:t>t</m:t>
              </m:r>
            </m:e>
            <m:sup>
              <m:r>
                <m:rPr>
                  <m:sty m:val="p"/>
                </m:rPr>
                <w:rPr>
                  <w:rFonts w:ascii="Latin Modern Math" w:hAnsi="Latin Modern Math"/>
                </w:rPr>
                <m:t>-</m:t>
              </m:r>
              <m:r>
                <w:rPr>
                  <w:rFonts w:ascii="Latin Modern Math" w:hAnsi="Latin Modern Math"/>
                </w:rPr>
                <m:t>3</m:t>
              </m:r>
            </m:sup>
          </m:sSup>
          <m:r>
            <m:rPr>
              <m:sty m:val="p"/>
            </m:rPr>
            <w:rPr>
              <w:rFonts w:ascii="Latin Modern Math" w:hAnsi="Latin Modern Math"/>
            </w:rPr>
            <m:t>+</m:t>
          </m:r>
          <m:r>
            <w:rPr>
              <w:rFonts w:ascii="Latin Modern Math" w:hAnsi="Latin Modern Math"/>
            </w:rPr>
            <m:t>10</m:t>
          </m:r>
          <m:sSup>
            <m:sSupPr>
              <m:ctrlPr>
                <w:rPr>
                  <w:rFonts w:ascii="Cambria Math" w:hAnsi="Cambria Math"/>
                </w:rPr>
              </m:ctrlPr>
            </m:sSupPr>
            <m:e>
              <m:r>
                <w:rPr>
                  <w:rFonts w:ascii="Latin Modern Math" w:hAnsi="Latin Modern Math"/>
                </w:rPr>
                <m:t>t</m:t>
              </m:r>
            </m:e>
            <m:sup>
              <m:r>
                <m:rPr>
                  <m:sty m:val="p"/>
                </m:rPr>
                <w:rPr>
                  <w:rFonts w:ascii="Latin Modern Math" w:hAnsi="Latin Modern Math"/>
                </w:rPr>
                <m:t>-</m:t>
              </m:r>
              <m:r>
                <w:rPr>
                  <w:rFonts w:ascii="Latin Modern Math" w:hAnsi="Latin Modern Math"/>
                </w:rPr>
                <m:t>5</m:t>
              </m:r>
            </m:sup>
          </m:sSup>
          <m:r>
            <m:rPr>
              <m:sty m:val="p"/>
            </m:rPr>
            <w:rPr>
              <w:rFonts w:ascii="Latin Modern Math" w:hAnsi="Latin Modern Math"/>
            </w:rPr>
            <m:t>-</m:t>
          </m:r>
          <m:r>
            <w:rPr>
              <w:rFonts w:ascii="Latin Modern Math" w:hAnsi="Latin Modern Math"/>
            </w:rPr>
            <m:t>74</m:t>
          </m:r>
          <m:sSup>
            <m:sSupPr>
              <m:ctrlPr>
                <w:rPr>
                  <w:rFonts w:ascii="Cambria Math" w:hAnsi="Cambria Math"/>
                </w:rPr>
              </m:ctrlPr>
            </m:sSupPr>
            <m:e>
              <m:r>
                <w:rPr>
                  <w:rFonts w:ascii="Latin Modern Math" w:hAnsi="Latin Modern Math"/>
                </w:rPr>
                <m:t>t</m:t>
              </m:r>
            </m:e>
            <m:sup>
              <m:r>
                <m:rPr>
                  <m:sty m:val="p"/>
                </m:rPr>
                <w:rPr>
                  <w:rFonts w:ascii="Latin Modern Math" w:hAnsi="Latin Modern Math"/>
                </w:rPr>
                <m:t>-</m:t>
              </m:r>
              <m:r>
                <w:rPr>
                  <w:rFonts w:ascii="Latin Modern Math" w:hAnsi="Latin Modern Math"/>
                </w:rPr>
                <m:t>7</m:t>
              </m:r>
            </m:sup>
          </m:sSup>
          <m:r>
            <m:rPr>
              <m:sty m:val="p"/>
            </m:rPr>
            <w:rPr>
              <w:rFonts w:ascii="Latin Modern Math" w:hAnsi="Latin Modern Math"/>
            </w:rPr>
            <m:t>+</m:t>
          </m:r>
          <m:r>
            <w:rPr>
              <w:rFonts w:ascii="Latin Modern Math" w:hAnsi="Latin Modern Math"/>
            </w:rPr>
            <m:t>706</m:t>
          </m:r>
          <m:sSup>
            <m:sSupPr>
              <m:ctrlPr>
                <w:rPr>
                  <w:rFonts w:ascii="Cambria Math" w:hAnsi="Cambria Math"/>
                </w:rPr>
              </m:ctrlPr>
            </m:sSupPr>
            <m:e>
              <m:r>
                <w:rPr>
                  <w:rFonts w:ascii="Latin Modern Math" w:hAnsi="Latin Modern Math"/>
                </w:rPr>
                <m:t>t</m:t>
              </m:r>
            </m:e>
            <m:sup>
              <m:r>
                <m:rPr>
                  <m:sty m:val="p"/>
                </m:rPr>
                <w:rPr>
                  <w:rFonts w:ascii="Latin Modern Math" w:hAnsi="Latin Modern Math"/>
                </w:rPr>
                <m:t>-</m:t>
              </m:r>
              <m:r>
                <w:rPr>
                  <w:rFonts w:ascii="Latin Modern Math" w:hAnsi="Latin Modern Math"/>
                </w:rPr>
                <m:t>9</m:t>
              </m:r>
            </m:sup>
          </m:sSup>
          <m:r>
            <m:rPr>
              <m:sty m:val="p"/>
            </m:rPr>
            <w:rPr>
              <w:rFonts w:ascii="Latin Modern Math" w:hAnsi="Latin Modern Math"/>
            </w:rPr>
            <m:t>+</m:t>
          </m:r>
          <m:r>
            <w:rPr>
              <w:rFonts w:ascii="Latin Modern Math" w:hAnsi="Latin Modern Math"/>
            </w:rPr>
            <m:t>O(</m:t>
          </m:r>
          <m:sSup>
            <m:sSupPr>
              <m:ctrlPr>
                <w:rPr>
                  <w:rFonts w:ascii="Cambria Math" w:hAnsi="Cambria Math"/>
                </w:rPr>
              </m:ctrlPr>
            </m:sSupPr>
            <m:e>
              <m:r>
                <w:rPr>
                  <w:rFonts w:ascii="Latin Modern Math" w:hAnsi="Latin Modern Math"/>
                </w:rPr>
                <m:t>t</m:t>
              </m:r>
            </m:e>
            <m:sup>
              <m:r>
                <m:rPr>
                  <m:sty m:val="p"/>
                </m:rPr>
                <w:rPr>
                  <w:rFonts w:ascii="Latin Modern Math" w:hAnsi="Latin Modern Math"/>
                </w:rPr>
                <m:t>-</m:t>
              </m:r>
              <m:r>
                <w:rPr>
                  <w:rFonts w:ascii="Latin Modern Math" w:hAnsi="Latin Modern Math"/>
                </w:rPr>
                <m:t>11</m:t>
              </m:r>
            </m:sup>
          </m:sSup>
          <m:r>
            <w:rPr>
              <w:rFonts w:ascii="Latin Modern Math" w:hAnsi="Latin Modern Math"/>
            </w:rPr>
            <m:t>)</m:t>
          </m:r>
          <m:r>
            <m:rPr>
              <m:sty m:val="p"/>
            </m:rPr>
            <w:rPr>
              <w:rFonts w:ascii="Latin Modern Math" w:hAnsi="Latin Modern Math"/>
            </w:rPr>
            <m:t>,</m:t>
          </m:r>
        </m:oMath>
      </m:oMathPara>
    </w:p>
    <w:p w14:paraId="58D954C9" w14:textId="77777777" w:rsidR="00C405F9" w:rsidRDefault="00000000" w:rsidP="00EF0498">
      <w:pPr>
        <w:pStyle w:val="FirstParagraph"/>
        <w:spacing w:before="100" w:after="120"/>
        <w:jc w:val="both"/>
      </w:pPr>
      <m:oMathPara>
        <m:oMathParaPr>
          <m:jc m:val="center"/>
        </m:oMathParaPr>
        <m:oMath>
          <m:r>
            <w:rPr>
              <w:rFonts w:ascii="Latin Modern Math" w:hAnsi="Latin Modern Math"/>
            </w:rPr>
            <m:t>ν(</m:t>
          </m:r>
          <m:r>
            <m:rPr>
              <m:sty m:val="p"/>
            </m:rPr>
            <w:rPr>
              <w:rFonts w:ascii="Latin Modern Math" w:hAnsi="Latin Modern Math"/>
            </w:rPr>
            <m:t>-</m:t>
          </m:r>
          <m:r>
            <w:rPr>
              <w:rFonts w:ascii="Latin Modern Math" w:hAnsi="Latin Modern Math"/>
            </w:rPr>
            <m:t>t)</m:t>
          </m:r>
          <m:r>
            <m:rPr>
              <m:sty m:val="p"/>
            </m:rPr>
            <w:rPr>
              <w:rFonts w:ascii="Latin Modern Math" w:hAnsi="Latin Modern Math"/>
            </w:rPr>
            <m:t>=</m:t>
          </m:r>
          <m:sSup>
            <m:sSupPr>
              <m:ctrlPr>
                <w:rPr>
                  <w:rFonts w:ascii="Cambria Math" w:hAnsi="Cambria Math"/>
                </w:rPr>
              </m:ctrlPr>
            </m:sSupPr>
            <m:e>
              <m:r>
                <w:rPr>
                  <w:rFonts w:ascii="Latin Modern Math" w:hAnsi="Latin Modern Math"/>
                </w:rPr>
                <m:t>t</m:t>
              </m:r>
            </m:e>
            <m:sup>
              <m:r>
                <m:rPr>
                  <m:sty m:val="p"/>
                </m:rPr>
                <w:rPr>
                  <w:rFonts w:ascii="Latin Modern Math" w:hAnsi="Latin Modern Math"/>
                </w:rPr>
                <m:t>-</m:t>
              </m:r>
              <m:r>
                <w:rPr>
                  <w:rFonts w:ascii="Latin Modern Math" w:hAnsi="Latin Modern Math"/>
                </w:rPr>
                <m:t>2</m:t>
              </m:r>
            </m:sup>
          </m:sSup>
          <m:r>
            <m:rPr>
              <m:sty m:val="p"/>
            </m:rPr>
            <w:rPr>
              <w:rFonts w:ascii="Latin Modern Math" w:hAnsi="Latin Modern Math"/>
            </w:rPr>
            <m:t>-</m:t>
          </m:r>
          <m:r>
            <w:rPr>
              <w:rFonts w:ascii="Latin Modern Math" w:hAnsi="Latin Modern Math"/>
            </w:rPr>
            <m:t>6</m:t>
          </m:r>
          <m:sSup>
            <m:sSupPr>
              <m:ctrlPr>
                <w:rPr>
                  <w:rFonts w:ascii="Cambria Math" w:hAnsi="Cambria Math"/>
                </w:rPr>
              </m:ctrlPr>
            </m:sSupPr>
            <m:e>
              <m:r>
                <w:rPr>
                  <w:rFonts w:ascii="Latin Modern Math" w:hAnsi="Latin Modern Math"/>
                </w:rPr>
                <m:t>t</m:t>
              </m:r>
            </m:e>
            <m:sup>
              <m:r>
                <m:rPr>
                  <m:sty m:val="p"/>
                </m:rPr>
                <w:rPr>
                  <w:rFonts w:ascii="Latin Modern Math" w:hAnsi="Latin Modern Math"/>
                </w:rPr>
                <m:t>-</m:t>
              </m:r>
              <m:r>
                <w:rPr>
                  <w:rFonts w:ascii="Latin Modern Math" w:hAnsi="Latin Modern Math"/>
                </w:rPr>
                <m:t>4</m:t>
              </m:r>
            </m:sup>
          </m:sSup>
          <m:r>
            <m:rPr>
              <m:sty m:val="p"/>
            </m:rPr>
            <w:rPr>
              <w:rFonts w:ascii="Latin Modern Math" w:hAnsi="Latin Modern Math"/>
            </w:rPr>
            <m:t>+</m:t>
          </m:r>
          <m:r>
            <w:rPr>
              <w:rFonts w:ascii="Latin Modern Math" w:hAnsi="Latin Modern Math"/>
            </w:rPr>
            <m:t>50</m:t>
          </m:r>
          <m:sSup>
            <m:sSupPr>
              <m:ctrlPr>
                <w:rPr>
                  <w:rFonts w:ascii="Cambria Math" w:hAnsi="Cambria Math"/>
                </w:rPr>
              </m:ctrlPr>
            </m:sSupPr>
            <m:e>
              <m:r>
                <w:rPr>
                  <w:rFonts w:ascii="Latin Modern Math" w:hAnsi="Latin Modern Math"/>
                </w:rPr>
                <m:t>t</m:t>
              </m:r>
            </m:e>
            <m:sup>
              <m:r>
                <m:rPr>
                  <m:sty m:val="p"/>
                </m:rPr>
                <w:rPr>
                  <w:rFonts w:ascii="Latin Modern Math" w:hAnsi="Latin Modern Math"/>
                </w:rPr>
                <m:t>-</m:t>
              </m:r>
              <m:r>
                <w:rPr>
                  <w:rFonts w:ascii="Latin Modern Math" w:hAnsi="Latin Modern Math"/>
                </w:rPr>
                <m:t>6</m:t>
              </m:r>
            </m:sup>
          </m:sSup>
          <m:r>
            <m:rPr>
              <m:sty m:val="p"/>
            </m:rPr>
            <w:rPr>
              <w:rFonts w:ascii="Latin Modern Math" w:hAnsi="Latin Modern Math"/>
            </w:rPr>
            <m:t>-</m:t>
          </m:r>
          <m:r>
            <w:rPr>
              <w:rFonts w:ascii="Latin Modern Math" w:hAnsi="Latin Modern Math"/>
            </w:rPr>
            <m:t>518</m:t>
          </m:r>
          <m:sSup>
            <m:sSupPr>
              <m:ctrlPr>
                <w:rPr>
                  <w:rFonts w:ascii="Cambria Math" w:hAnsi="Cambria Math"/>
                </w:rPr>
              </m:ctrlPr>
            </m:sSupPr>
            <m:e>
              <m:r>
                <w:rPr>
                  <w:rFonts w:ascii="Latin Modern Math" w:hAnsi="Latin Modern Math"/>
                </w:rPr>
                <m:t>t</m:t>
              </m:r>
            </m:e>
            <m:sup>
              <m:r>
                <m:rPr>
                  <m:sty m:val="p"/>
                </m:rPr>
                <w:rPr>
                  <w:rFonts w:ascii="Latin Modern Math" w:hAnsi="Latin Modern Math"/>
                </w:rPr>
                <m:t>-</m:t>
              </m:r>
              <m:r>
                <w:rPr>
                  <w:rFonts w:ascii="Latin Modern Math" w:hAnsi="Latin Modern Math"/>
                </w:rPr>
                <m:t>8</m:t>
              </m:r>
            </m:sup>
          </m:sSup>
          <m:r>
            <m:rPr>
              <m:sty m:val="p"/>
            </m:rPr>
            <w:rPr>
              <w:rFonts w:ascii="Latin Modern Math" w:hAnsi="Latin Modern Math"/>
            </w:rPr>
            <m:t>+</m:t>
          </m:r>
          <m:r>
            <w:rPr>
              <w:rFonts w:ascii="Latin Modern Math" w:hAnsi="Latin Modern Math"/>
            </w:rPr>
            <m:t>O(</m:t>
          </m:r>
          <m:sSup>
            <m:sSupPr>
              <m:ctrlPr>
                <w:rPr>
                  <w:rFonts w:ascii="Cambria Math" w:hAnsi="Cambria Math"/>
                </w:rPr>
              </m:ctrlPr>
            </m:sSupPr>
            <m:e>
              <m:r>
                <w:rPr>
                  <w:rFonts w:ascii="Latin Modern Math" w:hAnsi="Latin Modern Math"/>
                </w:rPr>
                <m:t>t</m:t>
              </m:r>
            </m:e>
            <m:sup>
              <m:r>
                <m:rPr>
                  <m:sty m:val="p"/>
                </m:rPr>
                <w:rPr>
                  <w:rFonts w:ascii="Latin Modern Math" w:hAnsi="Latin Modern Math"/>
                </w:rPr>
                <m:t>-</m:t>
              </m:r>
              <m:r>
                <w:rPr>
                  <w:rFonts w:ascii="Latin Modern Math" w:hAnsi="Latin Modern Math"/>
                </w:rPr>
                <m:t>10</m:t>
              </m:r>
            </m:sup>
          </m:sSup>
          <m:r>
            <w:rPr>
              <w:rFonts w:ascii="Latin Modern Math" w:hAnsi="Latin Modern Math"/>
            </w:rPr>
            <m:t>)</m:t>
          </m:r>
          <m:r>
            <m:rPr>
              <m:sty m:val="p"/>
            </m:rPr>
            <w:rPr>
              <w:rFonts w:ascii="Latin Modern Math" w:hAnsi="Latin Modern Math"/>
            </w:rPr>
            <m:t>.</m:t>
          </m:r>
        </m:oMath>
      </m:oMathPara>
    </w:p>
    <w:p w14:paraId="2496845A" w14:textId="77777777" w:rsidR="00C405F9" w:rsidRDefault="00000000" w:rsidP="00EF0498">
      <w:pPr>
        <w:pStyle w:val="FirstParagraph"/>
        <w:jc w:val="both"/>
      </w:pPr>
      <w:r>
        <w:t>Use the variance expansion directly in a declared deep-tail regime and test its switching point against independently scaled quadrature. On the positive side, a log-density and log-CDF computation avoids overflowing erfcx at a large negative argument. These are floating-point algorithms; a mathematically rigorous error interval needs a separate remainder bound and directed arithmetic. Clamping a small negative computed variance to zero hides a numerical defect rather than proving accuracy.</w:t>
      </w:r>
    </w:p>
    <w:p w14:paraId="3D6048A9" w14:textId="77777777" w:rsidR="00C405F9" w:rsidRDefault="00000000" w:rsidP="00EF0498">
      <w:pPr>
        <w:pStyle w:val="BodyText"/>
        <w:keepNext/>
        <w:jc w:val="both"/>
      </w:pPr>
      <w:r>
        <w:rPr>
          <w:b/>
          <w:bCs/>
        </w:rPr>
        <w:t>Proposition 19.12 (the cost of random features).</w:t>
      </w:r>
    </w:p>
    <w:p w14:paraId="31D05EAD" w14:textId="77777777" w:rsidR="00C405F9" w:rsidRDefault="00000000" w:rsidP="00EF0498">
      <w:pPr>
        <w:pStyle w:val="BodyText"/>
        <w:jc w:val="both"/>
      </w:pPr>
      <w:r>
        <w:t>With M random features and full D-dimensional values, a layer over n queries and n keys costs O(nMD) operations instead of the O(n²D) of exact attention (Corollary 5.5). For a single kernel value e</w:t>
      </w:r>
      <w:r>
        <w:rPr>
          <w:vertAlign w:val="superscript"/>
        </w:rPr>
        <w:t>u·v</w:t>
      </w:r>
      <w:r>
        <w:t xml:space="preserve"> to have relative standard deviation at most ε, (4.10) requires M ≥ (e</w:t>
      </w:r>
      <w:r>
        <w:rPr>
          <w:vertAlign w:val="superscript"/>
        </w:rPr>
        <w:t>s</w:t>
      </w:r>
      <w:r>
        <w:t xml:space="preserve"> − 1)/ε² with s = ‖u + v‖², so random features save work only if (e</w:t>
      </w:r>
      <w:r>
        <w:rPr>
          <w:vertAlign w:val="superscript"/>
        </w:rPr>
        <w:t>s</w:t>
      </w:r>
      <w:r>
        <w:t xml:space="preserve"> − 1)/ε² &lt; n, that is, s &lt; log(1 + nε²). For the logits of Theorem 5.1, u = q/√(1 − a) and v = √a y/√(1 − a), so s = ‖q + √a y‖²/(1 − a), which grows without bound as a → 1 when q+y ≠ 0. When q=−y it instead tends to zero. This criterion concerns relative variance of one kernel estimate from these particular features; it is not an impossibility result for the self-normalised retrieval or for other approximation methods.</w:t>
      </w:r>
    </w:p>
    <w:p w14:paraId="21CCE02D" w14:textId="77777777" w:rsidR="00C405F9" w:rsidRDefault="00000000" w:rsidP="00EF0498">
      <w:pPr>
        <w:pStyle w:val="BodyText"/>
        <w:jc w:val="both"/>
      </w:pPr>
      <w:r>
        <w:rPr>
          <w:i/>
          <w:iCs/>
        </w:rPr>
        <w:t>HT Sec 5.2; Rahimi and Recht 2007; Choromanski et al. 2021</w:t>
      </w:r>
    </w:p>
    <w:p w14:paraId="4BC0E335" w14:textId="77777777" w:rsidR="00C405F9" w:rsidRDefault="00000000" w:rsidP="00EF0498">
      <w:pPr>
        <w:pStyle w:val="BodyText"/>
        <w:jc w:val="both"/>
      </w:pPr>
      <w:r>
        <w:rPr>
          <w:i/>
          <w:iCs/>
        </w:rPr>
        <w:t>Proof.</w:t>
      </w:r>
      <w:r>
        <w:t xml:space="preserve"> Each query and key is mapped to M features at cost O(MD); the numerator and denominator sums over keys are formed once in O(nMD) and read by every query in O(nMD). The bound on M is (4.10) solved for M, and comparing nMD with n²D gives the condition on s. The expression for s follows from u + v = (q + √a y)/√(1 − a). ∎</w:t>
      </w:r>
    </w:p>
    <w:p w14:paraId="41D93F52" w14:textId="77777777" w:rsidR="00C405F9" w:rsidRDefault="00000000" w:rsidP="00EF0498">
      <w:pPr>
        <w:pStyle w:val="BodyText"/>
        <w:jc w:val="both"/>
      </w:pPr>
      <w:r>
        <w:rPr>
          <w:b/>
          <w:bCs/>
        </w:rPr>
        <w:t>Engineering interpretation.</w:t>
      </w:r>
      <w:r>
        <w:t xml:space="preserve"> A switching rule should measure error in the retrieval or proposal that will actually be used. Single-kernel variance is a useful warning about this feature family, but numerator and denominator errors are correlated and can cancel in a ratio.</w:t>
      </w:r>
    </w:p>
    <w:p w14:paraId="465F092D" w14:textId="77777777" w:rsidR="00C405F9" w:rsidRDefault="00000000" w:rsidP="00EF0498">
      <w:pPr>
        <w:pStyle w:val="BodyText"/>
        <w:keepNext/>
        <w:spacing w:before="200"/>
        <w:jc w:val="both"/>
      </w:pPr>
      <w:r>
        <w:rPr>
          <w:b/>
          <w:bCs/>
        </w:rPr>
        <w:t>Exercises</w:t>
      </w:r>
    </w:p>
    <w:p w14:paraId="46EFDBC3" w14:textId="77777777" w:rsidR="00C405F9" w:rsidRDefault="00000000" w:rsidP="00EF0498">
      <w:pPr>
        <w:pStyle w:val="BodyText"/>
        <w:jc w:val="both"/>
      </w:pPr>
      <w:r>
        <w:rPr>
          <w:b/>
          <w:bCs/>
        </w:rPr>
        <w:t>19.1</w:t>
      </w:r>
      <w:r>
        <w:t xml:space="preserve"> Show that for η = 1, σ</w:t>
      </w:r>
      <w:r>
        <w:rPr>
          <w:vertAlign w:val="subscript"/>
        </w:rPr>
        <w:t>t</w:t>
      </w:r>
      <w:r>
        <w:t>² in (19.2) is the variance of the forward process at level a</w:t>
      </w:r>
      <w:r>
        <w:rPr>
          <w:vertAlign w:val="subscript"/>
        </w:rPr>
        <w:t>t−1</w:t>
      </w:r>
      <w:r>
        <w:t xml:space="preserve"> conditioned on its value at level a</w:t>
      </w:r>
      <w:r>
        <w:rPr>
          <w:vertAlign w:val="subscript"/>
        </w:rPr>
        <w:t>t</w:t>
      </w:r>
      <w:r>
        <w:t xml:space="preserve"> and on x.</w:t>
      </w:r>
    </w:p>
    <w:p w14:paraId="7ACEAE90" w14:textId="77777777" w:rsidR="00C405F9" w:rsidRDefault="00000000" w:rsidP="00EF0498">
      <w:pPr>
        <w:pStyle w:val="BodyText"/>
        <w:jc w:val="both"/>
      </w:pPr>
      <w:r>
        <w:rPr>
          <w:b/>
          <w:bCs/>
        </w:rPr>
        <w:t>19.2</w:t>
      </w:r>
      <w:r>
        <w:t xml:space="preserve"> Compute A</w:t>
      </w:r>
      <w:r>
        <w:rPr>
          <w:vertAlign w:val="subscript"/>
        </w:rPr>
        <w:t>t</w:t>
      </w:r>
      <w:r>
        <w:t>, B</w:t>
      </w:r>
      <w:r>
        <w:rPr>
          <w:vertAlign w:val="subscript"/>
        </w:rPr>
        <w:t>t</w:t>
      </w:r>
      <w:r>
        <w:t xml:space="preserve"> and λ</w:t>
      </w:r>
      <w:r>
        <w:rPr>
          <w:vertAlign w:val="subscript"/>
        </w:rPr>
        <w:t>t</w:t>
      </w:r>
      <w:r>
        <w:t xml:space="preserve"> for η = 0 and η = 1 at a</w:t>
      </w:r>
      <w:r>
        <w:rPr>
          <w:vertAlign w:val="subscript"/>
        </w:rPr>
        <w:t>t</w:t>
      </w:r>
      <w:r>
        <w:t xml:space="preserve"> = 0.5 and a</w:t>
      </w:r>
      <w:r>
        <w:rPr>
          <w:vertAlign w:val="subscript"/>
        </w:rPr>
        <w:t>t−1</w:t>
      </w:r>
      <w:r>
        <w:t xml:space="preserve"> = 0.8, and check (19.4) and the inequality A</w:t>
      </w:r>
      <w:r>
        <w:rPr>
          <w:vertAlign w:val="subscript"/>
        </w:rPr>
        <w:t>t</w:t>
      </w:r>
      <w:r>
        <w:t xml:space="preserve"> + B</w:t>
      </w:r>
      <w:r>
        <w:rPr>
          <w:vertAlign w:val="subscript"/>
        </w:rPr>
        <w:t>t</w:t>
      </w:r>
      <w:r>
        <w:t xml:space="preserve"> &gt; 1 of Proposition 19.4(ii).</w:t>
      </w:r>
    </w:p>
    <w:p w14:paraId="660BCBA3" w14:textId="77777777" w:rsidR="00C405F9" w:rsidRDefault="00000000" w:rsidP="00EF0498">
      <w:pPr>
        <w:pStyle w:val="BodyText"/>
        <w:jc w:val="both"/>
      </w:pPr>
      <w:r>
        <w:rPr>
          <w:b/>
          <w:bCs/>
        </w:rPr>
        <w:t>19.3</w:t>
      </w:r>
      <w:r>
        <w:t xml:space="preserve"> For T = 16 count the layers with σ̄</w:t>
      </w:r>
      <w:r>
        <w:rPr>
          <w:vertAlign w:val="subscript"/>
        </w:rPr>
        <w:t>t</w:t>
      </w:r>
      <w:r>
        <w:t xml:space="preserve"> ∈ [0.1, 0.2] exactly and compare with Proposition 19.8(iii).</w:t>
      </w:r>
    </w:p>
    <w:p w14:paraId="6D9019D5" w14:textId="77777777" w:rsidR="00C405F9" w:rsidRDefault="00000000" w:rsidP="00EF0498">
      <w:pPr>
        <w:pStyle w:val="BodyText"/>
        <w:jc w:val="both"/>
      </w:pPr>
      <w:r>
        <w:rPr>
          <w:b/>
          <w:bCs/>
        </w:rPr>
        <w:t>19.4</w:t>
      </w:r>
      <w:r>
        <w:t xml:space="preserve"> Evaluate Λ(α) at α = −5, −30 and −100 by (19.7) and by twenty levels of the continued fraction, and compare both with −α + 1/|α|.</w:t>
      </w:r>
    </w:p>
    <w:p w14:paraId="4C3BF69E" w14:textId="77777777" w:rsidR="00C405F9" w:rsidRDefault="00000000" w:rsidP="00EF0498">
      <w:pPr>
        <w:pStyle w:val="BodyText"/>
        <w:jc w:val="both"/>
      </w:pPr>
      <w:r>
        <w:rPr>
          <w:b/>
          <w:bCs/>
        </w:rPr>
        <w:t>19.5</w:t>
      </w:r>
      <w:r>
        <w:t xml:space="preserve"> Show that ‖softmax(ℓ) − softmax(ℓ′)‖₁ ≤ ‖ℓ − ℓ′‖</w:t>
      </w:r>
      <w:r>
        <w:rPr>
          <w:vertAlign w:val="subscript"/>
        </w:rPr>
        <w:t>∞</w:t>
      </w:r>
      <w:r>
        <w:t xml:space="preserve"> for all logit vectors, and that the constant one cannot be improved. (Hint: the Jacobian is diag(p) − ppᵀ, and Σ</w:t>
      </w:r>
      <w:r>
        <w:rPr>
          <w:vertAlign w:val="subscript"/>
        </w:rPr>
        <w:t>i</w:t>
      </w:r>
      <w:r>
        <w:t>p</w:t>
      </w:r>
      <w:r>
        <w:rPr>
          <w:vertAlign w:val="subscript"/>
        </w:rPr>
        <w:t>i</w:t>
      </w:r>
      <w:r>
        <w:t>|h</w:t>
      </w:r>
      <w:r>
        <w:rPr>
          <w:vertAlign w:val="subscript"/>
        </w:rPr>
        <w:t>i</w:t>
      </w:r>
      <w:r>
        <w:t xml:space="preserve"> − pᵀh| ≤ 4P(1 − P) ≤ 1 for h ∈ {−1, 1}</w:t>
      </w:r>
      <w:r>
        <w:rPr>
          <w:vertAlign w:val="superscript"/>
        </w:rPr>
        <w:t>n</w:t>
      </w:r>
      <w:r>
        <w:t>, where P is the mass on {h</w:t>
      </w:r>
      <w:r>
        <w:rPr>
          <w:vertAlign w:val="subscript"/>
        </w:rPr>
        <w:t>i</w:t>
      </w:r>
      <w:r>
        <w:t xml:space="preserve"> = 1}.)</w:t>
      </w:r>
    </w:p>
    <w:p w14:paraId="3370D727" w14:textId="77777777" w:rsidR="00C405F9" w:rsidRDefault="00000000" w:rsidP="00EF0498">
      <w:pPr>
        <w:pStyle w:val="BodyText"/>
        <w:keepNext/>
        <w:spacing w:before="200"/>
        <w:jc w:val="both"/>
      </w:pPr>
      <w:r>
        <w:rPr>
          <w:b/>
          <w:bCs/>
        </w:rPr>
        <w:t>Notes and sources</w:t>
      </w:r>
    </w:p>
    <w:p w14:paraId="0AFABF26" w14:textId="77777777" w:rsidR="00C405F9" w:rsidRDefault="00000000" w:rsidP="00EF0498">
      <w:pPr>
        <w:pStyle w:val="BodyText"/>
        <w:jc w:val="both"/>
      </w:pPr>
      <w:r>
        <w:t xml:space="preserve">The schedule of Definition 19.1 is the DDIM family of Song, Meng and Ermon (2021); its algebra in ADE notation is [B, Chapter 2; HT], and the novelty identities are [SY]. The fractional score step is </w:t>
      </w:r>
      <w:r>
        <w:lastRenderedPageBreak/>
        <w:t>[CX, Proposition 7.1; CH] with Tweedie’s formula [Efron 2011]. Cosine schedules are due to Nichol and Dhariwal (2021), and the 2</w:t>
      </w:r>
      <w:r>
        <w:rPr>
          <w:vertAlign w:val="superscript"/>
        </w:rPr>
        <w:t>i</w:t>
      </w:r>
      <w:r>
        <w:t xml:space="preserve"> grid and its corrected counts are [GF, Lemma 4 and Proposition 8]. Log-sum-exp evaluation is standard [Blanchard, Higham and Higham 2021]. The continued fraction for the Mills ratio goes back to Laplace (1805) [Abramowitz and Stegun 1964, 26.2.14]. Random features are due to Rahimi and Recht (2007), and positive random features to Choromanski et al. (2021); their limits for DE are [HT].</w:t>
      </w:r>
    </w:p>
    <w:p w14:paraId="5083CF53" w14:textId="77777777" w:rsidR="00C405F9" w:rsidRDefault="00000000" w:rsidP="00EF0498">
      <w:pPr>
        <w:pStyle w:val="Heading1"/>
        <w:pageBreakBefore/>
        <w:jc w:val="both"/>
      </w:pPr>
      <w:bookmarkStart w:id="146" w:name="ade_1034"/>
      <w:bookmarkStart w:id="147" w:name="part-xii-engineering-companions"/>
      <w:bookmarkEnd w:id="141"/>
      <w:bookmarkEnd w:id="145"/>
      <w:r>
        <w:lastRenderedPageBreak/>
        <w:t>Part XII Engineering Companions</w:t>
      </w:r>
      <w:bookmarkEnd w:id="146"/>
    </w:p>
    <w:p w14:paraId="6BB577AB" w14:textId="77777777" w:rsidR="00C405F9" w:rsidRDefault="00000000" w:rsidP="00EF0498">
      <w:pPr>
        <w:pStyle w:val="FirstParagraph"/>
        <w:jc w:val="both"/>
      </w:pPr>
      <w:r>
        <w:t>The preceding parts establish mathematical objects and conditional guarantees. This part makes the connections needed to implement ADE for large response sets, mixed designs, constrained optimisation and fixed-weight agents. Each chapter states the model under which its calculation is valid. The worked examples are defined mathematical problems; they do not establish performance on a construction project.</w:t>
      </w:r>
    </w:p>
    <w:p w14:paraId="2BBCD721" w14:textId="77777777" w:rsidR="00C405F9" w:rsidRDefault="00000000" w:rsidP="00EF0498">
      <w:pPr>
        <w:pStyle w:val="Heading2"/>
        <w:pageBreakBefore/>
        <w:jc w:val="both"/>
      </w:pPr>
      <w:bookmarkStart w:id="148" w:name="ade_1035"/>
      <w:bookmarkStart w:id="149" w:name="industrial-scale-response-models"/>
      <w:bookmarkEnd w:id="147"/>
      <w:r>
        <w:lastRenderedPageBreak/>
        <w:t>20 Industrial Scale Response Models</w:t>
      </w:r>
      <w:bookmarkEnd w:id="148"/>
    </w:p>
    <w:p w14:paraId="0695D825" w14:textId="77777777" w:rsidR="00C405F9" w:rsidRDefault="00000000" w:rsidP="00EF0498">
      <w:pPr>
        <w:pStyle w:val="FirstParagraph"/>
        <w:jc w:val="both"/>
      </w:pPr>
      <w:r>
        <w:t>Hundreds of responses do not by themselves require hundreds of mutually competing objectives. Some responses are design preferences; others express limits that every released design must satisfy. The distinction determines both the density and the computation. This chapter connects multi-objective densities with observation charts, engineering solvers and measured computational costs.</w:t>
      </w:r>
    </w:p>
    <w:p w14:paraId="3D91BE09" w14:textId="77777777" w:rsidR="00C405F9" w:rsidRDefault="00000000" w:rsidP="00EF0498">
      <w:pPr>
        <w:pStyle w:val="Heading3"/>
        <w:jc w:val="both"/>
      </w:pPr>
      <w:bookmarkStart w:id="150" w:name="declare-the-engineering-problem"/>
      <w:r>
        <w:t>20.1 Declare the engineering problem</w:t>
      </w:r>
    </w:p>
    <w:p w14:paraId="1B343AC2" w14:textId="77777777" w:rsidR="00C405F9" w:rsidRDefault="00000000" w:rsidP="00EF0498">
      <w:pPr>
        <w:pStyle w:val="FirstParagraph"/>
        <w:jc w:val="both"/>
      </w:pPr>
      <w:r>
        <w:t xml:space="preserve">Let </w:t>
      </w:r>
      <m:oMath>
        <m:r>
          <w:rPr>
            <w:rFonts w:ascii="Latin Modern Math" w:hAnsi="Latin Modern Math"/>
          </w:rPr>
          <m:t>x</m:t>
        </m:r>
        <m:r>
          <m:rPr>
            <m:scr m:val="script"/>
            <m:sty m:val="p"/>
          </m:rPr>
          <w:rPr>
            <w:rFonts w:ascii="Latin Modern Math" w:hAnsi="Latin Modern Math"/>
          </w:rPr>
          <m:t>∈X</m:t>
        </m:r>
      </m:oMath>
      <w:r>
        <w:t xml:space="preserve"> describe a physical design, let </w:t>
      </w:r>
      <m:oMath>
        <m:r>
          <w:rPr>
            <w:rFonts w:ascii="Latin Modern Math" w:hAnsi="Latin Modern Math"/>
          </w:rPr>
          <m:t>F(x)</m:t>
        </m:r>
        <m:r>
          <m:rPr>
            <m:sty m:val="p"/>
          </m:rPr>
          <w:rPr>
            <w:rFonts w:ascii="Latin Modern Math" w:hAnsi="Latin Modern Math"/>
          </w:rPr>
          <m:t>∈</m:t>
        </m:r>
        <m:sSup>
          <m:sSupPr>
            <m:ctrlPr>
              <w:rPr>
                <w:rFonts w:ascii="Cambria Math" w:hAnsi="Cambria Math"/>
              </w:rPr>
            </m:ctrlPr>
          </m:sSupPr>
          <m:e>
            <m:r>
              <m:rPr>
                <m:scr m:val="double-struck"/>
                <m:sty m:val="p"/>
              </m:rPr>
              <w:rPr>
                <w:rFonts w:ascii="Latin Modern Math" w:hAnsi="Latin Modern Math"/>
              </w:rPr>
              <m:t>R</m:t>
            </m:r>
          </m:e>
          <m:sup>
            <m:r>
              <w:rPr>
                <w:rFonts w:ascii="Latin Modern Math" w:hAnsi="Latin Modern Math"/>
              </w:rPr>
              <m:t>m</m:t>
            </m:r>
          </m:sup>
        </m:sSup>
      </m:oMath>
      <w:r>
        <w:t xml:space="preserve"> contain objectives to minimise, and let </w:t>
      </w:r>
      <m:oMath>
        <m:sSub>
          <m:sSubPr>
            <m:ctrlPr>
              <w:rPr>
                <w:rFonts w:ascii="Cambria Math" w:hAnsi="Cambria Math"/>
              </w:rPr>
            </m:ctrlPr>
          </m:sSubPr>
          <m:e>
            <m:r>
              <w:rPr>
                <w:rFonts w:ascii="Latin Modern Math" w:hAnsi="Latin Modern Math"/>
              </w:rPr>
              <m:t>g</m:t>
            </m:r>
          </m:e>
          <m:sub>
            <m:r>
              <w:rPr>
                <w:rFonts w:ascii="Latin Modern Math" w:hAnsi="Latin Modern Math"/>
              </w:rPr>
              <m:t>j</m:t>
            </m:r>
          </m:sub>
        </m:sSub>
        <m:r>
          <w:rPr>
            <w:rFonts w:ascii="Latin Modern Math" w:hAnsi="Latin Modern Math"/>
          </w:rPr>
          <m:t>(x)</m:t>
        </m:r>
        <m:r>
          <m:rPr>
            <m:sty m:val="p"/>
          </m:rPr>
          <w:rPr>
            <w:rFonts w:ascii="Latin Modern Math" w:hAnsi="Latin Modern Math"/>
          </w:rPr>
          <m:t>≤</m:t>
        </m:r>
        <m:r>
          <w:rPr>
            <w:rFonts w:ascii="Latin Modern Math" w:hAnsi="Latin Modern Math"/>
          </w:rPr>
          <m:t>0</m:t>
        </m:r>
      </m:oMath>
      <w:r>
        <w:t xml:space="preserve">, </w:t>
      </w:r>
      <m:oMath>
        <m:r>
          <w:rPr>
            <w:rFonts w:ascii="Latin Modern Math" w:hAnsi="Latin Modern Math"/>
          </w:rPr>
          <m:t>j</m:t>
        </m:r>
        <m:r>
          <m:rPr>
            <m:sty m:val="p"/>
          </m:rPr>
          <w:rPr>
            <w:rFonts w:ascii="Latin Modern Math" w:hAnsi="Latin Modern Math"/>
          </w:rPr>
          <m:t>=</m:t>
        </m:r>
        <m:r>
          <w:rPr>
            <w:rFonts w:ascii="Latin Modern Math" w:hAnsi="Latin Modern Math"/>
          </w:rPr>
          <m:t>1</m:t>
        </m:r>
        <m:r>
          <m:rPr>
            <m:sty m:val="p"/>
          </m:rPr>
          <w:rPr>
            <w:rFonts w:ascii="Latin Modern Math" w:hAnsi="Latin Modern Math"/>
          </w:rPr>
          <m:t>,…,</m:t>
        </m:r>
        <m:r>
          <w:rPr>
            <w:rFonts w:ascii="Latin Modern Math" w:hAnsi="Latin Modern Math"/>
          </w:rPr>
          <m:t>M</m:t>
        </m:r>
      </m:oMath>
      <w:r>
        <w:t xml:space="preserve">, express mandatory limits. If </w:t>
      </w:r>
      <m:oMath>
        <m:sSub>
          <m:sSubPr>
            <m:ctrlPr>
              <w:rPr>
                <w:rFonts w:ascii="Cambria Math" w:hAnsi="Cambria Math"/>
              </w:rPr>
            </m:ctrlPr>
          </m:sSubPr>
          <m:e>
            <m:r>
              <w:rPr>
                <w:rFonts w:ascii="Latin Modern Math" w:hAnsi="Latin Modern Math"/>
              </w:rPr>
              <m:t>g</m:t>
            </m:r>
          </m:e>
          <m:sub>
            <m:r>
              <w:rPr>
                <w:rFonts w:ascii="Latin Modern Math" w:hAnsi="Latin Modern Math"/>
              </w:rPr>
              <m:t>j</m:t>
            </m:r>
          </m:sub>
        </m:sSub>
        <m:r>
          <m:rPr>
            <m:sty m:val="p"/>
          </m:rPr>
          <w:rPr>
            <w:rFonts w:ascii="Latin Modern Math" w:hAnsi="Latin Modern Math"/>
          </w:rPr>
          <m:t>=</m:t>
        </m:r>
        <m:sSub>
          <m:sSubPr>
            <m:ctrlPr>
              <w:rPr>
                <w:rFonts w:ascii="Cambria Math" w:hAnsi="Cambria Math"/>
              </w:rPr>
            </m:ctrlPr>
          </m:sSubPr>
          <m:e>
            <m:r>
              <w:rPr>
                <w:rFonts w:ascii="Latin Modern Math" w:hAnsi="Latin Modern Math"/>
              </w:rPr>
              <m:t>r</m:t>
            </m:r>
          </m:e>
          <m:sub>
            <m:r>
              <w:rPr>
                <w:rFonts w:ascii="Latin Modern Math" w:hAnsi="Latin Modern Math"/>
              </w:rPr>
              <m:t>j</m:t>
            </m:r>
          </m:sub>
        </m:sSub>
        <m:r>
          <m:rPr>
            <m:sty m:val="p"/>
          </m:rPr>
          <w:rPr>
            <w:rFonts w:ascii="Latin Modern Math" w:hAnsi="Latin Modern Math"/>
          </w:rPr>
          <m:t>/</m:t>
        </m:r>
        <m:sSub>
          <m:sSubPr>
            <m:ctrlPr>
              <w:rPr>
                <w:rFonts w:ascii="Cambria Math" w:hAnsi="Cambria Math"/>
              </w:rPr>
            </m:ctrlPr>
          </m:sSubPr>
          <m:e>
            <m:r>
              <w:rPr>
                <w:rFonts w:ascii="Latin Modern Math" w:hAnsi="Latin Modern Math"/>
              </w:rPr>
              <m:t>L</m:t>
            </m:r>
          </m:e>
          <m:sub>
            <m:r>
              <w:rPr>
                <w:rFonts w:ascii="Latin Modern Math" w:hAnsi="Latin Modern Math"/>
              </w:rPr>
              <m:t>j</m:t>
            </m:r>
          </m:sub>
        </m:sSub>
        <m:r>
          <m:rPr>
            <m:sty m:val="p"/>
          </m:rPr>
          <w:rPr>
            <w:rFonts w:ascii="Latin Modern Math" w:hAnsi="Latin Modern Math"/>
          </w:rPr>
          <m:t>-</m:t>
        </m:r>
        <m:r>
          <w:rPr>
            <w:rFonts w:ascii="Latin Modern Math" w:hAnsi="Latin Modern Math"/>
          </w:rPr>
          <m:t>1</m:t>
        </m:r>
      </m:oMath>
      <w:r>
        <w:t xml:space="preserve">, each positive allowable </w:t>
      </w:r>
      <m:oMath>
        <m:sSub>
          <m:sSubPr>
            <m:ctrlPr>
              <w:rPr>
                <w:rFonts w:ascii="Cambria Math" w:hAnsi="Cambria Math"/>
              </w:rPr>
            </m:ctrlPr>
          </m:sSubPr>
          <m:e>
            <m:r>
              <w:rPr>
                <w:rFonts w:ascii="Latin Modern Math" w:hAnsi="Latin Modern Math"/>
              </w:rPr>
              <m:t>L</m:t>
            </m:r>
          </m:e>
          <m:sub>
            <m:r>
              <w:rPr>
                <w:rFonts w:ascii="Latin Modern Math" w:hAnsi="Latin Modern Math"/>
              </w:rPr>
              <m:t>j</m:t>
            </m:r>
          </m:sub>
        </m:sSub>
      </m:oMath>
      <w:r>
        <w:t xml:space="preserve"> and response </w:t>
      </w:r>
      <m:oMath>
        <m:sSub>
          <m:sSubPr>
            <m:ctrlPr>
              <w:rPr>
                <w:rFonts w:ascii="Cambria Math" w:hAnsi="Cambria Math"/>
              </w:rPr>
            </m:ctrlPr>
          </m:sSubPr>
          <m:e>
            <m:r>
              <w:rPr>
                <w:rFonts w:ascii="Latin Modern Math" w:hAnsi="Latin Modern Math"/>
              </w:rPr>
              <m:t>r</m:t>
            </m:r>
          </m:e>
          <m:sub>
            <m:r>
              <w:rPr>
                <w:rFonts w:ascii="Latin Modern Math" w:hAnsi="Latin Modern Math"/>
              </w:rPr>
              <m:t>j</m:t>
            </m:r>
          </m:sub>
        </m:sSub>
      </m:oMath>
      <w:r>
        <w:t xml:space="preserve"> must use compatible units and the specified load combination. An equality </w:t>
      </w:r>
      <m:oMath>
        <m:sSub>
          <m:sSubPr>
            <m:ctrlPr>
              <w:rPr>
                <w:rFonts w:ascii="Cambria Math" w:hAnsi="Cambria Math"/>
              </w:rPr>
            </m:ctrlPr>
          </m:sSubPr>
          <m:e>
            <m:r>
              <w:rPr>
                <w:rFonts w:ascii="Latin Modern Math" w:hAnsi="Latin Modern Math"/>
              </w:rPr>
              <m:t>h</m:t>
            </m:r>
          </m:e>
          <m:sub>
            <m:r>
              <w:rPr>
                <w:rFonts w:ascii="Latin Modern Math" w:hAnsi="Latin Modern Math"/>
              </w:rPr>
              <m:t>k</m:t>
            </m:r>
          </m:sub>
        </m:sSub>
        <m:r>
          <w:rPr>
            <w:rFonts w:ascii="Latin Modern Math" w:hAnsi="Latin Modern Math"/>
          </w:rPr>
          <m:t>(x)</m:t>
        </m:r>
        <m:r>
          <m:rPr>
            <m:sty m:val="p"/>
          </m:rPr>
          <w:rPr>
            <w:rFonts w:ascii="Latin Modern Math" w:hAnsi="Latin Modern Math"/>
          </w:rPr>
          <m:t>=</m:t>
        </m:r>
        <m:r>
          <w:rPr>
            <w:rFonts w:ascii="Latin Modern Math" w:hAnsi="Latin Modern Math"/>
          </w:rPr>
          <m:t>0</m:t>
        </m:r>
      </m:oMath>
      <w:r>
        <w:t xml:space="preserve"> requires the reference-measure treatment in Chapter 21.</w:t>
      </w:r>
    </w:p>
    <w:p w14:paraId="3DBEF600" w14:textId="77777777" w:rsidR="00C405F9" w:rsidRDefault="00000000" w:rsidP="00EF0498">
      <w:pPr>
        <w:pStyle w:val="BodyText"/>
        <w:jc w:val="both"/>
      </w:pPr>
      <w:r>
        <w:t xml:space="preserve">For a measurable scalarisation </w:t>
      </w:r>
      <m:oMath>
        <m:sSub>
          <m:sSubPr>
            <m:ctrlPr>
              <w:rPr>
                <w:rFonts w:ascii="Cambria Math" w:hAnsi="Cambria Math"/>
              </w:rPr>
            </m:ctrlPr>
          </m:sSubPr>
          <m:e>
            <m:r>
              <w:rPr>
                <w:rFonts w:ascii="Latin Modern Math" w:hAnsi="Latin Modern Math"/>
              </w:rPr>
              <m:t>s</m:t>
            </m:r>
          </m:e>
          <m:sub>
            <m:r>
              <w:rPr>
                <w:rFonts w:ascii="Latin Modern Math" w:hAnsi="Latin Modern Math"/>
              </w:rPr>
              <m:t>λ</m:t>
            </m:r>
          </m:sub>
        </m:sSub>
      </m:oMath>
      <w:r>
        <w:t xml:space="preserve"> and a declared prior </w:t>
      </w:r>
      <m:oMath>
        <m:r>
          <w:rPr>
            <w:rFonts w:ascii="Latin Modern Math" w:hAnsi="Latin Modern Math"/>
          </w:rPr>
          <m:t>μ</m:t>
        </m:r>
      </m:oMath>
      <w:r>
        <w:t>, the constrained target is</w:t>
      </w:r>
    </w:p>
    <w:p w14:paraId="61F02973" w14:textId="77777777" w:rsidR="00C405F9" w:rsidRDefault="00000000" w:rsidP="00EF0498">
      <w:pPr>
        <w:pStyle w:val="BodyText"/>
        <w:spacing w:before="100" w:after="120"/>
        <w:jc w:val="both"/>
      </w:pPr>
      <m:oMathPara>
        <m:oMathParaPr>
          <m:jc m:val="center"/>
        </m:oMathParaPr>
        <m:oMath>
          <m:sSub>
            <m:sSubPr>
              <m:ctrlPr>
                <w:rPr>
                  <w:rFonts w:ascii="Cambria Math" w:hAnsi="Cambria Math"/>
                </w:rPr>
              </m:ctrlPr>
            </m:sSubPr>
            <m:e>
              <m:r>
                <w:rPr>
                  <w:rFonts w:ascii="Latin Modern Math" w:hAnsi="Latin Modern Math"/>
                </w:rPr>
                <m:t>π</m:t>
              </m:r>
            </m:e>
            <m:sub>
              <m:r>
                <w:rPr>
                  <w:rFonts w:ascii="Latin Modern Math" w:hAnsi="Latin Modern Math"/>
                </w:rPr>
                <m:t>β</m:t>
              </m:r>
              <m:r>
                <m:rPr>
                  <m:sty m:val="p"/>
                </m:rPr>
                <w:rPr>
                  <w:rFonts w:ascii="Latin Modern Math" w:hAnsi="Latin Modern Math"/>
                </w:rPr>
                <m:t>,</m:t>
              </m:r>
              <m:r>
                <w:rPr>
                  <w:rFonts w:ascii="Latin Modern Math" w:hAnsi="Latin Modern Math"/>
                </w:rPr>
                <m:t>λ</m:t>
              </m:r>
              <m:r>
                <m:rPr>
                  <m:sty m:val="p"/>
                </m:rPr>
                <w:rPr>
                  <w:rFonts w:ascii="Latin Modern Math" w:hAnsi="Latin Modern Math"/>
                </w:rPr>
                <m:t>,</m:t>
              </m:r>
              <m:r>
                <w:rPr>
                  <w:rFonts w:ascii="Latin Modern Math" w:hAnsi="Latin Modern Math"/>
                </w:rPr>
                <m:t>C</m:t>
              </m:r>
            </m:sub>
          </m:sSub>
          <m:r>
            <w:rPr>
              <w:rFonts w:ascii="Latin Modern Math" w:hAnsi="Latin Modern Math"/>
            </w:rPr>
            <m:t>(dx)</m:t>
          </m:r>
          <m:r>
            <m:rPr>
              <m:sty m:val="p"/>
            </m:rPr>
            <w:rPr>
              <w:rFonts w:ascii="Latin Modern Math" w:hAnsi="Latin Modern Math"/>
            </w:rPr>
            <m:t>=</m:t>
          </m:r>
          <m:f>
            <m:fPr>
              <m:ctrlPr>
                <w:rPr>
                  <w:rFonts w:ascii="Cambria Math" w:hAnsi="Cambria Math"/>
                </w:rPr>
              </m:ctrlPr>
            </m:fPr>
            <m:num>
              <m:sSub>
                <m:sSubPr>
                  <m:ctrlPr>
                    <w:rPr>
                      <w:rFonts w:ascii="Cambria Math" w:hAnsi="Cambria Math"/>
                    </w:rPr>
                  </m:ctrlPr>
                </m:sSubPr>
                <m:e>
                  <m:r>
                    <w:rPr>
                      <w:rFonts w:ascii="Latin Modern Math" w:hAnsi="Latin Modern Math"/>
                    </w:rPr>
                    <m:t>1</m:t>
                  </m:r>
                </m:e>
                <m:sub>
                  <m:r>
                    <w:rPr>
                      <w:rFonts w:ascii="Latin Modern Math" w:hAnsi="Latin Modern Math"/>
                    </w:rPr>
                    <m:t>C</m:t>
                  </m:r>
                </m:sub>
              </m:sSub>
              <m:r>
                <w:rPr>
                  <w:rFonts w:ascii="Latin Modern Math" w:hAnsi="Latin Modern Math"/>
                </w:rPr>
                <m:t>(x)</m:t>
              </m:r>
              <m:sSup>
                <m:sSupPr>
                  <m:ctrlPr>
                    <w:rPr>
                      <w:rFonts w:ascii="Cambria Math" w:hAnsi="Cambria Math"/>
                    </w:rPr>
                  </m:ctrlPr>
                </m:sSupPr>
                <m:e>
                  <m:r>
                    <w:rPr>
                      <w:rFonts w:ascii="Latin Modern Math" w:hAnsi="Latin Modern Math"/>
                    </w:rPr>
                    <m:t>e</m:t>
                  </m:r>
                </m:e>
                <m:sup>
                  <m:r>
                    <m:rPr>
                      <m:sty m:val="p"/>
                    </m:rPr>
                    <w:rPr>
                      <w:rFonts w:ascii="Latin Modern Math" w:hAnsi="Latin Modern Math"/>
                    </w:rPr>
                    <m:t>-</m:t>
                  </m:r>
                  <m:r>
                    <w:rPr>
                      <w:rFonts w:ascii="Latin Modern Math" w:hAnsi="Latin Modern Math"/>
                    </w:rPr>
                    <m:t>β</m:t>
                  </m:r>
                  <m:sSub>
                    <m:sSubPr>
                      <m:ctrlPr>
                        <w:rPr>
                          <w:rFonts w:ascii="Cambria Math" w:hAnsi="Cambria Math"/>
                        </w:rPr>
                      </m:ctrlPr>
                    </m:sSubPr>
                    <m:e>
                      <m:r>
                        <w:rPr>
                          <w:rFonts w:ascii="Latin Modern Math" w:hAnsi="Latin Modern Math"/>
                        </w:rPr>
                        <m:t>s</m:t>
                      </m:r>
                    </m:e>
                    <m:sub>
                      <m:r>
                        <w:rPr>
                          <w:rFonts w:ascii="Latin Modern Math" w:hAnsi="Latin Modern Math"/>
                        </w:rPr>
                        <m:t>λ</m:t>
                      </m:r>
                    </m:sub>
                  </m:sSub>
                  <m:r>
                    <w:rPr>
                      <w:rFonts w:ascii="Latin Modern Math" w:hAnsi="Latin Modern Math"/>
                    </w:rPr>
                    <m:t>(F</m:t>
                  </m:r>
                  <m:d>
                    <m:dPr>
                      <m:ctrlPr>
                        <w:rPr>
                          <w:rFonts w:ascii="Cambria Math" w:hAnsi="Cambria Math"/>
                        </w:rPr>
                      </m:ctrlPr>
                    </m:dPr>
                    <m:e>
                      <m:r>
                        <w:rPr>
                          <w:rFonts w:ascii="Latin Modern Math" w:hAnsi="Latin Modern Math"/>
                        </w:rPr>
                        <m:t>x</m:t>
                      </m:r>
                    </m:e>
                  </m:d>
                  <m:r>
                    <w:rPr>
                      <w:rFonts w:ascii="Latin Modern Math" w:hAnsi="Latin Modern Math"/>
                    </w:rPr>
                    <m:t>)</m:t>
                  </m:r>
                </m:sup>
              </m:sSup>
              <m:r>
                <w:rPr>
                  <w:rFonts w:ascii="Latin Modern Math" w:hAnsi="Latin Modern Math"/>
                </w:rPr>
                <m:t>μ(dx)</m:t>
              </m:r>
            </m:num>
            <m:den>
              <m:sSub>
                <m:sSubPr>
                  <m:ctrlPr>
                    <w:rPr>
                      <w:rFonts w:ascii="Cambria Math" w:hAnsi="Cambria Math"/>
                    </w:rPr>
                  </m:ctrlPr>
                </m:sSubPr>
                <m:e>
                  <m:r>
                    <w:rPr>
                      <w:rFonts w:ascii="Latin Modern Math" w:hAnsi="Latin Modern Math"/>
                    </w:rPr>
                    <m:t>Z</m:t>
                  </m:r>
                </m:e>
                <m:sub>
                  <m:r>
                    <w:rPr>
                      <w:rFonts w:ascii="Latin Modern Math" w:hAnsi="Latin Modern Math"/>
                    </w:rPr>
                    <m:t>β</m:t>
                  </m:r>
                  <m:r>
                    <m:rPr>
                      <m:sty m:val="p"/>
                    </m:rPr>
                    <w:rPr>
                      <w:rFonts w:ascii="Latin Modern Math" w:hAnsi="Latin Modern Math"/>
                    </w:rPr>
                    <m:t>,</m:t>
                  </m:r>
                  <m:r>
                    <w:rPr>
                      <w:rFonts w:ascii="Latin Modern Math" w:hAnsi="Latin Modern Math"/>
                    </w:rPr>
                    <m:t>λ</m:t>
                  </m:r>
                  <m:r>
                    <m:rPr>
                      <m:sty m:val="p"/>
                    </m:rPr>
                    <w:rPr>
                      <w:rFonts w:ascii="Latin Modern Math" w:hAnsi="Latin Modern Math"/>
                    </w:rPr>
                    <m:t>,</m:t>
                  </m:r>
                  <m:r>
                    <w:rPr>
                      <w:rFonts w:ascii="Latin Modern Math" w:hAnsi="Latin Modern Math"/>
                    </w:rPr>
                    <m:t>C</m:t>
                  </m:r>
                </m:sub>
              </m:sSub>
            </m:den>
          </m:f>
          <m:r>
            <m:rPr>
              <m:sty m:val="p"/>
            </m:rPr>
            <w:rPr>
              <w:rFonts w:ascii="Latin Modern Math" w:hAnsi="Latin Modern Math"/>
            </w:rPr>
            <m:t>,</m:t>
          </m:r>
          <m:r>
            <w:rPr>
              <w:rFonts w:ascii="Latin Modern Math" w:hAnsi="Latin Modern Math"/>
            </w:rPr>
            <m:t>  0</m:t>
          </m:r>
          <m:r>
            <m:rPr>
              <m:sty m:val="p"/>
            </m:rPr>
            <w:rPr>
              <w:rFonts w:ascii="Latin Modern Math" w:hAnsi="Latin Modern Math"/>
            </w:rPr>
            <m:t>&lt;</m:t>
          </m:r>
          <m:sSub>
            <m:sSubPr>
              <m:ctrlPr>
                <w:rPr>
                  <w:rFonts w:ascii="Cambria Math" w:hAnsi="Cambria Math"/>
                </w:rPr>
              </m:ctrlPr>
            </m:sSubPr>
            <m:e>
              <m:r>
                <w:rPr>
                  <w:rFonts w:ascii="Latin Modern Math" w:hAnsi="Latin Modern Math"/>
                </w:rPr>
                <m:t>Z</m:t>
              </m:r>
            </m:e>
            <m:sub>
              <m:r>
                <w:rPr>
                  <w:rFonts w:ascii="Latin Modern Math" w:hAnsi="Latin Modern Math"/>
                </w:rPr>
                <m:t>β</m:t>
              </m:r>
              <m:r>
                <m:rPr>
                  <m:sty m:val="p"/>
                </m:rPr>
                <w:rPr>
                  <w:rFonts w:ascii="Latin Modern Math" w:hAnsi="Latin Modern Math"/>
                </w:rPr>
                <m:t>,</m:t>
              </m:r>
              <m:r>
                <w:rPr>
                  <w:rFonts w:ascii="Latin Modern Math" w:hAnsi="Latin Modern Math"/>
                </w:rPr>
                <m:t>λ</m:t>
              </m:r>
              <m:r>
                <m:rPr>
                  <m:sty m:val="p"/>
                </m:rPr>
                <w:rPr>
                  <w:rFonts w:ascii="Latin Modern Math" w:hAnsi="Latin Modern Math"/>
                </w:rPr>
                <m:t>,</m:t>
              </m:r>
              <m:r>
                <w:rPr>
                  <w:rFonts w:ascii="Latin Modern Math" w:hAnsi="Latin Modern Math"/>
                </w:rPr>
                <m:t>C</m:t>
              </m:r>
            </m:sub>
          </m:sSub>
          <m:r>
            <m:rPr>
              <m:sty m:val="p"/>
            </m:rPr>
            <w:rPr>
              <w:rFonts w:ascii="Latin Modern Math" w:hAnsi="Latin Modern Math"/>
            </w:rPr>
            <m:t>&lt;∞.</m:t>
          </m:r>
          <m:r>
            <w:rPr>
              <w:rFonts w:ascii="Latin Modern Math" w:hAnsi="Latin Modern Math"/>
            </w:rPr>
            <m:t>  (20.1)</m:t>
          </m:r>
        </m:oMath>
      </m:oMathPara>
    </w:p>
    <w:p w14:paraId="55731D9B" w14:textId="77777777" w:rsidR="00C405F9" w:rsidRDefault="00000000" w:rsidP="00EF0498">
      <w:pPr>
        <w:pStyle w:val="FirstParagraph"/>
        <w:jc w:val="both"/>
      </w:pPr>
      <w:r>
        <w:t>Temperature and preference describe a family of distributions. The final deliverable is a set of verified designs with measured objectives and residuals. A Gibbs target does not eliminate the need to define which trade-offs the engineer wishes to retain.</w:t>
      </w:r>
    </w:p>
    <w:p w14:paraId="3C43B4AD" w14:textId="77777777" w:rsidR="00C405F9" w:rsidRDefault="00000000" w:rsidP="00EF0498">
      <w:pPr>
        <w:pStyle w:val="BodyText"/>
        <w:keepNext/>
        <w:jc w:val="both"/>
      </w:pPr>
      <w:r>
        <w:rPr>
          <w:b/>
          <w:bCs/>
        </w:rPr>
        <w:t>Proposition 20.1 (a density with declared preference masses).</w:t>
      </w:r>
      <w:r>
        <w:t xml:space="preserve"> Suppose the target family is jointly measurable in design and preference, each target in (20.1) exists and </w:t>
      </w:r>
      <m:oMath>
        <m:r>
          <w:rPr>
            <w:rFonts w:ascii="Latin Modern Math" w:hAnsi="Latin Modern Math"/>
          </w:rPr>
          <m:t>ξ</m:t>
        </m:r>
      </m:oMath>
      <w:r>
        <w:t xml:space="preserve"> is a probability law on preferences. The mixture </w:t>
      </w:r>
      <m:oMath>
        <m:r>
          <w:rPr>
            <w:rFonts w:ascii="Latin Modern Math" w:hAnsi="Latin Modern Math"/>
          </w:rPr>
          <m:t>Π</m:t>
        </m:r>
        <m:r>
          <m:rPr>
            <m:sty m:val="p"/>
          </m:rPr>
          <w:rPr>
            <w:rFonts w:ascii="Latin Modern Math" w:hAnsi="Latin Modern Math"/>
          </w:rPr>
          <m:t>=∫</m:t>
        </m:r>
        <m:sSub>
          <m:sSubPr>
            <m:ctrlPr>
              <w:rPr>
                <w:rFonts w:ascii="Cambria Math" w:hAnsi="Cambria Math"/>
              </w:rPr>
            </m:ctrlPr>
          </m:sSubPr>
          <m:e>
            <m:r>
              <w:rPr>
                <w:rFonts w:ascii="Latin Modern Math" w:hAnsi="Latin Modern Math"/>
              </w:rPr>
              <m:t>π</m:t>
            </m:r>
          </m:e>
          <m:sub>
            <m:r>
              <w:rPr>
                <w:rFonts w:ascii="Latin Modern Math" w:hAnsi="Latin Modern Math"/>
              </w:rPr>
              <m:t>β</m:t>
            </m:r>
            <m:r>
              <m:rPr>
                <m:sty m:val="p"/>
              </m:rPr>
              <w:rPr>
                <w:rFonts w:ascii="Latin Modern Math" w:hAnsi="Latin Modern Math"/>
              </w:rPr>
              <m:t>,</m:t>
            </m:r>
            <m:r>
              <w:rPr>
                <w:rFonts w:ascii="Latin Modern Math" w:hAnsi="Latin Modern Math"/>
              </w:rPr>
              <m:t>λ</m:t>
            </m:r>
            <m:r>
              <m:rPr>
                <m:sty m:val="p"/>
              </m:rPr>
              <w:rPr>
                <w:rFonts w:ascii="Latin Modern Math" w:hAnsi="Latin Modern Math"/>
              </w:rPr>
              <m:t>,</m:t>
            </m:r>
            <m:r>
              <w:rPr>
                <w:rFonts w:ascii="Latin Modern Math" w:hAnsi="Latin Modern Math"/>
              </w:rPr>
              <m:t>C</m:t>
            </m:r>
          </m:sub>
        </m:sSub>
        <m:r>
          <w:rPr>
            <w:rFonts w:ascii="Latin Modern Math" w:hAnsi="Latin Modern Math"/>
          </w:rPr>
          <m:t> ξ(dλ)</m:t>
        </m:r>
      </m:oMath>
      <w:r>
        <w:t xml:space="preserve"> preserves the declared preference law. If instead the unnormalised factors are integrated before normalisation, the effective preference law is proportional to </w:t>
      </w:r>
      <m:oMath>
        <m:sSub>
          <m:sSubPr>
            <m:ctrlPr>
              <w:rPr>
                <w:rFonts w:ascii="Cambria Math" w:hAnsi="Cambria Math"/>
              </w:rPr>
            </m:ctrlPr>
          </m:sSubPr>
          <m:e>
            <m:r>
              <w:rPr>
                <w:rFonts w:ascii="Latin Modern Math" w:hAnsi="Latin Modern Math"/>
              </w:rPr>
              <m:t>Z</m:t>
            </m:r>
          </m:e>
          <m:sub>
            <m:r>
              <w:rPr>
                <w:rFonts w:ascii="Latin Modern Math" w:hAnsi="Latin Modern Math"/>
              </w:rPr>
              <m:t>β</m:t>
            </m:r>
            <m:r>
              <m:rPr>
                <m:sty m:val="p"/>
              </m:rPr>
              <w:rPr>
                <w:rFonts w:ascii="Latin Modern Math" w:hAnsi="Latin Modern Math"/>
              </w:rPr>
              <m:t>,</m:t>
            </m:r>
            <m:r>
              <w:rPr>
                <w:rFonts w:ascii="Latin Modern Math" w:hAnsi="Latin Modern Math"/>
              </w:rPr>
              <m:t>λ</m:t>
            </m:r>
            <m:r>
              <m:rPr>
                <m:sty m:val="p"/>
              </m:rPr>
              <w:rPr>
                <w:rFonts w:ascii="Latin Modern Math" w:hAnsi="Latin Modern Math"/>
              </w:rPr>
              <m:t>,</m:t>
            </m:r>
            <m:r>
              <w:rPr>
                <w:rFonts w:ascii="Latin Modern Math" w:hAnsi="Latin Modern Math"/>
              </w:rPr>
              <m:t>C</m:t>
            </m:r>
          </m:sub>
        </m:sSub>
        <m:r>
          <w:rPr>
            <w:rFonts w:ascii="Latin Modern Math" w:hAnsi="Latin Modern Math"/>
          </w:rPr>
          <m:t>ξ(dλ)</m:t>
        </m:r>
      </m:oMath>
      <w:r>
        <w:t>, provided its integral is finite and positive.</w:t>
      </w:r>
    </w:p>
    <w:p w14:paraId="0C7723DF" w14:textId="77777777" w:rsidR="00C405F9" w:rsidRDefault="00000000" w:rsidP="00EF0498">
      <w:pPr>
        <w:pStyle w:val="BodyText"/>
        <w:jc w:val="both"/>
      </w:pPr>
      <w:r>
        <w:rPr>
          <w:i/>
          <w:iCs/>
        </w:rPr>
        <w:t>Proof.</w:t>
      </w:r>
      <w:r>
        <w:t xml:space="preserve"> Substitute the normalised density into the integral. For the raw construction, write each component factor as </w:t>
      </w:r>
      <m:oMath>
        <m:sSub>
          <m:sSubPr>
            <m:ctrlPr>
              <w:rPr>
                <w:rFonts w:ascii="Cambria Math" w:hAnsi="Cambria Math"/>
              </w:rPr>
            </m:ctrlPr>
          </m:sSubPr>
          <m:e>
            <m:r>
              <w:rPr>
                <w:rFonts w:ascii="Latin Modern Math" w:hAnsi="Latin Modern Math"/>
              </w:rPr>
              <m:t>Z</m:t>
            </m:r>
          </m:e>
          <m:sub>
            <m:r>
              <w:rPr>
                <w:rFonts w:ascii="Latin Modern Math" w:hAnsi="Latin Modern Math"/>
              </w:rPr>
              <m:t>β</m:t>
            </m:r>
            <m:r>
              <m:rPr>
                <m:sty m:val="p"/>
              </m:rPr>
              <w:rPr>
                <w:rFonts w:ascii="Latin Modern Math" w:hAnsi="Latin Modern Math"/>
              </w:rPr>
              <m:t>,</m:t>
            </m:r>
            <m:r>
              <w:rPr>
                <w:rFonts w:ascii="Latin Modern Math" w:hAnsi="Latin Modern Math"/>
              </w:rPr>
              <m:t>λ</m:t>
            </m:r>
            <m:r>
              <m:rPr>
                <m:sty m:val="p"/>
              </m:rPr>
              <w:rPr>
                <w:rFonts w:ascii="Latin Modern Math" w:hAnsi="Latin Modern Math"/>
              </w:rPr>
              <m:t>,</m:t>
            </m:r>
            <m:r>
              <w:rPr>
                <w:rFonts w:ascii="Latin Modern Math" w:hAnsi="Latin Modern Math"/>
              </w:rPr>
              <m:t>C</m:t>
            </m:r>
          </m:sub>
        </m:sSub>
        <m:sSub>
          <m:sSubPr>
            <m:ctrlPr>
              <w:rPr>
                <w:rFonts w:ascii="Cambria Math" w:hAnsi="Cambria Math"/>
              </w:rPr>
            </m:ctrlPr>
          </m:sSubPr>
          <m:e>
            <m:r>
              <w:rPr>
                <w:rFonts w:ascii="Latin Modern Math" w:hAnsi="Latin Modern Math"/>
              </w:rPr>
              <m:t>π</m:t>
            </m:r>
          </m:e>
          <m:sub>
            <m:r>
              <w:rPr>
                <w:rFonts w:ascii="Latin Modern Math" w:hAnsi="Latin Modern Math"/>
              </w:rPr>
              <m:t>β</m:t>
            </m:r>
            <m:r>
              <m:rPr>
                <m:sty m:val="p"/>
              </m:rPr>
              <w:rPr>
                <w:rFonts w:ascii="Latin Modern Math" w:hAnsi="Latin Modern Math"/>
              </w:rPr>
              <m:t>,</m:t>
            </m:r>
            <m:r>
              <w:rPr>
                <w:rFonts w:ascii="Latin Modern Math" w:hAnsi="Latin Modern Math"/>
              </w:rPr>
              <m:t>λ</m:t>
            </m:r>
            <m:r>
              <m:rPr>
                <m:sty m:val="p"/>
              </m:rPr>
              <w:rPr>
                <w:rFonts w:ascii="Latin Modern Math" w:hAnsi="Latin Modern Math"/>
              </w:rPr>
              <m:t>,</m:t>
            </m:r>
            <m:r>
              <w:rPr>
                <w:rFonts w:ascii="Latin Modern Math" w:hAnsi="Latin Modern Math"/>
              </w:rPr>
              <m:t>C</m:t>
            </m:r>
          </m:sub>
        </m:sSub>
      </m:oMath>
      <w:r>
        <w:t xml:space="preserve"> and divide by the integrated normaliser. Tonelli’s theorem justifies the non-negative integrals. ∎</w:t>
      </w:r>
    </w:p>
    <w:p w14:paraId="51A7DF61" w14:textId="77777777" w:rsidR="00C405F9" w:rsidRDefault="00000000" w:rsidP="00EF0498">
      <w:pPr>
        <w:pStyle w:val="BodyText"/>
        <w:jc w:val="both"/>
      </w:pPr>
      <w:r>
        <w:t>This proposition and Theorem 3.10 identify two normalisations in a multi-objective retrieval: the partition functions of the clean target components and their query-dependent observation evidences. The first sets preference mass; the second updates that mass after observing a query. Positive augmented Chebyshev scalarisation gives strict dominance compliance; Theorem 11.8 states the separate reachability result for a utopian reference.</w:t>
      </w:r>
    </w:p>
    <w:p w14:paraId="30315D03" w14:textId="77777777" w:rsidR="00C405F9" w:rsidRDefault="00000000" w:rsidP="00EF0498">
      <w:pPr>
        <w:pStyle w:val="Heading3"/>
        <w:jc w:val="both"/>
      </w:pPr>
      <w:bookmarkStart w:id="151" w:name="grouping-and-response-charts"/>
      <w:bookmarkEnd w:id="150"/>
      <w:r>
        <w:t>20.2 Grouping and response charts</w:t>
      </w:r>
    </w:p>
    <w:p w14:paraId="70CA0E95" w14:textId="77777777" w:rsidR="00C405F9" w:rsidRDefault="00000000" w:rsidP="00EF0498">
      <w:pPr>
        <w:pStyle w:val="FirstParagraph"/>
        <w:jc w:val="both"/>
      </w:pPr>
      <w:r>
        <w:t>Positive group maps in Proposition 11.3 preserve dominance in the direction stated there. They can discard trade-offs among original objectives. Accordingly, retain the full response vector for verification even when proposal search uses groups. An exact incidence chart can justify skipping an unchanged response; a fitted chart supplies only a prediction until its residual envelope is bounded.</w:t>
      </w:r>
    </w:p>
    <w:p w14:paraId="129E69CF" w14:textId="77777777" w:rsidR="00C405F9" w:rsidRDefault="00000000" w:rsidP="00EF0498">
      <w:pPr>
        <w:pStyle w:val="BodyText"/>
        <w:keepNext/>
        <w:jc w:val="both"/>
      </w:pPr>
      <w:r>
        <w:rPr>
          <w:b/>
          <w:bCs/>
        </w:rPr>
        <w:t>Proposition 20.2 (a computable screening certificate).</w:t>
      </w:r>
      <w:r>
        <w:t xml:space="preserve"> Suppose </w:t>
      </w:r>
      <m:oMath>
        <m:sSub>
          <m:sSubPr>
            <m:ctrlPr>
              <w:rPr>
                <w:rFonts w:ascii="Cambria Math" w:hAnsi="Cambria Math"/>
              </w:rPr>
            </m:ctrlPr>
          </m:sSubPr>
          <m:e>
            <m:r>
              <w:rPr>
                <w:rFonts w:ascii="Latin Modern Math" w:hAnsi="Latin Modern Math"/>
              </w:rPr>
              <m:t>g</m:t>
            </m:r>
          </m:e>
          <m:sub>
            <m:r>
              <w:rPr>
                <w:rFonts w:ascii="Latin Modern Math" w:hAnsi="Latin Modern Math"/>
              </w:rPr>
              <m:t>j</m:t>
            </m:r>
          </m:sub>
        </m:sSub>
        <m:r>
          <w:rPr>
            <w:rFonts w:ascii="Latin Modern Math" w:hAnsi="Latin Modern Math"/>
          </w:rPr>
          <m:t>(y)</m:t>
        </m:r>
        <m:r>
          <m:rPr>
            <m:sty m:val="p"/>
          </m:rPr>
          <w:rPr>
            <w:rFonts w:ascii="Latin Modern Math" w:hAnsi="Latin Modern Math"/>
          </w:rPr>
          <m:t>≤</m:t>
        </m:r>
        <m:sSub>
          <m:sSubPr>
            <m:ctrlPr>
              <w:rPr>
                <w:rFonts w:ascii="Cambria Math" w:hAnsi="Cambria Math"/>
              </w:rPr>
            </m:ctrlPr>
          </m:sSubPr>
          <m:e>
            <m:r>
              <w:rPr>
                <w:rFonts w:ascii="Latin Modern Math" w:hAnsi="Latin Modern Math"/>
              </w:rPr>
              <m:t>U</m:t>
            </m:r>
          </m:e>
          <m:sub>
            <m:r>
              <w:rPr>
                <w:rFonts w:ascii="Latin Modern Math" w:hAnsi="Latin Modern Math"/>
              </w:rPr>
              <m:t>j</m:t>
            </m:r>
          </m:sub>
        </m:sSub>
        <m:r>
          <w:rPr>
            <w:rFonts w:ascii="Latin Modern Math" w:hAnsi="Latin Modern Math"/>
          </w:rPr>
          <m:t>(y)</m:t>
        </m:r>
      </m:oMath>
      <w:r>
        <w:t xml:space="preserve"> is a valid upper bound at a previously checked physical design, </w:t>
      </w:r>
      <m:oMath>
        <m:sSub>
          <m:sSubPr>
            <m:ctrlPr>
              <w:rPr>
                <w:rFonts w:ascii="Cambria Math" w:hAnsi="Cambria Math"/>
              </w:rPr>
            </m:ctrlPr>
          </m:sSubPr>
          <m:e>
            <m:r>
              <w:rPr>
                <w:rFonts w:ascii="Latin Modern Math" w:hAnsi="Latin Modern Math"/>
              </w:rPr>
              <m:t>g</m:t>
            </m:r>
          </m:e>
          <m:sub>
            <m:r>
              <w:rPr>
                <w:rFonts w:ascii="Latin Modern Math" w:hAnsi="Latin Modern Math"/>
              </w:rPr>
              <m:t>j</m:t>
            </m:r>
          </m:sub>
        </m:sSub>
      </m:oMath>
      <w:r>
        <w:t xml:space="preserve"> is </w:t>
      </w:r>
      <m:oMath>
        <m:sSub>
          <m:sSubPr>
            <m:ctrlPr>
              <w:rPr>
                <w:rFonts w:ascii="Cambria Math" w:hAnsi="Cambria Math"/>
              </w:rPr>
            </m:ctrlPr>
          </m:sSubPr>
          <m:e>
            <m:r>
              <w:rPr>
                <w:rFonts w:ascii="Latin Modern Math" w:hAnsi="Latin Modern Math"/>
              </w:rPr>
              <m:t>B</m:t>
            </m:r>
          </m:e>
          <m:sub>
            <m:r>
              <w:rPr>
                <w:rFonts w:ascii="Latin Modern Math" w:hAnsi="Latin Modern Math"/>
              </w:rPr>
              <m:t>j</m:t>
            </m:r>
          </m:sub>
        </m:sSub>
      </m:oMath>
      <w:r>
        <w:t xml:space="preserve">-Lipschitz on the segment to </w:t>
      </w:r>
      <m:oMath>
        <m:r>
          <w:rPr>
            <w:rFonts w:ascii="Latin Modern Math" w:hAnsi="Latin Modern Math"/>
          </w:rPr>
          <m:t>x</m:t>
        </m:r>
      </m:oMath>
      <w:r>
        <w:t xml:space="preserve">, and </w:t>
      </w:r>
      <m:oMath>
        <m:r>
          <m:rPr>
            <m:sty m:val="p"/>
          </m:rPr>
          <w:rPr>
            <w:rFonts w:ascii="Latin Modern Math" w:hAnsi="Latin Modern Math"/>
          </w:rPr>
          <m:t>∥</m:t>
        </m:r>
        <m:r>
          <w:rPr>
            <w:rFonts w:ascii="Latin Modern Math" w:hAnsi="Latin Modern Math"/>
          </w:rPr>
          <m:t>x</m:t>
        </m:r>
        <m:r>
          <m:rPr>
            <m:sty m:val="p"/>
          </m:rPr>
          <w:rPr>
            <w:rFonts w:ascii="Latin Modern Math" w:hAnsi="Latin Modern Math"/>
          </w:rPr>
          <m:t>-</m:t>
        </m:r>
        <m:r>
          <w:rPr>
            <w:rFonts w:ascii="Latin Modern Math" w:hAnsi="Latin Modern Math"/>
          </w:rPr>
          <m:t>y</m:t>
        </m:r>
        <m:r>
          <m:rPr>
            <m:sty m:val="p"/>
          </m:rPr>
          <w:rPr>
            <w:rFonts w:ascii="Latin Modern Math" w:hAnsi="Latin Modern Math"/>
          </w:rPr>
          <m:t>∥≤</m:t>
        </m:r>
        <m:r>
          <w:rPr>
            <w:rFonts w:ascii="Latin Modern Math" w:hAnsi="Latin Modern Math"/>
          </w:rPr>
          <m:t>R</m:t>
        </m:r>
      </m:oMath>
      <w:r>
        <w:t>. Then</w:t>
      </w:r>
    </w:p>
    <w:p w14:paraId="624DF174" w14:textId="77777777" w:rsidR="00C405F9" w:rsidRDefault="00000000" w:rsidP="00EF0498">
      <w:pPr>
        <w:pStyle w:val="BodyText"/>
        <w:spacing w:before="100" w:after="120"/>
        <w:jc w:val="both"/>
      </w:pPr>
      <m:oMathPara>
        <m:oMathParaPr>
          <m:jc m:val="center"/>
        </m:oMathParaPr>
        <m:oMath>
          <m:sSub>
            <m:sSubPr>
              <m:ctrlPr>
                <w:rPr>
                  <w:rFonts w:ascii="Cambria Math" w:hAnsi="Cambria Math"/>
                </w:rPr>
              </m:ctrlPr>
            </m:sSubPr>
            <m:e>
              <m:r>
                <w:rPr>
                  <w:rFonts w:ascii="Latin Modern Math" w:hAnsi="Latin Modern Math"/>
                </w:rPr>
                <m:t>g</m:t>
              </m:r>
            </m:e>
            <m:sub>
              <m:r>
                <w:rPr>
                  <w:rFonts w:ascii="Latin Modern Math" w:hAnsi="Latin Modern Math"/>
                </w:rPr>
                <m:t>j</m:t>
              </m:r>
            </m:sub>
          </m:sSub>
          <m:r>
            <w:rPr>
              <w:rFonts w:ascii="Latin Modern Math" w:hAnsi="Latin Modern Math"/>
            </w:rPr>
            <m:t>(x)</m:t>
          </m:r>
          <m:r>
            <m:rPr>
              <m:sty m:val="p"/>
            </m:rPr>
            <w:rPr>
              <w:rFonts w:ascii="Latin Modern Math" w:hAnsi="Latin Modern Math"/>
            </w:rPr>
            <m:t>≤</m:t>
          </m:r>
          <m:sSub>
            <m:sSubPr>
              <m:ctrlPr>
                <w:rPr>
                  <w:rFonts w:ascii="Cambria Math" w:hAnsi="Cambria Math"/>
                </w:rPr>
              </m:ctrlPr>
            </m:sSubPr>
            <m:e>
              <m:r>
                <w:rPr>
                  <w:rFonts w:ascii="Latin Modern Math" w:hAnsi="Latin Modern Math"/>
                </w:rPr>
                <m:t>U</m:t>
              </m:r>
            </m:e>
            <m:sub>
              <m:r>
                <w:rPr>
                  <w:rFonts w:ascii="Latin Modern Math" w:hAnsi="Latin Modern Math"/>
                </w:rPr>
                <m:t>j</m:t>
              </m:r>
            </m:sub>
          </m:sSub>
          <m:r>
            <w:rPr>
              <w:rFonts w:ascii="Latin Modern Math" w:hAnsi="Latin Modern Math"/>
            </w:rPr>
            <m:t>(y)</m:t>
          </m:r>
          <m:r>
            <m:rPr>
              <m:sty m:val="p"/>
            </m:rPr>
            <w:rPr>
              <w:rFonts w:ascii="Latin Modern Math" w:hAnsi="Latin Modern Math"/>
            </w:rPr>
            <m:t>+</m:t>
          </m:r>
          <m:sSub>
            <m:sSubPr>
              <m:ctrlPr>
                <w:rPr>
                  <w:rFonts w:ascii="Cambria Math" w:hAnsi="Cambria Math"/>
                </w:rPr>
              </m:ctrlPr>
            </m:sSubPr>
            <m:e>
              <m:r>
                <w:rPr>
                  <w:rFonts w:ascii="Latin Modern Math" w:hAnsi="Latin Modern Math"/>
                </w:rPr>
                <m:t>B</m:t>
              </m:r>
            </m:e>
            <m:sub>
              <m:r>
                <w:rPr>
                  <w:rFonts w:ascii="Latin Modern Math" w:hAnsi="Latin Modern Math"/>
                </w:rPr>
                <m:t>j</m:t>
              </m:r>
            </m:sub>
          </m:sSub>
          <m:r>
            <w:rPr>
              <w:rFonts w:ascii="Latin Modern Math" w:hAnsi="Latin Modern Math"/>
            </w:rPr>
            <m:t>R</m:t>
          </m:r>
          <m:r>
            <m:rPr>
              <m:sty m:val="p"/>
            </m:rPr>
            <w:rPr>
              <w:rFonts w:ascii="Latin Modern Math" w:hAnsi="Latin Modern Math"/>
            </w:rPr>
            <m:t>.</m:t>
          </m:r>
          <m:r>
            <w:rPr>
              <w:rFonts w:ascii="Latin Modern Math" w:hAnsi="Latin Modern Math"/>
            </w:rPr>
            <m:t>  (20.2)</m:t>
          </m:r>
        </m:oMath>
      </m:oMathPara>
    </w:p>
    <w:p w14:paraId="6334E560" w14:textId="77777777" w:rsidR="00C405F9" w:rsidRDefault="00000000" w:rsidP="00EF0498">
      <w:pPr>
        <w:pStyle w:val="FirstParagraph"/>
        <w:jc w:val="both"/>
      </w:pPr>
      <w:r>
        <w:lastRenderedPageBreak/>
        <w:t xml:space="preserve">If the right side is non-positive, this bound certifies the present constraint. Otherwise the previous result is unresolved at </w:t>
      </w:r>
      <m:oMath>
        <m:r>
          <w:rPr>
            <w:rFonts w:ascii="Latin Modern Math" w:hAnsi="Latin Modern Math"/>
          </w:rPr>
          <m:t>x</m:t>
        </m:r>
      </m:oMath>
      <w:r>
        <w:t xml:space="preserve"> and must be recomputed or bounded more sharply.</w:t>
      </w:r>
    </w:p>
    <w:p w14:paraId="7F5085D6" w14:textId="77777777" w:rsidR="00C405F9" w:rsidRDefault="00000000" w:rsidP="00EF0498">
      <w:pPr>
        <w:pStyle w:val="BodyText"/>
        <w:jc w:val="both"/>
      </w:pPr>
      <w:r>
        <w:rPr>
          <w:i/>
          <w:iCs/>
        </w:rPr>
        <w:t>Proof.</w:t>
      </w:r>
      <w:r>
        <w:t xml:space="preserve"> Use </w:t>
      </w:r>
      <m:oMath>
        <m:sSub>
          <m:sSubPr>
            <m:ctrlPr>
              <w:rPr>
                <w:rFonts w:ascii="Cambria Math" w:hAnsi="Cambria Math"/>
              </w:rPr>
            </m:ctrlPr>
          </m:sSubPr>
          <m:e>
            <m:r>
              <w:rPr>
                <w:rFonts w:ascii="Latin Modern Math" w:hAnsi="Latin Modern Math"/>
              </w:rPr>
              <m:t>g</m:t>
            </m:r>
          </m:e>
          <m:sub>
            <m:r>
              <w:rPr>
                <w:rFonts w:ascii="Latin Modern Math" w:hAnsi="Latin Modern Math"/>
              </w:rPr>
              <m:t>j</m:t>
            </m:r>
          </m:sub>
        </m:sSub>
        <m:r>
          <w:rPr>
            <w:rFonts w:ascii="Latin Modern Math" w:hAnsi="Latin Modern Math"/>
          </w:rPr>
          <m:t>(x)</m:t>
        </m:r>
        <m:r>
          <m:rPr>
            <m:sty m:val="p"/>
          </m:rPr>
          <w:rPr>
            <w:rFonts w:ascii="Latin Modern Math" w:hAnsi="Latin Modern Math"/>
          </w:rPr>
          <m:t>≤</m:t>
        </m:r>
        <m:sSub>
          <m:sSubPr>
            <m:ctrlPr>
              <w:rPr>
                <w:rFonts w:ascii="Cambria Math" w:hAnsi="Cambria Math"/>
              </w:rPr>
            </m:ctrlPr>
          </m:sSubPr>
          <m:e>
            <m:r>
              <w:rPr>
                <w:rFonts w:ascii="Latin Modern Math" w:hAnsi="Latin Modern Math"/>
              </w:rPr>
              <m:t>g</m:t>
            </m:r>
          </m:e>
          <m:sub>
            <m:r>
              <w:rPr>
                <w:rFonts w:ascii="Latin Modern Math" w:hAnsi="Latin Modern Math"/>
              </w:rPr>
              <m:t>j</m:t>
            </m:r>
          </m:sub>
        </m:sSub>
        <m:r>
          <w:rPr>
            <w:rFonts w:ascii="Latin Modern Math" w:hAnsi="Latin Modern Math"/>
          </w:rPr>
          <m:t>(y)</m:t>
        </m:r>
        <m:r>
          <m:rPr>
            <m:sty m:val="p"/>
          </m:rPr>
          <w:rPr>
            <w:rFonts w:ascii="Latin Modern Math" w:hAnsi="Latin Modern Math"/>
          </w:rPr>
          <m:t>+</m:t>
        </m:r>
        <m:sSub>
          <m:sSubPr>
            <m:ctrlPr>
              <w:rPr>
                <w:rFonts w:ascii="Cambria Math" w:hAnsi="Cambria Math"/>
              </w:rPr>
            </m:ctrlPr>
          </m:sSubPr>
          <m:e>
            <m:r>
              <w:rPr>
                <w:rFonts w:ascii="Latin Modern Math" w:hAnsi="Latin Modern Math"/>
              </w:rPr>
              <m:t>B</m:t>
            </m:r>
          </m:e>
          <m:sub>
            <m:r>
              <w:rPr>
                <w:rFonts w:ascii="Latin Modern Math" w:hAnsi="Latin Modern Math"/>
              </w:rPr>
              <m:t>j</m:t>
            </m:r>
          </m:sub>
        </m:sSub>
        <m:r>
          <m:rPr>
            <m:sty m:val="p"/>
          </m:rPr>
          <w:rPr>
            <w:rFonts w:ascii="Latin Modern Math" w:hAnsi="Latin Modern Math"/>
          </w:rPr>
          <m:t>∥</m:t>
        </m:r>
        <m:r>
          <w:rPr>
            <w:rFonts w:ascii="Latin Modern Math" w:hAnsi="Latin Modern Math"/>
          </w:rPr>
          <m:t>x</m:t>
        </m:r>
        <m:r>
          <m:rPr>
            <m:sty m:val="p"/>
          </m:rPr>
          <w:rPr>
            <w:rFonts w:ascii="Latin Modern Math" w:hAnsi="Latin Modern Math"/>
          </w:rPr>
          <m:t>-</m:t>
        </m:r>
        <m:r>
          <w:rPr>
            <w:rFonts w:ascii="Latin Modern Math" w:hAnsi="Latin Modern Math"/>
          </w:rPr>
          <m:t>y</m:t>
        </m:r>
        <m:r>
          <m:rPr>
            <m:sty m:val="p"/>
          </m:rPr>
          <w:rPr>
            <w:rFonts w:ascii="Latin Modern Math" w:hAnsi="Latin Modern Math"/>
          </w:rPr>
          <m:t>∥</m:t>
        </m:r>
      </m:oMath>
      <w:r>
        <w:t xml:space="preserve"> and substitute both upper bounds. ∎</w:t>
      </w:r>
    </w:p>
    <w:p w14:paraId="4F2B6D82" w14:textId="77777777" w:rsidR="00C405F9" w:rsidRDefault="00000000" w:rsidP="00EF0498">
      <w:pPr>
        <w:pStyle w:val="BodyText"/>
        <w:jc w:val="both"/>
      </w:pPr>
      <w:r>
        <w:rPr>
          <w:b/>
          <w:bCs/>
        </w:rPr>
        <w:t>Worked calculation.</w:t>
      </w:r>
      <w:r>
        <w:t xml:space="preserve"> If </w:t>
      </w:r>
      <m:oMath>
        <m:sSub>
          <m:sSubPr>
            <m:ctrlPr>
              <w:rPr>
                <w:rFonts w:ascii="Cambria Math" w:hAnsi="Cambria Math"/>
              </w:rPr>
            </m:ctrlPr>
          </m:sSubPr>
          <m:e>
            <m:r>
              <w:rPr>
                <w:rFonts w:ascii="Latin Modern Math" w:hAnsi="Latin Modern Math"/>
              </w:rPr>
              <m:t>U</m:t>
            </m:r>
          </m:e>
          <m:sub>
            <m:r>
              <w:rPr>
                <w:rFonts w:ascii="Latin Modern Math" w:hAnsi="Latin Modern Math"/>
              </w:rPr>
              <m:t>j</m:t>
            </m:r>
          </m:sub>
        </m:sSub>
        <m:r>
          <w:rPr>
            <w:rFonts w:ascii="Latin Modern Math" w:hAnsi="Latin Modern Math"/>
          </w:rPr>
          <m:t>(y)</m:t>
        </m:r>
        <m:r>
          <m:rPr>
            <m:sty m:val="p"/>
          </m:rPr>
          <w:rPr>
            <w:rFonts w:ascii="Latin Modern Math" w:hAnsi="Latin Modern Math"/>
          </w:rPr>
          <m:t>=-</m:t>
        </m:r>
        <m:r>
          <w:rPr>
            <w:rFonts w:ascii="Latin Modern Math" w:hAnsi="Latin Modern Math"/>
          </w:rPr>
          <m:t>0.04</m:t>
        </m:r>
      </m:oMath>
      <w:r>
        <w:t xml:space="preserve">, </w:t>
      </w:r>
      <m:oMath>
        <m:sSub>
          <m:sSubPr>
            <m:ctrlPr>
              <w:rPr>
                <w:rFonts w:ascii="Cambria Math" w:hAnsi="Cambria Math"/>
              </w:rPr>
            </m:ctrlPr>
          </m:sSubPr>
          <m:e>
            <m:r>
              <w:rPr>
                <w:rFonts w:ascii="Latin Modern Math" w:hAnsi="Latin Modern Math"/>
              </w:rPr>
              <m:t>B</m:t>
            </m:r>
          </m:e>
          <m:sub>
            <m:r>
              <w:rPr>
                <w:rFonts w:ascii="Latin Modern Math" w:hAnsi="Latin Modern Math"/>
              </w:rPr>
              <m:t>j</m:t>
            </m:r>
          </m:sub>
        </m:sSub>
        <m:r>
          <m:rPr>
            <m:sty m:val="p"/>
          </m:rPr>
          <w:rPr>
            <w:rFonts w:ascii="Latin Modern Math" w:hAnsi="Latin Modern Math"/>
          </w:rPr>
          <m:t>=</m:t>
        </m:r>
        <m:r>
          <w:rPr>
            <w:rFonts w:ascii="Latin Modern Math" w:hAnsi="Latin Modern Math"/>
          </w:rPr>
          <m:t>0.3</m:t>
        </m:r>
      </m:oMath>
      <w:r>
        <w:t xml:space="preserve"> per metre and the total physical displacement is at most 0.1 m, then </w:t>
      </w:r>
      <m:oMath>
        <m:sSub>
          <m:sSubPr>
            <m:ctrlPr>
              <w:rPr>
                <w:rFonts w:ascii="Cambria Math" w:hAnsi="Cambria Math"/>
              </w:rPr>
            </m:ctrlPr>
          </m:sSubPr>
          <m:e>
            <m:r>
              <w:rPr>
                <w:rFonts w:ascii="Latin Modern Math" w:hAnsi="Latin Modern Math"/>
              </w:rPr>
              <m:t>g</m:t>
            </m:r>
          </m:e>
          <m:sub>
            <m:r>
              <w:rPr>
                <w:rFonts w:ascii="Latin Modern Math" w:hAnsi="Latin Modern Math"/>
              </w:rPr>
              <m:t>j</m:t>
            </m:r>
          </m:sub>
        </m:sSub>
        <m:r>
          <w:rPr>
            <w:rFonts w:ascii="Latin Modern Math" w:hAnsi="Latin Modern Math"/>
          </w:rPr>
          <m:t>(x)</m:t>
        </m:r>
        <m:r>
          <m:rPr>
            <m:sty m:val="p"/>
          </m:rPr>
          <w:rPr>
            <w:rFonts w:ascii="Latin Modern Math" w:hAnsi="Latin Modern Math"/>
          </w:rPr>
          <m:t>≤-</m:t>
        </m:r>
        <m:r>
          <w:rPr>
            <w:rFonts w:ascii="Latin Modern Math" w:hAnsi="Latin Modern Math"/>
          </w:rPr>
          <m:t>0.01</m:t>
        </m:r>
      </m:oMath>
      <w:r>
        <w:t xml:space="preserve">. A subsequent repair of 0.05 m increases the total radius bound to 0.15 m and gives </w:t>
      </w:r>
      <m:oMath>
        <m:r>
          <m:rPr>
            <m:sty m:val="p"/>
          </m:rPr>
          <w:rPr>
            <w:rFonts w:ascii="Latin Modern Math" w:hAnsi="Latin Modern Math"/>
          </w:rPr>
          <m:t>+</m:t>
        </m:r>
        <m:r>
          <w:rPr>
            <w:rFonts w:ascii="Latin Modern Math" w:hAnsi="Latin Modern Math"/>
          </w:rPr>
          <m:t>0.005</m:t>
        </m:r>
      </m:oMath>
      <w:r>
        <w:t>; the earlier screening decision must then be reconsidered. A latent displacement cannot be substituted without a decoder bound linking it to physical distance.</w:t>
      </w:r>
    </w:p>
    <w:p w14:paraId="5014FD5A" w14:textId="77777777" w:rsidR="00C405F9" w:rsidRDefault="00000000" w:rsidP="00EF0498">
      <w:pPr>
        <w:pStyle w:val="BodyText"/>
        <w:jc w:val="both"/>
      </w:pPr>
      <w:r>
        <w:t xml:space="preserve">For a stack of affine constraint-mean maps sharing covariance shape </w:t>
      </w:r>
      <m:oMath>
        <m:sSub>
          <m:sSubPr>
            <m:ctrlPr>
              <w:rPr>
                <w:rFonts w:ascii="Cambria Math" w:hAnsi="Cambria Math"/>
              </w:rPr>
            </m:ctrlPr>
          </m:sSubPr>
          <m:e>
            <m:r>
              <w:rPr>
                <w:rFonts w:ascii="Latin Modern Math" w:hAnsi="Latin Modern Math"/>
              </w:rPr>
              <m:t>C</m:t>
            </m:r>
          </m:e>
          <m:sub>
            <m:r>
              <w:rPr>
                <w:rFonts w:ascii="Latin Modern Math" w:hAnsi="Latin Modern Math"/>
              </w:rPr>
              <m:t>0</m:t>
            </m:r>
          </m:sub>
        </m:sSub>
      </m:oMath>
      <w:r>
        <w:t xml:space="preserve">, Theorem 13.4 bounds skipped-map displacement in the </w:t>
      </w:r>
      <m:oMath>
        <m:sSubSup>
          <m:sSubSupPr>
            <m:ctrlPr>
              <w:rPr>
                <w:rFonts w:ascii="Cambria Math" w:hAnsi="Cambria Math"/>
              </w:rPr>
            </m:ctrlPr>
          </m:sSubSupPr>
          <m:e>
            <m:r>
              <w:rPr>
                <w:rFonts w:ascii="Latin Modern Math" w:hAnsi="Latin Modern Math"/>
              </w:rPr>
              <m:t>C</m:t>
            </m:r>
          </m:e>
          <m:sub>
            <m:r>
              <w:rPr>
                <w:rFonts w:ascii="Latin Modern Math" w:hAnsi="Latin Modern Math"/>
              </w:rPr>
              <m:t>0</m:t>
            </m:r>
          </m:sub>
          <m:sup>
            <m:r>
              <m:rPr>
                <m:sty m:val="p"/>
              </m:rPr>
              <w:rPr>
                <w:rFonts w:ascii="Latin Modern Math" w:hAnsi="Latin Modern Math"/>
              </w:rPr>
              <m:t>-</m:t>
            </m:r>
            <m:r>
              <w:rPr>
                <w:rFonts w:ascii="Latin Modern Math" w:hAnsi="Latin Modern Math"/>
              </w:rPr>
              <m:t>1</m:t>
            </m:r>
          </m:sup>
        </m:sSubSup>
      </m:oMath>
      <w:r>
        <w:t xml:space="preserve"> norm. It does not certify every final residual. Later layers can move a design across an earlier constraint. With differing Lipschitz constants </w:t>
      </w:r>
      <m:oMath>
        <m:sSub>
          <m:sSubPr>
            <m:ctrlPr>
              <w:rPr>
                <w:rFonts w:ascii="Cambria Math" w:hAnsi="Cambria Math"/>
              </w:rPr>
            </m:ctrlPr>
          </m:sSubPr>
          <m:e>
            <m:r>
              <w:rPr>
                <w:rFonts w:ascii="Latin Modern Math" w:hAnsi="Latin Modern Math"/>
              </w:rPr>
              <m:t>L</m:t>
            </m:r>
          </m:e>
          <m:sub>
            <m:r>
              <w:rPr>
                <w:rFonts w:ascii="Latin Modern Math" w:hAnsi="Latin Modern Math"/>
              </w:rPr>
              <m:t>k</m:t>
            </m:r>
          </m:sub>
        </m:sSub>
      </m:oMath>
      <w:r>
        <w:t xml:space="preserve">, a local omission bound </w:t>
      </w:r>
      <m:oMath>
        <m:sSub>
          <m:sSubPr>
            <m:ctrlPr>
              <w:rPr>
                <w:rFonts w:ascii="Cambria Math" w:hAnsi="Cambria Math"/>
              </w:rPr>
            </m:ctrlPr>
          </m:sSubPr>
          <m:e>
            <m:r>
              <w:rPr>
                <w:rFonts w:ascii="Latin Modern Math" w:hAnsi="Latin Modern Math"/>
              </w:rPr>
              <m:t>ϵ</m:t>
            </m:r>
          </m:e>
          <m:sub>
            <m:r>
              <w:rPr>
                <w:rFonts w:ascii="Latin Modern Math" w:hAnsi="Latin Modern Math"/>
              </w:rPr>
              <m:t>j</m:t>
            </m:r>
          </m:sub>
        </m:sSub>
      </m:oMath>
      <w:r>
        <w:t xml:space="preserve"> contributes at most </w:t>
      </w:r>
      <m:oMath>
        <m:sSub>
          <m:sSubPr>
            <m:ctrlPr>
              <w:rPr>
                <w:rFonts w:ascii="Cambria Math" w:hAnsi="Cambria Math"/>
              </w:rPr>
            </m:ctrlPr>
          </m:sSubPr>
          <m:e>
            <m:r>
              <w:rPr>
                <w:rFonts w:ascii="Latin Modern Math" w:hAnsi="Latin Modern Math"/>
              </w:rPr>
              <m:t>ϵ</m:t>
            </m:r>
          </m:e>
          <m:sub>
            <m:r>
              <w:rPr>
                <w:rFonts w:ascii="Latin Modern Math" w:hAnsi="Latin Modern Math"/>
              </w:rPr>
              <m:t>j</m:t>
            </m:r>
          </m:sub>
        </m:sSub>
        <m:nary>
          <m:naryPr>
            <m:chr m:val="∏"/>
            <m:limLoc m:val="undOvr"/>
            <m:supHide m:val="1"/>
            <m:ctrlPr>
              <w:rPr>
                <w:rFonts w:ascii="Cambria Math" w:hAnsi="Cambria Math"/>
              </w:rPr>
            </m:ctrlPr>
          </m:naryPr>
          <m:sub>
            <m:r>
              <w:rPr>
                <w:rFonts w:ascii="Latin Modern Math" w:hAnsi="Latin Modern Math"/>
              </w:rPr>
              <m:t>k</m:t>
            </m:r>
            <m:r>
              <m:rPr>
                <m:sty m:val="p"/>
              </m:rPr>
              <w:rPr>
                <w:rFonts w:ascii="Latin Modern Math" w:hAnsi="Latin Modern Math"/>
              </w:rPr>
              <m:t>&gt;</m:t>
            </m:r>
            <m:r>
              <w:rPr>
                <w:rFonts w:ascii="Latin Modern Math" w:hAnsi="Latin Modern Math"/>
              </w:rPr>
              <m:t>j</m:t>
            </m:r>
          </m:sub>
          <m:sup>
            <m:r>
              <w:rPr>
                <w:rFonts w:ascii="Latin Modern Math" w:hAnsi="Latin Modern Math"/>
              </w:rPr>
              <m:t>​</m:t>
            </m:r>
          </m:sup>
          <m:e>
            <m:sSub>
              <m:sSubPr>
                <m:ctrlPr>
                  <w:rPr>
                    <w:rFonts w:ascii="Cambria Math" w:hAnsi="Cambria Math"/>
                  </w:rPr>
                </m:ctrlPr>
              </m:sSubPr>
              <m:e>
                <m:r>
                  <w:rPr>
                    <w:rFonts w:ascii="Latin Modern Math" w:hAnsi="Latin Modern Math"/>
                  </w:rPr>
                  <m:t>L</m:t>
                </m:r>
              </m:e>
              <m:sub>
                <m:r>
                  <w:rPr>
                    <w:rFonts w:ascii="Latin Modern Math" w:hAnsi="Latin Modern Math"/>
                  </w:rPr>
                  <m:t>k</m:t>
                </m:r>
              </m:sub>
            </m:sSub>
          </m:e>
        </m:nary>
      </m:oMath>
      <w:r>
        <w:t xml:space="preserve"> to final displacement. Changing covariance shapes or re-linearising constraints therefore requires propagation factors or a final residual check.</w:t>
      </w:r>
    </w:p>
    <w:p w14:paraId="50483977" w14:textId="77777777" w:rsidR="00C405F9" w:rsidRDefault="00000000" w:rsidP="00EF0498">
      <w:pPr>
        <w:pStyle w:val="Heading3"/>
        <w:jc w:val="both"/>
      </w:pPr>
      <w:bookmarkStart w:id="152" w:name="solver-and-adjoint-costs"/>
      <w:bookmarkEnd w:id="151"/>
      <w:r>
        <w:t>20.3 Solver and adjoint costs</w:t>
      </w:r>
    </w:p>
    <w:p w14:paraId="7DD166EA" w14:textId="77777777" w:rsidR="00C405F9" w:rsidRDefault="00000000" w:rsidP="00EF0498">
      <w:pPr>
        <w:pStyle w:val="FirstParagraph"/>
        <w:jc w:val="both"/>
      </w:pPr>
      <w:r>
        <w:t xml:space="preserve">For linear statics at a fixed design, let the assembled stiffness matrix be </w:t>
      </w:r>
      <m:oMath>
        <m:r>
          <w:rPr>
            <w:rFonts w:ascii="Latin Modern Math" w:hAnsi="Latin Modern Math"/>
          </w:rPr>
          <m:t>K(x)</m:t>
        </m:r>
      </m:oMath>
      <w:r>
        <w:t xml:space="preserve"> and solve </w:t>
      </w:r>
      <m:oMath>
        <m:r>
          <w:rPr>
            <w:rFonts w:ascii="Latin Modern Math" w:hAnsi="Latin Modern Math"/>
          </w:rPr>
          <m:t>K(x)</m:t>
        </m:r>
        <m:sSub>
          <m:sSubPr>
            <m:ctrlPr>
              <w:rPr>
                <w:rFonts w:ascii="Cambria Math" w:hAnsi="Cambria Math"/>
              </w:rPr>
            </m:ctrlPr>
          </m:sSubPr>
          <m:e>
            <m:r>
              <w:rPr>
                <w:rFonts w:ascii="Latin Modern Math" w:hAnsi="Latin Modern Math"/>
              </w:rPr>
              <m:t>u</m:t>
            </m:r>
          </m:e>
          <m:sub>
            <m:r>
              <w:rPr>
                <w:rFonts w:ascii="Latin Modern Math" w:hAnsi="Latin Modern Math"/>
              </w:rPr>
              <m:t>j</m:t>
            </m:r>
          </m:sub>
        </m:sSub>
        <m:r>
          <m:rPr>
            <m:sty m:val="p"/>
          </m:rPr>
          <w:rPr>
            <w:rFonts w:ascii="Latin Modern Math" w:hAnsi="Latin Modern Math"/>
          </w:rPr>
          <m:t>=</m:t>
        </m:r>
        <m:sSub>
          <m:sSubPr>
            <m:ctrlPr>
              <w:rPr>
                <w:rFonts w:ascii="Cambria Math" w:hAnsi="Cambria Math"/>
              </w:rPr>
            </m:ctrlPr>
          </m:sSubPr>
          <m:e>
            <m:r>
              <w:rPr>
                <w:rFonts w:ascii="Latin Modern Math" w:hAnsi="Latin Modern Math"/>
              </w:rPr>
              <m:t>f</m:t>
            </m:r>
          </m:e>
          <m:sub>
            <m:r>
              <w:rPr>
                <w:rFonts w:ascii="Latin Modern Math" w:hAnsi="Latin Modern Math"/>
              </w:rPr>
              <m:t>j</m:t>
            </m:r>
          </m:sub>
        </m:sSub>
        <m:r>
          <w:rPr>
            <w:rFonts w:ascii="Latin Modern Math" w:hAnsi="Latin Modern Math"/>
          </w:rPr>
          <m:t>(x)</m:t>
        </m:r>
      </m:oMath>
      <w:r>
        <w:t>. A factorisation can be reused across right-hand sides only while the assembled matrix, boundary conditions and relevant solver state remain unchanged. Geometry updates, material changes, nonlinear state changes and changed constraints can require another factorisation. A right-hand-side solve still consumes time and memory.</w:t>
      </w:r>
    </w:p>
    <w:p w14:paraId="6566134B" w14:textId="77777777" w:rsidR="00C405F9" w:rsidRDefault="00000000" w:rsidP="00EF0498">
      <w:pPr>
        <w:pStyle w:val="BodyText"/>
        <w:keepNext/>
        <w:jc w:val="both"/>
      </w:pPr>
      <w:r>
        <w:rPr>
          <w:b/>
          <w:bCs/>
        </w:rPr>
        <w:t>Proposition 20.3 (an adjoint derivative).</w:t>
      </w:r>
      <w:r>
        <w:t xml:space="preserve"> Suppose </w:t>
      </w:r>
      <m:oMath>
        <m:r>
          <w:rPr>
            <w:rFonts w:ascii="Latin Modern Math" w:hAnsi="Latin Modern Math"/>
          </w:rPr>
          <m:t>K</m:t>
        </m:r>
      </m:oMath>
      <w:r>
        <w:t xml:space="preserve"> is nonsingular and differentiable, and </w:t>
      </w:r>
      <m:oMath>
        <m:sSub>
          <m:sSubPr>
            <m:ctrlPr>
              <w:rPr>
                <w:rFonts w:ascii="Cambria Math" w:hAnsi="Cambria Math"/>
              </w:rPr>
            </m:ctrlPr>
          </m:sSubPr>
          <m:e>
            <m:r>
              <w:rPr>
                <w:rFonts w:ascii="Latin Modern Math" w:hAnsi="Latin Modern Math"/>
              </w:rPr>
              <m:t>r</m:t>
            </m:r>
          </m:e>
          <m:sub>
            <m:r>
              <w:rPr>
                <w:rFonts w:ascii="Latin Modern Math" w:hAnsi="Latin Modern Math"/>
              </w:rPr>
              <m:t>j</m:t>
            </m:r>
          </m:sub>
        </m:sSub>
        <m:r>
          <w:rPr>
            <w:rFonts w:ascii="Latin Modern Math" w:hAnsi="Latin Modern Math"/>
          </w:rPr>
          <m:t>(x</m:t>
        </m:r>
        <m:r>
          <m:rPr>
            <m:sty m:val="p"/>
          </m:rPr>
          <w:rPr>
            <w:rFonts w:ascii="Latin Modern Math" w:hAnsi="Latin Modern Math"/>
          </w:rPr>
          <m:t>,</m:t>
        </m:r>
        <m:sSub>
          <m:sSubPr>
            <m:ctrlPr>
              <w:rPr>
                <w:rFonts w:ascii="Cambria Math" w:hAnsi="Cambria Math"/>
              </w:rPr>
            </m:ctrlPr>
          </m:sSubPr>
          <m:e>
            <m:r>
              <w:rPr>
                <w:rFonts w:ascii="Latin Modern Math" w:hAnsi="Latin Modern Math"/>
              </w:rPr>
              <m:t>u</m:t>
            </m:r>
          </m:e>
          <m:sub>
            <m:r>
              <w:rPr>
                <w:rFonts w:ascii="Latin Modern Math" w:hAnsi="Latin Modern Math"/>
              </w:rPr>
              <m:t>j</m:t>
            </m:r>
          </m:sub>
        </m:sSub>
        <m:d>
          <m:dPr>
            <m:ctrlPr>
              <w:rPr>
                <w:rFonts w:ascii="Cambria Math" w:hAnsi="Cambria Math"/>
              </w:rPr>
            </m:ctrlPr>
          </m:dPr>
          <m:e>
            <m:r>
              <w:rPr>
                <w:rFonts w:ascii="Latin Modern Math" w:hAnsi="Latin Modern Math"/>
              </w:rPr>
              <m:t>x</m:t>
            </m:r>
          </m:e>
        </m:d>
        <m:r>
          <w:rPr>
            <w:rFonts w:ascii="Latin Modern Math" w:hAnsi="Latin Modern Math"/>
          </w:rPr>
          <m:t>)</m:t>
        </m:r>
      </m:oMath>
      <w:r>
        <w:t xml:space="preserve"> is differentiable. Let </w:t>
      </w:r>
      <m:oMath>
        <m:sSup>
          <m:sSupPr>
            <m:ctrlPr>
              <w:rPr>
                <w:rFonts w:ascii="Cambria Math" w:hAnsi="Cambria Math"/>
              </w:rPr>
            </m:ctrlPr>
          </m:sSupPr>
          <m:e>
            <m:r>
              <w:rPr>
                <w:rFonts w:ascii="Latin Modern Math" w:hAnsi="Latin Modern Math"/>
              </w:rPr>
              <m:t>K</m:t>
            </m:r>
          </m:e>
          <m:sup>
            <m:r>
              <m:rPr>
                <m:sty m:val="p"/>
              </m:rPr>
              <w:rPr>
                <w:rFonts w:ascii="Latin Modern Math" w:hAnsi="Latin Modern Math"/>
              </w:rPr>
              <m:t>⊤</m:t>
            </m:r>
          </m:sup>
        </m:sSup>
        <m:sSub>
          <m:sSubPr>
            <m:ctrlPr>
              <w:rPr>
                <w:rFonts w:ascii="Cambria Math" w:hAnsi="Cambria Math"/>
              </w:rPr>
            </m:ctrlPr>
          </m:sSubPr>
          <m:e>
            <m:r>
              <w:rPr>
                <w:rFonts w:ascii="Latin Modern Math" w:hAnsi="Latin Modern Math"/>
              </w:rPr>
              <m:t>ψ</m:t>
            </m:r>
          </m:e>
          <m:sub>
            <m:r>
              <w:rPr>
                <w:rFonts w:ascii="Latin Modern Math" w:hAnsi="Latin Modern Math"/>
              </w:rPr>
              <m:t>j</m:t>
            </m:r>
          </m:sub>
        </m:sSub>
        <m:r>
          <m:rPr>
            <m:sty m:val="p"/>
          </m:rPr>
          <w:rPr>
            <w:rFonts w:ascii="Latin Modern Math" w:hAnsi="Latin Modern Math"/>
          </w:rPr>
          <m:t>=</m:t>
        </m:r>
        <m:sSub>
          <m:sSubPr>
            <m:ctrlPr>
              <w:rPr>
                <w:rFonts w:ascii="Cambria Math" w:hAnsi="Cambria Math"/>
              </w:rPr>
            </m:ctrlPr>
          </m:sSubPr>
          <m:e>
            <m:r>
              <m:rPr>
                <m:sty m:val="p"/>
              </m:rPr>
              <w:rPr>
                <w:rFonts w:ascii="Latin Modern Math" w:hAnsi="Latin Modern Math"/>
              </w:rPr>
              <m:t>∇</m:t>
            </m:r>
          </m:e>
          <m:sub>
            <m:r>
              <w:rPr>
                <w:rFonts w:ascii="Latin Modern Math" w:hAnsi="Latin Modern Math"/>
              </w:rPr>
              <m:t>u</m:t>
            </m:r>
          </m:sub>
        </m:sSub>
        <m:sSub>
          <m:sSubPr>
            <m:ctrlPr>
              <w:rPr>
                <w:rFonts w:ascii="Cambria Math" w:hAnsi="Cambria Math"/>
              </w:rPr>
            </m:ctrlPr>
          </m:sSubPr>
          <m:e>
            <m:r>
              <w:rPr>
                <w:rFonts w:ascii="Latin Modern Math" w:hAnsi="Latin Modern Math"/>
              </w:rPr>
              <m:t>r</m:t>
            </m:r>
          </m:e>
          <m:sub>
            <m:r>
              <w:rPr>
                <w:rFonts w:ascii="Latin Modern Math" w:hAnsi="Latin Modern Math"/>
              </w:rPr>
              <m:t>j</m:t>
            </m:r>
          </m:sub>
        </m:sSub>
      </m:oMath>
      <w:r>
        <w:t xml:space="preserve">. Then, for coordinate </w:t>
      </w:r>
      <m:oMath>
        <m:sSub>
          <m:sSubPr>
            <m:ctrlPr>
              <w:rPr>
                <w:rFonts w:ascii="Cambria Math" w:hAnsi="Cambria Math"/>
              </w:rPr>
            </m:ctrlPr>
          </m:sSubPr>
          <m:e>
            <m:r>
              <w:rPr>
                <w:rFonts w:ascii="Latin Modern Math" w:hAnsi="Latin Modern Math"/>
              </w:rPr>
              <m:t>x</m:t>
            </m:r>
          </m:e>
          <m:sub>
            <m:r>
              <w:rPr>
                <w:rFonts w:ascii="Latin Modern Math" w:hAnsi="Latin Modern Math"/>
              </w:rPr>
              <m:t>k</m:t>
            </m:r>
          </m:sub>
        </m:sSub>
      </m:oMath>
      <w:r>
        <w:t>,</w:t>
      </w:r>
    </w:p>
    <w:p w14:paraId="17FF20DB" w14:textId="77777777" w:rsidR="00C405F9" w:rsidRDefault="00000000" w:rsidP="00EF0498">
      <w:pPr>
        <w:pStyle w:val="BodyText"/>
        <w:spacing w:before="100" w:after="120"/>
        <w:jc w:val="both"/>
      </w:pPr>
      <m:oMathPara>
        <m:oMathParaPr>
          <m:jc m:val="center"/>
        </m:oMathParaPr>
        <m:oMath>
          <m:f>
            <m:fPr>
              <m:ctrlPr>
                <w:rPr>
                  <w:rFonts w:ascii="Cambria Math" w:hAnsi="Cambria Math"/>
                </w:rPr>
              </m:ctrlPr>
            </m:fPr>
            <m:num>
              <m:r>
                <w:rPr>
                  <w:rFonts w:ascii="Latin Modern Math" w:hAnsi="Latin Modern Math"/>
                </w:rPr>
                <m:t>d</m:t>
              </m:r>
              <m:sSub>
                <m:sSubPr>
                  <m:ctrlPr>
                    <w:rPr>
                      <w:rFonts w:ascii="Cambria Math" w:hAnsi="Cambria Math"/>
                    </w:rPr>
                  </m:ctrlPr>
                </m:sSubPr>
                <m:e>
                  <m:r>
                    <w:rPr>
                      <w:rFonts w:ascii="Latin Modern Math" w:hAnsi="Latin Modern Math"/>
                    </w:rPr>
                    <m:t>r</m:t>
                  </m:r>
                </m:e>
                <m:sub>
                  <m:r>
                    <w:rPr>
                      <w:rFonts w:ascii="Latin Modern Math" w:hAnsi="Latin Modern Math"/>
                    </w:rPr>
                    <m:t>j</m:t>
                  </m:r>
                </m:sub>
              </m:sSub>
            </m:num>
            <m:den>
              <m:r>
                <w:rPr>
                  <w:rFonts w:ascii="Latin Modern Math" w:hAnsi="Latin Modern Math"/>
                </w:rPr>
                <m:t>d</m:t>
              </m:r>
              <m:sSub>
                <m:sSubPr>
                  <m:ctrlPr>
                    <w:rPr>
                      <w:rFonts w:ascii="Cambria Math" w:hAnsi="Cambria Math"/>
                    </w:rPr>
                  </m:ctrlPr>
                </m:sSubPr>
                <m:e>
                  <m:r>
                    <w:rPr>
                      <w:rFonts w:ascii="Latin Modern Math" w:hAnsi="Latin Modern Math"/>
                    </w:rPr>
                    <m:t>x</m:t>
                  </m:r>
                </m:e>
                <m:sub>
                  <m:r>
                    <w:rPr>
                      <w:rFonts w:ascii="Latin Modern Math" w:hAnsi="Latin Modern Math"/>
                    </w:rPr>
                    <m:t>k</m:t>
                  </m:r>
                </m:sub>
              </m:sSub>
            </m:den>
          </m:f>
          <m:r>
            <m:rPr>
              <m:sty m:val="p"/>
            </m:rPr>
            <w:rPr>
              <w:rFonts w:ascii="Latin Modern Math" w:hAnsi="Latin Modern Math"/>
            </w:rPr>
            <m:t>=</m:t>
          </m:r>
          <m:sSub>
            <m:sSubPr>
              <m:ctrlPr>
                <w:rPr>
                  <w:rFonts w:ascii="Cambria Math" w:hAnsi="Cambria Math"/>
                </w:rPr>
              </m:ctrlPr>
            </m:sSubPr>
            <m:e>
              <m:r>
                <m:rPr>
                  <m:sty m:val="p"/>
                </m:rPr>
                <w:rPr>
                  <w:rFonts w:ascii="Latin Modern Math" w:hAnsi="Latin Modern Math"/>
                </w:rPr>
                <m:t>∂</m:t>
              </m:r>
            </m:e>
            <m:sub>
              <m:sSub>
                <m:sSubPr>
                  <m:ctrlPr>
                    <w:rPr>
                      <w:rFonts w:ascii="Cambria Math" w:hAnsi="Cambria Math"/>
                    </w:rPr>
                  </m:ctrlPr>
                </m:sSubPr>
                <m:e>
                  <m:r>
                    <w:rPr>
                      <w:rFonts w:ascii="Latin Modern Math" w:hAnsi="Latin Modern Math"/>
                    </w:rPr>
                    <m:t>x</m:t>
                  </m:r>
                </m:e>
                <m:sub>
                  <m:r>
                    <w:rPr>
                      <w:rFonts w:ascii="Latin Modern Math" w:hAnsi="Latin Modern Math"/>
                    </w:rPr>
                    <m:t>k</m:t>
                  </m:r>
                </m:sub>
              </m:sSub>
            </m:sub>
          </m:sSub>
          <m:sSub>
            <m:sSubPr>
              <m:ctrlPr>
                <w:rPr>
                  <w:rFonts w:ascii="Cambria Math" w:hAnsi="Cambria Math"/>
                </w:rPr>
              </m:ctrlPr>
            </m:sSubPr>
            <m:e>
              <m:r>
                <w:rPr>
                  <w:rFonts w:ascii="Latin Modern Math" w:hAnsi="Latin Modern Math"/>
                </w:rPr>
                <m:t>r</m:t>
              </m:r>
            </m:e>
            <m:sub>
              <m:r>
                <w:rPr>
                  <w:rFonts w:ascii="Latin Modern Math" w:hAnsi="Latin Modern Math"/>
                </w:rPr>
                <m:t>j</m:t>
              </m:r>
            </m:sub>
          </m:sSub>
          <m:r>
            <m:rPr>
              <m:sty m:val="p"/>
            </m:rPr>
            <w:rPr>
              <w:rFonts w:ascii="Latin Modern Math" w:hAnsi="Latin Modern Math"/>
            </w:rPr>
            <m:t>+</m:t>
          </m:r>
          <m:sSubSup>
            <m:sSubSupPr>
              <m:ctrlPr>
                <w:rPr>
                  <w:rFonts w:ascii="Cambria Math" w:hAnsi="Cambria Math"/>
                </w:rPr>
              </m:ctrlPr>
            </m:sSubSupPr>
            <m:e>
              <m:r>
                <w:rPr>
                  <w:rFonts w:ascii="Latin Modern Math" w:hAnsi="Latin Modern Math"/>
                </w:rPr>
                <m:t>ψ</m:t>
              </m:r>
            </m:e>
            <m:sub>
              <m:r>
                <w:rPr>
                  <w:rFonts w:ascii="Latin Modern Math" w:hAnsi="Latin Modern Math"/>
                </w:rPr>
                <m:t>j</m:t>
              </m:r>
            </m:sub>
            <m:sup>
              <m:r>
                <m:rPr>
                  <m:sty m:val="p"/>
                </m:rPr>
                <w:rPr>
                  <w:rFonts w:ascii="Latin Modern Math" w:hAnsi="Latin Modern Math"/>
                </w:rPr>
                <m:t>⊤</m:t>
              </m:r>
            </m:sup>
          </m:sSubSup>
          <m:r>
            <w:rPr>
              <w:rFonts w:ascii="Latin Modern Math" w:hAnsi="Latin Modern Math"/>
            </w:rPr>
            <m:t>(</m:t>
          </m:r>
          <m:sSub>
            <m:sSubPr>
              <m:ctrlPr>
                <w:rPr>
                  <w:rFonts w:ascii="Cambria Math" w:hAnsi="Cambria Math"/>
                </w:rPr>
              </m:ctrlPr>
            </m:sSubPr>
            <m:e>
              <m:r>
                <m:rPr>
                  <m:sty m:val="p"/>
                </m:rPr>
                <w:rPr>
                  <w:rFonts w:ascii="Latin Modern Math" w:hAnsi="Latin Modern Math"/>
                </w:rPr>
                <m:t>∂</m:t>
              </m:r>
            </m:e>
            <m:sub>
              <m:sSub>
                <m:sSubPr>
                  <m:ctrlPr>
                    <w:rPr>
                      <w:rFonts w:ascii="Cambria Math" w:hAnsi="Cambria Math"/>
                    </w:rPr>
                  </m:ctrlPr>
                </m:sSubPr>
                <m:e>
                  <m:r>
                    <w:rPr>
                      <w:rFonts w:ascii="Latin Modern Math" w:hAnsi="Latin Modern Math"/>
                    </w:rPr>
                    <m:t>x</m:t>
                  </m:r>
                </m:e>
                <m:sub>
                  <m:r>
                    <w:rPr>
                      <w:rFonts w:ascii="Latin Modern Math" w:hAnsi="Latin Modern Math"/>
                    </w:rPr>
                    <m:t>k</m:t>
                  </m:r>
                </m:sub>
              </m:sSub>
            </m:sub>
          </m:sSub>
          <m:sSub>
            <m:sSubPr>
              <m:ctrlPr>
                <w:rPr>
                  <w:rFonts w:ascii="Cambria Math" w:hAnsi="Cambria Math"/>
                </w:rPr>
              </m:ctrlPr>
            </m:sSubPr>
            <m:e>
              <m:r>
                <w:rPr>
                  <w:rFonts w:ascii="Latin Modern Math" w:hAnsi="Latin Modern Math"/>
                </w:rPr>
                <m:t>f</m:t>
              </m:r>
            </m:e>
            <m:sub>
              <m:r>
                <w:rPr>
                  <w:rFonts w:ascii="Latin Modern Math" w:hAnsi="Latin Modern Math"/>
                </w:rPr>
                <m:t>j</m:t>
              </m:r>
            </m:sub>
          </m:sSub>
          <m:r>
            <m:rPr>
              <m:sty m:val="p"/>
            </m:rPr>
            <w:rPr>
              <w:rFonts w:ascii="Latin Modern Math" w:hAnsi="Latin Modern Math"/>
            </w:rPr>
            <m:t>-</m:t>
          </m:r>
          <m:d>
            <m:dPr>
              <m:ctrlPr>
                <w:rPr>
                  <w:rFonts w:ascii="Cambria Math" w:hAnsi="Cambria Math"/>
                </w:rPr>
              </m:ctrlPr>
            </m:dPr>
            <m:e>
              <m:sSub>
                <m:sSubPr>
                  <m:ctrlPr>
                    <w:rPr>
                      <w:rFonts w:ascii="Cambria Math" w:hAnsi="Cambria Math"/>
                    </w:rPr>
                  </m:ctrlPr>
                </m:sSubPr>
                <m:e>
                  <m:r>
                    <m:rPr>
                      <m:sty m:val="p"/>
                    </m:rPr>
                    <w:rPr>
                      <w:rFonts w:ascii="Latin Modern Math" w:hAnsi="Latin Modern Math"/>
                    </w:rPr>
                    <m:t>∂</m:t>
                  </m:r>
                </m:e>
                <m:sub>
                  <m:sSub>
                    <m:sSubPr>
                      <m:ctrlPr>
                        <w:rPr>
                          <w:rFonts w:ascii="Cambria Math" w:hAnsi="Cambria Math"/>
                        </w:rPr>
                      </m:ctrlPr>
                    </m:sSubPr>
                    <m:e>
                      <m:r>
                        <w:rPr>
                          <w:rFonts w:ascii="Latin Modern Math" w:hAnsi="Latin Modern Math"/>
                        </w:rPr>
                        <m:t>x</m:t>
                      </m:r>
                    </m:e>
                    <m:sub>
                      <m:r>
                        <w:rPr>
                          <w:rFonts w:ascii="Latin Modern Math" w:hAnsi="Latin Modern Math"/>
                        </w:rPr>
                        <m:t>k</m:t>
                      </m:r>
                    </m:sub>
                  </m:sSub>
                </m:sub>
              </m:sSub>
              <m:r>
                <w:rPr>
                  <w:rFonts w:ascii="Latin Modern Math" w:hAnsi="Latin Modern Math"/>
                </w:rPr>
                <m:t>K</m:t>
              </m:r>
            </m:e>
          </m:d>
          <m:sSub>
            <m:sSubPr>
              <m:ctrlPr>
                <w:rPr>
                  <w:rFonts w:ascii="Cambria Math" w:hAnsi="Cambria Math"/>
                </w:rPr>
              </m:ctrlPr>
            </m:sSubPr>
            <m:e>
              <m:r>
                <w:rPr>
                  <w:rFonts w:ascii="Latin Modern Math" w:hAnsi="Latin Modern Math"/>
                </w:rPr>
                <m:t>u</m:t>
              </m:r>
            </m:e>
            <m:sub>
              <m:r>
                <w:rPr>
                  <w:rFonts w:ascii="Latin Modern Math" w:hAnsi="Latin Modern Math"/>
                </w:rPr>
                <m:t>j</m:t>
              </m:r>
            </m:sub>
          </m:sSub>
          <m:r>
            <w:rPr>
              <w:rFonts w:ascii="Latin Modern Math" w:hAnsi="Latin Modern Math"/>
            </w:rPr>
            <m:t>)</m:t>
          </m:r>
          <m:r>
            <m:rPr>
              <m:sty m:val="p"/>
            </m:rPr>
            <w:rPr>
              <w:rFonts w:ascii="Latin Modern Math" w:hAnsi="Latin Modern Math"/>
            </w:rPr>
            <m:t>.</m:t>
          </m:r>
          <m:r>
            <w:rPr>
              <w:rFonts w:ascii="Latin Modern Math" w:hAnsi="Latin Modern Math"/>
            </w:rPr>
            <m:t>  (20.3)</m:t>
          </m:r>
        </m:oMath>
      </m:oMathPara>
    </w:p>
    <w:p w14:paraId="319C27A8" w14:textId="77777777" w:rsidR="00C405F9" w:rsidRDefault="00000000" w:rsidP="00EF0498">
      <w:pPr>
        <w:pStyle w:val="FirstParagraph"/>
        <w:jc w:val="both"/>
      </w:pPr>
      <w:r>
        <w:rPr>
          <w:i/>
          <w:iCs/>
        </w:rPr>
        <w:t>Proof.</w:t>
      </w:r>
      <w:r>
        <w:t xml:space="preserve"> Differentiate </w:t>
      </w:r>
      <m:oMath>
        <m:r>
          <w:rPr>
            <w:rFonts w:ascii="Latin Modern Math" w:hAnsi="Latin Modern Math"/>
          </w:rPr>
          <m:t>K</m:t>
        </m:r>
        <m:sSub>
          <m:sSubPr>
            <m:ctrlPr>
              <w:rPr>
                <w:rFonts w:ascii="Cambria Math" w:hAnsi="Cambria Math"/>
              </w:rPr>
            </m:ctrlPr>
          </m:sSubPr>
          <m:e>
            <m:r>
              <w:rPr>
                <w:rFonts w:ascii="Latin Modern Math" w:hAnsi="Latin Modern Math"/>
              </w:rPr>
              <m:t>u</m:t>
            </m:r>
          </m:e>
          <m:sub>
            <m:r>
              <w:rPr>
                <w:rFonts w:ascii="Latin Modern Math" w:hAnsi="Latin Modern Math"/>
              </w:rPr>
              <m:t>j</m:t>
            </m:r>
          </m:sub>
        </m:sSub>
        <m:r>
          <m:rPr>
            <m:sty m:val="p"/>
          </m:rPr>
          <w:rPr>
            <w:rFonts w:ascii="Latin Modern Math" w:hAnsi="Latin Modern Math"/>
          </w:rPr>
          <m:t>=</m:t>
        </m:r>
        <m:sSub>
          <m:sSubPr>
            <m:ctrlPr>
              <w:rPr>
                <w:rFonts w:ascii="Cambria Math" w:hAnsi="Cambria Math"/>
              </w:rPr>
            </m:ctrlPr>
          </m:sSubPr>
          <m:e>
            <m:r>
              <w:rPr>
                <w:rFonts w:ascii="Latin Modern Math" w:hAnsi="Latin Modern Math"/>
              </w:rPr>
              <m:t>f</m:t>
            </m:r>
          </m:e>
          <m:sub>
            <m:r>
              <w:rPr>
                <w:rFonts w:ascii="Latin Modern Math" w:hAnsi="Latin Modern Math"/>
              </w:rPr>
              <m:t>j</m:t>
            </m:r>
          </m:sub>
        </m:sSub>
      </m:oMath>
      <w:r>
        <w:t xml:space="preserve"> to obtain </w:t>
      </w:r>
      <m:oMath>
        <m:r>
          <w:rPr>
            <w:rFonts w:ascii="Latin Modern Math" w:hAnsi="Latin Modern Math"/>
          </w:rPr>
          <m:t>K</m:t>
        </m:r>
        <m:sSub>
          <m:sSubPr>
            <m:ctrlPr>
              <w:rPr>
                <w:rFonts w:ascii="Cambria Math" w:hAnsi="Cambria Math"/>
              </w:rPr>
            </m:ctrlPr>
          </m:sSubPr>
          <m:e>
            <m:r>
              <m:rPr>
                <m:sty m:val="p"/>
              </m:rPr>
              <w:rPr>
                <w:rFonts w:ascii="Latin Modern Math" w:hAnsi="Latin Modern Math"/>
              </w:rPr>
              <m:t>∂</m:t>
            </m:r>
          </m:e>
          <m:sub>
            <m:sSub>
              <m:sSubPr>
                <m:ctrlPr>
                  <w:rPr>
                    <w:rFonts w:ascii="Cambria Math" w:hAnsi="Cambria Math"/>
                  </w:rPr>
                </m:ctrlPr>
              </m:sSubPr>
              <m:e>
                <m:r>
                  <w:rPr>
                    <w:rFonts w:ascii="Latin Modern Math" w:hAnsi="Latin Modern Math"/>
                  </w:rPr>
                  <m:t>x</m:t>
                </m:r>
              </m:e>
              <m:sub>
                <m:r>
                  <w:rPr>
                    <w:rFonts w:ascii="Latin Modern Math" w:hAnsi="Latin Modern Math"/>
                  </w:rPr>
                  <m:t>k</m:t>
                </m:r>
              </m:sub>
            </m:sSub>
          </m:sub>
        </m:sSub>
        <m:sSub>
          <m:sSubPr>
            <m:ctrlPr>
              <w:rPr>
                <w:rFonts w:ascii="Cambria Math" w:hAnsi="Cambria Math"/>
              </w:rPr>
            </m:ctrlPr>
          </m:sSubPr>
          <m:e>
            <m:r>
              <w:rPr>
                <w:rFonts w:ascii="Latin Modern Math" w:hAnsi="Latin Modern Math"/>
              </w:rPr>
              <m:t>u</m:t>
            </m:r>
          </m:e>
          <m:sub>
            <m:r>
              <w:rPr>
                <w:rFonts w:ascii="Latin Modern Math" w:hAnsi="Latin Modern Math"/>
              </w:rPr>
              <m:t>j</m:t>
            </m:r>
          </m:sub>
        </m:sSub>
        <m:r>
          <m:rPr>
            <m:sty m:val="p"/>
          </m:rPr>
          <w:rPr>
            <w:rFonts w:ascii="Latin Modern Math" w:hAnsi="Latin Modern Math"/>
          </w:rPr>
          <m:t>=</m:t>
        </m:r>
        <m:sSub>
          <m:sSubPr>
            <m:ctrlPr>
              <w:rPr>
                <w:rFonts w:ascii="Cambria Math" w:hAnsi="Cambria Math"/>
              </w:rPr>
            </m:ctrlPr>
          </m:sSubPr>
          <m:e>
            <m:r>
              <m:rPr>
                <m:sty m:val="p"/>
              </m:rPr>
              <w:rPr>
                <w:rFonts w:ascii="Latin Modern Math" w:hAnsi="Latin Modern Math"/>
              </w:rPr>
              <m:t>∂</m:t>
            </m:r>
          </m:e>
          <m:sub>
            <m:sSub>
              <m:sSubPr>
                <m:ctrlPr>
                  <w:rPr>
                    <w:rFonts w:ascii="Cambria Math" w:hAnsi="Cambria Math"/>
                  </w:rPr>
                </m:ctrlPr>
              </m:sSubPr>
              <m:e>
                <m:r>
                  <w:rPr>
                    <w:rFonts w:ascii="Latin Modern Math" w:hAnsi="Latin Modern Math"/>
                  </w:rPr>
                  <m:t>x</m:t>
                </m:r>
              </m:e>
              <m:sub>
                <m:r>
                  <w:rPr>
                    <w:rFonts w:ascii="Latin Modern Math" w:hAnsi="Latin Modern Math"/>
                  </w:rPr>
                  <m:t>k</m:t>
                </m:r>
              </m:sub>
            </m:sSub>
          </m:sub>
        </m:sSub>
        <m:sSub>
          <m:sSubPr>
            <m:ctrlPr>
              <w:rPr>
                <w:rFonts w:ascii="Cambria Math" w:hAnsi="Cambria Math"/>
              </w:rPr>
            </m:ctrlPr>
          </m:sSubPr>
          <m:e>
            <m:r>
              <w:rPr>
                <w:rFonts w:ascii="Latin Modern Math" w:hAnsi="Latin Modern Math"/>
              </w:rPr>
              <m:t>f</m:t>
            </m:r>
          </m:e>
          <m:sub>
            <m:r>
              <w:rPr>
                <w:rFonts w:ascii="Latin Modern Math" w:hAnsi="Latin Modern Math"/>
              </w:rPr>
              <m:t>j</m:t>
            </m:r>
          </m:sub>
        </m:sSub>
        <m:r>
          <m:rPr>
            <m:sty m:val="p"/>
          </m:rPr>
          <w:rPr>
            <w:rFonts w:ascii="Latin Modern Math" w:hAnsi="Latin Modern Math"/>
          </w:rPr>
          <m:t>-</m:t>
        </m:r>
        <m:r>
          <w:rPr>
            <w:rFonts w:ascii="Latin Modern Math" w:hAnsi="Latin Modern Math"/>
          </w:rPr>
          <m:t>(</m:t>
        </m:r>
        <m:sSub>
          <m:sSubPr>
            <m:ctrlPr>
              <w:rPr>
                <w:rFonts w:ascii="Cambria Math" w:hAnsi="Cambria Math"/>
              </w:rPr>
            </m:ctrlPr>
          </m:sSubPr>
          <m:e>
            <m:r>
              <m:rPr>
                <m:sty m:val="p"/>
              </m:rPr>
              <w:rPr>
                <w:rFonts w:ascii="Latin Modern Math" w:hAnsi="Latin Modern Math"/>
              </w:rPr>
              <m:t>∂</m:t>
            </m:r>
          </m:e>
          <m:sub>
            <m:sSub>
              <m:sSubPr>
                <m:ctrlPr>
                  <w:rPr>
                    <w:rFonts w:ascii="Cambria Math" w:hAnsi="Cambria Math"/>
                  </w:rPr>
                </m:ctrlPr>
              </m:sSubPr>
              <m:e>
                <m:r>
                  <w:rPr>
                    <w:rFonts w:ascii="Latin Modern Math" w:hAnsi="Latin Modern Math"/>
                  </w:rPr>
                  <m:t>x</m:t>
                </m:r>
              </m:e>
              <m:sub>
                <m:r>
                  <w:rPr>
                    <w:rFonts w:ascii="Latin Modern Math" w:hAnsi="Latin Modern Math"/>
                  </w:rPr>
                  <m:t>k</m:t>
                </m:r>
              </m:sub>
            </m:sSub>
          </m:sub>
        </m:sSub>
        <m:r>
          <w:rPr>
            <w:rFonts w:ascii="Latin Modern Math" w:hAnsi="Latin Modern Math"/>
          </w:rPr>
          <m:t>K)</m:t>
        </m:r>
        <m:sSub>
          <m:sSubPr>
            <m:ctrlPr>
              <w:rPr>
                <w:rFonts w:ascii="Cambria Math" w:hAnsi="Cambria Math"/>
              </w:rPr>
            </m:ctrlPr>
          </m:sSubPr>
          <m:e>
            <m:r>
              <w:rPr>
                <w:rFonts w:ascii="Latin Modern Math" w:hAnsi="Latin Modern Math"/>
              </w:rPr>
              <m:t>u</m:t>
            </m:r>
          </m:e>
          <m:sub>
            <m:r>
              <w:rPr>
                <w:rFonts w:ascii="Latin Modern Math" w:hAnsi="Latin Modern Math"/>
              </w:rPr>
              <m:t>j</m:t>
            </m:r>
          </m:sub>
        </m:sSub>
      </m:oMath>
      <w:r>
        <w:t xml:space="preserve">. Apply the chain rule to </w:t>
      </w:r>
      <m:oMath>
        <m:sSub>
          <m:sSubPr>
            <m:ctrlPr>
              <w:rPr>
                <w:rFonts w:ascii="Cambria Math" w:hAnsi="Cambria Math"/>
              </w:rPr>
            </m:ctrlPr>
          </m:sSubPr>
          <m:e>
            <m:r>
              <w:rPr>
                <w:rFonts w:ascii="Latin Modern Math" w:hAnsi="Latin Modern Math"/>
              </w:rPr>
              <m:t>r</m:t>
            </m:r>
          </m:e>
          <m:sub>
            <m:r>
              <w:rPr>
                <w:rFonts w:ascii="Latin Modern Math" w:hAnsi="Latin Modern Math"/>
              </w:rPr>
              <m:t>j</m:t>
            </m:r>
          </m:sub>
        </m:sSub>
      </m:oMath>
      <w:r>
        <w:t xml:space="preserve"> and use the adjoint equation to eliminate </w:t>
      </w:r>
      <m:oMath>
        <m:sSup>
          <m:sSupPr>
            <m:ctrlPr>
              <w:rPr>
                <w:rFonts w:ascii="Cambria Math" w:hAnsi="Cambria Math"/>
              </w:rPr>
            </m:ctrlPr>
          </m:sSupPr>
          <m:e>
            <m:r>
              <w:rPr>
                <w:rFonts w:ascii="Latin Modern Math" w:hAnsi="Latin Modern Math"/>
              </w:rPr>
              <m:t>K</m:t>
            </m:r>
          </m:e>
          <m:sup>
            <m:r>
              <m:rPr>
                <m:sty m:val="p"/>
              </m:rPr>
              <w:rPr>
                <w:rFonts w:ascii="Latin Modern Math" w:hAnsi="Latin Modern Math"/>
              </w:rPr>
              <m:t>-</m:t>
            </m:r>
            <m:r>
              <w:rPr>
                <w:rFonts w:ascii="Latin Modern Math" w:hAnsi="Latin Modern Math"/>
              </w:rPr>
              <m:t>1</m:t>
            </m:r>
          </m:sup>
        </m:sSup>
      </m:oMath>
      <w:r>
        <w:t>. ∎</w:t>
      </w:r>
    </w:p>
    <w:p w14:paraId="4EAA376A" w14:textId="77777777" w:rsidR="00C405F9" w:rsidRDefault="00000000" w:rsidP="00EF0498">
      <w:pPr>
        <w:pStyle w:val="BodyText"/>
        <w:jc w:val="both"/>
      </w:pPr>
      <w:r>
        <w:t xml:space="preserve">Report a cost vector containing matrix assembly, factorisations, state solves, adjoint solves, response extraction, archive retrieval and verification. A scalar evaluation-equivalent count is meaningful only after these costs have been measured for the solver and problem family. Charging one response </w:t>
      </w:r>
      <m:oMath>
        <m:r>
          <w:rPr>
            <w:rFonts w:ascii="Latin Modern Math" w:hAnsi="Latin Modern Math"/>
          </w:rPr>
          <m:t>1</m:t>
        </m:r>
        <m:r>
          <m:rPr>
            <m:sty m:val="p"/>
          </m:rPr>
          <w:rPr>
            <w:rFonts w:ascii="Latin Modern Math" w:hAnsi="Latin Modern Math"/>
          </w:rPr>
          <m:t>/</m:t>
        </m:r>
        <m:r>
          <w:rPr>
            <w:rFonts w:ascii="Latin Modern Math" w:hAnsi="Latin Modern Math"/>
          </w:rPr>
          <m:t>M</m:t>
        </m:r>
      </m:oMath>
      <w:r>
        <w:t xml:space="preserve"> of a full evaluation is an explicit accounting model, not a consequence of having </w:t>
      </w:r>
      <m:oMath>
        <m:r>
          <w:rPr>
            <w:rFonts w:ascii="Latin Modern Math" w:hAnsi="Latin Modern Math"/>
          </w:rPr>
          <m:t>M</m:t>
        </m:r>
      </m:oMath>
      <w:r>
        <w:t xml:space="preserve"> load cases.</w:t>
      </w:r>
    </w:p>
    <w:p w14:paraId="731CC01C" w14:textId="77777777" w:rsidR="00C405F9" w:rsidRDefault="00000000" w:rsidP="00EF0498">
      <w:pPr>
        <w:pStyle w:val="Heading3"/>
        <w:jc w:val="both"/>
      </w:pPr>
      <w:bookmarkStart w:id="153" w:name="dimension-and-archive-accounting"/>
      <w:bookmarkEnd w:id="152"/>
      <w:r>
        <w:t>20.4 Dimension and archive accounting</w:t>
      </w:r>
    </w:p>
    <w:p w14:paraId="3102F3E0" w14:textId="77777777" w:rsidR="00C405F9" w:rsidRDefault="00000000" w:rsidP="00EF0498">
      <w:pPr>
        <w:pStyle w:val="FirstParagraph"/>
        <w:jc w:val="both"/>
      </w:pPr>
      <w:r>
        <w:t xml:space="preserve">For </w:t>
      </w:r>
      <m:oMath>
        <m:r>
          <w:rPr>
            <w:rFonts w:ascii="Latin Modern Math" w:hAnsi="Latin Modern Math"/>
          </w:rPr>
          <m:t>D</m:t>
        </m:r>
        <m:r>
          <m:rPr>
            <m:sty m:val="p"/>
          </m:rPr>
          <w:rPr>
            <w:rFonts w:ascii="Latin Modern Math" w:hAnsi="Latin Modern Math"/>
          </w:rPr>
          <m:t>=</m:t>
        </m:r>
        <m:r>
          <w:rPr>
            <w:rFonts w:ascii="Latin Modern Math" w:hAnsi="Latin Modern Math"/>
          </w:rPr>
          <m:t>1000</m:t>
        </m:r>
      </m:oMath>
      <w:r>
        <w:t xml:space="preserve">, </w:t>
      </w:r>
      <m:oMath>
        <m:r>
          <w:rPr>
            <w:rFonts w:ascii="Latin Modern Math" w:hAnsi="Latin Modern Math"/>
          </w:rPr>
          <m:t>m</m:t>
        </m:r>
        <m:r>
          <m:rPr>
            <m:sty m:val="p"/>
          </m:rPr>
          <w:rPr>
            <w:rFonts w:ascii="Latin Modern Math" w:hAnsi="Latin Modern Math"/>
          </w:rPr>
          <m:t>=</m:t>
        </m:r>
        <m:r>
          <w:rPr>
            <w:rFonts w:ascii="Latin Modern Math" w:hAnsi="Latin Modern Math"/>
          </w:rPr>
          <m:t>200</m:t>
        </m:r>
      </m:oMath>
      <w:r>
        <w:t xml:space="preserve"> and </w:t>
      </w:r>
      <m:oMath>
        <m:r>
          <w:rPr>
            <w:rFonts w:ascii="Latin Modern Math" w:hAnsi="Latin Modern Math"/>
          </w:rPr>
          <m:t>n</m:t>
        </m:r>
        <m:r>
          <m:rPr>
            <m:sty m:val="p"/>
          </m:rPr>
          <w:rPr>
            <w:rFonts w:ascii="Latin Modern Math" w:hAnsi="Latin Modern Math"/>
          </w:rPr>
          <m:t>=</m:t>
        </m:r>
        <m:r>
          <w:rPr>
            <w:rFonts w:ascii="Latin Modern Math" w:hAnsi="Latin Modern Math"/>
          </w:rPr>
          <m:t>2000</m:t>
        </m:r>
      </m:oMath>
      <w:r>
        <w:t xml:space="preserve">, the minimal dense log of Proposition 18.2 uses 19,216,000 bytes for coordinates, responses and one proposal log density. Inclusion probabilities, identifiers, versions, bounds and solver artifacts require additional storage. Exact retrieval over </w:t>
      </w:r>
      <m:oMath>
        <m:r>
          <w:rPr>
            <w:rFonts w:ascii="Latin Modern Math" w:hAnsi="Latin Modern Math"/>
          </w:rPr>
          <m:t>n</m:t>
        </m:r>
      </m:oMath>
      <w:r>
        <w:t xml:space="preserve"> full vectors costs </w:t>
      </w:r>
      <m:oMath>
        <m:r>
          <w:rPr>
            <w:rFonts w:ascii="Latin Modern Math" w:hAnsi="Latin Modern Math"/>
          </w:rPr>
          <m:t>O(nD)</m:t>
        </m:r>
      </m:oMath>
      <w:r>
        <w:t xml:space="preserve"> per query; an observation chart of rank </w:t>
      </w:r>
      <m:oMath>
        <m:r>
          <w:rPr>
            <w:rFonts w:ascii="Latin Modern Math" w:hAnsi="Latin Modern Math"/>
          </w:rPr>
          <m:t>k</m:t>
        </m:r>
      </m:oMath>
      <w:r>
        <w:t xml:space="preserve"> reduces distance calculations to </w:t>
      </w:r>
      <m:oMath>
        <m:r>
          <w:rPr>
            <w:rFonts w:ascii="Latin Modern Math" w:hAnsi="Latin Modern Math"/>
          </w:rPr>
          <m:t>O(nk)</m:t>
        </m:r>
      </m:oMath>
      <w:r>
        <w:t xml:space="preserve">, while materialising a full-vector weighted read still costs </w:t>
      </w:r>
      <m:oMath>
        <m:r>
          <w:rPr>
            <w:rFonts w:ascii="Latin Modern Math" w:hAnsi="Latin Modern Math"/>
          </w:rPr>
          <m:t>O(nD)</m:t>
        </m:r>
      </m:oMath>
      <w:r>
        <w:t xml:space="preserve"> unless values admit additional structure.</w:t>
      </w:r>
    </w:p>
    <w:p w14:paraId="59529C09" w14:textId="77777777" w:rsidR="00C405F9" w:rsidRDefault="00000000" w:rsidP="00EF0498">
      <w:pPr>
        <w:pStyle w:val="BodyText"/>
        <w:jc w:val="both"/>
      </w:pPr>
      <w:r>
        <w:t>The industrial examples in the repository use 1000 ambient coordinates with a 40-dimensional active response model. Such tests investigate ambient scaling and subspace discovery; they do not establish performance on 1000 independent engineering directions. Proposition 6.9 quantifies the limitation of learning a subspace from a small isotropic archive. Gradients can add directions beyond that sample span, subject to the rank condition of Proposition 6.10.</w:t>
      </w:r>
    </w:p>
    <w:p w14:paraId="5138DFEF" w14:textId="77777777" w:rsidR="00C405F9" w:rsidRDefault="00000000" w:rsidP="00EF0498">
      <w:pPr>
        <w:pStyle w:val="BodyText"/>
        <w:keepNext/>
        <w:jc w:val="both"/>
      </w:pPr>
      <w:r>
        <w:rPr>
          <w:b/>
          <w:bCs/>
        </w:rPr>
        <w:lastRenderedPageBreak/>
        <w:t>Proposition 20.4 (projected writes and linear cost).</w:t>
      </w:r>
      <w:r>
        <w:t xml:space="preserve"> Let </w:t>
      </w:r>
      <m:oMath>
        <m:r>
          <w:rPr>
            <w:rFonts w:ascii="Latin Modern Math" w:hAnsi="Latin Modern Math"/>
          </w:rPr>
          <m:t>P</m:t>
        </m:r>
      </m:oMath>
      <w:r>
        <w:t xml:space="preserve"> be an orthogonal projector, </w:t>
      </w:r>
      <m:oMath>
        <m:acc>
          <m:accPr>
            <m:chr m:val="‾"/>
            <m:ctrlPr>
              <w:rPr>
                <w:rFonts w:ascii="Cambria Math" w:hAnsi="Cambria Math"/>
              </w:rPr>
            </m:ctrlPr>
          </m:accPr>
          <m:e>
            <m:r>
              <w:rPr>
                <w:rFonts w:ascii="Latin Modern Math" w:hAnsi="Latin Modern Math"/>
              </w:rPr>
              <m:t>x</m:t>
            </m:r>
          </m:e>
        </m:acc>
        <m:r>
          <m:rPr>
            <m:sty m:val="p"/>
          </m:rPr>
          <w:rPr>
            <w:rFonts w:ascii="Latin Modern Math" w:hAnsi="Latin Modern Math"/>
          </w:rPr>
          <m:t>=</m:t>
        </m:r>
        <m:nary>
          <m:naryPr>
            <m:chr m:val="∑"/>
            <m:limLoc m:val="undOvr"/>
            <m:supHide m:val="1"/>
            <m:ctrlPr>
              <w:rPr>
                <w:rFonts w:ascii="Cambria Math" w:hAnsi="Cambria Math"/>
              </w:rPr>
            </m:ctrlPr>
          </m:naryPr>
          <m:sub>
            <m:r>
              <w:rPr>
                <w:rFonts w:ascii="Latin Modern Math" w:hAnsi="Latin Modern Math"/>
              </w:rPr>
              <m:t>i</m:t>
            </m:r>
          </m:sub>
          <m:sup>
            <m:r>
              <w:rPr>
                <w:rFonts w:ascii="Latin Modern Math" w:hAnsi="Latin Modern Math"/>
              </w:rPr>
              <m:t>​</m:t>
            </m:r>
          </m:sup>
          <m:e>
            <m:sSub>
              <m:sSubPr>
                <m:ctrlPr>
                  <w:rPr>
                    <w:rFonts w:ascii="Cambria Math" w:hAnsi="Cambria Math"/>
                  </w:rPr>
                </m:ctrlPr>
              </m:sSubPr>
              <m:e>
                <m:r>
                  <w:rPr>
                    <w:rFonts w:ascii="Latin Modern Math" w:hAnsi="Latin Modern Math"/>
                  </w:rPr>
                  <m:t>ω</m:t>
                </m:r>
              </m:e>
              <m:sub>
                <m:r>
                  <w:rPr>
                    <w:rFonts w:ascii="Latin Modern Math" w:hAnsi="Latin Modern Math"/>
                  </w:rPr>
                  <m:t>i</m:t>
                </m:r>
              </m:sub>
            </m:sSub>
          </m:e>
        </m:nary>
        <m:sSub>
          <m:sSubPr>
            <m:ctrlPr>
              <w:rPr>
                <w:rFonts w:ascii="Cambria Math" w:hAnsi="Cambria Math"/>
              </w:rPr>
            </m:ctrlPr>
          </m:sSubPr>
          <m:e>
            <m:r>
              <w:rPr>
                <w:rFonts w:ascii="Latin Modern Math" w:hAnsi="Latin Modern Math"/>
              </w:rPr>
              <m:t>y</m:t>
            </m:r>
          </m:e>
          <m:sub>
            <m:r>
              <w:rPr>
                <w:rFonts w:ascii="Latin Modern Math" w:hAnsi="Latin Modern Math"/>
              </w:rPr>
              <m:t>i</m:t>
            </m:r>
          </m:sub>
        </m:sSub>
      </m:oMath>
      <w:r>
        <w:t xml:space="preserve"> a full convex archive read and </w:t>
      </w:r>
      <m:oMath>
        <m:sSup>
          <m:sSupPr>
            <m:ctrlPr>
              <w:rPr>
                <w:rFonts w:ascii="Cambria Math" w:hAnsi="Cambria Math"/>
              </w:rPr>
            </m:ctrlPr>
          </m:sSupPr>
          <m:e>
            <m:r>
              <w:rPr>
                <w:rFonts w:ascii="Latin Modern Math" w:hAnsi="Latin Modern Math"/>
              </w:rPr>
              <m:t>x</m:t>
            </m:r>
          </m:e>
          <m:sup>
            <m:r>
              <m:rPr>
                <m:sty m:val="p"/>
              </m:rPr>
              <w:rPr>
                <w:rFonts w:ascii="Latin Modern Math" w:hAnsi="Latin Modern Math"/>
              </w:rPr>
              <m:t>+</m:t>
            </m:r>
          </m:sup>
        </m:sSup>
        <m:r>
          <m:rPr>
            <m:sty m:val="p"/>
          </m:rPr>
          <w:rPr>
            <w:rFonts w:ascii="Latin Modern Math" w:hAnsi="Latin Modern Math"/>
          </w:rPr>
          <m:t>=</m:t>
        </m:r>
        <m:r>
          <w:rPr>
            <w:rFonts w:ascii="Latin Modern Math" w:hAnsi="Latin Modern Math"/>
          </w:rPr>
          <m:t>x</m:t>
        </m:r>
        <m:r>
          <m:rPr>
            <m:sty m:val="p"/>
          </m:rPr>
          <w:rPr>
            <w:rFonts w:ascii="Latin Modern Math" w:hAnsi="Latin Modern Math"/>
          </w:rPr>
          <m:t>+</m:t>
        </m:r>
        <m:r>
          <w:rPr>
            <w:rFonts w:ascii="Latin Modern Math" w:hAnsi="Latin Modern Math"/>
          </w:rPr>
          <m:t>P(</m:t>
        </m:r>
        <m:acc>
          <m:accPr>
            <m:chr m:val="‾"/>
            <m:ctrlPr>
              <w:rPr>
                <w:rFonts w:ascii="Cambria Math" w:hAnsi="Cambria Math"/>
              </w:rPr>
            </m:ctrlPr>
          </m:accPr>
          <m:e>
            <m:r>
              <w:rPr>
                <w:rFonts w:ascii="Latin Modern Math" w:hAnsi="Latin Modern Math"/>
              </w:rPr>
              <m:t>x</m:t>
            </m:r>
          </m:e>
        </m:acc>
        <m:r>
          <m:rPr>
            <m:sty m:val="p"/>
          </m:rPr>
          <w:rPr>
            <w:rFonts w:ascii="Latin Modern Math" w:hAnsi="Latin Modern Math"/>
          </w:rPr>
          <m:t>-</m:t>
        </m:r>
        <m:r>
          <w:rPr>
            <w:rFonts w:ascii="Latin Modern Math" w:hAnsi="Latin Modern Math"/>
          </w:rPr>
          <m:t>x)</m:t>
        </m:r>
      </m:oMath>
      <w:r>
        <w:t xml:space="preserve">. For </w:t>
      </w:r>
      <m:oMath>
        <m:r>
          <w:rPr>
            <w:rFonts w:ascii="Latin Modern Math" w:hAnsi="Latin Modern Math"/>
          </w:rPr>
          <m:t>c(x)</m:t>
        </m:r>
        <m:r>
          <m:rPr>
            <m:sty m:val="p"/>
          </m:rPr>
          <w:rPr>
            <w:rFonts w:ascii="Latin Modern Math" w:hAnsi="Latin Modern Math"/>
          </w:rPr>
          <m:t>=</m:t>
        </m:r>
        <m:sSup>
          <m:sSupPr>
            <m:ctrlPr>
              <w:rPr>
                <w:rFonts w:ascii="Cambria Math" w:hAnsi="Cambria Math"/>
              </w:rPr>
            </m:ctrlPr>
          </m:sSupPr>
          <m:e>
            <m:r>
              <w:rPr>
                <w:rFonts w:ascii="Latin Modern Math" w:hAnsi="Latin Modern Math"/>
              </w:rPr>
              <m:t>p</m:t>
            </m:r>
          </m:e>
          <m:sup>
            <m:r>
              <m:rPr>
                <m:sty m:val="p"/>
              </m:rPr>
              <w:rPr>
                <w:rFonts w:ascii="Latin Modern Math" w:hAnsi="Latin Modern Math"/>
              </w:rPr>
              <m:t>⊤</m:t>
            </m:r>
          </m:sup>
        </m:sSup>
        <m:r>
          <w:rPr>
            <w:rFonts w:ascii="Latin Modern Math" w:hAnsi="Latin Modern Math"/>
          </w:rPr>
          <m:t>x</m:t>
        </m:r>
      </m:oMath>
      <w:r>
        <w:t xml:space="preserve">, if </w:t>
      </w:r>
      <m:oMath>
        <m:r>
          <w:rPr>
            <w:rFonts w:ascii="Latin Modern Math" w:hAnsi="Latin Modern Math"/>
          </w:rPr>
          <m:t>p</m:t>
        </m:r>
        <m:r>
          <m:rPr>
            <m:sty m:val="p"/>
          </m:rPr>
          <w:rPr>
            <w:rFonts w:ascii="Latin Modern Math" w:hAnsi="Latin Modern Math"/>
          </w:rPr>
          <m:t>∈range</m:t>
        </m:r>
        <m:r>
          <w:rPr>
            <w:rFonts w:ascii="Latin Modern Math" w:hAnsi="Latin Modern Math"/>
          </w:rPr>
          <m:t>P</m:t>
        </m:r>
      </m:oMath>
      <w:r>
        <w:t xml:space="preserve">, then </w:t>
      </w:r>
      <m:oMath>
        <m:r>
          <w:rPr>
            <w:rFonts w:ascii="Latin Modern Math" w:hAnsi="Latin Modern Math"/>
          </w:rPr>
          <m:t>c(</m:t>
        </m:r>
        <m:sSup>
          <m:sSupPr>
            <m:ctrlPr>
              <w:rPr>
                <w:rFonts w:ascii="Cambria Math" w:hAnsi="Cambria Math"/>
              </w:rPr>
            </m:ctrlPr>
          </m:sSupPr>
          <m:e>
            <m:r>
              <w:rPr>
                <w:rFonts w:ascii="Latin Modern Math" w:hAnsi="Latin Modern Math"/>
              </w:rPr>
              <m:t>x</m:t>
            </m:r>
          </m:e>
          <m:sup>
            <m:r>
              <m:rPr>
                <m:sty m:val="p"/>
              </m:rPr>
              <w:rPr>
                <w:rFonts w:ascii="Latin Modern Math" w:hAnsi="Latin Modern Math"/>
              </w:rPr>
              <m:t>+</m:t>
            </m:r>
          </m:sup>
        </m:sSup>
        <m:r>
          <w:rPr>
            <w:rFonts w:ascii="Latin Modern Math" w:hAnsi="Latin Modern Math"/>
          </w:rPr>
          <m:t>)</m:t>
        </m:r>
        <m:r>
          <m:rPr>
            <m:sty m:val="p"/>
          </m:rPr>
          <w:rPr>
            <w:rFonts w:ascii="Latin Modern Math" w:hAnsi="Latin Modern Math"/>
          </w:rPr>
          <m:t>=</m:t>
        </m:r>
        <m:r>
          <w:rPr>
            <w:rFonts w:ascii="Latin Modern Math" w:hAnsi="Latin Modern Math"/>
          </w:rPr>
          <m:t>c(</m:t>
        </m:r>
        <m:acc>
          <m:accPr>
            <m:chr m:val="‾"/>
            <m:ctrlPr>
              <w:rPr>
                <w:rFonts w:ascii="Cambria Math" w:hAnsi="Cambria Math"/>
              </w:rPr>
            </m:ctrlPr>
          </m:accPr>
          <m:e>
            <m:r>
              <w:rPr>
                <w:rFonts w:ascii="Latin Modern Math" w:hAnsi="Latin Modern Math"/>
              </w:rPr>
              <m:t>x</m:t>
            </m:r>
          </m:e>
        </m:acc>
        <m:r>
          <w:rPr>
            <w:rFonts w:ascii="Latin Modern Math" w:hAnsi="Latin Modern Math"/>
          </w:rPr>
          <m:t>)</m:t>
        </m:r>
        <m:r>
          <m:rPr>
            <m:sty m:val="p"/>
          </m:rPr>
          <w:rPr>
            <w:rFonts w:ascii="Latin Modern Math" w:hAnsi="Latin Modern Math"/>
          </w:rPr>
          <m:t>≥</m:t>
        </m:r>
        <m:sSub>
          <m:sSubPr>
            <m:ctrlPr>
              <w:rPr>
                <w:rFonts w:ascii="Cambria Math" w:hAnsi="Cambria Math"/>
              </w:rPr>
            </m:ctrlPr>
          </m:sSubPr>
          <m:e>
            <m:r>
              <m:rPr>
                <m:sty m:val="p"/>
              </m:rPr>
              <w:rPr>
                <w:rFonts w:ascii="Latin Modern Math" w:hAnsi="Latin Modern Math"/>
              </w:rPr>
              <m:t>min</m:t>
            </m:r>
          </m:e>
          <m:sub>
            <m:r>
              <w:rPr>
                <w:rFonts w:ascii="Latin Modern Math" w:hAnsi="Latin Modern Math"/>
              </w:rPr>
              <m:t>i</m:t>
            </m:r>
          </m:sub>
        </m:sSub>
        <m:r>
          <w:rPr>
            <w:rFonts w:ascii="Latin Modern Math" w:hAnsi="Latin Modern Math"/>
          </w:rPr>
          <m:t>c(</m:t>
        </m:r>
        <m:sSub>
          <m:sSubPr>
            <m:ctrlPr>
              <w:rPr>
                <w:rFonts w:ascii="Cambria Math" w:hAnsi="Cambria Math"/>
              </w:rPr>
            </m:ctrlPr>
          </m:sSubPr>
          <m:e>
            <m:r>
              <w:rPr>
                <w:rFonts w:ascii="Latin Modern Math" w:hAnsi="Latin Modern Math"/>
              </w:rPr>
              <m:t>y</m:t>
            </m:r>
          </m:e>
          <m:sub>
            <m:r>
              <w:rPr>
                <w:rFonts w:ascii="Latin Modern Math" w:hAnsi="Latin Modern Math"/>
              </w:rPr>
              <m:t>i</m:t>
            </m:r>
          </m:sub>
        </m:sSub>
        <m:r>
          <w:rPr>
            <w:rFonts w:ascii="Latin Modern Math" w:hAnsi="Latin Modern Math"/>
          </w:rPr>
          <m:t>)</m:t>
        </m:r>
      </m:oMath>
      <w:r>
        <w:t>. Without this alignment, no archive-cost ceiling follows for the projected write.</w:t>
      </w:r>
    </w:p>
    <w:p w14:paraId="0DF3A56D" w14:textId="77777777" w:rsidR="00C405F9" w:rsidRDefault="00000000" w:rsidP="00EF0498">
      <w:pPr>
        <w:pStyle w:val="BodyText"/>
        <w:jc w:val="both"/>
      </w:pPr>
      <w:r>
        <w:rPr>
          <w:i/>
          <w:iCs/>
        </w:rPr>
        <w:t>Proof.</w:t>
      </w:r>
      <w:r>
        <w:t xml:space="preserve"> Since </w:t>
      </w:r>
      <m:oMath>
        <m:r>
          <w:rPr>
            <w:rFonts w:ascii="Latin Modern Math" w:hAnsi="Latin Modern Math"/>
          </w:rPr>
          <m:t>Pp</m:t>
        </m:r>
        <m:r>
          <m:rPr>
            <m:sty m:val="p"/>
          </m:rPr>
          <w:rPr>
            <w:rFonts w:ascii="Latin Modern Math" w:hAnsi="Latin Modern Math"/>
          </w:rPr>
          <m:t>=</m:t>
        </m:r>
        <m:r>
          <w:rPr>
            <w:rFonts w:ascii="Latin Modern Math" w:hAnsi="Latin Modern Math"/>
          </w:rPr>
          <m:t>p</m:t>
        </m:r>
      </m:oMath>
      <w:r>
        <w:t xml:space="preserve">, </w:t>
      </w:r>
      <m:oMath>
        <m:sSup>
          <m:sSupPr>
            <m:ctrlPr>
              <w:rPr>
                <w:rFonts w:ascii="Cambria Math" w:hAnsi="Cambria Math"/>
              </w:rPr>
            </m:ctrlPr>
          </m:sSupPr>
          <m:e>
            <m:r>
              <w:rPr>
                <w:rFonts w:ascii="Latin Modern Math" w:hAnsi="Latin Modern Math"/>
              </w:rPr>
              <m:t>p</m:t>
            </m:r>
          </m:e>
          <m:sup>
            <m:r>
              <m:rPr>
                <m:sty m:val="p"/>
              </m:rPr>
              <w:rPr>
                <w:rFonts w:ascii="Latin Modern Math" w:hAnsi="Latin Modern Math"/>
              </w:rPr>
              <m:t>⊤</m:t>
            </m:r>
          </m:sup>
        </m:sSup>
        <m:r>
          <w:rPr>
            <w:rFonts w:ascii="Latin Modern Math" w:hAnsi="Latin Modern Math"/>
          </w:rPr>
          <m:t>(x</m:t>
        </m:r>
        <m:r>
          <m:rPr>
            <m:sty m:val="p"/>
          </m:rPr>
          <w:rPr>
            <w:rFonts w:ascii="Latin Modern Math" w:hAnsi="Latin Modern Math"/>
          </w:rPr>
          <m:t>+</m:t>
        </m:r>
        <m:r>
          <w:rPr>
            <w:rFonts w:ascii="Latin Modern Math" w:hAnsi="Latin Modern Math"/>
          </w:rPr>
          <m:t>P</m:t>
        </m:r>
        <m:d>
          <m:dPr>
            <m:ctrlPr>
              <w:rPr>
                <w:rFonts w:ascii="Cambria Math" w:hAnsi="Cambria Math"/>
              </w:rPr>
            </m:ctrlPr>
          </m:dPr>
          <m:e>
            <m:acc>
              <m:accPr>
                <m:chr m:val="‾"/>
                <m:ctrlPr>
                  <w:rPr>
                    <w:rFonts w:ascii="Cambria Math" w:hAnsi="Cambria Math"/>
                  </w:rPr>
                </m:ctrlPr>
              </m:accPr>
              <m:e>
                <m:r>
                  <w:rPr>
                    <w:rFonts w:ascii="Latin Modern Math" w:hAnsi="Latin Modern Math"/>
                  </w:rPr>
                  <m:t>x</m:t>
                </m:r>
              </m:e>
            </m:acc>
            <m:r>
              <m:rPr>
                <m:sty m:val="p"/>
              </m:rPr>
              <w:rPr>
                <w:rFonts w:ascii="Latin Modern Math" w:hAnsi="Latin Modern Math"/>
              </w:rPr>
              <m:t>-</m:t>
            </m:r>
            <m:r>
              <w:rPr>
                <w:rFonts w:ascii="Latin Modern Math" w:hAnsi="Latin Modern Math"/>
              </w:rPr>
              <m:t>x</m:t>
            </m:r>
          </m:e>
        </m:d>
        <m:r>
          <w:rPr>
            <w:rFonts w:ascii="Latin Modern Math" w:hAnsi="Latin Modern Math"/>
          </w:rPr>
          <m:t>)</m:t>
        </m:r>
        <m:r>
          <m:rPr>
            <m:sty m:val="p"/>
          </m:rPr>
          <w:rPr>
            <w:rFonts w:ascii="Latin Modern Math" w:hAnsi="Latin Modern Math"/>
          </w:rPr>
          <m:t>=</m:t>
        </m:r>
        <m:sSup>
          <m:sSupPr>
            <m:ctrlPr>
              <w:rPr>
                <w:rFonts w:ascii="Cambria Math" w:hAnsi="Cambria Math"/>
              </w:rPr>
            </m:ctrlPr>
          </m:sSupPr>
          <m:e>
            <m:r>
              <w:rPr>
                <w:rFonts w:ascii="Latin Modern Math" w:hAnsi="Latin Modern Math"/>
              </w:rPr>
              <m:t>p</m:t>
            </m:r>
          </m:e>
          <m:sup>
            <m:r>
              <m:rPr>
                <m:sty m:val="p"/>
              </m:rPr>
              <w:rPr>
                <w:rFonts w:ascii="Latin Modern Math" w:hAnsi="Latin Modern Math"/>
              </w:rPr>
              <m:t>⊤</m:t>
            </m:r>
          </m:sup>
        </m:sSup>
        <m:acc>
          <m:accPr>
            <m:chr m:val="‾"/>
            <m:ctrlPr>
              <w:rPr>
                <w:rFonts w:ascii="Cambria Math" w:hAnsi="Cambria Math"/>
              </w:rPr>
            </m:ctrlPr>
          </m:accPr>
          <m:e>
            <m:r>
              <w:rPr>
                <w:rFonts w:ascii="Latin Modern Math" w:hAnsi="Latin Modern Math"/>
              </w:rPr>
              <m:t>x</m:t>
            </m:r>
          </m:e>
        </m:acc>
      </m:oMath>
      <w:r>
        <w:t xml:space="preserve">. For the scope of the assumption, take </w:t>
      </w:r>
      <m:oMath>
        <m:r>
          <w:rPr>
            <w:rFonts w:ascii="Latin Modern Math" w:hAnsi="Latin Modern Math"/>
          </w:rPr>
          <m:t>x</m:t>
        </m:r>
        <m:r>
          <m:rPr>
            <m:sty m:val="p"/>
          </m:rPr>
          <w:rPr>
            <w:rFonts w:ascii="Latin Modern Math" w:hAnsi="Latin Modern Math"/>
          </w:rPr>
          <m:t>=</m:t>
        </m:r>
        <m:r>
          <w:rPr>
            <w:rFonts w:ascii="Latin Modern Math" w:hAnsi="Latin Modern Math"/>
          </w:rPr>
          <m:t>(0</m:t>
        </m:r>
        <m:r>
          <m:rPr>
            <m:sty m:val="p"/>
          </m:rPr>
          <w:rPr>
            <w:rFonts w:ascii="Latin Modern Math" w:hAnsi="Latin Modern Math"/>
          </w:rPr>
          <m:t>,</m:t>
        </m:r>
        <m:r>
          <w:rPr>
            <w:rFonts w:ascii="Latin Modern Math" w:hAnsi="Latin Modern Math"/>
          </w:rPr>
          <m:t>0)</m:t>
        </m:r>
      </m:oMath>
      <w:r>
        <w:t xml:space="preserve">, archive </w:t>
      </w:r>
      <m:oMath>
        <m:r>
          <w:rPr>
            <w:rFonts w:ascii="Latin Modern Math" w:hAnsi="Latin Modern Math"/>
          </w:rPr>
          <m:t>(0</m:t>
        </m:r>
        <m:r>
          <m:rPr>
            <m:sty m:val="p"/>
          </m:rPr>
          <w:rPr>
            <w:rFonts w:ascii="Latin Modern Math" w:hAnsi="Latin Modern Math"/>
          </w:rPr>
          <m:t>,</m:t>
        </m:r>
        <m:r>
          <w:rPr>
            <w:rFonts w:ascii="Latin Modern Math" w:hAnsi="Latin Modern Math"/>
          </w:rPr>
          <m:t>0)</m:t>
        </m:r>
        <m:r>
          <m:rPr>
            <m:sty m:val="p"/>
          </m:rPr>
          <w:rPr>
            <w:rFonts w:ascii="Latin Modern Math" w:hAnsi="Latin Modern Math"/>
          </w:rPr>
          <m:t>,</m:t>
        </m:r>
        <m:r>
          <w:rPr>
            <w:rFonts w:ascii="Latin Modern Math" w:hAnsi="Latin Modern Math"/>
          </w:rPr>
          <m:t>(</m:t>
        </m:r>
        <m:r>
          <m:rPr>
            <m:sty m:val="p"/>
          </m:rPr>
          <w:rPr>
            <w:rFonts w:ascii="Latin Modern Math" w:hAnsi="Latin Modern Math"/>
          </w:rPr>
          <m:t>-</m:t>
        </m:r>
        <m:r>
          <w:rPr>
            <w:rFonts w:ascii="Latin Modern Math" w:hAnsi="Latin Modern Math"/>
          </w:rPr>
          <m:t>2</m:t>
        </m:r>
        <m:r>
          <m:rPr>
            <m:sty m:val="p"/>
          </m:rPr>
          <w:rPr>
            <w:rFonts w:ascii="Latin Modern Math" w:hAnsi="Latin Modern Math"/>
          </w:rPr>
          <m:t>,</m:t>
        </m:r>
        <m:r>
          <w:rPr>
            <w:rFonts w:ascii="Latin Modern Math" w:hAnsi="Latin Modern Math"/>
          </w:rPr>
          <m:t>3)</m:t>
        </m:r>
      </m:oMath>
      <w:r>
        <w:t xml:space="preserve">, equal weights, </w:t>
      </w:r>
      <m:oMath>
        <m:r>
          <w:rPr>
            <w:rFonts w:ascii="Latin Modern Math" w:hAnsi="Latin Modern Math"/>
          </w:rPr>
          <m:t>p</m:t>
        </m:r>
        <m:r>
          <m:rPr>
            <m:sty m:val="p"/>
          </m:rPr>
          <w:rPr>
            <w:rFonts w:ascii="Latin Modern Math" w:hAnsi="Latin Modern Math"/>
          </w:rPr>
          <m:t>=</m:t>
        </m:r>
        <m:r>
          <w:rPr>
            <w:rFonts w:ascii="Latin Modern Math" w:hAnsi="Latin Modern Math"/>
          </w:rPr>
          <m:t>(1</m:t>
        </m:r>
        <m:r>
          <m:rPr>
            <m:sty m:val="p"/>
          </m:rPr>
          <w:rPr>
            <w:rFonts w:ascii="Latin Modern Math" w:hAnsi="Latin Modern Math"/>
          </w:rPr>
          <m:t>,</m:t>
        </m:r>
        <m:r>
          <w:rPr>
            <w:rFonts w:ascii="Latin Modern Math" w:hAnsi="Latin Modern Math"/>
          </w:rPr>
          <m:t>1)</m:t>
        </m:r>
      </m:oMath>
      <w:r>
        <w:t xml:space="preserve"> and </w:t>
      </w:r>
      <m:oMath>
        <m:r>
          <w:rPr>
            <w:rFonts w:ascii="Latin Modern Math" w:hAnsi="Latin Modern Math"/>
          </w:rPr>
          <m:t>P</m:t>
        </m:r>
        <m:r>
          <m:rPr>
            <m:sty m:val="p"/>
          </m:rPr>
          <w:rPr>
            <w:rFonts w:ascii="Latin Modern Math" w:hAnsi="Latin Modern Math"/>
          </w:rPr>
          <m:t>=diag</m:t>
        </m:r>
        <m:r>
          <w:rPr>
            <w:rFonts w:ascii="Latin Modern Math" w:hAnsi="Latin Modern Math"/>
          </w:rPr>
          <m:t>(1</m:t>
        </m:r>
        <m:r>
          <m:rPr>
            <m:sty m:val="p"/>
          </m:rPr>
          <w:rPr>
            <w:rFonts w:ascii="Latin Modern Math" w:hAnsi="Latin Modern Math"/>
          </w:rPr>
          <m:t>,</m:t>
        </m:r>
        <m:r>
          <w:rPr>
            <w:rFonts w:ascii="Latin Modern Math" w:hAnsi="Latin Modern Math"/>
          </w:rPr>
          <m:t>0)</m:t>
        </m:r>
      </m:oMath>
      <w:r>
        <w:t xml:space="preserve">. The full read costs 0.5, whereas its projected write </w:t>
      </w:r>
      <m:oMath>
        <m:r>
          <w:rPr>
            <w:rFonts w:ascii="Latin Modern Math" w:hAnsi="Latin Modern Math"/>
          </w:rPr>
          <m:t>(</m:t>
        </m:r>
        <m:r>
          <m:rPr>
            <m:sty m:val="p"/>
          </m:rPr>
          <w:rPr>
            <w:rFonts w:ascii="Latin Modern Math" w:hAnsi="Latin Modern Math"/>
          </w:rPr>
          <m:t>-</m:t>
        </m:r>
        <m:r>
          <w:rPr>
            <w:rFonts w:ascii="Latin Modern Math" w:hAnsi="Latin Modern Math"/>
          </w:rPr>
          <m:t>1</m:t>
        </m:r>
        <m:r>
          <m:rPr>
            <m:sty m:val="p"/>
          </m:rPr>
          <w:rPr>
            <w:rFonts w:ascii="Latin Modern Math" w:hAnsi="Latin Modern Math"/>
          </w:rPr>
          <m:t>,</m:t>
        </m:r>
        <m:r>
          <w:rPr>
            <w:rFonts w:ascii="Latin Modern Math" w:hAnsi="Latin Modern Math"/>
          </w:rPr>
          <m:t>0)</m:t>
        </m:r>
      </m:oMath>
      <w:r>
        <w:t xml:space="preserve"> costs </w:t>
      </w:r>
      <m:oMath>
        <m:r>
          <m:rPr>
            <m:sty m:val="p"/>
          </m:rPr>
          <w:rPr>
            <w:rFonts w:ascii="Latin Modern Math" w:hAnsi="Latin Modern Math"/>
          </w:rPr>
          <m:t>-</m:t>
        </m:r>
        <m:r>
          <w:rPr>
            <w:rFonts w:ascii="Latin Modern Math" w:hAnsi="Latin Modern Math"/>
          </w:rPr>
          <m:t>1</m:t>
        </m:r>
      </m:oMath>
      <w:r>
        <w:t>, below the archive minimum 0. ∎</w:t>
      </w:r>
    </w:p>
    <w:p w14:paraId="571DF2A8" w14:textId="77777777" w:rsidR="00C405F9" w:rsidRDefault="00000000" w:rsidP="00EF0498">
      <w:pPr>
        <w:pStyle w:val="BodyText"/>
        <w:jc w:val="both"/>
      </w:pPr>
      <w:r>
        <w:rPr>
          <w:b/>
          <w:bCs/>
        </w:rPr>
        <w:t>Exercises.</w:t>
      </w:r>
      <w:r>
        <w:t xml:space="preserve"> Derive the gradient formula when the response has no explicit dependence on </w:t>
      </w:r>
      <m:oMath>
        <m:r>
          <w:rPr>
            <w:rFonts w:ascii="Latin Modern Math" w:hAnsi="Latin Modern Math"/>
          </w:rPr>
          <m:t>x</m:t>
        </m:r>
      </m:oMath>
      <w:r>
        <w:t>. Construct a response-cost model in which screening saves response evaluations but increases total wall time. State the additional bounds needed to propagate a chart screening certificate through decoding and repair.</w:t>
      </w:r>
    </w:p>
    <w:p w14:paraId="32F2E961" w14:textId="77777777" w:rsidR="00C405F9" w:rsidRDefault="00000000" w:rsidP="00EF0498">
      <w:pPr>
        <w:pStyle w:val="Heading2"/>
        <w:pageBreakBefore/>
        <w:jc w:val="both"/>
      </w:pPr>
      <w:bookmarkStart w:id="154" w:name="ade_1036"/>
      <w:bookmarkStart w:id="155" w:name="Xea9de2d0e06f1db069158976947c1b55bff44d5"/>
      <w:bookmarkEnd w:id="149"/>
      <w:bookmarkEnd w:id="153"/>
      <w:r>
        <w:lastRenderedPageBreak/>
        <w:t>21 Mixed Variables and Feasible Reference Measures</w:t>
      </w:r>
      <w:bookmarkEnd w:id="154"/>
    </w:p>
    <w:p w14:paraId="2BEFF99E" w14:textId="77777777" w:rsidR="00C405F9" w:rsidRDefault="00000000" w:rsidP="00EF0498">
      <w:pPr>
        <w:pStyle w:val="FirstParagraph"/>
        <w:jc w:val="both"/>
      </w:pPr>
      <w:r>
        <w:t>An engineering design can contain catalogue choices, integer gauges, continuous dimensions, optional members and equality-constrained coordinates. A decoder determines a prior on that space. Search, statistical estimation and final certification must agree on which physical design was evaluated.</w:t>
      </w:r>
    </w:p>
    <w:p w14:paraId="3047F1E6" w14:textId="77777777" w:rsidR="00C405F9" w:rsidRDefault="00000000" w:rsidP="00EF0498">
      <w:pPr>
        <w:pStyle w:val="Heading3"/>
        <w:jc w:val="both"/>
      </w:pPr>
      <w:bookmarkStart w:id="156" w:name="a-common-mathematical-space"/>
      <w:r>
        <w:t>21.1 A common mathematical space</w:t>
      </w:r>
    </w:p>
    <w:p w14:paraId="5317D3AE" w14:textId="77777777" w:rsidR="00C405F9" w:rsidRDefault="00000000" w:rsidP="00EF0498">
      <w:pPr>
        <w:pStyle w:val="FirstParagraph"/>
        <w:jc w:val="both"/>
      </w:pPr>
      <w:r>
        <w:t xml:space="preserve">Write the design space as the finite disjoint union </w:t>
      </w:r>
      <m:oMath>
        <m:r>
          <m:rPr>
            <m:scr m:val="script"/>
            <m:sty m:val="p"/>
          </m:rPr>
          <w:rPr>
            <w:rFonts w:ascii="Latin Modern Math" w:hAnsi="Latin Modern Math"/>
          </w:rPr>
          <m:t>X=</m:t>
        </m:r>
        <m:sSub>
          <m:sSubPr>
            <m:ctrlPr>
              <w:rPr>
                <w:rFonts w:ascii="Cambria Math" w:hAnsi="Cambria Math"/>
              </w:rPr>
            </m:ctrlPr>
          </m:sSubPr>
          <m:e>
            <m:r>
              <m:rPr>
                <m:sty m:val="p"/>
              </m:rPr>
              <w:rPr>
                <w:rFonts w:ascii="Latin Modern Math" w:hAnsi="Latin Modern Math"/>
              </w:rPr>
              <m:t>⋃</m:t>
            </m:r>
          </m:e>
          <m:sub>
            <m:r>
              <w:rPr>
                <w:rFonts w:ascii="Latin Modern Math" w:hAnsi="Latin Modern Math"/>
              </w:rPr>
              <m:t>c</m:t>
            </m:r>
            <m:r>
              <m:rPr>
                <m:scr m:val="script"/>
                <m:sty m:val="p"/>
              </m:rPr>
              <w:rPr>
                <w:rFonts w:ascii="Latin Modern Math" w:hAnsi="Latin Modern Math"/>
              </w:rPr>
              <m:t>∈C</m:t>
            </m:r>
          </m:sub>
        </m:sSub>
        <m:r>
          <w:rPr>
            <w:rFonts w:ascii="Latin Modern Math" w:hAnsi="Latin Modern Math"/>
          </w:rPr>
          <m:t>(</m:t>
        </m:r>
        <m:r>
          <m:rPr>
            <m:sty m:val="p"/>
          </m:rPr>
          <w:rPr>
            <w:rFonts w:ascii="Latin Modern Math" w:hAnsi="Latin Modern Math"/>
          </w:rPr>
          <m:t>{</m:t>
        </m:r>
        <m:r>
          <w:rPr>
            <w:rFonts w:ascii="Latin Modern Math" w:hAnsi="Latin Modern Math"/>
          </w:rPr>
          <m:t>c</m:t>
        </m:r>
        <m:r>
          <m:rPr>
            <m:sty m:val="p"/>
          </m:rPr>
          <w:rPr>
            <w:rFonts w:ascii="Latin Modern Math" w:hAnsi="Latin Modern Math"/>
          </w:rPr>
          <m:t>}×</m:t>
        </m:r>
        <m:sSub>
          <m:sSubPr>
            <m:ctrlPr>
              <w:rPr>
                <w:rFonts w:ascii="Cambria Math" w:hAnsi="Cambria Math"/>
              </w:rPr>
            </m:ctrlPr>
          </m:sSubPr>
          <m:e>
            <m:r>
              <w:rPr>
                <w:rFonts w:ascii="Latin Modern Math" w:hAnsi="Latin Modern Math"/>
              </w:rPr>
              <m:t>X</m:t>
            </m:r>
          </m:e>
          <m:sub>
            <m:r>
              <w:rPr>
                <w:rFonts w:ascii="Latin Modern Math" w:hAnsi="Latin Modern Math"/>
              </w:rPr>
              <m:t>c</m:t>
            </m:r>
          </m:sub>
        </m:sSub>
        <m:r>
          <w:rPr>
            <w:rFonts w:ascii="Latin Modern Math" w:hAnsi="Latin Modern Math"/>
          </w:rPr>
          <m:t>)</m:t>
        </m:r>
      </m:oMath>
      <w:r>
        <w:t xml:space="preserve">, where each </w:t>
      </w:r>
      <m:oMath>
        <m:sSub>
          <m:sSubPr>
            <m:ctrlPr>
              <w:rPr>
                <w:rFonts w:ascii="Cambria Math" w:hAnsi="Cambria Math"/>
              </w:rPr>
            </m:ctrlPr>
          </m:sSubPr>
          <m:e>
            <m:r>
              <w:rPr>
                <w:rFonts w:ascii="Latin Modern Math" w:hAnsi="Latin Modern Math"/>
              </w:rPr>
              <m:t>X</m:t>
            </m:r>
          </m:e>
          <m:sub>
            <m:r>
              <w:rPr>
                <w:rFonts w:ascii="Latin Modern Math" w:hAnsi="Latin Modern Math"/>
              </w:rPr>
              <m:t>c</m:t>
            </m:r>
          </m:sub>
        </m:sSub>
      </m:oMath>
      <w:r>
        <w:t xml:space="preserve"> is standard Borel. A prior is specified by configuration masses </w:t>
      </w:r>
      <m:oMath>
        <m:sSub>
          <m:sSubPr>
            <m:ctrlPr>
              <w:rPr>
                <w:rFonts w:ascii="Cambria Math" w:hAnsi="Cambria Math"/>
              </w:rPr>
            </m:ctrlPr>
          </m:sSubPr>
          <m:e>
            <m:r>
              <w:rPr>
                <w:rFonts w:ascii="Latin Modern Math" w:hAnsi="Latin Modern Math"/>
              </w:rPr>
              <m:t>ω</m:t>
            </m:r>
          </m:e>
          <m:sub>
            <m:r>
              <w:rPr>
                <w:rFonts w:ascii="Latin Modern Math" w:hAnsi="Latin Modern Math"/>
              </w:rPr>
              <m:t>c</m:t>
            </m:r>
          </m:sub>
        </m:sSub>
      </m:oMath>
      <w:r>
        <w:t xml:space="preserve"> and conditional priors </w:t>
      </w:r>
      <m:oMath>
        <m:sSub>
          <m:sSubPr>
            <m:ctrlPr>
              <w:rPr>
                <w:rFonts w:ascii="Cambria Math" w:hAnsi="Cambria Math"/>
              </w:rPr>
            </m:ctrlPr>
          </m:sSubPr>
          <m:e>
            <m:r>
              <w:rPr>
                <w:rFonts w:ascii="Latin Modern Math" w:hAnsi="Latin Modern Math"/>
              </w:rPr>
              <m:t>μ</m:t>
            </m:r>
          </m:e>
          <m:sub>
            <m:r>
              <w:rPr>
                <w:rFonts w:ascii="Latin Modern Math" w:hAnsi="Latin Modern Math"/>
              </w:rPr>
              <m:t>c</m:t>
            </m:r>
          </m:sub>
        </m:sSub>
      </m:oMath>
      <w:r>
        <w:t>:</w:t>
      </w:r>
    </w:p>
    <w:p w14:paraId="54208CDB" w14:textId="77777777" w:rsidR="00C405F9" w:rsidRDefault="00000000" w:rsidP="00EF0498">
      <w:pPr>
        <w:pStyle w:val="BodyText"/>
        <w:spacing w:before="100" w:after="120"/>
        <w:jc w:val="both"/>
      </w:pPr>
      <m:oMathPara>
        <m:oMathParaPr>
          <m:jc m:val="center"/>
        </m:oMathParaPr>
        <m:oMath>
          <m:r>
            <w:rPr>
              <w:rFonts w:ascii="Latin Modern Math" w:hAnsi="Latin Modern Math"/>
            </w:rPr>
            <m:t>μ(A)</m:t>
          </m:r>
          <m:r>
            <m:rPr>
              <m:sty m:val="p"/>
            </m:rPr>
            <w:rPr>
              <w:rFonts w:ascii="Latin Modern Math" w:hAnsi="Latin Modern Math"/>
            </w:rPr>
            <m:t>=</m:t>
          </m:r>
          <m:nary>
            <m:naryPr>
              <m:chr m:val="∑"/>
              <m:limLoc m:val="undOvr"/>
              <m:supHide m:val="1"/>
              <m:ctrlPr>
                <w:rPr>
                  <w:rFonts w:ascii="Cambria Math" w:hAnsi="Cambria Math"/>
                </w:rPr>
              </m:ctrlPr>
            </m:naryPr>
            <m:sub>
              <m:r>
                <w:rPr>
                  <w:rFonts w:ascii="Latin Modern Math" w:hAnsi="Latin Modern Math"/>
                </w:rPr>
                <m:t>c</m:t>
              </m:r>
            </m:sub>
            <m:sup>
              <m:r>
                <w:rPr>
                  <w:rFonts w:ascii="Latin Modern Math" w:hAnsi="Latin Modern Math"/>
                </w:rPr>
                <m:t>​</m:t>
              </m:r>
            </m:sup>
            <m:e>
              <m:sSub>
                <m:sSubPr>
                  <m:ctrlPr>
                    <w:rPr>
                      <w:rFonts w:ascii="Cambria Math" w:hAnsi="Cambria Math"/>
                    </w:rPr>
                  </m:ctrlPr>
                </m:sSubPr>
                <m:e>
                  <m:r>
                    <w:rPr>
                      <w:rFonts w:ascii="Latin Modern Math" w:hAnsi="Latin Modern Math"/>
                    </w:rPr>
                    <m:t>ω</m:t>
                  </m:r>
                </m:e>
                <m:sub>
                  <m:r>
                    <w:rPr>
                      <w:rFonts w:ascii="Latin Modern Math" w:hAnsi="Latin Modern Math"/>
                    </w:rPr>
                    <m:t>c</m:t>
                  </m:r>
                </m:sub>
              </m:sSub>
            </m:e>
          </m:nary>
          <m:sSub>
            <m:sSubPr>
              <m:ctrlPr>
                <w:rPr>
                  <w:rFonts w:ascii="Cambria Math" w:hAnsi="Cambria Math"/>
                </w:rPr>
              </m:ctrlPr>
            </m:sSubPr>
            <m:e>
              <m:r>
                <w:rPr>
                  <w:rFonts w:ascii="Latin Modern Math" w:hAnsi="Latin Modern Math"/>
                </w:rPr>
                <m:t>μ</m:t>
              </m:r>
            </m:e>
            <m:sub>
              <m:r>
                <w:rPr>
                  <w:rFonts w:ascii="Latin Modern Math" w:hAnsi="Latin Modern Math"/>
                </w:rPr>
                <m:t>c</m:t>
              </m:r>
            </m:sub>
          </m:sSub>
          <m:r>
            <w:rPr>
              <w:rFonts w:ascii="Latin Modern Math" w:hAnsi="Latin Modern Math"/>
            </w:rPr>
            <m:t>(</m:t>
          </m:r>
          <m:sSub>
            <m:sSubPr>
              <m:ctrlPr>
                <w:rPr>
                  <w:rFonts w:ascii="Cambria Math" w:hAnsi="Cambria Math"/>
                </w:rPr>
              </m:ctrlPr>
            </m:sSubPr>
            <m:e>
              <m:r>
                <w:rPr>
                  <w:rFonts w:ascii="Latin Modern Math" w:hAnsi="Latin Modern Math"/>
                </w:rPr>
                <m:t>A</m:t>
              </m:r>
            </m:e>
            <m:sub>
              <m:r>
                <w:rPr>
                  <w:rFonts w:ascii="Latin Modern Math" w:hAnsi="Latin Modern Math"/>
                </w:rPr>
                <m:t>c</m:t>
              </m:r>
            </m:sub>
          </m:sSub>
          <m:r>
            <w:rPr>
              <w:rFonts w:ascii="Latin Modern Math" w:hAnsi="Latin Modern Math"/>
            </w:rPr>
            <m:t>)</m:t>
          </m:r>
          <m:r>
            <m:rPr>
              <m:sty m:val="p"/>
            </m:rPr>
            <w:rPr>
              <w:rFonts w:ascii="Latin Modern Math" w:hAnsi="Latin Modern Math"/>
            </w:rPr>
            <m:t>,</m:t>
          </m:r>
          <m:r>
            <w:rPr>
              <w:rFonts w:ascii="Latin Modern Math" w:hAnsi="Latin Modern Math"/>
            </w:rPr>
            <m:t>  </m:t>
          </m:r>
          <m:sSub>
            <m:sSubPr>
              <m:ctrlPr>
                <w:rPr>
                  <w:rFonts w:ascii="Cambria Math" w:hAnsi="Cambria Math"/>
                </w:rPr>
              </m:ctrlPr>
            </m:sSubPr>
            <m:e>
              <m:r>
                <w:rPr>
                  <w:rFonts w:ascii="Latin Modern Math" w:hAnsi="Latin Modern Math"/>
                </w:rPr>
                <m:t>ω</m:t>
              </m:r>
            </m:e>
            <m:sub>
              <m:r>
                <w:rPr>
                  <w:rFonts w:ascii="Latin Modern Math" w:hAnsi="Latin Modern Math"/>
                </w:rPr>
                <m:t>c</m:t>
              </m:r>
            </m:sub>
          </m:sSub>
          <m:r>
            <m:rPr>
              <m:sty m:val="p"/>
            </m:rPr>
            <w:rPr>
              <w:rFonts w:ascii="Latin Modern Math" w:hAnsi="Latin Modern Math"/>
            </w:rPr>
            <m:t>≥</m:t>
          </m:r>
          <m:r>
            <w:rPr>
              <w:rFonts w:ascii="Latin Modern Math" w:hAnsi="Latin Modern Math"/>
            </w:rPr>
            <m:t>0</m:t>
          </m:r>
          <m:r>
            <m:rPr>
              <m:sty m:val="p"/>
            </m:rPr>
            <w:rPr>
              <w:rFonts w:ascii="Latin Modern Math" w:hAnsi="Latin Modern Math"/>
            </w:rPr>
            <m:t>,</m:t>
          </m:r>
          <m:r>
            <w:rPr>
              <w:rFonts w:ascii="Latin Modern Math" w:hAnsi="Latin Modern Math"/>
            </w:rPr>
            <m:t> </m:t>
          </m:r>
          <m:nary>
            <m:naryPr>
              <m:chr m:val="∑"/>
              <m:limLoc m:val="undOvr"/>
              <m:supHide m:val="1"/>
              <m:ctrlPr>
                <w:rPr>
                  <w:rFonts w:ascii="Cambria Math" w:hAnsi="Cambria Math"/>
                </w:rPr>
              </m:ctrlPr>
            </m:naryPr>
            <m:sub>
              <m:r>
                <w:rPr>
                  <w:rFonts w:ascii="Latin Modern Math" w:hAnsi="Latin Modern Math"/>
                </w:rPr>
                <m:t>c</m:t>
              </m:r>
            </m:sub>
            <m:sup>
              <m:r>
                <w:rPr>
                  <w:rFonts w:ascii="Latin Modern Math" w:hAnsi="Latin Modern Math"/>
                </w:rPr>
                <m:t>​</m:t>
              </m:r>
            </m:sup>
            <m:e>
              <m:sSub>
                <m:sSubPr>
                  <m:ctrlPr>
                    <w:rPr>
                      <w:rFonts w:ascii="Cambria Math" w:hAnsi="Cambria Math"/>
                    </w:rPr>
                  </m:ctrlPr>
                </m:sSubPr>
                <m:e>
                  <m:r>
                    <w:rPr>
                      <w:rFonts w:ascii="Latin Modern Math" w:hAnsi="Latin Modern Math"/>
                    </w:rPr>
                    <m:t>ω</m:t>
                  </m:r>
                </m:e>
                <m:sub>
                  <m:r>
                    <w:rPr>
                      <w:rFonts w:ascii="Latin Modern Math" w:hAnsi="Latin Modern Math"/>
                    </w:rPr>
                    <m:t>c</m:t>
                  </m:r>
                </m:sub>
              </m:sSub>
            </m:e>
          </m:nary>
          <m:r>
            <m:rPr>
              <m:sty m:val="p"/>
            </m:rPr>
            <w:rPr>
              <w:rFonts w:ascii="Latin Modern Math" w:hAnsi="Latin Modern Math"/>
            </w:rPr>
            <m:t>=</m:t>
          </m:r>
          <m:r>
            <w:rPr>
              <w:rFonts w:ascii="Latin Modern Math" w:hAnsi="Latin Modern Math"/>
            </w:rPr>
            <m:t>1</m:t>
          </m:r>
          <m:r>
            <m:rPr>
              <m:sty m:val="p"/>
            </m:rPr>
            <w:rPr>
              <w:rFonts w:ascii="Latin Modern Math" w:hAnsi="Latin Modern Math"/>
            </w:rPr>
            <m:t>.</m:t>
          </m:r>
          <m:r>
            <w:rPr>
              <w:rFonts w:ascii="Latin Modern Math" w:hAnsi="Latin Modern Math"/>
            </w:rPr>
            <m:t>  (21.1)</m:t>
          </m:r>
        </m:oMath>
      </m:oMathPara>
    </w:p>
    <w:p w14:paraId="7FC894CE" w14:textId="77777777" w:rsidR="00C405F9" w:rsidRDefault="00000000" w:rsidP="00EF0498">
      <w:pPr>
        <w:pStyle w:val="FirstParagraph"/>
        <w:jc w:val="both"/>
      </w:pPr>
      <w:r>
        <w:t xml:space="preserve">The latent decoder theorem uses </w:t>
      </w:r>
      <m:oMath>
        <m:r>
          <w:rPr>
            <w:rFonts w:ascii="Latin Modern Math" w:hAnsi="Latin Modern Math"/>
          </w:rPr>
          <m:t>D</m:t>
        </m:r>
        <m:r>
          <m:rPr>
            <m:sty m:val="p"/>
          </m:rPr>
          <w:rPr>
            <w:rFonts w:ascii="Latin Modern Math" w:hAnsi="Latin Modern Math"/>
          </w:rPr>
          <m:t>=</m:t>
        </m:r>
        <m:r>
          <w:rPr>
            <w:rFonts w:ascii="Latin Modern Math" w:hAnsi="Latin Modern Math"/>
          </w:rPr>
          <m:t>T</m:t>
        </m:r>
        <m:r>
          <m:rPr>
            <m:sty m:val="p"/>
          </m:rPr>
          <w:rPr>
            <w:rFonts w:ascii="Latin Modern Math" w:hAnsi="Latin Modern Math"/>
          </w:rPr>
          <m:t>∘</m:t>
        </m:r>
        <m:r>
          <w:rPr>
            <w:rFonts w:ascii="Latin Modern Math" w:hAnsi="Latin Modern Math"/>
          </w:rPr>
          <m:t>R</m:t>
        </m:r>
      </m:oMath>
      <w:r>
        <w:t xml:space="preserve">, including repair. It yields </w:t>
      </w:r>
      <m:oMath>
        <m:r>
          <w:rPr>
            <w:rFonts w:ascii="Latin Modern Math" w:hAnsi="Latin Modern Math"/>
          </w:rPr>
          <m:t>μ</m:t>
        </m:r>
        <m:r>
          <m:rPr>
            <m:sty m:val="p"/>
          </m:rPr>
          <w:rPr>
            <w:rFonts w:ascii="Latin Modern Math" w:hAnsi="Latin Modern Math"/>
          </w:rPr>
          <m:t>=</m:t>
        </m:r>
        <m:sSub>
          <m:sSubPr>
            <m:ctrlPr>
              <w:rPr>
                <w:rFonts w:ascii="Cambria Math" w:hAnsi="Cambria Math"/>
              </w:rPr>
            </m:ctrlPr>
          </m:sSubPr>
          <m:e>
            <m:r>
              <w:rPr>
                <w:rFonts w:ascii="Latin Modern Math" w:hAnsi="Latin Modern Math"/>
              </w:rPr>
              <m:t>D</m:t>
            </m:r>
          </m:e>
          <m:sub>
            <m:r>
              <m:rPr>
                <m:sty m:val="p"/>
              </m:rPr>
              <w:rPr>
                <w:rFonts w:ascii="Latin Modern Math" w:hAnsi="Latin Modern Math"/>
              </w:rPr>
              <m:t>#</m:t>
            </m:r>
          </m:sub>
        </m:sSub>
        <m:sSub>
          <m:sSubPr>
            <m:ctrlPr>
              <w:rPr>
                <w:rFonts w:ascii="Cambria Math" w:hAnsi="Cambria Math"/>
              </w:rPr>
            </m:ctrlPr>
          </m:sSubPr>
          <m:e>
            <m:r>
              <w:rPr>
                <w:rFonts w:ascii="Latin Modern Math" w:hAnsi="Latin Modern Math"/>
              </w:rPr>
              <m:t>μ</m:t>
            </m:r>
          </m:e>
          <m:sub>
            <m:r>
              <w:rPr>
                <w:rFonts w:ascii="Latin Modern Math" w:hAnsi="Latin Modern Math"/>
              </w:rPr>
              <m:t>Z</m:t>
            </m:r>
          </m:sub>
        </m:sSub>
      </m:oMath>
      <w:r>
        <w:t xml:space="preserve"> without a Jacobian or invertibility assumption. It also makes coding choices consequential: modulo codes, sign counts and argmax codes induce the different masses computed in Chapters 2 and 18. Deliberately choosing </w:t>
      </w:r>
      <m:oMath>
        <m:sSub>
          <m:sSubPr>
            <m:ctrlPr>
              <w:rPr>
                <w:rFonts w:ascii="Cambria Math" w:hAnsi="Cambria Math"/>
              </w:rPr>
            </m:ctrlPr>
          </m:sSubPr>
          <m:e>
            <m:r>
              <w:rPr>
                <w:rFonts w:ascii="Latin Modern Math" w:hAnsi="Latin Modern Math"/>
              </w:rPr>
              <m:t>ω</m:t>
            </m:r>
          </m:e>
          <m:sub>
            <m:r>
              <w:rPr>
                <w:rFonts w:ascii="Latin Modern Math" w:hAnsi="Latin Modern Math"/>
              </w:rPr>
              <m:t>c</m:t>
            </m:r>
          </m:sub>
        </m:sSub>
      </m:oMath>
      <w:r>
        <w:t xml:space="preserve"> can be simpler than correcting a code whose induced masses are unsuitable.</w:t>
      </w:r>
    </w:p>
    <w:p w14:paraId="4D01AE94" w14:textId="77777777" w:rsidR="00C405F9" w:rsidRDefault="00000000" w:rsidP="00EF0498">
      <w:pPr>
        <w:pStyle w:val="BodyText"/>
        <w:keepNext/>
        <w:jc w:val="both"/>
      </w:pPr>
      <w:r>
        <w:rPr>
          <w:b/>
          <w:bCs/>
        </w:rPr>
        <w:t>Proposition 21.1 (what a mixed archive must retain).</w:t>
      </w:r>
      <w:r>
        <w:t xml:space="preserve"> Draw raw latents from predictable proposals dominating </w:t>
      </w:r>
      <m:oMath>
        <m:r>
          <w:rPr>
            <w:rFonts w:ascii="Latin Modern Math" w:hAnsi="Latin Modern Math"/>
          </w:rPr>
          <m:t>ϵ</m:t>
        </m:r>
        <m:sSub>
          <m:sSubPr>
            <m:ctrlPr>
              <w:rPr>
                <w:rFonts w:ascii="Cambria Math" w:hAnsi="Cambria Math"/>
              </w:rPr>
            </m:ctrlPr>
          </m:sSubPr>
          <m:e>
            <m:r>
              <w:rPr>
                <w:rFonts w:ascii="Latin Modern Math" w:hAnsi="Latin Modern Math"/>
              </w:rPr>
              <m:t>μ</m:t>
            </m:r>
          </m:e>
          <m:sub>
            <m:r>
              <w:rPr>
                <w:rFonts w:ascii="Latin Modern Math" w:hAnsi="Latin Modern Math"/>
              </w:rPr>
              <m:t>Z</m:t>
            </m:r>
          </m:sub>
        </m:sSub>
      </m:oMath>
      <w:r>
        <w:t xml:space="preserve">, evaluate </w:t>
      </w:r>
      <m:oMath>
        <m:sSub>
          <m:sSubPr>
            <m:ctrlPr>
              <w:rPr>
                <w:rFonts w:ascii="Cambria Math" w:hAnsi="Cambria Math"/>
              </w:rPr>
            </m:ctrlPr>
          </m:sSubPr>
          <m:e>
            <m:r>
              <w:rPr>
                <w:rFonts w:ascii="Latin Modern Math" w:hAnsi="Latin Modern Math"/>
              </w:rPr>
              <m:t>x</m:t>
            </m:r>
          </m:e>
          <m:sub>
            <m:r>
              <w:rPr>
                <w:rFonts w:ascii="Latin Modern Math" w:hAnsi="Latin Modern Math"/>
              </w:rPr>
              <m:t>i</m:t>
            </m:r>
          </m:sub>
        </m:sSub>
        <m:r>
          <m:rPr>
            <m:sty m:val="p"/>
          </m:rPr>
          <w:rPr>
            <w:rFonts w:ascii="Latin Modern Math" w:hAnsi="Latin Modern Math"/>
          </w:rPr>
          <m:t>=</m:t>
        </m:r>
        <m:r>
          <w:rPr>
            <w:rFonts w:ascii="Latin Modern Math" w:hAnsi="Latin Modern Math"/>
          </w:rPr>
          <m:t>D(</m:t>
        </m:r>
        <m:sSub>
          <m:sSubPr>
            <m:ctrlPr>
              <w:rPr>
                <w:rFonts w:ascii="Cambria Math" w:hAnsi="Cambria Math"/>
              </w:rPr>
            </m:ctrlPr>
          </m:sSubPr>
          <m:e>
            <m:r>
              <w:rPr>
                <w:rFonts w:ascii="Latin Modern Math" w:hAnsi="Latin Modern Math"/>
              </w:rPr>
              <m:t>z</m:t>
            </m:r>
          </m:e>
          <m:sub>
            <m:r>
              <w:rPr>
                <w:rFonts w:ascii="Latin Modern Math" w:hAnsi="Latin Modern Math"/>
              </w:rPr>
              <m:t>i</m:t>
            </m:r>
          </m:sub>
        </m:sSub>
        <m:r>
          <w:rPr>
            <w:rFonts w:ascii="Latin Modern Math" w:hAnsi="Latin Modern Math"/>
          </w:rPr>
          <m:t>)</m:t>
        </m:r>
      </m:oMath>
      <w:r>
        <w:t xml:space="preserve"> with a frozen deterministic loss, and retain each raw latent, actual proposal density and implemented inclusion probability. The importance weights of Chapter 7 estimate both the latent target and physical expectations </w:t>
      </w:r>
      <m:oMath>
        <m:r>
          <w:rPr>
            <w:rFonts w:ascii="Latin Modern Math" w:hAnsi="Latin Modern Math"/>
          </w:rPr>
          <m:t>k(x)</m:t>
        </m:r>
      </m:oMath>
      <w:r>
        <w:t xml:space="preserve"> through </w:t>
      </w:r>
      <m:oMath>
        <m:r>
          <w:rPr>
            <w:rFonts w:ascii="Latin Modern Math" w:hAnsi="Latin Modern Math"/>
          </w:rPr>
          <m:t>k(D</m:t>
        </m:r>
        <m:d>
          <m:dPr>
            <m:ctrlPr>
              <w:rPr>
                <w:rFonts w:ascii="Cambria Math" w:hAnsi="Cambria Math"/>
              </w:rPr>
            </m:ctrlPr>
          </m:dPr>
          <m:e>
            <m:r>
              <w:rPr>
                <w:rFonts w:ascii="Latin Modern Math" w:hAnsi="Latin Modern Math"/>
              </w:rPr>
              <m:t>z</m:t>
            </m:r>
          </m:e>
        </m:d>
        <m:r>
          <w:rPr>
            <w:rFonts w:ascii="Latin Modern Math" w:hAnsi="Latin Modern Math"/>
          </w:rPr>
          <m:t>)</m:t>
        </m:r>
      </m:oMath>
      <w:r>
        <w:t>. Canonical representatives may be used as proposal keys. Using them as evaluation coordinates estimates snapped latent statistics and requires Proposition 2.9 instead.</w:t>
      </w:r>
    </w:p>
    <w:p w14:paraId="54933476" w14:textId="77777777" w:rsidR="00C405F9" w:rsidRDefault="00000000" w:rsidP="00EF0498">
      <w:pPr>
        <w:pStyle w:val="BodyText"/>
        <w:jc w:val="both"/>
      </w:pPr>
      <w:r>
        <w:rPr>
          <w:i/>
          <w:iCs/>
        </w:rPr>
        <w:t>Proof.</w:t>
      </w:r>
      <w:r>
        <w:t xml:space="preserve"> Apply Lemma 7.4 on latent space with test function </w:t>
      </w:r>
      <m:oMath>
        <m:r>
          <w:rPr>
            <w:rFonts w:ascii="Latin Modern Math" w:hAnsi="Latin Modern Math"/>
          </w:rPr>
          <m:t>k</m:t>
        </m:r>
        <m:r>
          <m:rPr>
            <m:sty m:val="p"/>
          </m:rPr>
          <w:rPr>
            <w:rFonts w:ascii="Latin Modern Math" w:hAnsi="Latin Modern Math"/>
          </w:rPr>
          <m:t>∘</m:t>
        </m:r>
        <m:r>
          <w:rPr>
            <w:rFonts w:ascii="Latin Modern Math" w:hAnsi="Latin Modern Math"/>
          </w:rPr>
          <m:t>D</m:t>
        </m:r>
      </m:oMath>
      <w:r>
        <w:t>, then Theorem 2.2. Replacing that function by one evaluated at a representative changes the integrand, which is exactly the snapping calculation. ∎</w:t>
      </w:r>
    </w:p>
    <w:p w14:paraId="2E5084C2" w14:textId="77777777" w:rsidR="00C405F9" w:rsidRDefault="00000000" w:rsidP="00EF0498">
      <w:pPr>
        <w:pStyle w:val="BodyText"/>
        <w:jc w:val="both"/>
      </w:pPr>
      <w:r>
        <w:t>If a deterministic memo returns a previously computed response, the event remains a new sampling event for estimation. Cache reuse is valid only for identical canonical physical designs under identical response definitions, solver configuration and dependency versions. When the evaluator is stochastic, a cached realised outcome is not automatically a fresh independent observation.</w:t>
      </w:r>
    </w:p>
    <w:p w14:paraId="6201E3E9" w14:textId="77777777" w:rsidR="00C405F9" w:rsidRDefault="00000000" w:rsidP="00EF0498">
      <w:pPr>
        <w:pStyle w:val="Heading3"/>
        <w:jc w:val="both"/>
      </w:pPr>
      <w:bookmarkStart w:id="157" w:name="several-equality-constraints"/>
      <w:bookmarkEnd w:id="156"/>
      <w:r>
        <w:t>21.2 Several equality constraints</w:t>
      </w:r>
    </w:p>
    <w:p w14:paraId="7D914EE3" w14:textId="77777777" w:rsidR="00C405F9" w:rsidRDefault="00000000" w:rsidP="00EF0498">
      <w:pPr>
        <w:pStyle w:val="FirstParagraph"/>
        <w:keepNext/>
        <w:jc w:val="both"/>
      </w:pPr>
      <w:r>
        <w:rPr>
          <w:b/>
          <w:bCs/>
        </w:rPr>
        <w:t>Theorem 21.2 (a vector coarea band limit).</w:t>
      </w:r>
      <w:r>
        <w:t xml:space="preserve"> Let </w:t>
      </w:r>
      <m:oMath>
        <m:r>
          <w:rPr>
            <w:rFonts w:ascii="Latin Modern Math" w:hAnsi="Latin Modern Math"/>
          </w:rPr>
          <m:t>H</m:t>
        </m:r>
        <m:r>
          <m:rPr>
            <m:sty m:val="p"/>
          </m:rPr>
          <w:rPr>
            <w:rFonts w:ascii="Latin Modern Math" w:hAnsi="Latin Modern Math"/>
          </w:rPr>
          <m:t>:</m:t>
        </m:r>
        <m:sSup>
          <m:sSupPr>
            <m:ctrlPr>
              <w:rPr>
                <w:rFonts w:ascii="Cambria Math" w:hAnsi="Cambria Math"/>
              </w:rPr>
            </m:ctrlPr>
          </m:sSupPr>
          <m:e>
            <m:r>
              <m:rPr>
                <m:scr m:val="double-struck"/>
                <m:sty m:val="p"/>
              </m:rPr>
              <w:rPr>
                <w:rFonts w:ascii="Latin Modern Math" w:hAnsi="Latin Modern Math"/>
              </w:rPr>
              <m:t>R</m:t>
            </m:r>
          </m:e>
          <m:sup>
            <m:r>
              <w:rPr>
                <w:rFonts w:ascii="Latin Modern Math" w:hAnsi="Latin Modern Math"/>
              </w:rPr>
              <m:t>n</m:t>
            </m:r>
          </m:sup>
        </m:sSup>
        <m:r>
          <m:rPr>
            <m:sty m:val="p"/>
          </m:rPr>
          <w:rPr>
            <w:rFonts w:ascii="Latin Modern Math" w:hAnsi="Latin Modern Math"/>
          </w:rPr>
          <m:t>→</m:t>
        </m:r>
        <m:sSup>
          <m:sSupPr>
            <m:ctrlPr>
              <w:rPr>
                <w:rFonts w:ascii="Cambria Math" w:hAnsi="Cambria Math"/>
              </w:rPr>
            </m:ctrlPr>
          </m:sSupPr>
          <m:e>
            <m:r>
              <m:rPr>
                <m:scr m:val="double-struck"/>
                <m:sty m:val="p"/>
              </m:rPr>
              <w:rPr>
                <w:rFonts w:ascii="Latin Modern Math" w:hAnsi="Latin Modern Math"/>
              </w:rPr>
              <m:t>R</m:t>
            </m:r>
          </m:e>
          <m:sup>
            <m:r>
              <w:rPr>
                <w:rFonts w:ascii="Latin Modern Math" w:hAnsi="Latin Modern Math"/>
              </w:rPr>
              <m:t>k</m:t>
            </m:r>
          </m:sup>
        </m:sSup>
      </m:oMath>
      <w:r>
        <w:t xml:space="preserve"> be </w:t>
      </w:r>
      <m:oMath>
        <m:sSup>
          <m:sSupPr>
            <m:ctrlPr>
              <w:rPr>
                <w:rFonts w:ascii="Cambria Math" w:hAnsi="Cambria Math"/>
              </w:rPr>
            </m:ctrlPr>
          </m:sSupPr>
          <m:e>
            <m:r>
              <w:rPr>
                <w:rFonts w:ascii="Latin Modern Math" w:hAnsi="Latin Modern Math"/>
              </w:rPr>
              <m:t>C</m:t>
            </m:r>
          </m:e>
          <m:sup>
            <m:r>
              <w:rPr>
                <w:rFonts w:ascii="Latin Modern Math" w:hAnsi="Latin Modern Math"/>
              </w:rPr>
              <m:t>1</m:t>
            </m:r>
          </m:sup>
        </m:sSup>
      </m:oMath>
      <w:r>
        <w:t xml:space="preserve">, </w:t>
      </w:r>
      <m:oMath>
        <m:r>
          <w:rPr>
            <w:rFonts w:ascii="Latin Modern Math" w:hAnsi="Latin Modern Math"/>
          </w:rPr>
          <m:t>k</m:t>
        </m:r>
        <m:r>
          <m:rPr>
            <m:sty m:val="p"/>
          </m:rPr>
          <w:rPr>
            <w:rFonts w:ascii="Latin Modern Math" w:hAnsi="Latin Modern Math"/>
          </w:rPr>
          <m:t>≤</m:t>
        </m:r>
        <m:r>
          <w:rPr>
            <w:rFonts w:ascii="Latin Modern Math" w:hAnsi="Latin Modern Math"/>
          </w:rPr>
          <m:t>n</m:t>
        </m:r>
      </m:oMath>
      <w:r>
        <w:t xml:space="preserve">, and let a continuous prior density </w:t>
      </w:r>
      <m:oMath>
        <m:r>
          <w:rPr>
            <w:rFonts w:ascii="Latin Modern Math" w:hAnsi="Latin Modern Math"/>
          </w:rPr>
          <m:t>p</m:t>
        </m:r>
      </m:oMath>
      <w:r>
        <w:t xml:space="preserve"> have compact support. Assume </w:t>
      </w:r>
      <m:oMath>
        <m:r>
          <w:rPr>
            <w:rFonts w:ascii="Latin Modern Math" w:hAnsi="Latin Modern Math"/>
          </w:rPr>
          <m:t>DH</m:t>
        </m:r>
      </m:oMath>
      <w:r>
        <w:t xml:space="preserve"> has rank </w:t>
      </w:r>
      <m:oMath>
        <m:r>
          <w:rPr>
            <w:rFonts w:ascii="Latin Modern Math" w:hAnsi="Latin Modern Math"/>
          </w:rPr>
          <m:t>k</m:t>
        </m:r>
      </m:oMath>
      <w:r>
        <w:t xml:space="preserve"> on a neighbourhood of the relevant zero level, the level integrals below are continuous at zero, and their normalising value </w:t>
      </w:r>
      <m:oMath>
        <m:sSub>
          <m:sSubPr>
            <m:ctrlPr>
              <w:rPr>
                <w:rFonts w:ascii="Cambria Math" w:hAnsi="Cambria Math"/>
              </w:rPr>
            </m:ctrlPr>
          </m:sSubPr>
          <m:e>
            <m:r>
              <w:rPr>
                <w:rFonts w:ascii="Latin Modern Math" w:hAnsi="Latin Modern Math"/>
              </w:rPr>
              <m:t>A</m:t>
            </m:r>
          </m:e>
          <m:sub>
            <m:r>
              <w:rPr>
                <w:rFonts w:ascii="Latin Modern Math" w:hAnsi="Latin Modern Math"/>
              </w:rPr>
              <m:t>1</m:t>
            </m:r>
          </m:sub>
        </m:sSub>
        <m:r>
          <w:rPr>
            <w:rFonts w:ascii="Latin Modern Math" w:hAnsi="Latin Modern Math"/>
          </w:rPr>
          <m:t>(0)</m:t>
        </m:r>
      </m:oMath>
      <w:r>
        <w:t xml:space="preserve"> is positive. Put</w:t>
      </w:r>
    </w:p>
    <w:p w14:paraId="4A8C5439" w14:textId="77777777" w:rsidR="00C405F9" w:rsidRDefault="00000000" w:rsidP="00EF0498">
      <w:pPr>
        <w:pStyle w:val="BodyText"/>
        <w:spacing w:before="100" w:after="120"/>
        <w:jc w:val="both"/>
      </w:pPr>
      <m:oMathPara>
        <m:oMathParaPr>
          <m:jc m:val="center"/>
        </m:oMathParaPr>
        <m:oMath>
          <m:sSub>
            <m:sSubPr>
              <m:ctrlPr>
                <w:rPr>
                  <w:rFonts w:ascii="Cambria Math" w:hAnsi="Cambria Math"/>
                </w:rPr>
              </m:ctrlPr>
            </m:sSubPr>
            <m:e>
              <m:r>
                <w:rPr>
                  <w:rFonts w:ascii="Latin Modern Math" w:hAnsi="Latin Modern Math"/>
                </w:rPr>
                <m:t>J</m:t>
              </m:r>
            </m:e>
            <m:sub>
              <m:r>
                <w:rPr>
                  <w:rFonts w:ascii="Latin Modern Math" w:hAnsi="Latin Modern Math"/>
                </w:rPr>
                <m:t>H</m:t>
              </m:r>
            </m:sub>
          </m:sSub>
          <m:r>
            <w:rPr>
              <w:rFonts w:ascii="Latin Modern Math" w:hAnsi="Latin Modern Math"/>
            </w:rPr>
            <m:t>(x)</m:t>
          </m:r>
          <m:r>
            <m:rPr>
              <m:sty m:val="p"/>
            </m:rPr>
            <w:rPr>
              <w:rFonts w:ascii="Latin Modern Math" w:hAnsi="Latin Modern Math"/>
            </w:rPr>
            <m:t>=</m:t>
          </m:r>
          <m:rad>
            <m:radPr>
              <m:degHide m:val="1"/>
              <m:ctrlPr>
                <w:rPr>
                  <w:rFonts w:ascii="Cambria Math" w:hAnsi="Cambria Math"/>
                </w:rPr>
              </m:ctrlPr>
            </m:radPr>
            <m:deg/>
            <m:e>
              <m:r>
                <m:rPr>
                  <m:sty m:val="p"/>
                </m:rPr>
                <w:rPr>
                  <w:rFonts w:ascii="Latin Modern Math" w:hAnsi="Latin Modern Math"/>
                </w:rPr>
                <m:t>det</m:t>
              </m:r>
              <m:r>
                <w:rPr>
                  <w:rFonts w:ascii="Latin Modern Math" w:hAnsi="Latin Modern Math"/>
                </w:rPr>
                <m:t>(DH</m:t>
              </m:r>
              <m:d>
                <m:dPr>
                  <m:ctrlPr>
                    <w:rPr>
                      <w:rFonts w:ascii="Cambria Math" w:hAnsi="Cambria Math"/>
                    </w:rPr>
                  </m:ctrlPr>
                </m:dPr>
                <m:e>
                  <m:r>
                    <w:rPr>
                      <w:rFonts w:ascii="Latin Modern Math" w:hAnsi="Latin Modern Math"/>
                    </w:rPr>
                    <m:t>x</m:t>
                  </m:r>
                </m:e>
              </m:d>
              <m:r>
                <w:rPr>
                  <w:rFonts w:ascii="Latin Modern Math" w:hAnsi="Latin Modern Math"/>
                </w:rPr>
                <m:t>DH</m:t>
              </m:r>
              <m:sSup>
                <m:sSupPr>
                  <m:ctrlPr>
                    <w:rPr>
                      <w:rFonts w:ascii="Cambria Math" w:hAnsi="Cambria Math"/>
                    </w:rPr>
                  </m:ctrlPr>
                </m:sSupPr>
                <m:e>
                  <m:d>
                    <m:dPr>
                      <m:ctrlPr>
                        <w:rPr>
                          <w:rFonts w:ascii="Cambria Math" w:hAnsi="Cambria Math"/>
                        </w:rPr>
                      </m:ctrlPr>
                    </m:dPr>
                    <m:e>
                      <m:r>
                        <w:rPr>
                          <w:rFonts w:ascii="Latin Modern Math" w:hAnsi="Latin Modern Math"/>
                        </w:rPr>
                        <m:t>x</m:t>
                      </m:r>
                    </m:e>
                  </m:d>
                </m:e>
                <m:sup>
                  <m:r>
                    <m:rPr>
                      <m:sty m:val="p"/>
                    </m:rPr>
                    <w:rPr>
                      <w:rFonts w:ascii="Latin Modern Math" w:hAnsi="Latin Modern Math"/>
                    </w:rPr>
                    <m:t>⊤</m:t>
                  </m:r>
                </m:sup>
              </m:sSup>
              <m:r>
                <w:rPr>
                  <w:rFonts w:ascii="Latin Modern Math" w:hAnsi="Latin Modern Math"/>
                </w:rPr>
                <m:t>)</m:t>
              </m:r>
            </m:e>
          </m:rad>
          <m:r>
            <m:rPr>
              <m:sty m:val="p"/>
            </m:rPr>
            <w:rPr>
              <w:rFonts w:ascii="Latin Modern Math" w:hAnsi="Latin Modern Math"/>
            </w:rPr>
            <m:t>,</m:t>
          </m:r>
          <m:r>
            <w:rPr>
              <w:rFonts w:ascii="Latin Modern Math" w:hAnsi="Latin Modern Math"/>
            </w:rPr>
            <m:t>  </m:t>
          </m:r>
          <m:sSub>
            <m:sSubPr>
              <m:ctrlPr>
                <w:rPr>
                  <w:rFonts w:ascii="Cambria Math" w:hAnsi="Cambria Math"/>
                </w:rPr>
              </m:ctrlPr>
            </m:sSubPr>
            <m:e>
              <m:r>
                <w:rPr>
                  <w:rFonts w:ascii="Latin Modern Math" w:hAnsi="Latin Modern Math"/>
                </w:rPr>
                <m:t>A</m:t>
              </m:r>
            </m:e>
            <m:sub>
              <m:r>
                <w:rPr>
                  <w:rFonts w:ascii="Latin Modern Math" w:hAnsi="Latin Modern Math"/>
                </w:rPr>
                <m:t>f</m:t>
              </m:r>
            </m:sub>
          </m:sSub>
          <m:r>
            <w:rPr>
              <w:rFonts w:ascii="Latin Modern Math" w:hAnsi="Latin Modern Math"/>
            </w:rPr>
            <m:t>(t)</m:t>
          </m:r>
          <m:r>
            <m:rPr>
              <m:sty m:val="p"/>
            </m:rPr>
            <w:rPr>
              <w:rFonts w:ascii="Latin Modern Math" w:hAnsi="Latin Modern Math"/>
            </w:rPr>
            <m:t>=</m:t>
          </m:r>
          <m:nary>
            <m:naryPr>
              <m:limLoc m:val="subSup"/>
              <m:supHide m:val="1"/>
              <m:ctrlPr>
                <w:rPr>
                  <w:rFonts w:ascii="Cambria Math" w:hAnsi="Cambria Math"/>
                </w:rPr>
              </m:ctrlPr>
            </m:naryPr>
            <m:sub>
              <m:sSup>
                <m:sSupPr>
                  <m:ctrlPr>
                    <w:rPr>
                      <w:rFonts w:ascii="Cambria Math" w:hAnsi="Cambria Math"/>
                    </w:rPr>
                  </m:ctrlPr>
                </m:sSupPr>
                <m:e>
                  <m:r>
                    <w:rPr>
                      <w:rFonts w:ascii="Latin Modern Math" w:hAnsi="Latin Modern Math"/>
                    </w:rPr>
                    <m:t>H</m:t>
                  </m:r>
                </m:e>
                <m:sup>
                  <m:r>
                    <m:rPr>
                      <m:sty m:val="p"/>
                    </m:rPr>
                    <w:rPr>
                      <w:rFonts w:ascii="Latin Modern Math" w:hAnsi="Latin Modern Math"/>
                    </w:rPr>
                    <m:t>-</m:t>
                  </m:r>
                  <m:r>
                    <w:rPr>
                      <w:rFonts w:ascii="Latin Modern Math" w:hAnsi="Latin Modern Math"/>
                    </w:rPr>
                    <m:t>1</m:t>
                  </m:r>
                </m:sup>
              </m:sSup>
              <m:r>
                <w:rPr>
                  <w:rFonts w:ascii="Latin Modern Math" w:hAnsi="Latin Modern Math"/>
                </w:rPr>
                <m:t>(t)</m:t>
              </m:r>
            </m:sub>
            <m:sup>
              <m:r>
                <w:rPr>
                  <w:rFonts w:ascii="Latin Modern Math" w:hAnsi="Latin Modern Math"/>
                </w:rPr>
                <m:t>​</m:t>
              </m:r>
            </m:sup>
            <m:e>
              <m:f>
                <m:fPr>
                  <m:ctrlPr>
                    <w:rPr>
                      <w:rFonts w:ascii="Cambria Math" w:hAnsi="Cambria Math"/>
                    </w:rPr>
                  </m:ctrlPr>
                </m:fPr>
                <m:num>
                  <m:r>
                    <w:rPr>
                      <w:rFonts w:ascii="Latin Modern Math" w:hAnsi="Latin Modern Math"/>
                    </w:rPr>
                    <m:t>f(x)p(x)</m:t>
                  </m:r>
                </m:num>
                <m:den>
                  <m:sSub>
                    <m:sSubPr>
                      <m:ctrlPr>
                        <w:rPr>
                          <w:rFonts w:ascii="Cambria Math" w:hAnsi="Cambria Math"/>
                        </w:rPr>
                      </m:ctrlPr>
                    </m:sSubPr>
                    <m:e>
                      <m:r>
                        <w:rPr>
                          <w:rFonts w:ascii="Latin Modern Math" w:hAnsi="Latin Modern Math"/>
                        </w:rPr>
                        <m:t>J</m:t>
                      </m:r>
                    </m:e>
                    <m:sub>
                      <m:r>
                        <w:rPr>
                          <w:rFonts w:ascii="Latin Modern Math" w:hAnsi="Latin Modern Math"/>
                        </w:rPr>
                        <m:t>H</m:t>
                      </m:r>
                    </m:sub>
                  </m:sSub>
                  <m:r>
                    <w:rPr>
                      <w:rFonts w:ascii="Latin Modern Math" w:hAnsi="Latin Modern Math"/>
                    </w:rPr>
                    <m:t>(x)</m:t>
                  </m:r>
                </m:den>
              </m:f>
            </m:e>
          </m:nary>
          <m:r>
            <w:rPr>
              <w:rFonts w:ascii="Latin Modern Math" w:hAnsi="Latin Modern Math"/>
            </w:rPr>
            <m:t> d</m:t>
          </m:r>
          <m:sSup>
            <m:sSupPr>
              <m:ctrlPr>
                <w:rPr>
                  <w:rFonts w:ascii="Cambria Math" w:hAnsi="Cambria Math"/>
                </w:rPr>
              </m:ctrlPr>
            </m:sSupPr>
            <m:e>
              <m:r>
                <m:rPr>
                  <m:scr m:val="script"/>
                  <m:sty m:val="p"/>
                </m:rPr>
                <w:rPr>
                  <w:rFonts w:ascii="Latin Modern Math" w:hAnsi="Latin Modern Math"/>
                </w:rPr>
                <m:t>H</m:t>
              </m:r>
            </m:e>
            <m:sup>
              <m:r>
                <w:rPr>
                  <w:rFonts w:ascii="Latin Modern Math" w:hAnsi="Latin Modern Math"/>
                </w:rPr>
                <m:t>n</m:t>
              </m:r>
              <m:r>
                <m:rPr>
                  <m:sty m:val="p"/>
                </m:rPr>
                <w:rPr>
                  <w:rFonts w:ascii="Latin Modern Math" w:hAnsi="Latin Modern Math"/>
                </w:rPr>
                <m:t>-</m:t>
              </m:r>
              <m:r>
                <w:rPr>
                  <w:rFonts w:ascii="Latin Modern Math" w:hAnsi="Latin Modern Math"/>
                </w:rPr>
                <m:t>k</m:t>
              </m:r>
            </m:sup>
          </m:sSup>
          <m:r>
            <w:rPr>
              <w:rFonts w:ascii="Latin Modern Math" w:hAnsi="Latin Modern Math"/>
            </w:rPr>
            <m:t>(x)</m:t>
          </m:r>
          <m:r>
            <m:rPr>
              <m:sty m:val="p"/>
            </m:rPr>
            <w:rPr>
              <w:rFonts w:ascii="Latin Modern Math" w:hAnsi="Latin Modern Math"/>
            </w:rPr>
            <m:t>.</m:t>
          </m:r>
          <m:r>
            <w:rPr>
              <w:rFonts w:ascii="Latin Modern Math" w:hAnsi="Latin Modern Math"/>
            </w:rPr>
            <m:t>  (21.2)</m:t>
          </m:r>
        </m:oMath>
      </m:oMathPara>
    </w:p>
    <w:p w14:paraId="0487EEFE" w14:textId="77777777" w:rsidR="00C405F9" w:rsidRDefault="00000000" w:rsidP="00EF0498">
      <w:pPr>
        <w:pStyle w:val="FirstParagraph"/>
        <w:jc w:val="both"/>
      </w:pPr>
      <w:r>
        <w:t xml:space="preserve">For bounded continuous </w:t>
      </w:r>
      <m:oMath>
        <m:r>
          <w:rPr>
            <w:rFonts w:ascii="Latin Modern Math" w:hAnsi="Latin Modern Math"/>
          </w:rPr>
          <m:t>f</m:t>
        </m:r>
      </m:oMath>
      <w:r>
        <w:t xml:space="preserve">, conditioning on </w:t>
      </w:r>
      <m:oMath>
        <m:r>
          <m:rPr>
            <m:sty m:val="p"/>
          </m:rPr>
          <w:rPr>
            <w:rFonts w:ascii="Latin Modern Math" w:hAnsi="Latin Modern Math"/>
          </w:rPr>
          <m:t>∥</m:t>
        </m:r>
        <m:r>
          <w:rPr>
            <w:rFonts w:ascii="Latin Modern Math" w:hAnsi="Latin Modern Math"/>
          </w:rPr>
          <m:t>H(X)</m:t>
        </m:r>
        <m:r>
          <m:rPr>
            <m:sty m:val="p"/>
          </m:rPr>
          <w:rPr>
            <w:rFonts w:ascii="Latin Modern Math" w:hAnsi="Latin Modern Math"/>
          </w:rPr>
          <m:t>∥≤</m:t>
        </m:r>
        <m:r>
          <w:rPr>
            <w:rFonts w:ascii="Latin Modern Math" w:hAnsi="Latin Modern Math"/>
          </w:rPr>
          <m:t>δ</m:t>
        </m:r>
      </m:oMath>
      <w:r>
        <w:t xml:space="preserve"> gives a weak limit on </w:t>
      </w:r>
      <m:oMath>
        <m:r>
          <m:rPr>
            <m:scr m:val="script"/>
            <m:sty m:val="p"/>
          </m:rPr>
          <w:rPr>
            <w:rFonts w:ascii="Latin Modern Math" w:hAnsi="Latin Modern Math"/>
          </w:rPr>
          <m:t>M=</m:t>
        </m:r>
        <m:sSup>
          <m:sSupPr>
            <m:ctrlPr>
              <w:rPr>
                <w:rFonts w:ascii="Cambria Math" w:hAnsi="Cambria Math"/>
              </w:rPr>
            </m:ctrlPr>
          </m:sSupPr>
          <m:e>
            <m:r>
              <w:rPr>
                <w:rFonts w:ascii="Latin Modern Math" w:hAnsi="Latin Modern Math"/>
              </w:rPr>
              <m:t>H</m:t>
            </m:r>
          </m:e>
          <m:sup>
            <m:r>
              <m:rPr>
                <m:sty m:val="p"/>
              </m:rPr>
              <w:rPr>
                <w:rFonts w:ascii="Latin Modern Math" w:hAnsi="Latin Modern Math"/>
              </w:rPr>
              <m:t>-</m:t>
            </m:r>
            <m:r>
              <w:rPr>
                <w:rFonts w:ascii="Latin Modern Math" w:hAnsi="Latin Modern Math"/>
              </w:rPr>
              <m:t>1</m:t>
            </m:r>
          </m:sup>
        </m:sSup>
        <m:r>
          <w:rPr>
            <w:rFonts w:ascii="Latin Modern Math" w:hAnsi="Latin Modern Math"/>
          </w:rPr>
          <m:t>(0)</m:t>
        </m:r>
      </m:oMath>
      <w:r>
        <w:t xml:space="preserve"> with expectation </w:t>
      </w:r>
      <m:oMath>
        <m:sSub>
          <m:sSubPr>
            <m:ctrlPr>
              <w:rPr>
                <w:rFonts w:ascii="Cambria Math" w:hAnsi="Cambria Math"/>
              </w:rPr>
            </m:ctrlPr>
          </m:sSubPr>
          <m:e>
            <m:r>
              <w:rPr>
                <w:rFonts w:ascii="Latin Modern Math" w:hAnsi="Latin Modern Math"/>
              </w:rPr>
              <m:t>A</m:t>
            </m:r>
          </m:e>
          <m:sub>
            <m:r>
              <w:rPr>
                <w:rFonts w:ascii="Latin Modern Math" w:hAnsi="Latin Modern Math"/>
              </w:rPr>
              <m:t>f</m:t>
            </m:r>
          </m:sub>
        </m:sSub>
        <m:r>
          <w:rPr>
            <w:rFonts w:ascii="Latin Modern Math" w:hAnsi="Latin Modern Math"/>
          </w:rPr>
          <m:t>(0)</m:t>
        </m:r>
        <m:r>
          <m:rPr>
            <m:sty m:val="p"/>
          </m:rPr>
          <w:rPr>
            <w:rFonts w:ascii="Latin Modern Math" w:hAnsi="Latin Modern Math"/>
          </w:rPr>
          <m:t>/</m:t>
        </m:r>
        <m:sSub>
          <m:sSubPr>
            <m:ctrlPr>
              <w:rPr>
                <w:rFonts w:ascii="Cambria Math" w:hAnsi="Cambria Math"/>
              </w:rPr>
            </m:ctrlPr>
          </m:sSubPr>
          <m:e>
            <m:r>
              <w:rPr>
                <w:rFonts w:ascii="Latin Modern Math" w:hAnsi="Latin Modern Math"/>
              </w:rPr>
              <m:t>A</m:t>
            </m:r>
          </m:e>
          <m:sub>
            <m:r>
              <w:rPr>
                <w:rFonts w:ascii="Latin Modern Math" w:hAnsi="Latin Modern Math"/>
              </w:rPr>
              <m:t>1</m:t>
            </m:r>
          </m:sub>
        </m:sSub>
        <m:r>
          <w:rPr>
            <w:rFonts w:ascii="Latin Modern Math" w:hAnsi="Latin Modern Math"/>
          </w:rPr>
          <m:t>(0)</m:t>
        </m:r>
      </m:oMath>
      <w:r>
        <w:t xml:space="preserve">. In particular, its surface density is proportional to </w:t>
      </w:r>
      <m:oMath>
        <m:r>
          <w:rPr>
            <w:rFonts w:ascii="Latin Modern Math" w:hAnsi="Latin Modern Math"/>
          </w:rPr>
          <m:t>p</m:t>
        </m:r>
        <m:r>
          <m:rPr>
            <m:sty m:val="p"/>
          </m:rPr>
          <w:rPr>
            <w:rFonts w:ascii="Latin Modern Math" w:hAnsi="Latin Modern Math"/>
          </w:rPr>
          <m:t>/</m:t>
        </m:r>
        <m:sSub>
          <m:sSubPr>
            <m:ctrlPr>
              <w:rPr>
                <w:rFonts w:ascii="Cambria Math" w:hAnsi="Cambria Math"/>
              </w:rPr>
            </m:ctrlPr>
          </m:sSubPr>
          <m:e>
            <m:r>
              <w:rPr>
                <w:rFonts w:ascii="Latin Modern Math" w:hAnsi="Latin Modern Math"/>
              </w:rPr>
              <m:t>J</m:t>
            </m:r>
          </m:e>
          <m:sub>
            <m:r>
              <w:rPr>
                <w:rFonts w:ascii="Latin Modern Math" w:hAnsi="Latin Modern Math"/>
              </w:rPr>
              <m:t>H</m:t>
            </m:r>
          </m:sub>
        </m:sSub>
      </m:oMath>
      <w:r>
        <w:t>.</w:t>
      </w:r>
    </w:p>
    <w:p w14:paraId="6DE84968" w14:textId="77777777" w:rsidR="00C405F9" w:rsidRDefault="00000000" w:rsidP="00EF0498">
      <w:pPr>
        <w:pStyle w:val="BodyText"/>
        <w:jc w:val="both"/>
      </w:pPr>
      <w:r>
        <w:rPr>
          <w:i/>
          <w:iCs/>
        </w:rPr>
        <w:t>Proof.</w:t>
      </w:r>
      <w:r>
        <w:t xml:space="preserve"> The vector coarea formula gives the unnormalised expectation </w:t>
      </w:r>
      <m:oMath>
        <m:nary>
          <m:naryPr>
            <m:limLoc m:val="subSup"/>
            <m:supHide m:val="1"/>
            <m:ctrlPr>
              <w:rPr>
                <w:rFonts w:ascii="Cambria Math" w:hAnsi="Cambria Math"/>
              </w:rPr>
            </m:ctrlPr>
          </m:naryPr>
          <m:sub>
            <m:r>
              <m:rPr>
                <m:sty m:val="p"/>
              </m:rPr>
              <w:rPr>
                <w:rFonts w:ascii="Latin Modern Math" w:hAnsi="Latin Modern Math"/>
              </w:rPr>
              <m:t>∥</m:t>
            </m:r>
            <m:r>
              <w:rPr>
                <w:rFonts w:ascii="Latin Modern Math" w:hAnsi="Latin Modern Math"/>
              </w:rPr>
              <m:t>t</m:t>
            </m:r>
            <m:r>
              <m:rPr>
                <m:sty m:val="p"/>
              </m:rPr>
              <w:rPr>
                <w:rFonts w:ascii="Latin Modern Math" w:hAnsi="Latin Modern Math"/>
              </w:rPr>
              <m:t>∥≤</m:t>
            </m:r>
            <m:r>
              <w:rPr>
                <w:rFonts w:ascii="Latin Modern Math" w:hAnsi="Latin Modern Math"/>
              </w:rPr>
              <m:t>δ</m:t>
            </m:r>
          </m:sub>
          <m:sup>
            <m:r>
              <w:rPr>
                <w:rFonts w:ascii="Latin Modern Math" w:hAnsi="Latin Modern Math"/>
              </w:rPr>
              <m:t>​</m:t>
            </m:r>
          </m:sup>
          <m:e>
            <m:sSub>
              <m:sSubPr>
                <m:ctrlPr>
                  <w:rPr>
                    <w:rFonts w:ascii="Cambria Math" w:hAnsi="Cambria Math"/>
                  </w:rPr>
                </m:ctrlPr>
              </m:sSubPr>
              <m:e>
                <m:r>
                  <w:rPr>
                    <w:rFonts w:ascii="Latin Modern Math" w:hAnsi="Latin Modern Math"/>
                  </w:rPr>
                  <m:t>A</m:t>
                </m:r>
              </m:e>
              <m:sub>
                <m:r>
                  <w:rPr>
                    <w:rFonts w:ascii="Latin Modern Math" w:hAnsi="Latin Modern Math"/>
                  </w:rPr>
                  <m:t>f</m:t>
                </m:r>
              </m:sub>
            </m:sSub>
          </m:e>
        </m:nary>
        <m:r>
          <w:rPr>
            <w:rFonts w:ascii="Latin Modern Math" w:hAnsi="Latin Modern Math"/>
          </w:rPr>
          <m:t>(t)dt</m:t>
        </m:r>
      </m:oMath>
      <w:r>
        <w:t xml:space="preserve">. Divide numerator and denominator by the volume of the </w:t>
      </w:r>
      <m:oMath>
        <m:r>
          <w:rPr>
            <w:rFonts w:ascii="Latin Modern Math" w:hAnsi="Latin Modern Math"/>
          </w:rPr>
          <m:t>k</m:t>
        </m:r>
      </m:oMath>
      <w:r>
        <w:t xml:space="preserve">-ball of radius </w:t>
      </w:r>
      <m:oMath>
        <m:r>
          <w:rPr>
            <w:rFonts w:ascii="Latin Modern Math" w:hAnsi="Latin Modern Math"/>
          </w:rPr>
          <m:t>δ</m:t>
        </m:r>
      </m:oMath>
      <w:r>
        <w:t xml:space="preserve"> and use continuity at zero. Compact support prevents probability from escaping to distant small-residual regions. ∎</w:t>
      </w:r>
    </w:p>
    <w:p w14:paraId="03551166" w14:textId="77777777" w:rsidR="00C405F9" w:rsidRDefault="00000000" w:rsidP="00EF0498">
      <w:pPr>
        <w:pStyle w:val="BodyText"/>
        <w:jc w:val="both"/>
      </w:pPr>
      <w:r>
        <w:lastRenderedPageBreak/>
        <w:t>The convergence is weak. For a full-dimensional continuous prior and a regular lower-dimensional manifold, every positive-width band law assigns zero probability to the manifold and its limiting law assigns probability one there, so the total-variation distance remains one.</w:t>
      </w:r>
    </w:p>
    <w:p w14:paraId="718917D8" w14:textId="77777777" w:rsidR="00C405F9" w:rsidRDefault="00000000" w:rsidP="00EF0498">
      <w:pPr>
        <w:pStyle w:val="BodyText"/>
        <w:keepNext/>
        <w:jc w:val="both"/>
      </w:pPr>
      <w:r>
        <w:rPr>
          <w:b/>
          <w:bCs/>
        </w:rPr>
        <w:t>Proposition 21.3 (residual rescaling and configuration mass).</w:t>
      </w:r>
      <w:r>
        <w:t xml:space="preserve"> If </w:t>
      </w:r>
      <m:oMath>
        <m:acc>
          <m:accPr>
            <m:chr m:val="̃"/>
            <m:ctrlPr>
              <w:rPr>
                <w:rFonts w:ascii="Cambria Math" w:hAnsi="Cambria Math"/>
              </w:rPr>
            </m:ctrlPr>
          </m:accPr>
          <m:e>
            <m:r>
              <w:rPr>
                <w:rFonts w:ascii="Latin Modern Math" w:hAnsi="Latin Modern Math"/>
              </w:rPr>
              <m:t>H</m:t>
            </m:r>
          </m:e>
        </m:acc>
        <m:r>
          <w:rPr>
            <w:rFonts w:ascii="Latin Modern Math" w:hAnsi="Latin Modern Math"/>
          </w:rPr>
          <m:t>(x)</m:t>
        </m:r>
        <m:r>
          <m:rPr>
            <m:sty m:val="p"/>
          </m:rPr>
          <w:rPr>
            <w:rFonts w:ascii="Latin Modern Math" w:hAnsi="Latin Modern Math"/>
          </w:rPr>
          <m:t>=</m:t>
        </m:r>
        <m:r>
          <w:rPr>
            <w:rFonts w:ascii="Latin Modern Math" w:hAnsi="Latin Modern Math"/>
          </w:rPr>
          <m:t>B(x)H(x)</m:t>
        </m:r>
      </m:oMath>
      <w:r>
        <w:t xml:space="preserve"> with differentiable </w:t>
      </w:r>
      <m:oMath>
        <m:r>
          <w:rPr>
            <w:rFonts w:ascii="Latin Modern Math" w:hAnsi="Latin Modern Math"/>
          </w:rPr>
          <m:t>B</m:t>
        </m:r>
      </m:oMath>
      <w:r>
        <w:t xml:space="preserve"> that is invertible on a neighbourhood of the prior support, then </w:t>
      </w:r>
      <m:oMath>
        <m:sSub>
          <m:sSubPr>
            <m:ctrlPr>
              <w:rPr>
                <w:rFonts w:ascii="Cambria Math" w:hAnsi="Cambria Math"/>
              </w:rPr>
            </m:ctrlPr>
          </m:sSubPr>
          <m:e>
            <m:r>
              <w:rPr>
                <w:rFonts w:ascii="Latin Modern Math" w:hAnsi="Latin Modern Math"/>
              </w:rPr>
              <m:t>J</m:t>
            </m:r>
          </m:e>
          <m:sub>
            <m:acc>
              <m:accPr>
                <m:chr m:val="̃"/>
                <m:ctrlPr>
                  <w:rPr>
                    <w:rFonts w:ascii="Cambria Math" w:hAnsi="Cambria Math"/>
                  </w:rPr>
                </m:ctrlPr>
              </m:accPr>
              <m:e>
                <m:r>
                  <w:rPr>
                    <w:rFonts w:ascii="Latin Modern Math" w:hAnsi="Latin Modern Math"/>
                  </w:rPr>
                  <m:t>H</m:t>
                </m:r>
              </m:e>
            </m:acc>
          </m:sub>
        </m:sSub>
        <m:r>
          <m:rPr>
            <m:sty m:val="p"/>
          </m:rPr>
          <w:rPr>
            <w:rFonts w:ascii="Latin Modern Math" w:hAnsi="Latin Modern Math"/>
          </w:rPr>
          <m:t>=</m:t>
        </m:r>
        <m:r>
          <w:rPr>
            <w:rFonts w:ascii="Latin Modern Math" w:hAnsi="Latin Modern Math"/>
          </w:rPr>
          <m:t>|</m:t>
        </m:r>
        <m:r>
          <m:rPr>
            <m:sty m:val="p"/>
          </m:rPr>
          <w:rPr>
            <w:rFonts w:ascii="Latin Modern Math" w:hAnsi="Latin Modern Math"/>
          </w:rPr>
          <m:t>det</m:t>
        </m:r>
        <m:r>
          <w:rPr>
            <w:rFonts w:ascii="Latin Modern Math" w:hAnsi="Latin Modern Math"/>
          </w:rPr>
          <m:t>B|</m:t>
        </m:r>
        <m:sSub>
          <m:sSubPr>
            <m:ctrlPr>
              <w:rPr>
                <w:rFonts w:ascii="Cambria Math" w:hAnsi="Cambria Math"/>
              </w:rPr>
            </m:ctrlPr>
          </m:sSubPr>
          <m:e>
            <m:r>
              <w:rPr>
                <w:rFonts w:ascii="Latin Modern Math" w:hAnsi="Latin Modern Math"/>
              </w:rPr>
              <m:t>J</m:t>
            </m:r>
          </m:e>
          <m:sub>
            <m:r>
              <w:rPr>
                <w:rFonts w:ascii="Latin Modern Math" w:hAnsi="Latin Modern Math"/>
              </w:rPr>
              <m:t>H</m:t>
            </m:r>
          </m:sub>
        </m:sSub>
      </m:oMath>
      <w:r>
        <w:t xml:space="preserve"> on </w:t>
      </w:r>
      <m:oMath>
        <m:r>
          <m:rPr>
            <m:scr m:val="script"/>
            <m:sty m:val="p"/>
          </m:rPr>
          <w:rPr>
            <w:rFonts w:ascii="Latin Modern Math" w:hAnsi="Latin Modern Math"/>
          </w:rPr>
          <m:t>M</m:t>
        </m:r>
      </m:oMath>
      <w:r>
        <w:t xml:space="preserve">. Thus a common numerical tolerance for different residual formulations can change the limiting surface prior. If configuration </w:t>
      </w:r>
      <m:oMath>
        <m:r>
          <w:rPr>
            <w:rFonts w:ascii="Latin Modern Math" w:hAnsi="Latin Modern Math"/>
          </w:rPr>
          <m:t>c</m:t>
        </m:r>
      </m:oMath>
      <w:r>
        <w:t xml:space="preserve"> has codimension </w:t>
      </w:r>
      <m:oMath>
        <m:sSub>
          <m:sSubPr>
            <m:ctrlPr>
              <w:rPr>
                <w:rFonts w:ascii="Cambria Math" w:hAnsi="Cambria Math"/>
              </w:rPr>
            </m:ctrlPr>
          </m:sSubPr>
          <m:e>
            <m:r>
              <w:rPr>
                <w:rFonts w:ascii="Latin Modern Math" w:hAnsi="Latin Modern Math"/>
              </w:rPr>
              <m:t>k</m:t>
            </m:r>
          </m:e>
          <m:sub>
            <m:r>
              <w:rPr>
                <w:rFonts w:ascii="Latin Modern Math" w:hAnsi="Latin Modern Math"/>
              </w:rPr>
              <m:t>c</m:t>
            </m:r>
          </m:sub>
        </m:sSub>
      </m:oMath>
      <w:r>
        <w:t xml:space="preserve"> and </w:t>
      </w:r>
      <m:oMath>
        <m:sSub>
          <m:sSubPr>
            <m:ctrlPr>
              <w:rPr>
                <w:rFonts w:ascii="Cambria Math" w:hAnsi="Cambria Math"/>
              </w:rPr>
            </m:ctrlPr>
          </m:sSubPr>
          <m:e>
            <m:r>
              <w:rPr>
                <w:rFonts w:ascii="Latin Modern Math" w:hAnsi="Latin Modern Math"/>
              </w:rPr>
              <m:t>A</m:t>
            </m:r>
          </m:e>
          <m:sub>
            <m:r>
              <w:rPr>
                <w:rFonts w:ascii="Latin Modern Math" w:hAnsi="Latin Modern Math"/>
              </w:rPr>
              <m:t>1</m:t>
            </m:r>
            <m:r>
              <m:rPr>
                <m:sty m:val="p"/>
              </m:rPr>
              <w:rPr>
                <w:rFonts w:ascii="Latin Modern Math" w:hAnsi="Latin Modern Math"/>
              </w:rPr>
              <m:t>,</m:t>
            </m:r>
            <m:r>
              <w:rPr>
                <w:rFonts w:ascii="Latin Modern Math" w:hAnsi="Latin Modern Math"/>
              </w:rPr>
              <m:t>c</m:t>
            </m:r>
          </m:sub>
        </m:sSub>
        <m:r>
          <w:rPr>
            <w:rFonts w:ascii="Latin Modern Math" w:hAnsi="Latin Modern Math"/>
          </w:rPr>
          <m:t>(0)</m:t>
        </m:r>
        <m:r>
          <m:rPr>
            <m:sty m:val="p"/>
          </m:rPr>
          <w:rPr>
            <w:rFonts w:ascii="Latin Modern Math" w:hAnsi="Latin Modern Math"/>
          </w:rPr>
          <m:t>&gt;</m:t>
        </m:r>
        <m:r>
          <w:rPr>
            <w:rFonts w:ascii="Latin Modern Math" w:hAnsi="Latin Modern Math"/>
          </w:rPr>
          <m:t>0</m:t>
        </m:r>
      </m:oMath>
      <w:r>
        <w:t>, its small-band mass is</w:t>
      </w:r>
    </w:p>
    <w:p w14:paraId="3364B69A" w14:textId="77777777" w:rsidR="00C405F9" w:rsidRDefault="00000000" w:rsidP="00EF0498">
      <w:pPr>
        <w:pStyle w:val="BodyText"/>
        <w:spacing w:before="100" w:after="120"/>
        <w:jc w:val="both"/>
      </w:pPr>
      <m:oMathPara>
        <m:oMathParaPr>
          <m:jc m:val="center"/>
        </m:oMathParaPr>
        <m:oMath>
          <m:sSub>
            <m:sSubPr>
              <m:ctrlPr>
                <w:rPr>
                  <w:rFonts w:ascii="Cambria Math" w:hAnsi="Cambria Math"/>
                </w:rPr>
              </m:ctrlPr>
            </m:sSubPr>
            <m:e>
              <m:r>
                <w:rPr>
                  <w:rFonts w:ascii="Latin Modern Math" w:hAnsi="Latin Modern Math"/>
                </w:rPr>
                <m:t>ω</m:t>
              </m:r>
            </m:e>
            <m:sub>
              <m:r>
                <w:rPr>
                  <w:rFonts w:ascii="Latin Modern Math" w:hAnsi="Latin Modern Math"/>
                </w:rPr>
                <m:t>c</m:t>
              </m:r>
            </m:sub>
          </m:sSub>
          <m:sSub>
            <m:sSubPr>
              <m:ctrlPr>
                <w:rPr>
                  <w:rFonts w:ascii="Cambria Math" w:hAnsi="Cambria Math"/>
                </w:rPr>
              </m:ctrlPr>
            </m:sSubPr>
            <m:e>
              <m:r>
                <w:rPr>
                  <w:rFonts w:ascii="Latin Modern Math" w:hAnsi="Latin Modern Math"/>
                </w:rPr>
                <m:t>v</m:t>
              </m:r>
            </m:e>
            <m:sub>
              <m:sSub>
                <m:sSubPr>
                  <m:ctrlPr>
                    <w:rPr>
                      <w:rFonts w:ascii="Cambria Math" w:hAnsi="Cambria Math"/>
                    </w:rPr>
                  </m:ctrlPr>
                </m:sSubPr>
                <m:e>
                  <m:r>
                    <w:rPr>
                      <w:rFonts w:ascii="Latin Modern Math" w:hAnsi="Latin Modern Math"/>
                    </w:rPr>
                    <m:t>k</m:t>
                  </m:r>
                </m:e>
                <m:sub>
                  <m:r>
                    <w:rPr>
                      <w:rFonts w:ascii="Latin Modern Math" w:hAnsi="Latin Modern Math"/>
                    </w:rPr>
                    <m:t>c</m:t>
                  </m:r>
                </m:sub>
              </m:sSub>
            </m:sub>
          </m:sSub>
          <m:sSub>
            <m:sSubPr>
              <m:ctrlPr>
                <w:rPr>
                  <w:rFonts w:ascii="Cambria Math" w:hAnsi="Cambria Math"/>
                </w:rPr>
              </m:ctrlPr>
            </m:sSubPr>
            <m:e>
              <m:r>
                <w:rPr>
                  <w:rFonts w:ascii="Latin Modern Math" w:hAnsi="Latin Modern Math"/>
                </w:rPr>
                <m:t>A</m:t>
              </m:r>
            </m:e>
            <m:sub>
              <m:r>
                <w:rPr>
                  <w:rFonts w:ascii="Latin Modern Math" w:hAnsi="Latin Modern Math"/>
                </w:rPr>
                <m:t>1</m:t>
              </m:r>
              <m:r>
                <m:rPr>
                  <m:sty m:val="p"/>
                </m:rPr>
                <w:rPr>
                  <w:rFonts w:ascii="Latin Modern Math" w:hAnsi="Latin Modern Math"/>
                </w:rPr>
                <m:t>,</m:t>
              </m:r>
              <m:r>
                <w:rPr>
                  <w:rFonts w:ascii="Latin Modern Math" w:hAnsi="Latin Modern Math"/>
                </w:rPr>
                <m:t>c</m:t>
              </m:r>
            </m:sub>
          </m:sSub>
          <m:r>
            <w:rPr>
              <w:rFonts w:ascii="Latin Modern Math" w:hAnsi="Latin Modern Math"/>
            </w:rPr>
            <m:t>(0)</m:t>
          </m:r>
          <m:sSup>
            <m:sSupPr>
              <m:ctrlPr>
                <w:rPr>
                  <w:rFonts w:ascii="Cambria Math" w:hAnsi="Cambria Math"/>
                </w:rPr>
              </m:ctrlPr>
            </m:sSupPr>
            <m:e>
              <m:r>
                <w:rPr>
                  <w:rFonts w:ascii="Latin Modern Math" w:hAnsi="Latin Modern Math"/>
                </w:rPr>
                <m:t>δ</m:t>
              </m:r>
            </m:e>
            <m:sup>
              <m:sSub>
                <m:sSubPr>
                  <m:ctrlPr>
                    <w:rPr>
                      <w:rFonts w:ascii="Cambria Math" w:hAnsi="Cambria Math"/>
                    </w:rPr>
                  </m:ctrlPr>
                </m:sSubPr>
                <m:e>
                  <m:r>
                    <w:rPr>
                      <w:rFonts w:ascii="Latin Modern Math" w:hAnsi="Latin Modern Math"/>
                    </w:rPr>
                    <m:t>k</m:t>
                  </m:r>
                </m:e>
                <m:sub>
                  <m:r>
                    <w:rPr>
                      <w:rFonts w:ascii="Latin Modern Math" w:hAnsi="Latin Modern Math"/>
                    </w:rPr>
                    <m:t>c</m:t>
                  </m:r>
                </m:sub>
              </m:sSub>
            </m:sup>
          </m:sSup>
          <m:r>
            <w:rPr>
              <w:rFonts w:ascii="Latin Modern Math" w:hAnsi="Latin Modern Math"/>
            </w:rPr>
            <m:t>(1</m:t>
          </m:r>
          <m:r>
            <m:rPr>
              <m:sty m:val="p"/>
            </m:rPr>
            <w:rPr>
              <w:rFonts w:ascii="Latin Modern Math" w:hAnsi="Latin Modern Math"/>
            </w:rPr>
            <m:t>+</m:t>
          </m:r>
          <m:r>
            <w:rPr>
              <w:rFonts w:ascii="Latin Modern Math" w:hAnsi="Latin Modern Math"/>
            </w:rPr>
            <m:t>o</m:t>
          </m:r>
          <m:d>
            <m:dPr>
              <m:ctrlPr>
                <w:rPr>
                  <w:rFonts w:ascii="Cambria Math" w:hAnsi="Cambria Math"/>
                </w:rPr>
              </m:ctrlPr>
            </m:dPr>
            <m:e>
              <m:r>
                <w:rPr>
                  <w:rFonts w:ascii="Latin Modern Math" w:hAnsi="Latin Modern Math"/>
                </w:rPr>
                <m:t>1</m:t>
              </m:r>
            </m:e>
          </m:d>
          <m:r>
            <w:rPr>
              <w:rFonts w:ascii="Latin Modern Math" w:hAnsi="Latin Modern Math"/>
            </w:rPr>
            <m:t>)</m:t>
          </m:r>
          <m:r>
            <m:rPr>
              <m:sty m:val="p"/>
            </m:rPr>
            <w:rPr>
              <w:rFonts w:ascii="Latin Modern Math" w:hAnsi="Latin Modern Math"/>
            </w:rPr>
            <m:t>,</m:t>
          </m:r>
          <m:r>
            <w:rPr>
              <w:rFonts w:ascii="Latin Modern Math" w:hAnsi="Latin Modern Math"/>
            </w:rPr>
            <m:t>  (21.3)</m:t>
          </m:r>
        </m:oMath>
      </m:oMathPara>
    </w:p>
    <w:p w14:paraId="39BE098A" w14:textId="77777777" w:rsidR="00C405F9" w:rsidRDefault="00000000" w:rsidP="00EF0498">
      <w:pPr>
        <w:pStyle w:val="FirstParagraph"/>
        <w:jc w:val="both"/>
      </w:pPr>
      <w:r>
        <w:t xml:space="preserve">where </w:t>
      </w:r>
      <m:oMath>
        <m:sSub>
          <m:sSubPr>
            <m:ctrlPr>
              <w:rPr>
                <w:rFonts w:ascii="Cambria Math" w:hAnsi="Cambria Math"/>
              </w:rPr>
            </m:ctrlPr>
          </m:sSubPr>
          <m:e>
            <m:r>
              <w:rPr>
                <w:rFonts w:ascii="Latin Modern Math" w:hAnsi="Latin Modern Math"/>
              </w:rPr>
              <m:t>v</m:t>
            </m:r>
          </m:e>
          <m:sub>
            <m:r>
              <w:rPr>
                <w:rFonts w:ascii="Latin Modern Math" w:hAnsi="Latin Modern Math"/>
              </w:rPr>
              <m:t>k</m:t>
            </m:r>
          </m:sub>
        </m:sSub>
      </m:oMath>
      <w:r>
        <w:t xml:space="preserve"> is unit-ball volume. With a shared shrinking tolerance, only configurations of the smallest positive-prior codimension retain limiting mass. Use </w:t>
      </w:r>
      <m:oMath>
        <m:sSub>
          <m:sSubPr>
            <m:ctrlPr>
              <w:rPr>
                <w:rFonts w:ascii="Cambria Math" w:hAnsi="Cambria Math"/>
              </w:rPr>
            </m:ctrlPr>
          </m:sSubPr>
          <m:e>
            <m:r>
              <w:rPr>
                <w:rFonts w:ascii="Latin Modern Math" w:hAnsi="Latin Modern Math"/>
              </w:rPr>
              <m:t>v</m:t>
            </m:r>
          </m:e>
          <m:sub>
            <m:r>
              <w:rPr>
                <w:rFonts w:ascii="Latin Modern Math" w:hAnsi="Latin Modern Math"/>
              </w:rPr>
              <m:t>0</m:t>
            </m:r>
          </m:sub>
        </m:sSub>
        <m:r>
          <m:rPr>
            <m:sty m:val="p"/>
          </m:rPr>
          <w:rPr>
            <w:rFonts w:ascii="Latin Modern Math" w:hAnsi="Latin Modern Math"/>
          </w:rPr>
          <m:t>=</m:t>
        </m:r>
        <m:r>
          <w:rPr>
            <w:rFonts w:ascii="Latin Modern Math" w:hAnsi="Latin Modern Math"/>
          </w:rPr>
          <m:t>1</m:t>
        </m:r>
      </m:oMath>
      <w:r>
        <w:t xml:space="preserve"> for a configuration without equalities.</w:t>
      </w:r>
    </w:p>
    <w:p w14:paraId="4A80B392" w14:textId="77777777" w:rsidR="00C405F9" w:rsidRDefault="00000000" w:rsidP="00EF0498">
      <w:pPr>
        <w:pStyle w:val="BodyText"/>
        <w:jc w:val="both"/>
      </w:pPr>
      <w:r>
        <w:rPr>
          <w:i/>
          <w:iCs/>
        </w:rPr>
        <w:t>Proof.</w:t>
      </w:r>
      <w:r>
        <w:t xml:space="preserve"> On </w:t>
      </w:r>
      <m:oMath>
        <m:r>
          <w:rPr>
            <w:rFonts w:ascii="Latin Modern Math" w:hAnsi="Latin Modern Math"/>
          </w:rPr>
          <m:t>H</m:t>
        </m:r>
        <m:r>
          <m:rPr>
            <m:sty m:val="p"/>
          </m:rPr>
          <w:rPr>
            <w:rFonts w:ascii="Latin Modern Math" w:hAnsi="Latin Modern Math"/>
          </w:rPr>
          <m:t>=</m:t>
        </m:r>
        <m:r>
          <w:rPr>
            <w:rFonts w:ascii="Latin Modern Math" w:hAnsi="Latin Modern Math"/>
          </w:rPr>
          <m:t>0</m:t>
        </m:r>
      </m:oMath>
      <w:r>
        <w:t xml:space="preserve">, differentiation gives </w:t>
      </w:r>
      <m:oMath>
        <m:r>
          <w:rPr>
            <w:rFonts w:ascii="Latin Modern Math" w:hAnsi="Latin Modern Math"/>
          </w:rPr>
          <m:t>D</m:t>
        </m:r>
        <m:acc>
          <m:accPr>
            <m:chr m:val="̃"/>
            <m:ctrlPr>
              <w:rPr>
                <w:rFonts w:ascii="Cambria Math" w:hAnsi="Cambria Math"/>
              </w:rPr>
            </m:ctrlPr>
          </m:accPr>
          <m:e>
            <m:r>
              <w:rPr>
                <w:rFonts w:ascii="Latin Modern Math" w:hAnsi="Latin Modern Math"/>
              </w:rPr>
              <m:t>H</m:t>
            </m:r>
          </m:e>
        </m:acc>
        <m:r>
          <m:rPr>
            <m:sty m:val="p"/>
          </m:rPr>
          <w:rPr>
            <w:rFonts w:ascii="Latin Modern Math" w:hAnsi="Latin Modern Math"/>
          </w:rPr>
          <m:t>=</m:t>
        </m:r>
        <m:r>
          <w:rPr>
            <w:rFonts w:ascii="Latin Modern Math" w:hAnsi="Latin Modern Math"/>
          </w:rPr>
          <m:t>B DH</m:t>
        </m:r>
      </m:oMath>
      <w:r>
        <w:t xml:space="preserve">, so determinants give the first claim. Apply Theorem 21.2 to each configuration and compare powers of </w:t>
      </w:r>
      <m:oMath>
        <m:r>
          <w:rPr>
            <w:rFonts w:ascii="Latin Modern Math" w:hAnsi="Latin Modern Math"/>
          </w:rPr>
          <m:t>δ</m:t>
        </m:r>
      </m:oMath>
      <w:r>
        <w:t>. ∎</w:t>
      </w:r>
    </w:p>
    <w:p w14:paraId="4675C9F8" w14:textId="77777777" w:rsidR="00C405F9" w:rsidRDefault="00000000" w:rsidP="00EF0498">
      <w:pPr>
        <w:pStyle w:val="BodyText"/>
        <w:jc w:val="both"/>
      </w:pPr>
      <w:r>
        <w:t>When the intended feasible prior gives each configuration a prescribed positive mass regardless of codimension, define that surface prior directly rather than obtaining it from one common band tolerance. Feasibility tolerance is also a numerical acceptance policy; it must not silently redefine the target between runs.</w:t>
      </w:r>
    </w:p>
    <w:p w14:paraId="2FD21872" w14:textId="77777777" w:rsidR="00C405F9" w:rsidRDefault="00000000" w:rsidP="00EF0498">
      <w:pPr>
        <w:pStyle w:val="Heading3"/>
        <w:jc w:val="both"/>
      </w:pPr>
      <w:bookmarkStart w:id="158" w:name="a-reproducible-vessel-certificate"/>
      <w:bookmarkEnd w:id="157"/>
      <w:r>
        <w:t>21.3 A reproducible vessel certificate</w:t>
      </w:r>
    </w:p>
    <w:p w14:paraId="2A008FBA" w14:textId="77777777" w:rsidR="00C405F9" w:rsidRDefault="00000000" w:rsidP="00EF0498">
      <w:pPr>
        <w:pStyle w:val="FirstParagraph"/>
        <w:jc w:val="both"/>
      </w:pPr>
      <w:r>
        <w:t xml:space="preserve">Consider precisely the model of Proposition 14.7: gauges </w:t>
      </w:r>
      <m:oMath>
        <m:sSub>
          <m:sSubPr>
            <m:ctrlPr>
              <w:rPr>
                <w:rFonts w:ascii="Cambria Math" w:hAnsi="Cambria Math"/>
              </w:rPr>
            </m:ctrlPr>
          </m:sSubPr>
          <m:e>
            <m:r>
              <w:rPr>
                <w:rFonts w:ascii="Latin Modern Math" w:hAnsi="Latin Modern Math"/>
              </w:rPr>
              <m:t>t</m:t>
            </m:r>
          </m:e>
          <m:sub>
            <m:r>
              <w:rPr>
                <w:rFonts w:ascii="Latin Modern Math" w:hAnsi="Latin Modern Math"/>
              </w:rPr>
              <m:t>s</m:t>
            </m:r>
          </m:sub>
        </m:sSub>
        <m:r>
          <m:rPr>
            <m:sty m:val="p"/>
          </m:rPr>
          <w:rPr>
            <w:rFonts w:ascii="Latin Modern Math" w:hAnsi="Latin Modern Math"/>
          </w:rPr>
          <m:t>=</m:t>
        </m:r>
        <m:sSub>
          <m:sSubPr>
            <m:ctrlPr>
              <w:rPr>
                <w:rFonts w:ascii="Cambria Math" w:hAnsi="Cambria Math"/>
              </w:rPr>
            </m:ctrlPr>
          </m:sSubPr>
          <m:e>
            <m:r>
              <w:rPr>
                <w:rFonts w:ascii="Latin Modern Math" w:hAnsi="Latin Modern Math"/>
              </w:rPr>
              <m:t>k</m:t>
            </m:r>
          </m:e>
          <m:sub>
            <m:r>
              <w:rPr>
                <w:rFonts w:ascii="Latin Modern Math" w:hAnsi="Latin Modern Math"/>
              </w:rPr>
              <m:t>s</m:t>
            </m:r>
          </m:sub>
        </m:sSub>
        <m:r>
          <m:rPr>
            <m:sty m:val="p"/>
          </m:rPr>
          <w:rPr>
            <w:rFonts w:ascii="Latin Modern Math" w:hAnsi="Latin Modern Math"/>
          </w:rPr>
          <m:t>/</m:t>
        </m:r>
        <m:r>
          <w:rPr>
            <w:rFonts w:ascii="Latin Modern Math" w:hAnsi="Latin Modern Math"/>
          </w:rPr>
          <m:t>16</m:t>
        </m:r>
      </m:oMath>
      <w:r>
        <w:t xml:space="preserve">, </w:t>
      </w:r>
      <m:oMath>
        <m:sSub>
          <m:sSubPr>
            <m:ctrlPr>
              <w:rPr>
                <w:rFonts w:ascii="Cambria Math" w:hAnsi="Cambria Math"/>
              </w:rPr>
            </m:ctrlPr>
          </m:sSubPr>
          <m:e>
            <m:r>
              <w:rPr>
                <w:rFonts w:ascii="Latin Modern Math" w:hAnsi="Latin Modern Math"/>
              </w:rPr>
              <m:t>t</m:t>
            </m:r>
          </m:e>
          <m:sub>
            <m:r>
              <w:rPr>
                <w:rFonts w:ascii="Latin Modern Math" w:hAnsi="Latin Modern Math"/>
              </w:rPr>
              <m:t>h</m:t>
            </m:r>
          </m:sub>
        </m:sSub>
        <m:r>
          <m:rPr>
            <m:sty m:val="p"/>
          </m:rPr>
          <w:rPr>
            <w:rFonts w:ascii="Latin Modern Math" w:hAnsi="Latin Modern Math"/>
          </w:rPr>
          <m:t>=</m:t>
        </m:r>
        <m:sSub>
          <m:sSubPr>
            <m:ctrlPr>
              <w:rPr>
                <w:rFonts w:ascii="Cambria Math" w:hAnsi="Cambria Math"/>
              </w:rPr>
            </m:ctrlPr>
          </m:sSubPr>
          <m:e>
            <m:r>
              <w:rPr>
                <w:rFonts w:ascii="Latin Modern Math" w:hAnsi="Latin Modern Math"/>
              </w:rPr>
              <m:t>k</m:t>
            </m:r>
          </m:e>
          <m:sub>
            <m:r>
              <w:rPr>
                <w:rFonts w:ascii="Latin Modern Math" w:hAnsi="Latin Modern Math"/>
              </w:rPr>
              <m:t>h</m:t>
            </m:r>
          </m:sub>
        </m:sSub>
        <m:r>
          <m:rPr>
            <m:sty m:val="p"/>
          </m:rPr>
          <w:rPr>
            <w:rFonts w:ascii="Latin Modern Math" w:hAnsi="Latin Modern Math"/>
          </w:rPr>
          <m:t>/</m:t>
        </m:r>
        <m:r>
          <w:rPr>
            <w:rFonts w:ascii="Latin Modern Math" w:hAnsi="Latin Modern Math"/>
          </w:rPr>
          <m:t>16</m:t>
        </m:r>
      </m:oMath>
      <w:r>
        <w:t xml:space="preserve">, </w:t>
      </w:r>
      <m:oMath>
        <m:sSub>
          <m:sSubPr>
            <m:ctrlPr>
              <w:rPr>
                <w:rFonts w:ascii="Cambria Math" w:hAnsi="Cambria Math"/>
              </w:rPr>
            </m:ctrlPr>
          </m:sSubPr>
          <m:e>
            <m:r>
              <w:rPr>
                <w:rFonts w:ascii="Latin Modern Math" w:hAnsi="Latin Modern Math"/>
              </w:rPr>
              <m:t>k</m:t>
            </m:r>
          </m:e>
          <m:sub>
            <m:r>
              <w:rPr>
                <w:rFonts w:ascii="Latin Modern Math" w:hAnsi="Latin Modern Math"/>
              </w:rPr>
              <m:t>s</m:t>
            </m:r>
          </m:sub>
        </m:sSub>
        <m:r>
          <m:rPr>
            <m:sty m:val="p"/>
          </m:rPr>
          <w:rPr>
            <w:rFonts w:ascii="Latin Modern Math" w:hAnsi="Latin Modern Math"/>
          </w:rPr>
          <m:t>,</m:t>
        </m:r>
        <m:sSub>
          <m:sSubPr>
            <m:ctrlPr>
              <w:rPr>
                <w:rFonts w:ascii="Cambria Math" w:hAnsi="Cambria Math"/>
              </w:rPr>
            </m:ctrlPr>
          </m:sSubPr>
          <m:e>
            <m:r>
              <w:rPr>
                <w:rFonts w:ascii="Latin Modern Math" w:hAnsi="Latin Modern Math"/>
              </w:rPr>
              <m:t>k</m:t>
            </m:r>
          </m:e>
          <m:sub>
            <m:r>
              <w:rPr>
                <w:rFonts w:ascii="Latin Modern Math" w:hAnsi="Latin Modern Math"/>
              </w:rPr>
              <m:t>h</m:t>
            </m:r>
          </m:sub>
        </m:sSub>
        <m:r>
          <m:rPr>
            <m:sty m:val="p"/>
          </m:rPr>
          <w:rPr>
            <w:rFonts w:ascii="Latin Modern Math" w:hAnsi="Latin Modern Math"/>
          </w:rPr>
          <m:t>∈{</m:t>
        </m:r>
        <m:r>
          <w:rPr>
            <w:rFonts w:ascii="Latin Modern Math" w:hAnsi="Latin Modern Math"/>
          </w:rPr>
          <m:t>1</m:t>
        </m:r>
        <m:r>
          <m:rPr>
            <m:sty m:val="p"/>
          </m:rPr>
          <w:rPr>
            <w:rFonts w:ascii="Latin Modern Math" w:hAnsi="Latin Modern Math"/>
          </w:rPr>
          <m:t>,…,</m:t>
        </m:r>
        <m:r>
          <w:rPr>
            <w:rFonts w:ascii="Latin Modern Math" w:hAnsi="Latin Modern Math"/>
          </w:rPr>
          <m:t>99</m:t>
        </m:r>
        <m:r>
          <m:rPr>
            <m:sty m:val="p"/>
          </m:rPr>
          <w:rPr>
            <w:rFonts w:ascii="Latin Modern Math" w:hAnsi="Latin Modern Math"/>
          </w:rPr>
          <m:t>}</m:t>
        </m:r>
      </m:oMath>
      <w:r>
        <w:t xml:space="preserve">, both </w:t>
      </w:r>
      <m:oMath>
        <m:r>
          <w:rPr>
            <w:rFonts w:ascii="Latin Modern Math" w:hAnsi="Latin Modern Math"/>
          </w:rPr>
          <m:t>r</m:t>
        </m:r>
      </m:oMath>
      <w:r>
        <w:t xml:space="preserve"> and </w:t>
      </w:r>
      <m:oMath>
        <m:r>
          <w:rPr>
            <w:rFonts w:ascii="Latin Modern Math" w:hAnsi="Latin Modern Math"/>
          </w:rPr>
          <m:t>l</m:t>
        </m:r>
      </m:oMath>
      <w:r>
        <w:t xml:space="preserve"> in </w:t>
      </w:r>
      <m:oMath>
        <m:r>
          <w:rPr>
            <w:rFonts w:ascii="Latin Modern Math" w:hAnsi="Latin Modern Math"/>
          </w:rPr>
          <m:t>[10</m:t>
        </m:r>
        <m:r>
          <m:rPr>
            <m:sty m:val="p"/>
          </m:rPr>
          <w:rPr>
            <w:rFonts w:ascii="Latin Modern Math" w:hAnsi="Latin Modern Math"/>
          </w:rPr>
          <m:t>,</m:t>
        </m:r>
        <m:r>
          <w:rPr>
            <w:rFonts w:ascii="Latin Modern Math" w:hAnsi="Latin Modern Math"/>
          </w:rPr>
          <m:t>200]</m:t>
        </m:r>
      </m:oMath>
      <w:r>
        <w:t>, volume at least 1296000 and the stated thickness inequalities. The length upper bound is 200 throughout this calculation. A variant with upper bound 240 is a different optimisation problem.</w:t>
      </w:r>
    </w:p>
    <w:p w14:paraId="7296A2E4" w14:textId="77777777" w:rsidR="00C405F9" w:rsidRDefault="00000000" w:rsidP="00EF0498">
      <w:pPr>
        <w:pStyle w:val="BodyText"/>
        <w:jc w:val="both"/>
      </w:pPr>
      <w:r>
        <w:t xml:space="preserve">For fixed gauges the cost is increasing in both positive </w:t>
      </w:r>
      <m:oMath>
        <m:r>
          <w:rPr>
            <w:rFonts w:ascii="Latin Modern Math" w:hAnsi="Latin Modern Math"/>
          </w:rPr>
          <m:t>r</m:t>
        </m:r>
      </m:oMath>
      <w:r>
        <w:t xml:space="preserve"> and </w:t>
      </w:r>
      <m:oMath>
        <m:r>
          <w:rPr>
            <w:rFonts w:ascii="Latin Modern Math" w:hAnsi="Latin Modern Math"/>
          </w:rPr>
          <m:t>l</m:t>
        </m:r>
      </m:oMath>
      <w:r>
        <w:t xml:space="preserve">. Let </w:t>
      </w:r>
      <m:oMath>
        <m:sSub>
          <m:sSubPr>
            <m:ctrlPr>
              <w:rPr>
                <w:rFonts w:ascii="Cambria Math" w:hAnsi="Cambria Math"/>
              </w:rPr>
            </m:ctrlPr>
          </m:sSubPr>
          <m:e>
            <m:r>
              <w:rPr>
                <w:rFonts w:ascii="Latin Modern Math" w:hAnsi="Latin Modern Math"/>
              </w:rPr>
              <m:t>π</m:t>
            </m:r>
          </m:e>
          <m:sub>
            <m:r>
              <m:rPr>
                <m:sty m:val="p"/>
              </m:rPr>
              <w:rPr>
                <w:rFonts w:ascii="Latin Modern Math" w:hAnsi="Latin Modern Math"/>
              </w:rPr>
              <m:t>-</m:t>
            </m:r>
          </m:sub>
        </m:sSub>
        <m:r>
          <m:rPr>
            <m:sty m:val="p"/>
          </m:rPr>
          <w:rPr>
            <w:rFonts w:ascii="Latin Modern Math" w:hAnsi="Latin Modern Math"/>
          </w:rPr>
          <m:t>&lt;</m:t>
        </m:r>
        <m:r>
          <w:rPr>
            <w:rFonts w:ascii="Latin Modern Math" w:hAnsi="Latin Modern Math"/>
          </w:rPr>
          <m:t>π</m:t>
        </m:r>
        <m:r>
          <m:rPr>
            <m:sty m:val="p"/>
          </m:rPr>
          <w:rPr>
            <w:rFonts w:ascii="Latin Modern Math" w:hAnsi="Latin Modern Math"/>
          </w:rPr>
          <m:t>&lt;</m:t>
        </m:r>
        <m:sSub>
          <m:sSubPr>
            <m:ctrlPr>
              <w:rPr>
                <w:rFonts w:ascii="Cambria Math" w:hAnsi="Cambria Math"/>
              </w:rPr>
            </m:ctrlPr>
          </m:sSubPr>
          <m:e>
            <m:r>
              <w:rPr>
                <w:rFonts w:ascii="Latin Modern Math" w:hAnsi="Latin Modern Math"/>
              </w:rPr>
              <m:t>π</m:t>
            </m:r>
          </m:e>
          <m:sub>
            <m:r>
              <m:rPr>
                <m:sty m:val="p"/>
              </m:rPr>
              <w:rPr>
                <w:rFonts w:ascii="Latin Modern Math" w:hAnsi="Latin Modern Math"/>
              </w:rPr>
              <m:t>+</m:t>
            </m:r>
          </m:sub>
        </m:sSub>
      </m:oMath>
      <w:r>
        <w:t xml:space="preserve"> be rational bounds. A radius interval </w:t>
      </w:r>
      <m:oMath>
        <m:r>
          <w:rPr>
            <w:rFonts w:ascii="Latin Modern Math" w:hAnsi="Latin Modern Math"/>
          </w:rPr>
          <m:t>[a</m:t>
        </m:r>
        <m:r>
          <m:rPr>
            <m:sty m:val="p"/>
          </m:rPr>
          <w:rPr>
            <w:rFonts w:ascii="Latin Modern Math" w:hAnsi="Latin Modern Math"/>
          </w:rPr>
          <m:t>,</m:t>
        </m:r>
        <m:r>
          <w:rPr>
            <w:rFonts w:ascii="Latin Modern Math" w:hAnsi="Latin Modern Math"/>
          </w:rPr>
          <m:t>b]</m:t>
        </m:r>
      </m:oMath>
      <w:r>
        <w:t xml:space="preserve"> has the rigorous lower bound</w:t>
      </w:r>
    </w:p>
    <w:p w14:paraId="17F3FA3E" w14:textId="77777777" w:rsidR="00C405F9" w:rsidRDefault="00000000" w:rsidP="00EF0498">
      <w:pPr>
        <w:pStyle w:val="BodyText"/>
        <w:spacing w:before="100" w:after="120"/>
        <w:jc w:val="both"/>
      </w:pPr>
      <m:oMathPara>
        <m:oMathParaPr>
          <m:jc m:val="center"/>
        </m:oMathParaPr>
        <m:oMath>
          <m:r>
            <w:rPr>
              <w:rFonts w:ascii="Latin Modern Math" w:hAnsi="Latin Modern Math"/>
            </w:rPr>
            <m:t>L(a</m:t>
          </m:r>
          <m:r>
            <m:rPr>
              <m:sty m:val="p"/>
            </m:rPr>
            <w:rPr>
              <w:rFonts w:ascii="Latin Modern Math" w:hAnsi="Latin Modern Math"/>
            </w:rPr>
            <m:t>,</m:t>
          </m:r>
          <m:r>
            <w:rPr>
              <w:rFonts w:ascii="Latin Modern Math" w:hAnsi="Latin Modern Math"/>
            </w:rPr>
            <m:t>b)</m:t>
          </m:r>
          <m:r>
            <m:rPr>
              <m:sty m:val="p"/>
            </m:rPr>
            <w:rPr>
              <w:rFonts w:ascii="Latin Modern Math" w:hAnsi="Latin Modern Math"/>
            </w:rPr>
            <m:t>=</m:t>
          </m:r>
          <m:r>
            <w:rPr>
              <w:rFonts w:ascii="Latin Modern Math" w:hAnsi="Latin Modern Math"/>
            </w:rPr>
            <m:t>c(</m:t>
          </m:r>
          <m:sSub>
            <m:sSubPr>
              <m:ctrlPr>
                <w:rPr>
                  <w:rFonts w:ascii="Cambria Math" w:hAnsi="Cambria Math"/>
                </w:rPr>
              </m:ctrlPr>
            </m:sSubPr>
            <m:e>
              <m:r>
                <w:rPr>
                  <w:rFonts w:ascii="Latin Modern Math" w:hAnsi="Latin Modern Math"/>
                </w:rPr>
                <m:t>t</m:t>
              </m:r>
            </m:e>
            <m:sub>
              <m:r>
                <w:rPr>
                  <w:rFonts w:ascii="Latin Modern Math" w:hAnsi="Latin Modern Math"/>
                </w:rPr>
                <m:t>s</m:t>
              </m:r>
            </m:sub>
          </m:sSub>
          <m:r>
            <m:rPr>
              <m:sty m:val="p"/>
            </m:rPr>
            <w:rPr>
              <w:rFonts w:ascii="Latin Modern Math" w:hAnsi="Latin Modern Math"/>
            </w:rPr>
            <m:t>,</m:t>
          </m:r>
          <m:sSub>
            <m:sSubPr>
              <m:ctrlPr>
                <w:rPr>
                  <w:rFonts w:ascii="Cambria Math" w:hAnsi="Cambria Math"/>
                </w:rPr>
              </m:ctrlPr>
            </m:sSubPr>
            <m:e>
              <m:r>
                <w:rPr>
                  <w:rFonts w:ascii="Latin Modern Math" w:hAnsi="Latin Modern Math"/>
                </w:rPr>
                <m:t>t</m:t>
              </m:r>
            </m:e>
            <m:sub>
              <m:r>
                <w:rPr>
                  <w:rFonts w:ascii="Latin Modern Math" w:hAnsi="Latin Modern Math"/>
                </w:rPr>
                <m:t>h</m:t>
              </m:r>
            </m:sub>
          </m:sSub>
          <m:r>
            <m:rPr>
              <m:sty m:val="p"/>
            </m:rPr>
            <w:rPr>
              <w:rFonts w:ascii="Latin Modern Math" w:hAnsi="Latin Modern Math"/>
            </w:rPr>
            <m:t>,</m:t>
          </m:r>
          <m:r>
            <w:rPr>
              <w:rFonts w:ascii="Latin Modern Math" w:hAnsi="Latin Modern Math"/>
            </w:rPr>
            <m:t>a</m:t>
          </m:r>
          <m:r>
            <m:rPr>
              <m:sty m:val="p"/>
            </m:rPr>
            <w:rPr>
              <w:rFonts w:ascii="Latin Modern Math" w:hAnsi="Latin Modern Math"/>
            </w:rPr>
            <m:t>,max</m:t>
          </m:r>
          <m:d>
            <m:dPr>
              <m:ctrlPr>
                <w:rPr>
                  <w:rFonts w:ascii="Cambria Math" w:hAnsi="Cambria Math"/>
                </w:rPr>
              </m:ctrlPr>
            </m:dPr>
            <m:e>
              <m:r>
                <w:rPr>
                  <w:rFonts w:ascii="Latin Modern Math" w:hAnsi="Latin Modern Math"/>
                </w:rPr>
                <m:t>10</m:t>
              </m:r>
              <m:r>
                <m:rPr>
                  <m:sty m:val="p"/>
                </m:rPr>
                <w:rPr>
                  <w:rFonts w:ascii="Latin Modern Math" w:hAnsi="Latin Modern Math"/>
                </w:rPr>
                <m:t>,</m:t>
              </m:r>
              <m:f>
                <m:fPr>
                  <m:ctrlPr>
                    <w:rPr>
                      <w:rFonts w:ascii="Cambria Math" w:hAnsi="Cambria Math"/>
                    </w:rPr>
                  </m:ctrlPr>
                </m:fPr>
                <m:num>
                  <m:r>
                    <w:rPr>
                      <w:rFonts w:ascii="Latin Modern Math" w:hAnsi="Latin Modern Math"/>
                    </w:rPr>
                    <m:t>1296000</m:t>
                  </m:r>
                </m:num>
                <m:den>
                  <m:sSub>
                    <m:sSubPr>
                      <m:ctrlPr>
                        <w:rPr>
                          <w:rFonts w:ascii="Cambria Math" w:hAnsi="Cambria Math"/>
                        </w:rPr>
                      </m:ctrlPr>
                    </m:sSubPr>
                    <m:e>
                      <m:r>
                        <w:rPr>
                          <w:rFonts w:ascii="Latin Modern Math" w:hAnsi="Latin Modern Math"/>
                        </w:rPr>
                        <m:t>π</m:t>
                      </m:r>
                    </m:e>
                    <m:sub>
                      <m:r>
                        <m:rPr>
                          <m:sty m:val="p"/>
                        </m:rPr>
                        <w:rPr>
                          <w:rFonts w:ascii="Latin Modern Math" w:hAnsi="Latin Modern Math"/>
                        </w:rPr>
                        <m:t>+</m:t>
                      </m:r>
                    </m:sub>
                  </m:sSub>
                  <m:sSup>
                    <m:sSupPr>
                      <m:ctrlPr>
                        <w:rPr>
                          <w:rFonts w:ascii="Cambria Math" w:hAnsi="Cambria Math"/>
                        </w:rPr>
                      </m:ctrlPr>
                    </m:sSupPr>
                    <m:e>
                      <m:r>
                        <w:rPr>
                          <w:rFonts w:ascii="Latin Modern Math" w:hAnsi="Latin Modern Math"/>
                        </w:rPr>
                        <m:t>b</m:t>
                      </m:r>
                    </m:e>
                    <m:sup>
                      <m:r>
                        <w:rPr>
                          <w:rFonts w:ascii="Latin Modern Math" w:hAnsi="Latin Modern Math"/>
                        </w:rPr>
                        <m:t>2</m:t>
                      </m:r>
                    </m:sup>
                  </m:sSup>
                </m:den>
              </m:f>
              <m:r>
                <m:rPr>
                  <m:sty m:val="p"/>
                </m:rPr>
                <w:rPr>
                  <w:rFonts w:ascii="Latin Modern Math" w:hAnsi="Latin Modern Math"/>
                </w:rPr>
                <m:t>-</m:t>
              </m:r>
              <m:f>
                <m:fPr>
                  <m:ctrlPr>
                    <w:rPr>
                      <w:rFonts w:ascii="Cambria Math" w:hAnsi="Cambria Math"/>
                    </w:rPr>
                  </m:ctrlPr>
                </m:fPr>
                <m:num>
                  <m:r>
                    <w:rPr>
                      <w:rFonts w:ascii="Latin Modern Math" w:hAnsi="Latin Modern Math"/>
                    </w:rPr>
                    <m:t>4b</m:t>
                  </m:r>
                </m:num>
                <m:den>
                  <m:r>
                    <w:rPr>
                      <w:rFonts w:ascii="Latin Modern Math" w:hAnsi="Latin Modern Math"/>
                    </w:rPr>
                    <m:t>3</m:t>
                  </m:r>
                </m:den>
              </m:f>
            </m:e>
          </m:d>
          <m:r>
            <w:rPr>
              <w:rFonts w:ascii="Latin Modern Math" w:hAnsi="Latin Modern Math"/>
            </w:rPr>
            <m:t>)</m:t>
          </m:r>
          <m:r>
            <m:rPr>
              <m:sty m:val="p"/>
            </m:rPr>
            <w:rPr>
              <w:rFonts w:ascii="Latin Modern Math" w:hAnsi="Latin Modern Math"/>
            </w:rPr>
            <m:t>.</m:t>
          </m:r>
          <m:r>
            <w:rPr>
              <w:rFonts w:ascii="Latin Modern Math" w:hAnsi="Latin Modern Math"/>
            </w:rPr>
            <m:t>  (21.4)</m:t>
          </m:r>
        </m:oMath>
      </m:oMathPara>
    </w:p>
    <w:p w14:paraId="05D3E848" w14:textId="77777777" w:rsidR="00C405F9" w:rsidRDefault="00000000" w:rsidP="00EF0498">
      <w:pPr>
        <w:pStyle w:val="FirstParagraph"/>
        <w:jc w:val="both"/>
      </w:pPr>
      <w:r>
        <w:t>Volume feasibility implies the length bound at the right endpoint, and monotonicity permits the cost to use the left endpoint for radius. Using opposite endpoints makes this conservative and mathematically valid; evaluating the cost only at a numerical minimiser does not give a lower bound.</w:t>
      </w:r>
    </w:p>
    <w:p w14:paraId="2D82B7C6" w14:textId="77777777" w:rsidR="00C405F9" w:rsidRDefault="00000000" w:rsidP="00EF0498">
      <w:pPr>
        <w:pStyle w:val="BodyText"/>
        <w:keepNext/>
        <w:jc w:val="both"/>
      </w:pPr>
      <w:r>
        <w:rPr>
          <w:b/>
          <w:bCs/>
        </w:rPr>
        <w:t>Proposition 21.4 (a rational enclosure).</w:t>
      </w:r>
      <w:r>
        <w:t xml:space="preserve"> The global minimum of this explicitly bounded vessel problem satisfies</w:t>
      </w:r>
    </w:p>
    <w:p w14:paraId="0AD0E174" w14:textId="77777777" w:rsidR="00C405F9" w:rsidRDefault="00000000" w:rsidP="00EF0498">
      <w:pPr>
        <w:pStyle w:val="BodyText"/>
        <w:spacing w:before="100" w:after="120"/>
        <w:jc w:val="both"/>
      </w:pPr>
      <m:oMathPara>
        <m:oMathParaPr>
          <m:jc m:val="center"/>
        </m:oMathParaPr>
        <m:oMath>
          <m:r>
            <w:rPr>
              <w:rFonts w:ascii="Latin Modern Math" w:hAnsi="Latin Modern Math"/>
            </w:rPr>
            <m:t>6059.7143350</m:t>
          </m:r>
          <m:r>
            <m:rPr>
              <m:sty m:val="p"/>
            </m:rPr>
            <w:rPr>
              <w:rFonts w:ascii="Latin Modern Math" w:hAnsi="Latin Modern Math"/>
            </w:rPr>
            <m:t>≤</m:t>
          </m:r>
          <m:sSup>
            <m:sSupPr>
              <m:ctrlPr>
                <w:rPr>
                  <w:rFonts w:ascii="Cambria Math" w:hAnsi="Cambria Math"/>
                </w:rPr>
              </m:ctrlPr>
            </m:sSupPr>
            <m:e>
              <m:r>
                <w:rPr>
                  <w:rFonts w:ascii="Latin Modern Math" w:hAnsi="Latin Modern Math"/>
                </w:rPr>
                <m:t>c</m:t>
              </m:r>
            </m:e>
            <m:sup>
              <m:r>
                <m:rPr>
                  <m:sty m:val="p"/>
                </m:rPr>
                <w:rPr>
                  <w:rFonts w:ascii="Latin Modern Math" w:hAnsi="Latin Modern Math"/>
                </w:rPr>
                <m:t>*</m:t>
              </m:r>
            </m:sup>
          </m:sSup>
          <m:r>
            <m:rPr>
              <m:sty m:val="p"/>
            </m:rPr>
            <w:rPr>
              <w:rFonts w:ascii="Latin Modern Math" w:hAnsi="Latin Modern Math"/>
            </w:rPr>
            <m:t>≤</m:t>
          </m:r>
          <m:r>
            <w:rPr>
              <w:rFonts w:ascii="Latin Modern Math" w:hAnsi="Latin Modern Math"/>
            </w:rPr>
            <m:t>6059.7143351</m:t>
          </m:r>
          <m:r>
            <m:rPr>
              <m:sty m:val="p"/>
            </m:rPr>
            <w:rPr>
              <w:rFonts w:ascii="Latin Modern Math" w:hAnsi="Latin Modern Math"/>
            </w:rPr>
            <m:t>.</m:t>
          </m:r>
          <m:r>
            <w:rPr>
              <w:rFonts w:ascii="Latin Modern Math" w:hAnsi="Latin Modern Math"/>
            </w:rPr>
            <m:t>  (21.5)</m:t>
          </m:r>
        </m:oMath>
      </m:oMathPara>
    </w:p>
    <w:p w14:paraId="0A65CD4D" w14:textId="77777777" w:rsidR="00C405F9" w:rsidRDefault="00000000" w:rsidP="00EF0498">
      <w:pPr>
        <w:pStyle w:val="FirstParagraph"/>
        <w:jc w:val="both"/>
      </w:pPr>
      <w:r>
        <w:rPr>
          <w:i/>
          <w:iCs/>
        </w:rPr>
        <w:t>Proof and reproduction.</w:t>
      </w:r>
      <w:r>
        <w:t xml:space="preserve"> Machin’s identity </w:t>
      </w:r>
      <m:oMath>
        <m:r>
          <w:rPr>
            <w:rFonts w:ascii="Latin Modern Math" w:hAnsi="Latin Modern Math"/>
          </w:rPr>
          <m:t>π</m:t>
        </m:r>
        <m:r>
          <m:rPr>
            <m:sty m:val="p"/>
          </m:rPr>
          <w:rPr>
            <w:rFonts w:ascii="Latin Modern Math" w:hAnsi="Latin Modern Math"/>
          </w:rPr>
          <m:t>=</m:t>
        </m:r>
        <m:r>
          <w:rPr>
            <w:rFonts w:ascii="Latin Modern Math" w:hAnsi="Latin Modern Math"/>
          </w:rPr>
          <m:t>16</m:t>
        </m:r>
        <m:r>
          <m:rPr>
            <m:sty m:val="p"/>
          </m:rPr>
          <w:rPr>
            <w:rFonts w:ascii="Latin Modern Math" w:hAnsi="Latin Modern Math"/>
          </w:rPr>
          <m:t>arctan</m:t>
        </m:r>
        <m:r>
          <w:rPr>
            <w:rFonts w:ascii="Latin Modern Math" w:hAnsi="Latin Modern Math"/>
          </w:rPr>
          <m:t>(1</m:t>
        </m:r>
        <m:r>
          <m:rPr>
            <m:sty m:val="p"/>
          </m:rPr>
          <w:rPr>
            <w:rFonts w:ascii="Latin Modern Math" w:hAnsi="Latin Modern Math"/>
          </w:rPr>
          <m:t>/</m:t>
        </m:r>
        <m:r>
          <w:rPr>
            <w:rFonts w:ascii="Latin Modern Math" w:hAnsi="Latin Modern Math"/>
          </w:rPr>
          <m:t>5)</m:t>
        </m:r>
        <m:r>
          <m:rPr>
            <m:sty m:val="p"/>
          </m:rPr>
          <w:rPr>
            <w:rFonts w:ascii="Latin Modern Math" w:hAnsi="Latin Modern Math"/>
          </w:rPr>
          <m:t>-</m:t>
        </m:r>
        <m:r>
          <w:rPr>
            <w:rFonts w:ascii="Latin Modern Math" w:hAnsi="Latin Modern Math"/>
          </w:rPr>
          <m:t>4</m:t>
        </m:r>
        <m:r>
          <m:rPr>
            <m:sty m:val="p"/>
          </m:rPr>
          <w:rPr>
            <w:rFonts w:ascii="Latin Modern Math" w:hAnsi="Latin Modern Math"/>
          </w:rPr>
          <m:t>arctan</m:t>
        </m:r>
        <m:r>
          <w:rPr>
            <w:rFonts w:ascii="Latin Modern Math" w:hAnsi="Latin Modern Math"/>
          </w:rPr>
          <m:t>(1</m:t>
        </m:r>
        <m:r>
          <m:rPr>
            <m:sty m:val="p"/>
          </m:rPr>
          <w:rPr>
            <w:rFonts w:ascii="Latin Modern Math" w:hAnsi="Latin Modern Math"/>
          </w:rPr>
          <m:t>/</m:t>
        </m:r>
        <m:r>
          <w:rPr>
            <w:rFonts w:ascii="Latin Modern Math" w:hAnsi="Latin Modern Math"/>
          </w:rPr>
          <m:t>239)</m:t>
        </m:r>
      </m:oMath>
      <w:r>
        <w:t xml:space="preserve"> with alternating-series remainder bounds gives a rational interval of width less than </w:t>
      </w:r>
      <m:oMath>
        <m:r>
          <w:rPr>
            <w:rFonts w:ascii="Latin Modern Math" w:hAnsi="Latin Modern Math"/>
          </w:rPr>
          <m:t>4.168</m:t>
        </m:r>
        <m:r>
          <m:rPr>
            <m:sty m:val="p"/>
          </m:rPr>
          <w:rPr>
            <w:rFonts w:ascii="Latin Modern Math" w:hAnsi="Latin Modern Math"/>
          </w:rPr>
          <m:t>×</m:t>
        </m:r>
        <m:sSup>
          <m:sSupPr>
            <m:ctrlPr>
              <w:rPr>
                <w:rFonts w:ascii="Cambria Math" w:hAnsi="Cambria Math"/>
              </w:rPr>
            </m:ctrlPr>
          </m:sSupPr>
          <m:e>
            <m:r>
              <w:rPr>
                <w:rFonts w:ascii="Latin Modern Math" w:hAnsi="Latin Modern Math"/>
              </w:rPr>
              <m:t>10</m:t>
            </m:r>
          </m:e>
          <m:sup>
            <m:r>
              <m:rPr>
                <m:sty m:val="p"/>
              </m:rPr>
              <w:rPr>
                <w:rFonts w:ascii="Latin Modern Math" w:hAnsi="Latin Modern Math"/>
              </w:rPr>
              <m:t>-</m:t>
            </m:r>
            <m:r>
              <w:rPr>
                <w:rFonts w:ascii="Latin Modern Math" w:hAnsi="Latin Modern Math"/>
              </w:rPr>
              <m:t>24</m:t>
            </m:r>
          </m:sup>
        </m:sSup>
      </m:oMath>
      <w:r>
        <w:t xml:space="preserve"> using 16 and 5 terms. For </w:t>
      </w:r>
      <m:oMath>
        <m:r>
          <w:rPr>
            <w:rFonts w:ascii="Latin Modern Math" w:hAnsi="Latin Modern Math"/>
          </w:rPr>
          <m:t>r</m:t>
        </m:r>
        <m:r>
          <m:rPr>
            <m:sty m:val="p"/>
          </m:rPr>
          <w:rPr>
            <w:rFonts w:ascii="Latin Modern Math" w:hAnsi="Latin Modern Math"/>
          </w:rPr>
          <m:t>≤</m:t>
        </m:r>
        <m:r>
          <w:rPr>
            <w:rFonts w:ascii="Latin Modern Math" w:hAnsi="Latin Modern Math"/>
          </w:rPr>
          <m:t>40</m:t>
        </m:r>
      </m:oMath>
      <w:r>
        <w:t xml:space="preserve">, even </w:t>
      </w:r>
      <m:oMath>
        <m:r>
          <w:rPr>
            <w:rFonts w:ascii="Latin Modern Math" w:hAnsi="Latin Modern Math"/>
          </w:rPr>
          <m:t>l</m:t>
        </m:r>
        <m:r>
          <m:rPr>
            <m:sty m:val="p"/>
          </m:rPr>
          <w:rPr>
            <w:rFonts w:ascii="Latin Modern Math" w:hAnsi="Latin Modern Math"/>
          </w:rPr>
          <m:t>=</m:t>
        </m:r>
        <m:r>
          <w:rPr>
            <w:rFonts w:ascii="Latin Modern Math" w:hAnsi="Latin Modern Math"/>
          </w:rPr>
          <m:t>200</m:t>
        </m:r>
      </m:oMath>
      <w:r>
        <w:t xml:space="preserve"> has insufficient volume using </w:t>
      </w:r>
      <m:oMath>
        <m:sSub>
          <m:sSubPr>
            <m:ctrlPr>
              <w:rPr>
                <w:rFonts w:ascii="Cambria Math" w:hAnsi="Cambria Math"/>
              </w:rPr>
            </m:ctrlPr>
          </m:sSubPr>
          <m:e>
            <m:r>
              <w:rPr>
                <w:rFonts w:ascii="Latin Modern Math" w:hAnsi="Latin Modern Math"/>
              </w:rPr>
              <m:t>π</m:t>
            </m:r>
          </m:e>
          <m:sub>
            <m:r>
              <m:rPr>
                <m:sty m:val="p"/>
              </m:rPr>
              <w:rPr>
                <w:rFonts w:ascii="Latin Modern Math" w:hAnsi="Latin Modern Math"/>
              </w:rPr>
              <m:t>+</m:t>
            </m:r>
          </m:sub>
        </m:sSub>
      </m:oMath>
      <w:r>
        <w:t>, so exclude that entire range. For every gauge pair cover</w:t>
      </w:r>
    </w:p>
    <w:p w14:paraId="7E81B240" w14:textId="77777777" w:rsidR="00C405F9" w:rsidRDefault="00000000" w:rsidP="00EF0498">
      <w:pPr>
        <w:pStyle w:val="BodyText"/>
        <w:spacing w:before="100" w:after="120"/>
        <w:jc w:val="both"/>
      </w:pPr>
      <m:oMathPara>
        <m:oMathParaPr>
          <m:jc m:val="center"/>
        </m:oMathParaPr>
        <m:oMath>
          <m:r>
            <w:rPr>
              <w:rFonts w:ascii="Latin Modern Math" w:hAnsi="Latin Modern Math"/>
            </w:rPr>
            <m:t>40</m:t>
          </m:r>
          <m:r>
            <m:rPr>
              <m:sty m:val="p"/>
            </m:rPr>
            <w:rPr>
              <w:rFonts w:ascii="Latin Modern Math" w:hAnsi="Latin Modern Math"/>
            </w:rPr>
            <m:t>≤</m:t>
          </m:r>
          <m:r>
            <w:rPr>
              <w:rFonts w:ascii="Latin Modern Math" w:hAnsi="Latin Modern Math"/>
            </w:rPr>
            <m:t>r</m:t>
          </m:r>
          <m:r>
            <m:rPr>
              <m:sty m:val="p"/>
            </m:rPr>
            <w:rPr>
              <w:rFonts w:ascii="Latin Modern Math" w:hAnsi="Latin Modern Math"/>
            </w:rPr>
            <m:t>≤min</m:t>
          </m:r>
          <m:r>
            <w:rPr>
              <w:rFonts w:ascii="Latin Modern Math" w:hAnsi="Latin Modern Math"/>
            </w:rPr>
            <m:t>(200</m:t>
          </m:r>
          <m:r>
            <m:rPr>
              <m:sty m:val="p"/>
            </m:rPr>
            <w:rPr>
              <w:rFonts w:ascii="Latin Modern Math" w:hAnsi="Latin Modern Math"/>
            </w:rPr>
            <m:t>,</m:t>
          </m:r>
          <m:f>
            <m:fPr>
              <m:ctrlPr>
                <w:rPr>
                  <w:rFonts w:ascii="Cambria Math" w:hAnsi="Cambria Math"/>
                </w:rPr>
              </m:ctrlPr>
            </m:fPr>
            <m:num>
              <m:sSub>
                <m:sSubPr>
                  <m:ctrlPr>
                    <w:rPr>
                      <w:rFonts w:ascii="Cambria Math" w:hAnsi="Cambria Math"/>
                    </w:rPr>
                  </m:ctrlPr>
                </m:sSubPr>
                <m:e>
                  <m:r>
                    <w:rPr>
                      <w:rFonts w:ascii="Latin Modern Math" w:hAnsi="Latin Modern Math"/>
                    </w:rPr>
                    <m:t>t</m:t>
                  </m:r>
                </m:e>
                <m:sub>
                  <m:r>
                    <w:rPr>
                      <w:rFonts w:ascii="Latin Modern Math" w:hAnsi="Latin Modern Math"/>
                    </w:rPr>
                    <m:t>s</m:t>
                  </m:r>
                </m:sub>
              </m:sSub>
            </m:num>
            <m:den>
              <m:r>
                <w:rPr>
                  <w:rFonts w:ascii="Latin Modern Math" w:hAnsi="Latin Modern Math"/>
                </w:rPr>
                <m:t>0.0193</m:t>
              </m:r>
            </m:den>
          </m:f>
          <m:r>
            <m:rPr>
              <m:sty m:val="p"/>
            </m:rPr>
            <w:rPr>
              <w:rFonts w:ascii="Latin Modern Math" w:hAnsi="Latin Modern Math"/>
            </w:rPr>
            <m:t>,</m:t>
          </m:r>
          <m:f>
            <m:fPr>
              <m:ctrlPr>
                <w:rPr>
                  <w:rFonts w:ascii="Cambria Math" w:hAnsi="Cambria Math"/>
                </w:rPr>
              </m:ctrlPr>
            </m:fPr>
            <m:num>
              <m:sSub>
                <m:sSubPr>
                  <m:ctrlPr>
                    <w:rPr>
                      <w:rFonts w:ascii="Cambria Math" w:hAnsi="Cambria Math"/>
                    </w:rPr>
                  </m:ctrlPr>
                </m:sSubPr>
                <m:e>
                  <m:r>
                    <w:rPr>
                      <w:rFonts w:ascii="Latin Modern Math" w:hAnsi="Latin Modern Math"/>
                    </w:rPr>
                    <m:t>t</m:t>
                  </m:r>
                </m:e>
                <m:sub>
                  <m:r>
                    <w:rPr>
                      <w:rFonts w:ascii="Latin Modern Math" w:hAnsi="Latin Modern Math"/>
                    </w:rPr>
                    <m:t>h</m:t>
                  </m:r>
                </m:sub>
              </m:sSub>
            </m:num>
            <m:den>
              <m:r>
                <w:rPr>
                  <w:rFonts w:ascii="Latin Modern Math" w:hAnsi="Latin Modern Math"/>
                </w:rPr>
                <m:t>0.00954</m:t>
              </m:r>
            </m:den>
          </m:f>
          <m:r>
            <w:rPr>
              <w:rFonts w:ascii="Latin Modern Math" w:hAnsi="Latin Modern Math"/>
            </w:rPr>
            <m:t>)</m:t>
          </m:r>
          <m:r>
            <m:rPr>
              <m:sty m:val="p"/>
            </m:rPr>
            <w:rPr>
              <w:rFonts w:ascii="Latin Modern Math" w:hAnsi="Latin Modern Math"/>
            </w:rPr>
            <m:t>.</m:t>
          </m:r>
        </m:oMath>
      </m:oMathPara>
    </w:p>
    <w:p w14:paraId="50A032B1" w14:textId="77777777" w:rsidR="00C405F9" w:rsidRDefault="00000000" w:rsidP="00EF0498">
      <w:pPr>
        <w:pStyle w:val="FirstParagraph"/>
        <w:jc w:val="both"/>
      </w:pPr>
      <w:r>
        <w:t>Bisect a box until (21.4) is at least the claimed lower endpoint. Exact fraction arithmetic covers 8091 gauge pairs in 8763 visited boxes, with maximum bisection depth 33. Each accepted box proves the lower bound for every feasible design it contains.</w:t>
      </w:r>
    </w:p>
    <w:p w14:paraId="2CC58A71" w14:textId="77777777" w:rsidR="00C405F9" w:rsidRDefault="00000000" w:rsidP="00EF0498">
      <w:pPr>
        <w:pStyle w:val="BodyText"/>
        <w:jc w:val="both"/>
      </w:pPr>
      <w:r>
        <w:lastRenderedPageBreak/>
        <w:t xml:space="preserve">For the upper bound take </w:t>
      </w:r>
      <m:oMath>
        <m:sSub>
          <m:sSubPr>
            <m:ctrlPr>
              <w:rPr>
                <w:rFonts w:ascii="Cambria Math" w:hAnsi="Cambria Math"/>
              </w:rPr>
            </m:ctrlPr>
          </m:sSubPr>
          <m:e>
            <m:r>
              <w:rPr>
                <w:rFonts w:ascii="Latin Modern Math" w:hAnsi="Latin Modern Math"/>
              </w:rPr>
              <m:t>k</m:t>
            </m:r>
          </m:e>
          <m:sub>
            <m:r>
              <w:rPr>
                <w:rFonts w:ascii="Latin Modern Math" w:hAnsi="Latin Modern Math"/>
              </w:rPr>
              <m:t>s</m:t>
            </m:r>
          </m:sub>
        </m:sSub>
        <m:r>
          <m:rPr>
            <m:sty m:val="p"/>
          </m:rPr>
          <w:rPr>
            <w:rFonts w:ascii="Latin Modern Math" w:hAnsi="Latin Modern Math"/>
          </w:rPr>
          <m:t>=</m:t>
        </m:r>
        <m:r>
          <w:rPr>
            <w:rFonts w:ascii="Latin Modern Math" w:hAnsi="Latin Modern Math"/>
          </w:rPr>
          <m:t>13</m:t>
        </m:r>
      </m:oMath>
      <w:r>
        <w:t xml:space="preserve">, </w:t>
      </w:r>
      <m:oMath>
        <m:sSub>
          <m:sSubPr>
            <m:ctrlPr>
              <w:rPr>
                <w:rFonts w:ascii="Cambria Math" w:hAnsi="Cambria Math"/>
              </w:rPr>
            </m:ctrlPr>
          </m:sSubPr>
          <m:e>
            <m:r>
              <w:rPr>
                <w:rFonts w:ascii="Latin Modern Math" w:hAnsi="Latin Modern Math"/>
              </w:rPr>
              <m:t>k</m:t>
            </m:r>
          </m:e>
          <m:sub>
            <m:r>
              <w:rPr>
                <w:rFonts w:ascii="Latin Modern Math" w:hAnsi="Latin Modern Math"/>
              </w:rPr>
              <m:t>h</m:t>
            </m:r>
          </m:sub>
        </m:sSub>
        <m:r>
          <m:rPr>
            <m:sty m:val="p"/>
          </m:rPr>
          <w:rPr>
            <w:rFonts w:ascii="Latin Modern Math" w:hAnsi="Latin Modern Math"/>
          </w:rPr>
          <m:t>=</m:t>
        </m:r>
        <m:r>
          <w:rPr>
            <w:rFonts w:ascii="Latin Modern Math" w:hAnsi="Latin Modern Math"/>
          </w:rPr>
          <m:t>7</m:t>
        </m:r>
      </m:oMath>
      <w:r>
        <w:t xml:space="preserve">, </w:t>
      </w:r>
      <m:oMath>
        <m:r>
          <w:rPr>
            <w:rFonts w:ascii="Latin Modern Math" w:hAnsi="Latin Modern Math"/>
          </w:rPr>
          <m:t>r</m:t>
        </m:r>
        <m:r>
          <m:rPr>
            <m:sty m:val="p"/>
          </m:rPr>
          <w:rPr>
            <w:rFonts w:ascii="Latin Modern Math" w:hAnsi="Latin Modern Math"/>
          </w:rPr>
          <m:t>=</m:t>
        </m:r>
        <m:r>
          <w:rPr>
            <w:rFonts w:ascii="Latin Modern Math" w:hAnsi="Latin Modern Math"/>
          </w:rPr>
          <m:t>8125</m:t>
        </m:r>
        <m:r>
          <m:rPr>
            <m:sty m:val="p"/>
          </m:rPr>
          <w:rPr>
            <w:rFonts w:ascii="Latin Modern Math" w:hAnsi="Latin Modern Math"/>
          </w:rPr>
          <m:t>/</m:t>
        </m:r>
        <m:r>
          <w:rPr>
            <w:rFonts w:ascii="Latin Modern Math" w:hAnsi="Latin Modern Math"/>
          </w:rPr>
          <m:t>193</m:t>
        </m:r>
      </m:oMath>
      <w:r>
        <w:t xml:space="preserve"> and </w:t>
      </w:r>
      <m:oMath>
        <m:r>
          <w:rPr>
            <w:rFonts w:ascii="Latin Modern Math" w:hAnsi="Latin Modern Math"/>
          </w:rPr>
          <m:t>l</m:t>
        </m:r>
        <m:r>
          <m:rPr>
            <m:sty m:val="p"/>
          </m:rPr>
          <w:rPr>
            <w:rFonts w:ascii="Latin Modern Math" w:hAnsi="Latin Modern Math"/>
          </w:rPr>
          <m:t>=</m:t>
        </m:r>
        <m:r>
          <w:rPr>
            <w:rFonts w:ascii="Latin Modern Math" w:hAnsi="Latin Modern Math"/>
          </w:rPr>
          <m:t>176.636595842440</m:t>
        </m:r>
      </m:oMath>
      <w:r>
        <w:t xml:space="preserve"> as an exact decimal rational. Set </w:t>
      </w:r>
      <m:oMath>
        <m:r>
          <w:rPr>
            <w:rFonts w:ascii="Latin Modern Math" w:hAnsi="Latin Modern Math"/>
          </w:rPr>
          <m:t>l</m:t>
        </m:r>
      </m:oMath>
      <w:r>
        <w:t xml:space="preserve"> by rounding upward at </w:t>
      </w:r>
      <m:oMath>
        <m:sSup>
          <m:sSupPr>
            <m:ctrlPr>
              <w:rPr>
                <w:rFonts w:ascii="Cambria Math" w:hAnsi="Cambria Math"/>
              </w:rPr>
            </m:ctrlPr>
          </m:sSupPr>
          <m:e>
            <m:r>
              <w:rPr>
                <w:rFonts w:ascii="Latin Modern Math" w:hAnsi="Latin Modern Math"/>
              </w:rPr>
              <m:t>10</m:t>
            </m:r>
          </m:e>
          <m:sup>
            <m:r>
              <m:rPr>
                <m:sty m:val="p"/>
              </m:rPr>
              <w:rPr>
                <w:rFonts w:ascii="Latin Modern Math" w:hAnsi="Latin Modern Math"/>
              </w:rPr>
              <m:t>-</m:t>
            </m:r>
            <m:r>
              <w:rPr>
                <w:rFonts w:ascii="Latin Modern Math" w:hAnsi="Latin Modern Math"/>
              </w:rPr>
              <m:t>12</m:t>
            </m:r>
          </m:sup>
        </m:sSup>
      </m:oMath>
      <w:r>
        <w:t xml:space="preserve"> from the required length computed with </w:t>
      </w:r>
      <m:oMath>
        <m:sSub>
          <m:sSubPr>
            <m:ctrlPr>
              <w:rPr>
                <w:rFonts w:ascii="Cambria Math" w:hAnsi="Cambria Math"/>
              </w:rPr>
            </m:ctrlPr>
          </m:sSubPr>
          <m:e>
            <m:r>
              <w:rPr>
                <w:rFonts w:ascii="Latin Modern Math" w:hAnsi="Latin Modern Math"/>
              </w:rPr>
              <m:t>π</m:t>
            </m:r>
          </m:e>
          <m:sub>
            <m:r>
              <m:rPr>
                <m:sty m:val="p"/>
              </m:rPr>
              <w:rPr>
                <w:rFonts w:ascii="Latin Modern Math" w:hAnsi="Latin Modern Math"/>
              </w:rPr>
              <m:t>-</m:t>
            </m:r>
          </m:sub>
        </m:sSub>
      </m:oMath>
      <w:r>
        <w:t>. The inequalities then hold in exact arithmetic and the cost is at most 6059.7143351. The following complete calculation verifies both endpoints. A run that reaches its depth guard returns unresolved rather than a certificate.</w:t>
      </w:r>
    </w:p>
    <w:p w14:paraId="315CD83C" w14:textId="77777777" w:rsidR="00C405F9" w:rsidRDefault="00000000" w:rsidP="004B12B9">
      <w:pPr>
        <w:pStyle w:val="SourceCode"/>
      </w:pPr>
      <w:r>
        <w:rPr>
          <w:rStyle w:val="ImportTok"/>
        </w:rPr>
        <w:t>from</w:t>
      </w:r>
      <w:r>
        <w:rPr>
          <w:rStyle w:val="NormalTok"/>
        </w:rPr>
        <w:t xml:space="preserve"> fractions </w:t>
      </w:r>
      <w:r>
        <w:rPr>
          <w:rStyle w:val="ImportTok"/>
        </w:rPr>
        <w:t>import</w:t>
      </w:r>
      <w:r>
        <w:rPr>
          <w:rStyle w:val="NormalTok"/>
        </w:rPr>
        <w:t xml:space="preserve"> Fraction </w:t>
      </w:r>
      <w:r>
        <w:rPr>
          <w:rStyle w:val="ImportTok"/>
        </w:rPr>
        <w:t>as</w:t>
      </w:r>
      <w:r>
        <w:rPr>
          <w:rStyle w:val="NormalTok"/>
        </w:rPr>
        <w:t xml:space="preserve"> Q</w:t>
      </w:r>
      <w:r>
        <w:br/>
      </w:r>
      <w:r>
        <w:rPr>
          <w:rStyle w:val="ImportTok"/>
        </w:rPr>
        <w:t>from</w:t>
      </w:r>
      <w:r>
        <w:rPr>
          <w:rStyle w:val="NormalTok"/>
        </w:rPr>
        <w:t xml:space="preserve"> math </w:t>
      </w:r>
      <w:r>
        <w:rPr>
          <w:rStyle w:val="ImportTok"/>
        </w:rPr>
        <w:t>import</w:t>
      </w:r>
      <w:r>
        <w:rPr>
          <w:rStyle w:val="NormalTok"/>
        </w:rPr>
        <w:t xml:space="preserve"> ceil</w:t>
      </w:r>
      <w:r>
        <w:br/>
      </w:r>
      <w:r>
        <w:br/>
      </w:r>
      <w:r>
        <w:rPr>
          <w:rStyle w:val="KeywordTok"/>
        </w:rPr>
        <w:t>def</w:t>
      </w:r>
      <w:r>
        <w:rPr>
          <w:rStyle w:val="NormalTok"/>
        </w:rPr>
        <w:t xml:space="preserve"> atan_bounds(q, n):</w:t>
      </w:r>
      <w:r>
        <w:br/>
      </w:r>
      <w:r>
        <w:rPr>
          <w:rStyle w:val="NormalTok"/>
        </w:rPr>
        <w:t xml:space="preserve">    v </w:t>
      </w:r>
      <w:r>
        <w:rPr>
          <w:rStyle w:val="OperatorTok"/>
        </w:rPr>
        <w:t>=</w:t>
      </w:r>
      <w:r>
        <w:rPr>
          <w:rStyle w:val="NormalTok"/>
        </w:rPr>
        <w:t xml:space="preserve"> </w:t>
      </w:r>
      <w:r>
        <w:rPr>
          <w:rStyle w:val="BuiltInTok"/>
        </w:rPr>
        <w:t>sum</w:t>
      </w:r>
      <w:r>
        <w:rPr>
          <w:rStyle w:val="NormalTok"/>
        </w:rPr>
        <w:t>((Q((</w:t>
      </w:r>
      <w:r>
        <w:rPr>
          <w:rStyle w:val="OperatorTok"/>
        </w:rPr>
        <w:t>-</w:t>
      </w:r>
      <w:r>
        <w:rPr>
          <w:rStyle w:val="DecValTok"/>
        </w:rPr>
        <w:t>1</w:t>
      </w:r>
      <w:r>
        <w:rPr>
          <w:rStyle w:val="NormalTok"/>
        </w:rPr>
        <w:t>)</w:t>
      </w:r>
      <w:r>
        <w:rPr>
          <w:rStyle w:val="OperatorTok"/>
        </w:rPr>
        <w:t>**</w:t>
      </w:r>
      <w:r>
        <w:rPr>
          <w:rStyle w:val="NormalTok"/>
        </w:rPr>
        <w:t>j, (</w:t>
      </w:r>
      <w:r>
        <w:rPr>
          <w:rStyle w:val="DecValTok"/>
        </w:rPr>
        <w:t>2</w:t>
      </w:r>
      <w:r>
        <w:rPr>
          <w:rStyle w:val="OperatorTok"/>
        </w:rPr>
        <w:t>*</w:t>
      </w:r>
      <w:r>
        <w:rPr>
          <w:rStyle w:val="NormalTok"/>
        </w:rPr>
        <w:t>j</w:t>
      </w:r>
      <w:r>
        <w:rPr>
          <w:rStyle w:val="OperatorTok"/>
        </w:rPr>
        <w:t>+</w:t>
      </w:r>
      <w:r>
        <w:rPr>
          <w:rStyle w:val="DecValTok"/>
        </w:rPr>
        <w:t>1</w:t>
      </w:r>
      <w:r>
        <w:rPr>
          <w:rStyle w:val="NormalTok"/>
        </w:rPr>
        <w:t>)</w:t>
      </w:r>
      <w:r>
        <w:rPr>
          <w:rStyle w:val="OperatorTok"/>
        </w:rPr>
        <w:t>*</w:t>
      </w:r>
      <w:r>
        <w:rPr>
          <w:rStyle w:val="NormalTok"/>
        </w:rPr>
        <w:t>q</w:t>
      </w:r>
      <w:r>
        <w:rPr>
          <w:rStyle w:val="OperatorTok"/>
        </w:rPr>
        <w:t>**</w:t>
      </w:r>
      <w:r>
        <w:rPr>
          <w:rStyle w:val="NormalTok"/>
        </w:rPr>
        <w:t>(</w:t>
      </w:r>
      <w:r>
        <w:rPr>
          <w:rStyle w:val="DecValTok"/>
        </w:rPr>
        <w:t>2</w:t>
      </w:r>
      <w:r>
        <w:rPr>
          <w:rStyle w:val="OperatorTok"/>
        </w:rPr>
        <w:t>*</w:t>
      </w:r>
      <w:r>
        <w:rPr>
          <w:rStyle w:val="NormalTok"/>
        </w:rPr>
        <w:t>j</w:t>
      </w:r>
      <w:r>
        <w:rPr>
          <w:rStyle w:val="OperatorTok"/>
        </w:rPr>
        <w:t>+</w:t>
      </w:r>
      <w:r>
        <w:rPr>
          <w:rStyle w:val="DecValTok"/>
        </w:rPr>
        <w:t>1</w:t>
      </w:r>
      <w:r>
        <w:rPr>
          <w:rStyle w:val="NormalTok"/>
        </w:rPr>
        <w:t xml:space="preserve">)) </w:t>
      </w:r>
      <w:r>
        <w:rPr>
          <w:rStyle w:val="ControlFlowTok"/>
        </w:rPr>
        <w:t>for</w:t>
      </w:r>
      <w:r>
        <w:rPr>
          <w:rStyle w:val="NormalTok"/>
        </w:rPr>
        <w:t xml:space="preserve"> j </w:t>
      </w:r>
      <w:r>
        <w:rPr>
          <w:rStyle w:val="KeywordTok"/>
        </w:rPr>
        <w:t>in</w:t>
      </w:r>
      <w:r>
        <w:rPr>
          <w:rStyle w:val="NormalTok"/>
        </w:rPr>
        <w:t xml:space="preserve"> </w:t>
      </w:r>
      <w:r>
        <w:rPr>
          <w:rStyle w:val="BuiltInTok"/>
        </w:rPr>
        <w:t>range</w:t>
      </w:r>
      <w:r>
        <w:rPr>
          <w:rStyle w:val="NormalTok"/>
        </w:rPr>
        <w:t>(n)), Q(</w:t>
      </w:r>
      <w:r>
        <w:rPr>
          <w:rStyle w:val="DecValTok"/>
        </w:rPr>
        <w:t>0</w:t>
      </w:r>
      <w:r>
        <w:rPr>
          <w:rStyle w:val="NormalTok"/>
        </w:rPr>
        <w:t>))</w:t>
      </w:r>
      <w:r>
        <w:br/>
      </w:r>
      <w:r>
        <w:rPr>
          <w:rStyle w:val="NormalTok"/>
        </w:rPr>
        <w:t xml:space="preserve">    w </w:t>
      </w:r>
      <w:r>
        <w:rPr>
          <w:rStyle w:val="OperatorTok"/>
        </w:rPr>
        <w:t>=</w:t>
      </w:r>
      <w:r>
        <w:rPr>
          <w:rStyle w:val="NormalTok"/>
        </w:rPr>
        <w:t xml:space="preserve"> v </w:t>
      </w:r>
      <w:r>
        <w:rPr>
          <w:rStyle w:val="OperatorTok"/>
        </w:rPr>
        <w:t>+</w:t>
      </w:r>
      <w:r>
        <w:rPr>
          <w:rStyle w:val="NormalTok"/>
        </w:rPr>
        <w:t xml:space="preserve"> Q((</w:t>
      </w:r>
      <w:r>
        <w:rPr>
          <w:rStyle w:val="OperatorTok"/>
        </w:rPr>
        <w:t>-</w:t>
      </w:r>
      <w:r>
        <w:rPr>
          <w:rStyle w:val="DecValTok"/>
        </w:rPr>
        <w:t>1</w:t>
      </w:r>
      <w:r>
        <w:rPr>
          <w:rStyle w:val="NormalTok"/>
        </w:rPr>
        <w:t>)</w:t>
      </w:r>
      <w:r>
        <w:rPr>
          <w:rStyle w:val="OperatorTok"/>
        </w:rPr>
        <w:t>**</w:t>
      </w:r>
      <w:r>
        <w:rPr>
          <w:rStyle w:val="NormalTok"/>
        </w:rPr>
        <w:t>n, (</w:t>
      </w:r>
      <w:r>
        <w:rPr>
          <w:rStyle w:val="DecValTok"/>
        </w:rPr>
        <w:t>2</w:t>
      </w:r>
      <w:r>
        <w:rPr>
          <w:rStyle w:val="OperatorTok"/>
        </w:rPr>
        <w:t>*</w:t>
      </w:r>
      <w:r>
        <w:rPr>
          <w:rStyle w:val="NormalTok"/>
        </w:rPr>
        <w:t>n</w:t>
      </w:r>
      <w:r>
        <w:rPr>
          <w:rStyle w:val="OperatorTok"/>
        </w:rPr>
        <w:t>+</w:t>
      </w:r>
      <w:r>
        <w:rPr>
          <w:rStyle w:val="DecValTok"/>
        </w:rPr>
        <w:t>1</w:t>
      </w:r>
      <w:r>
        <w:rPr>
          <w:rStyle w:val="NormalTok"/>
        </w:rPr>
        <w:t>)</w:t>
      </w:r>
      <w:r>
        <w:rPr>
          <w:rStyle w:val="OperatorTok"/>
        </w:rPr>
        <w:t>*</w:t>
      </w:r>
      <w:r>
        <w:rPr>
          <w:rStyle w:val="NormalTok"/>
        </w:rPr>
        <w:t>q</w:t>
      </w:r>
      <w:r>
        <w:rPr>
          <w:rStyle w:val="OperatorTok"/>
        </w:rPr>
        <w:t>**</w:t>
      </w:r>
      <w:r>
        <w:rPr>
          <w:rStyle w:val="NormalTok"/>
        </w:rPr>
        <w:t>(</w:t>
      </w:r>
      <w:r>
        <w:rPr>
          <w:rStyle w:val="DecValTok"/>
        </w:rPr>
        <w:t>2</w:t>
      </w:r>
      <w:r>
        <w:rPr>
          <w:rStyle w:val="OperatorTok"/>
        </w:rPr>
        <w:t>*</w:t>
      </w:r>
      <w:r>
        <w:rPr>
          <w:rStyle w:val="NormalTok"/>
        </w:rPr>
        <w:t>n</w:t>
      </w:r>
      <w:r>
        <w:rPr>
          <w:rStyle w:val="OperatorTok"/>
        </w:rPr>
        <w:t>+</w:t>
      </w:r>
      <w:r>
        <w:rPr>
          <w:rStyle w:val="DecValTok"/>
        </w:rPr>
        <w:t>1</w:t>
      </w:r>
      <w:r>
        <w:rPr>
          <w:rStyle w:val="NormalTok"/>
        </w:rPr>
        <w:t>))</w:t>
      </w:r>
      <w:r>
        <w:br/>
      </w:r>
      <w:r>
        <w:rPr>
          <w:rStyle w:val="NormalTok"/>
        </w:rPr>
        <w:t xml:space="preserve">    </w:t>
      </w:r>
      <w:r>
        <w:rPr>
          <w:rStyle w:val="ControlFlowTok"/>
        </w:rPr>
        <w:t>return</w:t>
      </w:r>
      <w:r>
        <w:rPr>
          <w:rStyle w:val="NormalTok"/>
        </w:rPr>
        <w:t xml:space="preserve"> </w:t>
      </w:r>
      <w:r>
        <w:rPr>
          <w:rStyle w:val="BuiltInTok"/>
        </w:rPr>
        <w:t>min</w:t>
      </w:r>
      <w:r>
        <w:rPr>
          <w:rStyle w:val="NormalTok"/>
        </w:rPr>
        <w:t xml:space="preserve">(v,w), </w:t>
      </w:r>
      <w:r>
        <w:rPr>
          <w:rStyle w:val="BuiltInTok"/>
        </w:rPr>
        <w:t>max</w:t>
      </w:r>
      <w:r>
        <w:rPr>
          <w:rStyle w:val="NormalTok"/>
        </w:rPr>
        <w:t>(v,w)</w:t>
      </w:r>
      <w:r>
        <w:br/>
      </w:r>
      <w:r>
        <w:br/>
      </w:r>
      <w:r>
        <w:rPr>
          <w:rStyle w:val="NormalTok"/>
        </w:rPr>
        <w:t>a,b</w:t>
      </w:r>
      <w:r>
        <w:rPr>
          <w:rStyle w:val="OperatorTok"/>
        </w:rPr>
        <w:t>=</w:t>
      </w:r>
      <w:r>
        <w:rPr>
          <w:rStyle w:val="NormalTok"/>
        </w:rPr>
        <w:t>atan_bounds(</w:t>
      </w:r>
      <w:r>
        <w:rPr>
          <w:rStyle w:val="DecValTok"/>
        </w:rPr>
        <w:t>5</w:t>
      </w:r>
      <w:r>
        <w:rPr>
          <w:rStyle w:val="NormalTok"/>
        </w:rPr>
        <w:t>,</w:t>
      </w:r>
      <w:r>
        <w:rPr>
          <w:rStyle w:val="DecValTok"/>
        </w:rPr>
        <w:t>16</w:t>
      </w:r>
      <w:r>
        <w:rPr>
          <w:rStyle w:val="NormalTok"/>
        </w:rPr>
        <w:t>)</w:t>
      </w:r>
      <w:r>
        <w:br/>
      </w:r>
      <w:r>
        <w:rPr>
          <w:rStyle w:val="NormalTok"/>
        </w:rPr>
        <w:t>c,d</w:t>
      </w:r>
      <w:r>
        <w:rPr>
          <w:rStyle w:val="OperatorTok"/>
        </w:rPr>
        <w:t>=</w:t>
      </w:r>
      <w:r>
        <w:rPr>
          <w:rStyle w:val="NormalTok"/>
        </w:rPr>
        <w:t>atan_bounds(</w:t>
      </w:r>
      <w:r>
        <w:rPr>
          <w:rStyle w:val="DecValTok"/>
        </w:rPr>
        <w:t>239</w:t>
      </w:r>
      <w:r>
        <w:rPr>
          <w:rStyle w:val="NormalTok"/>
        </w:rPr>
        <w:t>,</w:t>
      </w:r>
      <w:r>
        <w:rPr>
          <w:rStyle w:val="DecValTok"/>
        </w:rPr>
        <w:t>5</w:t>
      </w:r>
      <w:r>
        <w:rPr>
          <w:rStyle w:val="NormalTok"/>
        </w:rPr>
        <w:t>)</w:t>
      </w:r>
      <w:r>
        <w:br/>
      </w:r>
      <w:r>
        <w:rPr>
          <w:rStyle w:val="NormalTok"/>
        </w:rPr>
        <w:t>pi_lo,pi_hi</w:t>
      </w:r>
      <w:r>
        <w:rPr>
          <w:rStyle w:val="OperatorTok"/>
        </w:rPr>
        <w:t>=</w:t>
      </w:r>
      <w:r>
        <w:rPr>
          <w:rStyle w:val="DecValTok"/>
        </w:rPr>
        <w:t>16</w:t>
      </w:r>
      <w:r>
        <w:rPr>
          <w:rStyle w:val="OperatorTok"/>
        </w:rPr>
        <w:t>*</w:t>
      </w:r>
      <w:r>
        <w:rPr>
          <w:rStyle w:val="NormalTok"/>
        </w:rPr>
        <w:t>a</w:t>
      </w:r>
      <w:r>
        <w:rPr>
          <w:rStyle w:val="OperatorTok"/>
        </w:rPr>
        <w:t>-</w:t>
      </w:r>
      <w:r>
        <w:rPr>
          <w:rStyle w:val="DecValTok"/>
        </w:rPr>
        <w:t>4</w:t>
      </w:r>
      <w:r>
        <w:rPr>
          <w:rStyle w:val="OperatorTok"/>
        </w:rPr>
        <w:t>*</w:t>
      </w:r>
      <w:r>
        <w:rPr>
          <w:rStyle w:val="NormalTok"/>
        </w:rPr>
        <w:t>d,</w:t>
      </w:r>
      <w:r>
        <w:rPr>
          <w:rStyle w:val="DecValTok"/>
        </w:rPr>
        <w:t>16</w:t>
      </w:r>
      <w:r>
        <w:rPr>
          <w:rStyle w:val="OperatorTok"/>
        </w:rPr>
        <w:t>*</w:t>
      </w:r>
      <w:r>
        <w:rPr>
          <w:rStyle w:val="NormalTok"/>
        </w:rPr>
        <w:t>b</w:t>
      </w:r>
      <w:r>
        <w:rPr>
          <w:rStyle w:val="OperatorTok"/>
        </w:rPr>
        <w:t>-</w:t>
      </w:r>
      <w:r>
        <w:rPr>
          <w:rStyle w:val="DecValTok"/>
        </w:rPr>
        <w:t>4</w:t>
      </w:r>
      <w:r>
        <w:rPr>
          <w:rStyle w:val="OperatorTok"/>
        </w:rPr>
        <w:t>*</w:t>
      </w:r>
      <w:r>
        <w:rPr>
          <w:rStyle w:val="NormalTok"/>
        </w:rPr>
        <w:t>c</w:t>
      </w:r>
      <w:r>
        <w:br/>
      </w:r>
      <w:r>
        <w:rPr>
          <w:rStyle w:val="NormalTok"/>
        </w:rPr>
        <w:t>V</w:t>
      </w:r>
      <w:r>
        <w:rPr>
          <w:rStyle w:val="OperatorTok"/>
        </w:rPr>
        <w:t>=</w:t>
      </w:r>
      <w:r>
        <w:rPr>
          <w:rStyle w:val="NormalTok"/>
        </w:rPr>
        <w:t>Q(</w:t>
      </w:r>
      <w:r>
        <w:rPr>
          <w:rStyle w:val="DecValTok"/>
        </w:rPr>
        <w:t>1296000</w:t>
      </w:r>
      <w:r>
        <w:rPr>
          <w:rStyle w:val="NormalTok"/>
        </w:rPr>
        <w:t>)</w:t>
      </w:r>
      <w:r>
        <w:br/>
      </w:r>
      <w:r>
        <w:rPr>
          <w:rStyle w:val="KeywordTok"/>
        </w:rPr>
        <w:t>def</w:t>
      </w:r>
      <w:r>
        <w:rPr>
          <w:rStyle w:val="NormalTok"/>
        </w:rPr>
        <w:t xml:space="preserve"> cost(ts,th,r,l):</w:t>
      </w:r>
      <w:r>
        <w:br/>
      </w:r>
      <w:r>
        <w:rPr>
          <w:rStyle w:val="NormalTok"/>
        </w:rPr>
        <w:t xml:space="preserve">    </w:t>
      </w:r>
      <w:r>
        <w:rPr>
          <w:rStyle w:val="ControlFlowTok"/>
        </w:rPr>
        <w:t>return</w:t>
      </w:r>
      <w:r>
        <w:rPr>
          <w:rStyle w:val="NormalTok"/>
        </w:rPr>
        <w:t xml:space="preserve"> (Q(</w:t>
      </w:r>
      <w:r>
        <w:rPr>
          <w:rStyle w:val="StringTok"/>
        </w:rPr>
        <w:t>'0.6224'</w:t>
      </w:r>
      <w:r>
        <w:rPr>
          <w:rStyle w:val="NormalTok"/>
        </w:rPr>
        <w:t>)</w:t>
      </w:r>
      <w:r>
        <w:rPr>
          <w:rStyle w:val="OperatorTok"/>
        </w:rPr>
        <w:t>*</w:t>
      </w:r>
      <w:r>
        <w:rPr>
          <w:rStyle w:val="NormalTok"/>
        </w:rPr>
        <w:t>ts</w:t>
      </w:r>
      <w:r>
        <w:rPr>
          <w:rStyle w:val="OperatorTok"/>
        </w:rPr>
        <w:t>*</w:t>
      </w:r>
      <w:r>
        <w:rPr>
          <w:rStyle w:val="NormalTok"/>
        </w:rPr>
        <w:t>r</w:t>
      </w:r>
      <w:r>
        <w:rPr>
          <w:rStyle w:val="OperatorTok"/>
        </w:rPr>
        <w:t>*</w:t>
      </w:r>
      <w:r>
        <w:rPr>
          <w:rStyle w:val="NormalTok"/>
        </w:rPr>
        <w:t xml:space="preserve">l </w:t>
      </w:r>
      <w:r>
        <w:rPr>
          <w:rStyle w:val="OperatorTok"/>
        </w:rPr>
        <w:t>+</w:t>
      </w:r>
      <w:r>
        <w:rPr>
          <w:rStyle w:val="NormalTok"/>
        </w:rPr>
        <w:t xml:space="preserve"> Q(</w:t>
      </w:r>
      <w:r>
        <w:rPr>
          <w:rStyle w:val="StringTok"/>
        </w:rPr>
        <w:t>'1.7781'</w:t>
      </w:r>
      <w:r>
        <w:rPr>
          <w:rStyle w:val="NormalTok"/>
        </w:rPr>
        <w:t>)</w:t>
      </w:r>
      <w:r>
        <w:rPr>
          <w:rStyle w:val="OperatorTok"/>
        </w:rPr>
        <w:t>*</w:t>
      </w:r>
      <w:r>
        <w:rPr>
          <w:rStyle w:val="NormalTok"/>
        </w:rPr>
        <w:t>th</w:t>
      </w:r>
      <w:r>
        <w:rPr>
          <w:rStyle w:val="OperatorTok"/>
        </w:rPr>
        <w:t>*</w:t>
      </w:r>
      <w:r>
        <w:rPr>
          <w:rStyle w:val="NormalTok"/>
        </w:rPr>
        <w:t>r</w:t>
      </w:r>
      <w:r>
        <w:rPr>
          <w:rStyle w:val="OperatorTok"/>
        </w:rPr>
        <w:t>*</w:t>
      </w:r>
      <w:r>
        <w:rPr>
          <w:rStyle w:val="NormalTok"/>
        </w:rPr>
        <w:t>r</w:t>
      </w:r>
      <w:r>
        <w:br/>
      </w:r>
      <w:r>
        <w:rPr>
          <w:rStyle w:val="NormalTok"/>
        </w:rPr>
        <w:t xml:space="preserve">            </w:t>
      </w:r>
      <w:r>
        <w:rPr>
          <w:rStyle w:val="OperatorTok"/>
        </w:rPr>
        <w:t>+</w:t>
      </w:r>
      <w:r>
        <w:rPr>
          <w:rStyle w:val="NormalTok"/>
        </w:rPr>
        <w:t xml:space="preserve"> Q(</w:t>
      </w:r>
      <w:r>
        <w:rPr>
          <w:rStyle w:val="StringTok"/>
        </w:rPr>
        <w:t>'3.1661'</w:t>
      </w:r>
      <w:r>
        <w:rPr>
          <w:rStyle w:val="NormalTok"/>
        </w:rPr>
        <w:t>)</w:t>
      </w:r>
      <w:r>
        <w:rPr>
          <w:rStyle w:val="OperatorTok"/>
        </w:rPr>
        <w:t>*</w:t>
      </w:r>
      <w:r>
        <w:rPr>
          <w:rStyle w:val="NormalTok"/>
        </w:rPr>
        <w:t>ts</w:t>
      </w:r>
      <w:r>
        <w:rPr>
          <w:rStyle w:val="OperatorTok"/>
        </w:rPr>
        <w:t>*</w:t>
      </w:r>
      <w:r>
        <w:rPr>
          <w:rStyle w:val="NormalTok"/>
        </w:rPr>
        <w:t>ts</w:t>
      </w:r>
      <w:r>
        <w:rPr>
          <w:rStyle w:val="OperatorTok"/>
        </w:rPr>
        <w:t>*</w:t>
      </w:r>
      <w:r>
        <w:rPr>
          <w:rStyle w:val="NormalTok"/>
        </w:rPr>
        <w:t xml:space="preserve">l </w:t>
      </w:r>
      <w:r>
        <w:rPr>
          <w:rStyle w:val="OperatorTok"/>
        </w:rPr>
        <w:t>+</w:t>
      </w:r>
      <w:r>
        <w:rPr>
          <w:rStyle w:val="NormalTok"/>
        </w:rPr>
        <w:t xml:space="preserve"> Q(</w:t>
      </w:r>
      <w:r>
        <w:rPr>
          <w:rStyle w:val="StringTok"/>
        </w:rPr>
        <w:t>'19.84'</w:t>
      </w:r>
      <w:r>
        <w:rPr>
          <w:rStyle w:val="NormalTok"/>
        </w:rPr>
        <w:t>)</w:t>
      </w:r>
      <w:r>
        <w:rPr>
          <w:rStyle w:val="OperatorTok"/>
        </w:rPr>
        <w:t>*</w:t>
      </w:r>
      <w:r>
        <w:rPr>
          <w:rStyle w:val="NormalTok"/>
        </w:rPr>
        <w:t>ts</w:t>
      </w:r>
      <w:r>
        <w:rPr>
          <w:rStyle w:val="OperatorTok"/>
        </w:rPr>
        <w:t>*</w:t>
      </w:r>
      <w:r>
        <w:rPr>
          <w:rStyle w:val="NormalTok"/>
        </w:rPr>
        <w:t>ts</w:t>
      </w:r>
      <w:r>
        <w:rPr>
          <w:rStyle w:val="OperatorTok"/>
        </w:rPr>
        <w:t>*</w:t>
      </w:r>
      <w:r>
        <w:rPr>
          <w:rStyle w:val="NormalTok"/>
        </w:rPr>
        <w:t>r)</w:t>
      </w:r>
      <w:r>
        <w:br/>
      </w:r>
      <w:r>
        <w:br/>
      </w:r>
      <w:r>
        <w:rPr>
          <w:rStyle w:val="NormalTok"/>
        </w:rPr>
        <w:t>lower,upper</w:t>
      </w:r>
      <w:r>
        <w:rPr>
          <w:rStyle w:val="OperatorTok"/>
        </w:rPr>
        <w:t>=</w:t>
      </w:r>
      <w:r>
        <w:rPr>
          <w:rStyle w:val="NormalTok"/>
        </w:rPr>
        <w:t>Q(</w:t>
      </w:r>
      <w:r>
        <w:rPr>
          <w:rStyle w:val="StringTok"/>
        </w:rPr>
        <w:t>'6059.7143350'</w:t>
      </w:r>
      <w:r>
        <w:rPr>
          <w:rStyle w:val="NormalTok"/>
        </w:rPr>
        <w:t>),Q(</w:t>
      </w:r>
      <w:r>
        <w:rPr>
          <w:rStyle w:val="StringTok"/>
        </w:rPr>
        <w:t>'6059.7143351'</w:t>
      </w:r>
      <w:r>
        <w:rPr>
          <w:rStyle w:val="NormalTok"/>
        </w:rPr>
        <w:t>)</w:t>
      </w:r>
      <w:r>
        <w:br/>
      </w:r>
      <w:r>
        <w:rPr>
          <w:rStyle w:val="ControlFlowTok"/>
        </w:rPr>
        <w:t>assert</w:t>
      </w:r>
      <w:r>
        <w:rPr>
          <w:rStyle w:val="NormalTok"/>
        </w:rPr>
        <w:t xml:space="preserve"> pi_hi</w:t>
      </w:r>
      <w:r>
        <w:rPr>
          <w:rStyle w:val="OperatorTok"/>
        </w:rPr>
        <w:t>*</w:t>
      </w:r>
      <w:r>
        <w:rPr>
          <w:rStyle w:val="DecValTok"/>
        </w:rPr>
        <w:t>40</w:t>
      </w:r>
      <w:r>
        <w:rPr>
          <w:rStyle w:val="OperatorTok"/>
        </w:rPr>
        <w:t>**</w:t>
      </w:r>
      <w:r>
        <w:rPr>
          <w:rStyle w:val="DecValTok"/>
        </w:rPr>
        <w:t>2</w:t>
      </w:r>
      <w:r>
        <w:rPr>
          <w:rStyle w:val="OperatorTok"/>
        </w:rPr>
        <w:t>*</w:t>
      </w:r>
      <w:r>
        <w:rPr>
          <w:rStyle w:val="NormalTok"/>
        </w:rPr>
        <w:t>(</w:t>
      </w:r>
      <w:r>
        <w:rPr>
          <w:rStyle w:val="DecValTok"/>
        </w:rPr>
        <w:t>200</w:t>
      </w:r>
      <w:r>
        <w:rPr>
          <w:rStyle w:val="OperatorTok"/>
        </w:rPr>
        <w:t>+</w:t>
      </w:r>
      <w:r>
        <w:rPr>
          <w:rStyle w:val="NormalTok"/>
        </w:rPr>
        <w:t>Q(</w:t>
      </w:r>
      <w:r>
        <w:rPr>
          <w:rStyle w:val="DecValTok"/>
        </w:rPr>
        <w:t>4</w:t>
      </w:r>
      <w:r>
        <w:rPr>
          <w:rStyle w:val="NormalTok"/>
        </w:rPr>
        <w:t>,</w:t>
      </w:r>
      <w:r>
        <w:rPr>
          <w:rStyle w:val="DecValTok"/>
        </w:rPr>
        <w:t>3</w:t>
      </w:r>
      <w:r>
        <w:rPr>
          <w:rStyle w:val="NormalTok"/>
        </w:rPr>
        <w:t>)</w:t>
      </w:r>
      <w:r>
        <w:rPr>
          <w:rStyle w:val="OperatorTok"/>
        </w:rPr>
        <w:t>*</w:t>
      </w:r>
      <w:r>
        <w:rPr>
          <w:rStyle w:val="DecValTok"/>
        </w:rPr>
        <w:t>40</w:t>
      </w:r>
      <w:r>
        <w:rPr>
          <w:rStyle w:val="NormalTok"/>
        </w:rPr>
        <w:t>)</w:t>
      </w:r>
      <w:r>
        <w:rPr>
          <w:rStyle w:val="OperatorTok"/>
        </w:rPr>
        <w:t>&lt;</w:t>
      </w:r>
      <w:r>
        <w:rPr>
          <w:rStyle w:val="NormalTok"/>
        </w:rPr>
        <w:t>V</w:t>
      </w:r>
      <w:r>
        <w:br/>
      </w:r>
      <w:r>
        <w:rPr>
          <w:rStyle w:val="NormalTok"/>
        </w:rPr>
        <w:t>boxes</w:t>
      </w:r>
      <w:r>
        <w:rPr>
          <w:rStyle w:val="OperatorTok"/>
        </w:rPr>
        <w:t>=</w:t>
      </w:r>
      <w:r>
        <w:rPr>
          <w:rStyle w:val="NormalTok"/>
        </w:rPr>
        <w:t>pairs</w:t>
      </w:r>
      <w:r>
        <w:rPr>
          <w:rStyle w:val="OperatorTok"/>
        </w:rPr>
        <w:t>=</w:t>
      </w:r>
      <w:r>
        <w:rPr>
          <w:rStyle w:val="NormalTok"/>
        </w:rPr>
        <w:t>max_depth</w:t>
      </w:r>
      <w:r>
        <w:rPr>
          <w:rStyle w:val="OperatorTok"/>
        </w:rPr>
        <w:t>=</w:t>
      </w:r>
      <w:r>
        <w:rPr>
          <w:rStyle w:val="DecValTok"/>
        </w:rPr>
        <w:t>0</w:t>
      </w:r>
      <w:r>
        <w:br/>
      </w:r>
      <w:r>
        <w:rPr>
          <w:rStyle w:val="ControlFlowTok"/>
        </w:rPr>
        <w:t>for</w:t>
      </w:r>
      <w:r>
        <w:rPr>
          <w:rStyle w:val="NormalTok"/>
        </w:rPr>
        <w:t xml:space="preserve"> ks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w:t>
      </w:r>
      <w:r>
        <w:rPr>
          <w:rStyle w:val="DecValTok"/>
        </w:rPr>
        <w:t>100</w:t>
      </w:r>
      <w:r>
        <w:rPr>
          <w:rStyle w:val="NormalTok"/>
        </w:rPr>
        <w:t>):</w:t>
      </w:r>
      <w:r>
        <w:br/>
      </w:r>
      <w:r>
        <w:rPr>
          <w:rStyle w:val="NormalTok"/>
        </w:rPr>
        <w:t xml:space="preserve">    ts</w:t>
      </w:r>
      <w:r>
        <w:rPr>
          <w:rStyle w:val="OperatorTok"/>
        </w:rPr>
        <w:t>=</w:t>
      </w:r>
      <w:r>
        <w:rPr>
          <w:rStyle w:val="NormalTok"/>
        </w:rPr>
        <w:t>Q(ks,</w:t>
      </w:r>
      <w:r>
        <w:rPr>
          <w:rStyle w:val="DecValTok"/>
        </w:rPr>
        <w:t>16</w:t>
      </w:r>
      <w:r>
        <w:rPr>
          <w:rStyle w:val="NormalTok"/>
        </w:rPr>
        <w:t>)</w:t>
      </w:r>
      <w:r>
        <w:br/>
      </w:r>
      <w:r>
        <w:rPr>
          <w:rStyle w:val="NormalTok"/>
        </w:rPr>
        <w:t xml:space="preserve">    </w:t>
      </w:r>
      <w:r>
        <w:rPr>
          <w:rStyle w:val="ControlFlowTok"/>
        </w:rPr>
        <w:t>for</w:t>
      </w:r>
      <w:r>
        <w:rPr>
          <w:rStyle w:val="NormalTok"/>
        </w:rPr>
        <w:t xml:space="preserve"> kh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w:t>
      </w:r>
      <w:r>
        <w:rPr>
          <w:rStyle w:val="DecValTok"/>
        </w:rPr>
        <w:t>100</w:t>
      </w:r>
      <w:r>
        <w:rPr>
          <w:rStyle w:val="NormalTok"/>
        </w:rPr>
        <w:t>):</w:t>
      </w:r>
      <w:r>
        <w:br/>
      </w:r>
      <w:r>
        <w:rPr>
          <w:rStyle w:val="NormalTok"/>
        </w:rPr>
        <w:t xml:space="preserve">        th</w:t>
      </w:r>
      <w:r>
        <w:rPr>
          <w:rStyle w:val="OperatorTok"/>
        </w:rPr>
        <w:t>=</w:t>
      </w:r>
      <w:r>
        <w:rPr>
          <w:rStyle w:val="NormalTok"/>
        </w:rPr>
        <w:t>Q(kh,</w:t>
      </w:r>
      <w:r>
        <w:rPr>
          <w:rStyle w:val="DecValTok"/>
        </w:rPr>
        <w:t>16</w:t>
      </w:r>
      <w:r>
        <w:rPr>
          <w:rStyle w:val="NormalTok"/>
        </w:rPr>
        <w:t>)</w:t>
      </w:r>
      <w:r>
        <w:br/>
      </w:r>
      <w:r>
        <w:rPr>
          <w:rStyle w:val="NormalTok"/>
        </w:rPr>
        <w:t xml:space="preserve">        cap</w:t>
      </w:r>
      <w:r>
        <w:rPr>
          <w:rStyle w:val="OperatorTok"/>
        </w:rPr>
        <w:t>=</w:t>
      </w:r>
      <w:r>
        <w:rPr>
          <w:rStyle w:val="BuiltInTok"/>
        </w:rPr>
        <w:t>min</w:t>
      </w:r>
      <w:r>
        <w:rPr>
          <w:rStyle w:val="NormalTok"/>
        </w:rPr>
        <w:t>(Q(</w:t>
      </w:r>
      <w:r>
        <w:rPr>
          <w:rStyle w:val="DecValTok"/>
        </w:rPr>
        <w:t>200</w:t>
      </w:r>
      <w:r>
        <w:rPr>
          <w:rStyle w:val="NormalTok"/>
        </w:rPr>
        <w:t>),ts</w:t>
      </w:r>
      <w:r>
        <w:rPr>
          <w:rStyle w:val="OperatorTok"/>
        </w:rPr>
        <w:t>/</w:t>
      </w:r>
      <w:r>
        <w:rPr>
          <w:rStyle w:val="NormalTok"/>
        </w:rPr>
        <w:t>Q(</w:t>
      </w:r>
      <w:r>
        <w:rPr>
          <w:rStyle w:val="StringTok"/>
        </w:rPr>
        <w:t>'0.0193'</w:t>
      </w:r>
      <w:r>
        <w:rPr>
          <w:rStyle w:val="NormalTok"/>
        </w:rPr>
        <w:t>),th</w:t>
      </w:r>
      <w:r>
        <w:rPr>
          <w:rStyle w:val="OperatorTok"/>
        </w:rPr>
        <w:t>/</w:t>
      </w:r>
      <w:r>
        <w:rPr>
          <w:rStyle w:val="NormalTok"/>
        </w:rPr>
        <w:t>Q(</w:t>
      </w:r>
      <w:r>
        <w:rPr>
          <w:rStyle w:val="StringTok"/>
        </w:rPr>
        <w:t>'0.00954'</w:t>
      </w:r>
      <w:r>
        <w:rPr>
          <w:rStyle w:val="NormalTok"/>
        </w:rPr>
        <w:t>))</w:t>
      </w:r>
      <w:r>
        <w:br/>
      </w:r>
      <w:r>
        <w:rPr>
          <w:rStyle w:val="NormalTok"/>
        </w:rPr>
        <w:t xml:space="preserve">        </w:t>
      </w:r>
      <w:r>
        <w:rPr>
          <w:rStyle w:val="ControlFlowTok"/>
        </w:rPr>
        <w:t>if</w:t>
      </w:r>
      <w:r>
        <w:rPr>
          <w:rStyle w:val="NormalTok"/>
        </w:rPr>
        <w:t xml:space="preserve"> cap</w:t>
      </w:r>
      <w:r>
        <w:rPr>
          <w:rStyle w:val="OperatorTok"/>
        </w:rPr>
        <w:t>&lt;=</w:t>
      </w:r>
      <w:r>
        <w:rPr>
          <w:rStyle w:val="DecValTok"/>
        </w:rPr>
        <w:t>40</w:t>
      </w:r>
      <w:r>
        <w:rPr>
          <w:rStyle w:val="NormalTok"/>
        </w:rPr>
        <w:t xml:space="preserve">: </w:t>
      </w:r>
      <w:r>
        <w:rPr>
          <w:rStyle w:val="ControlFlowTok"/>
        </w:rPr>
        <w:t>continue</w:t>
      </w:r>
      <w:r>
        <w:br/>
      </w:r>
      <w:r>
        <w:rPr>
          <w:rStyle w:val="NormalTok"/>
        </w:rPr>
        <w:t xml:space="preserve">        pairs</w:t>
      </w:r>
      <w:r>
        <w:rPr>
          <w:rStyle w:val="OperatorTok"/>
        </w:rPr>
        <w:t>+=</w:t>
      </w:r>
      <w:r>
        <w:rPr>
          <w:rStyle w:val="DecValTok"/>
        </w:rPr>
        <w:t>1</w:t>
      </w:r>
      <w:r>
        <w:br/>
      </w:r>
      <w:r>
        <w:rPr>
          <w:rStyle w:val="NormalTok"/>
        </w:rPr>
        <w:t xml:space="preserve">        stack</w:t>
      </w:r>
      <w:r>
        <w:rPr>
          <w:rStyle w:val="OperatorTok"/>
        </w:rPr>
        <w:t>=</w:t>
      </w:r>
      <w:r>
        <w:rPr>
          <w:rStyle w:val="NormalTok"/>
        </w:rPr>
        <w:t>[(Q(</w:t>
      </w:r>
      <w:r>
        <w:rPr>
          <w:rStyle w:val="DecValTok"/>
        </w:rPr>
        <w:t>40</w:t>
      </w:r>
      <w:r>
        <w:rPr>
          <w:rStyle w:val="NormalTok"/>
        </w:rPr>
        <w:t>),cap,</w:t>
      </w:r>
      <w:r>
        <w:rPr>
          <w:rStyle w:val="DecValTok"/>
        </w:rPr>
        <w:t>0</w:t>
      </w:r>
      <w:r>
        <w:rPr>
          <w:rStyle w:val="NormalTok"/>
        </w:rPr>
        <w:t>)]</w:t>
      </w:r>
      <w:r>
        <w:br/>
      </w:r>
      <w:r>
        <w:rPr>
          <w:rStyle w:val="NormalTok"/>
        </w:rPr>
        <w:t xml:space="preserve">        </w:t>
      </w:r>
      <w:r>
        <w:rPr>
          <w:rStyle w:val="ControlFlowTok"/>
        </w:rPr>
        <w:t>while</w:t>
      </w:r>
      <w:r>
        <w:rPr>
          <w:rStyle w:val="NormalTok"/>
        </w:rPr>
        <w:t xml:space="preserve"> stack:</w:t>
      </w:r>
      <w:r>
        <w:br/>
      </w:r>
      <w:r>
        <w:rPr>
          <w:rStyle w:val="NormalTok"/>
        </w:rPr>
        <w:t xml:space="preserve">            lo,hi,depth</w:t>
      </w:r>
      <w:r>
        <w:rPr>
          <w:rStyle w:val="OperatorTok"/>
        </w:rPr>
        <w:t>=</w:t>
      </w:r>
      <w:r>
        <w:rPr>
          <w:rStyle w:val="NormalTok"/>
        </w:rPr>
        <w:t>stack.pop()</w:t>
      </w:r>
      <w:r>
        <w:br/>
      </w:r>
      <w:r>
        <w:rPr>
          <w:rStyle w:val="NormalTok"/>
        </w:rPr>
        <w:t xml:space="preserve">            boxes</w:t>
      </w:r>
      <w:r>
        <w:rPr>
          <w:rStyle w:val="OperatorTok"/>
        </w:rPr>
        <w:t>+=</w:t>
      </w:r>
      <w:r>
        <w:rPr>
          <w:rStyle w:val="DecValTok"/>
        </w:rPr>
        <w:t>1</w:t>
      </w:r>
      <w:r>
        <w:br/>
      </w:r>
      <w:r>
        <w:rPr>
          <w:rStyle w:val="NormalTok"/>
        </w:rPr>
        <w:t xml:space="preserve">            max_depth</w:t>
      </w:r>
      <w:r>
        <w:rPr>
          <w:rStyle w:val="OperatorTok"/>
        </w:rPr>
        <w:t>=</w:t>
      </w:r>
      <w:r>
        <w:rPr>
          <w:rStyle w:val="BuiltInTok"/>
        </w:rPr>
        <w:t>max</w:t>
      </w:r>
      <w:r>
        <w:rPr>
          <w:rStyle w:val="NormalTok"/>
        </w:rPr>
        <w:t>(max_depth,depth)</w:t>
      </w:r>
      <w:r>
        <w:br/>
      </w:r>
      <w:r>
        <w:rPr>
          <w:rStyle w:val="NormalTok"/>
        </w:rPr>
        <w:t xml:space="preserve">            length</w:t>
      </w:r>
      <w:r>
        <w:rPr>
          <w:rStyle w:val="OperatorTok"/>
        </w:rPr>
        <w:t>=</w:t>
      </w:r>
      <w:r>
        <w:rPr>
          <w:rStyle w:val="BuiltInTok"/>
        </w:rPr>
        <w:t>max</w:t>
      </w:r>
      <w:r>
        <w:rPr>
          <w:rStyle w:val="NormalTok"/>
        </w:rPr>
        <w:t>(Q(</w:t>
      </w:r>
      <w:r>
        <w:rPr>
          <w:rStyle w:val="DecValTok"/>
        </w:rPr>
        <w:t>10</w:t>
      </w:r>
      <w:r>
        <w:rPr>
          <w:rStyle w:val="NormalTok"/>
        </w:rPr>
        <w:t>), V</w:t>
      </w:r>
      <w:r>
        <w:rPr>
          <w:rStyle w:val="OperatorTok"/>
        </w:rPr>
        <w:t>/</w:t>
      </w:r>
      <w:r>
        <w:rPr>
          <w:rStyle w:val="NormalTok"/>
        </w:rPr>
        <w:t>(pi_hi</w:t>
      </w:r>
      <w:r>
        <w:rPr>
          <w:rStyle w:val="OperatorTok"/>
        </w:rPr>
        <w:t>*</w:t>
      </w:r>
      <w:r>
        <w:rPr>
          <w:rStyle w:val="NormalTok"/>
        </w:rPr>
        <w:t>hi</w:t>
      </w:r>
      <w:r>
        <w:rPr>
          <w:rStyle w:val="OperatorTok"/>
        </w:rPr>
        <w:t>*</w:t>
      </w:r>
      <w:r>
        <w:rPr>
          <w:rStyle w:val="NormalTok"/>
        </w:rPr>
        <w:t>hi)</w:t>
      </w:r>
      <w:r>
        <w:rPr>
          <w:rStyle w:val="OperatorTok"/>
        </w:rPr>
        <w:t>-</w:t>
      </w:r>
      <w:r>
        <w:rPr>
          <w:rStyle w:val="NormalTok"/>
        </w:rPr>
        <w:t>Q(</w:t>
      </w:r>
      <w:r>
        <w:rPr>
          <w:rStyle w:val="DecValTok"/>
        </w:rPr>
        <w:t>4</w:t>
      </w:r>
      <w:r>
        <w:rPr>
          <w:rStyle w:val="NormalTok"/>
        </w:rPr>
        <w:t>,</w:t>
      </w:r>
      <w:r>
        <w:rPr>
          <w:rStyle w:val="DecValTok"/>
        </w:rPr>
        <w:t>3</w:t>
      </w:r>
      <w:r>
        <w:rPr>
          <w:rStyle w:val="NormalTok"/>
        </w:rPr>
        <w:t>)</w:t>
      </w:r>
      <w:r>
        <w:rPr>
          <w:rStyle w:val="OperatorTok"/>
        </w:rPr>
        <w:t>*</w:t>
      </w:r>
      <w:r>
        <w:rPr>
          <w:rStyle w:val="NormalTok"/>
        </w:rPr>
        <w:t>hi)</w:t>
      </w:r>
      <w:r>
        <w:br/>
      </w:r>
      <w:r>
        <w:rPr>
          <w:rStyle w:val="NormalTok"/>
        </w:rPr>
        <w:t xml:space="preserve">            </w:t>
      </w:r>
      <w:r>
        <w:rPr>
          <w:rStyle w:val="ControlFlowTok"/>
        </w:rPr>
        <w:t>if</w:t>
      </w:r>
      <w:r>
        <w:rPr>
          <w:rStyle w:val="NormalTok"/>
        </w:rPr>
        <w:t xml:space="preserve"> cost(ts,th,lo,length)</w:t>
      </w:r>
      <w:r>
        <w:rPr>
          <w:rStyle w:val="OperatorTok"/>
        </w:rPr>
        <w:t>&gt;=</w:t>
      </w:r>
      <w:r>
        <w:rPr>
          <w:rStyle w:val="NormalTok"/>
        </w:rPr>
        <w:t xml:space="preserve">lower: </w:t>
      </w:r>
      <w:r>
        <w:rPr>
          <w:rStyle w:val="ControlFlowTok"/>
        </w:rPr>
        <w:t>continue</w:t>
      </w:r>
      <w:r>
        <w:br/>
      </w:r>
      <w:r>
        <w:rPr>
          <w:rStyle w:val="NormalTok"/>
        </w:rPr>
        <w:t xml:space="preserve">            </w:t>
      </w:r>
      <w:r>
        <w:rPr>
          <w:rStyle w:val="ControlFlowTok"/>
        </w:rPr>
        <w:t>if</w:t>
      </w:r>
      <w:r>
        <w:rPr>
          <w:rStyle w:val="NormalTok"/>
        </w:rPr>
        <w:t xml:space="preserve"> depth</w:t>
      </w:r>
      <w:r>
        <w:rPr>
          <w:rStyle w:val="OperatorTok"/>
        </w:rPr>
        <w:t>&gt;=</w:t>
      </w:r>
      <w:r>
        <w:rPr>
          <w:rStyle w:val="DecValTok"/>
        </w:rPr>
        <w:t>80</w:t>
      </w:r>
      <w:r>
        <w:rPr>
          <w:rStyle w:val="NormalTok"/>
        </w:rPr>
        <w:t xml:space="preserve">: </w:t>
      </w:r>
      <w:r>
        <w:rPr>
          <w:rStyle w:val="ControlFlowTok"/>
        </w:rPr>
        <w:t>raise</w:t>
      </w:r>
      <w:r>
        <w:rPr>
          <w:rStyle w:val="NormalTok"/>
        </w:rPr>
        <w:t xml:space="preserve"> </w:t>
      </w:r>
      <w:r>
        <w:rPr>
          <w:rStyle w:val="PreprocessorTok"/>
        </w:rPr>
        <w:t>RuntimeError</w:t>
      </w:r>
      <w:r>
        <w:rPr>
          <w:rStyle w:val="NormalTok"/>
        </w:rPr>
        <w:t>(</w:t>
      </w:r>
      <w:r>
        <w:rPr>
          <w:rStyle w:val="StringTok"/>
        </w:rPr>
        <w:t>'unresolved box'</w:t>
      </w:r>
      <w:r>
        <w:rPr>
          <w:rStyle w:val="NormalTok"/>
        </w:rPr>
        <w:t>)</w:t>
      </w:r>
      <w:r>
        <w:br/>
      </w:r>
      <w:r>
        <w:rPr>
          <w:rStyle w:val="NormalTok"/>
        </w:rPr>
        <w:t xml:space="preserve">            mid</w:t>
      </w:r>
      <w:r>
        <w:rPr>
          <w:rStyle w:val="OperatorTok"/>
        </w:rPr>
        <w:t>=</w:t>
      </w:r>
      <w:r>
        <w:rPr>
          <w:rStyle w:val="NormalTok"/>
        </w:rPr>
        <w:t>(lo</w:t>
      </w:r>
      <w:r>
        <w:rPr>
          <w:rStyle w:val="OperatorTok"/>
        </w:rPr>
        <w:t>+</w:t>
      </w:r>
      <w:r>
        <w:rPr>
          <w:rStyle w:val="NormalTok"/>
        </w:rPr>
        <w:t>hi)</w:t>
      </w:r>
      <w:r>
        <w:rPr>
          <w:rStyle w:val="OperatorTok"/>
        </w:rPr>
        <w:t>/</w:t>
      </w:r>
      <w:r>
        <w:rPr>
          <w:rStyle w:val="DecValTok"/>
        </w:rPr>
        <w:t>2</w:t>
      </w:r>
      <w:r>
        <w:br/>
      </w:r>
      <w:r>
        <w:rPr>
          <w:rStyle w:val="NormalTok"/>
        </w:rPr>
        <w:t xml:space="preserve">            stack.extend([(lo,mid,depth</w:t>
      </w:r>
      <w:r>
        <w:rPr>
          <w:rStyle w:val="OperatorTok"/>
        </w:rPr>
        <w:t>+</w:t>
      </w:r>
      <w:r>
        <w:rPr>
          <w:rStyle w:val="DecValTok"/>
        </w:rPr>
        <w:t>1</w:t>
      </w:r>
      <w:r>
        <w:rPr>
          <w:rStyle w:val="NormalTok"/>
        </w:rPr>
        <w:t>),(mid,hi,depth</w:t>
      </w:r>
      <w:r>
        <w:rPr>
          <w:rStyle w:val="OperatorTok"/>
        </w:rPr>
        <w:t>+</w:t>
      </w:r>
      <w:r>
        <w:rPr>
          <w:rStyle w:val="DecValTok"/>
        </w:rPr>
        <w:t>1</w:t>
      </w:r>
      <w:r>
        <w:rPr>
          <w:rStyle w:val="NormalTok"/>
        </w:rPr>
        <w:t>)])</w:t>
      </w:r>
      <w:r>
        <w:br/>
      </w:r>
      <w:r>
        <w:br/>
      </w:r>
      <w:r>
        <w:rPr>
          <w:rStyle w:val="NormalTok"/>
        </w:rPr>
        <w:t>ts,th,r</w:t>
      </w:r>
      <w:r>
        <w:rPr>
          <w:rStyle w:val="OperatorTok"/>
        </w:rPr>
        <w:t>=</w:t>
      </w:r>
      <w:r>
        <w:rPr>
          <w:rStyle w:val="NormalTok"/>
        </w:rPr>
        <w:t>Q(</w:t>
      </w:r>
      <w:r>
        <w:rPr>
          <w:rStyle w:val="DecValTok"/>
        </w:rPr>
        <w:t>13</w:t>
      </w:r>
      <w:r>
        <w:rPr>
          <w:rStyle w:val="NormalTok"/>
        </w:rPr>
        <w:t>,</w:t>
      </w:r>
      <w:r>
        <w:rPr>
          <w:rStyle w:val="DecValTok"/>
        </w:rPr>
        <w:t>16</w:t>
      </w:r>
      <w:r>
        <w:rPr>
          <w:rStyle w:val="NormalTok"/>
        </w:rPr>
        <w:t>),Q(</w:t>
      </w:r>
      <w:r>
        <w:rPr>
          <w:rStyle w:val="DecValTok"/>
        </w:rPr>
        <w:t>7</w:t>
      </w:r>
      <w:r>
        <w:rPr>
          <w:rStyle w:val="NormalTok"/>
        </w:rPr>
        <w:t>,</w:t>
      </w:r>
      <w:r>
        <w:rPr>
          <w:rStyle w:val="DecValTok"/>
        </w:rPr>
        <w:t>16</w:t>
      </w:r>
      <w:r>
        <w:rPr>
          <w:rStyle w:val="NormalTok"/>
        </w:rPr>
        <w:t>),Q(</w:t>
      </w:r>
      <w:r>
        <w:rPr>
          <w:rStyle w:val="DecValTok"/>
        </w:rPr>
        <w:t>8125</w:t>
      </w:r>
      <w:r>
        <w:rPr>
          <w:rStyle w:val="NormalTok"/>
        </w:rPr>
        <w:t>,</w:t>
      </w:r>
      <w:r>
        <w:rPr>
          <w:rStyle w:val="DecValTok"/>
        </w:rPr>
        <w:t>193</w:t>
      </w:r>
      <w:r>
        <w:rPr>
          <w:rStyle w:val="NormalTok"/>
        </w:rPr>
        <w:t>)</w:t>
      </w:r>
      <w:r>
        <w:br/>
      </w:r>
      <w:r>
        <w:rPr>
          <w:rStyle w:val="NormalTok"/>
        </w:rPr>
        <w:t>needed</w:t>
      </w:r>
      <w:r>
        <w:rPr>
          <w:rStyle w:val="OperatorTok"/>
        </w:rPr>
        <w:t>=</w:t>
      </w:r>
      <w:r>
        <w:rPr>
          <w:rStyle w:val="BuiltInTok"/>
        </w:rPr>
        <w:t>max</w:t>
      </w:r>
      <w:r>
        <w:rPr>
          <w:rStyle w:val="NormalTok"/>
        </w:rPr>
        <w:t>(Q(</w:t>
      </w:r>
      <w:r>
        <w:rPr>
          <w:rStyle w:val="DecValTok"/>
        </w:rPr>
        <w:t>10</w:t>
      </w:r>
      <w:r>
        <w:rPr>
          <w:rStyle w:val="NormalTok"/>
        </w:rPr>
        <w:t>),V</w:t>
      </w:r>
      <w:r>
        <w:rPr>
          <w:rStyle w:val="OperatorTok"/>
        </w:rPr>
        <w:t>/</w:t>
      </w:r>
      <w:r>
        <w:rPr>
          <w:rStyle w:val="NormalTok"/>
        </w:rPr>
        <w:t>(pi_lo</w:t>
      </w:r>
      <w:r>
        <w:rPr>
          <w:rStyle w:val="OperatorTok"/>
        </w:rPr>
        <w:t>*</w:t>
      </w:r>
      <w:r>
        <w:rPr>
          <w:rStyle w:val="NormalTok"/>
        </w:rPr>
        <w:t>r</w:t>
      </w:r>
      <w:r>
        <w:rPr>
          <w:rStyle w:val="OperatorTok"/>
        </w:rPr>
        <w:t>*</w:t>
      </w:r>
      <w:r>
        <w:rPr>
          <w:rStyle w:val="NormalTok"/>
        </w:rPr>
        <w:t>r)</w:t>
      </w:r>
      <w:r>
        <w:rPr>
          <w:rStyle w:val="OperatorTok"/>
        </w:rPr>
        <w:t>-</w:t>
      </w:r>
      <w:r>
        <w:rPr>
          <w:rStyle w:val="NormalTok"/>
        </w:rPr>
        <w:t>Q(</w:t>
      </w:r>
      <w:r>
        <w:rPr>
          <w:rStyle w:val="DecValTok"/>
        </w:rPr>
        <w:t>4</w:t>
      </w:r>
      <w:r>
        <w:rPr>
          <w:rStyle w:val="NormalTok"/>
        </w:rPr>
        <w:t>,</w:t>
      </w:r>
      <w:r>
        <w:rPr>
          <w:rStyle w:val="DecValTok"/>
        </w:rPr>
        <w:t>3</w:t>
      </w:r>
      <w:r>
        <w:rPr>
          <w:rStyle w:val="NormalTok"/>
        </w:rPr>
        <w:t>)</w:t>
      </w:r>
      <w:r>
        <w:rPr>
          <w:rStyle w:val="OperatorTok"/>
        </w:rPr>
        <w:t>*</w:t>
      </w:r>
      <w:r>
        <w:rPr>
          <w:rStyle w:val="NormalTok"/>
        </w:rPr>
        <w:t>r)</w:t>
      </w:r>
      <w:r>
        <w:br/>
      </w:r>
      <w:r>
        <w:rPr>
          <w:rStyle w:val="NormalTok"/>
        </w:rPr>
        <w:t>l</w:t>
      </w:r>
      <w:r>
        <w:rPr>
          <w:rStyle w:val="OperatorTok"/>
        </w:rPr>
        <w:t>=</w:t>
      </w:r>
      <w:r>
        <w:rPr>
          <w:rStyle w:val="NormalTok"/>
        </w:rPr>
        <w:t>Q(ceil(needed</w:t>
      </w:r>
      <w:r>
        <w:rPr>
          <w:rStyle w:val="OperatorTok"/>
        </w:rPr>
        <w:t>*</w:t>
      </w:r>
      <w:r>
        <w:rPr>
          <w:rStyle w:val="DecValTok"/>
        </w:rPr>
        <w:t>10</w:t>
      </w:r>
      <w:r>
        <w:rPr>
          <w:rStyle w:val="OperatorTok"/>
        </w:rPr>
        <w:t>**</w:t>
      </w:r>
      <w:r>
        <w:rPr>
          <w:rStyle w:val="DecValTok"/>
        </w:rPr>
        <w:t>12</w:t>
      </w:r>
      <w:r>
        <w:rPr>
          <w:rStyle w:val="NormalTok"/>
        </w:rPr>
        <w:t>),</w:t>
      </w:r>
      <w:r>
        <w:rPr>
          <w:rStyle w:val="DecValTok"/>
        </w:rPr>
        <w:t>10</w:t>
      </w:r>
      <w:r>
        <w:rPr>
          <w:rStyle w:val="OperatorTok"/>
        </w:rPr>
        <w:t>**</w:t>
      </w:r>
      <w:r>
        <w:rPr>
          <w:rStyle w:val="DecValTok"/>
        </w:rPr>
        <w:t>12</w:t>
      </w:r>
      <w:r>
        <w:rPr>
          <w:rStyle w:val="NormalTok"/>
        </w:rPr>
        <w:t>)</w:t>
      </w:r>
      <w:r>
        <w:br/>
      </w:r>
      <w:r>
        <w:rPr>
          <w:rStyle w:val="ControlFlowTok"/>
        </w:rPr>
        <w:t>assert</w:t>
      </w:r>
      <w:r>
        <w:rPr>
          <w:rStyle w:val="NormalTok"/>
        </w:rPr>
        <w:t xml:space="preserve"> ts</w:t>
      </w:r>
      <w:r>
        <w:rPr>
          <w:rStyle w:val="OperatorTok"/>
        </w:rPr>
        <w:t>&gt;=</w:t>
      </w:r>
      <w:r>
        <w:rPr>
          <w:rStyle w:val="NormalTok"/>
        </w:rPr>
        <w:t>Q(</w:t>
      </w:r>
      <w:r>
        <w:rPr>
          <w:rStyle w:val="StringTok"/>
        </w:rPr>
        <w:t>'0.0193'</w:t>
      </w:r>
      <w:r>
        <w:rPr>
          <w:rStyle w:val="NormalTok"/>
        </w:rPr>
        <w:t>)</w:t>
      </w:r>
      <w:r>
        <w:rPr>
          <w:rStyle w:val="OperatorTok"/>
        </w:rPr>
        <w:t>*</w:t>
      </w:r>
      <w:r>
        <w:rPr>
          <w:rStyle w:val="NormalTok"/>
        </w:rPr>
        <w:t xml:space="preserve">r </w:t>
      </w:r>
      <w:r>
        <w:rPr>
          <w:rStyle w:val="KeywordTok"/>
        </w:rPr>
        <w:t>and</w:t>
      </w:r>
      <w:r>
        <w:rPr>
          <w:rStyle w:val="NormalTok"/>
        </w:rPr>
        <w:t xml:space="preserve"> th</w:t>
      </w:r>
      <w:r>
        <w:rPr>
          <w:rStyle w:val="OperatorTok"/>
        </w:rPr>
        <w:t>&gt;=</w:t>
      </w:r>
      <w:r>
        <w:rPr>
          <w:rStyle w:val="NormalTok"/>
        </w:rPr>
        <w:t>Q(</w:t>
      </w:r>
      <w:r>
        <w:rPr>
          <w:rStyle w:val="StringTok"/>
        </w:rPr>
        <w:t>'0.00954'</w:t>
      </w:r>
      <w:r>
        <w:rPr>
          <w:rStyle w:val="NormalTok"/>
        </w:rPr>
        <w:t>)</w:t>
      </w:r>
      <w:r>
        <w:rPr>
          <w:rStyle w:val="OperatorTok"/>
        </w:rPr>
        <w:t>*</w:t>
      </w:r>
      <w:r>
        <w:rPr>
          <w:rStyle w:val="NormalTok"/>
        </w:rPr>
        <w:t>r</w:t>
      </w:r>
      <w:r>
        <w:br/>
      </w:r>
      <w:r>
        <w:rPr>
          <w:rStyle w:val="ControlFlowTok"/>
        </w:rPr>
        <w:t>assert</w:t>
      </w:r>
      <w:r>
        <w:rPr>
          <w:rStyle w:val="NormalTok"/>
        </w:rPr>
        <w:t xml:space="preserve"> </w:t>
      </w:r>
      <w:r>
        <w:rPr>
          <w:rStyle w:val="DecValTok"/>
        </w:rPr>
        <w:t>10</w:t>
      </w:r>
      <w:r>
        <w:rPr>
          <w:rStyle w:val="OperatorTok"/>
        </w:rPr>
        <w:t>&lt;=</w:t>
      </w:r>
      <w:r>
        <w:rPr>
          <w:rStyle w:val="NormalTok"/>
        </w:rPr>
        <w:t>r</w:t>
      </w:r>
      <w:r>
        <w:rPr>
          <w:rStyle w:val="OperatorTok"/>
        </w:rPr>
        <w:t>&lt;=</w:t>
      </w:r>
      <w:r>
        <w:rPr>
          <w:rStyle w:val="DecValTok"/>
        </w:rPr>
        <w:t>200</w:t>
      </w:r>
      <w:r>
        <w:rPr>
          <w:rStyle w:val="NormalTok"/>
        </w:rPr>
        <w:t xml:space="preserve"> </w:t>
      </w:r>
      <w:r>
        <w:rPr>
          <w:rStyle w:val="KeywordTok"/>
        </w:rPr>
        <w:t>and</w:t>
      </w:r>
      <w:r>
        <w:rPr>
          <w:rStyle w:val="NormalTok"/>
        </w:rPr>
        <w:t xml:space="preserve"> </w:t>
      </w:r>
      <w:r>
        <w:rPr>
          <w:rStyle w:val="DecValTok"/>
        </w:rPr>
        <w:t>10</w:t>
      </w:r>
      <w:r>
        <w:rPr>
          <w:rStyle w:val="OperatorTok"/>
        </w:rPr>
        <w:t>&lt;=</w:t>
      </w:r>
      <w:r>
        <w:rPr>
          <w:rStyle w:val="NormalTok"/>
        </w:rPr>
        <w:t>l</w:t>
      </w:r>
      <w:r>
        <w:rPr>
          <w:rStyle w:val="OperatorTok"/>
        </w:rPr>
        <w:t>&lt;=</w:t>
      </w:r>
      <w:r>
        <w:rPr>
          <w:rStyle w:val="DecValTok"/>
        </w:rPr>
        <w:t>200</w:t>
      </w:r>
      <w:r>
        <w:br/>
      </w:r>
      <w:r>
        <w:rPr>
          <w:rStyle w:val="ControlFlowTok"/>
        </w:rPr>
        <w:t>assert</w:t>
      </w:r>
      <w:r>
        <w:rPr>
          <w:rStyle w:val="NormalTok"/>
        </w:rPr>
        <w:t xml:space="preserve"> pi_lo</w:t>
      </w:r>
      <w:r>
        <w:rPr>
          <w:rStyle w:val="OperatorTok"/>
        </w:rPr>
        <w:t>*</w:t>
      </w:r>
      <w:r>
        <w:rPr>
          <w:rStyle w:val="NormalTok"/>
        </w:rPr>
        <w:t>r</w:t>
      </w:r>
      <w:r>
        <w:rPr>
          <w:rStyle w:val="OperatorTok"/>
        </w:rPr>
        <w:t>*</w:t>
      </w:r>
      <w:r>
        <w:rPr>
          <w:rStyle w:val="NormalTok"/>
        </w:rPr>
        <w:t>r</w:t>
      </w:r>
      <w:r>
        <w:rPr>
          <w:rStyle w:val="OperatorTok"/>
        </w:rPr>
        <w:t>*</w:t>
      </w:r>
      <w:r>
        <w:rPr>
          <w:rStyle w:val="NormalTok"/>
        </w:rPr>
        <w:t>(l</w:t>
      </w:r>
      <w:r>
        <w:rPr>
          <w:rStyle w:val="OperatorTok"/>
        </w:rPr>
        <w:t>+</w:t>
      </w:r>
      <w:r>
        <w:rPr>
          <w:rStyle w:val="NormalTok"/>
        </w:rPr>
        <w:t>Q(</w:t>
      </w:r>
      <w:r>
        <w:rPr>
          <w:rStyle w:val="DecValTok"/>
        </w:rPr>
        <w:t>4</w:t>
      </w:r>
      <w:r>
        <w:rPr>
          <w:rStyle w:val="NormalTok"/>
        </w:rPr>
        <w:t>,</w:t>
      </w:r>
      <w:r>
        <w:rPr>
          <w:rStyle w:val="DecValTok"/>
        </w:rPr>
        <w:t>3</w:t>
      </w:r>
      <w:r>
        <w:rPr>
          <w:rStyle w:val="NormalTok"/>
        </w:rPr>
        <w:t>)</w:t>
      </w:r>
      <w:r>
        <w:rPr>
          <w:rStyle w:val="OperatorTok"/>
        </w:rPr>
        <w:t>*</w:t>
      </w:r>
      <w:r>
        <w:rPr>
          <w:rStyle w:val="NormalTok"/>
        </w:rPr>
        <w:t>r)</w:t>
      </w:r>
      <w:r>
        <w:rPr>
          <w:rStyle w:val="OperatorTok"/>
        </w:rPr>
        <w:t>&gt;=</w:t>
      </w:r>
      <w:r>
        <w:rPr>
          <w:rStyle w:val="NormalTok"/>
        </w:rPr>
        <w:t>V</w:t>
      </w:r>
      <w:r>
        <w:br/>
      </w:r>
      <w:r>
        <w:rPr>
          <w:rStyle w:val="NormalTok"/>
        </w:rPr>
        <w:t>witness</w:t>
      </w:r>
      <w:r>
        <w:rPr>
          <w:rStyle w:val="OperatorTok"/>
        </w:rPr>
        <w:t>=</w:t>
      </w:r>
      <w:r>
        <w:rPr>
          <w:rStyle w:val="NormalTok"/>
        </w:rPr>
        <w:t>cost(ts,th,r,l)</w:t>
      </w:r>
      <w:r>
        <w:br/>
      </w:r>
      <w:r>
        <w:rPr>
          <w:rStyle w:val="ControlFlowTok"/>
        </w:rPr>
        <w:t>assert</w:t>
      </w:r>
      <w:r>
        <w:rPr>
          <w:rStyle w:val="NormalTok"/>
        </w:rPr>
        <w:t xml:space="preserve"> witness</w:t>
      </w:r>
      <w:r>
        <w:rPr>
          <w:rStyle w:val="OperatorTok"/>
        </w:rPr>
        <w:t>&lt;=</w:t>
      </w:r>
      <w:r>
        <w:rPr>
          <w:rStyle w:val="NormalTok"/>
        </w:rPr>
        <w:t>upper</w:t>
      </w:r>
      <w:r>
        <w:br/>
      </w:r>
      <w:r>
        <w:rPr>
          <w:rStyle w:val="BuiltInTok"/>
        </w:rPr>
        <w:t>print</w:t>
      </w:r>
      <w:r>
        <w:rPr>
          <w:rStyle w:val="NormalTok"/>
        </w:rPr>
        <w:t>(pairs, boxes, max_depth)</w:t>
      </w:r>
      <w:r>
        <w:br/>
      </w:r>
      <w:r>
        <w:rPr>
          <w:rStyle w:val="BuiltInTok"/>
        </w:rPr>
        <w:t>print</w:t>
      </w:r>
      <w:r>
        <w:rPr>
          <w:rStyle w:val="NormalTok"/>
        </w:rPr>
        <w:t>(</w:t>
      </w:r>
      <w:r>
        <w:rPr>
          <w:rStyle w:val="BuiltInTok"/>
        </w:rPr>
        <w:t>float</w:t>
      </w:r>
      <w:r>
        <w:rPr>
          <w:rStyle w:val="NormalTok"/>
        </w:rPr>
        <w:t xml:space="preserve">(witness), </w:t>
      </w:r>
      <w:r>
        <w:rPr>
          <w:rStyle w:val="BuiltInTok"/>
        </w:rPr>
        <w:t>float</w:t>
      </w:r>
      <w:r>
        <w:rPr>
          <w:rStyle w:val="NormalTok"/>
        </w:rPr>
        <w:t xml:space="preserve">(lower), </w:t>
      </w:r>
      <w:r>
        <w:rPr>
          <w:rStyle w:val="BuiltInTok"/>
        </w:rPr>
        <w:t>float</w:t>
      </w:r>
      <w:r>
        <w:rPr>
          <w:rStyle w:val="NormalTok"/>
        </w:rPr>
        <w:t>(upper))</w:t>
      </w:r>
    </w:p>
    <w:p w14:paraId="51E03EB4" w14:textId="77777777" w:rsidR="00C405F9" w:rsidRDefault="00000000" w:rsidP="00EF0498">
      <w:pPr>
        <w:pStyle w:val="FirstParagraph"/>
        <w:jc w:val="both"/>
      </w:pPr>
      <w:r>
        <w:t>The enclosure concerns this mathematical cost model. It establishes neither uniqueness of the minimiser nor adequacy of a vessel under a construction or fabrication standard. Those are different verification questions.</w:t>
      </w:r>
    </w:p>
    <w:p w14:paraId="22D24F1E" w14:textId="77777777" w:rsidR="00C405F9" w:rsidRDefault="00000000" w:rsidP="00EF0498">
      <w:pPr>
        <w:pStyle w:val="BodyText"/>
        <w:jc w:val="both"/>
      </w:pPr>
      <w:r>
        <w:rPr>
          <w:b/>
          <w:bCs/>
        </w:rPr>
        <w:lastRenderedPageBreak/>
        <w:t>Exercises.</w:t>
      </w:r>
      <w:r>
        <w:t xml:space="preserve"> Calculate the induced configuration masses for a two-slot optional-member decoder. Derive (21.3) for two configurations of codimensions one and two. Modify the vessel calculation for an upper length bound of 240 and explain why its certificate must be recomputed.</w:t>
      </w:r>
    </w:p>
    <w:p w14:paraId="7931EF90" w14:textId="77777777" w:rsidR="00C405F9" w:rsidRDefault="00000000" w:rsidP="00EF0498">
      <w:pPr>
        <w:pStyle w:val="Heading2"/>
        <w:pageBreakBefore/>
        <w:jc w:val="both"/>
      </w:pPr>
      <w:bookmarkStart w:id="159" w:name="ade_1037"/>
      <w:bookmarkStart w:id="160" w:name="X0433d37eee06930c4d950b6f9ab2171e74d2f3a"/>
      <w:bookmarkEnd w:id="155"/>
      <w:bookmarkEnd w:id="158"/>
      <w:r>
        <w:lastRenderedPageBreak/>
        <w:t>22 Constraint Layers and Optimality Certificates</w:t>
      </w:r>
      <w:bookmarkEnd w:id="159"/>
    </w:p>
    <w:p w14:paraId="0BC053F6" w14:textId="77777777" w:rsidR="00C405F9" w:rsidRDefault="00000000" w:rsidP="00EF0498">
      <w:pPr>
        <w:pStyle w:val="FirstParagraph"/>
        <w:jc w:val="both"/>
      </w:pPr>
      <w:r>
        <w:t xml:space="preserve">An inward mean correction, a feasible design, a stationary design and a globally certified design are different outcomes. This chapter derives the checks that connect them. The analysis uses the common inequality convention </w:t>
      </w:r>
      <m:oMath>
        <m:sSub>
          <m:sSubPr>
            <m:ctrlPr>
              <w:rPr>
                <w:rFonts w:ascii="Cambria Math" w:hAnsi="Cambria Math"/>
              </w:rPr>
            </m:ctrlPr>
          </m:sSubPr>
          <m:e>
            <m:r>
              <w:rPr>
                <w:rFonts w:ascii="Latin Modern Math" w:hAnsi="Latin Modern Math"/>
              </w:rPr>
              <m:t>g</m:t>
            </m:r>
          </m:e>
          <m:sub>
            <m:r>
              <w:rPr>
                <w:rFonts w:ascii="Latin Modern Math" w:hAnsi="Latin Modern Math"/>
              </w:rPr>
              <m:t>j</m:t>
            </m:r>
          </m:sub>
        </m:sSub>
        <m:r>
          <m:rPr>
            <m:sty m:val="p"/>
          </m:rPr>
          <w:rPr>
            <w:rFonts w:ascii="Latin Modern Math" w:hAnsi="Latin Modern Math"/>
          </w:rPr>
          <m:t>≤</m:t>
        </m:r>
        <m:r>
          <w:rPr>
            <w:rFonts w:ascii="Latin Modern Math" w:hAnsi="Latin Modern Math"/>
          </w:rPr>
          <m:t>0</m:t>
        </m:r>
      </m:oMath>
      <w:r>
        <w:t xml:space="preserve"> and equality convention </w:t>
      </w:r>
      <m:oMath>
        <m:sSub>
          <m:sSubPr>
            <m:ctrlPr>
              <w:rPr>
                <w:rFonts w:ascii="Cambria Math" w:hAnsi="Cambria Math"/>
              </w:rPr>
            </m:ctrlPr>
          </m:sSubPr>
          <m:e>
            <m:r>
              <w:rPr>
                <w:rFonts w:ascii="Latin Modern Math" w:hAnsi="Latin Modern Math"/>
              </w:rPr>
              <m:t>h</m:t>
            </m:r>
          </m:e>
          <m:sub>
            <m:r>
              <w:rPr>
                <w:rFonts w:ascii="Latin Modern Math" w:hAnsi="Latin Modern Math"/>
              </w:rPr>
              <m:t>k</m:t>
            </m:r>
          </m:sub>
        </m:sSub>
        <m:r>
          <m:rPr>
            <m:sty m:val="p"/>
          </m:rPr>
          <w:rPr>
            <w:rFonts w:ascii="Latin Modern Math" w:hAnsi="Latin Modern Math"/>
          </w:rPr>
          <m:t>=</m:t>
        </m:r>
        <m:r>
          <w:rPr>
            <w:rFonts w:ascii="Latin Modern Math" w:hAnsi="Latin Modern Math"/>
          </w:rPr>
          <m:t>0</m:t>
        </m:r>
      </m:oMath>
      <w:r>
        <w:t>.</w:t>
      </w:r>
    </w:p>
    <w:p w14:paraId="6C61C687" w14:textId="77777777" w:rsidR="00C405F9" w:rsidRDefault="00000000" w:rsidP="00EF0498">
      <w:pPr>
        <w:pStyle w:val="Heading3"/>
        <w:jc w:val="both"/>
      </w:pPr>
      <w:bookmarkStart w:id="161" w:name="mean-correction-and-probability"/>
      <w:r>
        <w:t>22.1 Mean correction and probability</w:t>
      </w:r>
    </w:p>
    <w:p w14:paraId="7E0A11CA" w14:textId="77777777" w:rsidR="00C405F9" w:rsidRDefault="00000000" w:rsidP="00EF0498">
      <w:pPr>
        <w:pStyle w:val="FirstParagraph"/>
        <w:jc w:val="both"/>
      </w:pPr>
      <w:r>
        <w:t xml:space="preserve">The law in Theorem 4.5 is a truncated Gaussian. The Gaussian with its mean and covariance is a moment approximation. For example, conditioning a standard normal on </w:t>
      </w:r>
      <m:oMath>
        <m:r>
          <w:rPr>
            <w:rFonts w:ascii="Latin Modern Math" w:hAnsi="Latin Modern Math"/>
          </w:rPr>
          <m:t>Y</m:t>
        </m:r>
        <m:r>
          <m:rPr>
            <m:sty m:val="p"/>
          </m:rPr>
          <w:rPr>
            <w:rFonts w:ascii="Latin Modern Math" w:hAnsi="Latin Modern Math"/>
          </w:rPr>
          <m:t>≤</m:t>
        </m:r>
        <m:r>
          <w:rPr>
            <w:rFonts w:ascii="Latin Modern Math" w:hAnsi="Latin Modern Math"/>
          </w:rPr>
          <m:t>0</m:t>
        </m:r>
      </m:oMath>
      <w:r>
        <w:t xml:space="preserve"> gives mean </w:t>
      </w:r>
      <m:oMath>
        <m:r>
          <m:rPr>
            <m:sty m:val="p"/>
          </m:rPr>
          <w:rPr>
            <w:rFonts w:ascii="Latin Modern Math" w:hAnsi="Latin Modern Math"/>
          </w:rPr>
          <m:t>-</m:t>
        </m:r>
        <m:rad>
          <m:radPr>
            <m:degHide m:val="1"/>
            <m:ctrlPr>
              <w:rPr>
                <w:rFonts w:ascii="Cambria Math" w:hAnsi="Cambria Math"/>
              </w:rPr>
            </m:ctrlPr>
          </m:radPr>
          <m:deg/>
          <m:e>
            <m:r>
              <w:rPr>
                <w:rFonts w:ascii="Latin Modern Math" w:hAnsi="Latin Modern Math"/>
              </w:rPr>
              <m:t>2</m:t>
            </m:r>
            <m:r>
              <m:rPr>
                <m:sty m:val="p"/>
              </m:rPr>
              <w:rPr>
                <w:rFonts w:ascii="Latin Modern Math" w:hAnsi="Latin Modern Math"/>
              </w:rPr>
              <m:t>/</m:t>
            </m:r>
            <m:r>
              <w:rPr>
                <w:rFonts w:ascii="Latin Modern Math" w:hAnsi="Latin Modern Math"/>
              </w:rPr>
              <m:t>π</m:t>
            </m:r>
          </m:e>
        </m:rad>
      </m:oMath>
      <w:r>
        <w:t xml:space="preserve"> and variance </w:t>
      </w:r>
      <m:oMath>
        <m:r>
          <w:rPr>
            <w:rFonts w:ascii="Latin Modern Math" w:hAnsi="Latin Modern Math"/>
          </w:rPr>
          <m:t>1</m:t>
        </m:r>
        <m:r>
          <m:rPr>
            <m:sty m:val="p"/>
          </m:rPr>
          <w:rPr>
            <w:rFonts w:ascii="Latin Modern Math" w:hAnsi="Latin Modern Math"/>
          </w:rPr>
          <m:t>-</m:t>
        </m:r>
        <m:r>
          <w:rPr>
            <w:rFonts w:ascii="Latin Modern Math" w:hAnsi="Latin Modern Math"/>
          </w:rPr>
          <m:t>2</m:t>
        </m:r>
        <m:r>
          <m:rPr>
            <m:sty m:val="p"/>
          </m:rPr>
          <w:rPr>
            <w:rFonts w:ascii="Latin Modern Math" w:hAnsi="Latin Modern Math"/>
          </w:rPr>
          <m:t>/</m:t>
        </m:r>
        <m:r>
          <w:rPr>
            <w:rFonts w:ascii="Latin Modern Math" w:hAnsi="Latin Modern Math"/>
          </w:rPr>
          <m:t>π</m:t>
        </m:r>
      </m:oMath>
      <w:r>
        <w:t xml:space="preserve">. A Gaussian with these moments still assigns approximately 0.092817 probability to </w:t>
      </w:r>
      <m:oMath>
        <m:r>
          <w:rPr>
            <w:rFonts w:ascii="Latin Modern Math" w:hAnsi="Latin Modern Math"/>
          </w:rPr>
          <m:t>Y</m:t>
        </m:r>
        <m:r>
          <m:rPr>
            <m:sty m:val="p"/>
          </m:rPr>
          <w:rPr>
            <w:rFonts w:ascii="Latin Modern Math" w:hAnsi="Latin Modern Math"/>
          </w:rPr>
          <m:t>&gt;</m:t>
        </m:r>
        <m:r>
          <w:rPr>
            <w:rFonts w:ascii="Latin Modern Math" w:hAnsi="Latin Modern Math"/>
          </w:rPr>
          <m:t>0</m:t>
        </m:r>
      </m:oMath>
      <w:r>
        <w:t>. A mean inside the half-space therefore supplies no support guarantee for a subsequent Gaussian draw.</w:t>
      </w:r>
    </w:p>
    <w:p w14:paraId="63597030" w14:textId="77777777" w:rsidR="00C405F9" w:rsidRDefault="00000000" w:rsidP="00EF0498">
      <w:pPr>
        <w:pStyle w:val="BodyText"/>
        <w:jc w:val="both"/>
      </w:pPr>
      <w:r>
        <w:t xml:space="preserve">If </w:t>
      </w:r>
      <m:oMath>
        <m:sSup>
          <m:sSupPr>
            <m:ctrlPr>
              <w:rPr>
                <w:rFonts w:ascii="Cambria Math" w:hAnsi="Cambria Math"/>
              </w:rPr>
            </m:ctrlPr>
          </m:sSupPr>
          <m:e>
            <m:r>
              <w:rPr>
                <w:rFonts w:ascii="Latin Modern Math" w:hAnsi="Latin Modern Math"/>
              </w:rPr>
              <m:t>v</m:t>
            </m:r>
          </m:e>
          <m:sup>
            <m:r>
              <w:rPr>
                <w:rFonts w:ascii="Latin Modern Math" w:hAnsi="Latin Modern Math"/>
              </w:rPr>
              <m:t>2</m:t>
            </m:r>
          </m:sup>
        </m:sSup>
        <m:r>
          <m:rPr>
            <m:sty m:val="p"/>
          </m:rPr>
          <w:rPr>
            <w:rFonts w:ascii="Latin Modern Math" w:hAnsi="Latin Modern Math"/>
          </w:rPr>
          <m:t>=</m:t>
        </m:r>
        <m:sSup>
          <m:sSupPr>
            <m:ctrlPr>
              <w:rPr>
                <w:rFonts w:ascii="Cambria Math" w:hAnsi="Cambria Math"/>
              </w:rPr>
            </m:ctrlPr>
          </m:sSupPr>
          <m:e>
            <m:r>
              <w:rPr>
                <w:rFonts w:ascii="Latin Modern Math" w:hAnsi="Latin Modern Math"/>
              </w:rPr>
              <m:t>a</m:t>
            </m:r>
          </m:e>
          <m:sup>
            <m:r>
              <m:rPr>
                <m:sty m:val="p"/>
              </m:rPr>
              <w:rPr>
                <w:rFonts w:ascii="Latin Modern Math" w:hAnsi="Latin Modern Math"/>
              </w:rPr>
              <m:t>⊤</m:t>
            </m:r>
          </m:sup>
        </m:sSup>
        <m:r>
          <w:rPr>
            <w:rFonts w:ascii="Latin Modern Math" w:hAnsi="Latin Modern Math"/>
          </w:rPr>
          <m:t>Σa</m:t>
        </m:r>
        <m:r>
          <m:rPr>
            <m:sty m:val="p"/>
          </m:rPr>
          <w:rPr>
            <w:rFonts w:ascii="Latin Modern Math" w:hAnsi="Latin Modern Math"/>
          </w:rPr>
          <m:t>=</m:t>
        </m:r>
        <m:r>
          <w:rPr>
            <w:rFonts w:ascii="Latin Modern Math" w:hAnsi="Latin Modern Math"/>
          </w:rPr>
          <m:t>0</m:t>
        </m:r>
      </m:oMath>
      <w:r>
        <w:t xml:space="preserve">, the affine residual is deterministic. Conditioning leaves the law unchanged if that residual satisfies the limit, and is undefined when the event is impossible. An implementation must not report the second case as a successful conditioning step. With </w:t>
      </w:r>
      <m:oMath>
        <m:r>
          <w:rPr>
            <w:rFonts w:ascii="Latin Modern Math" w:hAnsi="Latin Modern Math"/>
          </w:rPr>
          <m:t>Σ</m:t>
        </m:r>
        <m:r>
          <m:rPr>
            <m:sty m:val="p"/>
          </m:rPr>
          <w:rPr>
            <w:rFonts w:ascii="Latin Modern Math" w:hAnsi="Latin Modern Math"/>
          </w:rPr>
          <m:t>=</m:t>
        </m:r>
        <m:sSup>
          <m:sSupPr>
            <m:ctrlPr>
              <w:rPr>
                <w:rFonts w:ascii="Cambria Math" w:hAnsi="Cambria Math"/>
              </w:rPr>
            </m:ctrlPr>
          </m:sSupPr>
          <m:e>
            <m:r>
              <w:rPr>
                <w:rFonts w:ascii="Latin Modern Math" w:hAnsi="Latin Modern Math"/>
              </w:rPr>
              <m:t>s</m:t>
            </m:r>
          </m:e>
          <m:sup>
            <m:r>
              <w:rPr>
                <w:rFonts w:ascii="Latin Modern Math" w:hAnsi="Latin Modern Math"/>
              </w:rPr>
              <m:t>2</m:t>
            </m:r>
          </m:sup>
        </m:sSup>
        <m:sSub>
          <m:sSubPr>
            <m:ctrlPr>
              <w:rPr>
                <w:rFonts w:ascii="Cambria Math" w:hAnsi="Cambria Math"/>
              </w:rPr>
            </m:ctrlPr>
          </m:sSubPr>
          <m:e>
            <m:r>
              <w:rPr>
                <w:rFonts w:ascii="Latin Modern Math" w:hAnsi="Latin Modern Math"/>
              </w:rPr>
              <m:t>C</m:t>
            </m:r>
          </m:e>
          <m:sub>
            <m:r>
              <w:rPr>
                <w:rFonts w:ascii="Latin Modern Math" w:hAnsi="Latin Modern Math"/>
              </w:rPr>
              <m:t>0</m:t>
            </m:r>
          </m:sub>
        </m:sSub>
      </m:oMath>
      <w:r>
        <w:t xml:space="preserve"> and </w:t>
      </w:r>
      <m:oMath>
        <m:sSub>
          <m:sSubPr>
            <m:ctrlPr>
              <w:rPr>
                <w:rFonts w:ascii="Cambria Math" w:hAnsi="Cambria Math"/>
              </w:rPr>
            </m:ctrlPr>
          </m:sSubPr>
          <m:e>
            <m:r>
              <w:rPr>
                <w:rFonts w:ascii="Latin Modern Math" w:hAnsi="Latin Modern Math"/>
              </w:rPr>
              <m:t>C</m:t>
            </m:r>
          </m:e>
          <m:sub>
            <m:r>
              <w:rPr>
                <w:rFonts w:ascii="Latin Modern Math" w:hAnsi="Latin Modern Math"/>
              </w:rPr>
              <m:t>0</m:t>
            </m:r>
          </m:sub>
        </m:sSub>
        <m:r>
          <m:rPr>
            <m:sty m:val="p"/>
          </m:rPr>
          <w:rPr>
            <w:rFonts w:ascii="Latin Modern Math" w:hAnsi="Latin Modern Math"/>
          </w:rPr>
          <m:t>≻</m:t>
        </m:r>
        <m:r>
          <w:rPr>
            <w:rFonts w:ascii="Latin Modern Math" w:hAnsi="Latin Modern Math"/>
          </w:rPr>
          <m:t>0</m:t>
        </m:r>
      </m:oMath>
      <w:r>
        <w:t xml:space="preserve">, the vanishing-scale mean converges to projection in the </w:t>
      </w:r>
      <m:oMath>
        <m:sSubSup>
          <m:sSubSupPr>
            <m:ctrlPr>
              <w:rPr>
                <w:rFonts w:ascii="Cambria Math" w:hAnsi="Cambria Math"/>
              </w:rPr>
            </m:ctrlPr>
          </m:sSubSupPr>
          <m:e>
            <m:r>
              <w:rPr>
                <w:rFonts w:ascii="Latin Modern Math" w:hAnsi="Latin Modern Math"/>
              </w:rPr>
              <m:t>C</m:t>
            </m:r>
          </m:e>
          <m:sub>
            <m:r>
              <w:rPr>
                <w:rFonts w:ascii="Latin Modern Math" w:hAnsi="Latin Modern Math"/>
              </w:rPr>
              <m:t>0</m:t>
            </m:r>
          </m:sub>
          <m:sup>
            <m:r>
              <m:rPr>
                <m:sty m:val="p"/>
              </m:rPr>
              <w:rPr>
                <w:rFonts w:ascii="Latin Modern Math" w:hAnsi="Latin Modern Math"/>
              </w:rPr>
              <m:t>-</m:t>
            </m:r>
            <m:r>
              <w:rPr>
                <w:rFonts w:ascii="Latin Modern Math" w:hAnsi="Latin Modern Math"/>
              </w:rPr>
              <m:t>1</m:t>
            </m:r>
          </m:sup>
        </m:sSubSup>
      </m:oMath>
      <w:r>
        <w:t xml:space="preserve"> metric:</w:t>
      </w:r>
    </w:p>
    <w:p w14:paraId="7931BA60" w14:textId="77777777" w:rsidR="00C405F9" w:rsidRDefault="00000000" w:rsidP="00EF0498">
      <w:pPr>
        <w:pStyle w:val="BodyText"/>
        <w:spacing w:before="100" w:after="120"/>
        <w:jc w:val="both"/>
      </w:pPr>
      <m:oMathPara>
        <m:oMathParaPr>
          <m:jc m:val="center"/>
        </m:oMathParaPr>
        <m:oMath>
          <m:r>
            <w:rPr>
              <w:rFonts w:ascii="Latin Modern Math" w:hAnsi="Latin Modern Math"/>
            </w:rPr>
            <m:t>P(x)</m:t>
          </m:r>
          <m:r>
            <m:rPr>
              <m:sty m:val="p"/>
            </m:rPr>
            <w:rPr>
              <w:rFonts w:ascii="Latin Modern Math" w:hAnsi="Latin Modern Math"/>
            </w:rPr>
            <m:t>=</m:t>
          </m:r>
          <m:r>
            <w:rPr>
              <w:rFonts w:ascii="Latin Modern Math" w:hAnsi="Latin Modern Math"/>
            </w:rPr>
            <m:t>x</m:t>
          </m:r>
          <m:r>
            <m:rPr>
              <m:sty m:val="p"/>
            </m:rPr>
            <w:rPr>
              <w:rFonts w:ascii="Latin Modern Math" w:hAnsi="Latin Modern Math"/>
            </w:rPr>
            <m:t>-</m:t>
          </m:r>
          <m:f>
            <m:fPr>
              <m:ctrlPr>
                <w:rPr>
                  <w:rFonts w:ascii="Cambria Math" w:hAnsi="Cambria Math"/>
                </w:rPr>
              </m:ctrlPr>
            </m:fPr>
            <m:num>
              <m:sSub>
                <m:sSubPr>
                  <m:ctrlPr>
                    <w:rPr>
                      <w:rFonts w:ascii="Cambria Math" w:hAnsi="Cambria Math"/>
                    </w:rPr>
                  </m:ctrlPr>
                </m:sSubPr>
                <m:e>
                  <m:r>
                    <w:rPr>
                      <w:rFonts w:ascii="Latin Modern Math" w:hAnsi="Latin Modern Math"/>
                    </w:rPr>
                    <m:t>(g</m:t>
                  </m:r>
                  <m:d>
                    <m:dPr>
                      <m:ctrlPr>
                        <w:rPr>
                          <w:rFonts w:ascii="Cambria Math" w:hAnsi="Cambria Math"/>
                        </w:rPr>
                      </m:ctrlPr>
                    </m:dPr>
                    <m:e>
                      <m:r>
                        <w:rPr>
                          <w:rFonts w:ascii="Latin Modern Math" w:hAnsi="Latin Modern Math"/>
                        </w:rPr>
                        <m:t>x</m:t>
                      </m:r>
                    </m:e>
                  </m:d>
                  <m:r>
                    <m:rPr>
                      <m:sty m:val="p"/>
                    </m:rPr>
                    <w:rPr>
                      <w:rFonts w:ascii="Latin Modern Math" w:hAnsi="Latin Modern Math"/>
                    </w:rPr>
                    <m:t>+</m:t>
                  </m:r>
                  <m:r>
                    <w:rPr>
                      <w:rFonts w:ascii="Latin Modern Math" w:hAnsi="Latin Modern Math"/>
                    </w:rPr>
                    <m:t>δ)</m:t>
                  </m:r>
                </m:e>
                <m:sub>
                  <m:r>
                    <m:rPr>
                      <m:sty m:val="p"/>
                    </m:rPr>
                    <w:rPr>
                      <w:rFonts w:ascii="Latin Modern Math" w:hAnsi="Latin Modern Math"/>
                    </w:rPr>
                    <m:t>+</m:t>
                  </m:r>
                </m:sub>
              </m:sSub>
            </m:num>
            <m:den>
              <m:sSup>
                <m:sSupPr>
                  <m:ctrlPr>
                    <w:rPr>
                      <w:rFonts w:ascii="Cambria Math" w:hAnsi="Cambria Math"/>
                    </w:rPr>
                  </m:ctrlPr>
                </m:sSupPr>
                <m:e>
                  <m:r>
                    <w:rPr>
                      <w:rFonts w:ascii="Latin Modern Math" w:hAnsi="Latin Modern Math"/>
                    </w:rPr>
                    <m:t>a</m:t>
                  </m:r>
                </m:e>
                <m:sup>
                  <m:r>
                    <m:rPr>
                      <m:sty m:val="p"/>
                    </m:rPr>
                    <w:rPr>
                      <w:rFonts w:ascii="Latin Modern Math" w:hAnsi="Latin Modern Math"/>
                    </w:rPr>
                    <m:t>⊤</m:t>
                  </m:r>
                </m:sup>
              </m:sSup>
              <m:sSub>
                <m:sSubPr>
                  <m:ctrlPr>
                    <w:rPr>
                      <w:rFonts w:ascii="Cambria Math" w:hAnsi="Cambria Math"/>
                    </w:rPr>
                  </m:ctrlPr>
                </m:sSubPr>
                <m:e>
                  <m:r>
                    <w:rPr>
                      <w:rFonts w:ascii="Latin Modern Math" w:hAnsi="Latin Modern Math"/>
                    </w:rPr>
                    <m:t>C</m:t>
                  </m:r>
                </m:e>
                <m:sub>
                  <m:r>
                    <w:rPr>
                      <w:rFonts w:ascii="Latin Modern Math" w:hAnsi="Latin Modern Math"/>
                    </w:rPr>
                    <m:t>0</m:t>
                  </m:r>
                </m:sub>
              </m:sSub>
              <m:r>
                <w:rPr>
                  <w:rFonts w:ascii="Latin Modern Math" w:hAnsi="Latin Modern Math"/>
                </w:rPr>
                <m:t>a</m:t>
              </m:r>
            </m:den>
          </m:f>
          <m:sSub>
            <m:sSubPr>
              <m:ctrlPr>
                <w:rPr>
                  <w:rFonts w:ascii="Cambria Math" w:hAnsi="Cambria Math"/>
                </w:rPr>
              </m:ctrlPr>
            </m:sSubPr>
            <m:e>
              <m:r>
                <w:rPr>
                  <w:rFonts w:ascii="Latin Modern Math" w:hAnsi="Latin Modern Math"/>
                </w:rPr>
                <m:t>C</m:t>
              </m:r>
            </m:e>
            <m:sub>
              <m:r>
                <w:rPr>
                  <w:rFonts w:ascii="Latin Modern Math" w:hAnsi="Latin Modern Math"/>
                </w:rPr>
                <m:t>0</m:t>
              </m:r>
            </m:sub>
          </m:sSub>
          <m:r>
            <w:rPr>
              <w:rFonts w:ascii="Latin Modern Math" w:hAnsi="Latin Modern Math"/>
            </w:rPr>
            <m:t>a</m:t>
          </m:r>
          <m:r>
            <m:rPr>
              <m:sty m:val="p"/>
            </m:rPr>
            <w:rPr>
              <w:rFonts w:ascii="Latin Modern Math" w:hAnsi="Latin Modern Math"/>
            </w:rPr>
            <m:t>.</m:t>
          </m:r>
          <m:r>
            <w:rPr>
              <w:rFonts w:ascii="Latin Modern Math" w:hAnsi="Latin Modern Math"/>
            </w:rPr>
            <m:t>  (22.1)</m:t>
          </m:r>
        </m:oMath>
      </m:oMathPara>
    </w:p>
    <w:p w14:paraId="03C7E605" w14:textId="77777777" w:rsidR="00C405F9" w:rsidRDefault="00000000" w:rsidP="00EF0498">
      <w:pPr>
        <w:pStyle w:val="FirstParagraph"/>
        <w:jc w:val="both"/>
      </w:pPr>
      <w:r>
        <w:t xml:space="preserve">Whitening proves this by Corollary 4.6. It agrees with the Euclidean half-space projection when </w:t>
      </w:r>
      <m:oMath>
        <m:sSub>
          <m:sSubPr>
            <m:ctrlPr>
              <w:rPr>
                <w:rFonts w:ascii="Cambria Math" w:hAnsi="Cambria Math"/>
              </w:rPr>
            </m:ctrlPr>
          </m:sSubPr>
          <m:e>
            <m:r>
              <w:rPr>
                <w:rFonts w:ascii="Latin Modern Math" w:hAnsi="Latin Modern Math"/>
              </w:rPr>
              <m:t>C</m:t>
            </m:r>
          </m:e>
          <m:sub>
            <m:r>
              <w:rPr>
                <w:rFonts w:ascii="Latin Modern Math" w:hAnsi="Latin Modern Math"/>
              </w:rPr>
              <m:t>0</m:t>
            </m:r>
          </m:sub>
        </m:sSub>
        <m:r>
          <w:rPr>
            <w:rFonts w:ascii="Latin Modern Math" w:hAnsi="Latin Modern Math"/>
          </w:rPr>
          <m:t>a</m:t>
        </m:r>
      </m:oMath>
      <w:r>
        <w:t xml:space="preserve"> is parallel to </w:t>
      </w:r>
      <m:oMath>
        <m:r>
          <w:rPr>
            <w:rFonts w:ascii="Latin Modern Math" w:hAnsi="Latin Modern Math"/>
          </w:rPr>
          <m:t>a</m:t>
        </m:r>
      </m:oMath>
      <w:r>
        <w:t xml:space="preserve">; isotropic covariance always satisfies that condition. The map is firmly non-expansive in the same metric: after whitening, its Jacobian has eigenvalues in </w:t>
      </w:r>
      <m:oMath>
        <m:r>
          <w:rPr>
            <w:rFonts w:ascii="Latin Modern Math" w:hAnsi="Latin Modern Math"/>
          </w:rPr>
          <m:t>[0</m:t>
        </m:r>
        <m:r>
          <m:rPr>
            <m:sty m:val="p"/>
          </m:rPr>
          <w:rPr>
            <w:rFonts w:ascii="Latin Modern Math" w:hAnsi="Latin Modern Math"/>
          </w:rPr>
          <m:t>,</m:t>
        </m:r>
        <m:r>
          <w:rPr>
            <w:rFonts w:ascii="Latin Modern Math" w:hAnsi="Latin Modern Math"/>
          </w:rPr>
          <m:t>1]</m:t>
        </m:r>
      </m:oMath>
      <w:r>
        <w:t xml:space="preserve">, and an averaged Jacobian </w:t>
      </w:r>
      <m:oMath>
        <m:r>
          <w:rPr>
            <w:rFonts w:ascii="Latin Modern Math" w:hAnsi="Latin Modern Math"/>
          </w:rPr>
          <m:t>B</m:t>
        </m:r>
      </m:oMath>
      <w:r>
        <w:t xml:space="preserve"> satisfies </w:t>
      </w:r>
      <m:oMath>
        <m:sSup>
          <m:sSupPr>
            <m:ctrlPr>
              <w:rPr>
                <w:rFonts w:ascii="Cambria Math" w:hAnsi="Cambria Math"/>
              </w:rPr>
            </m:ctrlPr>
          </m:sSupPr>
          <m:e>
            <m:r>
              <w:rPr>
                <w:rFonts w:ascii="Latin Modern Math" w:hAnsi="Latin Modern Math"/>
              </w:rPr>
              <m:t>B</m:t>
            </m:r>
          </m:e>
          <m:sup>
            <m:r>
              <w:rPr>
                <w:rFonts w:ascii="Latin Modern Math" w:hAnsi="Latin Modern Math"/>
              </w:rPr>
              <m:t>2</m:t>
            </m:r>
          </m:sup>
        </m:sSup>
        <m:r>
          <m:rPr>
            <m:sty m:val="p"/>
          </m:rPr>
          <w:rPr>
            <w:rFonts w:ascii="Latin Modern Math" w:hAnsi="Latin Modern Math"/>
          </w:rPr>
          <m:t>≼</m:t>
        </m:r>
        <m:r>
          <w:rPr>
            <w:rFonts w:ascii="Latin Modern Math" w:hAnsi="Latin Modern Math"/>
          </w:rPr>
          <m:t>B</m:t>
        </m:r>
      </m:oMath>
      <w:r>
        <w:t xml:space="preserve">. Thus </w:t>
      </w:r>
      <m:oMath>
        <m:r>
          <m:rPr>
            <m:sty m:val="p"/>
          </m:rPr>
          <w:rPr>
            <w:rFonts w:ascii="Latin Modern Math" w:hAnsi="Latin Modern Math"/>
          </w:rPr>
          <m:t>∥</m:t>
        </m:r>
        <m:r>
          <w:rPr>
            <w:rFonts w:ascii="Latin Modern Math" w:hAnsi="Latin Modern Math"/>
          </w:rPr>
          <m:t>F(x)</m:t>
        </m:r>
        <m:r>
          <m:rPr>
            <m:sty m:val="p"/>
          </m:rPr>
          <w:rPr>
            <w:rFonts w:ascii="Latin Modern Math" w:hAnsi="Latin Modern Math"/>
          </w:rPr>
          <m:t>-</m:t>
        </m:r>
        <m:r>
          <w:rPr>
            <w:rFonts w:ascii="Latin Modern Math" w:hAnsi="Latin Modern Math"/>
          </w:rPr>
          <m:t>F(y)</m:t>
        </m:r>
        <m:sSubSup>
          <m:sSubSupPr>
            <m:ctrlPr>
              <w:rPr>
                <w:rFonts w:ascii="Cambria Math" w:hAnsi="Cambria Math"/>
              </w:rPr>
            </m:ctrlPr>
          </m:sSubSupPr>
          <m:e>
            <m:r>
              <m:rPr>
                <m:sty m:val="p"/>
              </m:rPr>
              <w:rPr>
                <w:rFonts w:ascii="Latin Modern Math" w:hAnsi="Latin Modern Math"/>
              </w:rPr>
              <m:t>∥</m:t>
            </m:r>
          </m:e>
          <m:sub>
            <m:sSubSup>
              <m:sSubSupPr>
                <m:ctrlPr>
                  <w:rPr>
                    <w:rFonts w:ascii="Cambria Math" w:hAnsi="Cambria Math"/>
                  </w:rPr>
                </m:ctrlPr>
              </m:sSubSupPr>
              <m:e>
                <m:r>
                  <w:rPr>
                    <w:rFonts w:ascii="Latin Modern Math" w:hAnsi="Latin Modern Math"/>
                  </w:rPr>
                  <m:t>C</m:t>
                </m:r>
              </m:e>
              <m:sub>
                <m:r>
                  <w:rPr>
                    <w:rFonts w:ascii="Latin Modern Math" w:hAnsi="Latin Modern Math"/>
                  </w:rPr>
                  <m:t>0</m:t>
                </m:r>
              </m:sub>
              <m:sup>
                <m:r>
                  <m:rPr>
                    <m:sty m:val="p"/>
                  </m:rPr>
                  <w:rPr>
                    <w:rFonts w:ascii="Latin Modern Math" w:hAnsi="Latin Modern Math"/>
                  </w:rPr>
                  <m:t>-</m:t>
                </m:r>
                <m:r>
                  <w:rPr>
                    <w:rFonts w:ascii="Latin Modern Math" w:hAnsi="Latin Modern Math"/>
                  </w:rPr>
                  <m:t>1</m:t>
                </m:r>
              </m:sup>
            </m:sSubSup>
          </m:sub>
          <m:sup>
            <m:r>
              <w:rPr>
                <w:rFonts w:ascii="Latin Modern Math" w:hAnsi="Latin Modern Math"/>
              </w:rPr>
              <m:t>2</m:t>
            </m:r>
          </m:sup>
        </m:sSubSup>
        <m:r>
          <m:rPr>
            <m:sty m:val="p"/>
          </m:rPr>
          <w:rPr>
            <w:rFonts w:ascii="Latin Modern Math" w:hAnsi="Latin Modern Math"/>
          </w:rPr>
          <m:t>≤⟨</m:t>
        </m:r>
        <m:r>
          <w:rPr>
            <w:rFonts w:ascii="Latin Modern Math" w:hAnsi="Latin Modern Math"/>
          </w:rPr>
          <m:t>F(x)</m:t>
        </m:r>
        <m:r>
          <m:rPr>
            <m:sty m:val="p"/>
          </m:rPr>
          <w:rPr>
            <w:rFonts w:ascii="Latin Modern Math" w:hAnsi="Latin Modern Math"/>
          </w:rPr>
          <m:t>-</m:t>
        </m:r>
        <m:r>
          <w:rPr>
            <w:rFonts w:ascii="Latin Modern Math" w:hAnsi="Latin Modern Math"/>
          </w:rPr>
          <m:t>F(y)</m:t>
        </m:r>
        <m:r>
          <m:rPr>
            <m:sty m:val="p"/>
          </m:rPr>
          <w:rPr>
            <w:rFonts w:ascii="Latin Modern Math" w:hAnsi="Latin Modern Math"/>
          </w:rPr>
          <m:t>,</m:t>
        </m:r>
        <m:r>
          <w:rPr>
            <w:rFonts w:ascii="Latin Modern Math" w:hAnsi="Latin Modern Math"/>
          </w:rPr>
          <m:t>x</m:t>
        </m:r>
        <m:r>
          <m:rPr>
            <m:sty m:val="p"/>
          </m:rPr>
          <w:rPr>
            <w:rFonts w:ascii="Latin Modern Math" w:hAnsi="Latin Modern Math"/>
          </w:rPr>
          <m:t>-</m:t>
        </m:r>
        <m:r>
          <w:rPr>
            <w:rFonts w:ascii="Latin Modern Math" w:hAnsi="Latin Modern Math"/>
          </w:rPr>
          <m:t>y</m:t>
        </m:r>
        <m:sSub>
          <m:sSubPr>
            <m:ctrlPr>
              <w:rPr>
                <w:rFonts w:ascii="Cambria Math" w:hAnsi="Cambria Math"/>
              </w:rPr>
            </m:ctrlPr>
          </m:sSubPr>
          <m:e>
            <m:r>
              <m:rPr>
                <m:sty m:val="p"/>
              </m:rPr>
              <w:rPr>
                <w:rFonts w:ascii="Latin Modern Math" w:hAnsi="Latin Modern Math"/>
              </w:rPr>
              <m:t>⟩</m:t>
            </m:r>
          </m:e>
          <m:sub>
            <m:sSubSup>
              <m:sSubSupPr>
                <m:ctrlPr>
                  <w:rPr>
                    <w:rFonts w:ascii="Cambria Math" w:hAnsi="Cambria Math"/>
                  </w:rPr>
                </m:ctrlPr>
              </m:sSubSupPr>
              <m:e>
                <m:r>
                  <w:rPr>
                    <w:rFonts w:ascii="Latin Modern Math" w:hAnsi="Latin Modern Math"/>
                  </w:rPr>
                  <m:t>C</m:t>
                </m:r>
              </m:e>
              <m:sub>
                <m:r>
                  <w:rPr>
                    <w:rFonts w:ascii="Latin Modern Math" w:hAnsi="Latin Modern Math"/>
                  </w:rPr>
                  <m:t>0</m:t>
                </m:r>
              </m:sub>
              <m:sup>
                <m:r>
                  <m:rPr>
                    <m:sty m:val="p"/>
                  </m:rPr>
                  <w:rPr>
                    <w:rFonts w:ascii="Latin Modern Math" w:hAnsi="Latin Modern Math"/>
                  </w:rPr>
                  <m:t>-</m:t>
                </m:r>
                <m:r>
                  <w:rPr>
                    <w:rFonts w:ascii="Latin Modern Math" w:hAnsi="Latin Modern Math"/>
                  </w:rPr>
                  <m:t>1</m:t>
                </m:r>
              </m:sup>
            </m:sSubSup>
          </m:sub>
        </m:sSub>
      </m:oMath>
      <w:r>
        <w:t xml:space="preserve"> for the fixed affine mean map as well as its projection limit.</w:t>
      </w:r>
    </w:p>
    <w:p w14:paraId="26D00C15" w14:textId="77777777" w:rsidR="00C405F9" w:rsidRDefault="00000000" w:rsidP="00EF0498">
      <w:pPr>
        <w:pStyle w:val="Heading3"/>
        <w:jc w:val="both"/>
      </w:pPr>
      <w:bookmarkStart w:id="162" w:name="X8bb5d75c5ac1b3a7b52d44b3d2c2af5c779bddb"/>
      <w:bookmarkEnd w:id="161"/>
      <w:r>
        <w:t>22.2 A joint temperature and penalty calculation</w:t>
      </w:r>
    </w:p>
    <w:p w14:paraId="166C594C" w14:textId="77777777" w:rsidR="00C405F9" w:rsidRDefault="00000000" w:rsidP="00EF0498">
      <w:pPr>
        <w:pStyle w:val="FirstParagraph"/>
        <w:keepNext/>
        <w:jc w:val="both"/>
      </w:pPr>
      <w:r>
        <w:rPr>
          <w:b/>
          <w:bCs/>
        </w:rPr>
        <w:t>Proposition 22.1 (penalty scale depends on boundary order).</w:t>
      </w:r>
      <w:r>
        <w:t xml:space="preserve"> On </w:t>
      </w:r>
      <m:oMath>
        <m:r>
          <w:rPr>
            <w:rFonts w:ascii="Latin Modern Math" w:hAnsi="Latin Modern Math"/>
          </w:rPr>
          <m:t>[0</m:t>
        </m:r>
        <m:r>
          <m:rPr>
            <m:sty m:val="p"/>
          </m:rPr>
          <w:rPr>
            <w:rFonts w:ascii="Latin Modern Math" w:hAnsi="Latin Modern Math"/>
          </w:rPr>
          <m:t>,</m:t>
        </m:r>
        <m:r>
          <w:rPr>
            <w:rFonts w:ascii="Latin Modern Math" w:hAnsi="Latin Modern Math"/>
          </w:rPr>
          <m:t>2]</m:t>
        </m:r>
      </m:oMath>
      <w:r>
        <w:t xml:space="preserve"> take a uniform prior, cost </w:t>
      </w:r>
      <m:oMath>
        <m:r>
          <w:rPr>
            <w:rFonts w:ascii="Latin Modern Math" w:hAnsi="Latin Modern Math"/>
          </w:rPr>
          <m:t>c(x)</m:t>
        </m:r>
        <m:r>
          <m:rPr>
            <m:sty m:val="p"/>
          </m:rPr>
          <w:rPr>
            <w:rFonts w:ascii="Latin Modern Math" w:hAnsi="Latin Modern Math"/>
          </w:rPr>
          <m:t>=</m:t>
        </m:r>
        <m:r>
          <w:rPr>
            <w:rFonts w:ascii="Latin Modern Math" w:hAnsi="Latin Modern Math"/>
          </w:rPr>
          <m:t>x</m:t>
        </m:r>
      </m:oMath>
      <w:r>
        <w:t xml:space="preserve">, feasible set </w:t>
      </w:r>
      <m:oMath>
        <m:r>
          <w:rPr>
            <w:rFonts w:ascii="Latin Modern Math" w:hAnsi="Latin Modern Math"/>
          </w:rPr>
          <m:t>C</m:t>
        </m:r>
        <m:r>
          <m:rPr>
            <m:sty m:val="p"/>
          </m:rPr>
          <w:rPr>
            <w:rFonts w:ascii="Latin Modern Math" w:hAnsi="Latin Modern Math"/>
          </w:rPr>
          <m:t>=</m:t>
        </m:r>
        <m:r>
          <w:rPr>
            <w:rFonts w:ascii="Latin Modern Math" w:hAnsi="Latin Modern Math"/>
          </w:rPr>
          <m:t>[1</m:t>
        </m:r>
        <m:r>
          <m:rPr>
            <m:sty m:val="p"/>
          </m:rPr>
          <w:rPr>
            <w:rFonts w:ascii="Latin Modern Math" w:hAnsi="Latin Modern Math"/>
          </w:rPr>
          <m:t>,</m:t>
        </m:r>
        <m:r>
          <w:rPr>
            <w:rFonts w:ascii="Latin Modern Math" w:hAnsi="Latin Modern Math"/>
          </w:rPr>
          <m:t>2]</m:t>
        </m:r>
      </m:oMath>
      <w:r>
        <w:t xml:space="preserve"> and violation </w:t>
      </w:r>
      <m:oMath>
        <m:sSub>
          <m:sSubPr>
            <m:ctrlPr>
              <w:rPr>
                <w:rFonts w:ascii="Cambria Math" w:hAnsi="Cambria Math"/>
              </w:rPr>
            </m:ctrlPr>
          </m:sSubPr>
          <m:e>
            <m:r>
              <w:rPr>
                <w:rFonts w:ascii="Latin Modern Math" w:hAnsi="Latin Modern Math"/>
              </w:rPr>
              <m:t>V</m:t>
            </m:r>
          </m:e>
          <m:sub>
            <m:r>
              <w:rPr>
                <w:rFonts w:ascii="Latin Modern Math" w:hAnsi="Latin Modern Math"/>
              </w:rPr>
              <m:t>p</m:t>
            </m:r>
          </m:sub>
        </m:sSub>
        <m:r>
          <w:rPr>
            <w:rFonts w:ascii="Latin Modern Math" w:hAnsi="Latin Modern Math"/>
          </w:rPr>
          <m:t>(x)</m:t>
        </m:r>
        <m:r>
          <m:rPr>
            <m:sty m:val="p"/>
          </m:rPr>
          <w:rPr>
            <w:rFonts w:ascii="Latin Modern Math" w:hAnsi="Latin Modern Math"/>
          </w:rPr>
          <m:t>=</m:t>
        </m:r>
        <m:sSubSup>
          <m:sSubSupPr>
            <m:ctrlPr>
              <w:rPr>
                <w:rFonts w:ascii="Cambria Math" w:hAnsi="Cambria Math"/>
              </w:rPr>
            </m:ctrlPr>
          </m:sSubSupPr>
          <m:e>
            <m:r>
              <w:rPr>
                <w:rFonts w:ascii="Latin Modern Math" w:hAnsi="Latin Modern Math"/>
              </w:rPr>
              <m:t>(1</m:t>
            </m:r>
            <m:r>
              <m:rPr>
                <m:sty m:val="p"/>
              </m:rPr>
              <w:rPr>
                <w:rFonts w:ascii="Latin Modern Math" w:hAnsi="Latin Modern Math"/>
              </w:rPr>
              <m:t>-</m:t>
            </m:r>
            <m:r>
              <w:rPr>
                <w:rFonts w:ascii="Latin Modern Math" w:hAnsi="Latin Modern Math"/>
              </w:rPr>
              <m:t>x)</m:t>
            </m:r>
          </m:e>
          <m:sub>
            <m:r>
              <m:rPr>
                <m:sty m:val="p"/>
              </m:rPr>
              <w:rPr>
                <w:rFonts w:ascii="Latin Modern Math" w:hAnsi="Latin Modern Math"/>
              </w:rPr>
              <m:t>+</m:t>
            </m:r>
          </m:sub>
          <m:sup>
            <m:r>
              <w:rPr>
                <w:rFonts w:ascii="Latin Modern Math" w:hAnsi="Latin Modern Math"/>
              </w:rPr>
              <m:t>p</m:t>
            </m:r>
          </m:sup>
        </m:sSubSup>
      </m:oMath>
      <w:r>
        <w:t>. Then</w:t>
      </w:r>
    </w:p>
    <w:p w14:paraId="55AA8004" w14:textId="77777777" w:rsidR="00C405F9" w:rsidRDefault="00000000" w:rsidP="00EF0498">
      <w:pPr>
        <w:pStyle w:val="BodyText"/>
        <w:spacing w:before="100" w:after="120"/>
        <w:jc w:val="both"/>
      </w:pPr>
      <m:oMathPara>
        <m:oMathParaPr>
          <m:jc m:val="center"/>
        </m:oMathParaPr>
        <m:oMath>
          <m:sSub>
            <m:sSubPr>
              <m:ctrlPr>
                <w:rPr>
                  <w:rFonts w:ascii="Cambria Math" w:hAnsi="Cambria Math"/>
                </w:rPr>
              </m:ctrlPr>
            </m:sSubPr>
            <m:e>
              <m:r>
                <w:rPr>
                  <w:rFonts w:ascii="Latin Modern Math" w:hAnsi="Latin Modern Math"/>
                </w:rPr>
                <m:t>π</m:t>
              </m:r>
            </m:e>
            <m:sub>
              <m:r>
                <w:rPr>
                  <w:rFonts w:ascii="Latin Modern Math" w:hAnsi="Latin Modern Math"/>
                </w:rPr>
                <m:t>β</m:t>
              </m:r>
              <m:r>
                <m:rPr>
                  <m:sty m:val="p"/>
                </m:rPr>
                <w:rPr>
                  <w:rFonts w:ascii="Latin Modern Math" w:hAnsi="Latin Modern Math"/>
                </w:rPr>
                <m:t>,</m:t>
              </m:r>
              <m:r>
                <w:rPr>
                  <w:rFonts w:ascii="Latin Modern Math" w:hAnsi="Latin Modern Math"/>
                </w:rPr>
                <m:t>κ</m:t>
              </m:r>
            </m:sub>
          </m:sSub>
          <m:r>
            <w:rPr>
              <w:rFonts w:ascii="Latin Modern Math" w:hAnsi="Latin Modern Math"/>
            </w:rPr>
            <m:t>(C)</m:t>
          </m:r>
          <m:r>
            <m:rPr>
              <m:sty m:val="p"/>
            </m:rPr>
            <w:rPr>
              <w:rFonts w:ascii="Latin Modern Math" w:hAnsi="Latin Modern Math"/>
            </w:rPr>
            <m:t>=</m:t>
          </m:r>
          <m:sSup>
            <m:sSupPr>
              <m:ctrlPr>
                <w:rPr>
                  <w:rFonts w:ascii="Cambria Math" w:hAnsi="Cambria Math"/>
                </w:rPr>
              </m:ctrlPr>
            </m:sSupPr>
            <m:e>
              <m:r>
                <w:rPr>
                  <w:rFonts w:ascii="Latin Modern Math" w:hAnsi="Latin Modern Math"/>
                </w:rPr>
                <m:t>[1</m:t>
              </m:r>
              <m:r>
                <m:rPr>
                  <m:sty m:val="p"/>
                </m:rPr>
                <w:rPr>
                  <w:rFonts w:ascii="Latin Modern Math" w:hAnsi="Latin Modern Math"/>
                </w:rPr>
                <m:t>+</m:t>
              </m:r>
              <m:f>
                <m:fPr>
                  <m:ctrlPr>
                    <w:rPr>
                      <w:rFonts w:ascii="Cambria Math" w:hAnsi="Cambria Math"/>
                    </w:rPr>
                  </m:ctrlPr>
                </m:fPr>
                <m:num>
                  <m:r>
                    <w:rPr>
                      <w:rFonts w:ascii="Latin Modern Math" w:hAnsi="Latin Modern Math"/>
                    </w:rPr>
                    <m:t>β</m:t>
                  </m:r>
                </m:num>
                <m:den>
                  <m:r>
                    <w:rPr>
                      <w:rFonts w:ascii="Latin Modern Math" w:hAnsi="Latin Modern Math"/>
                    </w:rPr>
                    <m:t>1</m:t>
                  </m:r>
                  <m:r>
                    <m:rPr>
                      <m:sty m:val="p"/>
                    </m:rPr>
                    <w:rPr>
                      <w:rFonts w:ascii="Latin Modern Math" w:hAnsi="Latin Modern Math"/>
                    </w:rPr>
                    <m:t>-</m:t>
                  </m:r>
                  <m:sSup>
                    <m:sSupPr>
                      <m:ctrlPr>
                        <w:rPr>
                          <w:rFonts w:ascii="Cambria Math" w:hAnsi="Cambria Math"/>
                        </w:rPr>
                      </m:ctrlPr>
                    </m:sSupPr>
                    <m:e>
                      <m:r>
                        <w:rPr>
                          <w:rFonts w:ascii="Latin Modern Math" w:hAnsi="Latin Modern Math"/>
                        </w:rPr>
                        <m:t>e</m:t>
                      </m:r>
                    </m:e>
                    <m:sup>
                      <m:r>
                        <m:rPr>
                          <m:sty m:val="p"/>
                        </m:rPr>
                        <w:rPr>
                          <w:rFonts w:ascii="Latin Modern Math" w:hAnsi="Latin Modern Math"/>
                        </w:rPr>
                        <m:t>-</m:t>
                      </m:r>
                      <m:r>
                        <w:rPr>
                          <w:rFonts w:ascii="Latin Modern Math" w:hAnsi="Latin Modern Math"/>
                        </w:rPr>
                        <m:t>β</m:t>
                      </m:r>
                    </m:sup>
                  </m:sSup>
                </m:den>
              </m:f>
              <m:nary>
                <m:naryPr>
                  <m:limLoc m:val="subSup"/>
                  <m:ctrlPr>
                    <w:rPr>
                      <w:rFonts w:ascii="Cambria Math" w:hAnsi="Cambria Math"/>
                    </w:rPr>
                  </m:ctrlPr>
                </m:naryPr>
                <m:sub>
                  <m:r>
                    <w:rPr>
                      <w:rFonts w:ascii="Latin Modern Math" w:hAnsi="Latin Modern Math"/>
                    </w:rPr>
                    <m:t>0</m:t>
                  </m:r>
                </m:sub>
                <m:sup>
                  <m:r>
                    <w:rPr>
                      <w:rFonts w:ascii="Latin Modern Math" w:hAnsi="Latin Modern Math"/>
                    </w:rPr>
                    <m:t>1</m:t>
                  </m:r>
                </m:sup>
                <m:e>
                  <m:sSup>
                    <m:sSupPr>
                      <m:ctrlPr>
                        <w:rPr>
                          <w:rFonts w:ascii="Cambria Math" w:hAnsi="Cambria Math"/>
                        </w:rPr>
                      </m:ctrlPr>
                    </m:sSupPr>
                    <m:e>
                      <m:r>
                        <w:rPr>
                          <w:rFonts w:ascii="Latin Modern Math" w:hAnsi="Latin Modern Math"/>
                        </w:rPr>
                        <m:t>e</m:t>
                      </m:r>
                    </m:e>
                    <m:sup>
                      <m:r>
                        <w:rPr>
                          <w:rFonts w:ascii="Latin Modern Math" w:hAnsi="Latin Modern Math"/>
                        </w:rPr>
                        <m:t>βu</m:t>
                      </m:r>
                      <m:r>
                        <m:rPr>
                          <m:sty m:val="p"/>
                        </m:rPr>
                        <w:rPr>
                          <w:rFonts w:ascii="Latin Modern Math" w:hAnsi="Latin Modern Math"/>
                        </w:rPr>
                        <m:t>-</m:t>
                      </m:r>
                      <m:r>
                        <w:rPr>
                          <w:rFonts w:ascii="Latin Modern Math" w:hAnsi="Latin Modern Math"/>
                        </w:rPr>
                        <m:t>κ</m:t>
                      </m:r>
                      <m:sSup>
                        <m:sSupPr>
                          <m:ctrlPr>
                            <w:rPr>
                              <w:rFonts w:ascii="Cambria Math" w:hAnsi="Cambria Math"/>
                            </w:rPr>
                          </m:ctrlPr>
                        </m:sSupPr>
                        <m:e>
                          <m:r>
                            <w:rPr>
                              <w:rFonts w:ascii="Latin Modern Math" w:hAnsi="Latin Modern Math"/>
                            </w:rPr>
                            <m:t>u</m:t>
                          </m:r>
                        </m:e>
                        <m:sup>
                          <m:r>
                            <w:rPr>
                              <w:rFonts w:ascii="Latin Modern Math" w:hAnsi="Latin Modern Math"/>
                            </w:rPr>
                            <m:t>p</m:t>
                          </m:r>
                        </m:sup>
                      </m:sSup>
                    </m:sup>
                  </m:sSup>
                </m:e>
              </m:nary>
              <m:r>
                <w:rPr>
                  <w:rFonts w:ascii="Latin Modern Math" w:hAnsi="Latin Modern Math"/>
                </w:rPr>
                <m:t>du]</m:t>
              </m:r>
            </m:e>
            <m:sup>
              <m:r>
                <m:rPr>
                  <m:sty m:val="p"/>
                </m:rPr>
                <w:rPr>
                  <w:rFonts w:ascii="Latin Modern Math" w:hAnsi="Latin Modern Math"/>
                </w:rPr>
                <m:t>-</m:t>
              </m:r>
              <m:r>
                <w:rPr>
                  <w:rFonts w:ascii="Latin Modern Math" w:hAnsi="Latin Modern Math"/>
                </w:rPr>
                <m:t>1</m:t>
              </m:r>
            </m:sup>
          </m:sSup>
          <m:r>
            <m:rPr>
              <m:sty m:val="p"/>
            </m:rPr>
            <w:rPr>
              <w:rFonts w:ascii="Latin Modern Math" w:hAnsi="Latin Modern Math"/>
            </w:rPr>
            <m:t>.</m:t>
          </m:r>
          <m:r>
            <w:rPr>
              <w:rFonts w:ascii="Latin Modern Math" w:hAnsi="Latin Modern Math"/>
            </w:rPr>
            <m:t>  (22.2)</m:t>
          </m:r>
        </m:oMath>
      </m:oMathPara>
    </w:p>
    <w:p w14:paraId="08FDF744" w14:textId="77777777" w:rsidR="00C405F9" w:rsidRDefault="00000000" w:rsidP="00EF0498">
      <w:pPr>
        <w:pStyle w:val="FirstParagraph"/>
        <w:jc w:val="both"/>
      </w:pPr>
      <w:r>
        <w:t xml:space="preserve">For </w:t>
      </w:r>
      <m:oMath>
        <m:r>
          <w:rPr>
            <w:rFonts w:ascii="Latin Modern Math" w:hAnsi="Latin Modern Math"/>
          </w:rPr>
          <m:t>p</m:t>
        </m:r>
        <m:r>
          <m:rPr>
            <m:sty m:val="p"/>
          </m:rPr>
          <w:rPr>
            <w:rFonts w:ascii="Latin Modern Math" w:hAnsi="Latin Modern Math"/>
          </w:rPr>
          <m:t>=</m:t>
        </m:r>
        <m:r>
          <w:rPr>
            <w:rFonts w:ascii="Latin Modern Math" w:hAnsi="Latin Modern Math"/>
          </w:rPr>
          <m:t>1</m:t>
        </m:r>
      </m:oMath>
      <w:r>
        <w:t xml:space="preserve">, </w:t>
      </w:r>
      <m:oMath>
        <m:r>
          <w:rPr>
            <w:rFonts w:ascii="Latin Modern Math" w:hAnsi="Latin Modern Math"/>
          </w:rPr>
          <m:t>κ</m:t>
        </m:r>
        <m:r>
          <m:rPr>
            <m:sty m:val="p"/>
          </m:rPr>
          <w:rPr>
            <w:rFonts w:ascii="Latin Modern Math" w:hAnsi="Latin Modern Math"/>
          </w:rPr>
          <m:t>=</m:t>
        </m:r>
        <m:r>
          <w:rPr>
            <w:rFonts w:ascii="Latin Modern Math" w:hAnsi="Latin Modern Math"/>
          </w:rPr>
          <m:t>rβ</m:t>
        </m:r>
      </m:oMath>
      <w:r>
        <w:t xml:space="preserve"> and </w:t>
      </w:r>
      <m:oMath>
        <m:r>
          <w:rPr>
            <w:rFonts w:ascii="Latin Modern Math" w:hAnsi="Latin Modern Math"/>
          </w:rPr>
          <m:t>r</m:t>
        </m:r>
        <m:r>
          <m:rPr>
            <m:sty m:val="p"/>
          </m:rPr>
          <w:rPr>
            <w:rFonts w:ascii="Latin Modern Math" w:hAnsi="Latin Modern Math"/>
          </w:rPr>
          <m:t>&gt;</m:t>
        </m:r>
        <m:r>
          <w:rPr>
            <w:rFonts w:ascii="Latin Modern Math" w:hAnsi="Latin Modern Math"/>
          </w:rPr>
          <m:t>1</m:t>
        </m:r>
      </m:oMath>
      <w:r>
        <w:t xml:space="preserve">, this tends to </w:t>
      </w:r>
      <m:oMath>
        <m:r>
          <w:rPr>
            <w:rFonts w:ascii="Latin Modern Math" w:hAnsi="Latin Modern Math"/>
          </w:rPr>
          <m:t>(r</m:t>
        </m:r>
        <m:r>
          <m:rPr>
            <m:sty m:val="p"/>
          </m:rPr>
          <w:rPr>
            <w:rFonts w:ascii="Latin Modern Math" w:hAnsi="Latin Modern Math"/>
          </w:rPr>
          <m:t>-</m:t>
        </m:r>
        <m:r>
          <w:rPr>
            <w:rFonts w:ascii="Latin Modern Math" w:hAnsi="Latin Modern Math"/>
          </w:rPr>
          <m:t>1)</m:t>
        </m:r>
        <m:r>
          <m:rPr>
            <m:sty m:val="p"/>
          </m:rPr>
          <w:rPr>
            <w:rFonts w:ascii="Latin Modern Math" w:hAnsi="Latin Modern Math"/>
          </w:rPr>
          <m:t>/</m:t>
        </m:r>
        <m:r>
          <w:rPr>
            <w:rFonts w:ascii="Latin Modern Math" w:hAnsi="Latin Modern Math"/>
          </w:rPr>
          <m:t>r</m:t>
        </m:r>
      </m:oMath>
      <w:r>
        <w:t xml:space="preserve">; with </w:t>
      </w:r>
      <m:oMath>
        <m:r>
          <w:rPr>
            <w:rFonts w:ascii="Latin Modern Math" w:hAnsi="Latin Modern Math"/>
          </w:rPr>
          <m:t>r</m:t>
        </m:r>
        <m:r>
          <m:rPr>
            <m:sty m:val="p"/>
          </m:rPr>
          <w:rPr>
            <w:rFonts w:ascii="Latin Modern Math" w:hAnsi="Latin Modern Math"/>
          </w:rPr>
          <m:t>=</m:t>
        </m:r>
        <m:r>
          <w:rPr>
            <w:rFonts w:ascii="Latin Modern Math" w:hAnsi="Latin Modern Math"/>
          </w:rPr>
          <m:t>2</m:t>
        </m:r>
      </m:oMath>
      <w:r>
        <w:t xml:space="preserve"> it equals </w:t>
      </w:r>
      <m:oMath>
        <m:r>
          <w:rPr>
            <w:rFonts w:ascii="Latin Modern Math" w:hAnsi="Latin Modern Math"/>
          </w:rPr>
          <m:t>1</m:t>
        </m:r>
        <m:r>
          <m:rPr>
            <m:sty m:val="p"/>
          </m:rPr>
          <w:rPr>
            <w:rFonts w:ascii="Latin Modern Math" w:hAnsi="Latin Modern Math"/>
          </w:rPr>
          <m:t>/</m:t>
        </m:r>
        <m:r>
          <w:rPr>
            <w:rFonts w:ascii="Latin Modern Math" w:hAnsi="Latin Modern Math"/>
          </w:rPr>
          <m:t>2</m:t>
        </m:r>
      </m:oMath>
      <w:r>
        <w:t xml:space="preserve"> for every </w:t>
      </w:r>
      <m:oMath>
        <m:r>
          <w:rPr>
            <w:rFonts w:ascii="Latin Modern Math" w:hAnsi="Latin Modern Math"/>
          </w:rPr>
          <m:t>β</m:t>
        </m:r>
        <m:r>
          <m:rPr>
            <m:sty m:val="p"/>
          </m:rPr>
          <w:rPr>
            <w:rFonts w:ascii="Latin Modern Math" w:hAnsi="Latin Modern Math"/>
          </w:rPr>
          <m:t>&gt;</m:t>
        </m:r>
        <m:r>
          <w:rPr>
            <w:rFonts w:ascii="Latin Modern Math" w:hAnsi="Latin Modern Math"/>
          </w:rPr>
          <m:t>0</m:t>
        </m:r>
      </m:oMath>
      <w:r>
        <w:t xml:space="preserve">. For </w:t>
      </w:r>
      <m:oMath>
        <m:r>
          <w:rPr>
            <w:rFonts w:ascii="Latin Modern Math" w:hAnsi="Latin Modern Math"/>
          </w:rPr>
          <m:t>p</m:t>
        </m:r>
        <m:r>
          <m:rPr>
            <m:sty m:val="p"/>
          </m:rPr>
          <w:rPr>
            <w:rFonts w:ascii="Latin Modern Math" w:hAnsi="Latin Modern Math"/>
          </w:rPr>
          <m:t>=</m:t>
        </m:r>
        <m:r>
          <w:rPr>
            <w:rFonts w:ascii="Latin Modern Math" w:hAnsi="Latin Modern Math"/>
          </w:rPr>
          <m:t>2</m:t>
        </m:r>
      </m:oMath>
      <w:r>
        <w:t xml:space="preserve">, </w:t>
      </w:r>
      <m:oMath>
        <m:r>
          <w:rPr>
            <w:rFonts w:ascii="Latin Modern Math" w:hAnsi="Latin Modern Math"/>
          </w:rPr>
          <m:t>κ</m:t>
        </m:r>
        <m:r>
          <m:rPr>
            <m:sty m:val="p"/>
          </m:rPr>
          <w:rPr>
            <w:rFonts w:ascii="Latin Modern Math" w:hAnsi="Latin Modern Math"/>
          </w:rPr>
          <m:t>=</m:t>
        </m:r>
        <m:sSup>
          <m:sSupPr>
            <m:ctrlPr>
              <w:rPr>
                <w:rFonts w:ascii="Cambria Math" w:hAnsi="Cambria Math"/>
              </w:rPr>
            </m:ctrlPr>
          </m:sSupPr>
          <m:e>
            <m:r>
              <w:rPr>
                <w:rFonts w:ascii="Latin Modern Math" w:hAnsi="Latin Modern Math"/>
              </w:rPr>
              <m:t>β</m:t>
            </m:r>
          </m:e>
          <m:sup>
            <m:r>
              <w:rPr>
                <w:rFonts w:ascii="Latin Modern Math" w:hAnsi="Latin Modern Math"/>
              </w:rPr>
              <m:t>3</m:t>
            </m:r>
            <m:r>
              <m:rPr>
                <m:sty m:val="p"/>
              </m:rPr>
              <w:rPr>
                <w:rFonts w:ascii="Latin Modern Math" w:hAnsi="Latin Modern Math"/>
              </w:rPr>
              <m:t>/</m:t>
            </m:r>
            <m:r>
              <w:rPr>
                <w:rFonts w:ascii="Latin Modern Math" w:hAnsi="Latin Modern Math"/>
              </w:rPr>
              <m:t>2</m:t>
            </m:r>
          </m:sup>
        </m:sSup>
      </m:oMath>
      <w:r>
        <w:t xml:space="preserve"> has </w:t>
      </w:r>
      <m:oMath>
        <m:r>
          <w:rPr>
            <w:rFonts w:ascii="Latin Modern Math" w:hAnsi="Latin Modern Math"/>
          </w:rPr>
          <m:t>κ</m:t>
        </m:r>
        <m:r>
          <m:rPr>
            <m:sty m:val="p"/>
          </m:rPr>
          <w:rPr>
            <w:rFonts w:ascii="Latin Modern Math" w:hAnsi="Latin Modern Math"/>
          </w:rPr>
          <m:t>/</m:t>
        </m:r>
        <m:r>
          <w:rPr>
            <w:rFonts w:ascii="Latin Modern Math" w:hAnsi="Latin Modern Math"/>
          </w:rPr>
          <m:t>β</m:t>
        </m:r>
        <m:r>
          <m:rPr>
            <m:sty m:val="p"/>
          </m:rPr>
          <w:rPr>
            <w:rFonts w:ascii="Latin Modern Math" w:hAnsi="Latin Modern Math"/>
          </w:rPr>
          <m:t>→∞</m:t>
        </m:r>
      </m:oMath>
      <w:r>
        <w:t xml:space="preserve"> but the feasible mass tends to zero. In that quadratic example, </w:t>
      </w:r>
      <m:oMath>
        <m:r>
          <w:rPr>
            <w:rFonts w:ascii="Latin Modern Math" w:hAnsi="Latin Modern Math"/>
          </w:rPr>
          <m:t>κ</m:t>
        </m:r>
        <m:r>
          <m:rPr>
            <m:sty m:val="p"/>
          </m:rPr>
          <w:rPr>
            <w:rFonts w:ascii="Latin Modern Math" w:hAnsi="Latin Modern Math"/>
          </w:rPr>
          <m:t>/</m:t>
        </m:r>
        <m:sSup>
          <m:sSupPr>
            <m:ctrlPr>
              <w:rPr>
                <w:rFonts w:ascii="Cambria Math" w:hAnsi="Cambria Math"/>
              </w:rPr>
            </m:ctrlPr>
          </m:sSupPr>
          <m:e>
            <m:r>
              <w:rPr>
                <w:rFonts w:ascii="Latin Modern Math" w:hAnsi="Latin Modern Math"/>
              </w:rPr>
              <m:t>β</m:t>
            </m:r>
          </m:e>
          <m:sup>
            <m:r>
              <w:rPr>
                <w:rFonts w:ascii="Latin Modern Math" w:hAnsi="Latin Modern Math"/>
              </w:rPr>
              <m:t>2</m:t>
            </m:r>
          </m:sup>
        </m:sSup>
        <m:r>
          <m:rPr>
            <m:sty m:val="p"/>
          </m:rPr>
          <w:rPr>
            <w:rFonts w:ascii="Latin Modern Math" w:hAnsi="Latin Modern Math"/>
          </w:rPr>
          <m:t>→∞</m:t>
        </m:r>
      </m:oMath>
      <w:r>
        <w:t xml:space="preserve"> is sufficient for feasible mass tending to one.</w:t>
      </w:r>
    </w:p>
    <w:p w14:paraId="1203AF11" w14:textId="77777777" w:rsidR="00C405F9" w:rsidRDefault="00000000" w:rsidP="00EF0498">
      <w:pPr>
        <w:pStyle w:val="BodyText"/>
        <w:jc w:val="both"/>
      </w:pPr>
      <w:r>
        <w:rPr>
          <w:i/>
          <w:iCs/>
        </w:rPr>
        <w:t>Proof.</w:t>
      </w:r>
      <w:r>
        <w:t xml:space="preserve"> Integrate the feasible interval explicitly and set </w:t>
      </w:r>
      <m:oMath>
        <m:r>
          <w:rPr>
            <w:rFonts w:ascii="Latin Modern Math" w:hAnsi="Latin Modern Math"/>
          </w:rPr>
          <m:t>u</m:t>
        </m:r>
        <m:r>
          <m:rPr>
            <m:sty m:val="p"/>
          </m:rPr>
          <w:rPr>
            <w:rFonts w:ascii="Latin Modern Math" w:hAnsi="Latin Modern Math"/>
          </w:rPr>
          <m:t>=</m:t>
        </m:r>
        <m:r>
          <w:rPr>
            <w:rFonts w:ascii="Latin Modern Math" w:hAnsi="Latin Modern Math"/>
          </w:rPr>
          <m:t>1</m:t>
        </m:r>
        <m:r>
          <m:rPr>
            <m:sty m:val="p"/>
          </m:rPr>
          <w:rPr>
            <w:rFonts w:ascii="Latin Modern Math" w:hAnsi="Latin Modern Math"/>
          </w:rPr>
          <m:t>-</m:t>
        </m:r>
        <m:r>
          <w:rPr>
            <w:rFonts w:ascii="Latin Modern Math" w:hAnsi="Latin Modern Math"/>
          </w:rPr>
          <m:t>x</m:t>
        </m:r>
      </m:oMath>
      <w:r>
        <w:t xml:space="preserve"> in the infeasible integral. For </w:t>
      </w:r>
      <m:oMath>
        <m:r>
          <w:rPr>
            <w:rFonts w:ascii="Latin Modern Math" w:hAnsi="Latin Modern Math"/>
          </w:rPr>
          <m:t>p</m:t>
        </m:r>
        <m:r>
          <m:rPr>
            <m:sty m:val="p"/>
          </m:rPr>
          <w:rPr>
            <w:rFonts w:ascii="Latin Modern Math" w:hAnsi="Latin Modern Math"/>
          </w:rPr>
          <m:t>=</m:t>
        </m:r>
        <m:r>
          <w:rPr>
            <w:rFonts w:ascii="Latin Modern Math" w:hAnsi="Latin Modern Math"/>
          </w:rPr>
          <m:t>1</m:t>
        </m:r>
      </m:oMath>
      <w:r>
        <w:t xml:space="preserve"> the integral is </w:t>
      </w:r>
      <m:oMath>
        <m:r>
          <w:rPr>
            <w:rFonts w:ascii="Latin Modern Math" w:hAnsi="Latin Modern Math"/>
          </w:rPr>
          <m:t>(1</m:t>
        </m:r>
        <m:r>
          <m:rPr>
            <m:sty m:val="p"/>
          </m:rPr>
          <w:rPr>
            <w:rFonts w:ascii="Latin Modern Math" w:hAnsi="Latin Modern Math"/>
          </w:rPr>
          <m:t>-</m:t>
        </m:r>
        <m:sSup>
          <m:sSupPr>
            <m:ctrlPr>
              <w:rPr>
                <w:rFonts w:ascii="Cambria Math" w:hAnsi="Cambria Math"/>
              </w:rPr>
            </m:ctrlPr>
          </m:sSupPr>
          <m:e>
            <m:r>
              <w:rPr>
                <w:rFonts w:ascii="Latin Modern Math" w:hAnsi="Latin Modern Math"/>
              </w:rPr>
              <m:t>e</m:t>
            </m:r>
          </m:e>
          <m:sup>
            <m:r>
              <m:rPr>
                <m:sty m:val="p"/>
              </m:rPr>
              <w:rPr>
                <w:rFonts w:ascii="Latin Modern Math" w:hAnsi="Latin Modern Math"/>
              </w:rPr>
              <m:t>-</m:t>
            </m:r>
            <m:d>
              <m:dPr>
                <m:ctrlPr>
                  <w:rPr>
                    <w:rFonts w:ascii="Cambria Math" w:hAnsi="Cambria Math"/>
                  </w:rPr>
                </m:ctrlPr>
              </m:dPr>
              <m:e>
                <m:r>
                  <w:rPr>
                    <w:rFonts w:ascii="Latin Modern Math" w:hAnsi="Latin Modern Math"/>
                  </w:rPr>
                  <m:t>r</m:t>
                </m:r>
                <m:r>
                  <m:rPr>
                    <m:sty m:val="p"/>
                  </m:rPr>
                  <w:rPr>
                    <w:rFonts w:ascii="Latin Modern Math" w:hAnsi="Latin Modern Math"/>
                  </w:rPr>
                  <m:t>-</m:t>
                </m:r>
                <m:r>
                  <w:rPr>
                    <w:rFonts w:ascii="Latin Modern Math" w:hAnsi="Latin Modern Math"/>
                  </w:rPr>
                  <m:t>1</m:t>
                </m:r>
              </m:e>
            </m:d>
            <m:r>
              <w:rPr>
                <w:rFonts w:ascii="Latin Modern Math" w:hAnsi="Latin Modern Math"/>
              </w:rPr>
              <m:t>β</m:t>
            </m:r>
          </m:sup>
        </m:sSup>
        <m:r>
          <w:rPr>
            <w:rFonts w:ascii="Latin Modern Math" w:hAnsi="Latin Modern Math"/>
          </w:rPr>
          <m:t>)</m:t>
        </m:r>
        <m:r>
          <m:rPr>
            <m:sty m:val="p"/>
          </m:rPr>
          <w:rPr>
            <w:rFonts w:ascii="Latin Modern Math" w:hAnsi="Latin Modern Math"/>
          </w:rPr>
          <m:t>/</m:t>
        </m:r>
        <m:r>
          <w:rPr>
            <w:rFonts w:ascii="Latin Modern Math" w:hAnsi="Latin Modern Math"/>
          </w:rPr>
          <m:t>[</m:t>
        </m:r>
        <m:d>
          <m:dPr>
            <m:ctrlPr>
              <w:rPr>
                <w:rFonts w:ascii="Cambria Math" w:hAnsi="Cambria Math"/>
              </w:rPr>
            </m:ctrlPr>
          </m:dPr>
          <m:e>
            <m:r>
              <w:rPr>
                <w:rFonts w:ascii="Latin Modern Math" w:hAnsi="Latin Modern Math"/>
              </w:rPr>
              <m:t>r</m:t>
            </m:r>
            <m:r>
              <m:rPr>
                <m:sty m:val="p"/>
              </m:rPr>
              <w:rPr>
                <w:rFonts w:ascii="Latin Modern Math" w:hAnsi="Latin Modern Math"/>
              </w:rPr>
              <m:t>-</m:t>
            </m:r>
            <m:r>
              <w:rPr>
                <w:rFonts w:ascii="Latin Modern Math" w:hAnsi="Latin Modern Math"/>
              </w:rPr>
              <m:t>1</m:t>
            </m:r>
          </m:e>
        </m:d>
        <m:r>
          <w:rPr>
            <w:rFonts w:ascii="Latin Modern Math" w:hAnsi="Latin Modern Math"/>
          </w:rPr>
          <m:t>β]</m:t>
        </m:r>
      </m:oMath>
      <w:r>
        <w:t xml:space="preserve">. For </w:t>
      </w:r>
      <m:oMath>
        <m:r>
          <w:rPr>
            <w:rFonts w:ascii="Latin Modern Math" w:hAnsi="Latin Modern Math"/>
          </w:rPr>
          <m:t>p</m:t>
        </m:r>
        <m:r>
          <m:rPr>
            <m:sty m:val="p"/>
          </m:rPr>
          <w:rPr>
            <w:rFonts w:ascii="Latin Modern Math" w:hAnsi="Latin Modern Math"/>
          </w:rPr>
          <m:t>=</m:t>
        </m:r>
        <m:r>
          <w:rPr>
            <w:rFonts w:ascii="Latin Modern Math" w:hAnsi="Latin Modern Math"/>
          </w:rPr>
          <m:t>2</m:t>
        </m:r>
      </m:oMath>
      <w:r>
        <w:t>, completing the square gives</w:t>
      </w:r>
    </w:p>
    <w:p w14:paraId="325FDDF8" w14:textId="77777777" w:rsidR="00C405F9" w:rsidRDefault="00000000" w:rsidP="00EF0498">
      <w:pPr>
        <w:pStyle w:val="BodyText"/>
        <w:spacing w:before="100" w:after="120"/>
        <w:jc w:val="both"/>
      </w:pPr>
      <m:oMathPara>
        <m:oMathParaPr>
          <m:jc m:val="center"/>
        </m:oMathParaPr>
        <m:oMath>
          <m:r>
            <w:rPr>
              <w:rFonts w:ascii="Latin Modern Math" w:hAnsi="Latin Modern Math"/>
            </w:rPr>
            <m:t>I</m:t>
          </m:r>
          <m:r>
            <m:rPr>
              <m:sty m:val="p"/>
            </m:rPr>
            <w:rPr>
              <w:rFonts w:ascii="Latin Modern Math" w:hAnsi="Latin Modern Math"/>
            </w:rPr>
            <m:t>=</m:t>
          </m:r>
          <m:f>
            <m:fPr>
              <m:ctrlPr>
                <w:rPr>
                  <w:rFonts w:ascii="Cambria Math" w:hAnsi="Cambria Math"/>
                </w:rPr>
              </m:ctrlPr>
            </m:fPr>
            <m:num>
              <m:sSup>
                <m:sSupPr>
                  <m:ctrlPr>
                    <w:rPr>
                      <w:rFonts w:ascii="Cambria Math" w:hAnsi="Cambria Math"/>
                    </w:rPr>
                  </m:ctrlPr>
                </m:sSupPr>
                <m:e>
                  <m:r>
                    <w:rPr>
                      <w:rFonts w:ascii="Latin Modern Math" w:hAnsi="Latin Modern Math"/>
                    </w:rPr>
                    <m:t>e</m:t>
                  </m:r>
                </m:e>
                <m:sup>
                  <m:sSup>
                    <m:sSupPr>
                      <m:ctrlPr>
                        <w:rPr>
                          <w:rFonts w:ascii="Cambria Math" w:hAnsi="Cambria Math"/>
                        </w:rPr>
                      </m:ctrlPr>
                    </m:sSupPr>
                    <m:e>
                      <m:r>
                        <w:rPr>
                          <w:rFonts w:ascii="Latin Modern Math" w:hAnsi="Latin Modern Math"/>
                        </w:rPr>
                        <m:t>β</m:t>
                      </m:r>
                    </m:e>
                    <m:sup>
                      <m:r>
                        <w:rPr>
                          <w:rFonts w:ascii="Latin Modern Math" w:hAnsi="Latin Modern Math"/>
                        </w:rPr>
                        <m:t>2</m:t>
                      </m:r>
                    </m:sup>
                  </m:sSup>
                  <m:r>
                    <m:rPr>
                      <m:sty m:val="p"/>
                    </m:rPr>
                    <w:rPr>
                      <w:rFonts w:ascii="Latin Modern Math" w:hAnsi="Latin Modern Math"/>
                    </w:rPr>
                    <m:t>/</m:t>
                  </m:r>
                  <m:r>
                    <w:rPr>
                      <w:rFonts w:ascii="Latin Modern Math" w:hAnsi="Latin Modern Math"/>
                    </w:rPr>
                    <m:t>(4κ)</m:t>
                  </m:r>
                </m:sup>
              </m:sSup>
            </m:num>
            <m:den>
              <m:rad>
                <m:radPr>
                  <m:degHide m:val="1"/>
                  <m:ctrlPr>
                    <w:rPr>
                      <w:rFonts w:ascii="Cambria Math" w:hAnsi="Cambria Math"/>
                    </w:rPr>
                  </m:ctrlPr>
                </m:radPr>
                <m:deg/>
                <m:e>
                  <m:r>
                    <w:rPr>
                      <w:rFonts w:ascii="Latin Modern Math" w:hAnsi="Latin Modern Math"/>
                    </w:rPr>
                    <m:t>κ</m:t>
                  </m:r>
                </m:e>
              </m:rad>
            </m:den>
          </m:f>
          <m:nary>
            <m:naryPr>
              <m:limLoc m:val="subSup"/>
              <m:ctrlPr>
                <w:rPr>
                  <w:rFonts w:ascii="Cambria Math" w:hAnsi="Cambria Math"/>
                </w:rPr>
              </m:ctrlPr>
            </m:naryPr>
            <m:sub>
              <m:r>
                <m:rPr>
                  <m:sty m:val="p"/>
                </m:rPr>
                <w:rPr>
                  <w:rFonts w:ascii="Latin Modern Math" w:hAnsi="Latin Modern Math"/>
                </w:rPr>
                <m:t>-</m:t>
              </m:r>
              <m:r>
                <w:rPr>
                  <w:rFonts w:ascii="Latin Modern Math" w:hAnsi="Latin Modern Math"/>
                </w:rPr>
                <m:t>β</m:t>
              </m:r>
              <m:r>
                <m:rPr>
                  <m:sty m:val="p"/>
                </m:rPr>
                <w:rPr>
                  <w:rFonts w:ascii="Latin Modern Math" w:hAnsi="Latin Modern Math"/>
                </w:rPr>
                <m:t>/</m:t>
              </m:r>
              <m:r>
                <w:rPr>
                  <w:rFonts w:ascii="Latin Modern Math" w:hAnsi="Latin Modern Math"/>
                </w:rPr>
                <m:t>(2</m:t>
              </m:r>
              <m:rad>
                <m:radPr>
                  <m:degHide m:val="1"/>
                  <m:ctrlPr>
                    <w:rPr>
                      <w:rFonts w:ascii="Cambria Math" w:hAnsi="Cambria Math"/>
                    </w:rPr>
                  </m:ctrlPr>
                </m:radPr>
                <m:deg/>
                <m:e>
                  <m:r>
                    <w:rPr>
                      <w:rFonts w:ascii="Latin Modern Math" w:hAnsi="Latin Modern Math"/>
                    </w:rPr>
                    <m:t>κ</m:t>
                  </m:r>
                </m:e>
              </m:rad>
              <m:r>
                <w:rPr>
                  <w:rFonts w:ascii="Latin Modern Math" w:hAnsi="Latin Modern Math"/>
                </w:rPr>
                <m:t>)</m:t>
              </m:r>
            </m:sub>
            <m:sup>
              <m:rad>
                <m:radPr>
                  <m:degHide m:val="1"/>
                  <m:ctrlPr>
                    <w:rPr>
                      <w:rFonts w:ascii="Cambria Math" w:hAnsi="Cambria Math"/>
                    </w:rPr>
                  </m:ctrlPr>
                </m:radPr>
                <m:deg/>
                <m:e>
                  <m:r>
                    <w:rPr>
                      <w:rFonts w:ascii="Latin Modern Math" w:hAnsi="Latin Modern Math"/>
                    </w:rPr>
                    <m:t>κ</m:t>
                  </m:r>
                </m:e>
              </m:rad>
              <m:r>
                <m:rPr>
                  <m:sty m:val="p"/>
                </m:rPr>
                <w:rPr>
                  <w:rFonts w:ascii="Latin Modern Math" w:hAnsi="Latin Modern Math"/>
                </w:rPr>
                <m:t>-</m:t>
              </m:r>
              <m:r>
                <w:rPr>
                  <w:rFonts w:ascii="Latin Modern Math" w:hAnsi="Latin Modern Math"/>
                </w:rPr>
                <m:t>β</m:t>
              </m:r>
              <m:r>
                <m:rPr>
                  <m:sty m:val="p"/>
                </m:rPr>
                <w:rPr>
                  <w:rFonts w:ascii="Latin Modern Math" w:hAnsi="Latin Modern Math"/>
                </w:rPr>
                <m:t>/</m:t>
              </m:r>
              <m:r>
                <w:rPr>
                  <w:rFonts w:ascii="Latin Modern Math" w:hAnsi="Latin Modern Math"/>
                </w:rPr>
                <m:t>(2</m:t>
              </m:r>
              <m:rad>
                <m:radPr>
                  <m:degHide m:val="1"/>
                  <m:ctrlPr>
                    <w:rPr>
                      <w:rFonts w:ascii="Cambria Math" w:hAnsi="Cambria Math"/>
                    </w:rPr>
                  </m:ctrlPr>
                </m:radPr>
                <m:deg/>
                <m:e>
                  <m:r>
                    <w:rPr>
                      <w:rFonts w:ascii="Latin Modern Math" w:hAnsi="Latin Modern Math"/>
                    </w:rPr>
                    <m:t>κ</m:t>
                  </m:r>
                </m:e>
              </m:rad>
              <m:r>
                <w:rPr>
                  <w:rFonts w:ascii="Latin Modern Math" w:hAnsi="Latin Modern Math"/>
                </w:rPr>
                <m:t>)</m:t>
              </m:r>
            </m:sup>
            <m:e>
              <m:sSup>
                <m:sSupPr>
                  <m:ctrlPr>
                    <w:rPr>
                      <w:rFonts w:ascii="Cambria Math" w:hAnsi="Cambria Math"/>
                    </w:rPr>
                  </m:ctrlPr>
                </m:sSupPr>
                <m:e>
                  <m:r>
                    <w:rPr>
                      <w:rFonts w:ascii="Latin Modern Math" w:hAnsi="Latin Modern Math"/>
                    </w:rPr>
                    <m:t>e</m:t>
                  </m:r>
                </m:e>
                <m:sup>
                  <m:r>
                    <m:rPr>
                      <m:sty m:val="p"/>
                    </m:rPr>
                    <w:rPr>
                      <w:rFonts w:ascii="Latin Modern Math" w:hAnsi="Latin Modern Math"/>
                    </w:rPr>
                    <m:t>-</m:t>
                  </m:r>
                  <m:sSup>
                    <m:sSupPr>
                      <m:ctrlPr>
                        <w:rPr>
                          <w:rFonts w:ascii="Cambria Math" w:hAnsi="Cambria Math"/>
                        </w:rPr>
                      </m:ctrlPr>
                    </m:sSupPr>
                    <m:e>
                      <m:r>
                        <w:rPr>
                          <w:rFonts w:ascii="Latin Modern Math" w:hAnsi="Latin Modern Math"/>
                        </w:rPr>
                        <m:t>t</m:t>
                      </m:r>
                    </m:e>
                    <m:sup>
                      <m:r>
                        <w:rPr>
                          <w:rFonts w:ascii="Latin Modern Math" w:hAnsi="Latin Modern Math"/>
                        </w:rPr>
                        <m:t>2</m:t>
                      </m:r>
                    </m:sup>
                  </m:sSup>
                </m:sup>
              </m:sSup>
            </m:e>
          </m:nary>
          <m:r>
            <w:rPr>
              <w:rFonts w:ascii="Latin Modern Math" w:hAnsi="Latin Modern Math"/>
            </w:rPr>
            <m:t>dt</m:t>
          </m:r>
          <m:r>
            <m:rPr>
              <m:sty m:val="p"/>
            </m:rPr>
            <w:rPr>
              <w:rFonts w:ascii="Latin Modern Math" w:hAnsi="Latin Modern Math"/>
            </w:rPr>
            <m:t>.</m:t>
          </m:r>
          <m:r>
            <w:rPr>
              <w:rFonts w:ascii="Latin Modern Math" w:hAnsi="Latin Modern Math"/>
            </w:rPr>
            <m:t>  (22.3)</m:t>
          </m:r>
        </m:oMath>
      </m:oMathPara>
    </w:p>
    <w:p w14:paraId="22D32ED0" w14:textId="77777777" w:rsidR="00C405F9" w:rsidRDefault="00000000" w:rsidP="00EF0498">
      <w:pPr>
        <w:pStyle w:val="FirstParagraph"/>
        <w:jc w:val="both"/>
      </w:pPr>
      <w:r>
        <w:t xml:space="preserve">At </w:t>
      </w:r>
      <m:oMath>
        <m:r>
          <w:rPr>
            <w:rFonts w:ascii="Latin Modern Math" w:hAnsi="Latin Modern Math"/>
          </w:rPr>
          <m:t>κ</m:t>
        </m:r>
        <m:r>
          <m:rPr>
            <m:sty m:val="p"/>
          </m:rPr>
          <w:rPr>
            <w:rFonts w:ascii="Latin Modern Math" w:hAnsi="Latin Modern Math"/>
          </w:rPr>
          <m:t>=</m:t>
        </m:r>
        <m:sSup>
          <m:sSupPr>
            <m:ctrlPr>
              <w:rPr>
                <w:rFonts w:ascii="Cambria Math" w:hAnsi="Cambria Math"/>
              </w:rPr>
            </m:ctrlPr>
          </m:sSupPr>
          <m:e>
            <m:r>
              <w:rPr>
                <w:rFonts w:ascii="Latin Modern Math" w:hAnsi="Latin Modern Math"/>
              </w:rPr>
              <m:t>β</m:t>
            </m:r>
          </m:e>
          <m:sup>
            <m:r>
              <w:rPr>
                <w:rFonts w:ascii="Latin Modern Math" w:hAnsi="Latin Modern Math"/>
              </w:rPr>
              <m:t>3</m:t>
            </m:r>
            <m:r>
              <m:rPr>
                <m:sty m:val="p"/>
              </m:rPr>
              <w:rPr>
                <w:rFonts w:ascii="Latin Modern Math" w:hAnsi="Latin Modern Math"/>
              </w:rPr>
              <m:t>/</m:t>
            </m:r>
            <m:r>
              <w:rPr>
                <w:rFonts w:ascii="Latin Modern Math" w:hAnsi="Latin Modern Math"/>
              </w:rPr>
              <m:t>2</m:t>
            </m:r>
          </m:sup>
        </m:sSup>
      </m:oMath>
      <w:r>
        <w:t xml:space="preserve"> its exponential factor diverges while the integral tends to </w:t>
      </w:r>
      <m:oMath>
        <m:rad>
          <m:radPr>
            <m:degHide m:val="1"/>
            <m:ctrlPr>
              <w:rPr>
                <w:rFonts w:ascii="Cambria Math" w:hAnsi="Cambria Math"/>
              </w:rPr>
            </m:ctrlPr>
          </m:radPr>
          <m:deg/>
          <m:e>
            <m:r>
              <w:rPr>
                <w:rFonts w:ascii="Latin Modern Math" w:hAnsi="Latin Modern Math"/>
              </w:rPr>
              <m:t>π</m:t>
            </m:r>
          </m:e>
        </m:rad>
      </m:oMath>
      <w:r>
        <w:t xml:space="preserve">, so </w:t>
      </w:r>
      <m:oMath>
        <m:r>
          <w:rPr>
            <w:rFonts w:ascii="Latin Modern Math" w:hAnsi="Latin Modern Math"/>
          </w:rPr>
          <m:t>βI</m:t>
        </m:r>
        <m:r>
          <m:rPr>
            <m:sty m:val="p"/>
          </m:rPr>
          <w:rPr>
            <w:rFonts w:ascii="Latin Modern Math" w:hAnsi="Latin Modern Math"/>
          </w:rPr>
          <m:t>→∞</m:t>
        </m:r>
      </m:oMath>
      <w:r>
        <w:t xml:space="preserve">. If </w:t>
      </w:r>
      <m:oMath>
        <m:r>
          <w:rPr>
            <w:rFonts w:ascii="Latin Modern Math" w:hAnsi="Latin Modern Math"/>
          </w:rPr>
          <m:t>κ</m:t>
        </m:r>
        <m:r>
          <m:rPr>
            <m:sty m:val="p"/>
          </m:rPr>
          <w:rPr>
            <w:rFonts w:ascii="Latin Modern Math" w:hAnsi="Latin Modern Math"/>
          </w:rPr>
          <m:t>/</m:t>
        </m:r>
        <m:sSup>
          <m:sSupPr>
            <m:ctrlPr>
              <w:rPr>
                <w:rFonts w:ascii="Cambria Math" w:hAnsi="Cambria Math"/>
              </w:rPr>
            </m:ctrlPr>
          </m:sSupPr>
          <m:e>
            <m:r>
              <w:rPr>
                <w:rFonts w:ascii="Latin Modern Math" w:hAnsi="Latin Modern Math"/>
              </w:rPr>
              <m:t>β</m:t>
            </m:r>
          </m:e>
          <m:sup>
            <m:r>
              <w:rPr>
                <w:rFonts w:ascii="Latin Modern Math" w:hAnsi="Latin Modern Math"/>
              </w:rPr>
              <m:t>2</m:t>
            </m:r>
          </m:sup>
        </m:sSup>
        <m:r>
          <m:rPr>
            <m:sty m:val="p"/>
          </m:rPr>
          <w:rPr>
            <w:rFonts w:ascii="Latin Modern Math" w:hAnsi="Latin Modern Math"/>
          </w:rPr>
          <m:t>→∞</m:t>
        </m:r>
      </m:oMath>
      <w:r>
        <w:t xml:space="preserve">, completing the square and extending the integral gives </w:t>
      </w:r>
      <m:oMath>
        <m:r>
          <w:rPr>
            <w:rFonts w:ascii="Latin Modern Math" w:hAnsi="Latin Modern Math"/>
          </w:rPr>
          <m:t>βI</m:t>
        </m:r>
        <m:r>
          <m:rPr>
            <m:sty m:val="p"/>
          </m:rPr>
          <w:rPr>
            <w:rFonts w:ascii="Latin Modern Math" w:hAnsi="Latin Modern Math"/>
          </w:rPr>
          <m:t>≤</m:t>
        </m:r>
        <m:rad>
          <m:radPr>
            <m:degHide m:val="1"/>
            <m:ctrlPr>
              <w:rPr>
                <w:rFonts w:ascii="Cambria Math" w:hAnsi="Cambria Math"/>
              </w:rPr>
            </m:ctrlPr>
          </m:radPr>
          <m:deg/>
          <m:e>
            <m:r>
              <w:rPr>
                <w:rFonts w:ascii="Latin Modern Math" w:hAnsi="Latin Modern Math"/>
              </w:rPr>
              <m:t>π</m:t>
            </m:r>
          </m:e>
        </m:rad>
        <m:r>
          <w:rPr>
            <w:rFonts w:ascii="Latin Modern Math" w:hAnsi="Latin Modern Math"/>
          </w:rPr>
          <m:t> β</m:t>
        </m:r>
        <m:sSup>
          <m:sSupPr>
            <m:ctrlPr>
              <w:rPr>
                <w:rFonts w:ascii="Cambria Math" w:hAnsi="Cambria Math"/>
              </w:rPr>
            </m:ctrlPr>
          </m:sSupPr>
          <m:e>
            <m:r>
              <w:rPr>
                <w:rFonts w:ascii="Latin Modern Math" w:hAnsi="Latin Modern Math"/>
              </w:rPr>
              <m:t>e</m:t>
            </m:r>
          </m:e>
          <m:sup>
            <m:sSup>
              <m:sSupPr>
                <m:ctrlPr>
                  <w:rPr>
                    <w:rFonts w:ascii="Cambria Math" w:hAnsi="Cambria Math"/>
                  </w:rPr>
                </m:ctrlPr>
              </m:sSupPr>
              <m:e>
                <m:r>
                  <w:rPr>
                    <w:rFonts w:ascii="Latin Modern Math" w:hAnsi="Latin Modern Math"/>
                  </w:rPr>
                  <m:t>β</m:t>
                </m:r>
              </m:e>
              <m:sup>
                <m:r>
                  <w:rPr>
                    <w:rFonts w:ascii="Latin Modern Math" w:hAnsi="Latin Modern Math"/>
                  </w:rPr>
                  <m:t>2</m:t>
                </m:r>
              </m:sup>
            </m:sSup>
            <m:r>
              <m:rPr>
                <m:sty m:val="p"/>
              </m:rPr>
              <w:rPr>
                <w:rFonts w:ascii="Latin Modern Math" w:hAnsi="Latin Modern Math"/>
              </w:rPr>
              <m:t>/</m:t>
            </m:r>
            <m:r>
              <w:rPr>
                <w:rFonts w:ascii="Latin Modern Math" w:hAnsi="Latin Modern Math"/>
              </w:rPr>
              <m:t>(4κ)</m:t>
            </m:r>
          </m:sup>
        </m:sSup>
        <m:r>
          <m:rPr>
            <m:sty m:val="p"/>
          </m:rPr>
          <w:rPr>
            <w:rFonts w:ascii="Latin Modern Math" w:hAnsi="Latin Modern Math"/>
          </w:rPr>
          <m:t>/</m:t>
        </m:r>
        <m:rad>
          <m:radPr>
            <m:degHide m:val="1"/>
            <m:ctrlPr>
              <w:rPr>
                <w:rFonts w:ascii="Cambria Math" w:hAnsi="Cambria Math"/>
              </w:rPr>
            </m:ctrlPr>
          </m:radPr>
          <m:deg/>
          <m:e>
            <m:r>
              <w:rPr>
                <w:rFonts w:ascii="Latin Modern Math" w:hAnsi="Latin Modern Math"/>
              </w:rPr>
              <m:t>κ</m:t>
            </m:r>
          </m:e>
        </m:rad>
        <m:r>
          <m:rPr>
            <m:sty m:val="p"/>
          </m:rPr>
          <w:rPr>
            <w:rFonts w:ascii="Latin Modern Math" w:hAnsi="Latin Modern Math"/>
          </w:rPr>
          <m:t>→</m:t>
        </m:r>
        <m:r>
          <w:rPr>
            <w:rFonts w:ascii="Latin Modern Math" w:hAnsi="Latin Modern Math"/>
          </w:rPr>
          <m:t>0</m:t>
        </m:r>
      </m:oMath>
      <w:r>
        <w:t>. ∎</w:t>
      </w:r>
    </w:p>
    <w:p w14:paraId="1AB7B27D" w14:textId="77777777" w:rsidR="00C405F9" w:rsidRDefault="00000000" w:rsidP="00EF0498">
      <w:pPr>
        <w:pStyle w:val="BodyText"/>
        <w:jc w:val="both"/>
      </w:pPr>
      <w:r>
        <w:t xml:space="preserve">At fixed temperature the exact total-variation identity is </w:t>
      </w:r>
      <m:oMath>
        <m:r>
          <m:rPr>
            <m:sty m:val="p"/>
          </m:rPr>
          <w:rPr>
            <w:rFonts w:ascii="Latin Modern Math" w:hAnsi="Latin Modern Math"/>
          </w:rPr>
          <m:t>TV</m:t>
        </m:r>
        <m:r>
          <w:rPr>
            <w:rFonts w:ascii="Latin Modern Math" w:hAnsi="Latin Modern Math"/>
          </w:rPr>
          <m:t>(</m:t>
        </m:r>
        <m:sSub>
          <m:sSubPr>
            <m:ctrlPr>
              <w:rPr>
                <w:rFonts w:ascii="Cambria Math" w:hAnsi="Cambria Math"/>
              </w:rPr>
            </m:ctrlPr>
          </m:sSubPr>
          <m:e>
            <m:r>
              <w:rPr>
                <w:rFonts w:ascii="Latin Modern Math" w:hAnsi="Latin Modern Math"/>
              </w:rPr>
              <m:t>π</m:t>
            </m:r>
          </m:e>
          <m:sub>
            <m:r>
              <w:rPr>
                <w:rFonts w:ascii="Latin Modern Math" w:hAnsi="Latin Modern Math"/>
              </w:rPr>
              <m:t>β</m:t>
            </m:r>
            <m:r>
              <m:rPr>
                <m:sty m:val="p"/>
              </m:rPr>
              <w:rPr>
                <w:rFonts w:ascii="Latin Modern Math" w:hAnsi="Latin Modern Math"/>
              </w:rPr>
              <m:t>,</m:t>
            </m:r>
            <m:r>
              <w:rPr>
                <w:rFonts w:ascii="Latin Modern Math" w:hAnsi="Latin Modern Math"/>
              </w:rPr>
              <m:t>κ</m:t>
            </m:r>
          </m:sub>
        </m:sSub>
        <m:r>
          <m:rPr>
            <m:sty m:val="p"/>
          </m:rPr>
          <w:rPr>
            <w:rFonts w:ascii="Latin Modern Math" w:hAnsi="Latin Modern Math"/>
          </w:rPr>
          <m:t>,</m:t>
        </m:r>
        <m:sSub>
          <m:sSubPr>
            <m:ctrlPr>
              <w:rPr>
                <w:rFonts w:ascii="Cambria Math" w:hAnsi="Cambria Math"/>
              </w:rPr>
            </m:ctrlPr>
          </m:sSubPr>
          <m:e>
            <m:r>
              <w:rPr>
                <w:rFonts w:ascii="Latin Modern Math" w:hAnsi="Latin Modern Math"/>
              </w:rPr>
              <m:t>π</m:t>
            </m:r>
          </m:e>
          <m:sub>
            <m:r>
              <w:rPr>
                <w:rFonts w:ascii="Latin Modern Math" w:hAnsi="Latin Modern Math"/>
              </w:rPr>
              <m:t>β</m:t>
            </m:r>
            <m:r>
              <m:rPr>
                <m:sty m:val="p"/>
              </m:rPr>
              <w:rPr>
                <w:rFonts w:ascii="Latin Modern Math" w:hAnsi="Latin Modern Math"/>
              </w:rPr>
              <m:t>,</m:t>
            </m:r>
            <m:r>
              <w:rPr>
                <w:rFonts w:ascii="Latin Modern Math" w:hAnsi="Latin Modern Math"/>
              </w:rPr>
              <m:t>C</m:t>
            </m:r>
          </m:sub>
        </m:sSub>
        <m:r>
          <w:rPr>
            <w:rFonts w:ascii="Latin Modern Math" w:hAnsi="Latin Modern Math"/>
          </w:rPr>
          <m:t>)</m:t>
        </m:r>
        <m:r>
          <m:rPr>
            <m:sty m:val="p"/>
          </m:rPr>
          <w:rPr>
            <w:rFonts w:ascii="Latin Modern Math" w:hAnsi="Latin Modern Math"/>
          </w:rPr>
          <m:t>=</m:t>
        </m:r>
        <m:r>
          <w:rPr>
            <w:rFonts w:ascii="Latin Modern Math" w:hAnsi="Latin Modern Math"/>
          </w:rPr>
          <m:t>1</m:t>
        </m:r>
        <m:r>
          <m:rPr>
            <m:sty m:val="p"/>
          </m:rPr>
          <w:rPr>
            <w:rFonts w:ascii="Latin Modern Math" w:hAnsi="Latin Modern Math"/>
          </w:rPr>
          <m:t>-</m:t>
        </m:r>
        <m:sSub>
          <m:sSubPr>
            <m:ctrlPr>
              <w:rPr>
                <w:rFonts w:ascii="Cambria Math" w:hAnsi="Cambria Math"/>
              </w:rPr>
            </m:ctrlPr>
          </m:sSubPr>
          <m:e>
            <m:r>
              <w:rPr>
                <w:rFonts w:ascii="Latin Modern Math" w:hAnsi="Latin Modern Math"/>
              </w:rPr>
              <m:t>Z</m:t>
            </m:r>
          </m:e>
          <m:sub>
            <m:r>
              <w:rPr>
                <w:rFonts w:ascii="Latin Modern Math" w:hAnsi="Latin Modern Math"/>
              </w:rPr>
              <m:t>β</m:t>
            </m:r>
            <m:r>
              <m:rPr>
                <m:sty m:val="p"/>
              </m:rPr>
              <w:rPr>
                <w:rFonts w:ascii="Latin Modern Math" w:hAnsi="Latin Modern Math"/>
              </w:rPr>
              <m:t>,</m:t>
            </m:r>
            <m:r>
              <w:rPr>
                <w:rFonts w:ascii="Latin Modern Math" w:hAnsi="Latin Modern Math"/>
              </w:rPr>
              <m:t>C</m:t>
            </m:r>
          </m:sub>
        </m:sSub>
        <m:r>
          <m:rPr>
            <m:sty m:val="p"/>
          </m:rPr>
          <w:rPr>
            <w:rFonts w:ascii="Latin Modern Math" w:hAnsi="Latin Modern Math"/>
          </w:rPr>
          <m:t>/</m:t>
        </m:r>
        <m:sSub>
          <m:sSubPr>
            <m:ctrlPr>
              <w:rPr>
                <w:rFonts w:ascii="Cambria Math" w:hAnsi="Cambria Math"/>
              </w:rPr>
            </m:ctrlPr>
          </m:sSubPr>
          <m:e>
            <m:r>
              <w:rPr>
                <w:rFonts w:ascii="Latin Modern Math" w:hAnsi="Latin Modern Math"/>
              </w:rPr>
              <m:t>Z</m:t>
            </m:r>
          </m:e>
          <m:sub>
            <m:r>
              <w:rPr>
                <w:rFonts w:ascii="Latin Modern Math" w:hAnsi="Latin Modern Math"/>
              </w:rPr>
              <m:t>β</m:t>
            </m:r>
            <m:r>
              <m:rPr>
                <m:sty m:val="p"/>
              </m:rPr>
              <w:rPr>
                <w:rFonts w:ascii="Latin Modern Math" w:hAnsi="Latin Modern Math"/>
              </w:rPr>
              <m:t>,</m:t>
            </m:r>
            <m:r>
              <w:rPr>
                <w:rFonts w:ascii="Latin Modern Math" w:hAnsi="Latin Modern Math"/>
              </w:rPr>
              <m:t>κ</m:t>
            </m:r>
          </m:sub>
        </m:sSub>
      </m:oMath>
      <w:r>
        <w:t xml:space="preserve"> whenever Proposition 10.1 applies. Weak concentration at a boundary point can coexist with positive, or even asymptotically unit, mass on the infeasible side. Exact-penalty minimisers from Proposition 10.4 therefore answer a different question from finite-temperature feasibility probability.</w:t>
      </w:r>
    </w:p>
    <w:p w14:paraId="14471F7C" w14:textId="77777777" w:rsidR="00C405F9" w:rsidRDefault="00000000" w:rsidP="00EF0498">
      <w:pPr>
        <w:pStyle w:val="Heading3"/>
        <w:jc w:val="both"/>
      </w:pPr>
      <w:bookmarkStart w:id="163" w:name="projection-with-a-stopping-certificate"/>
      <w:bookmarkEnd w:id="162"/>
      <w:r>
        <w:lastRenderedPageBreak/>
        <w:t>22.3 Projection with a stopping certificate</w:t>
      </w:r>
    </w:p>
    <w:p w14:paraId="078F82C3" w14:textId="77777777" w:rsidR="00C405F9" w:rsidRDefault="00000000" w:rsidP="00EF0498">
      <w:pPr>
        <w:pStyle w:val="FirstParagraph"/>
        <w:jc w:val="both"/>
      </w:pPr>
      <w:r>
        <w:t xml:space="preserve">For a non-empty polyhedron </w:t>
      </w:r>
      <m:oMath>
        <m:r>
          <w:rPr>
            <w:rFonts w:ascii="Latin Modern Math" w:hAnsi="Latin Modern Math"/>
          </w:rPr>
          <m:t>Ax</m:t>
        </m:r>
        <m:r>
          <m:rPr>
            <m:sty m:val="p"/>
          </m:rPr>
          <w:rPr>
            <w:rFonts w:ascii="Latin Modern Math" w:hAnsi="Latin Modern Math"/>
          </w:rPr>
          <m:t>≤</m:t>
        </m:r>
        <m:r>
          <w:rPr>
            <w:rFonts w:ascii="Latin Modern Math" w:hAnsi="Latin Modern Math"/>
          </w:rPr>
          <m:t>b</m:t>
        </m:r>
      </m:oMath>
      <w:r>
        <w:t xml:space="preserve">, project </w:t>
      </w:r>
      <m:oMath>
        <m:r>
          <w:rPr>
            <w:rFonts w:ascii="Latin Modern Math" w:hAnsi="Latin Modern Math"/>
          </w:rPr>
          <m:t>z</m:t>
        </m:r>
      </m:oMath>
      <w:r>
        <w:t xml:space="preserve"> by minimising </w:t>
      </w:r>
      <m:oMath>
        <m:r>
          <w:rPr>
            <w:rFonts w:ascii="Latin Modern Math" w:hAnsi="Latin Modern Math"/>
          </w:rPr>
          <m:t>q(x)</m:t>
        </m:r>
        <m:r>
          <m:rPr>
            <m:sty m:val="p"/>
          </m:rPr>
          <w:rPr>
            <w:rFonts w:ascii="Latin Modern Math" w:hAnsi="Latin Modern Math"/>
          </w:rPr>
          <m:t>=∥</m:t>
        </m:r>
        <m:r>
          <w:rPr>
            <w:rFonts w:ascii="Latin Modern Math" w:hAnsi="Latin Modern Math"/>
          </w:rPr>
          <m:t>x</m:t>
        </m:r>
        <m:r>
          <m:rPr>
            <m:sty m:val="p"/>
          </m:rPr>
          <w:rPr>
            <w:rFonts w:ascii="Latin Modern Math" w:hAnsi="Latin Modern Math"/>
          </w:rPr>
          <m:t>-</m:t>
        </m:r>
        <m:r>
          <w:rPr>
            <w:rFonts w:ascii="Latin Modern Math" w:hAnsi="Latin Modern Math"/>
          </w:rPr>
          <m:t>z</m:t>
        </m:r>
        <m:sSup>
          <m:sSupPr>
            <m:ctrlPr>
              <w:rPr>
                <w:rFonts w:ascii="Cambria Math" w:hAnsi="Cambria Math"/>
              </w:rPr>
            </m:ctrlPr>
          </m:sSupPr>
          <m:e>
            <m:r>
              <m:rPr>
                <m:sty m:val="p"/>
              </m:rPr>
              <w:rPr>
                <w:rFonts w:ascii="Latin Modern Math" w:hAnsi="Latin Modern Math"/>
              </w:rPr>
              <m:t>∥</m:t>
            </m:r>
          </m:e>
          <m:sup>
            <m:r>
              <w:rPr>
                <w:rFonts w:ascii="Latin Modern Math" w:hAnsi="Latin Modern Math"/>
              </w:rPr>
              <m:t>2</m:t>
            </m:r>
          </m:sup>
        </m:sSup>
        <m:r>
          <m:rPr>
            <m:sty m:val="p"/>
          </m:rPr>
          <w:rPr>
            <w:rFonts w:ascii="Latin Modern Math" w:hAnsi="Latin Modern Math"/>
          </w:rPr>
          <m:t>/</m:t>
        </m:r>
        <m:r>
          <w:rPr>
            <w:rFonts w:ascii="Latin Modern Math" w:hAnsi="Latin Modern Math"/>
          </w:rPr>
          <m:t>2</m:t>
        </m:r>
      </m:oMath>
      <w:r>
        <w:t>. Its dual is</w:t>
      </w:r>
    </w:p>
    <w:p w14:paraId="2798147C" w14:textId="77777777" w:rsidR="00C405F9" w:rsidRDefault="00000000" w:rsidP="00EF0498">
      <w:pPr>
        <w:pStyle w:val="BodyText"/>
        <w:spacing w:before="100" w:after="120"/>
        <w:jc w:val="both"/>
      </w:pPr>
      <m:oMathPara>
        <m:oMathParaPr>
          <m:jc m:val="center"/>
        </m:oMathParaPr>
        <m:oMath>
          <m:sSub>
            <m:sSubPr>
              <m:ctrlPr>
                <w:rPr>
                  <w:rFonts w:ascii="Cambria Math" w:hAnsi="Cambria Math"/>
                </w:rPr>
              </m:ctrlPr>
            </m:sSubPr>
            <m:e>
              <m:r>
                <w:rPr>
                  <w:rFonts w:ascii="Latin Modern Math" w:hAnsi="Latin Modern Math"/>
                </w:rPr>
                <m:t>d</m:t>
              </m:r>
            </m:e>
            <m:sub>
              <m:r>
                <w:rPr>
                  <w:rFonts w:ascii="Latin Modern Math" w:hAnsi="Latin Modern Math"/>
                </w:rPr>
                <m:t>P</m:t>
              </m:r>
            </m:sub>
          </m:sSub>
          <m:r>
            <w:rPr>
              <w:rFonts w:ascii="Latin Modern Math" w:hAnsi="Latin Modern Math"/>
            </w:rPr>
            <m:t>(λ)</m:t>
          </m:r>
          <m:r>
            <m:rPr>
              <m:sty m:val="p"/>
            </m:rPr>
            <w:rPr>
              <w:rFonts w:ascii="Latin Modern Math" w:hAnsi="Latin Modern Math"/>
            </w:rPr>
            <m:t>=-</m:t>
          </m:r>
          <m:f>
            <m:fPr>
              <m:type m:val="lin"/>
              <m:ctrlPr>
                <w:rPr>
                  <w:rFonts w:ascii="Cambria Math" w:hAnsi="Cambria Math"/>
                </w:rPr>
              </m:ctrlPr>
            </m:fPr>
            <m:num>
              <m:r>
                <w:rPr>
                  <w:rFonts w:ascii="Latin Modern Math" w:hAnsi="Latin Modern Math"/>
                </w:rPr>
                <m:t>1</m:t>
              </m:r>
            </m:num>
            <m:den>
              <m:r>
                <w:rPr>
                  <w:rFonts w:ascii="Latin Modern Math" w:hAnsi="Latin Modern Math"/>
                </w:rPr>
                <m:t>2</m:t>
              </m:r>
            </m:den>
          </m:f>
          <m:r>
            <m:rPr>
              <m:sty m:val="p"/>
            </m:rPr>
            <w:rPr>
              <w:rFonts w:ascii="Latin Modern Math" w:hAnsi="Latin Modern Math"/>
            </w:rPr>
            <m:t>∥</m:t>
          </m:r>
          <m:sSup>
            <m:sSupPr>
              <m:ctrlPr>
                <w:rPr>
                  <w:rFonts w:ascii="Cambria Math" w:hAnsi="Cambria Math"/>
                </w:rPr>
              </m:ctrlPr>
            </m:sSupPr>
            <m:e>
              <m:r>
                <w:rPr>
                  <w:rFonts w:ascii="Latin Modern Math" w:hAnsi="Latin Modern Math"/>
                </w:rPr>
                <m:t>A</m:t>
              </m:r>
            </m:e>
            <m:sup>
              <m:r>
                <m:rPr>
                  <m:sty m:val="p"/>
                </m:rPr>
                <w:rPr>
                  <w:rFonts w:ascii="Latin Modern Math" w:hAnsi="Latin Modern Math"/>
                </w:rPr>
                <m:t>⊤</m:t>
              </m:r>
            </m:sup>
          </m:sSup>
          <m:r>
            <w:rPr>
              <w:rFonts w:ascii="Latin Modern Math" w:hAnsi="Latin Modern Math"/>
            </w:rPr>
            <m:t>λ</m:t>
          </m:r>
          <m:sSup>
            <m:sSupPr>
              <m:ctrlPr>
                <w:rPr>
                  <w:rFonts w:ascii="Cambria Math" w:hAnsi="Cambria Math"/>
                </w:rPr>
              </m:ctrlPr>
            </m:sSupPr>
            <m:e>
              <m:r>
                <m:rPr>
                  <m:sty m:val="p"/>
                </m:rPr>
                <w:rPr>
                  <w:rFonts w:ascii="Latin Modern Math" w:hAnsi="Latin Modern Math"/>
                </w:rPr>
                <m:t>∥</m:t>
              </m:r>
            </m:e>
            <m:sup>
              <m:r>
                <w:rPr>
                  <w:rFonts w:ascii="Latin Modern Math" w:hAnsi="Latin Modern Math"/>
                </w:rPr>
                <m:t>2</m:t>
              </m:r>
            </m:sup>
          </m:sSup>
          <m:r>
            <m:rPr>
              <m:sty m:val="p"/>
            </m:rPr>
            <w:rPr>
              <w:rFonts w:ascii="Latin Modern Math" w:hAnsi="Latin Modern Math"/>
            </w:rPr>
            <m:t>+</m:t>
          </m:r>
          <m:sSup>
            <m:sSupPr>
              <m:ctrlPr>
                <w:rPr>
                  <w:rFonts w:ascii="Cambria Math" w:hAnsi="Cambria Math"/>
                </w:rPr>
              </m:ctrlPr>
            </m:sSupPr>
            <m:e>
              <m:r>
                <w:rPr>
                  <w:rFonts w:ascii="Latin Modern Math" w:hAnsi="Latin Modern Math"/>
                </w:rPr>
                <m:t>λ</m:t>
              </m:r>
            </m:e>
            <m:sup>
              <m:r>
                <m:rPr>
                  <m:sty m:val="p"/>
                </m:rPr>
                <w:rPr>
                  <w:rFonts w:ascii="Latin Modern Math" w:hAnsi="Latin Modern Math"/>
                </w:rPr>
                <m:t>⊤</m:t>
              </m:r>
            </m:sup>
          </m:sSup>
          <m:r>
            <w:rPr>
              <w:rFonts w:ascii="Latin Modern Math" w:hAnsi="Latin Modern Math"/>
            </w:rPr>
            <m:t>(Az</m:t>
          </m:r>
          <m:r>
            <m:rPr>
              <m:sty m:val="p"/>
            </m:rPr>
            <w:rPr>
              <w:rFonts w:ascii="Latin Modern Math" w:hAnsi="Latin Modern Math"/>
            </w:rPr>
            <m:t>-</m:t>
          </m:r>
          <m:r>
            <w:rPr>
              <w:rFonts w:ascii="Latin Modern Math" w:hAnsi="Latin Modern Math"/>
            </w:rPr>
            <m:t>b)</m:t>
          </m:r>
          <m:r>
            <m:rPr>
              <m:sty m:val="p"/>
            </m:rPr>
            <w:rPr>
              <w:rFonts w:ascii="Latin Modern Math" w:hAnsi="Latin Modern Math"/>
            </w:rPr>
            <m:t>,</m:t>
          </m:r>
          <m:r>
            <w:rPr>
              <w:rFonts w:ascii="Latin Modern Math" w:hAnsi="Latin Modern Math"/>
            </w:rPr>
            <m:t>  λ</m:t>
          </m:r>
          <m:r>
            <m:rPr>
              <m:sty m:val="p"/>
            </m:rPr>
            <w:rPr>
              <w:rFonts w:ascii="Latin Modern Math" w:hAnsi="Latin Modern Math"/>
            </w:rPr>
            <m:t>≥</m:t>
          </m:r>
          <m:r>
            <w:rPr>
              <w:rFonts w:ascii="Latin Modern Math" w:hAnsi="Latin Modern Math"/>
            </w:rPr>
            <m:t>0</m:t>
          </m:r>
          <m:r>
            <m:rPr>
              <m:sty m:val="p"/>
            </m:rPr>
            <w:rPr>
              <w:rFonts w:ascii="Latin Modern Math" w:hAnsi="Latin Modern Math"/>
            </w:rPr>
            <m:t>.</m:t>
          </m:r>
          <m:r>
            <w:rPr>
              <w:rFonts w:ascii="Latin Modern Math" w:hAnsi="Latin Modern Math"/>
            </w:rPr>
            <m:t>  (22.4)</m:t>
          </m:r>
        </m:oMath>
      </m:oMathPara>
    </w:p>
    <w:p w14:paraId="1056A1E1" w14:textId="77777777" w:rsidR="00C405F9" w:rsidRDefault="00000000" w:rsidP="00EF0498">
      <w:pPr>
        <w:pStyle w:val="FirstParagraph"/>
        <w:keepNext/>
        <w:jc w:val="both"/>
      </w:pPr>
      <w:r>
        <w:rPr>
          <w:b/>
          <w:bCs/>
        </w:rPr>
        <w:t>Proposition 22.2 (a primal dual projection bound).</w:t>
      </w:r>
      <w:r>
        <w:t xml:space="preserve"> For any feasible </w:t>
      </w:r>
      <m:oMath>
        <m:r>
          <w:rPr>
            <w:rFonts w:ascii="Latin Modern Math" w:hAnsi="Latin Modern Math"/>
          </w:rPr>
          <m:t>x</m:t>
        </m:r>
      </m:oMath>
      <w:r>
        <w:t xml:space="preserve"> and </w:t>
      </w:r>
      <m:oMath>
        <m:r>
          <w:rPr>
            <w:rFonts w:ascii="Latin Modern Math" w:hAnsi="Latin Modern Math"/>
          </w:rPr>
          <m:t>λ</m:t>
        </m:r>
        <m:r>
          <m:rPr>
            <m:sty m:val="p"/>
          </m:rPr>
          <w:rPr>
            <w:rFonts w:ascii="Latin Modern Math" w:hAnsi="Latin Modern Math"/>
          </w:rPr>
          <m:t>≥</m:t>
        </m:r>
        <m:r>
          <w:rPr>
            <w:rFonts w:ascii="Latin Modern Math" w:hAnsi="Latin Modern Math"/>
          </w:rPr>
          <m:t>0</m:t>
        </m:r>
      </m:oMath>
      <w:r>
        <w:t>,</w:t>
      </w:r>
    </w:p>
    <w:p w14:paraId="668CFD7E" w14:textId="77777777" w:rsidR="00C405F9" w:rsidRDefault="00000000" w:rsidP="00EF0498">
      <w:pPr>
        <w:pStyle w:val="BodyText"/>
        <w:spacing w:before="100" w:after="120"/>
        <w:jc w:val="both"/>
      </w:pPr>
      <m:oMathPara>
        <m:oMathParaPr>
          <m:jc m:val="center"/>
        </m:oMathParaPr>
        <m:oMath>
          <m:r>
            <w:rPr>
              <w:rFonts w:ascii="Latin Modern Math" w:hAnsi="Latin Modern Math"/>
            </w:rPr>
            <m:t>q(x)</m:t>
          </m:r>
          <m:r>
            <m:rPr>
              <m:sty m:val="p"/>
            </m:rPr>
            <w:rPr>
              <w:rFonts w:ascii="Latin Modern Math" w:hAnsi="Latin Modern Math"/>
            </w:rPr>
            <m:t>-</m:t>
          </m:r>
          <m:sSub>
            <m:sSubPr>
              <m:ctrlPr>
                <w:rPr>
                  <w:rFonts w:ascii="Cambria Math" w:hAnsi="Cambria Math"/>
                </w:rPr>
              </m:ctrlPr>
            </m:sSubPr>
            <m:e>
              <m:r>
                <w:rPr>
                  <w:rFonts w:ascii="Latin Modern Math" w:hAnsi="Latin Modern Math"/>
                </w:rPr>
                <m:t>d</m:t>
              </m:r>
            </m:e>
            <m:sub>
              <m:r>
                <w:rPr>
                  <w:rFonts w:ascii="Latin Modern Math" w:hAnsi="Latin Modern Math"/>
                </w:rPr>
                <m:t>P</m:t>
              </m:r>
            </m:sub>
          </m:sSub>
          <m:r>
            <w:rPr>
              <w:rFonts w:ascii="Latin Modern Math" w:hAnsi="Latin Modern Math"/>
            </w:rPr>
            <m:t>(λ)</m:t>
          </m:r>
          <m:r>
            <m:rPr>
              <m:sty m:val="p"/>
            </m:rPr>
            <w:rPr>
              <w:rFonts w:ascii="Latin Modern Math" w:hAnsi="Latin Modern Math"/>
            </w:rPr>
            <m:t>=</m:t>
          </m:r>
          <m:f>
            <m:fPr>
              <m:type m:val="lin"/>
              <m:ctrlPr>
                <w:rPr>
                  <w:rFonts w:ascii="Cambria Math" w:hAnsi="Cambria Math"/>
                </w:rPr>
              </m:ctrlPr>
            </m:fPr>
            <m:num>
              <m:r>
                <w:rPr>
                  <w:rFonts w:ascii="Latin Modern Math" w:hAnsi="Latin Modern Math"/>
                </w:rPr>
                <m:t>1</m:t>
              </m:r>
            </m:num>
            <m:den>
              <m:r>
                <w:rPr>
                  <w:rFonts w:ascii="Latin Modern Math" w:hAnsi="Latin Modern Math"/>
                </w:rPr>
                <m:t>2</m:t>
              </m:r>
            </m:den>
          </m:f>
          <m:r>
            <m:rPr>
              <m:sty m:val="p"/>
            </m:rPr>
            <w:rPr>
              <w:rFonts w:ascii="Latin Modern Math" w:hAnsi="Latin Modern Math"/>
            </w:rPr>
            <m:t>∥</m:t>
          </m:r>
          <m:r>
            <w:rPr>
              <w:rFonts w:ascii="Latin Modern Math" w:hAnsi="Latin Modern Math"/>
            </w:rPr>
            <m:t>x</m:t>
          </m:r>
          <m:r>
            <m:rPr>
              <m:sty m:val="p"/>
            </m:rPr>
            <w:rPr>
              <w:rFonts w:ascii="Latin Modern Math" w:hAnsi="Latin Modern Math"/>
            </w:rPr>
            <m:t>-</m:t>
          </m:r>
          <m:r>
            <w:rPr>
              <w:rFonts w:ascii="Latin Modern Math" w:hAnsi="Latin Modern Math"/>
            </w:rPr>
            <m:t>z</m:t>
          </m:r>
          <m:r>
            <m:rPr>
              <m:sty m:val="p"/>
            </m:rPr>
            <w:rPr>
              <w:rFonts w:ascii="Latin Modern Math" w:hAnsi="Latin Modern Math"/>
            </w:rPr>
            <m:t>+</m:t>
          </m:r>
          <m:sSup>
            <m:sSupPr>
              <m:ctrlPr>
                <w:rPr>
                  <w:rFonts w:ascii="Cambria Math" w:hAnsi="Cambria Math"/>
                </w:rPr>
              </m:ctrlPr>
            </m:sSupPr>
            <m:e>
              <m:r>
                <w:rPr>
                  <w:rFonts w:ascii="Latin Modern Math" w:hAnsi="Latin Modern Math"/>
                </w:rPr>
                <m:t>A</m:t>
              </m:r>
            </m:e>
            <m:sup>
              <m:r>
                <m:rPr>
                  <m:sty m:val="p"/>
                </m:rPr>
                <w:rPr>
                  <w:rFonts w:ascii="Latin Modern Math" w:hAnsi="Latin Modern Math"/>
                </w:rPr>
                <m:t>⊤</m:t>
              </m:r>
            </m:sup>
          </m:sSup>
          <m:r>
            <w:rPr>
              <w:rFonts w:ascii="Latin Modern Math" w:hAnsi="Latin Modern Math"/>
            </w:rPr>
            <m:t>λ</m:t>
          </m:r>
          <m:sSup>
            <m:sSupPr>
              <m:ctrlPr>
                <w:rPr>
                  <w:rFonts w:ascii="Cambria Math" w:hAnsi="Cambria Math"/>
                </w:rPr>
              </m:ctrlPr>
            </m:sSupPr>
            <m:e>
              <m:r>
                <m:rPr>
                  <m:sty m:val="p"/>
                </m:rPr>
                <w:rPr>
                  <w:rFonts w:ascii="Latin Modern Math" w:hAnsi="Latin Modern Math"/>
                </w:rPr>
                <m:t>∥</m:t>
              </m:r>
            </m:e>
            <m:sup>
              <m:r>
                <w:rPr>
                  <w:rFonts w:ascii="Latin Modern Math" w:hAnsi="Latin Modern Math"/>
                </w:rPr>
                <m:t>2</m:t>
              </m:r>
            </m:sup>
          </m:sSup>
          <m:r>
            <m:rPr>
              <m:sty m:val="p"/>
            </m:rPr>
            <w:rPr>
              <w:rFonts w:ascii="Latin Modern Math" w:hAnsi="Latin Modern Math"/>
            </w:rPr>
            <m:t>+</m:t>
          </m:r>
          <m:sSup>
            <m:sSupPr>
              <m:ctrlPr>
                <w:rPr>
                  <w:rFonts w:ascii="Cambria Math" w:hAnsi="Cambria Math"/>
                </w:rPr>
              </m:ctrlPr>
            </m:sSupPr>
            <m:e>
              <m:r>
                <w:rPr>
                  <w:rFonts w:ascii="Latin Modern Math" w:hAnsi="Latin Modern Math"/>
                </w:rPr>
                <m:t>λ</m:t>
              </m:r>
            </m:e>
            <m:sup>
              <m:r>
                <m:rPr>
                  <m:sty m:val="p"/>
                </m:rPr>
                <w:rPr>
                  <w:rFonts w:ascii="Latin Modern Math" w:hAnsi="Latin Modern Math"/>
                </w:rPr>
                <m:t>⊤</m:t>
              </m:r>
            </m:sup>
          </m:sSup>
          <m:r>
            <w:rPr>
              <w:rFonts w:ascii="Latin Modern Math" w:hAnsi="Latin Modern Math"/>
            </w:rPr>
            <m:t>(b</m:t>
          </m:r>
          <m:r>
            <m:rPr>
              <m:sty m:val="p"/>
            </m:rPr>
            <w:rPr>
              <w:rFonts w:ascii="Latin Modern Math" w:hAnsi="Latin Modern Math"/>
            </w:rPr>
            <m:t>-</m:t>
          </m:r>
          <m:r>
            <w:rPr>
              <w:rFonts w:ascii="Latin Modern Math" w:hAnsi="Latin Modern Math"/>
            </w:rPr>
            <m:t>Ax)</m:t>
          </m:r>
          <m:r>
            <m:rPr>
              <m:sty m:val="p"/>
            </m:rPr>
            <w:rPr>
              <w:rFonts w:ascii="Latin Modern Math" w:hAnsi="Latin Modern Math"/>
            </w:rPr>
            <m:t>≥</m:t>
          </m:r>
          <m:f>
            <m:fPr>
              <m:type m:val="lin"/>
              <m:ctrlPr>
                <w:rPr>
                  <w:rFonts w:ascii="Cambria Math" w:hAnsi="Cambria Math"/>
                </w:rPr>
              </m:ctrlPr>
            </m:fPr>
            <m:num>
              <m:r>
                <w:rPr>
                  <w:rFonts w:ascii="Latin Modern Math" w:hAnsi="Latin Modern Math"/>
                </w:rPr>
                <m:t>1</m:t>
              </m:r>
            </m:num>
            <m:den>
              <m:r>
                <w:rPr>
                  <w:rFonts w:ascii="Latin Modern Math" w:hAnsi="Latin Modern Math"/>
                </w:rPr>
                <m:t>2</m:t>
              </m:r>
            </m:den>
          </m:f>
          <m:r>
            <m:rPr>
              <m:sty m:val="p"/>
            </m:rPr>
            <w:rPr>
              <w:rFonts w:ascii="Latin Modern Math" w:hAnsi="Latin Modern Math"/>
            </w:rPr>
            <m:t>∥</m:t>
          </m:r>
          <m:r>
            <w:rPr>
              <w:rFonts w:ascii="Latin Modern Math" w:hAnsi="Latin Modern Math"/>
            </w:rPr>
            <m:t>x</m:t>
          </m:r>
          <m:r>
            <m:rPr>
              <m:sty m:val="p"/>
            </m:rPr>
            <w:rPr>
              <w:rFonts w:ascii="Latin Modern Math" w:hAnsi="Latin Modern Math"/>
            </w:rPr>
            <m:t>-</m:t>
          </m:r>
          <m:sSup>
            <m:sSupPr>
              <m:ctrlPr>
                <w:rPr>
                  <w:rFonts w:ascii="Cambria Math" w:hAnsi="Cambria Math"/>
                </w:rPr>
              </m:ctrlPr>
            </m:sSupPr>
            <m:e>
              <m:r>
                <w:rPr>
                  <w:rFonts w:ascii="Latin Modern Math" w:hAnsi="Latin Modern Math"/>
                </w:rPr>
                <m:t>x</m:t>
              </m:r>
            </m:e>
            <m:sup>
              <m:r>
                <m:rPr>
                  <m:sty m:val="p"/>
                </m:rPr>
                <w:rPr>
                  <w:rFonts w:ascii="Latin Modern Math" w:hAnsi="Latin Modern Math"/>
                </w:rPr>
                <m:t>*</m:t>
              </m:r>
            </m:sup>
          </m:sSup>
          <m:sSup>
            <m:sSupPr>
              <m:ctrlPr>
                <w:rPr>
                  <w:rFonts w:ascii="Cambria Math" w:hAnsi="Cambria Math"/>
                </w:rPr>
              </m:ctrlPr>
            </m:sSupPr>
            <m:e>
              <m:r>
                <m:rPr>
                  <m:sty m:val="p"/>
                </m:rPr>
                <w:rPr>
                  <w:rFonts w:ascii="Latin Modern Math" w:hAnsi="Latin Modern Math"/>
                </w:rPr>
                <m:t>∥</m:t>
              </m:r>
            </m:e>
            <m:sup>
              <m:r>
                <w:rPr>
                  <w:rFonts w:ascii="Latin Modern Math" w:hAnsi="Latin Modern Math"/>
                </w:rPr>
                <m:t>2</m:t>
              </m:r>
            </m:sup>
          </m:sSup>
          <m:r>
            <m:rPr>
              <m:sty m:val="p"/>
            </m:rPr>
            <w:rPr>
              <w:rFonts w:ascii="Latin Modern Math" w:hAnsi="Latin Modern Math"/>
            </w:rPr>
            <m:t>.</m:t>
          </m:r>
          <m:r>
            <w:rPr>
              <w:rFonts w:ascii="Latin Modern Math" w:hAnsi="Latin Modern Math"/>
            </w:rPr>
            <m:t>  (22.5)</m:t>
          </m:r>
        </m:oMath>
      </m:oMathPara>
    </w:p>
    <w:p w14:paraId="49E5B2EC" w14:textId="77777777" w:rsidR="00C405F9" w:rsidRDefault="00000000" w:rsidP="00EF0498">
      <w:pPr>
        <w:pStyle w:val="FirstParagraph"/>
        <w:jc w:val="both"/>
      </w:pPr>
      <w:r>
        <w:rPr>
          <w:i/>
          <w:iCs/>
        </w:rPr>
        <w:t>Proof.</w:t>
      </w:r>
      <w:r>
        <w:t xml:space="preserve"> Expand the square to obtain the identity. Weak duality gives </w:t>
      </w:r>
      <m:oMath>
        <m:sSub>
          <m:sSubPr>
            <m:ctrlPr>
              <w:rPr>
                <w:rFonts w:ascii="Cambria Math" w:hAnsi="Cambria Math"/>
              </w:rPr>
            </m:ctrlPr>
          </m:sSubPr>
          <m:e>
            <m:r>
              <w:rPr>
                <w:rFonts w:ascii="Latin Modern Math" w:hAnsi="Latin Modern Math"/>
              </w:rPr>
              <m:t>d</m:t>
            </m:r>
          </m:e>
          <m:sub>
            <m:r>
              <w:rPr>
                <w:rFonts w:ascii="Latin Modern Math" w:hAnsi="Latin Modern Math"/>
              </w:rPr>
              <m:t>P</m:t>
            </m:r>
          </m:sub>
        </m:sSub>
        <m:r>
          <m:rPr>
            <m:sty m:val="p"/>
          </m:rPr>
          <w:rPr>
            <w:rFonts w:ascii="Latin Modern Math" w:hAnsi="Latin Modern Math"/>
          </w:rPr>
          <m:t>≤</m:t>
        </m:r>
        <m:r>
          <w:rPr>
            <w:rFonts w:ascii="Latin Modern Math" w:hAnsi="Latin Modern Math"/>
          </w:rPr>
          <m:t>q(</m:t>
        </m:r>
        <m:sSup>
          <m:sSupPr>
            <m:ctrlPr>
              <w:rPr>
                <w:rFonts w:ascii="Cambria Math" w:hAnsi="Cambria Math"/>
              </w:rPr>
            </m:ctrlPr>
          </m:sSupPr>
          <m:e>
            <m:r>
              <w:rPr>
                <w:rFonts w:ascii="Latin Modern Math" w:hAnsi="Latin Modern Math"/>
              </w:rPr>
              <m:t>x</m:t>
            </m:r>
          </m:e>
          <m:sup>
            <m:r>
              <m:rPr>
                <m:sty m:val="p"/>
              </m:rPr>
              <w:rPr>
                <w:rFonts w:ascii="Latin Modern Math" w:hAnsi="Latin Modern Math"/>
              </w:rPr>
              <m:t>*</m:t>
            </m:r>
          </m:sup>
        </m:sSup>
        <m:r>
          <w:rPr>
            <w:rFonts w:ascii="Latin Modern Math" w:hAnsi="Latin Modern Math"/>
          </w:rPr>
          <m:t>)</m:t>
        </m:r>
      </m:oMath>
      <w:r>
        <w:t xml:space="preserve">; the projection variational inequality and strong convexity give </w:t>
      </w:r>
      <m:oMath>
        <m:r>
          <w:rPr>
            <w:rFonts w:ascii="Latin Modern Math" w:hAnsi="Latin Modern Math"/>
          </w:rPr>
          <m:t>q(x)</m:t>
        </m:r>
        <m:r>
          <m:rPr>
            <m:sty m:val="p"/>
          </m:rPr>
          <w:rPr>
            <w:rFonts w:ascii="Latin Modern Math" w:hAnsi="Latin Modern Math"/>
          </w:rPr>
          <m:t>-</m:t>
        </m:r>
        <m:r>
          <w:rPr>
            <w:rFonts w:ascii="Latin Modern Math" w:hAnsi="Latin Modern Math"/>
          </w:rPr>
          <m:t>q(</m:t>
        </m:r>
        <m:sSup>
          <m:sSupPr>
            <m:ctrlPr>
              <w:rPr>
                <w:rFonts w:ascii="Cambria Math" w:hAnsi="Cambria Math"/>
              </w:rPr>
            </m:ctrlPr>
          </m:sSupPr>
          <m:e>
            <m:r>
              <w:rPr>
                <w:rFonts w:ascii="Latin Modern Math" w:hAnsi="Latin Modern Math"/>
              </w:rPr>
              <m:t>x</m:t>
            </m:r>
          </m:e>
          <m:sup>
            <m:r>
              <m:rPr>
                <m:sty m:val="p"/>
              </m:rPr>
              <w:rPr>
                <w:rFonts w:ascii="Latin Modern Math" w:hAnsi="Latin Modern Math"/>
              </w:rPr>
              <m:t>*</m:t>
            </m:r>
          </m:sup>
        </m:sSup>
        <m:r>
          <w:rPr>
            <w:rFonts w:ascii="Latin Modern Math" w:hAnsi="Latin Modern Math"/>
          </w:rPr>
          <m:t>)</m:t>
        </m:r>
        <m:r>
          <m:rPr>
            <m:sty m:val="p"/>
          </m:rPr>
          <w:rPr>
            <w:rFonts w:ascii="Latin Modern Math" w:hAnsi="Latin Modern Math"/>
          </w:rPr>
          <m:t>≥∥</m:t>
        </m:r>
        <m:r>
          <w:rPr>
            <w:rFonts w:ascii="Latin Modern Math" w:hAnsi="Latin Modern Math"/>
          </w:rPr>
          <m:t>x</m:t>
        </m:r>
        <m:r>
          <m:rPr>
            <m:sty m:val="p"/>
          </m:rPr>
          <w:rPr>
            <w:rFonts w:ascii="Latin Modern Math" w:hAnsi="Latin Modern Math"/>
          </w:rPr>
          <m:t>-</m:t>
        </m:r>
        <m:sSup>
          <m:sSupPr>
            <m:ctrlPr>
              <w:rPr>
                <w:rFonts w:ascii="Cambria Math" w:hAnsi="Cambria Math"/>
              </w:rPr>
            </m:ctrlPr>
          </m:sSupPr>
          <m:e>
            <m:r>
              <w:rPr>
                <w:rFonts w:ascii="Latin Modern Math" w:hAnsi="Latin Modern Math"/>
              </w:rPr>
              <m:t>x</m:t>
            </m:r>
          </m:e>
          <m:sup>
            <m:r>
              <m:rPr>
                <m:sty m:val="p"/>
              </m:rPr>
              <w:rPr>
                <w:rFonts w:ascii="Latin Modern Math" w:hAnsi="Latin Modern Math"/>
              </w:rPr>
              <m:t>*</m:t>
            </m:r>
          </m:sup>
        </m:sSup>
        <m:sSup>
          <m:sSupPr>
            <m:ctrlPr>
              <w:rPr>
                <w:rFonts w:ascii="Cambria Math" w:hAnsi="Cambria Math"/>
              </w:rPr>
            </m:ctrlPr>
          </m:sSupPr>
          <m:e>
            <m:r>
              <m:rPr>
                <m:sty m:val="p"/>
              </m:rPr>
              <w:rPr>
                <w:rFonts w:ascii="Latin Modern Math" w:hAnsi="Latin Modern Math"/>
              </w:rPr>
              <m:t>∥</m:t>
            </m:r>
          </m:e>
          <m:sup>
            <m:r>
              <w:rPr>
                <w:rFonts w:ascii="Latin Modern Math" w:hAnsi="Latin Modern Math"/>
              </w:rPr>
              <m:t>2</m:t>
            </m:r>
          </m:sup>
        </m:sSup>
        <m:r>
          <m:rPr>
            <m:sty m:val="p"/>
          </m:rPr>
          <w:rPr>
            <w:rFonts w:ascii="Latin Modern Math" w:hAnsi="Latin Modern Math"/>
          </w:rPr>
          <m:t>/</m:t>
        </m:r>
        <m:r>
          <w:rPr>
            <w:rFonts w:ascii="Latin Modern Math" w:hAnsi="Latin Modern Math"/>
          </w:rPr>
          <m:t>2</m:t>
        </m:r>
      </m:oMath>
      <w:r>
        <w:t>. ∎</w:t>
      </w:r>
    </w:p>
    <w:p w14:paraId="0C0DF402" w14:textId="77777777" w:rsidR="00C405F9" w:rsidRDefault="00000000" w:rsidP="00EF0498">
      <w:pPr>
        <w:pStyle w:val="BodyText"/>
        <w:jc w:val="both"/>
      </w:pPr>
      <w:r>
        <w:t xml:space="preserve">Dykstra’s half-space iteration is dual coordinate ascent. With row normal </w:t>
      </w:r>
      <m:oMath>
        <m:sSub>
          <m:sSubPr>
            <m:ctrlPr>
              <w:rPr>
                <w:rFonts w:ascii="Cambria Math" w:hAnsi="Cambria Math"/>
              </w:rPr>
            </m:ctrlPr>
          </m:sSubPr>
          <m:e>
            <m:r>
              <w:rPr>
                <w:rFonts w:ascii="Latin Modern Math" w:hAnsi="Latin Modern Math"/>
              </w:rPr>
              <m:t>a</m:t>
            </m:r>
          </m:e>
          <m:sub>
            <m:r>
              <w:rPr>
                <w:rFonts w:ascii="Latin Modern Math" w:hAnsi="Latin Modern Math"/>
              </w:rPr>
              <m:t>j</m:t>
            </m:r>
          </m:sub>
        </m:sSub>
        <m:r>
          <m:rPr>
            <m:sty m:val="p"/>
          </m:rPr>
          <w:rPr>
            <w:rFonts w:ascii="Latin Modern Math" w:hAnsi="Latin Modern Math"/>
          </w:rPr>
          <m:t>≠</m:t>
        </m:r>
        <m:r>
          <w:rPr>
            <w:rFonts w:ascii="Latin Modern Math" w:hAnsi="Latin Modern Math"/>
          </w:rPr>
          <m:t>0</m:t>
        </m:r>
      </m:oMath>
      <w:r>
        <w:t xml:space="preserve">, a coordinate update is </w:t>
      </w:r>
      <m:oMath>
        <m:sSubSup>
          <m:sSubSupPr>
            <m:ctrlPr>
              <w:rPr>
                <w:rFonts w:ascii="Cambria Math" w:hAnsi="Cambria Math"/>
              </w:rPr>
            </m:ctrlPr>
          </m:sSubSupPr>
          <m:e>
            <m:r>
              <w:rPr>
                <w:rFonts w:ascii="Latin Modern Math" w:hAnsi="Latin Modern Math"/>
              </w:rPr>
              <m:t>λ</m:t>
            </m:r>
          </m:e>
          <m:sub>
            <m:r>
              <w:rPr>
                <w:rFonts w:ascii="Latin Modern Math" w:hAnsi="Latin Modern Math"/>
              </w:rPr>
              <m:t>j</m:t>
            </m:r>
          </m:sub>
          <m:sup>
            <m:r>
              <m:rPr>
                <m:sty m:val="p"/>
              </m:rPr>
              <w:rPr>
                <w:rFonts w:ascii="Latin Modern Math" w:hAnsi="Latin Modern Math"/>
              </w:rPr>
              <m:t>+</m:t>
            </m:r>
          </m:sup>
        </m:sSubSup>
        <m:r>
          <m:rPr>
            <m:sty m:val="p"/>
          </m:rPr>
          <w:rPr>
            <w:rFonts w:ascii="Latin Modern Math" w:hAnsi="Latin Modern Math"/>
          </w:rPr>
          <m:t>=max</m:t>
        </m:r>
        <m:r>
          <w:rPr>
            <w:rFonts w:ascii="Latin Modern Math" w:hAnsi="Latin Modern Math"/>
          </w:rPr>
          <m:t>(0</m:t>
        </m:r>
        <m:r>
          <m:rPr>
            <m:sty m:val="p"/>
          </m:rPr>
          <w:rPr>
            <w:rFonts w:ascii="Latin Modern Math" w:hAnsi="Latin Modern Math"/>
          </w:rPr>
          <m:t>,</m:t>
        </m:r>
        <m:sSub>
          <m:sSubPr>
            <m:ctrlPr>
              <w:rPr>
                <w:rFonts w:ascii="Cambria Math" w:hAnsi="Cambria Math"/>
              </w:rPr>
            </m:ctrlPr>
          </m:sSubPr>
          <m:e>
            <m:r>
              <w:rPr>
                <w:rFonts w:ascii="Latin Modern Math" w:hAnsi="Latin Modern Math"/>
              </w:rPr>
              <m:t>λ</m:t>
            </m:r>
          </m:e>
          <m:sub>
            <m:r>
              <w:rPr>
                <w:rFonts w:ascii="Latin Modern Math" w:hAnsi="Latin Modern Math"/>
              </w:rPr>
              <m:t>j</m:t>
            </m:r>
          </m:sub>
        </m:sSub>
        <m:r>
          <m:rPr>
            <m:sty m:val="p"/>
          </m:rPr>
          <w:rPr>
            <w:rFonts w:ascii="Latin Modern Math" w:hAnsi="Latin Modern Math"/>
          </w:rPr>
          <m:t>+</m:t>
        </m:r>
        <m:d>
          <m:dPr>
            <m:ctrlPr>
              <w:rPr>
                <w:rFonts w:ascii="Cambria Math" w:hAnsi="Cambria Math"/>
              </w:rPr>
            </m:ctrlPr>
          </m:dPr>
          <m:e>
            <m:sSubSup>
              <m:sSubSupPr>
                <m:ctrlPr>
                  <w:rPr>
                    <w:rFonts w:ascii="Cambria Math" w:hAnsi="Cambria Math"/>
                  </w:rPr>
                </m:ctrlPr>
              </m:sSubSupPr>
              <m:e>
                <m:r>
                  <w:rPr>
                    <w:rFonts w:ascii="Latin Modern Math" w:hAnsi="Latin Modern Math"/>
                  </w:rPr>
                  <m:t>a</m:t>
                </m:r>
              </m:e>
              <m:sub>
                <m:r>
                  <w:rPr>
                    <w:rFonts w:ascii="Latin Modern Math" w:hAnsi="Latin Modern Math"/>
                  </w:rPr>
                  <m:t>j</m:t>
                </m:r>
              </m:sub>
              <m:sup>
                <m:r>
                  <m:rPr>
                    <m:sty m:val="p"/>
                  </m:rPr>
                  <w:rPr>
                    <w:rFonts w:ascii="Latin Modern Math" w:hAnsi="Latin Modern Math"/>
                  </w:rPr>
                  <m:t>⊤</m:t>
                </m:r>
              </m:sup>
            </m:sSubSup>
            <m:r>
              <w:rPr>
                <w:rFonts w:ascii="Latin Modern Math" w:hAnsi="Latin Modern Math"/>
              </w:rPr>
              <m:t>x</m:t>
            </m:r>
            <m:r>
              <m:rPr>
                <m:sty m:val="p"/>
              </m:rPr>
              <w:rPr>
                <w:rFonts w:ascii="Latin Modern Math" w:hAnsi="Latin Modern Math"/>
              </w:rPr>
              <m:t>-</m:t>
            </m:r>
            <m:sSub>
              <m:sSubPr>
                <m:ctrlPr>
                  <w:rPr>
                    <w:rFonts w:ascii="Cambria Math" w:hAnsi="Cambria Math"/>
                  </w:rPr>
                </m:ctrlPr>
              </m:sSubPr>
              <m:e>
                <m:r>
                  <w:rPr>
                    <w:rFonts w:ascii="Latin Modern Math" w:hAnsi="Latin Modern Math"/>
                  </w:rPr>
                  <m:t>b</m:t>
                </m:r>
              </m:e>
              <m:sub>
                <m:r>
                  <w:rPr>
                    <w:rFonts w:ascii="Latin Modern Math" w:hAnsi="Latin Modern Math"/>
                  </w:rPr>
                  <m:t>j</m:t>
                </m:r>
              </m:sub>
            </m:sSub>
          </m:e>
        </m:d>
        <m:r>
          <m:rPr>
            <m:sty m:val="p"/>
          </m:rPr>
          <w:rPr>
            <w:rFonts w:ascii="Latin Modern Math" w:hAnsi="Latin Modern Math"/>
          </w:rPr>
          <m:t>/∥</m:t>
        </m:r>
        <m:sSub>
          <m:sSubPr>
            <m:ctrlPr>
              <w:rPr>
                <w:rFonts w:ascii="Cambria Math" w:hAnsi="Cambria Math"/>
              </w:rPr>
            </m:ctrlPr>
          </m:sSubPr>
          <m:e>
            <m:r>
              <w:rPr>
                <w:rFonts w:ascii="Latin Modern Math" w:hAnsi="Latin Modern Math"/>
              </w:rPr>
              <m:t>a</m:t>
            </m:r>
          </m:e>
          <m:sub>
            <m:r>
              <w:rPr>
                <w:rFonts w:ascii="Latin Modern Math" w:hAnsi="Latin Modern Math"/>
              </w:rPr>
              <m:t>j</m:t>
            </m:r>
          </m:sub>
        </m:sSub>
        <m:sSup>
          <m:sSupPr>
            <m:ctrlPr>
              <w:rPr>
                <w:rFonts w:ascii="Cambria Math" w:hAnsi="Cambria Math"/>
              </w:rPr>
            </m:ctrlPr>
          </m:sSupPr>
          <m:e>
            <m:r>
              <m:rPr>
                <m:sty m:val="p"/>
              </m:rPr>
              <w:rPr>
                <w:rFonts w:ascii="Latin Modern Math" w:hAnsi="Latin Modern Math"/>
              </w:rPr>
              <m:t>∥</m:t>
            </m:r>
          </m:e>
          <m:sup>
            <m:r>
              <w:rPr>
                <w:rFonts w:ascii="Latin Modern Math" w:hAnsi="Latin Modern Math"/>
              </w:rPr>
              <m:t>2</m:t>
            </m:r>
          </m:sup>
        </m:sSup>
        <m:r>
          <w:rPr>
            <w:rFonts w:ascii="Latin Modern Math" w:hAnsi="Latin Modern Math"/>
          </w:rPr>
          <m:t>)</m:t>
        </m:r>
      </m:oMath>
      <w:r>
        <w:t xml:space="preserve"> and </w:t>
      </w:r>
      <m:oMath>
        <m:sSup>
          <m:sSupPr>
            <m:ctrlPr>
              <w:rPr>
                <w:rFonts w:ascii="Cambria Math" w:hAnsi="Cambria Math"/>
              </w:rPr>
            </m:ctrlPr>
          </m:sSupPr>
          <m:e>
            <m:r>
              <w:rPr>
                <w:rFonts w:ascii="Latin Modern Math" w:hAnsi="Latin Modern Math"/>
              </w:rPr>
              <m:t>x</m:t>
            </m:r>
          </m:e>
          <m:sup>
            <m:r>
              <m:rPr>
                <m:sty m:val="p"/>
              </m:rPr>
              <w:rPr>
                <w:rFonts w:ascii="Latin Modern Math" w:hAnsi="Latin Modern Math"/>
              </w:rPr>
              <m:t>+</m:t>
            </m:r>
          </m:sup>
        </m:sSup>
        <m:r>
          <m:rPr>
            <m:sty m:val="p"/>
          </m:rPr>
          <w:rPr>
            <w:rFonts w:ascii="Latin Modern Math" w:hAnsi="Latin Modern Math"/>
          </w:rPr>
          <m:t>=</m:t>
        </m:r>
        <m:r>
          <w:rPr>
            <w:rFonts w:ascii="Latin Modern Math" w:hAnsi="Latin Modern Math"/>
          </w:rPr>
          <m:t>x</m:t>
        </m:r>
        <m:r>
          <m:rPr>
            <m:sty m:val="p"/>
          </m:rPr>
          <w:rPr>
            <w:rFonts w:ascii="Latin Modern Math" w:hAnsi="Latin Modern Math"/>
          </w:rPr>
          <m:t>+</m:t>
        </m:r>
        <m:r>
          <w:rPr>
            <w:rFonts w:ascii="Latin Modern Math" w:hAnsi="Latin Modern Math"/>
          </w:rPr>
          <m:t>(</m:t>
        </m:r>
        <m:sSub>
          <m:sSubPr>
            <m:ctrlPr>
              <w:rPr>
                <w:rFonts w:ascii="Cambria Math" w:hAnsi="Cambria Math"/>
              </w:rPr>
            </m:ctrlPr>
          </m:sSubPr>
          <m:e>
            <m:r>
              <w:rPr>
                <w:rFonts w:ascii="Latin Modern Math" w:hAnsi="Latin Modern Math"/>
              </w:rPr>
              <m:t>λ</m:t>
            </m:r>
          </m:e>
          <m:sub>
            <m:r>
              <w:rPr>
                <w:rFonts w:ascii="Latin Modern Math" w:hAnsi="Latin Modern Math"/>
              </w:rPr>
              <m:t>j</m:t>
            </m:r>
          </m:sub>
        </m:sSub>
        <m:r>
          <m:rPr>
            <m:sty m:val="p"/>
          </m:rPr>
          <w:rPr>
            <w:rFonts w:ascii="Latin Modern Math" w:hAnsi="Latin Modern Math"/>
          </w:rPr>
          <m:t>-</m:t>
        </m:r>
        <m:sSubSup>
          <m:sSubSupPr>
            <m:ctrlPr>
              <w:rPr>
                <w:rFonts w:ascii="Cambria Math" w:hAnsi="Cambria Math"/>
              </w:rPr>
            </m:ctrlPr>
          </m:sSubSupPr>
          <m:e>
            <m:r>
              <w:rPr>
                <w:rFonts w:ascii="Latin Modern Math" w:hAnsi="Latin Modern Math"/>
              </w:rPr>
              <m:t>λ</m:t>
            </m:r>
          </m:e>
          <m:sub>
            <m:r>
              <w:rPr>
                <w:rFonts w:ascii="Latin Modern Math" w:hAnsi="Latin Modern Math"/>
              </w:rPr>
              <m:t>j</m:t>
            </m:r>
          </m:sub>
          <m:sup>
            <m:r>
              <m:rPr>
                <m:sty m:val="p"/>
              </m:rPr>
              <w:rPr>
                <w:rFonts w:ascii="Latin Modern Math" w:hAnsi="Latin Modern Math"/>
              </w:rPr>
              <m:t>+</m:t>
            </m:r>
          </m:sup>
        </m:sSubSup>
        <m:r>
          <w:rPr>
            <w:rFonts w:ascii="Latin Modern Math" w:hAnsi="Latin Modern Math"/>
          </w:rPr>
          <m:t>)</m:t>
        </m:r>
        <m:sSub>
          <m:sSubPr>
            <m:ctrlPr>
              <w:rPr>
                <w:rFonts w:ascii="Cambria Math" w:hAnsi="Cambria Math"/>
              </w:rPr>
            </m:ctrlPr>
          </m:sSubPr>
          <m:e>
            <m:r>
              <w:rPr>
                <w:rFonts w:ascii="Latin Modern Math" w:hAnsi="Latin Modern Math"/>
              </w:rPr>
              <m:t>a</m:t>
            </m:r>
          </m:e>
          <m:sub>
            <m:r>
              <w:rPr>
                <w:rFonts w:ascii="Latin Modern Math" w:hAnsi="Latin Modern Math"/>
              </w:rPr>
              <m:t>j</m:t>
            </m:r>
          </m:sub>
        </m:sSub>
      </m:oMath>
      <w:r>
        <w:t xml:space="preserve">. Starting with </w:t>
      </w:r>
      <m:oMath>
        <m:r>
          <w:rPr>
            <w:rFonts w:ascii="Latin Modern Math" w:hAnsi="Latin Modern Math"/>
          </w:rPr>
          <m:t>x</m:t>
        </m:r>
        <m:r>
          <m:rPr>
            <m:sty m:val="p"/>
          </m:rPr>
          <w:rPr>
            <w:rFonts w:ascii="Latin Modern Math" w:hAnsi="Latin Modern Math"/>
          </w:rPr>
          <m:t>=</m:t>
        </m:r>
        <m:r>
          <w:rPr>
            <w:rFonts w:ascii="Latin Modern Math" w:hAnsi="Latin Modern Math"/>
          </w:rPr>
          <m:t>z</m:t>
        </m:r>
      </m:oMath>
      <w:r>
        <w:t xml:space="preserve"> and </w:t>
      </w:r>
      <m:oMath>
        <m:r>
          <w:rPr>
            <w:rFonts w:ascii="Latin Modern Math" w:hAnsi="Latin Modern Math"/>
          </w:rPr>
          <m:t>λ</m:t>
        </m:r>
        <m:r>
          <m:rPr>
            <m:sty m:val="p"/>
          </m:rPr>
          <w:rPr>
            <w:rFonts w:ascii="Latin Modern Math" w:hAnsi="Latin Modern Math"/>
          </w:rPr>
          <m:t>=</m:t>
        </m:r>
        <m:r>
          <w:rPr>
            <w:rFonts w:ascii="Latin Modern Math" w:hAnsi="Latin Modern Math"/>
          </w:rPr>
          <m:t>0</m:t>
        </m:r>
      </m:oMath>
      <w:r>
        <w:t xml:space="preserve"> preserves </w:t>
      </w:r>
      <m:oMath>
        <m:r>
          <w:rPr>
            <w:rFonts w:ascii="Latin Modern Math" w:hAnsi="Latin Modern Math"/>
          </w:rPr>
          <m:t>x</m:t>
        </m:r>
        <m:r>
          <m:rPr>
            <m:sty m:val="p"/>
          </m:rPr>
          <w:rPr>
            <w:rFonts w:ascii="Latin Modern Math" w:hAnsi="Latin Modern Math"/>
          </w:rPr>
          <m:t>=</m:t>
        </m:r>
        <m:r>
          <w:rPr>
            <w:rFonts w:ascii="Latin Modern Math" w:hAnsi="Latin Modern Math"/>
          </w:rPr>
          <m:t>z</m:t>
        </m:r>
        <m:r>
          <m:rPr>
            <m:sty m:val="p"/>
          </m:rPr>
          <w:rPr>
            <w:rFonts w:ascii="Latin Modern Math" w:hAnsi="Latin Modern Math"/>
          </w:rPr>
          <m:t>-</m:t>
        </m:r>
        <m:sSup>
          <m:sSupPr>
            <m:ctrlPr>
              <w:rPr>
                <w:rFonts w:ascii="Cambria Math" w:hAnsi="Cambria Math"/>
              </w:rPr>
            </m:ctrlPr>
          </m:sSupPr>
          <m:e>
            <m:r>
              <w:rPr>
                <w:rFonts w:ascii="Latin Modern Math" w:hAnsi="Latin Modern Math"/>
              </w:rPr>
              <m:t>A</m:t>
            </m:r>
          </m:e>
          <m:sup>
            <m:r>
              <m:rPr>
                <m:sty m:val="p"/>
              </m:rPr>
              <w:rPr>
                <w:rFonts w:ascii="Latin Modern Math" w:hAnsi="Latin Modern Math"/>
              </w:rPr>
              <m:t>⊤</m:t>
            </m:r>
          </m:sup>
        </m:sSup>
        <m:r>
          <w:rPr>
            <w:rFonts w:ascii="Latin Modern Math" w:hAnsi="Latin Modern Math"/>
          </w:rPr>
          <m:t>λ</m:t>
        </m:r>
      </m:oMath>
      <w:r>
        <w:t>. Feasibility and a validated upper bound on (22.5) give a stopping certificate. Small iterate movement alone does not. A solver that exhausts its iteration budget without those checks returns unresolved.</w:t>
      </w:r>
    </w:p>
    <w:p w14:paraId="0E56B643" w14:textId="77777777" w:rsidR="00C405F9" w:rsidRDefault="00000000" w:rsidP="00EF0498">
      <w:pPr>
        <w:pStyle w:val="BodyText"/>
        <w:jc w:val="both"/>
      </w:pPr>
      <w:r>
        <w:rPr>
          <w:b/>
          <w:bCs/>
        </w:rPr>
        <w:t>Worked calculation.</w:t>
      </w:r>
      <w:r>
        <w:t xml:space="preserve"> For </w:t>
      </w:r>
      <m:oMath>
        <m:r>
          <w:rPr>
            <w:rFonts w:ascii="Latin Modern Math" w:hAnsi="Latin Modern Math"/>
          </w:rPr>
          <m:t>z</m:t>
        </m:r>
        <m:r>
          <m:rPr>
            <m:sty m:val="p"/>
          </m:rPr>
          <w:rPr>
            <w:rFonts w:ascii="Latin Modern Math" w:hAnsi="Latin Modern Math"/>
          </w:rPr>
          <m:t>=</m:t>
        </m:r>
        <m:r>
          <w:rPr>
            <w:rFonts w:ascii="Latin Modern Math" w:hAnsi="Latin Modern Math"/>
          </w:rPr>
          <m:t>(</m:t>
        </m:r>
        <m:r>
          <m:rPr>
            <m:sty m:val="p"/>
          </m:rPr>
          <w:rPr>
            <w:rFonts w:ascii="Latin Modern Math" w:hAnsi="Latin Modern Math"/>
          </w:rPr>
          <m:t>-</m:t>
        </m:r>
        <m:r>
          <w:rPr>
            <w:rFonts w:ascii="Latin Modern Math" w:hAnsi="Latin Modern Math"/>
          </w:rPr>
          <m:t>1</m:t>
        </m:r>
        <m:r>
          <m:rPr>
            <m:sty m:val="p"/>
          </m:rPr>
          <w:rPr>
            <w:rFonts w:ascii="Latin Modern Math" w:hAnsi="Latin Modern Math"/>
          </w:rPr>
          <m:t>,-</m:t>
        </m:r>
        <m:r>
          <w:rPr>
            <w:rFonts w:ascii="Latin Modern Math" w:hAnsi="Latin Modern Math"/>
          </w:rPr>
          <m:t>1)</m:t>
        </m:r>
      </m:oMath>
      <w:r>
        <w:t xml:space="preserve">, </w:t>
      </w:r>
      <m:oMath>
        <m:sSub>
          <m:sSubPr>
            <m:ctrlPr>
              <w:rPr>
                <w:rFonts w:ascii="Cambria Math" w:hAnsi="Cambria Math"/>
              </w:rPr>
            </m:ctrlPr>
          </m:sSubPr>
          <m:e>
            <m:r>
              <w:rPr>
                <w:rFonts w:ascii="Latin Modern Math" w:hAnsi="Latin Modern Math"/>
              </w:rPr>
              <m:t>x</m:t>
            </m:r>
          </m:e>
          <m:sub>
            <m:r>
              <w:rPr>
                <w:rFonts w:ascii="Latin Modern Math" w:hAnsi="Latin Modern Math"/>
              </w:rPr>
              <m:t>1</m:t>
            </m:r>
          </m:sub>
        </m:sSub>
        <m:r>
          <m:rPr>
            <m:sty m:val="p"/>
          </m:rPr>
          <w:rPr>
            <w:rFonts w:ascii="Latin Modern Math" w:hAnsi="Latin Modern Math"/>
          </w:rPr>
          <m:t>≥</m:t>
        </m:r>
        <m:r>
          <w:rPr>
            <w:rFonts w:ascii="Latin Modern Math" w:hAnsi="Latin Modern Math"/>
          </w:rPr>
          <m:t>0</m:t>
        </m:r>
      </m:oMath>
      <w:r>
        <w:t xml:space="preserve"> and </w:t>
      </w:r>
      <m:oMath>
        <m:sSub>
          <m:sSubPr>
            <m:ctrlPr>
              <w:rPr>
                <w:rFonts w:ascii="Cambria Math" w:hAnsi="Cambria Math"/>
              </w:rPr>
            </m:ctrlPr>
          </m:sSubPr>
          <m:e>
            <m:r>
              <w:rPr>
                <w:rFonts w:ascii="Latin Modern Math" w:hAnsi="Latin Modern Math"/>
              </w:rPr>
              <m:t>x</m:t>
            </m:r>
          </m:e>
          <m:sub>
            <m:r>
              <w:rPr>
                <w:rFonts w:ascii="Latin Modern Math" w:hAnsi="Latin Modern Math"/>
              </w:rPr>
              <m:t>1</m:t>
            </m:r>
          </m:sub>
        </m:sSub>
        <m:r>
          <m:rPr>
            <m:sty m:val="p"/>
          </m:rPr>
          <w:rPr>
            <w:rFonts w:ascii="Latin Modern Math" w:hAnsi="Latin Modern Math"/>
          </w:rPr>
          <m:t>+</m:t>
        </m:r>
        <m:sSub>
          <m:sSubPr>
            <m:ctrlPr>
              <w:rPr>
                <w:rFonts w:ascii="Cambria Math" w:hAnsi="Cambria Math"/>
              </w:rPr>
            </m:ctrlPr>
          </m:sSubPr>
          <m:e>
            <m:r>
              <w:rPr>
                <w:rFonts w:ascii="Latin Modern Math" w:hAnsi="Latin Modern Math"/>
              </w:rPr>
              <m:t>x</m:t>
            </m:r>
          </m:e>
          <m:sub>
            <m:r>
              <w:rPr>
                <w:rFonts w:ascii="Latin Modern Math" w:hAnsi="Latin Modern Math"/>
              </w:rPr>
              <m:t>2</m:t>
            </m:r>
          </m:sub>
        </m:sSub>
        <m:r>
          <m:rPr>
            <m:sty m:val="p"/>
          </m:rPr>
          <w:rPr>
            <w:rFonts w:ascii="Latin Modern Math" w:hAnsi="Latin Modern Math"/>
          </w:rPr>
          <m:t>≥</m:t>
        </m:r>
        <m:r>
          <w:rPr>
            <w:rFonts w:ascii="Latin Modern Math" w:hAnsi="Latin Modern Math"/>
          </w:rPr>
          <m:t>1</m:t>
        </m:r>
      </m:oMath>
      <w:r>
        <w:t xml:space="preserve">, use rows </w:t>
      </w:r>
      <m:oMath>
        <m:r>
          <w:rPr>
            <w:rFonts w:ascii="Latin Modern Math" w:hAnsi="Latin Modern Math"/>
          </w:rPr>
          <m:t>(</m:t>
        </m:r>
        <m:r>
          <m:rPr>
            <m:sty m:val="p"/>
          </m:rPr>
          <w:rPr>
            <w:rFonts w:ascii="Latin Modern Math" w:hAnsi="Latin Modern Math"/>
          </w:rPr>
          <m:t>-</m:t>
        </m:r>
        <m:r>
          <w:rPr>
            <w:rFonts w:ascii="Latin Modern Math" w:hAnsi="Latin Modern Math"/>
          </w:rPr>
          <m:t>1</m:t>
        </m:r>
        <m:r>
          <m:rPr>
            <m:sty m:val="p"/>
          </m:rPr>
          <w:rPr>
            <w:rFonts w:ascii="Latin Modern Math" w:hAnsi="Latin Modern Math"/>
          </w:rPr>
          <m:t>,</m:t>
        </m:r>
        <m:r>
          <w:rPr>
            <w:rFonts w:ascii="Latin Modern Math" w:hAnsi="Latin Modern Math"/>
          </w:rPr>
          <m:t>0)</m:t>
        </m:r>
      </m:oMath>
      <w:r>
        <w:t xml:space="preserve"> and </w:t>
      </w:r>
      <m:oMath>
        <m:r>
          <w:rPr>
            <w:rFonts w:ascii="Latin Modern Math" w:hAnsi="Latin Modern Math"/>
          </w:rPr>
          <m:t>(</m:t>
        </m:r>
        <m:r>
          <m:rPr>
            <m:sty m:val="p"/>
          </m:rPr>
          <w:rPr>
            <w:rFonts w:ascii="Latin Modern Math" w:hAnsi="Latin Modern Math"/>
          </w:rPr>
          <m:t>-</m:t>
        </m:r>
        <m:r>
          <w:rPr>
            <w:rFonts w:ascii="Latin Modern Math" w:hAnsi="Latin Modern Math"/>
          </w:rPr>
          <m:t>1</m:t>
        </m:r>
        <m:r>
          <m:rPr>
            <m:sty m:val="p"/>
          </m:rPr>
          <w:rPr>
            <w:rFonts w:ascii="Latin Modern Math" w:hAnsi="Latin Modern Math"/>
          </w:rPr>
          <m:t>,-</m:t>
        </m:r>
        <m:r>
          <w:rPr>
            <w:rFonts w:ascii="Latin Modern Math" w:hAnsi="Latin Modern Math"/>
          </w:rPr>
          <m:t>1)</m:t>
        </m:r>
      </m:oMath>
      <w:r>
        <w:t xml:space="preserve"> with </w:t>
      </w:r>
      <m:oMath>
        <m:r>
          <w:rPr>
            <w:rFonts w:ascii="Latin Modern Math" w:hAnsi="Latin Modern Math"/>
          </w:rPr>
          <m:t>b</m:t>
        </m:r>
        <m:r>
          <m:rPr>
            <m:sty m:val="p"/>
          </m:rPr>
          <w:rPr>
            <w:rFonts w:ascii="Latin Modern Math" w:hAnsi="Latin Modern Math"/>
          </w:rPr>
          <m:t>=</m:t>
        </m:r>
        <m:r>
          <w:rPr>
            <w:rFonts w:ascii="Latin Modern Math" w:hAnsi="Latin Modern Math"/>
          </w:rPr>
          <m:t>(0</m:t>
        </m:r>
        <m:r>
          <m:rPr>
            <m:sty m:val="p"/>
          </m:rPr>
          <w:rPr>
            <w:rFonts w:ascii="Latin Modern Math" w:hAnsi="Latin Modern Math"/>
          </w:rPr>
          <m:t>,-</m:t>
        </m:r>
        <m:r>
          <w:rPr>
            <w:rFonts w:ascii="Latin Modern Math" w:hAnsi="Latin Modern Math"/>
          </w:rPr>
          <m:t>1)</m:t>
        </m:r>
      </m:oMath>
      <w:r>
        <w:t xml:space="preserve">. The exact rational pair </w:t>
      </w:r>
      <m:oMath>
        <m:sSup>
          <m:sSupPr>
            <m:ctrlPr>
              <w:rPr>
                <w:rFonts w:ascii="Cambria Math" w:hAnsi="Cambria Math"/>
              </w:rPr>
            </m:ctrlPr>
          </m:sSupPr>
          <m:e>
            <m:r>
              <w:rPr>
                <w:rFonts w:ascii="Latin Modern Math" w:hAnsi="Latin Modern Math"/>
              </w:rPr>
              <m:t>x</m:t>
            </m:r>
          </m:e>
          <m:sup>
            <m:r>
              <m:rPr>
                <m:sty m:val="p"/>
              </m:rPr>
              <w:rPr>
                <w:rFonts w:ascii="Latin Modern Math" w:hAnsi="Latin Modern Math"/>
              </w:rPr>
              <m:t>*</m:t>
            </m:r>
          </m:sup>
        </m:sSup>
        <m:r>
          <m:rPr>
            <m:sty m:val="p"/>
          </m:rPr>
          <w:rPr>
            <w:rFonts w:ascii="Latin Modern Math" w:hAnsi="Latin Modern Math"/>
          </w:rPr>
          <m:t>=</m:t>
        </m:r>
        <m:r>
          <w:rPr>
            <w:rFonts w:ascii="Latin Modern Math" w:hAnsi="Latin Modern Math"/>
          </w:rPr>
          <m:t>(1</m:t>
        </m:r>
        <m:r>
          <m:rPr>
            <m:sty m:val="p"/>
          </m:rPr>
          <w:rPr>
            <w:rFonts w:ascii="Latin Modern Math" w:hAnsi="Latin Modern Math"/>
          </w:rPr>
          <m:t>/</m:t>
        </m:r>
        <m:r>
          <w:rPr>
            <w:rFonts w:ascii="Latin Modern Math" w:hAnsi="Latin Modern Math"/>
          </w:rPr>
          <m:t>2</m:t>
        </m:r>
        <m:r>
          <m:rPr>
            <m:sty m:val="p"/>
          </m:rPr>
          <w:rPr>
            <w:rFonts w:ascii="Latin Modern Math" w:hAnsi="Latin Modern Math"/>
          </w:rPr>
          <m:t>,</m:t>
        </m:r>
        <m:r>
          <w:rPr>
            <w:rFonts w:ascii="Latin Modern Math" w:hAnsi="Latin Modern Math"/>
          </w:rPr>
          <m:t>1</m:t>
        </m:r>
        <m:r>
          <m:rPr>
            <m:sty m:val="p"/>
          </m:rPr>
          <w:rPr>
            <w:rFonts w:ascii="Latin Modern Math" w:hAnsi="Latin Modern Math"/>
          </w:rPr>
          <m:t>/</m:t>
        </m:r>
        <m:r>
          <w:rPr>
            <w:rFonts w:ascii="Latin Modern Math" w:hAnsi="Latin Modern Math"/>
          </w:rPr>
          <m:t>2)</m:t>
        </m:r>
      </m:oMath>
      <w:r>
        <w:t xml:space="preserve">, </w:t>
      </w:r>
      <m:oMath>
        <m:r>
          <w:rPr>
            <w:rFonts w:ascii="Latin Modern Math" w:hAnsi="Latin Modern Math"/>
          </w:rPr>
          <m:t>λ</m:t>
        </m:r>
        <m:r>
          <m:rPr>
            <m:sty m:val="p"/>
          </m:rPr>
          <w:rPr>
            <w:rFonts w:ascii="Latin Modern Math" w:hAnsi="Latin Modern Math"/>
          </w:rPr>
          <m:t>=</m:t>
        </m:r>
        <m:r>
          <w:rPr>
            <w:rFonts w:ascii="Latin Modern Math" w:hAnsi="Latin Modern Math"/>
          </w:rPr>
          <m:t>(0</m:t>
        </m:r>
        <m:r>
          <m:rPr>
            <m:sty m:val="p"/>
          </m:rPr>
          <w:rPr>
            <w:rFonts w:ascii="Latin Modern Math" w:hAnsi="Latin Modern Math"/>
          </w:rPr>
          <m:t>,</m:t>
        </m:r>
        <m:r>
          <w:rPr>
            <w:rFonts w:ascii="Latin Modern Math" w:hAnsi="Latin Modern Math"/>
          </w:rPr>
          <m:t>3</m:t>
        </m:r>
        <m:r>
          <m:rPr>
            <m:sty m:val="p"/>
          </m:rPr>
          <w:rPr>
            <w:rFonts w:ascii="Latin Modern Math" w:hAnsi="Latin Modern Math"/>
          </w:rPr>
          <m:t>/</m:t>
        </m:r>
        <m:r>
          <w:rPr>
            <w:rFonts w:ascii="Latin Modern Math" w:hAnsi="Latin Modern Math"/>
          </w:rPr>
          <m:t>2)</m:t>
        </m:r>
      </m:oMath>
      <w:r>
        <w:t xml:space="preserve"> has primal and dual values </w:t>
      </w:r>
      <m:oMath>
        <m:r>
          <w:rPr>
            <w:rFonts w:ascii="Latin Modern Math" w:hAnsi="Latin Modern Math"/>
          </w:rPr>
          <m:t>9</m:t>
        </m:r>
        <m:r>
          <m:rPr>
            <m:sty m:val="p"/>
          </m:rPr>
          <w:rPr>
            <w:rFonts w:ascii="Latin Modern Math" w:hAnsi="Latin Modern Math"/>
          </w:rPr>
          <m:t>/</m:t>
        </m:r>
        <m:r>
          <w:rPr>
            <w:rFonts w:ascii="Latin Modern Math" w:hAnsi="Latin Modern Math"/>
          </w:rPr>
          <m:t>4</m:t>
        </m:r>
      </m:oMath>
      <w:r>
        <w:t xml:space="preserve">. The cyclic projection point </w:t>
      </w:r>
      <m:oMath>
        <m:r>
          <w:rPr>
            <w:rFonts w:ascii="Latin Modern Math" w:hAnsi="Latin Modern Math"/>
          </w:rPr>
          <m:t>(1</m:t>
        </m:r>
        <m:r>
          <m:rPr>
            <m:sty m:val="p"/>
          </m:rPr>
          <w:rPr>
            <w:rFonts w:ascii="Latin Modern Math" w:hAnsi="Latin Modern Math"/>
          </w:rPr>
          <m:t>,</m:t>
        </m:r>
        <m:r>
          <w:rPr>
            <w:rFonts w:ascii="Latin Modern Math" w:hAnsi="Latin Modern Math"/>
          </w:rPr>
          <m:t>0)</m:t>
        </m:r>
      </m:oMath>
      <w:r>
        <w:t xml:space="preserve"> has value </w:t>
      </w:r>
      <m:oMath>
        <m:r>
          <w:rPr>
            <w:rFonts w:ascii="Latin Modern Math" w:hAnsi="Latin Modern Math"/>
          </w:rPr>
          <m:t>5</m:t>
        </m:r>
        <m:r>
          <m:rPr>
            <m:sty m:val="p"/>
          </m:rPr>
          <w:rPr>
            <w:rFonts w:ascii="Latin Modern Math" w:hAnsi="Latin Modern Math"/>
          </w:rPr>
          <m:t>/</m:t>
        </m:r>
        <m:r>
          <w:rPr>
            <w:rFonts w:ascii="Latin Modern Math" w:hAnsi="Latin Modern Math"/>
          </w:rPr>
          <m:t>2</m:t>
        </m:r>
      </m:oMath>
      <w:r>
        <w:t xml:space="preserve">, a gap of </w:t>
      </w:r>
      <m:oMath>
        <m:r>
          <w:rPr>
            <w:rFonts w:ascii="Latin Modern Math" w:hAnsi="Latin Modern Math"/>
          </w:rPr>
          <m:t>1</m:t>
        </m:r>
        <m:r>
          <m:rPr>
            <m:sty m:val="p"/>
          </m:rPr>
          <w:rPr>
            <w:rFonts w:ascii="Latin Modern Math" w:hAnsi="Latin Modern Math"/>
          </w:rPr>
          <m:t>/</m:t>
        </m:r>
        <m:r>
          <w:rPr>
            <w:rFonts w:ascii="Latin Modern Math" w:hAnsi="Latin Modern Math"/>
          </w:rPr>
          <m:t>4</m:t>
        </m:r>
      </m:oMath>
      <w:r>
        <w:t xml:space="preserve"> despite feasibility.</w:t>
      </w:r>
    </w:p>
    <w:p w14:paraId="2F9AF165" w14:textId="77777777" w:rsidR="00C405F9" w:rsidRDefault="00000000" w:rsidP="00EF0498">
      <w:pPr>
        <w:pStyle w:val="Heading3"/>
        <w:jc w:val="both"/>
      </w:pPr>
      <w:bookmarkStart w:id="164" w:name="global-and-local-evidence"/>
      <w:bookmarkEnd w:id="163"/>
      <w:r>
        <w:t>22.4 Global and local evidence</w:t>
      </w:r>
    </w:p>
    <w:p w14:paraId="662B8D5A" w14:textId="77777777" w:rsidR="00C405F9" w:rsidRDefault="00000000" w:rsidP="00EF0498">
      <w:pPr>
        <w:pStyle w:val="FirstParagraph"/>
        <w:jc w:val="both"/>
      </w:pPr>
      <w:r>
        <w:t xml:space="preserve">Let </w:t>
      </w:r>
      <m:oMath>
        <m:r>
          <w:rPr>
            <w:rFonts w:ascii="Latin Modern Math" w:hAnsi="Latin Modern Math"/>
          </w:rPr>
          <m:t>L(y</m:t>
        </m:r>
        <m:r>
          <m:rPr>
            <m:sty m:val="p"/>
          </m:rPr>
          <w:rPr>
            <w:rFonts w:ascii="Latin Modern Math" w:hAnsi="Latin Modern Math"/>
          </w:rPr>
          <m:t>,</m:t>
        </m:r>
        <m:r>
          <w:rPr>
            <w:rFonts w:ascii="Latin Modern Math" w:hAnsi="Latin Modern Math"/>
          </w:rPr>
          <m:t>λ</m:t>
        </m:r>
        <m:r>
          <m:rPr>
            <m:sty m:val="p"/>
          </m:rPr>
          <w:rPr>
            <w:rFonts w:ascii="Latin Modern Math" w:hAnsi="Latin Modern Math"/>
          </w:rPr>
          <m:t>,</m:t>
        </m:r>
        <m:r>
          <w:rPr>
            <w:rFonts w:ascii="Latin Modern Math" w:hAnsi="Latin Modern Math"/>
          </w:rPr>
          <m:t>η)</m:t>
        </m:r>
        <m:r>
          <m:rPr>
            <m:sty m:val="p"/>
          </m:rPr>
          <w:rPr>
            <w:rFonts w:ascii="Latin Modern Math" w:hAnsi="Latin Modern Math"/>
          </w:rPr>
          <m:t>=</m:t>
        </m:r>
        <m:r>
          <w:rPr>
            <w:rFonts w:ascii="Latin Modern Math" w:hAnsi="Latin Modern Math"/>
          </w:rPr>
          <m:t>c(y)</m:t>
        </m:r>
        <m:r>
          <m:rPr>
            <m:sty m:val="p"/>
          </m:rPr>
          <w:rPr>
            <w:rFonts w:ascii="Latin Modern Math" w:hAnsi="Latin Modern Math"/>
          </w:rPr>
          <m:t>+</m:t>
        </m:r>
        <m:sSup>
          <m:sSupPr>
            <m:ctrlPr>
              <w:rPr>
                <w:rFonts w:ascii="Cambria Math" w:hAnsi="Cambria Math"/>
              </w:rPr>
            </m:ctrlPr>
          </m:sSupPr>
          <m:e>
            <m:r>
              <w:rPr>
                <w:rFonts w:ascii="Latin Modern Math" w:hAnsi="Latin Modern Math"/>
              </w:rPr>
              <m:t>λ</m:t>
            </m:r>
          </m:e>
          <m:sup>
            <m:r>
              <m:rPr>
                <m:sty m:val="p"/>
              </m:rPr>
              <w:rPr>
                <w:rFonts w:ascii="Latin Modern Math" w:hAnsi="Latin Modern Math"/>
              </w:rPr>
              <m:t>⊤</m:t>
            </m:r>
          </m:sup>
        </m:sSup>
        <m:r>
          <w:rPr>
            <w:rFonts w:ascii="Latin Modern Math" w:hAnsi="Latin Modern Math"/>
          </w:rPr>
          <m:t>g(y)</m:t>
        </m:r>
        <m:r>
          <m:rPr>
            <m:sty m:val="p"/>
          </m:rPr>
          <w:rPr>
            <w:rFonts w:ascii="Latin Modern Math" w:hAnsi="Latin Modern Math"/>
          </w:rPr>
          <m:t>+</m:t>
        </m:r>
        <m:sSup>
          <m:sSupPr>
            <m:ctrlPr>
              <w:rPr>
                <w:rFonts w:ascii="Cambria Math" w:hAnsi="Cambria Math"/>
              </w:rPr>
            </m:ctrlPr>
          </m:sSupPr>
          <m:e>
            <m:r>
              <w:rPr>
                <w:rFonts w:ascii="Latin Modern Math" w:hAnsi="Latin Modern Math"/>
              </w:rPr>
              <m:t>η</m:t>
            </m:r>
          </m:e>
          <m:sup>
            <m:r>
              <m:rPr>
                <m:sty m:val="p"/>
              </m:rPr>
              <w:rPr>
                <w:rFonts w:ascii="Latin Modern Math" w:hAnsi="Latin Modern Math"/>
              </w:rPr>
              <m:t>⊤</m:t>
            </m:r>
          </m:sup>
        </m:sSup>
        <m:r>
          <w:rPr>
            <w:rFonts w:ascii="Latin Modern Math" w:hAnsi="Latin Modern Math"/>
          </w:rPr>
          <m:t>h(y)</m:t>
        </m:r>
      </m:oMath>
      <w:r>
        <w:t xml:space="preserve"> and </w:t>
      </w:r>
      <m:oMath>
        <m:r>
          <w:rPr>
            <w:rFonts w:ascii="Latin Modern Math" w:hAnsi="Latin Modern Math"/>
          </w:rPr>
          <m:t>d(λ</m:t>
        </m:r>
        <m:r>
          <m:rPr>
            <m:sty m:val="p"/>
          </m:rPr>
          <w:rPr>
            <w:rFonts w:ascii="Latin Modern Math" w:hAnsi="Latin Modern Math"/>
          </w:rPr>
          <m:t>,</m:t>
        </m:r>
        <m:r>
          <w:rPr>
            <w:rFonts w:ascii="Latin Modern Math" w:hAnsi="Latin Modern Math"/>
          </w:rPr>
          <m:t>η)</m:t>
        </m:r>
        <m:r>
          <m:rPr>
            <m:sty m:val="p"/>
          </m:rPr>
          <w:rPr>
            <w:rFonts w:ascii="Latin Modern Math" w:hAnsi="Latin Modern Math"/>
          </w:rPr>
          <m:t>=</m:t>
        </m:r>
        <m:sSub>
          <m:sSubPr>
            <m:ctrlPr>
              <w:rPr>
                <w:rFonts w:ascii="Cambria Math" w:hAnsi="Cambria Math"/>
              </w:rPr>
            </m:ctrlPr>
          </m:sSubPr>
          <m:e>
            <m:r>
              <m:rPr>
                <m:sty m:val="p"/>
              </m:rPr>
              <w:rPr>
                <w:rFonts w:ascii="Latin Modern Math" w:hAnsi="Latin Modern Math"/>
              </w:rPr>
              <m:t>inf</m:t>
            </m:r>
          </m:e>
          <m:sub>
            <m:r>
              <w:rPr>
                <w:rFonts w:ascii="Latin Modern Math" w:hAnsi="Latin Modern Math"/>
              </w:rPr>
              <m:t>y</m:t>
            </m:r>
          </m:sub>
        </m:sSub>
        <m:r>
          <w:rPr>
            <w:rFonts w:ascii="Latin Modern Math" w:hAnsi="Latin Modern Math"/>
          </w:rPr>
          <m:t>L(y</m:t>
        </m:r>
        <m:r>
          <m:rPr>
            <m:sty m:val="p"/>
          </m:rPr>
          <w:rPr>
            <w:rFonts w:ascii="Latin Modern Math" w:hAnsi="Latin Modern Math"/>
          </w:rPr>
          <m:t>,</m:t>
        </m:r>
        <m:r>
          <w:rPr>
            <w:rFonts w:ascii="Latin Modern Math" w:hAnsi="Latin Modern Math"/>
          </w:rPr>
          <m:t>λ</m:t>
        </m:r>
        <m:r>
          <m:rPr>
            <m:sty m:val="p"/>
          </m:rPr>
          <w:rPr>
            <w:rFonts w:ascii="Latin Modern Math" w:hAnsi="Latin Modern Math"/>
          </w:rPr>
          <m:t>,</m:t>
        </m:r>
        <m:r>
          <w:rPr>
            <w:rFonts w:ascii="Latin Modern Math" w:hAnsi="Latin Modern Math"/>
          </w:rPr>
          <m:t>η)</m:t>
        </m:r>
      </m:oMath>
      <w:r>
        <w:t xml:space="preserve"> over the full declared domain. Weak duality applies without convexity. Evaluating </w:t>
      </w:r>
      <m:oMath>
        <m:r>
          <w:rPr>
            <w:rFonts w:ascii="Latin Modern Math" w:hAnsi="Latin Modern Math"/>
          </w:rPr>
          <m:t>L</m:t>
        </m:r>
      </m:oMath>
      <w:r>
        <w:t xml:space="preserve"> at an approximate stationary point gives an upper bound on its infimum, which is not the lower bound needed for certification.</w:t>
      </w:r>
    </w:p>
    <w:p w14:paraId="2FDA917C" w14:textId="77777777" w:rsidR="00C405F9" w:rsidRDefault="00000000" w:rsidP="00EF0498">
      <w:pPr>
        <w:pStyle w:val="BodyText"/>
        <w:keepNext/>
        <w:jc w:val="both"/>
      </w:pPr>
      <w:r>
        <w:rPr>
          <w:b/>
          <w:bCs/>
        </w:rPr>
        <w:t>Proposition 22.3 (strong-convexity residual certificate).</w:t>
      </w:r>
      <w:r>
        <w:t xml:space="preserve"> If </w:t>
      </w:r>
      <m:oMath>
        <m:r>
          <w:rPr>
            <w:rFonts w:ascii="Latin Modern Math" w:hAnsi="Latin Modern Math"/>
          </w:rPr>
          <m:t>L(</m:t>
        </m:r>
        <m:r>
          <m:rPr>
            <m:sty m:val="p"/>
          </m:rPr>
          <w:rPr>
            <w:rFonts w:ascii="Latin Modern Math" w:hAnsi="Latin Modern Math"/>
          </w:rPr>
          <m:t>⋅,</m:t>
        </m:r>
        <m:r>
          <w:rPr>
            <w:rFonts w:ascii="Latin Modern Math" w:hAnsi="Latin Modern Math"/>
          </w:rPr>
          <m:t>λ</m:t>
        </m:r>
        <m:r>
          <m:rPr>
            <m:sty m:val="p"/>
          </m:rPr>
          <w:rPr>
            <w:rFonts w:ascii="Latin Modern Math" w:hAnsi="Latin Modern Math"/>
          </w:rPr>
          <m:t>,</m:t>
        </m:r>
        <m:r>
          <w:rPr>
            <w:rFonts w:ascii="Latin Modern Math" w:hAnsi="Latin Modern Math"/>
          </w:rPr>
          <m:t>η)</m:t>
        </m:r>
      </m:oMath>
      <w:r>
        <w:t xml:space="preserve"> is globally </w:t>
      </w:r>
      <m:oMath>
        <m:r>
          <w:rPr>
            <w:rFonts w:ascii="Latin Modern Math" w:hAnsi="Latin Modern Math"/>
          </w:rPr>
          <m:t>σ</m:t>
        </m:r>
      </m:oMath>
      <w:r>
        <w:t xml:space="preserve">-strongly convex, </w:t>
      </w:r>
      <m:oMath>
        <m:r>
          <w:rPr>
            <w:rFonts w:ascii="Latin Modern Math" w:hAnsi="Latin Modern Math"/>
          </w:rPr>
          <m:t>σ</m:t>
        </m:r>
        <m:r>
          <m:rPr>
            <m:sty m:val="p"/>
          </m:rPr>
          <w:rPr>
            <w:rFonts w:ascii="Latin Modern Math" w:hAnsi="Latin Modern Math"/>
          </w:rPr>
          <m:t>&gt;</m:t>
        </m:r>
        <m:r>
          <w:rPr>
            <w:rFonts w:ascii="Latin Modern Math" w:hAnsi="Latin Modern Math"/>
          </w:rPr>
          <m:t>0</m:t>
        </m:r>
      </m:oMath>
      <w:r>
        <w:t xml:space="preserve">, then for </w:t>
      </w:r>
      <m:oMath>
        <m:r>
          <w:rPr>
            <w:rFonts w:ascii="Latin Modern Math" w:hAnsi="Latin Modern Math"/>
          </w:rPr>
          <m:t>r</m:t>
        </m:r>
        <m:r>
          <m:rPr>
            <m:sty m:val="p"/>
          </m:rPr>
          <w:rPr>
            <w:rFonts w:ascii="Latin Modern Math" w:hAnsi="Latin Modern Math"/>
          </w:rPr>
          <m:t>=</m:t>
        </m:r>
        <m:sSub>
          <m:sSubPr>
            <m:ctrlPr>
              <w:rPr>
                <w:rFonts w:ascii="Cambria Math" w:hAnsi="Cambria Math"/>
              </w:rPr>
            </m:ctrlPr>
          </m:sSubPr>
          <m:e>
            <m:r>
              <m:rPr>
                <m:sty m:val="p"/>
              </m:rPr>
              <w:rPr>
                <w:rFonts w:ascii="Latin Modern Math" w:hAnsi="Latin Modern Math"/>
              </w:rPr>
              <m:t>∇</m:t>
            </m:r>
          </m:e>
          <m:sub>
            <m:r>
              <w:rPr>
                <w:rFonts w:ascii="Latin Modern Math" w:hAnsi="Latin Modern Math"/>
              </w:rPr>
              <m:t>y</m:t>
            </m:r>
          </m:sub>
        </m:sSub>
        <m:r>
          <w:rPr>
            <w:rFonts w:ascii="Latin Modern Math" w:hAnsi="Latin Modern Math"/>
          </w:rPr>
          <m:t>L(x</m:t>
        </m:r>
        <m:r>
          <m:rPr>
            <m:sty m:val="p"/>
          </m:rPr>
          <w:rPr>
            <w:rFonts w:ascii="Latin Modern Math" w:hAnsi="Latin Modern Math"/>
          </w:rPr>
          <m:t>,</m:t>
        </m:r>
        <m:r>
          <w:rPr>
            <w:rFonts w:ascii="Latin Modern Math" w:hAnsi="Latin Modern Math"/>
          </w:rPr>
          <m:t>λ</m:t>
        </m:r>
        <m:r>
          <m:rPr>
            <m:sty m:val="p"/>
          </m:rPr>
          <w:rPr>
            <w:rFonts w:ascii="Latin Modern Math" w:hAnsi="Latin Modern Math"/>
          </w:rPr>
          <m:t>,</m:t>
        </m:r>
        <m:r>
          <w:rPr>
            <w:rFonts w:ascii="Latin Modern Math" w:hAnsi="Latin Modern Math"/>
          </w:rPr>
          <m:t>η)</m:t>
        </m:r>
      </m:oMath>
      <w:r>
        <w:t>,</w:t>
      </w:r>
    </w:p>
    <w:p w14:paraId="6F0C0914" w14:textId="77777777" w:rsidR="00C405F9" w:rsidRDefault="00000000" w:rsidP="00EF0498">
      <w:pPr>
        <w:pStyle w:val="BodyText"/>
        <w:spacing w:before="100" w:after="120"/>
        <w:jc w:val="both"/>
      </w:pPr>
      <m:oMathPara>
        <m:oMathParaPr>
          <m:jc m:val="center"/>
        </m:oMathParaPr>
        <m:oMath>
          <m:r>
            <w:rPr>
              <w:rFonts w:ascii="Latin Modern Math" w:hAnsi="Latin Modern Math"/>
            </w:rPr>
            <m:t>d(λ</m:t>
          </m:r>
          <m:r>
            <m:rPr>
              <m:sty m:val="p"/>
            </m:rPr>
            <w:rPr>
              <w:rFonts w:ascii="Latin Modern Math" w:hAnsi="Latin Modern Math"/>
            </w:rPr>
            <m:t>,</m:t>
          </m:r>
          <m:r>
            <w:rPr>
              <w:rFonts w:ascii="Latin Modern Math" w:hAnsi="Latin Modern Math"/>
            </w:rPr>
            <m:t>η)</m:t>
          </m:r>
          <m:r>
            <m:rPr>
              <m:sty m:val="p"/>
            </m:rPr>
            <w:rPr>
              <w:rFonts w:ascii="Latin Modern Math" w:hAnsi="Latin Modern Math"/>
            </w:rPr>
            <m:t>≥</m:t>
          </m:r>
          <m:r>
            <w:rPr>
              <w:rFonts w:ascii="Latin Modern Math" w:hAnsi="Latin Modern Math"/>
            </w:rPr>
            <m:t>L(x</m:t>
          </m:r>
          <m:r>
            <m:rPr>
              <m:sty m:val="p"/>
            </m:rPr>
            <w:rPr>
              <w:rFonts w:ascii="Latin Modern Math" w:hAnsi="Latin Modern Math"/>
            </w:rPr>
            <m:t>,</m:t>
          </m:r>
          <m:r>
            <w:rPr>
              <w:rFonts w:ascii="Latin Modern Math" w:hAnsi="Latin Modern Math"/>
            </w:rPr>
            <m:t>λ</m:t>
          </m:r>
          <m:r>
            <m:rPr>
              <m:sty m:val="p"/>
            </m:rPr>
            <w:rPr>
              <w:rFonts w:ascii="Latin Modern Math" w:hAnsi="Latin Modern Math"/>
            </w:rPr>
            <m:t>,</m:t>
          </m:r>
          <m:r>
            <w:rPr>
              <w:rFonts w:ascii="Latin Modern Math" w:hAnsi="Latin Modern Math"/>
            </w:rPr>
            <m:t>η)</m:t>
          </m:r>
          <m:r>
            <m:rPr>
              <m:sty m:val="p"/>
            </m:rPr>
            <w:rPr>
              <w:rFonts w:ascii="Latin Modern Math" w:hAnsi="Latin Modern Math"/>
            </w:rPr>
            <m:t>-</m:t>
          </m:r>
          <m:f>
            <m:fPr>
              <m:ctrlPr>
                <w:rPr>
                  <w:rFonts w:ascii="Cambria Math" w:hAnsi="Cambria Math"/>
                </w:rPr>
              </m:ctrlPr>
            </m:fPr>
            <m:num>
              <m:r>
                <m:rPr>
                  <m:sty m:val="p"/>
                </m:rPr>
                <w:rPr>
                  <w:rFonts w:ascii="Latin Modern Math" w:hAnsi="Latin Modern Math"/>
                </w:rPr>
                <m:t>∥</m:t>
              </m:r>
              <m:r>
                <w:rPr>
                  <w:rFonts w:ascii="Latin Modern Math" w:hAnsi="Latin Modern Math"/>
                </w:rPr>
                <m:t>r</m:t>
              </m:r>
              <m:sSup>
                <m:sSupPr>
                  <m:ctrlPr>
                    <w:rPr>
                      <w:rFonts w:ascii="Cambria Math" w:hAnsi="Cambria Math"/>
                    </w:rPr>
                  </m:ctrlPr>
                </m:sSupPr>
                <m:e>
                  <m:r>
                    <m:rPr>
                      <m:sty m:val="p"/>
                    </m:rPr>
                    <w:rPr>
                      <w:rFonts w:ascii="Latin Modern Math" w:hAnsi="Latin Modern Math"/>
                    </w:rPr>
                    <m:t>∥</m:t>
                  </m:r>
                </m:e>
                <m:sup>
                  <m:r>
                    <w:rPr>
                      <w:rFonts w:ascii="Latin Modern Math" w:hAnsi="Latin Modern Math"/>
                    </w:rPr>
                    <m:t>2</m:t>
                  </m:r>
                </m:sup>
              </m:sSup>
            </m:num>
            <m:den>
              <m:r>
                <w:rPr>
                  <w:rFonts w:ascii="Latin Modern Math" w:hAnsi="Latin Modern Math"/>
                </w:rPr>
                <m:t>2σ</m:t>
              </m:r>
            </m:den>
          </m:f>
          <m:r>
            <m:rPr>
              <m:sty m:val="p"/>
            </m:rPr>
            <w:rPr>
              <w:rFonts w:ascii="Latin Modern Math" w:hAnsi="Latin Modern Math"/>
            </w:rPr>
            <m:t>.</m:t>
          </m:r>
          <m:r>
            <w:rPr>
              <w:rFonts w:ascii="Latin Modern Math" w:hAnsi="Latin Modern Math"/>
            </w:rPr>
            <m:t>  (22.6)</m:t>
          </m:r>
        </m:oMath>
      </m:oMathPara>
    </w:p>
    <w:p w14:paraId="3BC52599" w14:textId="77777777" w:rsidR="00C405F9" w:rsidRDefault="00000000" w:rsidP="00EF0498">
      <w:pPr>
        <w:pStyle w:val="FirstParagraph"/>
        <w:jc w:val="both"/>
      </w:pPr>
      <w:r>
        <w:t xml:space="preserve">For feasible </w:t>
      </w:r>
      <m:oMath>
        <m:r>
          <w:rPr>
            <w:rFonts w:ascii="Latin Modern Math" w:hAnsi="Latin Modern Math"/>
          </w:rPr>
          <m:t>x</m:t>
        </m:r>
      </m:oMath>
      <w:r>
        <w:t xml:space="preserve"> with </w:t>
      </w:r>
      <m:oMath>
        <m:r>
          <w:rPr>
            <w:rFonts w:ascii="Latin Modern Math" w:hAnsi="Latin Modern Math"/>
          </w:rPr>
          <m:t>h(x)</m:t>
        </m:r>
        <m:r>
          <m:rPr>
            <m:sty m:val="p"/>
          </m:rPr>
          <w:rPr>
            <w:rFonts w:ascii="Latin Modern Math" w:hAnsi="Latin Modern Math"/>
          </w:rPr>
          <m:t>=</m:t>
        </m:r>
        <m:r>
          <w:rPr>
            <w:rFonts w:ascii="Latin Modern Math" w:hAnsi="Latin Modern Math"/>
          </w:rPr>
          <m:t>0</m:t>
        </m:r>
      </m:oMath>
      <w:r>
        <w:t xml:space="preserve"> and </w:t>
      </w:r>
      <m:oMath>
        <m:r>
          <w:rPr>
            <w:rFonts w:ascii="Latin Modern Math" w:hAnsi="Latin Modern Math"/>
          </w:rPr>
          <m:t>λ</m:t>
        </m:r>
        <m:r>
          <m:rPr>
            <m:sty m:val="p"/>
          </m:rPr>
          <w:rPr>
            <w:rFonts w:ascii="Latin Modern Math" w:hAnsi="Latin Modern Math"/>
          </w:rPr>
          <m:t>≥</m:t>
        </m:r>
        <m:r>
          <w:rPr>
            <w:rFonts w:ascii="Latin Modern Math" w:hAnsi="Latin Modern Math"/>
          </w:rPr>
          <m:t>0</m:t>
        </m:r>
      </m:oMath>
      <w:r>
        <w:t xml:space="preserve">, this yields </w:t>
      </w:r>
      <m:oMath>
        <m:r>
          <w:rPr>
            <w:rFonts w:ascii="Latin Modern Math" w:hAnsi="Latin Modern Math"/>
          </w:rPr>
          <m:t>0</m:t>
        </m:r>
        <m:r>
          <m:rPr>
            <m:sty m:val="p"/>
          </m:rPr>
          <w:rPr>
            <w:rFonts w:ascii="Latin Modern Math" w:hAnsi="Latin Modern Math"/>
          </w:rPr>
          <m:t>≤</m:t>
        </m:r>
        <m:r>
          <w:rPr>
            <w:rFonts w:ascii="Latin Modern Math" w:hAnsi="Latin Modern Math"/>
          </w:rPr>
          <m:t>c(x)</m:t>
        </m:r>
        <m:r>
          <m:rPr>
            <m:sty m:val="p"/>
          </m:rPr>
          <w:rPr>
            <w:rFonts w:ascii="Latin Modern Math" w:hAnsi="Latin Modern Math"/>
          </w:rPr>
          <m:t>-</m:t>
        </m:r>
        <m:sSup>
          <m:sSupPr>
            <m:ctrlPr>
              <w:rPr>
                <w:rFonts w:ascii="Cambria Math" w:hAnsi="Cambria Math"/>
              </w:rPr>
            </m:ctrlPr>
          </m:sSupPr>
          <m:e>
            <m:r>
              <w:rPr>
                <w:rFonts w:ascii="Latin Modern Math" w:hAnsi="Latin Modern Math"/>
              </w:rPr>
              <m:t>c</m:t>
            </m:r>
          </m:e>
          <m:sup>
            <m:r>
              <m:rPr>
                <m:sty m:val="p"/>
              </m:rPr>
              <w:rPr>
                <w:rFonts w:ascii="Latin Modern Math" w:hAnsi="Latin Modern Math"/>
              </w:rPr>
              <m:t>*</m:t>
            </m:r>
          </m:sup>
        </m:sSup>
        <m:r>
          <m:rPr>
            <m:sty m:val="p"/>
          </m:rPr>
          <w:rPr>
            <w:rFonts w:ascii="Latin Modern Math" w:hAnsi="Latin Modern Math"/>
          </w:rPr>
          <m:t>≤-</m:t>
        </m:r>
        <m:sSup>
          <m:sSupPr>
            <m:ctrlPr>
              <w:rPr>
                <w:rFonts w:ascii="Cambria Math" w:hAnsi="Cambria Math"/>
              </w:rPr>
            </m:ctrlPr>
          </m:sSupPr>
          <m:e>
            <m:r>
              <w:rPr>
                <w:rFonts w:ascii="Latin Modern Math" w:hAnsi="Latin Modern Math"/>
              </w:rPr>
              <m:t>λ</m:t>
            </m:r>
          </m:e>
          <m:sup>
            <m:r>
              <m:rPr>
                <m:sty m:val="p"/>
              </m:rPr>
              <w:rPr>
                <w:rFonts w:ascii="Latin Modern Math" w:hAnsi="Latin Modern Math"/>
              </w:rPr>
              <m:t>⊤</m:t>
            </m:r>
          </m:sup>
        </m:sSup>
        <m:r>
          <w:rPr>
            <w:rFonts w:ascii="Latin Modern Math" w:hAnsi="Latin Modern Math"/>
          </w:rPr>
          <m:t>g(x)</m:t>
        </m:r>
        <m:r>
          <m:rPr>
            <m:sty m:val="p"/>
          </m:rPr>
          <w:rPr>
            <w:rFonts w:ascii="Latin Modern Math" w:hAnsi="Latin Modern Math"/>
          </w:rPr>
          <m:t>+∥</m:t>
        </m:r>
        <m:r>
          <w:rPr>
            <w:rFonts w:ascii="Latin Modern Math" w:hAnsi="Latin Modern Math"/>
          </w:rPr>
          <m:t>r</m:t>
        </m:r>
        <m:sSup>
          <m:sSupPr>
            <m:ctrlPr>
              <w:rPr>
                <w:rFonts w:ascii="Cambria Math" w:hAnsi="Cambria Math"/>
              </w:rPr>
            </m:ctrlPr>
          </m:sSupPr>
          <m:e>
            <m:r>
              <m:rPr>
                <m:sty m:val="p"/>
              </m:rPr>
              <w:rPr>
                <w:rFonts w:ascii="Latin Modern Math" w:hAnsi="Latin Modern Math"/>
              </w:rPr>
              <m:t>∥</m:t>
            </m:r>
          </m:e>
          <m:sup>
            <m:r>
              <w:rPr>
                <w:rFonts w:ascii="Latin Modern Math" w:hAnsi="Latin Modern Math"/>
              </w:rPr>
              <m:t>2</m:t>
            </m:r>
          </m:sup>
        </m:sSup>
        <m:r>
          <m:rPr>
            <m:sty m:val="p"/>
          </m:rPr>
          <w:rPr>
            <w:rFonts w:ascii="Latin Modern Math" w:hAnsi="Latin Modern Math"/>
          </w:rPr>
          <m:t>/</m:t>
        </m:r>
        <m:r>
          <w:rPr>
            <w:rFonts w:ascii="Latin Modern Math" w:hAnsi="Latin Modern Math"/>
          </w:rPr>
          <m:t>(2σ)</m:t>
        </m:r>
      </m:oMath>
      <w:r>
        <w:t>.</w:t>
      </w:r>
    </w:p>
    <w:p w14:paraId="154036A0" w14:textId="77777777" w:rsidR="00C405F9" w:rsidRDefault="00000000" w:rsidP="00EF0498">
      <w:pPr>
        <w:pStyle w:val="BodyText"/>
        <w:jc w:val="both"/>
      </w:pPr>
      <w:r>
        <w:rPr>
          <w:i/>
          <w:iCs/>
        </w:rPr>
        <w:t>Proof.</w:t>
      </w:r>
      <w:r>
        <w:t xml:space="preserve"> The strong-convexity inequality bounds </w:t>
      </w:r>
      <m:oMath>
        <m:r>
          <w:rPr>
            <w:rFonts w:ascii="Latin Modern Math" w:hAnsi="Latin Modern Math"/>
          </w:rPr>
          <m:t>L(y)</m:t>
        </m:r>
      </m:oMath>
      <w:r>
        <w:t xml:space="preserve"> below by </w:t>
      </w:r>
      <m:oMath>
        <m:r>
          <w:rPr>
            <w:rFonts w:ascii="Latin Modern Math" w:hAnsi="Latin Modern Math"/>
          </w:rPr>
          <m:t>L(x)</m:t>
        </m:r>
        <m:r>
          <m:rPr>
            <m:sty m:val="p"/>
          </m:rPr>
          <w:rPr>
            <w:rFonts w:ascii="Latin Modern Math" w:hAnsi="Latin Modern Math"/>
          </w:rPr>
          <m:t>+</m:t>
        </m:r>
        <m:sSup>
          <m:sSupPr>
            <m:ctrlPr>
              <w:rPr>
                <w:rFonts w:ascii="Cambria Math" w:hAnsi="Cambria Math"/>
              </w:rPr>
            </m:ctrlPr>
          </m:sSupPr>
          <m:e>
            <m:r>
              <w:rPr>
                <w:rFonts w:ascii="Latin Modern Math" w:hAnsi="Latin Modern Math"/>
              </w:rPr>
              <m:t>r</m:t>
            </m:r>
          </m:e>
          <m:sup>
            <m:r>
              <m:rPr>
                <m:sty m:val="p"/>
              </m:rPr>
              <w:rPr>
                <w:rFonts w:ascii="Latin Modern Math" w:hAnsi="Latin Modern Math"/>
              </w:rPr>
              <m:t>⊤</m:t>
            </m:r>
          </m:sup>
        </m:sSup>
        <m:r>
          <w:rPr>
            <w:rFonts w:ascii="Latin Modern Math" w:hAnsi="Latin Modern Math"/>
          </w:rPr>
          <m:t>(y</m:t>
        </m:r>
        <m:r>
          <m:rPr>
            <m:sty m:val="p"/>
          </m:rPr>
          <w:rPr>
            <w:rFonts w:ascii="Latin Modern Math" w:hAnsi="Latin Modern Math"/>
          </w:rPr>
          <m:t>-</m:t>
        </m:r>
        <m:r>
          <w:rPr>
            <w:rFonts w:ascii="Latin Modern Math" w:hAnsi="Latin Modern Math"/>
          </w:rPr>
          <m:t>x)</m:t>
        </m:r>
        <m:r>
          <m:rPr>
            <m:sty m:val="p"/>
          </m:rPr>
          <w:rPr>
            <w:rFonts w:ascii="Latin Modern Math" w:hAnsi="Latin Modern Math"/>
          </w:rPr>
          <m:t>+</m:t>
        </m:r>
        <m:r>
          <w:rPr>
            <w:rFonts w:ascii="Latin Modern Math" w:hAnsi="Latin Modern Math"/>
          </w:rPr>
          <m:t>σ</m:t>
        </m:r>
        <m:r>
          <m:rPr>
            <m:sty m:val="p"/>
          </m:rPr>
          <w:rPr>
            <w:rFonts w:ascii="Latin Modern Math" w:hAnsi="Latin Modern Math"/>
          </w:rPr>
          <m:t>∥</m:t>
        </m:r>
        <m:r>
          <w:rPr>
            <w:rFonts w:ascii="Latin Modern Math" w:hAnsi="Latin Modern Math"/>
          </w:rPr>
          <m:t>y</m:t>
        </m:r>
        <m:r>
          <m:rPr>
            <m:sty m:val="p"/>
          </m:rPr>
          <w:rPr>
            <w:rFonts w:ascii="Latin Modern Math" w:hAnsi="Latin Modern Math"/>
          </w:rPr>
          <m:t>-</m:t>
        </m:r>
        <m:r>
          <w:rPr>
            <w:rFonts w:ascii="Latin Modern Math" w:hAnsi="Latin Modern Math"/>
          </w:rPr>
          <m:t>x</m:t>
        </m:r>
        <m:sSup>
          <m:sSupPr>
            <m:ctrlPr>
              <w:rPr>
                <w:rFonts w:ascii="Cambria Math" w:hAnsi="Cambria Math"/>
              </w:rPr>
            </m:ctrlPr>
          </m:sSupPr>
          <m:e>
            <m:r>
              <m:rPr>
                <m:sty m:val="p"/>
              </m:rPr>
              <w:rPr>
                <w:rFonts w:ascii="Latin Modern Math" w:hAnsi="Latin Modern Math"/>
              </w:rPr>
              <m:t>∥</m:t>
            </m:r>
          </m:e>
          <m:sup>
            <m:r>
              <w:rPr>
                <w:rFonts w:ascii="Latin Modern Math" w:hAnsi="Latin Modern Math"/>
              </w:rPr>
              <m:t>2</m:t>
            </m:r>
          </m:sup>
        </m:sSup>
        <m:r>
          <m:rPr>
            <m:sty m:val="p"/>
          </m:rPr>
          <w:rPr>
            <w:rFonts w:ascii="Latin Modern Math" w:hAnsi="Latin Modern Math"/>
          </w:rPr>
          <m:t>/</m:t>
        </m:r>
        <m:r>
          <w:rPr>
            <w:rFonts w:ascii="Latin Modern Math" w:hAnsi="Latin Modern Math"/>
          </w:rPr>
          <m:t>2</m:t>
        </m:r>
      </m:oMath>
      <w:r>
        <w:t xml:space="preserve">. Minimise that quadratic over all </w:t>
      </w:r>
      <m:oMath>
        <m:r>
          <w:rPr>
            <w:rFonts w:ascii="Latin Modern Math" w:hAnsi="Latin Modern Math"/>
          </w:rPr>
          <m:t>y</m:t>
        </m:r>
      </m:oMath>
      <w:r>
        <w:t xml:space="preserve"> and use weak duality. ∎</w:t>
      </w:r>
    </w:p>
    <w:p w14:paraId="5B7C5C02" w14:textId="77777777" w:rsidR="00C405F9" w:rsidRDefault="00000000" w:rsidP="00EF0498">
      <w:pPr>
        <w:pStyle w:val="BodyText"/>
        <w:jc w:val="both"/>
      </w:pPr>
      <w:r>
        <w:t>The KKT necessity direction requires a constraint qualification such as LICQ or an appropriate convex Slater condition. The sufficiency direction in Proposition 14.2 requires convexity but does not require Slater once a KKT pair has been supplied. On a non-convex problem, search and local KKT diagnostics must be distinguished from a separately established global bound.</w:t>
      </w:r>
    </w:p>
    <w:p w14:paraId="4CE2A84B" w14:textId="77777777" w:rsidR="00C405F9" w:rsidRDefault="00000000" w:rsidP="00EF0498">
      <w:pPr>
        <w:pStyle w:val="BodyText"/>
        <w:jc w:val="both"/>
      </w:pPr>
      <w:r>
        <w:t xml:space="preserve">For minimising </w:t>
      </w:r>
      <m:oMath>
        <m:r>
          <m:rPr>
            <m:sty m:val="p"/>
          </m:rPr>
          <w:rPr>
            <w:rFonts w:ascii="Latin Modern Math" w:hAnsi="Latin Modern Math"/>
          </w:rPr>
          <m:t>-</m:t>
        </m:r>
        <m:r>
          <w:rPr>
            <w:rFonts w:ascii="Latin Modern Math" w:hAnsi="Latin Modern Math"/>
          </w:rPr>
          <m:t>(</m:t>
        </m:r>
        <m:sSub>
          <m:sSubPr>
            <m:ctrlPr>
              <w:rPr>
                <w:rFonts w:ascii="Cambria Math" w:hAnsi="Cambria Math"/>
              </w:rPr>
            </m:ctrlPr>
          </m:sSubPr>
          <m:e>
            <m:r>
              <w:rPr>
                <w:rFonts w:ascii="Latin Modern Math" w:hAnsi="Latin Modern Math"/>
              </w:rPr>
              <m:t>x</m:t>
            </m:r>
          </m:e>
          <m:sub>
            <m:r>
              <w:rPr>
                <w:rFonts w:ascii="Latin Modern Math" w:hAnsi="Latin Modern Math"/>
              </w:rPr>
              <m:t>1</m:t>
            </m:r>
          </m:sub>
        </m:sSub>
        <m:r>
          <m:rPr>
            <m:sty m:val="p"/>
          </m:rPr>
          <w:rPr>
            <w:rFonts w:ascii="Latin Modern Math" w:hAnsi="Latin Modern Math"/>
          </w:rPr>
          <m:t>+</m:t>
        </m:r>
        <m:sSub>
          <m:sSubPr>
            <m:ctrlPr>
              <w:rPr>
                <w:rFonts w:ascii="Cambria Math" w:hAnsi="Cambria Math"/>
              </w:rPr>
            </m:ctrlPr>
          </m:sSubPr>
          <m:e>
            <m:r>
              <w:rPr>
                <w:rFonts w:ascii="Latin Modern Math" w:hAnsi="Latin Modern Math"/>
              </w:rPr>
              <m:t>x</m:t>
            </m:r>
          </m:e>
          <m:sub>
            <m:r>
              <w:rPr>
                <w:rFonts w:ascii="Latin Modern Math" w:hAnsi="Latin Modern Math"/>
              </w:rPr>
              <m:t>2</m:t>
            </m:r>
          </m:sub>
        </m:sSub>
        <m:r>
          <w:rPr>
            <w:rFonts w:ascii="Latin Modern Math" w:hAnsi="Latin Modern Math"/>
          </w:rPr>
          <m:t>)</m:t>
        </m:r>
      </m:oMath>
      <w:r>
        <w:t xml:space="preserve"> on the unit disk, let </w:t>
      </w:r>
      <m:oMath>
        <m:r>
          <w:rPr>
            <w:rFonts w:ascii="Latin Modern Math" w:hAnsi="Latin Modern Math"/>
          </w:rPr>
          <m:t>q</m:t>
        </m:r>
        <m:r>
          <m:rPr>
            <m:sty m:val="p"/>
          </m:rPr>
          <w:rPr>
            <w:rFonts w:ascii="Latin Modern Math" w:hAnsi="Latin Modern Math"/>
          </w:rPr>
          <m:t>=</m:t>
        </m:r>
        <m:r>
          <w:rPr>
            <w:rFonts w:ascii="Latin Modern Math" w:hAnsi="Latin Modern Math"/>
          </w:rPr>
          <m:t>0.70710678</m:t>
        </m:r>
      </m:oMath>
      <w:r>
        <w:t xml:space="preserve"> be an exact decimal rational. The point </w:t>
      </w:r>
      <m:oMath>
        <m:r>
          <w:rPr>
            <w:rFonts w:ascii="Latin Modern Math" w:hAnsi="Latin Modern Math"/>
          </w:rPr>
          <m:t>(q</m:t>
        </m:r>
        <m:r>
          <m:rPr>
            <m:sty m:val="p"/>
          </m:rPr>
          <w:rPr>
            <w:rFonts w:ascii="Latin Modern Math" w:hAnsi="Latin Modern Math"/>
          </w:rPr>
          <m:t>,</m:t>
        </m:r>
        <m:r>
          <w:rPr>
            <w:rFonts w:ascii="Latin Modern Math" w:hAnsi="Latin Modern Math"/>
          </w:rPr>
          <m:t>q)</m:t>
        </m:r>
      </m:oMath>
      <w:r>
        <w:t xml:space="preserve"> is exactly feasible. At </w:t>
      </w:r>
      <m:oMath>
        <m:r>
          <w:rPr>
            <w:rFonts w:ascii="Latin Modern Math" w:hAnsi="Latin Modern Math"/>
          </w:rPr>
          <m:t>λ</m:t>
        </m:r>
        <m:r>
          <m:rPr>
            <m:sty m:val="p"/>
          </m:rPr>
          <w:rPr>
            <w:rFonts w:ascii="Latin Modern Math" w:hAnsi="Latin Modern Math"/>
          </w:rPr>
          <m:t>=</m:t>
        </m:r>
        <m:r>
          <w:rPr>
            <w:rFonts w:ascii="Latin Modern Math" w:hAnsi="Latin Modern Math"/>
          </w:rPr>
          <m:t>q</m:t>
        </m:r>
      </m:oMath>
      <w:r>
        <w:t xml:space="preserve">, the dual value is </w:t>
      </w:r>
      <m:oMath>
        <m:r>
          <m:rPr>
            <m:sty m:val="p"/>
          </m:rPr>
          <w:rPr>
            <w:rFonts w:ascii="Latin Modern Math" w:hAnsi="Latin Modern Math"/>
          </w:rPr>
          <m:t>-</m:t>
        </m:r>
        <m:r>
          <w:rPr>
            <w:rFonts w:ascii="Latin Modern Math" w:hAnsi="Latin Modern Math"/>
          </w:rPr>
          <m:t>q</m:t>
        </m:r>
        <m:r>
          <m:rPr>
            <m:sty m:val="p"/>
          </m:rPr>
          <w:rPr>
            <w:rFonts w:ascii="Latin Modern Math" w:hAnsi="Latin Modern Math"/>
          </w:rPr>
          <m:t>-</m:t>
        </m:r>
        <m:r>
          <w:rPr>
            <w:rFonts w:ascii="Latin Modern Math" w:hAnsi="Latin Modern Math"/>
          </w:rPr>
          <m:t>1</m:t>
        </m:r>
        <m:r>
          <m:rPr>
            <m:sty m:val="p"/>
          </m:rPr>
          <w:rPr>
            <w:rFonts w:ascii="Latin Modern Math" w:hAnsi="Latin Modern Math"/>
          </w:rPr>
          <m:t>/</m:t>
        </m:r>
        <m:r>
          <w:rPr>
            <w:rFonts w:ascii="Latin Modern Math" w:hAnsi="Latin Modern Math"/>
          </w:rPr>
          <m:t>(2q)</m:t>
        </m:r>
      </m:oMath>
      <w:r>
        <w:t xml:space="preserve"> and the feasible cost is </w:t>
      </w:r>
      <m:oMath>
        <m:r>
          <m:rPr>
            <m:sty m:val="p"/>
          </m:rPr>
          <w:rPr>
            <w:rFonts w:ascii="Latin Modern Math" w:hAnsi="Latin Modern Math"/>
          </w:rPr>
          <m:t>-</m:t>
        </m:r>
        <m:r>
          <w:rPr>
            <w:rFonts w:ascii="Latin Modern Math" w:hAnsi="Latin Modern Math"/>
          </w:rPr>
          <m:t>2q</m:t>
        </m:r>
      </m:oMath>
      <w:r>
        <w:t xml:space="preserve">. Exact comparison gives the global enclosure </w:t>
      </w:r>
      <m:oMath>
        <m:r>
          <w:rPr>
            <w:rFonts w:ascii="Latin Modern Math" w:hAnsi="Latin Modern Math"/>
          </w:rPr>
          <m:t>[</m:t>
        </m:r>
        <m:r>
          <m:rPr>
            <m:sty m:val="p"/>
          </m:rPr>
          <w:rPr>
            <w:rFonts w:ascii="Latin Modern Math" w:hAnsi="Latin Modern Math"/>
          </w:rPr>
          <m:t>-</m:t>
        </m:r>
        <m:r>
          <w:rPr>
            <w:rFonts w:ascii="Latin Modern Math" w:hAnsi="Latin Modern Math"/>
          </w:rPr>
          <m:t>1.414213562374</m:t>
        </m:r>
        <m:r>
          <m:rPr>
            <m:sty m:val="p"/>
          </m:rPr>
          <w:rPr>
            <w:rFonts w:ascii="Latin Modern Math" w:hAnsi="Latin Modern Math"/>
          </w:rPr>
          <m:t>,-</m:t>
        </m:r>
        <m:r>
          <w:rPr>
            <w:rFonts w:ascii="Latin Modern Math" w:hAnsi="Latin Modern Math"/>
          </w:rPr>
          <m:t>1.414213560000]</m:t>
        </m:r>
      </m:oMath>
      <w:r>
        <w:t xml:space="preserve">, of width </w:t>
      </w:r>
      <m:oMath>
        <m:r>
          <w:rPr>
            <w:rFonts w:ascii="Latin Modern Math" w:hAnsi="Latin Modern Math"/>
          </w:rPr>
          <m:t>2.374</m:t>
        </m:r>
        <m:r>
          <m:rPr>
            <m:sty m:val="p"/>
          </m:rPr>
          <w:rPr>
            <w:rFonts w:ascii="Latin Modern Math" w:hAnsi="Latin Modern Math"/>
          </w:rPr>
          <m:t>×</m:t>
        </m:r>
        <m:sSup>
          <m:sSupPr>
            <m:ctrlPr>
              <w:rPr>
                <w:rFonts w:ascii="Cambria Math" w:hAnsi="Cambria Math"/>
              </w:rPr>
            </m:ctrlPr>
          </m:sSupPr>
          <m:e>
            <m:r>
              <w:rPr>
                <w:rFonts w:ascii="Latin Modern Math" w:hAnsi="Latin Modern Math"/>
              </w:rPr>
              <m:t>10</m:t>
            </m:r>
          </m:e>
          <m:sup>
            <m:r>
              <m:rPr>
                <m:sty m:val="p"/>
              </m:rPr>
              <w:rPr>
                <w:rFonts w:ascii="Latin Modern Math" w:hAnsi="Latin Modern Math"/>
              </w:rPr>
              <m:t>-</m:t>
            </m:r>
            <m:r>
              <w:rPr>
                <w:rFonts w:ascii="Latin Modern Math" w:hAnsi="Latin Modern Math"/>
              </w:rPr>
              <m:t>9</m:t>
            </m:r>
          </m:sup>
        </m:sSup>
      </m:oMath>
      <w:r>
        <w:t>. Rounded primal and dual values that print identically do not provide this enclosure without the directed comparisons.</w:t>
      </w:r>
    </w:p>
    <w:p w14:paraId="2E5F30D8" w14:textId="77777777" w:rsidR="00C405F9" w:rsidRDefault="00000000" w:rsidP="00EF0498">
      <w:pPr>
        <w:pStyle w:val="Heading3"/>
        <w:jc w:val="both"/>
      </w:pPr>
      <w:bookmarkStart w:id="165" w:name="equalities-and-active-sets"/>
      <w:bookmarkEnd w:id="164"/>
      <w:r>
        <w:t>22.5 Equalities and active sets</w:t>
      </w:r>
    </w:p>
    <w:p w14:paraId="14E1A204" w14:textId="77777777" w:rsidR="00C405F9" w:rsidRDefault="00000000" w:rsidP="00EF0498">
      <w:pPr>
        <w:pStyle w:val="FirstParagraph"/>
        <w:jc w:val="both"/>
      </w:pPr>
      <w:r>
        <w:t xml:space="preserve">With equality-gradient matrix </w:t>
      </w:r>
      <m:oMath>
        <m:r>
          <w:rPr>
            <w:rFonts w:ascii="Latin Modern Math" w:hAnsi="Latin Modern Math"/>
          </w:rPr>
          <m:t>E</m:t>
        </m:r>
      </m:oMath>
      <w:r>
        <w:t xml:space="preserve"> and active inequality-gradient matrix </w:t>
      </w:r>
      <m:oMath>
        <m:r>
          <w:rPr>
            <w:rFonts w:ascii="Latin Modern Math" w:hAnsi="Latin Modern Math"/>
          </w:rPr>
          <m:t>G</m:t>
        </m:r>
      </m:oMath>
      <w:r>
        <w:t xml:space="preserve">, assume </w:t>
      </w:r>
      <m:oMath>
        <m:r>
          <w:rPr>
            <w:rFonts w:ascii="Latin Modern Math" w:hAnsi="Latin Modern Math"/>
          </w:rPr>
          <m:t>[E</m:t>
        </m:r>
        <m:r>
          <m:rPr>
            <m:sty m:val="p"/>
          </m:rPr>
          <w:rPr>
            <w:rFonts w:ascii="Latin Modern Math" w:hAnsi="Latin Modern Math"/>
          </w:rPr>
          <m:t>,</m:t>
        </m:r>
        <m:r>
          <w:rPr>
            <w:rFonts w:ascii="Latin Modern Math" w:hAnsi="Latin Modern Math"/>
          </w:rPr>
          <m:t>G]</m:t>
        </m:r>
      </m:oMath>
      <w:r>
        <w:t xml:space="preserve"> has independent columns. Tangent descent uses the projector onto </w:t>
      </w:r>
      <m:oMath>
        <m:r>
          <m:rPr>
            <m:sty m:val="p"/>
          </m:rPr>
          <w:rPr>
            <w:rFonts w:ascii="Latin Modern Math" w:hAnsi="Latin Modern Math"/>
          </w:rPr>
          <m:t>ker</m:t>
        </m:r>
        <m:sSup>
          <m:sSupPr>
            <m:ctrlPr>
              <w:rPr>
                <w:rFonts w:ascii="Cambria Math" w:hAnsi="Cambria Math"/>
              </w:rPr>
            </m:ctrlPr>
          </m:sSupPr>
          <m:e>
            <m:r>
              <w:rPr>
                <w:rFonts w:ascii="Latin Modern Math" w:hAnsi="Latin Modern Math"/>
              </w:rPr>
              <m:t>[E</m:t>
            </m:r>
            <m:r>
              <m:rPr>
                <m:sty m:val="p"/>
              </m:rPr>
              <w:rPr>
                <w:rFonts w:ascii="Latin Modern Math" w:hAnsi="Latin Modern Math"/>
              </w:rPr>
              <m:t>,</m:t>
            </m:r>
            <m:r>
              <w:rPr>
                <w:rFonts w:ascii="Latin Modern Math" w:hAnsi="Latin Modern Math"/>
              </w:rPr>
              <m:t>G]</m:t>
            </m:r>
          </m:e>
          <m:sup>
            <m:r>
              <m:rPr>
                <m:sty m:val="p"/>
              </m:rPr>
              <w:rPr>
                <w:rFonts w:ascii="Latin Modern Math" w:hAnsi="Latin Modern Math"/>
              </w:rPr>
              <m:t>⊤</m:t>
            </m:r>
          </m:sup>
        </m:sSup>
      </m:oMath>
      <w:r>
        <w:t xml:space="preserve">. If </w:t>
      </w:r>
      <m:oMath>
        <m:r>
          <m:rPr>
            <m:sty m:val="p"/>
          </m:rPr>
          <w:rPr>
            <w:rFonts w:ascii="Latin Modern Math" w:hAnsi="Latin Modern Math"/>
          </w:rPr>
          <m:t>-∇</m:t>
        </m:r>
        <m:r>
          <w:rPr>
            <w:rFonts w:ascii="Latin Modern Math" w:hAnsi="Latin Modern Math"/>
          </w:rPr>
          <m:t>c</m:t>
        </m:r>
        <m:r>
          <m:rPr>
            <m:sty m:val="p"/>
          </m:rPr>
          <w:rPr>
            <w:rFonts w:ascii="Latin Modern Math" w:hAnsi="Latin Modern Math"/>
          </w:rPr>
          <m:t>=</m:t>
        </m:r>
        <m:r>
          <w:rPr>
            <w:rFonts w:ascii="Latin Modern Math" w:hAnsi="Latin Modern Math"/>
          </w:rPr>
          <m:t>Gλ</m:t>
        </m:r>
        <m:r>
          <m:rPr>
            <m:sty m:val="p"/>
          </m:rPr>
          <w:rPr>
            <w:rFonts w:ascii="Latin Modern Math" w:hAnsi="Latin Modern Math"/>
          </w:rPr>
          <m:t>+</m:t>
        </m:r>
        <m:r>
          <w:rPr>
            <w:rFonts w:ascii="Latin Modern Math" w:hAnsi="Latin Modern Math"/>
          </w:rPr>
          <m:t>Eη</m:t>
        </m:r>
      </m:oMath>
      <w:r>
        <w:t xml:space="preserve"> and </w:t>
      </w:r>
      <m:oMath>
        <m:sSub>
          <m:sSubPr>
            <m:ctrlPr>
              <w:rPr>
                <w:rFonts w:ascii="Cambria Math" w:hAnsi="Cambria Math"/>
              </w:rPr>
            </m:ctrlPr>
          </m:sSubPr>
          <m:e>
            <m:r>
              <w:rPr>
                <w:rFonts w:ascii="Latin Modern Math" w:hAnsi="Latin Modern Math"/>
              </w:rPr>
              <m:t>λ</m:t>
            </m:r>
          </m:e>
          <m:sub>
            <m:r>
              <w:rPr>
                <w:rFonts w:ascii="Latin Modern Math" w:hAnsi="Latin Modern Math"/>
              </w:rPr>
              <m:t>j</m:t>
            </m:r>
          </m:sub>
        </m:sSub>
        <m:r>
          <m:rPr>
            <m:sty m:val="p"/>
          </m:rPr>
          <w:rPr>
            <w:rFonts w:ascii="Latin Modern Math" w:hAnsi="Latin Modern Math"/>
          </w:rPr>
          <m:t>&lt;</m:t>
        </m:r>
        <m:r>
          <w:rPr>
            <w:rFonts w:ascii="Latin Modern Math" w:hAnsi="Latin Modern Math"/>
          </w:rPr>
          <m:t>0</m:t>
        </m:r>
      </m:oMath>
      <w:r>
        <w:t xml:space="preserve">, release only inequality </w:t>
      </w:r>
      <m:oMath>
        <m:r>
          <w:rPr>
            <w:rFonts w:ascii="Latin Modern Math" w:hAnsi="Latin Modern Math"/>
          </w:rPr>
          <m:t>j</m:t>
        </m:r>
      </m:oMath>
      <w:r>
        <w:t xml:space="preserve"> and project its normal onto the complement of </w:t>
      </w:r>
      <m:oMath>
        <m:r>
          <w:rPr>
            <w:rFonts w:ascii="Latin Modern Math" w:hAnsi="Latin Modern Math"/>
          </w:rPr>
          <m:t>[E</m:t>
        </m:r>
        <m:r>
          <m:rPr>
            <m:sty m:val="p"/>
          </m:rPr>
          <w:rPr>
            <w:rFonts w:ascii="Latin Modern Math" w:hAnsi="Latin Modern Math"/>
          </w:rPr>
          <m:t>,</m:t>
        </m:r>
        <m:sSub>
          <m:sSubPr>
            <m:ctrlPr>
              <w:rPr>
                <w:rFonts w:ascii="Cambria Math" w:hAnsi="Cambria Math"/>
              </w:rPr>
            </m:ctrlPr>
          </m:sSubPr>
          <m:e>
            <m:r>
              <w:rPr>
                <w:rFonts w:ascii="Latin Modern Math" w:hAnsi="Latin Modern Math"/>
              </w:rPr>
              <m:t>G</m:t>
            </m:r>
          </m:e>
          <m:sub>
            <m:r>
              <m:rPr>
                <m:sty m:val="p"/>
              </m:rPr>
              <w:rPr>
                <w:rFonts w:ascii="Latin Modern Math" w:hAnsi="Latin Modern Math"/>
              </w:rPr>
              <m:t>-</m:t>
            </m:r>
            <m:r>
              <w:rPr>
                <w:rFonts w:ascii="Latin Modern Math" w:hAnsi="Latin Modern Math"/>
              </w:rPr>
              <m:t>j</m:t>
            </m:r>
          </m:sub>
        </m:sSub>
        <m:r>
          <w:rPr>
            <w:rFonts w:ascii="Latin Modern Math" w:hAnsi="Latin Modern Math"/>
          </w:rPr>
          <m:t>]</m:t>
        </m:r>
      </m:oMath>
      <w:r>
        <w:t xml:space="preserve">. The proof </w:t>
      </w:r>
      <w:r>
        <w:lastRenderedPageBreak/>
        <w:t>of Theorem 14.5 then gives both strict cost descent and an inward derivative for the released constraint. Nonlinear feasibility still needs a step-length or curvature argument.</w:t>
      </w:r>
    </w:p>
    <w:p w14:paraId="2F113B3C" w14:textId="77777777" w:rsidR="00C405F9" w:rsidRDefault="00000000" w:rsidP="00EF0498">
      <w:pPr>
        <w:pStyle w:val="BodyText"/>
        <w:jc w:val="both"/>
      </w:pPr>
      <w:r>
        <w:t xml:space="preserve">A stationarity certificate can be compressed modulo equalities: projecting into </w:t>
      </w:r>
      <m:oMath>
        <m:r>
          <m:rPr>
            <m:sty m:val="p"/>
          </m:rPr>
          <w:rPr>
            <w:rFonts w:ascii="Latin Modern Math" w:hAnsi="Latin Modern Math"/>
          </w:rPr>
          <m:t>ker</m:t>
        </m:r>
        <m:sSup>
          <m:sSupPr>
            <m:ctrlPr>
              <w:rPr>
                <w:rFonts w:ascii="Cambria Math" w:hAnsi="Cambria Math"/>
              </w:rPr>
            </m:ctrlPr>
          </m:sSupPr>
          <m:e>
            <m:r>
              <w:rPr>
                <w:rFonts w:ascii="Latin Modern Math" w:hAnsi="Latin Modern Math"/>
              </w:rPr>
              <m:t>E</m:t>
            </m:r>
          </m:e>
          <m:sup>
            <m:r>
              <m:rPr>
                <m:sty m:val="p"/>
              </m:rPr>
              <w:rPr>
                <w:rFonts w:ascii="Latin Modern Math" w:hAnsi="Latin Modern Math"/>
              </w:rPr>
              <m:t>⊤</m:t>
            </m:r>
          </m:sup>
        </m:sSup>
      </m:oMath>
      <w:r>
        <w:t xml:space="preserve"> and applying conic Carathéodory leaves at most </w:t>
      </w:r>
      <m:oMath>
        <m:r>
          <w:rPr>
            <w:rFonts w:ascii="Latin Modern Math" w:hAnsi="Latin Modern Math"/>
          </w:rPr>
          <m:t>D</m:t>
        </m:r>
        <m:r>
          <m:rPr>
            <m:sty m:val="p"/>
          </m:rPr>
          <w:rPr>
            <w:rFonts w:ascii="Latin Modern Math" w:hAnsi="Latin Modern Math"/>
          </w:rPr>
          <m:t>-rank</m:t>
        </m:r>
        <m:r>
          <w:rPr>
            <w:rFonts w:ascii="Latin Modern Math" w:hAnsi="Latin Modern Math"/>
          </w:rPr>
          <m:t>E</m:t>
        </m:r>
      </m:oMath>
      <w:r>
        <w:t xml:space="preserve"> positive inequality multipliers. This reduces the representation of stationarity, not the number of constraints that a final design must satisfy.</w:t>
      </w:r>
    </w:p>
    <w:p w14:paraId="431A4716" w14:textId="77777777" w:rsidR="00C405F9" w:rsidRDefault="00000000" w:rsidP="00EF0498">
      <w:pPr>
        <w:pStyle w:val="BodyText"/>
        <w:jc w:val="both"/>
      </w:pPr>
      <w:r>
        <w:rPr>
          <w:b/>
          <w:bCs/>
        </w:rPr>
        <w:t>Exercises.</w:t>
      </w:r>
      <w:r>
        <w:t xml:space="preserve"> Evaluate (22.2) for </w:t>
      </w:r>
      <m:oMath>
        <m:r>
          <w:rPr>
            <w:rFonts w:ascii="Latin Modern Math" w:hAnsi="Latin Modern Math"/>
          </w:rPr>
          <m:t>p</m:t>
        </m:r>
        <m:r>
          <m:rPr>
            <m:sty m:val="p"/>
          </m:rPr>
          <w:rPr>
            <w:rFonts w:ascii="Latin Modern Math" w:hAnsi="Latin Modern Math"/>
          </w:rPr>
          <m:t>=</m:t>
        </m:r>
        <m:r>
          <w:rPr>
            <w:rFonts w:ascii="Latin Modern Math" w:hAnsi="Latin Modern Math"/>
          </w:rPr>
          <m:t>2</m:t>
        </m:r>
      </m:oMath>
      <w:r>
        <w:t xml:space="preserve">, </w:t>
      </w:r>
      <m:oMath>
        <m:r>
          <w:rPr>
            <w:rFonts w:ascii="Latin Modern Math" w:hAnsi="Latin Modern Math"/>
          </w:rPr>
          <m:t>β</m:t>
        </m:r>
        <m:r>
          <m:rPr>
            <m:sty m:val="p"/>
          </m:rPr>
          <w:rPr>
            <w:rFonts w:ascii="Latin Modern Math" w:hAnsi="Latin Modern Math"/>
          </w:rPr>
          <m:t>=</m:t>
        </m:r>
        <m:r>
          <w:rPr>
            <w:rFonts w:ascii="Latin Modern Math" w:hAnsi="Latin Modern Math"/>
          </w:rPr>
          <m:t>100</m:t>
        </m:r>
      </m:oMath>
      <w:r>
        <w:t xml:space="preserve">, </w:t>
      </w:r>
      <m:oMath>
        <m:r>
          <w:rPr>
            <w:rFonts w:ascii="Latin Modern Math" w:hAnsi="Latin Modern Math"/>
          </w:rPr>
          <m:t>κ</m:t>
        </m:r>
        <m:r>
          <m:rPr>
            <m:sty m:val="p"/>
          </m:rPr>
          <w:rPr>
            <w:rFonts w:ascii="Latin Modern Math" w:hAnsi="Latin Modern Math"/>
          </w:rPr>
          <m:t>=</m:t>
        </m:r>
        <m:r>
          <w:rPr>
            <w:rFonts w:ascii="Latin Modern Math" w:hAnsi="Latin Modern Math"/>
          </w:rPr>
          <m:t>1000</m:t>
        </m:r>
      </m:oMath>
      <w:r>
        <w:t>. Verify the exact projection pair above using fractions. Construct a feasible point that violates an omitted zero-multiplier constraint after a tangent proposal.</w:t>
      </w:r>
    </w:p>
    <w:p w14:paraId="6225EC1C" w14:textId="77777777" w:rsidR="00C405F9" w:rsidRDefault="00000000" w:rsidP="00EF0498">
      <w:pPr>
        <w:pStyle w:val="Heading2"/>
        <w:pageBreakBefore/>
        <w:jc w:val="both"/>
      </w:pPr>
      <w:bookmarkStart w:id="166" w:name="ade_1038"/>
      <w:bookmarkStart w:id="167" w:name="Xda4f52e4e0619a749664afb6e12d0b6d2c8d2d5"/>
      <w:bookmarkEnd w:id="160"/>
      <w:bookmarkEnd w:id="165"/>
      <w:r>
        <w:lastRenderedPageBreak/>
        <w:t>23 Construction Harness with Fixed Model Weights</w:t>
      </w:r>
      <w:bookmarkEnd w:id="166"/>
    </w:p>
    <w:p w14:paraId="63DFD532" w14:textId="77777777" w:rsidR="00C405F9" w:rsidRDefault="00000000" w:rsidP="00EF0498">
      <w:pPr>
        <w:pStyle w:val="FirstParagraph"/>
        <w:jc w:val="both"/>
      </w:pPr>
      <w:r>
        <w:t>An AI harness is the executable environment around a base model: it constructs context, dispatches tools, maintains memory and workspace state, controls execution and evaluates results. In a Construction Harness, these components connect engineering knowledge and project evidence to a fixed language model. The analogy with ADE is useful when the state, proposal mechanism, objective and verification gate are all specified. It does not identify software modules with learned transformer layers.</w:t>
      </w:r>
    </w:p>
    <w:p w14:paraId="1D02D601" w14:textId="77777777" w:rsidR="00C405F9" w:rsidRDefault="00000000" w:rsidP="00EF0498">
      <w:pPr>
        <w:pStyle w:val="Heading3"/>
        <w:jc w:val="both"/>
      </w:pPr>
      <w:bookmarkStart w:id="168" w:name="runtime-state-and-autoregression"/>
      <w:r>
        <w:t>23.1 Runtime state and autoregression</w:t>
      </w:r>
    </w:p>
    <w:p w14:paraId="10D89AFD" w14:textId="77777777" w:rsidR="00C405F9" w:rsidRDefault="00000000" w:rsidP="00EF0498">
      <w:pPr>
        <w:pStyle w:val="FirstParagraph"/>
        <w:jc w:val="both"/>
      </w:pPr>
      <w:r>
        <w:t xml:space="preserve">Let </w:t>
      </w:r>
      <m:oMath>
        <m:r>
          <w:rPr>
            <w:rFonts w:ascii="Latin Modern Math" w:hAnsi="Latin Modern Math"/>
          </w:rPr>
          <m:t>θ</m:t>
        </m:r>
      </m:oMath>
      <w:r>
        <w:t xml:space="preserve"> be the fixed base-model weights, </w:t>
      </w:r>
      <m:oMath>
        <m:sSub>
          <m:sSubPr>
            <m:ctrlPr>
              <w:rPr>
                <w:rFonts w:ascii="Cambria Math" w:hAnsi="Cambria Math"/>
              </w:rPr>
            </m:ctrlPr>
          </m:sSubPr>
          <m:e>
            <m:r>
              <w:rPr>
                <w:rFonts w:ascii="Latin Modern Math" w:hAnsi="Latin Modern Math"/>
              </w:rPr>
              <m:t>H</m:t>
            </m:r>
          </m:e>
          <m:sub>
            <m:r>
              <w:rPr>
                <w:rFonts w:ascii="Latin Modern Math" w:hAnsi="Latin Modern Math"/>
              </w:rPr>
              <m:t>k</m:t>
            </m:r>
          </m:sub>
        </m:sSub>
      </m:oMath>
      <w:r>
        <w:t xml:space="preserve"> the persistent harness revision at adaptation round </w:t>
      </w:r>
      <m:oMath>
        <m:r>
          <w:rPr>
            <w:rFonts w:ascii="Latin Modern Math" w:hAnsi="Latin Modern Math"/>
          </w:rPr>
          <m:t>k</m:t>
        </m:r>
      </m:oMath>
      <w:r>
        <w:t xml:space="preserve">, </w:t>
      </w:r>
      <m:oMath>
        <m:sSub>
          <m:sSubPr>
            <m:ctrlPr>
              <w:rPr>
                <w:rFonts w:ascii="Cambria Math" w:hAnsi="Cambria Math"/>
              </w:rPr>
            </m:ctrlPr>
          </m:sSubPr>
          <m:e>
            <m:r>
              <w:rPr>
                <w:rFonts w:ascii="Latin Modern Math" w:hAnsi="Latin Modern Math"/>
              </w:rPr>
              <m:t>S</m:t>
            </m:r>
          </m:e>
          <m:sub>
            <m:r>
              <w:rPr>
                <w:rFonts w:ascii="Latin Modern Math" w:hAnsi="Latin Modern Math"/>
              </w:rPr>
              <m:t>t</m:t>
            </m:r>
          </m:sub>
        </m:sSub>
      </m:oMath>
      <w:r>
        <w:t xml:space="preserve"> the runtime state and </w:t>
      </w:r>
      <m:oMath>
        <m:sSub>
          <m:sSubPr>
            <m:ctrlPr>
              <w:rPr>
                <w:rFonts w:ascii="Cambria Math" w:hAnsi="Cambria Math"/>
              </w:rPr>
            </m:ctrlPr>
          </m:sSubPr>
          <m:e>
            <m:r>
              <w:rPr>
                <w:rFonts w:ascii="Latin Modern Math" w:hAnsi="Latin Modern Math"/>
              </w:rPr>
              <m:t>K</m:t>
            </m:r>
          </m:e>
          <m:sub>
            <m:r>
              <w:rPr>
                <w:rFonts w:ascii="Latin Modern Math" w:hAnsi="Latin Modern Math"/>
              </w:rPr>
              <m:t>t</m:t>
            </m:r>
          </m:sub>
        </m:sSub>
      </m:oMath>
      <w:r>
        <w:t xml:space="preserve"> the versioned project knowledge snapshot. Define an action </w:t>
      </w:r>
      <m:oMath>
        <m:sSub>
          <m:sSubPr>
            <m:ctrlPr>
              <w:rPr>
                <w:rFonts w:ascii="Cambria Math" w:hAnsi="Cambria Math"/>
              </w:rPr>
            </m:ctrlPr>
          </m:sSubPr>
          <m:e>
            <m:r>
              <w:rPr>
                <w:rFonts w:ascii="Latin Modern Math" w:hAnsi="Latin Modern Math"/>
              </w:rPr>
              <m:t>A</m:t>
            </m:r>
          </m:e>
          <m:sub>
            <m:r>
              <w:rPr>
                <w:rFonts w:ascii="Latin Modern Math" w:hAnsi="Latin Modern Math"/>
              </w:rPr>
              <m:t>t</m:t>
            </m:r>
          </m:sub>
        </m:sSub>
      </m:oMath>
      <w:r>
        <w:t xml:space="preserve"> that may contain a generated token block or a structured tool call, an observation </w:t>
      </w:r>
      <m:oMath>
        <m:sSub>
          <m:sSubPr>
            <m:ctrlPr>
              <w:rPr>
                <w:rFonts w:ascii="Cambria Math" w:hAnsi="Cambria Math"/>
              </w:rPr>
            </m:ctrlPr>
          </m:sSubPr>
          <m:e>
            <m:r>
              <w:rPr>
                <w:rFonts w:ascii="Latin Modern Math" w:hAnsi="Latin Modern Math"/>
              </w:rPr>
              <m:t>O</m:t>
            </m:r>
          </m:e>
          <m:sub>
            <m:r>
              <w:rPr>
                <w:rFonts w:ascii="Latin Modern Math" w:hAnsi="Latin Modern Math"/>
              </w:rPr>
              <m:t>t</m:t>
            </m:r>
            <m:r>
              <m:rPr>
                <m:sty m:val="p"/>
              </m:rPr>
              <w:rPr>
                <w:rFonts w:ascii="Latin Modern Math" w:hAnsi="Latin Modern Math"/>
              </w:rPr>
              <m:t>+</m:t>
            </m:r>
            <m:r>
              <w:rPr>
                <w:rFonts w:ascii="Latin Modern Math" w:hAnsi="Latin Modern Math"/>
              </w:rPr>
              <m:t>1</m:t>
            </m:r>
          </m:sub>
        </m:sSub>
      </m:oMath>
      <w:r>
        <w:t xml:space="preserve"> and a deterministic or random state update:</w:t>
      </w:r>
    </w:p>
    <w:p w14:paraId="60BE9F58" w14:textId="77777777" w:rsidR="00C405F9" w:rsidRDefault="00000000" w:rsidP="00EF0498">
      <w:pPr>
        <w:pStyle w:val="BodyText"/>
        <w:spacing w:before="100" w:after="120"/>
        <w:jc w:val="both"/>
      </w:pPr>
      <m:oMathPara>
        <m:oMathParaPr>
          <m:jc m:val="center"/>
        </m:oMathParaPr>
        <m:oMath>
          <m:sSub>
            <m:sSubPr>
              <m:ctrlPr>
                <w:rPr>
                  <w:rFonts w:ascii="Cambria Math" w:hAnsi="Cambria Math"/>
                </w:rPr>
              </m:ctrlPr>
            </m:sSubPr>
            <m:e>
              <m:r>
                <w:rPr>
                  <w:rFonts w:ascii="Latin Modern Math" w:hAnsi="Latin Modern Math"/>
                </w:rPr>
                <m:t>A</m:t>
              </m:r>
            </m:e>
            <m:sub>
              <m:r>
                <w:rPr>
                  <w:rFonts w:ascii="Latin Modern Math" w:hAnsi="Latin Modern Math"/>
                </w:rPr>
                <m:t>t</m:t>
              </m:r>
            </m:sub>
          </m:sSub>
          <m:r>
            <m:rPr>
              <m:sty m:val="p"/>
            </m:rPr>
            <w:rPr>
              <w:rFonts w:ascii="Latin Modern Math" w:hAnsi="Latin Modern Math"/>
            </w:rPr>
            <m:t>∼</m:t>
          </m:r>
          <m:sSub>
            <m:sSubPr>
              <m:ctrlPr>
                <w:rPr>
                  <w:rFonts w:ascii="Cambria Math" w:hAnsi="Cambria Math"/>
                </w:rPr>
              </m:ctrlPr>
            </m:sSubPr>
            <m:e>
              <m:r>
                <w:rPr>
                  <w:rFonts w:ascii="Latin Modern Math" w:hAnsi="Latin Modern Math"/>
                </w:rPr>
                <m:t>π</m:t>
              </m:r>
            </m:e>
            <m:sub>
              <m:r>
                <w:rPr>
                  <w:rFonts w:ascii="Latin Modern Math" w:hAnsi="Latin Modern Math"/>
                </w:rPr>
                <m:t>θ</m:t>
              </m:r>
            </m:sub>
          </m:sSub>
          <m:r>
            <w:rPr>
              <w:rFonts w:ascii="Latin Modern Math" w:hAnsi="Latin Modern Math"/>
            </w:rPr>
            <m:t>(</m:t>
          </m:r>
          <m:r>
            <m:rPr>
              <m:sty m:val="p"/>
            </m:rPr>
            <w:rPr>
              <w:rFonts w:ascii="Latin Modern Math" w:hAnsi="Latin Modern Math"/>
            </w:rPr>
            <m:t>⋅∣</m:t>
          </m:r>
          <m:r>
            <w:rPr>
              <w:rFonts w:ascii="Latin Modern Math" w:hAnsi="Latin Modern Math"/>
            </w:rPr>
            <m:t>C</m:t>
          </m:r>
          <m:d>
            <m:dPr>
              <m:ctrlPr>
                <w:rPr>
                  <w:rFonts w:ascii="Cambria Math" w:hAnsi="Cambria Math"/>
                </w:rPr>
              </m:ctrlPr>
            </m:dPr>
            <m:e>
              <m:sSub>
                <m:sSubPr>
                  <m:ctrlPr>
                    <w:rPr>
                      <w:rFonts w:ascii="Cambria Math" w:hAnsi="Cambria Math"/>
                    </w:rPr>
                  </m:ctrlPr>
                </m:sSubPr>
                <m:e>
                  <m:r>
                    <w:rPr>
                      <w:rFonts w:ascii="Latin Modern Math" w:hAnsi="Latin Modern Math"/>
                    </w:rPr>
                    <m:t>H</m:t>
                  </m:r>
                </m:e>
                <m:sub>
                  <m:r>
                    <w:rPr>
                      <w:rFonts w:ascii="Latin Modern Math" w:hAnsi="Latin Modern Math"/>
                    </w:rPr>
                    <m:t>k</m:t>
                  </m:r>
                </m:sub>
              </m:sSub>
              <m:r>
                <m:rPr>
                  <m:sty m:val="p"/>
                </m:rPr>
                <w:rPr>
                  <w:rFonts w:ascii="Latin Modern Math" w:hAnsi="Latin Modern Math"/>
                </w:rPr>
                <m:t>,</m:t>
              </m:r>
              <m:sSub>
                <m:sSubPr>
                  <m:ctrlPr>
                    <w:rPr>
                      <w:rFonts w:ascii="Cambria Math" w:hAnsi="Cambria Math"/>
                    </w:rPr>
                  </m:ctrlPr>
                </m:sSubPr>
                <m:e>
                  <m:r>
                    <w:rPr>
                      <w:rFonts w:ascii="Latin Modern Math" w:hAnsi="Latin Modern Math"/>
                    </w:rPr>
                    <m:t>S</m:t>
                  </m:r>
                </m:e>
                <m:sub>
                  <m:r>
                    <w:rPr>
                      <w:rFonts w:ascii="Latin Modern Math" w:hAnsi="Latin Modern Math"/>
                    </w:rPr>
                    <m:t>t</m:t>
                  </m:r>
                </m:sub>
              </m:sSub>
              <m:r>
                <m:rPr>
                  <m:sty m:val="p"/>
                </m:rPr>
                <w:rPr>
                  <w:rFonts w:ascii="Latin Modern Math" w:hAnsi="Latin Modern Math"/>
                </w:rPr>
                <m:t>,</m:t>
              </m:r>
              <m:sSub>
                <m:sSubPr>
                  <m:ctrlPr>
                    <w:rPr>
                      <w:rFonts w:ascii="Cambria Math" w:hAnsi="Cambria Math"/>
                    </w:rPr>
                  </m:ctrlPr>
                </m:sSubPr>
                <m:e>
                  <m:r>
                    <w:rPr>
                      <w:rFonts w:ascii="Latin Modern Math" w:hAnsi="Latin Modern Math"/>
                    </w:rPr>
                    <m:t>K</m:t>
                  </m:r>
                </m:e>
                <m:sub>
                  <m:r>
                    <w:rPr>
                      <w:rFonts w:ascii="Latin Modern Math" w:hAnsi="Latin Modern Math"/>
                    </w:rPr>
                    <m:t>t</m:t>
                  </m:r>
                </m:sub>
              </m:sSub>
            </m:e>
          </m:d>
          <m:r>
            <w:rPr>
              <w:rFonts w:ascii="Latin Modern Math" w:hAnsi="Latin Modern Math"/>
            </w:rPr>
            <m:t>)</m:t>
          </m:r>
          <m:r>
            <m:rPr>
              <m:sty m:val="p"/>
            </m:rPr>
            <w:rPr>
              <w:rFonts w:ascii="Latin Modern Math" w:hAnsi="Latin Modern Math"/>
            </w:rPr>
            <m:t>,</m:t>
          </m:r>
          <m:r>
            <w:rPr>
              <w:rFonts w:ascii="Latin Modern Math" w:hAnsi="Latin Modern Math"/>
            </w:rPr>
            <m:t>  </m:t>
          </m:r>
          <m:sSub>
            <m:sSubPr>
              <m:ctrlPr>
                <w:rPr>
                  <w:rFonts w:ascii="Cambria Math" w:hAnsi="Cambria Math"/>
                </w:rPr>
              </m:ctrlPr>
            </m:sSubPr>
            <m:e>
              <m:r>
                <w:rPr>
                  <w:rFonts w:ascii="Latin Modern Math" w:hAnsi="Latin Modern Math"/>
                </w:rPr>
                <m:t>O</m:t>
              </m:r>
            </m:e>
            <m:sub>
              <m:r>
                <w:rPr>
                  <w:rFonts w:ascii="Latin Modern Math" w:hAnsi="Latin Modern Math"/>
                </w:rPr>
                <m:t>t</m:t>
              </m:r>
              <m:r>
                <m:rPr>
                  <m:sty m:val="p"/>
                </m:rPr>
                <w:rPr>
                  <w:rFonts w:ascii="Latin Modern Math" w:hAnsi="Latin Modern Math"/>
                </w:rPr>
                <m:t>+</m:t>
              </m:r>
              <m:r>
                <w:rPr>
                  <w:rFonts w:ascii="Latin Modern Math" w:hAnsi="Latin Modern Math"/>
                </w:rPr>
                <m:t>1</m:t>
              </m:r>
            </m:sub>
          </m:sSub>
          <m:r>
            <m:rPr>
              <m:sty m:val="p"/>
            </m:rPr>
            <w:rPr>
              <w:rFonts w:ascii="Latin Modern Math" w:hAnsi="Latin Modern Math"/>
            </w:rPr>
            <m:t>∼</m:t>
          </m:r>
          <m:sSub>
            <m:sSubPr>
              <m:ctrlPr>
                <w:rPr>
                  <w:rFonts w:ascii="Cambria Math" w:hAnsi="Cambria Math"/>
                </w:rPr>
              </m:ctrlPr>
            </m:sSubPr>
            <m:e>
              <m:r>
                <w:rPr>
                  <w:rFonts w:ascii="Latin Modern Math" w:hAnsi="Latin Modern Math"/>
                </w:rPr>
                <m:t>P</m:t>
              </m:r>
            </m:e>
            <m:sub>
              <m:r>
                <w:rPr>
                  <w:rFonts w:ascii="Latin Modern Math" w:hAnsi="Latin Modern Math"/>
                </w:rPr>
                <m:t>E</m:t>
              </m:r>
            </m:sub>
          </m:sSub>
          <m:r>
            <w:rPr>
              <w:rFonts w:ascii="Latin Modern Math" w:hAnsi="Latin Modern Math"/>
            </w:rPr>
            <m:t>(</m:t>
          </m:r>
          <m:r>
            <m:rPr>
              <m:sty m:val="p"/>
            </m:rPr>
            <w:rPr>
              <w:rFonts w:ascii="Latin Modern Math" w:hAnsi="Latin Modern Math"/>
            </w:rPr>
            <m:t>⋅∣</m:t>
          </m:r>
          <m:sSub>
            <m:sSubPr>
              <m:ctrlPr>
                <w:rPr>
                  <w:rFonts w:ascii="Cambria Math" w:hAnsi="Cambria Math"/>
                </w:rPr>
              </m:ctrlPr>
            </m:sSubPr>
            <m:e>
              <m:r>
                <w:rPr>
                  <w:rFonts w:ascii="Latin Modern Math" w:hAnsi="Latin Modern Math"/>
                </w:rPr>
                <m:t>S</m:t>
              </m:r>
            </m:e>
            <m:sub>
              <m:r>
                <w:rPr>
                  <w:rFonts w:ascii="Latin Modern Math" w:hAnsi="Latin Modern Math"/>
                </w:rPr>
                <m:t>t</m:t>
              </m:r>
            </m:sub>
          </m:sSub>
          <m:r>
            <m:rPr>
              <m:sty m:val="p"/>
            </m:rPr>
            <w:rPr>
              <w:rFonts w:ascii="Latin Modern Math" w:hAnsi="Latin Modern Math"/>
            </w:rPr>
            <m:t>,</m:t>
          </m:r>
          <m:sSub>
            <m:sSubPr>
              <m:ctrlPr>
                <w:rPr>
                  <w:rFonts w:ascii="Cambria Math" w:hAnsi="Cambria Math"/>
                </w:rPr>
              </m:ctrlPr>
            </m:sSubPr>
            <m:e>
              <m:r>
                <w:rPr>
                  <w:rFonts w:ascii="Latin Modern Math" w:hAnsi="Latin Modern Math"/>
                </w:rPr>
                <m:t>A</m:t>
              </m:r>
            </m:e>
            <m:sub>
              <m:r>
                <w:rPr>
                  <w:rFonts w:ascii="Latin Modern Math" w:hAnsi="Latin Modern Math"/>
                </w:rPr>
                <m:t>t</m:t>
              </m:r>
            </m:sub>
          </m:sSub>
          <m:r>
            <w:rPr>
              <w:rFonts w:ascii="Latin Modern Math" w:hAnsi="Latin Modern Math"/>
            </w:rPr>
            <m:t>)</m:t>
          </m:r>
          <m:r>
            <m:rPr>
              <m:sty m:val="p"/>
            </m:rPr>
            <w:rPr>
              <w:rFonts w:ascii="Latin Modern Math" w:hAnsi="Latin Modern Math"/>
            </w:rPr>
            <m:t>,</m:t>
          </m:r>
          <m:r>
            <w:rPr>
              <w:rFonts w:ascii="Latin Modern Math" w:hAnsi="Latin Modern Math"/>
            </w:rPr>
            <m:t>  (23.1)</m:t>
          </m:r>
        </m:oMath>
      </m:oMathPara>
    </w:p>
    <w:p w14:paraId="0BF3DF18" w14:textId="77777777" w:rsidR="00C405F9" w:rsidRDefault="00000000" w:rsidP="00EF0498">
      <w:pPr>
        <w:pStyle w:val="FirstParagraph"/>
        <w:spacing w:before="100" w:after="120"/>
        <w:jc w:val="both"/>
      </w:pPr>
      <m:oMathPara>
        <m:oMathParaPr>
          <m:jc m:val="center"/>
        </m:oMathParaPr>
        <m:oMath>
          <m:sSub>
            <m:sSubPr>
              <m:ctrlPr>
                <w:rPr>
                  <w:rFonts w:ascii="Cambria Math" w:hAnsi="Cambria Math"/>
                </w:rPr>
              </m:ctrlPr>
            </m:sSubPr>
            <m:e>
              <m:r>
                <w:rPr>
                  <w:rFonts w:ascii="Latin Modern Math" w:hAnsi="Latin Modern Math"/>
                </w:rPr>
                <m:t>S</m:t>
              </m:r>
            </m:e>
            <m:sub>
              <m:r>
                <w:rPr>
                  <w:rFonts w:ascii="Latin Modern Math" w:hAnsi="Latin Modern Math"/>
                </w:rPr>
                <m:t>t</m:t>
              </m:r>
              <m:r>
                <m:rPr>
                  <m:sty m:val="p"/>
                </m:rPr>
                <w:rPr>
                  <w:rFonts w:ascii="Latin Modern Math" w:hAnsi="Latin Modern Math"/>
                </w:rPr>
                <m:t>+</m:t>
              </m:r>
              <m:r>
                <w:rPr>
                  <w:rFonts w:ascii="Latin Modern Math" w:hAnsi="Latin Modern Math"/>
                </w:rPr>
                <m:t>1</m:t>
              </m:r>
            </m:sub>
          </m:sSub>
          <m:r>
            <m:rPr>
              <m:sty m:val="p"/>
            </m:rPr>
            <w:rPr>
              <w:rFonts w:ascii="Latin Modern Math" w:hAnsi="Latin Modern Math"/>
            </w:rPr>
            <m:t>=</m:t>
          </m:r>
          <m:r>
            <w:rPr>
              <w:rFonts w:ascii="Latin Modern Math" w:hAnsi="Latin Modern Math"/>
            </w:rPr>
            <m:t>U(</m:t>
          </m:r>
          <m:sSub>
            <m:sSubPr>
              <m:ctrlPr>
                <w:rPr>
                  <w:rFonts w:ascii="Cambria Math" w:hAnsi="Cambria Math"/>
                </w:rPr>
              </m:ctrlPr>
            </m:sSubPr>
            <m:e>
              <m:r>
                <w:rPr>
                  <w:rFonts w:ascii="Latin Modern Math" w:hAnsi="Latin Modern Math"/>
                </w:rPr>
                <m:t>H</m:t>
              </m:r>
            </m:e>
            <m:sub>
              <m:r>
                <w:rPr>
                  <w:rFonts w:ascii="Latin Modern Math" w:hAnsi="Latin Modern Math"/>
                </w:rPr>
                <m:t>k</m:t>
              </m:r>
            </m:sub>
          </m:sSub>
          <m:r>
            <m:rPr>
              <m:sty m:val="p"/>
            </m:rPr>
            <w:rPr>
              <w:rFonts w:ascii="Latin Modern Math" w:hAnsi="Latin Modern Math"/>
            </w:rPr>
            <m:t>,</m:t>
          </m:r>
          <m:sSub>
            <m:sSubPr>
              <m:ctrlPr>
                <w:rPr>
                  <w:rFonts w:ascii="Cambria Math" w:hAnsi="Cambria Math"/>
                </w:rPr>
              </m:ctrlPr>
            </m:sSubPr>
            <m:e>
              <m:r>
                <w:rPr>
                  <w:rFonts w:ascii="Latin Modern Math" w:hAnsi="Latin Modern Math"/>
                </w:rPr>
                <m:t>S</m:t>
              </m:r>
            </m:e>
            <m:sub>
              <m:r>
                <w:rPr>
                  <w:rFonts w:ascii="Latin Modern Math" w:hAnsi="Latin Modern Math"/>
                </w:rPr>
                <m:t>t</m:t>
              </m:r>
            </m:sub>
          </m:sSub>
          <m:r>
            <m:rPr>
              <m:sty m:val="p"/>
            </m:rPr>
            <w:rPr>
              <w:rFonts w:ascii="Latin Modern Math" w:hAnsi="Latin Modern Math"/>
            </w:rPr>
            <m:t>,</m:t>
          </m:r>
          <m:sSub>
            <m:sSubPr>
              <m:ctrlPr>
                <w:rPr>
                  <w:rFonts w:ascii="Cambria Math" w:hAnsi="Cambria Math"/>
                </w:rPr>
              </m:ctrlPr>
            </m:sSubPr>
            <m:e>
              <m:r>
                <w:rPr>
                  <w:rFonts w:ascii="Latin Modern Math" w:hAnsi="Latin Modern Math"/>
                </w:rPr>
                <m:t>A</m:t>
              </m:r>
            </m:e>
            <m:sub>
              <m:r>
                <w:rPr>
                  <w:rFonts w:ascii="Latin Modern Math" w:hAnsi="Latin Modern Math"/>
                </w:rPr>
                <m:t>t</m:t>
              </m:r>
            </m:sub>
          </m:sSub>
          <m:r>
            <m:rPr>
              <m:sty m:val="p"/>
            </m:rPr>
            <w:rPr>
              <w:rFonts w:ascii="Latin Modern Math" w:hAnsi="Latin Modern Math"/>
            </w:rPr>
            <m:t>,</m:t>
          </m:r>
          <m:sSub>
            <m:sSubPr>
              <m:ctrlPr>
                <w:rPr>
                  <w:rFonts w:ascii="Cambria Math" w:hAnsi="Cambria Math"/>
                </w:rPr>
              </m:ctrlPr>
            </m:sSubPr>
            <m:e>
              <m:r>
                <w:rPr>
                  <w:rFonts w:ascii="Latin Modern Math" w:hAnsi="Latin Modern Math"/>
                </w:rPr>
                <m:t>O</m:t>
              </m:r>
            </m:e>
            <m:sub>
              <m:r>
                <w:rPr>
                  <w:rFonts w:ascii="Latin Modern Math" w:hAnsi="Latin Modern Math"/>
                </w:rPr>
                <m:t>t</m:t>
              </m:r>
              <m:r>
                <m:rPr>
                  <m:sty m:val="p"/>
                </m:rPr>
                <w:rPr>
                  <w:rFonts w:ascii="Latin Modern Math" w:hAnsi="Latin Modern Math"/>
                </w:rPr>
                <m:t>+</m:t>
              </m:r>
              <m:r>
                <w:rPr>
                  <w:rFonts w:ascii="Latin Modern Math" w:hAnsi="Latin Modern Math"/>
                </w:rPr>
                <m:t>1</m:t>
              </m:r>
            </m:sub>
          </m:sSub>
          <m:r>
            <w:rPr>
              <w:rFonts w:ascii="Latin Modern Math" w:hAnsi="Latin Modern Math"/>
            </w:rPr>
            <m:t>)</m:t>
          </m:r>
          <m:r>
            <m:rPr>
              <m:sty m:val="p"/>
            </m:rPr>
            <w:rPr>
              <w:rFonts w:ascii="Latin Modern Math" w:hAnsi="Latin Modern Math"/>
            </w:rPr>
            <m:t>,</m:t>
          </m:r>
          <m:r>
            <w:rPr>
              <w:rFonts w:ascii="Latin Modern Math" w:hAnsi="Latin Modern Math"/>
            </w:rPr>
            <m:t>  </m:t>
          </m:r>
          <m:sSub>
            <m:sSubPr>
              <m:ctrlPr>
                <w:rPr>
                  <w:rFonts w:ascii="Cambria Math" w:hAnsi="Cambria Math"/>
                </w:rPr>
              </m:ctrlPr>
            </m:sSubPr>
            <m:e>
              <m:r>
                <w:rPr>
                  <w:rFonts w:ascii="Latin Modern Math" w:hAnsi="Latin Modern Math"/>
                </w:rPr>
                <m:t>θ</m:t>
              </m:r>
            </m:e>
            <m:sub>
              <m:r>
                <w:rPr>
                  <w:rFonts w:ascii="Latin Modern Math" w:hAnsi="Latin Modern Math"/>
                </w:rPr>
                <m:t>t</m:t>
              </m:r>
              <m:r>
                <m:rPr>
                  <m:sty m:val="p"/>
                </m:rPr>
                <w:rPr>
                  <w:rFonts w:ascii="Latin Modern Math" w:hAnsi="Latin Modern Math"/>
                </w:rPr>
                <m:t>+</m:t>
              </m:r>
              <m:r>
                <w:rPr>
                  <w:rFonts w:ascii="Latin Modern Math" w:hAnsi="Latin Modern Math"/>
                </w:rPr>
                <m:t>1</m:t>
              </m:r>
            </m:sub>
          </m:sSub>
          <m:r>
            <m:rPr>
              <m:sty m:val="p"/>
            </m:rPr>
            <w:rPr>
              <w:rFonts w:ascii="Latin Modern Math" w:hAnsi="Latin Modern Math"/>
            </w:rPr>
            <m:t>=</m:t>
          </m:r>
          <m:sSub>
            <m:sSubPr>
              <m:ctrlPr>
                <w:rPr>
                  <w:rFonts w:ascii="Cambria Math" w:hAnsi="Cambria Math"/>
                </w:rPr>
              </m:ctrlPr>
            </m:sSubPr>
            <m:e>
              <m:r>
                <w:rPr>
                  <w:rFonts w:ascii="Latin Modern Math" w:hAnsi="Latin Modern Math"/>
                </w:rPr>
                <m:t>θ</m:t>
              </m:r>
            </m:e>
            <m:sub>
              <m:r>
                <w:rPr>
                  <w:rFonts w:ascii="Latin Modern Math" w:hAnsi="Latin Modern Math"/>
                </w:rPr>
                <m:t>t</m:t>
              </m:r>
            </m:sub>
          </m:sSub>
          <m:r>
            <m:rPr>
              <m:sty m:val="p"/>
            </m:rPr>
            <w:rPr>
              <w:rFonts w:ascii="Latin Modern Math" w:hAnsi="Latin Modern Math"/>
            </w:rPr>
            <m:t>.</m:t>
          </m:r>
          <m:r>
            <w:rPr>
              <w:rFonts w:ascii="Latin Modern Math" w:hAnsi="Latin Modern Math"/>
            </w:rPr>
            <m:t>  (23.2)</m:t>
          </m:r>
        </m:oMath>
      </m:oMathPara>
    </w:p>
    <w:p w14:paraId="25C25351" w14:textId="77777777" w:rsidR="00C405F9" w:rsidRDefault="00000000" w:rsidP="00EF0498">
      <w:pPr>
        <w:pStyle w:val="FirstParagraph"/>
        <w:jc w:val="both"/>
      </w:pPr>
      <w:r>
        <w:t xml:space="preserve">The phrase “next token plus old state gives new state” means the update operator </w:t>
      </w:r>
      <m:oMath>
        <m:r>
          <w:rPr>
            <w:rFonts w:ascii="Latin Modern Math" w:hAnsi="Latin Modern Math"/>
          </w:rPr>
          <m:t>U</m:t>
        </m:r>
      </m:oMath>
      <w:r>
        <w:t>, not numerical vector addition. The environment observation and executable side effects are part of the update. Theorem 2.14 states when the chosen state is sufficient and closed, hence Markov. A shortened prompt need not be a sufficient state even when the complete runtime record is sufficient.</w:t>
      </w:r>
    </w:p>
    <w:p w14:paraId="2B031BB9" w14:textId="77777777" w:rsidR="00C405F9" w:rsidRDefault="00000000" w:rsidP="00EF0498">
      <w:pPr>
        <w:pStyle w:val="BodyText"/>
        <w:jc w:val="both"/>
      </w:pPr>
      <w:r>
        <w:t xml:space="preserve">There are two loops. The execution loop advances </w:t>
      </w:r>
      <m:oMath>
        <m:sSub>
          <m:sSubPr>
            <m:ctrlPr>
              <w:rPr>
                <w:rFonts w:ascii="Cambria Math" w:hAnsi="Cambria Math"/>
              </w:rPr>
            </m:ctrlPr>
          </m:sSubPr>
          <m:e>
            <m:r>
              <w:rPr>
                <w:rFonts w:ascii="Latin Modern Math" w:hAnsi="Latin Modern Math"/>
              </w:rPr>
              <m:t>S</m:t>
            </m:r>
          </m:e>
          <m:sub>
            <m:r>
              <w:rPr>
                <w:rFonts w:ascii="Latin Modern Math" w:hAnsi="Latin Modern Math"/>
              </w:rPr>
              <m:t>t</m:t>
            </m:r>
          </m:sub>
        </m:sSub>
      </m:oMath>
      <w:r>
        <w:t xml:space="preserve"> within a run. A separate adaptation loop proposes a revised harness </w:t>
      </w:r>
      <m:oMath>
        <m:sSub>
          <m:sSubPr>
            <m:ctrlPr>
              <w:rPr>
                <w:rFonts w:ascii="Cambria Math" w:hAnsi="Cambria Math"/>
              </w:rPr>
            </m:ctrlPr>
          </m:sSubPr>
          <m:e>
            <m:acc>
              <m:accPr>
                <m:chr m:val="̃"/>
                <m:ctrlPr>
                  <w:rPr>
                    <w:rFonts w:ascii="Cambria Math" w:hAnsi="Cambria Math"/>
                  </w:rPr>
                </m:ctrlPr>
              </m:accPr>
              <m:e>
                <m:r>
                  <w:rPr>
                    <w:rFonts w:ascii="Latin Modern Math" w:hAnsi="Latin Modern Math"/>
                  </w:rPr>
                  <m:t>H</m:t>
                </m:r>
              </m:e>
            </m:acc>
          </m:e>
          <m:sub>
            <m:r>
              <w:rPr>
                <w:rFonts w:ascii="Latin Modern Math" w:hAnsi="Latin Modern Math"/>
              </w:rPr>
              <m:t>k</m:t>
            </m:r>
            <m:r>
              <m:rPr>
                <m:sty m:val="p"/>
              </m:rPr>
              <w:rPr>
                <w:rFonts w:ascii="Latin Modern Math" w:hAnsi="Latin Modern Math"/>
              </w:rPr>
              <m:t>+</m:t>
            </m:r>
            <m:r>
              <w:rPr>
                <w:rFonts w:ascii="Latin Modern Math" w:hAnsi="Latin Modern Math"/>
              </w:rPr>
              <m:t>1</m:t>
            </m:r>
          </m:sub>
        </m:sSub>
      </m:oMath>
      <w:r>
        <w:t xml:space="preserve"> from execution records, validates it on fresh projects and either admits it or retains </w:t>
      </w:r>
      <m:oMath>
        <m:sSub>
          <m:sSubPr>
            <m:ctrlPr>
              <w:rPr>
                <w:rFonts w:ascii="Cambria Math" w:hAnsi="Cambria Math"/>
              </w:rPr>
            </m:ctrlPr>
          </m:sSubPr>
          <m:e>
            <m:r>
              <w:rPr>
                <w:rFonts w:ascii="Latin Modern Math" w:hAnsi="Latin Modern Math"/>
              </w:rPr>
              <m:t>H</m:t>
            </m:r>
          </m:e>
          <m:sub>
            <m:r>
              <w:rPr>
                <w:rFonts w:ascii="Latin Modern Math" w:hAnsi="Latin Modern Math"/>
              </w:rPr>
              <m:t>k</m:t>
            </m:r>
          </m:sub>
        </m:sSub>
      </m:oMath>
      <w:r>
        <w:t>. A fixed model can generate different behaviour when its context, tools or persistent state changes; this is not weight training.</w:t>
      </w:r>
    </w:p>
    <w:p w14:paraId="314B651F" w14:textId="77777777" w:rsidR="00C405F9" w:rsidRDefault="00000000" w:rsidP="00EF0498">
      <w:pPr>
        <w:pStyle w:val="Heading3"/>
        <w:jc w:val="both"/>
      </w:pPr>
      <w:bookmarkStart w:id="169" w:name="functional-layers"/>
      <w:bookmarkEnd w:id="168"/>
      <w:r>
        <w:t>23.2 Functional layers</w:t>
      </w:r>
    </w:p>
    <w:tbl>
      <w:tblPr>
        <w:tblStyle w:val="Table"/>
        <w:tblW w:w="0" w:type="auto"/>
        <w:jc w:val="center"/>
        <w:tblLayout w:type="fixed"/>
        <w:tblLook w:val="04A0" w:firstRow="1" w:lastRow="0" w:firstColumn="1" w:lastColumn="0" w:noHBand="0" w:noVBand="1"/>
      </w:tblPr>
      <w:tblGrid>
        <w:gridCol w:w="2511"/>
        <w:gridCol w:w="3284"/>
        <w:gridCol w:w="3864"/>
      </w:tblGrid>
      <w:tr w:rsidR="00C405F9" w14:paraId="2A94ACA0" w14:textId="77777777" w:rsidTr="00C405F9">
        <w:trPr>
          <w:cnfStyle w:val="100000000000" w:firstRow="1" w:lastRow="0" w:firstColumn="0" w:lastColumn="0" w:oddVBand="0" w:evenVBand="0" w:oddHBand="0" w:evenHBand="0" w:firstRowFirstColumn="0" w:firstRowLastColumn="0" w:lastRowFirstColumn="0" w:lastRowLastColumn="0"/>
          <w:cantSplit/>
          <w:tblHeader/>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E8EBEE"/>
            <w:tcMar>
              <w:top w:w="65" w:type="dxa"/>
              <w:left w:w="85" w:type="dxa"/>
              <w:bottom w:w="65" w:type="dxa"/>
              <w:right w:w="85" w:type="dxa"/>
            </w:tcMar>
            <w:vAlign w:val="center"/>
          </w:tcPr>
          <w:p w14:paraId="347312BB" w14:textId="77777777" w:rsidR="00C405F9" w:rsidRDefault="00000000" w:rsidP="00EF0498">
            <w:pPr>
              <w:pStyle w:val="Compact"/>
              <w:spacing w:before="40" w:after="60" w:line="245" w:lineRule="auto"/>
              <w:jc w:val="both"/>
            </w:pPr>
            <w:r>
              <w:rPr>
                <w:b/>
                <w:sz w:val="20"/>
              </w:rPr>
              <w:t>Harness function</w:t>
            </w:r>
          </w:p>
        </w:tc>
        <w:tc>
          <w:tcPr>
            <w:tcW w:w="3284" w:type="dxa"/>
            <w:tcBorders>
              <w:top w:val="single" w:sz="4" w:space="0" w:color="D9D9D9"/>
              <w:left w:val="single" w:sz="4" w:space="0" w:color="D9D9D9"/>
              <w:bottom w:val="single" w:sz="4" w:space="0" w:color="D9D9D9"/>
              <w:right w:val="single" w:sz="4" w:space="0" w:color="D9D9D9"/>
            </w:tcBorders>
            <w:shd w:val="clear" w:color="auto" w:fill="E8EBEE"/>
            <w:tcMar>
              <w:top w:w="65" w:type="dxa"/>
              <w:left w:w="85" w:type="dxa"/>
              <w:bottom w:w="65" w:type="dxa"/>
              <w:right w:w="85" w:type="dxa"/>
            </w:tcMar>
            <w:vAlign w:val="center"/>
          </w:tcPr>
          <w:p w14:paraId="3DA259D0" w14:textId="77777777" w:rsidR="00C405F9" w:rsidRDefault="00000000" w:rsidP="00EF0498">
            <w:pPr>
              <w:pStyle w:val="Compact"/>
              <w:spacing w:before="40" w:after="60" w:line="245" w:lineRule="auto"/>
              <w:jc w:val="both"/>
            </w:pPr>
            <w:r>
              <w:rPr>
                <w:b/>
                <w:sz w:val="20"/>
              </w:rPr>
              <w:t>Engineering role</w:t>
            </w:r>
          </w:p>
        </w:tc>
        <w:tc>
          <w:tcPr>
            <w:tcW w:w="3864" w:type="dxa"/>
            <w:tcBorders>
              <w:top w:val="single" w:sz="4" w:space="0" w:color="D9D9D9"/>
              <w:left w:val="single" w:sz="4" w:space="0" w:color="D9D9D9"/>
              <w:bottom w:val="single" w:sz="4" w:space="0" w:color="D9D9D9"/>
              <w:right w:val="single" w:sz="4" w:space="0" w:color="D9D9D9"/>
            </w:tcBorders>
            <w:shd w:val="clear" w:color="auto" w:fill="E8EBEE"/>
            <w:tcMar>
              <w:top w:w="65" w:type="dxa"/>
              <w:left w:w="85" w:type="dxa"/>
              <w:bottom w:w="65" w:type="dxa"/>
              <w:right w:w="85" w:type="dxa"/>
            </w:tcMar>
            <w:vAlign w:val="center"/>
          </w:tcPr>
          <w:p w14:paraId="185C5E27" w14:textId="77777777" w:rsidR="00C405F9" w:rsidRDefault="00000000" w:rsidP="00EF0498">
            <w:pPr>
              <w:pStyle w:val="Compact"/>
              <w:spacing w:before="40" w:after="60" w:line="245" w:lineRule="auto"/>
              <w:jc w:val="both"/>
            </w:pPr>
            <w:r>
              <w:rPr>
                <w:b/>
                <w:sz w:val="20"/>
              </w:rPr>
              <w:t>Evidence to retain</w:t>
            </w:r>
          </w:p>
        </w:tc>
      </w:tr>
      <w:tr w:rsidR="00C405F9" w14:paraId="7A3A5BC1"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4AF4148" w14:textId="77777777" w:rsidR="00C405F9" w:rsidRDefault="00000000" w:rsidP="00EF0498">
            <w:pPr>
              <w:pStyle w:val="Compact"/>
              <w:spacing w:before="40" w:after="60" w:line="245" w:lineRule="auto"/>
              <w:jc w:val="both"/>
            </w:pPr>
            <w:r>
              <w:rPr>
                <w:sz w:val="20"/>
              </w:rPr>
              <w:t>Prompts and context</w:t>
            </w:r>
          </w:p>
        </w:tc>
        <w:tc>
          <w:tcPr>
            <w:tcW w:w="32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26821BF" w14:textId="77777777" w:rsidR="00C405F9" w:rsidRDefault="00000000" w:rsidP="00EF0498">
            <w:pPr>
              <w:pStyle w:val="Compact"/>
              <w:spacing w:before="40" w:after="60" w:line="245" w:lineRule="auto"/>
              <w:jc w:val="both"/>
            </w:pPr>
            <w:r>
              <w:rPr>
                <w:sz w:val="20"/>
              </w:rPr>
              <w:t>Define task, units and accepted output schema</w:t>
            </w:r>
          </w:p>
        </w:tc>
        <w:tc>
          <w:tcPr>
            <w:tcW w:w="38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FE39E3D" w14:textId="77777777" w:rsidR="00C405F9" w:rsidRDefault="00000000" w:rsidP="00EF0498">
            <w:pPr>
              <w:pStyle w:val="Compact"/>
              <w:spacing w:before="40" w:after="60" w:line="245" w:lineRule="auto"/>
              <w:jc w:val="both"/>
            </w:pPr>
            <w:r>
              <w:rPr>
                <w:sz w:val="20"/>
              </w:rPr>
              <w:t>Prompt revision and requirement snapshot</w:t>
            </w:r>
          </w:p>
        </w:tc>
      </w:tr>
      <w:tr w:rsidR="00C405F9" w14:paraId="0F1F681D"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2BDEF3E6" w14:textId="77777777" w:rsidR="00C405F9" w:rsidRDefault="00000000" w:rsidP="00EF0498">
            <w:pPr>
              <w:pStyle w:val="Compact"/>
              <w:spacing w:before="40" w:after="60" w:line="245" w:lineRule="auto"/>
              <w:jc w:val="both"/>
            </w:pPr>
            <w:r>
              <w:rPr>
                <w:sz w:val="20"/>
              </w:rPr>
              <w:t>Tools and executable components</w:t>
            </w:r>
          </w:p>
        </w:tc>
        <w:tc>
          <w:tcPr>
            <w:tcW w:w="328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233F90E7" w14:textId="77777777" w:rsidR="00C405F9" w:rsidRDefault="00000000" w:rsidP="00EF0498">
            <w:pPr>
              <w:pStyle w:val="Compact"/>
              <w:spacing w:before="40" w:after="60" w:line="245" w:lineRule="auto"/>
              <w:jc w:val="both"/>
            </w:pPr>
            <w:r>
              <w:rPr>
                <w:sz w:val="20"/>
              </w:rPr>
              <w:t>Run BIM queries, quantity calculations and engineering solvers</w:t>
            </w:r>
          </w:p>
        </w:tc>
        <w:tc>
          <w:tcPr>
            <w:tcW w:w="386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58A6B94B" w14:textId="77777777" w:rsidR="00C405F9" w:rsidRDefault="00000000" w:rsidP="00EF0498">
            <w:pPr>
              <w:pStyle w:val="Compact"/>
              <w:spacing w:before="40" w:after="60" w:line="245" w:lineRule="auto"/>
              <w:jc w:val="both"/>
            </w:pPr>
            <w:r>
              <w:rPr>
                <w:sz w:val="20"/>
              </w:rPr>
              <w:t>Tool version, inputs, outputs and execution status</w:t>
            </w:r>
          </w:p>
        </w:tc>
      </w:tr>
      <w:tr w:rsidR="00C405F9" w14:paraId="5D38EAA9"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2E9C94C" w14:textId="77777777" w:rsidR="00C405F9" w:rsidRDefault="00000000" w:rsidP="00EF0498">
            <w:pPr>
              <w:pStyle w:val="Compact"/>
              <w:spacing w:before="40" w:after="60" w:line="245" w:lineRule="auto"/>
              <w:jc w:val="both"/>
            </w:pPr>
            <w:r>
              <w:rPr>
                <w:sz w:val="20"/>
              </w:rPr>
              <w:t>Memory and workspace</w:t>
            </w:r>
          </w:p>
        </w:tc>
        <w:tc>
          <w:tcPr>
            <w:tcW w:w="32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DDC3B42" w14:textId="77777777" w:rsidR="00C405F9" w:rsidRDefault="00000000" w:rsidP="00EF0498">
            <w:pPr>
              <w:pStyle w:val="Compact"/>
              <w:spacing w:before="40" w:after="60" w:line="245" w:lineRule="auto"/>
              <w:jc w:val="both"/>
            </w:pPr>
            <w:r>
              <w:rPr>
                <w:sz w:val="20"/>
              </w:rPr>
              <w:t>Retain project facts, artifacts and prior evaluated designs</w:t>
            </w:r>
          </w:p>
        </w:tc>
        <w:tc>
          <w:tcPr>
            <w:tcW w:w="38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4DA13DE" w14:textId="77777777" w:rsidR="00C405F9" w:rsidRDefault="00000000" w:rsidP="00EF0498">
            <w:pPr>
              <w:pStyle w:val="Compact"/>
              <w:spacing w:before="40" w:after="60" w:line="245" w:lineRule="auto"/>
              <w:jc w:val="both"/>
            </w:pPr>
            <w:r>
              <w:rPr>
                <w:sz w:val="20"/>
              </w:rPr>
              <w:t>Provenance, canonical identifiers and dependency digests</w:t>
            </w:r>
          </w:p>
        </w:tc>
      </w:tr>
      <w:tr w:rsidR="00C405F9" w14:paraId="0E4CC699"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6B8F4C61" w14:textId="77777777" w:rsidR="00C405F9" w:rsidRDefault="00000000" w:rsidP="00EF0498">
            <w:pPr>
              <w:pStyle w:val="Compact"/>
              <w:spacing w:before="40" w:after="60" w:line="245" w:lineRule="auto"/>
              <w:jc w:val="both"/>
            </w:pPr>
            <w:r>
              <w:rPr>
                <w:sz w:val="20"/>
              </w:rPr>
              <w:t>Runtime and guardrails</w:t>
            </w:r>
          </w:p>
        </w:tc>
        <w:tc>
          <w:tcPr>
            <w:tcW w:w="328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73721028" w14:textId="77777777" w:rsidR="00C405F9" w:rsidRDefault="00000000" w:rsidP="00EF0498">
            <w:pPr>
              <w:pStyle w:val="Compact"/>
              <w:spacing w:before="40" w:after="60" w:line="245" w:lineRule="auto"/>
              <w:jc w:val="both"/>
            </w:pPr>
            <w:r>
              <w:rPr>
                <w:sz w:val="20"/>
              </w:rPr>
              <w:t>Enforce permissions, budgets, interruption and recovery</w:t>
            </w:r>
          </w:p>
        </w:tc>
        <w:tc>
          <w:tcPr>
            <w:tcW w:w="386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79E2D686" w14:textId="77777777" w:rsidR="00C405F9" w:rsidRDefault="00000000" w:rsidP="00EF0498">
            <w:pPr>
              <w:pStyle w:val="Compact"/>
              <w:spacing w:before="40" w:after="60" w:line="245" w:lineRule="auto"/>
              <w:jc w:val="both"/>
            </w:pPr>
            <w:r>
              <w:rPr>
                <w:sz w:val="20"/>
              </w:rPr>
              <w:t>Event trace and policy decisions</w:t>
            </w:r>
          </w:p>
        </w:tc>
      </w:tr>
      <w:tr w:rsidR="00C405F9" w14:paraId="7767BEE4"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26B8F0F" w14:textId="77777777" w:rsidR="00C405F9" w:rsidRDefault="00000000" w:rsidP="00EF0498">
            <w:pPr>
              <w:pStyle w:val="Compact"/>
              <w:spacing w:before="40" w:after="60" w:line="245" w:lineRule="auto"/>
              <w:jc w:val="both"/>
            </w:pPr>
            <w:r>
              <w:rPr>
                <w:sz w:val="20"/>
              </w:rPr>
              <w:t>Reason act observe</w:t>
            </w:r>
          </w:p>
        </w:tc>
        <w:tc>
          <w:tcPr>
            <w:tcW w:w="32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35C041F" w14:textId="77777777" w:rsidR="00C405F9" w:rsidRDefault="00000000" w:rsidP="00EF0498">
            <w:pPr>
              <w:pStyle w:val="Compact"/>
              <w:spacing w:before="40" w:after="60" w:line="245" w:lineRule="auto"/>
              <w:jc w:val="both"/>
            </w:pPr>
            <w:r>
              <w:rPr>
                <w:sz w:val="20"/>
              </w:rPr>
              <w:t>Propose a step, execute it and incorporate the observation</w:t>
            </w:r>
          </w:p>
        </w:tc>
        <w:tc>
          <w:tcPr>
            <w:tcW w:w="38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C16F2A6" w14:textId="77777777" w:rsidR="00C405F9" w:rsidRDefault="00000000" w:rsidP="00EF0498">
            <w:pPr>
              <w:pStyle w:val="Compact"/>
              <w:spacing w:before="40" w:after="60" w:line="245" w:lineRule="auto"/>
              <w:jc w:val="both"/>
            </w:pPr>
            <w:r>
              <w:rPr>
                <w:sz w:val="20"/>
              </w:rPr>
              <w:t>Structured action record and resulting state changes</w:t>
            </w:r>
          </w:p>
        </w:tc>
      </w:tr>
      <w:tr w:rsidR="00C405F9" w14:paraId="0AAEF488"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621322F1" w14:textId="77777777" w:rsidR="00C405F9" w:rsidRDefault="00000000" w:rsidP="00EF0498">
            <w:pPr>
              <w:pStyle w:val="Compact"/>
              <w:spacing w:before="40" w:after="60" w:line="245" w:lineRule="auto"/>
              <w:jc w:val="both"/>
            </w:pPr>
            <w:r>
              <w:rPr>
                <w:sz w:val="20"/>
              </w:rPr>
              <w:t>Evaluate and ablate</w:t>
            </w:r>
          </w:p>
        </w:tc>
        <w:tc>
          <w:tcPr>
            <w:tcW w:w="328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133069F8" w14:textId="77777777" w:rsidR="00C405F9" w:rsidRDefault="00000000" w:rsidP="00EF0498">
            <w:pPr>
              <w:pStyle w:val="Compact"/>
              <w:spacing w:before="40" w:after="60" w:line="245" w:lineRule="auto"/>
              <w:jc w:val="both"/>
            </w:pPr>
            <w:r>
              <w:rPr>
                <w:sz w:val="20"/>
              </w:rPr>
              <w:t>Measure objectives and compare component choices</w:t>
            </w:r>
          </w:p>
        </w:tc>
        <w:tc>
          <w:tcPr>
            <w:tcW w:w="386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435E1095" w14:textId="77777777" w:rsidR="00C405F9" w:rsidRDefault="00000000" w:rsidP="00EF0498">
            <w:pPr>
              <w:pStyle w:val="Compact"/>
              <w:spacing w:before="40" w:after="60" w:line="245" w:lineRule="auto"/>
              <w:jc w:val="both"/>
            </w:pPr>
            <w:r>
              <w:rPr>
                <w:sz w:val="20"/>
              </w:rPr>
              <w:t>Frozen evaluation protocol and held-out results</w:t>
            </w:r>
          </w:p>
        </w:tc>
      </w:tr>
      <w:tr w:rsidR="00C405F9" w14:paraId="79394D9E"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4E7B50F" w14:textId="77777777" w:rsidR="00C405F9" w:rsidRDefault="00000000" w:rsidP="00EF0498">
            <w:pPr>
              <w:pStyle w:val="Compact"/>
              <w:spacing w:before="40" w:after="60" w:line="245" w:lineRule="auto"/>
              <w:jc w:val="both"/>
            </w:pPr>
            <w:r>
              <w:rPr>
                <w:sz w:val="20"/>
              </w:rPr>
              <w:t>Verification gate</w:t>
            </w:r>
          </w:p>
        </w:tc>
        <w:tc>
          <w:tcPr>
            <w:tcW w:w="32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819EE5E" w14:textId="77777777" w:rsidR="00C405F9" w:rsidRDefault="00000000" w:rsidP="00EF0498">
            <w:pPr>
              <w:pStyle w:val="Compact"/>
              <w:spacing w:before="40" w:after="60" w:line="245" w:lineRule="auto"/>
              <w:jc w:val="both"/>
            </w:pPr>
            <w:r>
              <w:rPr>
                <w:sz w:val="20"/>
              </w:rPr>
              <w:t>Bind required checks to the actual deliverable</w:t>
            </w:r>
          </w:p>
        </w:tc>
        <w:tc>
          <w:tcPr>
            <w:tcW w:w="38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5DA77F9" w14:textId="77777777" w:rsidR="00C405F9" w:rsidRDefault="00000000" w:rsidP="00EF0498">
            <w:pPr>
              <w:pStyle w:val="Compact"/>
              <w:spacing w:before="40" w:after="60" w:line="245" w:lineRule="auto"/>
              <w:jc w:val="both"/>
            </w:pPr>
            <w:r>
              <w:rPr>
                <w:sz w:val="20"/>
              </w:rPr>
              <w:t>Current artifact digest and check records</w:t>
            </w:r>
          </w:p>
        </w:tc>
      </w:tr>
    </w:tbl>
    <w:p w14:paraId="26638F26" w14:textId="77777777" w:rsidR="00C405F9" w:rsidRDefault="00000000" w:rsidP="00EF0498">
      <w:pPr>
        <w:pStyle w:val="BodyText"/>
        <w:jc w:val="both"/>
      </w:pPr>
      <w:r>
        <w:lastRenderedPageBreak/>
        <w:t>These are functional layers of a control system. Some can be combined in one module; some execute repeatedly. A topological dependency order is needed where, for example, a revised load must invalidate a solver result before a report is regenerated. Ablation is an evaluation experiment on harness variants, not necessarily a module executed on every model call.</w:t>
      </w:r>
    </w:p>
    <w:p w14:paraId="54777C3F" w14:textId="77777777" w:rsidR="00C405F9" w:rsidRDefault="00000000" w:rsidP="00EF0498">
      <w:pPr>
        <w:pStyle w:val="BodyText"/>
        <w:jc w:val="both"/>
      </w:pPr>
      <w:r>
        <w:t>Integrate construction knowledge as typed, versioned records: model geometry and properties; load specifications and combinations; material and product catalogues; quantities and rates; programme constraints; project requirements; and applicable engineering-rule references. Store origin, revision, units and applicable scope with every extracted value. Retrieval from a knowledge base supplies context; executable checks determine whether a resulting artifact satisfies the declared requirements.</w:t>
      </w:r>
    </w:p>
    <w:p w14:paraId="06E655C1" w14:textId="77777777" w:rsidR="00C405F9" w:rsidRDefault="00000000" w:rsidP="00EF0498">
      <w:pPr>
        <w:pStyle w:val="Heading3"/>
        <w:jc w:val="both"/>
      </w:pPr>
      <w:bookmarkStart w:id="170" w:name="ade-over-harness-configurations"/>
      <w:bookmarkEnd w:id="169"/>
      <w:r>
        <w:t>23.3 ADE over harness configurations</w:t>
      </w:r>
    </w:p>
    <w:p w14:paraId="4D7490EC" w14:textId="77777777" w:rsidR="00C405F9" w:rsidRDefault="00000000" w:rsidP="00EF0498">
      <w:pPr>
        <w:pStyle w:val="FirstParagraph"/>
        <w:jc w:val="both"/>
      </w:pPr>
      <w:r>
        <w:t xml:space="preserve">Represent a harness by a mixed configuration </w:t>
      </w:r>
      <m:oMath>
        <m:r>
          <w:rPr>
            <w:rFonts w:ascii="Latin Modern Math" w:hAnsi="Latin Modern Math"/>
          </w:rPr>
          <m:t>h</m:t>
        </m:r>
      </m:oMath>
      <w:r>
        <w:t xml:space="preserve"> containing prompt templates, tool-selection rules, memory policy, execution budget and executable component choices. Let project-level objectives include verified task error, computation, elapsed time and rework; express mandatory correctness checks as constraints. Frozen normalisation bounds prevent an evolving archive from silently changing the meaning of temperature and preferences.</w:t>
      </w:r>
    </w:p>
    <w:p w14:paraId="0BE89656" w14:textId="77777777" w:rsidR="00C405F9" w:rsidRDefault="00000000" w:rsidP="00EF0498">
      <w:pPr>
        <w:pStyle w:val="BodyText"/>
        <w:jc w:val="both"/>
      </w:pPr>
      <w:r>
        <w:t xml:space="preserve">For a fixed evaluation distribution </w:t>
      </w:r>
      <m:oMath>
        <m:r>
          <m:rPr>
            <m:scr m:val="script"/>
            <m:sty m:val="p"/>
          </m:rPr>
          <w:rPr>
            <w:rFonts w:ascii="Latin Modern Math" w:hAnsi="Latin Modern Math"/>
          </w:rPr>
          <m:t>D</m:t>
        </m:r>
      </m:oMath>
      <w:r>
        <w:t xml:space="preserve"> define </w:t>
      </w:r>
      <m:oMath>
        <m:sSub>
          <m:sSubPr>
            <m:ctrlPr>
              <w:rPr>
                <w:rFonts w:ascii="Cambria Math" w:hAnsi="Cambria Math"/>
              </w:rPr>
            </m:ctrlPr>
          </m:sSubPr>
          <m:e>
            <m:r>
              <w:rPr>
                <w:rFonts w:ascii="Latin Modern Math" w:hAnsi="Latin Modern Math"/>
              </w:rPr>
              <m:t>J</m:t>
            </m:r>
          </m:e>
          <m:sub>
            <m:r>
              <w:rPr>
                <w:rFonts w:ascii="Latin Modern Math" w:hAnsi="Latin Modern Math"/>
              </w:rPr>
              <m:t>m</m:t>
            </m:r>
          </m:sub>
        </m:sSub>
        <m:r>
          <w:rPr>
            <w:rFonts w:ascii="Latin Modern Math" w:hAnsi="Latin Modern Math"/>
          </w:rPr>
          <m:t>(h)</m:t>
        </m:r>
        <m:r>
          <m:rPr>
            <m:sty m:val="p"/>
          </m:rPr>
          <w:rPr>
            <w:rFonts w:ascii="Latin Modern Math" w:hAnsi="Latin Modern Math"/>
          </w:rPr>
          <m:t>=</m:t>
        </m:r>
        <m:sSub>
          <m:sSubPr>
            <m:ctrlPr>
              <w:rPr>
                <w:rFonts w:ascii="Cambria Math" w:hAnsi="Cambria Math"/>
              </w:rPr>
            </m:ctrlPr>
          </m:sSubPr>
          <m:e>
            <m:r>
              <m:rPr>
                <m:scr m:val="double-struck"/>
                <m:sty m:val="p"/>
              </m:rPr>
              <w:rPr>
                <w:rFonts w:ascii="Latin Modern Math" w:hAnsi="Latin Modern Math"/>
              </w:rPr>
              <m:t>E</m:t>
            </m:r>
          </m:e>
          <m:sub>
            <m:r>
              <w:rPr>
                <w:rFonts w:ascii="Latin Modern Math" w:hAnsi="Latin Modern Math"/>
              </w:rPr>
              <m:t>e</m:t>
            </m:r>
            <m:r>
              <m:rPr>
                <m:scr m:val="script"/>
                <m:sty m:val="p"/>
              </m:rPr>
              <w:rPr>
                <w:rFonts w:ascii="Latin Modern Math" w:hAnsi="Latin Modern Math"/>
              </w:rPr>
              <m:t>∼D</m:t>
            </m:r>
          </m:sub>
        </m:sSub>
        <m:sSub>
          <m:sSubPr>
            <m:ctrlPr>
              <w:rPr>
                <w:rFonts w:ascii="Cambria Math" w:hAnsi="Cambria Math"/>
              </w:rPr>
            </m:ctrlPr>
          </m:sSubPr>
          <m:e>
            <m:r>
              <m:rPr>
                <m:scr m:val="script"/>
                <m:sty m:val="p"/>
              </m:rPr>
              <w:rPr>
                <w:rFonts w:ascii="Latin Modern Math" w:hAnsi="Latin Modern Math"/>
              </w:rPr>
              <m:t>l</m:t>
            </m:r>
          </m:e>
          <m:sub>
            <m:r>
              <w:rPr>
                <w:rFonts w:ascii="Latin Modern Math" w:hAnsi="Latin Modern Math"/>
              </w:rPr>
              <m:t>m</m:t>
            </m:r>
          </m:sub>
        </m:sSub>
        <m:r>
          <w:rPr>
            <w:rFonts w:ascii="Latin Modern Math" w:hAnsi="Latin Modern Math"/>
          </w:rPr>
          <m:t>(h</m:t>
        </m:r>
        <m:r>
          <m:rPr>
            <m:sty m:val="p"/>
          </m:rPr>
          <w:rPr>
            <w:rFonts w:ascii="Latin Modern Math" w:hAnsi="Latin Modern Math"/>
          </w:rPr>
          <m:t>;</m:t>
        </m:r>
        <m:r>
          <w:rPr>
            <w:rFonts w:ascii="Latin Modern Math" w:hAnsi="Latin Modern Math"/>
          </w:rPr>
          <m:t>e)</m:t>
        </m:r>
      </m:oMath>
      <w:r>
        <w:t xml:space="preserve"> and construct the declared target by (20.1), or a normalised preference mixture by Proposition 20.1. The target uses population objectives. Finite project estimates introduce measurement uncertainty, so exponentiating an empirical loss gives a noisy weighting problem of Chapter 4 rather than an exact population likelihood.</w:t>
      </w:r>
    </w:p>
    <w:p w14:paraId="74DC2A98" w14:textId="77777777" w:rsidR="00C405F9" w:rsidRDefault="00000000" w:rsidP="00EF0498">
      <w:pPr>
        <w:pStyle w:val="BodyText"/>
        <w:jc w:val="both"/>
      </w:pPr>
      <w:r>
        <w:t xml:space="preserve">If harness configurations have a finite encoding </w:t>
      </w:r>
      <m:oMath>
        <m:r>
          <w:rPr>
            <w:rFonts w:ascii="Latin Modern Math" w:hAnsi="Latin Modern Math"/>
          </w:rPr>
          <m:t>z(h)</m:t>
        </m:r>
      </m:oMath>
      <w:r>
        <w:t>, the archive read in Theorem 5.1 is exactly an attention operation on those encodings. Decoding its mean may select an archived configuration by Proposition 6.12, or a new configuration needing full evaluation. Code and categorical choices are not safely averaged as executable source text; decoding, type checks and dependency resolution define the physical candidate.</w:t>
      </w:r>
    </w:p>
    <w:p w14:paraId="3D5B02C1" w14:textId="77777777" w:rsidR="00C405F9" w:rsidRDefault="00000000" w:rsidP="00EF0498">
      <w:pPr>
        <w:pStyle w:val="BodyText"/>
        <w:keepNext/>
        <w:jc w:val="both"/>
      </w:pPr>
      <w:r>
        <w:rPr>
          <w:b/>
          <w:bCs/>
        </w:rPr>
        <w:t>Proposition 23.1 (admission to a persistent harness).</w:t>
      </w:r>
      <w:r>
        <w:t xml:space="preserve"> Freeze a finite set of proposed revisions after search, then obtain independent project-cluster comparisons under the intended evaluation distribution. If the simultaneous upper confidence bound in Theorem 17.1 or Proposition 17.4 is below each permitted regression allowance, all declared mean-difference requirements hold simultaneously with the stated confidence. Across adaptation rounds, conditional fresh validation and the allocation in Proposition 17.2 preserve the total error budget.</w:t>
      </w:r>
    </w:p>
    <w:p w14:paraId="67857190" w14:textId="77777777" w:rsidR="00C405F9" w:rsidRDefault="00000000" w:rsidP="00EF0498">
      <w:pPr>
        <w:pStyle w:val="BodyText"/>
        <w:jc w:val="both"/>
      </w:pPr>
      <w:r>
        <w:rPr>
          <w:i/>
          <w:iCs/>
        </w:rPr>
        <w:t>Proof.</w:t>
      </w:r>
      <w:r>
        <w:t xml:space="preserve"> Condition on the search history, so the proposed candidates and comparison set are fixed. Apply the selected concentration inequality to fresh project clusters, union over comparisons, and integrate over the history. Sum the allocated conditional error probabilities over rounds. ∎</w:t>
      </w:r>
    </w:p>
    <w:p w14:paraId="05629E26" w14:textId="77777777" w:rsidR="00C405F9" w:rsidRDefault="00000000" w:rsidP="00EF0498">
      <w:pPr>
        <w:pStyle w:val="BodyText"/>
        <w:jc w:val="both"/>
      </w:pPr>
      <w:r>
        <w:t>Admission of a harness concerns measured behaviour over projects. Release of one construction artifact additionally requires the artifact-bound predicate of Theorem 18.13. An admitted harness can still generate an artifact whose constraints fail; every consequential deliverable needs its own current check records.</w:t>
      </w:r>
    </w:p>
    <w:p w14:paraId="3359BC72" w14:textId="77777777" w:rsidR="00C405F9" w:rsidRDefault="00000000" w:rsidP="00EF0498">
      <w:pPr>
        <w:pStyle w:val="Heading3"/>
        <w:jc w:val="both"/>
      </w:pPr>
      <w:bookmarkStart w:id="171" w:name="X66236b0715606982b197ee8c7381201c9bf346b"/>
      <w:bookmarkEnd w:id="170"/>
      <w:r>
        <w:t>23.4 Recent research and the scope of the analogy</w:t>
      </w:r>
    </w:p>
    <w:p w14:paraId="149F3470" w14:textId="77777777" w:rsidR="00C405F9" w:rsidRDefault="00000000" w:rsidP="00EF0498">
      <w:pPr>
        <w:pStyle w:val="FirstParagraph"/>
        <w:jc w:val="both"/>
      </w:pPr>
      <w:r>
        <w:t xml:space="preserve">Wei et al. (2026), </w:t>
      </w:r>
      <w:r>
        <w:rPr>
          <w:i/>
          <w:iCs/>
        </w:rPr>
        <w:t>Self-evolving Agent Harness</w:t>
      </w:r>
      <w:r>
        <w:t xml:space="preserve">, defines adaptation of software scaffolding while model weights remain fixed, and separates proposal from admission. Yu et al. (2026), </w:t>
      </w:r>
      <w:r>
        <w:rPr>
          <w:i/>
          <w:iCs/>
        </w:rPr>
        <w:t>Harmony Harness</w:t>
      </w:r>
      <w:r>
        <w:t xml:space="preserve">, studies multi-objective compositional evolution of harnesses, including general and environment-specific parts. Both are October 2026 preprints. They motivate the architecture and </w:t>
      </w:r>
      <w:r>
        <w:lastRenderedPageBreak/>
        <w:t>evaluation separation here; they do not validate an ADE construction implementation or supply an industrial optimality guarantee.</w:t>
      </w:r>
    </w:p>
    <w:p w14:paraId="3AAB6A0E" w14:textId="77777777" w:rsidR="00C405F9" w:rsidRDefault="00000000" w:rsidP="00EF0498">
      <w:pPr>
        <w:pStyle w:val="BodyText"/>
        <w:jc w:val="both"/>
      </w:pPr>
      <w:r>
        <w:t>Recent neuroscience supports a limited design analogy about constrained state dynamics and selective readout. Oby et al. (2025) studied neural population activity in a brain–computer interface and found constraints associated with the dynamics of learned activity. Binish et al. (2026) used direct human brain recordings to study context-dependent communication from prefrontal to motor cortex through a communication subspace. These studies motivate examining which state directions are reachable and which information is read out for action. They do not establish an ADE sampling law, software-layer equivalence, fixed biological weights, a Lipschitz constant or a verification theorem. The mathematical guarantees in this book depend on the explicitly stated software and probability assumptions.</w:t>
      </w:r>
    </w:p>
    <w:p w14:paraId="5D106BDB" w14:textId="77777777" w:rsidR="00C405F9" w:rsidRDefault="00000000" w:rsidP="00EF0498">
      <w:pPr>
        <w:pStyle w:val="BodyText"/>
        <w:jc w:val="both"/>
      </w:pPr>
      <w:r>
        <w:t>An engineering test of the analogy must measure its proposed mechanism: archive reach, state retained after compaction, dependence on retrieved project knowledge, tool validity and release correctness. Compare matched model weights, project splits and computation budgets. Ablate prompts, tools, memory and verification independently where their interfaces permit it, then report the full configuration and interactions. A construction benchmark should separate search projects, admission projects and an untouched final test set.</w:t>
      </w:r>
    </w:p>
    <w:p w14:paraId="5A06A96B" w14:textId="77777777" w:rsidR="00C405F9" w:rsidRDefault="00000000" w:rsidP="00EF0498">
      <w:pPr>
        <w:pStyle w:val="BodyText"/>
        <w:jc w:val="both"/>
      </w:pPr>
      <w:r>
        <w:rPr>
          <w:b/>
          <w:bCs/>
        </w:rPr>
        <w:t>Worked construction flow.</w:t>
      </w:r>
      <w:r>
        <w:t xml:space="preserve"> A revised load specification enters the workspace with a new version. Its dependency descendants become stale. The harness proposes a member configuration, obtains current catalogue properties, executes the beam model of Proposition 14.9 with checked units, evaluates the objective vector and records every residual. A report becomes eligible for release only after the current result and requirement bundle match its digests. The model may propose the design and explain the calculations; the executable calculation and release predicate supply the stated evidence.</w:t>
      </w:r>
    </w:p>
    <w:p w14:paraId="4C9E472F" w14:textId="77777777" w:rsidR="00C405F9" w:rsidRDefault="00000000" w:rsidP="00EF0498">
      <w:pPr>
        <w:pStyle w:val="BodyText"/>
        <w:jc w:val="both"/>
      </w:pPr>
      <w:r>
        <w:rPr>
          <w:b/>
          <w:bCs/>
        </w:rPr>
        <w:t>Exercises.</w:t>
      </w:r>
      <w:r>
        <w:t xml:space="preserve"> Specify a sufficient runtime state for that beam workflow. Define a four-objective harness evaluation with project-cluster sampling. Identify which dependencies must invalidate a quantity or carbon calculation when a material catalogue changes.</w:t>
      </w:r>
    </w:p>
    <w:p w14:paraId="6F1DC3B1" w14:textId="77777777" w:rsidR="00C405F9" w:rsidRDefault="00000000" w:rsidP="00EF0498">
      <w:pPr>
        <w:pStyle w:val="Heading1"/>
        <w:pageBreakBefore/>
        <w:jc w:val="both"/>
      </w:pPr>
      <w:bookmarkStart w:id="172" w:name="ade_1039"/>
      <w:bookmarkStart w:id="173" w:name="X0a2bf8763bbb91a2e4a945ba7d61aba366f980d"/>
      <w:bookmarkEnd w:id="167"/>
      <w:bookmarkEnd w:id="171"/>
      <w:r>
        <w:lastRenderedPageBreak/>
        <w:t>Appendix A Classical Results Used Without Proof</w:t>
      </w:r>
      <w:bookmarkEnd w:id="172"/>
    </w:p>
    <w:p w14:paraId="63E95389" w14:textId="77777777" w:rsidR="00C405F9" w:rsidRDefault="00000000" w:rsidP="00EF0498">
      <w:pPr>
        <w:pStyle w:val="FirstParagraph"/>
        <w:jc w:val="both"/>
      </w:pPr>
      <w:r>
        <w:t>The proofs of this book cite the following results without proving them. Each is stated in the form in which it is used, with a standard reference and the places where it is used.</w:t>
      </w:r>
    </w:p>
    <w:p w14:paraId="0936A0E4" w14:textId="77777777" w:rsidR="00C405F9" w:rsidRDefault="00000000" w:rsidP="00EF0498">
      <w:pPr>
        <w:pStyle w:val="Heading3"/>
        <w:jc w:val="both"/>
      </w:pPr>
      <w:bookmarkStart w:id="174" w:name="a.1-measure-and-probability"/>
      <w:r>
        <w:t>A.1 Measure and probability</w:t>
      </w:r>
    </w:p>
    <w:p w14:paraId="0FC6F072" w14:textId="77777777" w:rsidR="00C405F9" w:rsidRDefault="00000000" w:rsidP="00EF0498">
      <w:pPr>
        <w:pStyle w:val="FirstParagraph"/>
        <w:jc w:val="both"/>
      </w:pPr>
      <w:r>
        <w:rPr>
          <w:b/>
          <w:bCs/>
        </w:rPr>
        <w:t>Theorem A.1 (change of variables for image measures).</w:t>
      </w:r>
    </w:p>
    <w:p w14:paraId="5E02FFEE" w14:textId="77777777" w:rsidR="00C405F9" w:rsidRDefault="00000000" w:rsidP="00EF0498">
      <w:pPr>
        <w:pStyle w:val="BodyText"/>
        <w:jc w:val="both"/>
      </w:pPr>
      <w:r>
        <w:t>Let R: 𝒵 → 𝒳 be measurable, μ</w:t>
      </w:r>
      <w:r>
        <w:rPr>
          <w:vertAlign w:val="subscript"/>
        </w:rPr>
        <w:t>Z</w:t>
      </w:r>
      <w:r>
        <w:t xml:space="preserve"> a measure on 𝒵 and μ</w:t>
      </w:r>
      <w:r>
        <w:rPr>
          <w:vertAlign w:val="subscript"/>
        </w:rPr>
        <w:t>X</w:t>
      </w:r>
      <w:r>
        <w:t xml:space="preserve"> = μ</w:t>
      </w:r>
      <w:r>
        <w:rPr>
          <w:vertAlign w:val="subscript"/>
        </w:rPr>
        <w:t>Z</w:t>
      </w:r>
      <w:r>
        <w:t xml:space="preserve"> ∘ R</w:t>
      </w:r>
      <w:r>
        <w:rPr>
          <w:vertAlign w:val="superscript"/>
        </w:rPr>
        <w:t>−1</w:t>
      </w:r>
      <w:r>
        <w:t>. Then ∫ h ∘ R dμ</w:t>
      </w:r>
      <w:r>
        <w:rPr>
          <w:vertAlign w:val="subscript"/>
        </w:rPr>
        <w:t>Z</w:t>
      </w:r>
      <w:r>
        <w:t xml:space="preserve"> = ∫ h dμ</w:t>
      </w:r>
      <w:r>
        <w:rPr>
          <w:vertAlign w:val="subscript"/>
        </w:rPr>
        <w:t>X</w:t>
      </w:r>
      <w:r>
        <w:t xml:space="preserve"> for every measurable h ≥ 0 and for every μ</w:t>
      </w:r>
      <w:r>
        <w:rPr>
          <w:vertAlign w:val="subscript"/>
        </w:rPr>
        <w:t>X</w:t>
      </w:r>
      <w:r>
        <w:t>-integrable h.</w:t>
      </w:r>
    </w:p>
    <w:p w14:paraId="34214858" w14:textId="77777777" w:rsidR="00C405F9" w:rsidRDefault="00000000" w:rsidP="00EF0498">
      <w:pPr>
        <w:pStyle w:val="BodyText"/>
        <w:jc w:val="both"/>
      </w:pPr>
      <w:r>
        <w:rPr>
          <w:i/>
          <w:iCs/>
        </w:rPr>
        <w:t>Used in</w:t>
      </w:r>
      <w:r>
        <w:t xml:space="preserve"> Theorem 2.2, Proposition 2.4.</w:t>
      </w:r>
    </w:p>
    <w:p w14:paraId="7BE12D9C" w14:textId="77777777" w:rsidR="00C405F9" w:rsidRDefault="00000000" w:rsidP="00EF0498">
      <w:pPr>
        <w:pStyle w:val="BodyText"/>
        <w:jc w:val="both"/>
      </w:pPr>
      <w:r>
        <w:rPr>
          <w:i/>
          <w:iCs/>
        </w:rPr>
        <w:t>Classical · Williams 1991</w:t>
      </w:r>
    </w:p>
    <w:p w14:paraId="089FAB1E" w14:textId="77777777" w:rsidR="00C405F9" w:rsidRDefault="00000000" w:rsidP="00EF0498">
      <w:pPr>
        <w:pStyle w:val="BodyText"/>
        <w:jc w:val="both"/>
      </w:pPr>
      <w:r>
        <w:rPr>
          <w:b/>
          <w:bCs/>
        </w:rPr>
        <w:t>Theorem A.2 (conditional expectation).</w:t>
      </w:r>
    </w:p>
    <w:p w14:paraId="707451AC" w14:textId="77777777" w:rsidR="00C405F9" w:rsidRDefault="00000000" w:rsidP="00EF0498">
      <w:pPr>
        <w:pStyle w:val="BodyText"/>
        <w:jc w:val="both"/>
      </w:pPr>
      <w:r>
        <w:t>For X ∈ L²(Ω, 𝔉, P) and a sub-σ-algebra 𝒢, E[X | 𝒢] is the orthogonal projection of X onto L²(Ω, 𝒢, P): E‖X − Y‖² ≥ E‖X − E[X | 𝒢]‖² for every 𝒢-measurable Y ∈ L², with equality if and only if Y = E[X | 𝒢] almost surely. For integrable X and ℋ ⊆ 𝒢, E[E[X | 𝒢] | ℋ] = E[X | ℋ] (the tower property).</w:t>
      </w:r>
    </w:p>
    <w:p w14:paraId="396E2108" w14:textId="77777777" w:rsidR="00C405F9" w:rsidRDefault="00000000" w:rsidP="00EF0498">
      <w:pPr>
        <w:pStyle w:val="BodyText"/>
        <w:jc w:val="both"/>
      </w:pPr>
      <w:r>
        <w:rPr>
          <w:i/>
          <w:iCs/>
        </w:rPr>
        <w:t>Used in</w:t>
      </w:r>
      <w:r>
        <w:t xml:space="preserve"> Theorem 2.5, Theorem 2.11, Lemma 7.4.</w:t>
      </w:r>
    </w:p>
    <w:p w14:paraId="50F5F8F6" w14:textId="77777777" w:rsidR="00C405F9" w:rsidRDefault="00000000" w:rsidP="00EF0498">
      <w:pPr>
        <w:pStyle w:val="BodyText"/>
        <w:jc w:val="both"/>
      </w:pPr>
      <w:r>
        <w:rPr>
          <w:i/>
          <w:iCs/>
        </w:rPr>
        <w:t>Classical · Williams 1991</w:t>
      </w:r>
    </w:p>
    <w:p w14:paraId="075CD308" w14:textId="77777777" w:rsidR="00C405F9" w:rsidRDefault="00000000" w:rsidP="00EF0498">
      <w:pPr>
        <w:pStyle w:val="BodyText"/>
        <w:jc w:val="both"/>
      </w:pPr>
      <w:r>
        <w:rPr>
          <w:b/>
          <w:bCs/>
        </w:rPr>
        <w:t>Theorem A.3 (strong law of large numbers).</w:t>
      </w:r>
    </w:p>
    <w:p w14:paraId="0F188F55" w14:textId="77777777" w:rsidR="00C405F9" w:rsidRDefault="00000000" w:rsidP="00EF0498">
      <w:pPr>
        <w:pStyle w:val="BodyText"/>
        <w:jc w:val="both"/>
      </w:pPr>
      <w:r>
        <w:t>If X₁, X₂, … are independent and identically distributed with E|X₁| &lt; ∞, then (1/n)Σ</w:t>
      </w:r>
      <w:r>
        <w:rPr>
          <w:vertAlign w:val="subscript"/>
        </w:rPr>
        <w:t>i≤n</w:t>
      </w:r>
      <w:r>
        <w:t>X</w:t>
      </w:r>
      <w:r>
        <w:rPr>
          <w:vertAlign w:val="subscript"/>
        </w:rPr>
        <w:t>i</w:t>
      </w:r>
      <w:r>
        <w:t xml:space="preserve"> → E X₁ almost surely.</w:t>
      </w:r>
    </w:p>
    <w:p w14:paraId="3C3F76E9" w14:textId="77777777" w:rsidR="00C405F9" w:rsidRDefault="00000000" w:rsidP="00EF0498">
      <w:pPr>
        <w:pStyle w:val="BodyText"/>
        <w:jc w:val="both"/>
      </w:pPr>
      <w:r>
        <w:rPr>
          <w:i/>
          <w:iCs/>
        </w:rPr>
        <w:t>Used in</w:t>
      </w:r>
      <w:r>
        <w:t xml:space="preserve"> Proposition 7.2, Proposition 16.4.</w:t>
      </w:r>
    </w:p>
    <w:p w14:paraId="69C1A9F9" w14:textId="77777777" w:rsidR="00C405F9" w:rsidRDefault="00000000" w:rsidP="00EF0498">
      <w:pPr>
        <w:pStyle w:val="BodyText"/>
        <w:jc w:val="both"/>
      </w:pPr>
      <w:r>
        <w:rPr>
          <w:i/>
          <w:iCs/>
        </w:rPr>
        <w:t>Classical · Kolmogorov; Williams 1991</w:t>
      </w:r>
    </w:p>
    <w:p w14:paraId="45A2B3C9" w14:textId="77777777" w:rsidR="00C405F9" w:rsidRDefault="00000000" w:rsidP="00EF0498">
      <w:pPr>
        <w:pStyle w:val="BodyText"/>
        <w:jc w:val="both"/>
      </w:pPr>
      <w:r>
        <w:rPr>
          <w:b/>
          <w:bCs/>
        </w:rPr>
        <w:t>Lemma A.4 (Borel–Cantelli).</w:t>
      </w:r>
    </w:p>
    <w:p w14:paraId="0DD8094E" w14:textId="77777777" w:rsidR="00C405F9" w:rsidRDefault="00000000" w:rsidP="00EF0498">
      <w:pPr>
        <w:pStyle w:val="BodyText"/>
        <w:jc w:val="both"/>
      </w:pPr>
      <w:r>
        <w:t>If Σ</w:t>
      </w:r>
      <w:r>
        <w:rPr>
          <w:vertAlign w:val="subscript"/>
        </w:rPr>
        <w:t>n</w:t>
      </w:r>
      <w:r>
        <w:t>P(A</w:t>
      </w:r>
      <w:r>
        <w:rPr>
          <w:vertAlign w:val="subscript"/>
        </w:rPr>
        <w:t>n</w:t>
      </w:r>
      <w:r>
        <w:t>) &lt; ∞, then P(A</w:t>
      </w:r>
      <w:r>
        <w:rPr>
          <w:vertAlign w:val="subscript"/>
        </w:rPr>
        <w:t>n</w:t>
      </w:r>
      <w:r>
        <w:t xml:space="preserve"> for infinitely many n) = 0.</w:t>
      </w:r>
    </w:p>
    <w:p w14:paraId="33E99C4D" w14:textId="77777777" w:rsidR="00C405F9" w:rsidRDefault="00000000" w:rsidP="00EF0498">
      <w:pPr>
        <w:pStyle w:val="BodyText"/>
        <w:jc w:val="both"/>
      </w:pPr>
      <w:r>
        <w:rPr>
          <w:i/>
          <w:iCs/>
        </w:rPr>
        <w:t>Used in</w:t>
      </w:r>
      <w:r>
        <w:t xml:space="preserve"> Theorem 8.1, Theorem 8.4.</w:t>
      </w:r>
    </w:p>
    <w:p w14:paraId="241DFAD5" w14:textId="77777777" w:rsidR="00C405F9" w:rsidRDefault="00000000" w:rsidP="00EF0498">
      <w:pPr>
        <w:pStyle w:val="BodyText"/>
        <w:jc w:val="both"/>
      </w:pPr>
      <w:r>
        <w:rPr>
          <w:i/>
          <w:iCs/>
        </w:rPr>
        <w:t>Classical · Williams 1991</w:t>
      </w:r>
    </w:p>
    <w:p w14:paraId="2D2C9472" w14:textId="77777777" w:rsidR="00C405F9" w:rsidRDefault="00000000" w:rsidP="00EF0498">
      <w:pPr>
        <w:pStyle w:val="BodyText"/>
        <w:jc w:val="both"/>
      </w:pPr>
      <w:r>
        <w:rPr>
          <w:b/>
          <w:bCs/>
        </w:rPr>
        <w:t>Theorem A.5 (quantile transform).</w:t>
      </w:r>
    </w:p>
    <w:p w14:paraId="2247B5CE" w14:textId="77777777" w:rsidR="00C405F9" w:rsidRDefault="00000000" w:rsidP="00EF0498">
      <w:pPr>
        <w:pStyle w:val="BodyText"/>
        <w:jc w:val="both"/>
      </w:pPr>
      <w:r>
        <w:t>Let G be a distribution function and G</w:t>
      </w:r>
      <w:r>
        <w:rPr>
          <w:vertAlign w:val="superscript"/>
        </w:rPr>
        <w:t>−1</w:t>
      </w:r>
      <w:r>
        <w:t>(u) = inf{x : G(x) ≥ u}. If U is uniform on (0, 1), G</w:t>
      </w:r>
      <w:r>
        <w:rPr>
          <w:vertAlign w:val="superscript"/>
        </w:rPr>
        <w:t>−1</w:t>
      </w:r>
      <w:r>
        <w:t>(U) has distribution function G; if Z has a continuous distribution function F, then F(Z) is uniform on (0, 1).</w:t>
      </w:r>
    </w:p>
    <w:p w14:paraId="341651E4" w14:textId="77777777" w:rsidR="00C405F9" w:rsidRDefault="00000000" w:rsidP="00EF0498">
      <w:pPr>
        <w:pStyle w:val="BodyText"/>
        <w:jc w:val="both"/>
      </w:pPr>
      <w:r>
        <w:rPr>
          <w:i/>
          <w:iCs/>
        </w:rPr>
        <w:t>Used in</w:t>
      </w:r>
      <w:r>
        <w:t xml:space="preserve"> Proposition 15.2, Example 2.3.</w:t>
      </w:r>
    </w:p>
    <w:p w14:paraId="57505831" w14:textId="77777777" w:rsidR="00C405F9" w:rsidRDefault="00000000" w:rsidP="00EF0498">
      <w:pPr>
        <w:pStyle w:val="BodyText"/>
        <w:jc w:val="both"/>
      </w:pPr>
      <w:r>
        <w:rPr>
          <w:i/>
          <w:iCs/>
        </w:rPr>
        <w:t>Classical · Williams 1991, Sec 3.12</w:t>
      </w:r>
    </w:p>
    <w:p w14:paraId="40542AC4" w14:textId="77777777" w:rsidR="00C405F9" w:rsidRDefault="00000000" w:rsidP="00EF0498">
      <w:pPr>
        <w:pStyle w:val="Heading3"/>
        <w:jc w:val="both"/>
      </w:pPr>
      <w:bookmarkStart w:id="175" w:name="a.2-concentration-inequalities"/>
      <w:bookmarkEnd w:id="174"/>
      <w:r>
        <w:t>A.2 Concentration inequalities</w:t>
      </w:r>
    </w:p>
    <w:p w14:paraId="77F9684F" w14:textId="77777777" w:rsidR="00C405F9" w:rsidRDefault="00000000" w:rsidP="00EF0498">
      <w:pPr>
        <w:pStyle w:val="FirstParagraph"/>
        <w:jc w:val="both"/>
      </w:pPr>
      <w:r>
        <w:rPr>
          <w:b/>
          <w:bCs/>
        </w:rPr>
        <w:t>Theorem A.6 (Azuma–Hoeffding inequality).</w:t>
      </w:r>
    </w:p>
    <w:p w14:paraId="36238700" w14:textId="77777777" w:rsidR="00C405F9" w:rsidRDefault="00000000" w:rsidP="00EF0498">
      <w:pPr>
        <w:pStyle w:val="BodyText"/>
        <w:jc w:val="both"/>
      </w:pPr>
      <w:r>
        <w:t>Let X₁, X₂, … be martingale differences with |X</w:t>
      </w:r>
      <w:r>
        <w:rPr>
          <w:vertAlign w:val="subscript"/>
        </w:rPr>
        <w:t>k</w:t>
      </w:r>
      <w:r>
        <w:t>| ≤ c</w:t>
      </w:r>
      <w:r>
        <w:rPr>
          <w:vertAlign w:val="subscript"/>
        </w:rPr>
        <w:t>k</w:t>
      </w:r>
      <w:r>
        <w:t>. Then P(|Σ</w:t>
      </w:r>
      <w:r>
        <w:rPr>
          <w:vertAlign w:val="subscript"/>
        </w:rPr>
        <w:t>k≤n</w:t>
      </w:r>
      <w:r>
        <w:t>X</w:t>
      </w:r>
      <w:r>
        <w:rPr>
          <w:vertAlign w:val="subscript"/>
        </w:rPr>
        <w:t>k</w:t>
      </w:r>
      <w:r>
        <w:t>| ≥ t) ≤ 2exp(−t²/(2Σ</w:t>
      </w:r>
      <w:r>
        <w:rPr>
          <w:vertAlign w:val="subscript"/>
        </w:rPr>
        <w:t>k≤n</w:t>
      </w:r>
      <w:r>
        <w:t>c</w:t>
      </w:r>
      <w:r>
        <w:rPr>
          <w:vertAlign w:val="subscript"/>
        </w:rPr>
        <w:t>k</w:t>
      </w:r>
      <w:r>
        <w:t>²)) for every t &gt; 0.</w:t>
      </w:r>
    </w:p>
    <w:p w14:paraId="0BFEDED9" w14:textId="77777777" w:rsidR="00C405F9" w:rsidRDefault="00000000" w:rsidP="00EF0498">
      <w:pPr>
        <w:pStyle w:val="BodyText"/>
        <w:jc w:val="both"/>
      </w:pPr>
      <w:r>
        <w:rPr>
          <w:i/>
          <w:iCs/>
        </w:rPr>
        <w:lastRenderedPageBreak/>
        <w:t>Used in</w:t>
      </w:r>
      <w:r>
        <w:t xml:space="preserve"> Theorem 8.1.</w:t>
      </w:r>
    </w:p>
    <w:p w14:paraId="4BB7E81F" w14:textId="77777777" w:rsidR="00C405F9" w:rsidRDefault="00000000" w:rsidP="00EF0498">
      <w:pPr>
        <w:pStyle w:val="BodyText"/>
        <w:jc w:val="both"/>
      </w:pPr>
      <w:r>
        <w:rPr>
          <w:i/>
          <w:iCs/>
        </w:rPr>
        <w:t>Classical · Azuma 1967</w:t>
      </w:r>
    </w:p>
    <w:p w14:paraId="6950DD6D" w14:textId="77777777" w:rsidR="00C405F9" w:rsidRDefault="00000000" w:rsidP="00EF0498">
      <w:pPr>
        <w:pStyle w:val="BodyText"/>
        <w:jc w:val="both"/>
      </w:pPr>
      <w:r>
        <w:rPr>
          <w:b/>
          <w:bCs/>
        </w:rPr>
        <w:t>Theorem A.7 (Freedman’s inequality).</w:t>
      </w:r>
    </w:p>
    <w:p w14:paraId="5E4B9B94" w14:textId="77777777" w:rsidR="00C405F9" w:rsidRDefault="00000000" w:rsidP="00EF0498">
      <w:pPr>
        <w:pStyle w:val="BodyText"/>
        <w:jc w:val="both"/>
      </w:pPr>
      <w:r>
        <w:t>Let X₁, X₂, … be martingale differences with X</w:t>
      </w:r>
      <w:r>
        <w:rPr>
          <w:vertAlign w:val="subscript"/>
        </w:rPr>
        <w:t>k</w:t>
      </w:r>
      <w:r>
        <w:t xml:space="preserve"> ≤ R almost surely, and V</w:t>
      </w:r>
      <w:r>
        <w:rPr>
          <w:vertAlign w:val="subscript"/>
        </w:rPr>
        <w:t>n</w:t>
      </w:r>
      <w:r>
        <w:t xml:space="preserve"> = Σ</w:t>
      </w:r>
      <w:r>
        <w:rPr>
          <w:vertAlign w:val="subscript"/>
        </w:rPr>
        <w:t>k≤n</w:t>
      </w:r>
      <w:r>
        <w:t>E[X</w:t>
      </w:r>
      <w:r>
        <w:rPr>
          <w:vertAlign w:val="subscript"/>
        </w:rPr>
        <w:t>k</w:t>
      </w:r>
      <w:r>
        <w:t>² | 𝔉</w:t>
      </w:r>
      <w:r>
        <w:rPr>
          <w:vertAlign w:val="subscript"/>
        </w:rPr>
        <w:t>k−1</w:t>
      </w:r>
      <w:r>
        <w:t>]. For t ≥ 0 and v &gt; 0, P(Σ</w:t>
      </w:r>
      <w:r>
        <w:rPr>
          <w:vertAlign w:val="subscript"/>
        </w:rPr>
        <w:t>k≤n</w:t>
      </w:r>
      <w:r>
        <w:t>X</w:t>
      </w:r>
      <w:r>
        <w:rPr>
          <w:vertAlign w:val="subscript"/>
        </w:rPr>
        <w:t>k</w:t>
      </w:r>
      <w:r>
        <w:t xml:space="preserve"> ≥ t and V</w:t>
      </w:r>
      <w:r>
        <w:rPr>
          <w:vertAlign w:val="subscript"/>
        </w:rPr>
        <w:t>n</w:t>
      </w:r>
      <w:r>
        <w:t xml:space="preserve"> ≤ v) ≤ exp(−t²/(2(v + Rt/3))).</w:t>
      </w:r>
    </w:p>
    <w:p w14:paraId="159C55B5" w14:textId="77777777" w:rsidR="00C405F9" w:rsidRDefault="00000000" w:rsidP="00EF0498">
      <w:pPr>
        <w:pStyle w:val="BodyText"/>
        <w:jc w:val="both"/>
      </w:pPr>
      <w:r>
        <w:rPr>
          <w:i/>
          <w:iCs/>
        </w:rPr>
        <w:t>Used in</w:t>
      </w:r>
      <w:r>
        <w:t xml:space="preserve"> Theorem 8.11.</w:t>
      </w:r>
    </w:p>
    <w:p w14:paraId="2990CB89" w14:textId="77777777" w:rsidR="00C405F9" w:rsidRDefault="00000000" w:rsidP="00EF0498">
      <w:pPr>
        <w:pStyle w:val="BodyText"/>
        <w:jc w:val="both"/>
      </w:pPr>
      <w:r>
        <w:rPr>
          <w:i/>
          <w:iCs/>
        </w:rPr>
        <w:t>Classical · Freedman 1975; Tropp 2011</w:t>
      </w:r>
    </w:p>
    <w:p w14:paraId="32DD04E3" w14:textId="77777777" w:rsidR="00C405F9" w:rsidRDefault="00000000" w:rsidP="00EF0498">
      <w:pPr>
        <w:pStyle w:val="BodyText"/>
        <w:jc w:val="both"/>
      </w:pPr>
      <w:r>
        <w:rPr>
          <w:b/>
          <w:bCs/>
        </w:rPr>
        <w:t>Theorem A.8 (Hoeffding’s inequality).</w:t>
      </w:r>
    </w:p>
    <w:p w14:paraId="64114231" w14:textId="77777777" w:rsidR="00C405F9" w:rsidRDefault="00000000" w:rsidP="00EF0498">
      <w:pPr>
        <w:pStyle w:val="BodyText"/>
        <w:jc w:val="both"/>
      </w:pPr>
      <w:r>
        <w:t>If X₁, …, X</w:t>
      </w:r>
      <w:r>
        <w:rPr>
          <w:vertAlign w:val="subscript"/>
        </w:rPr>
        <w:t>n</w:t>
      </w:r>
      <w:r>
        <w:t xml:space="preserve"> are independent with X</w:t>
      </w:r>
      <w:r>
        <w:rPr>
          <w:vertAlign w:val="subscript"/>
        </w:rPr>
        <w:t>i</w:t>
      </w:r>
      <w:r>
        <w:t xml:space="preserve"> ∈ [a</w:t>
      </w:r>
      <w:r>
        <w:rPr>
          <w:vertAlign w:val="subscript"/>
        </w:rPr>
        <w:t>i</w:t>
      </w:r>
      <w:r>
        <w:t>, b</w:t>
      </w:r>
      <w:r>
        <w:rPr>
          <w:vertAlign w:val="subscript"/>
        </w:rPr>
        <w:t>i</w:t>
      </w:r>
      <w:r>
        <w:t>], then P(Σ</w:t>
      </w:r>
      <w:r>
        <w:rPr>
          <w:vertAlign w:val="subscript"/>
        </w:rPr>
        <w:t>i</w:t>
      </w:r>
      <w:r>
        <w:t>(X</w:t>
      </w:r>
      <w:r>
        <w:rPr>
          <w:vertAlign w:val="subscript"/>
        </w:rPr>
        <w:t>i</w:t>
      </w:r>
      <w:r>
        <w:t xml:space="preserve"> − E X</w:t>
      </w:r>
      <w:r>
        <w:rPr>
          <w:vertAlign w:val="subscript"/>
        </w:rPr>
        <w:t>i</w:t>
      </w:r>
      <w:r>
        <w:t>) ≥ t) ≤ exp(−2t²/Σ</w:t>
      </w:r>
      <w:r>
        <w:rPr>
          <w:vertAlign w:val="subscript"/>
        </w:rPr>
        <w:t>i</w:t>
      </w:r>
      <w:r>
        <w:t>(b</w:t>
      </w:r>
      <w:r>
        <w:rPr>
          <w:vertAlign w:val="subscript"/>
        </w:rPr>
        <w:t>i</w:t>
      </w:r>
      <w:r>
        <w:t xml:space="preserve"> − a</w:t>
      </w:r>
      <w:r>
        <w:rPr>
          <w:vertAlign w:val="subscript"/>
        </w:rPr>
        <w:t>i</w:t>
      </w:r>
      <w:r>
        <w:t>)²) for every t &gt; 0.</w:t>
      </w:r>
    </w:p>
    <w:p w14:paraId="052547D1" w14:textId="77777777" w:rsidR="00C405F9" w:rsidRDefault="00000000" w:rsidP="00EF0498">
      <w:pPr>
        <w:pStyle w:val="BodyText"/>
        <w:jc w:val="both"/>
      </w:pPr>
      <w:r>
        <w:rPr>
          <w:i/>
          <w:iCs/>
        </w:rPr>
        <w:t>Used in</w:t>
      </w:r>
      <w:r>
        <w:t xml:space="preserve"> Theorem 17.1.</w:t>
      </w:r>
    </w:p>
    <w:p w14:paraId="0240D3A1" w14:textId="77777777" w:rsidR="00C405F9" w:rsidRDefault="00000000" w:rsidP="00EF0498">
      <w:pPr>
        <w:pStyle w:val="BodyText"/>
        <w:jc w:val="both"/>
      </w:pPr>
      <w:r>
        <w:rPr>
          <w:i/>
          <w:iCs/>
        </w:rPr>
        <w:t>Classical · Hoeffding 1963</w:t>
      </w:r>
    </w:p>
    <w:p w14:paraId="0C036B88" w14:textId="77777777" w:rsidR="00C405F9" w:rsidRDefault="00000000" w:rsidP="00EF0498">
      <w:pPr>
        <w:pStyle w:val="BodyText"/>
        <w:jc w:val="both"/>
      </w:pPr>
      <w:r>
        <w:rPr>
          <w:b/>
          <w:bCs/>
        </w:rPr>
        <w:t>Theorem A.9 (empirical Bernstein inequality).</w:t>
      </w:r>
    </w:p>
    <w:p w14:paraId="7A41020B" w14:textId="77777777" w:rsidR="00C405F9" w:rsidRDefault="00000000" w:rsidP="00EF0498">
      <w:pPr>
        <w:pStyle w:val="BodyText"/>
        <w:jc w:val="both"/>
      </w:pPr>
      <w:r>
        <w:t>Let X₁, …, X</w:t>
      </w:r>
      <w:r>
        <w:rPr>
          <w:vertAlign w:val="subscript"/>
        </w:rPr>
        <w:t>n</w:t>
      </w:r>
      <w:r>
        <w:t>, n ≥ 2, be independent and identically distributed in [0, 1], with mean E X and unbiased sample variance V</w:t>
      </w:r>
      <w:r>
        <w:rPr>
          <w:vertAlign w:val="subscript"/>
        </w:rPr>
        <w:t>n</w:t>
      </w:r>
      <w:r>
        <w:t>. For δ ∈ (0, 1), with probability at least 1 − δ, E X ≤ X̄ + √(2V</w:t>
      </w:r>
      <w:r>
        <w:rPr>
          <w:vertAlign w:val="subscript"/>
        </w:rPr>
        <w:t>n</w:t>
      </w:r>
      <w:r>
        <w:t>log(2/δ)/n) + 7log(2/δ)/(3(n − 1)).</w:t>
      </w:r>
    </w:p>
    <w:p w14:paraId="2AF85553" w14:textId="77777777" w:rsidR="00C405F9" w:rsidRDefault="00000000" w:rsidP="00EF0498">
      <w:pPr>
        <w:pStyle w:val="BodyText"/>
        <w:jc w:val="both"/>
      </w:pPr>
      <w:r>
        <w:rPr>
          <w:i/>
          <w:iCs/>
        </w:rPr>
        <w:t>Used in</w:t>
      </w:r>
      <w:r>
        <w:t xml:space="preserve"> Proposition 17.4.</w:t>
      </w:r>
    </w:p>
    <w:p w14:paraId="13EE2D18" w14:textId="77777777" w:rsidR="00C405F9" w:rsidRDefault="00000000" w:rsidP="00EF0498">
      <w:pPr>
        <w:pStyle w:val="BodyText"/>
        <w:jc w:val="both"/>
      </w:pPr>
      <w:r>
        <w:rPr>
          <w:i/>
          <w:iCs/>
        </w:rPr>
        <w:t>Classical · Maurer and Pontil 2009, Thm 4</w:t>
      </w:r>
    </w:p>
    <w:p w14:paraId="3344A053" w14:textId="77777777" w:rsidR="00C405F9" w:rsidRDefault="00000000" w:rsidP="00EF0498">
      <w:pPr>
        <w:pStyle w:val="BodyText"/>
        <w:jc w:val="both"/>
      </w:pPr>
      <w:r>
        <w:rPr>
          <w:b/>
          <w:bCs/>
        </w:rPr>
        <w:t>Theorem A.10 (Berry–Esseen inequality).</w:t>
      </w:r>
    </w:p>
    <w:p w14:paraId="6AC7693D" w14:textId="77777777" w:rsidR="00C405F9" w:rsidRDefault="00000000" w:rsidP="00EF0498">
      <w:pPr>
        <w:pStyle w:val="BodyText"/>
        <w:jc w:val="both"/>
      </w:pPr>
      <w:r>
        <w:t>Let X₁, X₂, … be independent and identically distributed with E X = 0, E X² = s² &gt; 0 and E|X|³ = ρ₃ &lt; ∞. Then sup</w:t>
      </w:r>
      <w:r>
        <w:rPr>
          <w:vertAlign w:val="subscript"/>
        </w:rPr>
        <w:t>x</w:t>
      </w:r>
      <w:r>
        <w:t>|P(Σ</w:t>
      </w:r>
      <w:r>
        <w:rPr>
          <w:vertAlign w:val="subscript"/>
        </w:rPr>
        <w:t>i≤n</w:t>
      </w:r>
      <w:r>
        <w:t>X</w:t>
      </w:r>
      <w:r>
        <w:rPr>
          <w:vertAlign w:val="subscript"/>
        </w:rPr>
        <w:t>i</w:t>
      </w:r>
      <w:r>
        <w:t xml:space="preserve"> ≤ xs√n) − Φ(x)| ≤ Cρ₃/(s³√n), and C ≤ 0.4748.</w:t>
      </w:r>
    </w:p>
    <w:p w14:paraId="7F1D483C" w14:textId="77777777" w:rsidR="00C405F9" w:rsidRDefault="00000000" w:rsidP="00EF0498">
      <w:pPr>
        <w:pStyle w:val="BodyText"/>
        <w:jc w:val="both"/>
      </w:pPr>
      <w:r>
        <w:rPr>
          <w:i/>
          <w:iCs/>
        </w:rPr>
        <w:t>Used in</w:t>
      </w:r>
      <w:r>
        <w:t xml:space="preserve"> Proposition 17.8.</w:t>
      </w:r>
    </w:p>
    <w:p w14:paraId="21692866" w14:textId="77777777" w:rsidR="00C405F9" w:rsidRDefault="00000000" w:rsidP="00EF0498">
      <w:pPr>
        <w:pStyle w:val="BodyText"/>
        <w:jc w:val="both"/>
      </w:pPr>
      <w:r>
        <w:rPr>
          <w:i/>
          <w:iCs/>
        </w:rPr>
        <w:t>Classical · Berry 1941; Esseen 1942; Shevtsova 2011</w:t>
      </w:r>
    </w:p>
    <w:p w14:paraId="5A3F9B9B" w14:textId="77777777" w:rsidR="00C405F9" w:rsidRDefault="00000000" w:rsidP="00EF0498">
      <w:pPr>
        <w:pStyle w:val="BodyText"/>
        <w:jc w:val="both"/>
      </w:pPr>
      <w:r>
        <w:rPr>
          <w:b/>
          <w:bCs/>
        </w:rPr>
        <w:t>Lemma A.11 (Pinsker’s inequality).</w:t>
      </w:r>
    </w:p>
    <w:p w14:paraId="55417F3F" w14:textId="77777777" w:rsidR="00C405F9" w:rsidRDefault="00000000" w:rsidP="00EF0498">
      <w:pPr>
        <w:pStyle w:val="BodyText"/>
        <w:jc w:val="both"/>
      </w:pPr>
      <w:r>
        <w:t>For probability measures P and Q, TV(P, Q) = sup</w:t>
      </w:r>
      <w:r>
        <w:rPr>
          <w:vertAlign w:val="subscript"/>
        </w:rPr>
        <w:t>A</w:t>
      </w:r>
      <w:r>
        <w:t>|P(A) − Q(A)| ≤ √(KL(P ‖ Q)/2).</w:t>
      </w:r>
    </w:p>
    <w:p w14:paraId="4CBB69FB" w14:textId="77777777" w:rsidR="00C405F9" w:rsidRDefault="00000000" w:rsidP="00EF0498">
      <w:pPr>
        <w:pStyle w:val="BodyText"/>
        <w:jc w:val="both"/>
      </w:pPr>
      <w:r>
        <w:rPr>
          <w:i/>
          <w:iCs/>
        </w:rPr>
        <w:t>Used in</w:t>
      </w:r>
      <w:r>
        <w:t xml:space="preserve"> Corollary 16.3.</w:t>
      </w:r>
    </w:p>
    <w:p w14:paraId="4CDD90B5" w14:textId="77777777" w:rsidR="00C405F9" w:rsidRDefault="00000000" w:rsidP="00EF0498">
      <w:pPr>
        <w:pStyle w:val="BodyText"/>
        <w:jc w:val="both"/>
      </w:pPr>
      <w:r>
        <w:rPr>
          <w:i/>
          <w:iCs/>
        </w:rPr>
        <w:t>Classical · Pinsker 1964</w:t>
      </w:r>
    </w:p>
    <w:p w14:paraId="6B055761" w14:textId="77777777" w:rsidR="00C405F9" w:rsidRDefault="00000000" w:rsidP="00EF0498">
      <w:pPr>
        <w:pStyle w:val="BodyText"/>
        <w:jc w:val="both"/>
      </w:pPr>
      <w:r>
        <w:rPr>
          <w:b/>
          <w:bCs/>
        </w:rPr>
        <w:t>Lemma A.12 (Popoviciu’s inequality).</w:t>
      </w:r>
    </w:p>
    <w:p w14:paraId="46F60618" w14:textId="77777777" w:rsidR="00C405F9" w:rsidRDefault="00000000" w:rsidP="00EF0498">
      <w:pPr>
        <w:pStyle w:val="BodyText"/>
        <w:jc w:val="both"/>
      </w:pPr>
      <w:r>
        <w:t>A random variable with values in an interval of length L has variance at most L²/4.</w:t>
      </w:r>
    </w:p>
    <w:p w14:paraId="6754A93F" w14:textId="77777777" w:rsidR="00C405F9" w:rsidRDefault="00000000" w:rsidP="00EF0498">
      <w:pPr>
        <w:pStyle w:val="BodyText"/>
        <w:jc w:val="both"/>
      </w:pPr>
      <w:r>
        <w:rPr>
          <w:i/>
          <w:iCs/>
        </w:rPr>
        <w:t>Used in</w:t>
      </w:r>
      <w:r>
        <w:t xml:space="preserve"> Proposition 6.2, Corollary 16.3.</w:t>
      </w:r>
    </w:p>
    <w:p w14:paraId="35EDD09F" w14:textId="77777777" w:rsidR="00C405F9" w:rsidRDefault="00000000" w:rsidP="00EF0498">
      <w:pPr>
        <w:pStyle w:val="BodyText"/>
        <w:jc w:val="both"/>
      </w:pPr>
      <w:r>
        <w:rPr>
          <w:i/>
          <w:iCs/>
        </w:rPr>
        <w:t>Classical · Popoviciu 1935</w:t>
      </w:r>
    </w:p>
    <w:p w14:paraId="7F692B77" w14:textId="77777777" w:rsidR="00C405F9" w:rsidRDefault="00000000" w:rsidP="00EF0498">
      <w:pPr>
        <w:pStyle w:val="BodyText"/>
        <w:jc w:val="both"/>
      </w:pPr>
      <w:r>
        <w:rPr>
          <w:b/>
          <w:bCs/>
        </w:rPr>
        <w:t>Theorem A.13 (Wilks’ theorem for contingency tables).</w:t>
      </w:r>
    </w:p>
    <w:p w14:paraId="00B56DEB" w14:textId="77777777" w:rsidR="00C405F9" w:rsidRDefault="00000000" w:rsidP="00EF0498">
      <w:pPr>
        <w:pStyle w:val="BodyText"/>
        <w:jc w:val="both"/>
      </w:pPr>
      <w:r>
        <w:t xml:space="preserve">For fixed B₁,B₂ ≥ 2, if independent identically distributed pairs are classified into a B₁ × B₂ table with positive row and column probabilities and independent row and column classes, the statistic </w:t>
      </w:r>
      <w:r>
        <w:lastRenderedPageBreak/>
        <w:t>G = 2Σ</w:t>
      </w:r>
      <w:r>
        <w:rPr>
          <w:vertAlign w:val="subscript"/>
        </w:rPr>
        <w:t>j,k</w:t>
      </w:r>
      <w:r>
        <w:t>O</w:t>
      </w:r>
      <w:r>
        <w:rPr>
          <w:vertAlign w:val="subscript"/>
        </w:rPr>
        <w:t>jk</w:t>
      </w:r>
      <w:r>
        <w:t>log(nO</w:t>
      </w:r>
      <w:r>
        <w:rPr>
          <w:vertAlign w:val="subscript"/>
        </w:rPr>
        <w:t>jk</w:t>
      </w:r>
      <w:r>
        <w:t>/(O</w:t>
      </w:r>
      <w:r>
        <w:rPr>
          <w:vertAlign w:val="subscript"/>
        </w:rPr>
        <w:t>j·</w:t>
      </w:r>
      <w:r>
        <w:t>O</w:t>
      </w:r>
      <w:r>
        <w:rPr>
          <w:vertAlign w:val="subscript"/>
        </w:rPr>
        <w:t>·k</w:t>
      </w:r>
      <w:r>
        <w:t>)), which is 2n times the plug-in mutual information in nats, converges in law to χ² with (B₁ − 1)(B₂ − 1) degrees of freedom.</w:t>
      </w:r>
    </w:p>
    <w:p w14:paraId="4B46833F" w14:textId="77777777" w:rsidR="00C405F9" w:rsidRDefault="00000000" w:rsidP="00EF0498">
      <w:pPr>
        <w:pStyle w:val="BodyText"/>
        <w:jc w:val="both"/>
      </w:pPr>
      <w:r>
        <w:rPr>
          <w:i/>
          <w:iCs/>
        </w:rPr>
        <w:t>Used in</w:t>
      </w:r>
      <w:r>
        <w:t xml:space="preserve"> Proposition 16.7.</w:t>
      </w:r>
    </w:p>
    <w:p w14:paraId="6B25EE8A" w14:textId="77777777" w:rsidR="00C405F9" w:rsidRDefault="00000000" w:rsidP="00EF0498">
      <w:pPr>
        <w:pStyle w:val="BodyText"/>
        <w:jc w:val="both"/>
      </w:pPr>
      <w:r>
        <w:rPr>
          <w:i/>
          <w:iCs/>
        </w:rPr>
        <w:t>Classical · Wilks 1938</w:t>
      </w:r>
    </w:p>
    <w:p w14:paraId="293D0398" w14:textId="77777777" w:rsidR="00C405F9" w:rsidRDefault="00000000" w:rsidP="00EF0498">
      <w:pPr>
        <w:pStyle w:val="Heading3"/>
        <w:jc w:val="both"/>
      </w:pPr>
      <w:bookmarkStart w:id="176" w:name="a.3-asymptotics-geometry-and-logic"/>
      <w:bookmarkEnd w:id="175"/>
      <w:r>
        <w:t>A.3 Asymptotics geometry and logic</w:t>
      </w:r>
    </w:p>
    <w:p w14:paraId="24BFA195" w14:textId="77777777" w:rsidR="00C405F9" w:rsidRDefault="00000000" w:rsidP="00EF0498">
      <w:pPr>
        <w:pStyle w:val="FirstParagraph"/>
        <w:jc w:val="both"/>
      </w:pPr>
      <w:r>
        <w:rPr>
          <w:b/>
          <w:bCs/>
        </w:rPr>
        <w:t>Theorem A.14 (Laplace’s method).</w:t>
      </w:r>
    </w:p>
    <w:p w14:paraId="66A68FEB" w14:textId="77777777" w:rsidR="00C405F9" w:rsidRDefault="00000000" w:rsidP="00EF0498">
      <w:pPr>
        <w:pStyle w:val="BodyText"/>
        <w:jc w:val="both"/>
      </w:pPr>
      <w:r>
        <w:t>Let J be C² near its unique minimiser x</w:t>
      </w:r>
      <w:r>
        <w:rPr>
          <w:vertAlign w:val="superscript"/>
        </w:rPr>
        <w:t>*</w:t>
      </w:r>
      <w:r>
        <w:t xml:space="preserve"> in the interior of an open set Ω ⊆ ℝ</w:t>
      </w:r>
      <w:r>
        <w:rPr>
          <w:vertAlign w:val="superscript"/>
        </w:rPr>
        <w:t>D</w:t>
      </w:r>
      <w:r>
        <w:t>, with positive definite Hessian H, and suppose inf</w:t>
      </w:r>
      <w:r>
        <w:rPr>
          <w:vertAlign w:val="subscript"/>
        </w:rPr>
        <w:t>Ω∖U</w:t>
      </w:r>
      <w:r>
        <w:t>J &gt; J(x</w:t>
      </w:r>
      <w:r>
        <w:rPr>
          <w:vertAlign w:val="superscript"/>
        </w:rPr>
        <w:t>*</w:t>
      </w:r>
      <w:r>
        <w:t>) for every neighbourhood U of x</w:t>
      </w:r>
      <w:r>
        <w:rPr>
          <w:vertAlign w:val="superscript"/>
        </w:rPr>
        <w:t>*</w:t>
      </w:r>
      <w:r>
        <w:t>. If g is continuous at x</w:t>
      </w:r>
      <w:r>
        <w:rPr>
          <w:vertAlign w:val="superscript"/>
        </w:rPr>
        <w:t>*</w:t>
      </w:r>
      <w:r>
        <w:t xml:space="preserve"> and ∫</w:t>
      </w:r>
      <w:r>
        <w:rPr>
          <w:vertAlign w:val="subscript"/>
        </w:rPr>
        <w:t>Ω</w:t>
      </w:r>
      <w:r>
        <w:t>e</w:t>
      </w:r>
      <w:r>
        <w:rPr>
          <w:vertAlign w:val="superscript"/>
        </w:rPr>
        <w:t>−β₀J</w:t>
      </w:r>
      <w:r>
        <w:t>|g| dx &lt; ∞ for some β₀, then as β → ∞,</w:t>
      </w:r>
    </w:p>
    <w:p w14:paraId="1EEC0C74" w14:textId="77777777" w:rsidR="00C405F9" w:rsidRDefault="00000000" w:rsidP="00EF0498">
      <w:pPr>
        <w:pStyle w:val="BodyText"/>
        <w:jc w:val="both"/>
      </w:pPr>
      <w:r>
        <w:t>∫</w:t>
      </w:r>
      <w:r>
        <w:rPr>
          <w:vertAlign w:val="subscript"/>
        </w:rPr>
        <w:t>Ω</w:t>
      </w:r>
      <w:r>
        <w:t>e</w:t>
      </w:r>
      <w:r>
        <w:rPr>
          <w:vertAlign w:val="superscript"/>
        </w:rPr>
        <w:t>−βJ</w:t>
      </w:r>
      <w:r>
        <w:t>g dx = e</w:t>
      </w:r>
      <w:r>
        <w:rPr>
          <w:vertAlign w:val="superscript"/>
        </w:rPr>
        <w:t>−βJ(x*)</w:t>
      </w:r>
      <w:r>
        <w:t>(2π/β)</w:t>
      </w:r>
      <w:r>
        <w:rPr>
          <w:vertAlign w:val="superscript"/>
        </w:rPr>
        <w:t>D/2</w:t>
      </w:r>
      <w:r>
        <w:t>det(H)</w:t>
      </w:r>
      <w:r>
        <w:rPr>
          <w:vertAlign w:val="superscript"/>
        </w:rPr>
        <w:t>−1/2</w:t>
      </w:r>
      <w:r>
        <w:t>(g(x</w:t>
      </w:r>
      <w:r>
        <w:rPr>
          <w:vertAlign w:val="superscript"/>
        </w:rPr>
        <w:t>*</w:t>
      </w:r>
      <w:r>
        <w:t>) + o(1)).</w:t>
      </w:r>
    </w:p>
    <w:p w14:paraId="60A68F10" w14:textId="77777777" w:rsidR="00C405F9" w:rsidRDefault="00000000" w:rsidP="00EF0498">
      <w:pPr>
        <w:pStyle w:val="BodyText"/>
        <w:jc w:val="both"/>
      </w:pPr>
      <w:r>
        <w:rPr>
          <w:i/>
          <w:iCs/>
        </w:rPr>
        <w:t>Used in</w:t>
      </w:r>
      <w:r>
        <w:t xml:space="preserve"> Theorem 9.5, Theorem 9.7, Theorem 9.8.</w:t>
      </w:r>
    </w:p>
    <w:p w14:paraId="70CB393E" w14:textId="77777777" w:rsidR="00C405F9" w:rsidRDefault="00000000" w:rsidP="00EF0498">
      <w:pPr>
        <w:pStyle w:val="BodyText"/>
        <w:jc w:val="both"/>
      </w:pPr>
      <w:r>
        <w:rPr>
          <w:i/>
          <w:iCs/>
        </w:rPr>
        <w:t>Classical · Hwang 1980</w:t>
      </w:r>
    </w:p>
    <w:p w14:paraId="3F5FF6F6" w14:textId="77777777" w:rsidR="00C405F9" w:rsidRDefault="00000000" w:rsidP="00EF0498">
      <w:pPr>
        <w:pStyle w:val="BodyText"/>
        <w:jc w:val="both"/>
      </w:pPr>
      <w:r>
        <w:rPr>
          <w:b/>
          <w:bCs/>
        </w:rPr>
        <w:t>Lemma A.15 (Watson’s lemma).</w:t>
      </w:r>
    </w:p>
    <w:p w14:paraId="5F920386" w14:textId="77777777" w:rsidR="00C405F9" w:rsidRDefault="00000000" w:rsidP="00EF0498">
      <w:pPr>
        <w:pStyle w:val="BodyText"/>
        <w:jc w:val="both"/>
      </w:pPr>
      <w:r>
        <w:t>Let f be integrable on every [0, T], with |f(t)| ≤ Ke</w:t>
      </w:r>
      <w:r>
        <w:rPr>
          <w:vertAlign w:val="superscript"/>
        </w:rPr>
        <w:t>ct</w:t>
      </w:r>
      <w:r>
        <w:t>, and f(t) = Σ</w:t>
      </w:r>
      <w:r>
        <w:rPr>
          <w:vertAlign w:val="subscript"/>
        </w:rPr>
        <w:t>k&lt;n</w:t>
      </w:r>
      <w:r>
        <w:t>a</w:t>
      </w:r>
      <w:r>
        <w:rPr>
          <w:vertAlign w:val="subscript"/>
        </w:rPr>
        <w:t>k</w:t>
      </w:r>
      <w:r>
        <w:t>t</w:t>
      </w:r>
      <w:r>
        <w:rPr>
          <w:vertAlign w:val="superscript"/>
        </w:rPr>
        <w:t>k+λ−1</w:t>
      </w:r>
      <w:r>
        <w:t xml:space="preserve"> + O(t</w:t>
      </w:r>
      <w:r>
        <w:rPr>
          <w:vertAlign w:val="superscript"/>
        </w:rPr>
        <w:t>n+λ−1</w:t>
      </w:r>
      <w:r>
        <w:t>) as t ↓ 0 for some λ &gt; 0. Then ∫₀</w:t>
      </w:r>
      <w:r>
        <w:rPr>
          <w:vertAlign w:val="superscript"/>
        </w:rPr>
        <w:t>∞</w:t>
      </w:r>
      <w:r>
        <w:t>e</w:t>
      </w:r>
      <w:r>
        <w:rPr>
          <w:vertAlign w:val="superscript"/>
        </w:rPr>
        <w:t>−κt</w:t>
      </w:r>
      <w:r>
        <w:t>f(t)dt = Σ</w:t>
      </w:r>
      <w:r>
        <w:rPr>
          <w:vertAlign w:val="subscript"/>
        </w:rPr>
        <w:t>k&lt;n</w:t>
      </w:r>
      <w:r>
        <w:t>a</w:t>
      </w:r>
      <w:r>
        <w:rPr>
          <w:vertAlign w:val="subscript"/>
        </w:rPr>
        <w:t>k</w:t>
      </w:r>
      <w:r>
        <w:t>Γ(k + λ)κ</w:t>
      </w:r>
      <w:r>
        <w:rPr>
          <w:vertAlign w:val="superscript"/>
        </w:rPr>
        <w:t>−k−λ</w:t>
      </w:r>
      <w:r>
        <w:t xml:space="preserve"> + O(κ</w:t>
      </w:r>
      <w:r>
        <w:rPr>
          <w:vertAlign w:val="superscript"/>
        </w:rPr>
        <w:t>−n−λ</w:t>
      </w:r>
      <w:r>
        <w:t>) as κ → ∞.</w:t>
      </w:r>
    </w:p>
    <w:p w14:paraId="7F9E0271" w14:textId="77777777" w:rsidR="00C405F9" w:rsidRDefault="00000000" w:rsidP="00EF0498">
      <w:pPr>
        <w:pStyle w:val="BodyText"/>
        <w:jc w:val="both"/>
      </w:pPr>
      <w:r>
        <w:rPr>
          <w:i/>
          <w:iCs/>
        </w:rPr>
        <w:t>Used in</w:t>
      </w:r>
      <w:r>
        <w:t xml:space="preserve"> Proposition 10.2.</w:t>
      </w:r>
    </w:p>
    <w:p w14:paraId="6BD0B64A" w14:textId="77777777" w:rsidR="00C405F9" w:rsidRDefault="00000000" w:rsidP="00EF0498">
      <w:pPr>
        <w:pStyle w:val="BodyText"/>
        <w:jc w:val="both"/>
      </w:pPr>
      <w:r>
        <w:rPr>
          <w:i/>
          <w:iCs/>
        </w:rPr>
        <w:t>Classical · Olver 1974</w:t>
      </w:r>
    </w:p>
    <w:p w14:paraId="40EE1DDC" w14:textId="77777777" w:rsidR="00C405F9" w:rsidRDefault="00000000" w:rsidP="00EF0498">
      <w:pPr>
        <w:pStyle w:val="BodyText"/>
        <w:jc w:val="both"/>
      </w:pPr>
      <w:r>
        <w:rPr>
          <w:b/>
          <w:bCs/>
        </w:rPr>
        <w:t>Theorem A.16 (the coarea formula).</w:t>
      </w:r>
    </w:p>
    <w:p w14:paraId="09FC46D5" w14:textId="77777777" w:rsidR="00C405F9" w:rsidRDefault="00000000" w:rsidP="00EF0498">
      <w:pPr>
        <w:pStyle w:val="BodyText"/>
        <w:jc w:val="both"/>
      </w:pPr>
      <w:r>
        <w:t>For a Lipschitz h: ℝ</w:t>
      </w:r>
      <w:r>
        <w:rPr>
          <w:vertAlign w:val="superscript"/>
        </w:rPr>
        <w:t>n</w:t>
      </w:r>
      <w:r>
        <w:t xml:space="preserve"> → ℝ and a Lebesgue-integrable f, ∫</w:t>
      </w:r>
      <w:r>
        <w:rPr>
          <w:vertAlign w:val="subscript"/>
        </w:rPr>
        <w:t>ℝⁿ</w:t>
      </w:r>
      <w:r>
        <w:t>f|∇h| dx = ∫</w:t>
      </w:r>
      <w:r>
        <w:rPr>
          <w:vertAlign w:val="subscript"/>
        </w:rPr>
        <w:t>ℝ</w:t>
      </w:r>
      <w:r>
        <w:t>(∫</w:t>
      </w:r>
      <w:r>
        <w:rPr>
          <w:vertAlign w:val="subscript"/>
        </w:rPr>
        <w:t>h⁻¹(t)</w:t>
      </w:r>
      <w:r>
        <w:t>f dℋ</w:t>
      </w:r>
      <w:r>
        <w:rPr>
          <w:vertAlign w:val="superscript"/>
        </w:rPr>
        <w:t>n−1</w:t>
      </w:r>
      <w:r>
        <w:t>) dt, where ℋ</w:t>
      </w:r>
      <w:r>
        <w:rPr>
          <w:vertAlign w:val="superscript"/>
        </w:rPr>
        <w:t>n−1</w:t>
      </w:r>
      <w:r>
        <w:t xml:space="preserve"> is (n − 1)-dimensional Hausdorff measure.</w:t>
      </w:r>
    </w:p>
    <w:p w14:paraId="2E361EEA" w14:textId="77777777" w:rsidR="00C405F9" w:rsidRDefault="00000000" w:rsidP="00EF0498">
      <w:pPr>
        <w:pStyle w:val="BodyText"/>
        <w:jc w:val="both"/>
      </w:pPr>
      <w:r>
        <w:rPr>
          <w:i/>
          <w:iCs/>
        </w:rPr>
        <w:t>Used in</w:t>
      </w:r>
      <w:r>
        <w:t xml:space="preserve"> Proposition 15.5.</w:t>
      </w:r>
    </w:p>
    <w:p w14:paraId="6D4CC00F" w14:textId="77777777" w:rsidR="00C405F9" w:rsidRDefault="00000000" w:rsidP="00EF0498">
      <w:pPr>
        <w:pStyle w:val="BodyText"/>
        <w:jc w:val="both"/>
      </w:pPr>
      <w:r>
        <w:rPr>
          <w:i/>
          <w:iCs/>
        </w:rPr>
        <w:t>Classical · Federer 1969</w:t>
      </w:r>
    </w:p>
    <w:p w14:paraId="34710379" w14:textId="77777777" w:rsidR="00C405F9" w:rsidRDefault="00000000" w:rsidP="00EF0498">
      <w:pPr>
        <w:pStyle w:val="BodyText"/>
        <w:jc w:val="both"/>
      </w:pPr>
      <w:r>
        <w:rPr>
          <w:b/>
          <w:bCs/>
        </w:rPr>
        <w:t>Theorem A.17 (Laplace’s continued fraction).</w:t>
      </w:r>
    </w:p>
    <w:p w14:paraId="6E9F14E4" w14:textId="77777777" w:rsidR="00C405F9" w:rsidRDefault="00000000" w:rsidP="00EF0498">
      <w:pPr>
        <w:pStyle w:val="BodyText"/>
        <w:jc w:val="both"/>
      </w:pPr>
      <w:r>
        <w:t>For u &gt; 0 the Mills ratio has the convergent continued fraction Q(u)/φ(u) = 1/(u + 1/(u + 2/(u + 3/(u + ⋯)))).</w:t>
      </w:r>
    </w:p>
    <w:p w14:paraId="67F16A28" w14:textId="77777777" w:rsidR="00C405F9" w:rsidRDefault="00000000" w:rsidP="00EF0498">
      <w:pPr>
        <w:pStyle w:val="BodyText"/>
        <w:jc w:val="both"/>
      </w:pPr>
      <w:r>
        <w:rPr>
          <w:i/>
          <w:iCs/>
        </w:rPr>
        <w:t>Used in</w:t>
      </w:r>
      <w:r>
        <w:t xml:space="preserve"> Proposition 19.11.</w:t>
      </w:r>
    </w:p>
    <w:p w14:paraId="33828023" w14:textId="77777777" w:rsidR="00C405F9" w:rsidRDefault="00000000" w:rsidP="00EF0498">
      <w:pPr>
        <w:pStyle w:val="BodyText"/>
        <w:jc w:val="both"/>
      </w:pPr>
      <w:r>
        <w:rPr>
          <w:i/>
          <w:iCs/>
        </w:rPr>
        <w:t>Classical · Laplace 1805; Abramowitz and Stegun 1964, 26.2.14</w:t>
      </w:r>
    </w:p>
    <w:p w14:paraId="307A7F01" w14:textId="77777777" w:rsidR="00C405F9" w:rsidRDefault="00000000" w:rsidP="00EF0498">
      <w:pPr>
        <w:pStyle w:val="BodyText"/>
        <w:jc w:val="both"/>
      </w:pPr>
      <w:r>
        <w:rPr>
          <w:b/>
          <w:bCs/>
        </w:rPr>
        <w:t>Definition A.18 (Kleene’s strong three-valued logic).</w:t>
      </w:r>
    </w:p>
    <w:p w14:paraId="66671D5B" w14:textId="77777777" w:rsidR="00C405F9" w:rsidRDefault="00000000" w:rsidP="00EF0498">
      <w:pPr>
        <w:pStyle w:val="BodyText"/>
        <w:jc w:val="both"/>
      </w:pPr>
      <w:r>
        <w:t>The truth values are ordered false &lt; unknown &lt; true. Conjunction takes the minimum of its arguments, disjunction the maximum, and negation exchanges true and false and fixes unknown.</w:t>
      </w:r>
    </w:p>
    <w:p w14:paraId="1CDE1DA7" w14:textId="77777777" w:rsidR="00C405F9" w:rsidRDefault="00000000" w:rsidP="00EF0498">
      <w:pPr>
        <w:pStyle w:val="BodyText"/>
        <w:jc w:val="both"/>
      </w:pPr>
      <w:r>
        <w:rPr>
          <w:i/>
          <w:iCs/>
        </w:rPr>
        <w:t>Used in</w:t>
      </w:r>
      <w:r>
        <w:t xml:space="preserve"> Proposition 18.12.</w:t>
      </w:r>
    </w:p>
    <w:p w14:paraId="1024513C" w14:textId="77777777" w:rsidR="00C405F9" w:rsidRDefault="00000000" w:rsidP="00EF0498">
      <w:pPr>
        <w:pStyle w:val="BodyText"/>
        <w:jc w:val="both"/>
      </w:pPr>
      <w:r>
        <w:rPr>
          <w:i/>
          <w:iCs/>
        </w:rPr>
        <w:t>Classical · Kleene 1952</w:t>
      </w:r>
    </w:p>
    <w:p w14:paraId="5C4D1BCC" w14:textId="77777777" w:rsidR="00C405F9" w:rsidRDefault="00000000" w:rsidP="00EF0498">
      <w:pPr>
        <w:pStyle w:val="Heading1"/>
        <w:pageBreakBefore/>
        <w:jc w:val="both"/>
      </w:pPr>
      <w:bookmarkStart w:id="177" w:name="ade_1040"/>
      <w:bookmarkStart w:id="178" w:name="appendix-b-sources-and-result-register"/>
      <w:bookmarkEnd w:id="173"/>
      <w:bookmarkEnd w:id="176"/>
      <w:r>
        <w:lastRenderedPageBreak/>
        <w:t>Appendix B Sources and Result Register</w:t>
      </w:r>
      <w:bookmarkEnd w:id="177"/>
    </w:p>
    <w:p w14:paraId="1530595F" w14:textId="77777777" w:rsidR="00C405F9" w:rsidRDefault="00000000" w:rsidP="00EF0498">
      <w:pPr>
        <w:pStyle w:val="Heading3"/>
        <w:jc w:val="both"/>
      </w:pPr>
      <w:bookmarkStart w:id="179" w:name="b.1-repository-source-map"/>
      <w:r>
        <w:t>B.1 Repository source map</w:t>
      </w:r>
    </w:p>
    <w:p w14:paraId="7AE15971" w14:textId="77777777" w:rsidR="00C405F9" w:rsidRDefault="00000000" w:rsidP="00EF0498">
      <w:pPr>
        <w:pStyle w:val="FirstParagraph"/>
        <w:jc w:val="both"/>
      </w:pPr>
      <w:r>
        <w:t xml:space="preserve">The source collection is </w:t>
      </w:r>
      <w:hyperlink r:id="rId7">
        <w:r w:rsidR="00C405F9">
          <w:rPr>
            <w:rStyle w:val="Hyperlink"/>
          </w:rPr>
          <w:t>AutoregressiveDiffusionEvolution in ResearchOverFlow</w:t>
        </w:r>
      </w:hyperlink>
      <w:r>
        <w:t>. The files below were retrieved for the 19 October 2026 source comparison. Filenames retain their repository spelling. The source versions are identified by their Git blob hashes; use the stated mathematical hypotheses in this book when applying a result.</w:t>
      </w:r>
    </w:p>
    <w:p w14:paraId="32312C47" w14:textId="77777777" w:rsidR="00C405F9" w:rsidRDefault="00000000" w:rsidP="00EF0498">
      <w:pPr>
        <w:pStyle w:val="BodyText"/>
        <w:jc w:val="both"/>
      </w:pPr>
      <w:r>
        <w:rPr>
          <w:b/>
          <w:bCs/>
        </w:rPr>
        <w:t>B</w:t>
      </w:r>
      <w:r>
        <w:t xml:space="preserve"> </w:t>
      </w:r>
      <w:hyperlink r:id="rId8">
        <w:r w:rsidR="00C405F9">
          <w:rPr>
            <w:rStyle w:val="Hyperlink"/>
          </w:rPr>
          <w:t>Autoregressive_Diffusion_Evolution_Book_V2.docx</w:t>
        </w:r>
      </w:hyperlink>
    </w:p>
    <w:p w14:paraId="237C6CBF" w14:textId="77777777" w:rsidR="00C405F9" w:rsidRDefault="00000000" w:rsidP="00EF0498">
      <w:pPr>
        <w:pStyle w:val="BodyText"/>
        <w:jc w:val="both"/>
      </w:pPr>
      <w:r>
        <w:t xml:space="preserve">Core target, retrieval, proposal, mixed-space and constraint formulations. Source blob </w:t>
      </w:r>
      <w:r>
        <w:rPr>
          <w:rStyle w:val="VerbatimChar"/>
        </w:rPr>
        <w:t>773f3848196edc8c14448ecdcc3dc83ac50eb793</w:t>
      </w:r>
      <w:r>
        <w:t>.</w:t>
      </w:r>
    </w:p>
    <w:p w14:paraId="7764A3C4" w14:textId="77777777" w:rsidR="00C405F9" w:rsidRDefault="00000000" w:rsidP="00EF0498">
      <w:pPr>
        <w:pStyle w:val="BodyText"/>
        <w:jc w:val="both"/>
      </w:pPr>
      <w:r>
        <w:rPr>
          <w:b/>
          <w:bCs/>
        </w:rPr>
        <w:t>GF</w:t>
      </w:r>
      <w:r>
        <w:t xml:space="preserve"> </w:t>
      </w:r>
      <w:hyperlink r:id="rId9">
        <w:r w:rsidR="00C405F9">
          <w:rPr>
            <w:rStyle w:val="Hyperlink"/>
          </w:rPr>
          <w:t>Geometry_of_Fusion_MO_ARDE_Companion.docx</w:t>
        </w:r>
      </w:hyperlink>
    </w:p>
    <w:p w14:paraId="6AEB81DF" w14:textId="77777777" w:rsidR="00C405F9" w:rsidRDefault="00000000" w:rsidP="00EF0498">
      <w:pPr>
        <w:pStyle w:val="BodyText"/>
        <w:jc w:val="both"/>
      </w:pPr>
      <w:r>
        <w:t xml:space="preserve">Normalised mixtures, scalarisations, preference uniformity and Pareto depth. Source blob </w:t>
      </w:r>
      <w:r>
        <w:rPr>
          <w:rStyle w:val="VerbatimChar"/>
        </w:rPr>
        <w:t>1706aa904f4ee98cc45f3c97304a9e8c50e7c789</w:t>
      </w:r>
      <w:r>
        <w:t>.</w:t>
      </w:r>
    </w:p>
    <w:p w14:paraId="67E248F6" w14:textId="77777777" w:rsidR="00C405F9" w:rsidRDefault="00000000" w:rsidP="00EF0498">
      <w:pPr>
        <w:pStyle w:val="BodyText"/>
        <w:jc w:val="both"/>
      </w:pPr>
      <w:r>
        <w:rPr>
          <w:b/>
          <w:bCs/>
        </w:rPr>
        <w:t>DW</w:t>
      </w:r>
      <w:r>
        <w:t xml:space="preserve"> </w:t>
      </w:r>
      <w:hyperlink r:id="rId10">
        <w:r w:rsidR="00C405F9">
          <w:rPr>
            <w:rStyle w:val="Hyperlink"/>
          </w:rPr>
          <w:t>Deep_Wide_Growing_MO_ARDE_Industrial.docx</w:t>
        </w:r>
      </w:hyperlink>
    </w:p>
    <w:p w14:paraId="6F15F66E" w14:textId="77777777" w:rsidR="00C405F9" w:rsidRDefault="00000000" w:rsidP="00EF0498">
      <w:pPr>
        <w:pStyle w:val="BodyText"/>
        <w:jc w:val="both"/>
      </w:pPr>
      <w:r>
        <w:t xml:space="preserve">Many-response scaling and grouping. Source blob </w:t>
      </w:r>
      <w:r>
        <w:rPr>
          <w:rStyle w:val="VerbatimChar"/>
        </w:rPr>
        <w:t>a61454deb40138da3879fc4c417427047608d5b5</w:t>
      </w:r>
      <w:r>
        <w:t>.</w:t>
      </w:r>
    </w:p>
    <w:p w14:paraId="389BDDD6" w14:textId="77777777" w:rsidR="00C405F9" w:rsidRDefault="00000000" w:rsidP="00EF0498">
      <w:pPr>
        <w:pStyle w:val="BodyText"/>
        <w:jc w:val="both"/>
      </w:pPr>
      <w:r>
        <w:rPr>
          <w:b/>
          <w:bCs/>
        </w:rPr>
        <w:t>E2</w:t>
      </w:r>
      <w:r>
        <w:t xml:space="preserve"> </w:t>
      </w:r>
      <w:hyperlink r:id="rId11">
        <w:r w:rsidR="00C405F9">
          <w:rPr>
            <w:rStyle w:val="Hyperlink"/>
          </w:rPr>
          <w:t>Embedding_Deembedding_ADE_Mixed_Constrained_Part2_MultiObjective.docx</w:t>
        </w:r>
      </w:hyperlink>
    </w:p>
    <w:p w14:paraId="4E9A2898" w14:textId="77777777" w:rsidR="00C405F9" w:rsidRDefault="00000000" w:rsidP="00EF0498">
      <w:pPr>
        <w:pStyle w:val="BodyText"/>
        <w:jc w:val="both"/>
      </w:pPr>
      <w:r>
        <w:t xml:space="preserve">Mixed configurations, constrained dominance and memoisation. Source blob </w:t>
      </w:r>
      <w:r>
        <w:rPr>
          <w:rStyle w:val="VerbatimChar"/>
        </w:rPr>
        <w:t>00ea0b565854148109be98514e704b74258f76e6</w:t>
      </w:r>
      <w:r>
        <w:t>.</w:t>
      </w:r>
    </w:p>
    <w:p w14:paraId="0B141E7F" w14:textId="77777777" w:rsidR="00C405F9" w:rsidRDefault="00000000" w:rsidP="00EF0498">
      <w:pPr>
        <w:pStyle w:val="BodyText"/>
        <w:jc w:val="both"/>
      </w:pPr>
      <w:r>
        <w:rPr>
          <w:b/>
          <w:bCs/>
        </w:rPr>
        <w:t>LC</w:t>
      </w:r>
      <w:r>
        <w:t xml:space="preserve"> </w:t>
      </w:r>
      <w:hyperlink r:id="rId12">
        <w:r w:rsidR="00C405F9">
          <w:rPr>
            <w:rStyle w:val="Hyperlink"/>
          </w:rPr>
          <w:t>Two_Hundred_Load_Cases_One_Cost_Constrained_ADE.docx</w:t>
        </w:r>
      </w:hyperlink>
    </w:p>
    <w:p w14:paraId="1DE2A85C" w14:textId="77777777" w:rsidR="00C405F9" w:rsidRDefault="00000000" w:rsidP="00EF0498">
      <w:pPr>
        <w:pStyle w:val="BodyText"/>
        <w:jc w:val="both"/>
      </w:pPr>
      <w:r>
        <w:t xml:space="preserve">Load-case models, half-space layers, adjoints and computational accounting. Source blob </w:t>
      </w:r>
      <w:r>
        <w:rPr>
          <w:rStyle w:val="VerbatimChar"/>
        </w:rPr>
        <w:t>dedf32383ba44c7e85489f7dde99ffe3ec8ec649</w:t>
      </w:r>
      <w:r>
        <w:t>.</w:t>
      </w:r>
    </w:p>
    <w:p w14:paraId="1B618A12" w14:textId="77777777" w:rsidR="00C405F9" w:rsidRDefault="00000000" w:rsidP="00EF0498">
      <w:pPr>
        <w:pStyle w:val="BodyText"/>
        <w:jc w:val="both"/>
      </w:pPr>
      <w:r>
        <w:t>The source codes SD, SY, CM, CC, CH and CX preserve attribution to companion titles in the supplied manuscript; these titles are not present as separate files under those names in the retrieved directory inventory. Their tags should not be read as repository file identifiers. The proofs and reproducible calculations needed for the present results are stated in this book. HT, OA, FA, AD, CT, CB, OM, NS, MW and E1 have corresponding filenames in that inventory; the five sources above form the explicit comparison set for this revision. The directory ReadMe.txt contains no substantive documentation.</w:t>
      </w:r>
    </w:p>
    <w:p w14:paraId="07FA944F" w14:textId="77777777" w:rsidR="00C405F9" w:rsidRDefault="00000000" w:rsidP="00EF0498">
      <w:pPr>
        <w:pStyle w:val="Heading3"/>
        <w:jc w:val="both"/>
      </w:pPr>
      <w:bookmarkStart w:id="180" w:name="b.2-engineering-use-of-the-main-results"/>
      <w:bookmarkEnd w:id="179"/>
      <w:r>
        <w:t>B.2 Engineering use of the main results</w:t>
      </w:r>
    </w:p>
    <w:tbl>
      <w:tblPr>
        <w:tblStyle w:val="Table"/>
        <w:tblW w:w="0" w:type="auto"/>
        <w:jc w:val="center"/>
        <w:tblLayout w:type="fixed"/>
        <w:tblLook w:val="04A0" w:firstRow="1" w:lastRow="0" w:firstColumn="1" w:lastColumn="0" w:noHBand="0" w:noVBand="1"/>
      </w:tblPr>
      <w:tblGrid>
        <w:gridCol w:w="2511"/>
        <w:gridCol w:w="3284"/>
        <w:gridCol w:w="3864"/>
      </w:tblGrid>
      <w:tr w:rsidR="00C405F9" w14:paraId="1220EE7B" w14:textId="77777777" w:rsidTr="00C405F9">
        <w:trPr>
          <w:cnfStyle w:val="100000000000" w:firstRow="1" w:lastRow="0" w:firstColumn="0" w:lastColumn="0" w:oddVBand="0" w:evenVBand="0" w:oddHBand="0" w:evenHBand="0" w:firstRowFirstColumn="0" w:firstRowLastColumn="0" w:lastRowFirstColumn="0" w:lastRowLastColumn="0"/>
          <w:cantSplit/>
          <w:tblHeader/>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E8EBEE"/>
            <w:tcMar>
              <w:top w:w="65" w:type="dxa"/>
              <w:left w:w="85" w:type="dxa"/>
              <w:bottom w:w="65" w:type="dxa"/>
              <w:right w:w="85" w:type="dxa"/>
            </w:tcMar>
            <w:vAlign w:val="center"/>
          </w:tcPr>
          <w:p w14:paraId="33183DEB" w14:textId="77777777" w:rsidR="00C405F9" w:rsidRDefault="00000000" w:rsidP="00EF0498">
            <w:pPr>
              <w:pStyle w:val="Compact"/>
              <w:spacing w:before="40" w:after="60" w:line="245" w:lineRule="auto"/>
              <w:jc w:val="both"/>
            </w:pPr>
            <w:r>
              <w:rPr>
                <w:b/>
                <w:sz w:val="20"/>
              </w:rPr>
              <w:t>Engineering task</w:t>
            </w:r>
          </w:p>
        </w:tc>
        <w:tc>
          <w:tcPr>
            <w:tcW w:w="3284" w:type="dxa"/>
            <w:tcBorders>
              <w:top w:val="single" w:sz="4" w:space="0" w:color="D9D9D9"/>
              <w:left w:val="single" w:sz="4" w:space="0" w:color="D9D9D9"/>
              <w:bottom w:val="single" w:sz="4" w:space="0" w:color="D9D9D9"/>
              <w:right w:val="single" w:sz="4" w:space="0" w:color="D9D9D9"/>
            </w:tcBorders>
            <w:shd w:val="clear" w:color="auto" w:fill="E8EBEE"/>
            <w:tcMar>
              <w:top w:w="65" w:type="dxa"/>
              <w:left w:w="85" w:type="dxa"/>
              <w:bottom w:w="65" w:type="dxa"/>
              <w:right w:w="85" w:type="dxa"/>
            </w:tcMar>
            <w:vAlign w:val="center"/>
          </w:tcPr>
          <w:p w14:paraId="440C2215" w14:textId="77777777" w:rsidR="00C405F9" w:rsidRDefault="00000000" w:rsidP="00EF0498">
            <w:pPr>
              <w:pStyle w:val="Compact"/>
              <w:spacing w:before="40" w:after="60" w:line="245" w:lineRule="auto"/>
              <w:jc w:val="both"/>
            </w:pPr>
            <w:r>
              <w:rPr>
                <w:b/>
                <w:sz w:val="20"/>
              </w:rPr>
              <w:t>Mathematical basis</w:t>
            </w:r>
          </w:p>
        </w:tc>
        <w:tc>
          <w:tcPr>
            <w:tcW w:w="3864" w:type="dxa"/>
            <w:tcBorders>
              <w:top w:val="single" w:sz="4" w:space="0" w:color="D9D9D9"/>
              <w:left w:val="single" w:sz="4" w:space="0" w:color="D9D9D9"/>
              <w:bottom w:val="single" w:sz="4" w:space="0" w:color="D9D9D9"/>
              <w:right w:val="single" w:sz="4" w:space="0" w:color="D9D9D9"/>
            </w:tcBorders>
            <w:shd w:val="clear" w:color="auto" w:fill="E8EBEE"/>
            <w:tcMar>
              <w:top w:w="65" w:type="dxa"/>
              <w:left w:w="85" w:type="dxa"/>
              <w:bottom w:w="65" w:type="dxa"/>
              <w:right w:w="85" w:type="dxa"/>
            </w:tcMar>
            <w:vAlign w:val="center"/>
          </w:tcPr>
          <w:p w14:paraId="208464EF" w14:textId="77777777" w:rsidR="00C405F9" w:rsidRDefault="00000000" w:rsidP="00EF0498">
            <w:pPr>
              <w:pStyle w:val="Compact"/>
              <w:spacing w:before="40" w:after="60" w:line="245" w:lineRule="auto"/>
              <w:jc w:val="both"/>
            </w:pPr>
            <w:r>
              <w:rPr>
                <w:b/>
                <w:sz w:val="20"/>
              </w:rPr>
              <w:t>Apply only after checking</w:t>
            </w:r>
          </w:p>
        </w:tc>
      </w:tr>
      <w:tr w:rsidR="00C405F9" w14:paraId="3644E5C9"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469AD5E" w14:textId="77777777" w:rsidR="00C405F9" w:rsidRDefault="00000000" w:rsidP="00EF0498">
            <w:pPr>
              <w:pStyle w:val="Compact"/>
              <w:spacing w:before="40" w:after="60" w:line="245" w:lineRule="auto"/>
              <w:jc w:val="both"/>
            </w:pPr>
            <w:r>
              <w:rPr>
                <w:sz w:val="20"/>
              </w:rPr>
              <w:t>Define a mixed feasible target</w:t>
            </w:r>
          </w:p>
        </w:tc>
        <w:tc>
          <w:tcPr>
            <w:tcW w:w="32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52CA9F8" w14:textId="77777777" w:rsidR="00C405F9" w:rsidRDefault="00000000" w:rsidP="00EF0498">
            <w:pPr>
              <w:pStyle w:val="Compact"/>
              <w:spacing w:before="40" w:after="60" w:line="245" w:lineRule="auto"/>
              <w:jc w:val="both"/>
            </w:pPr>
            <w:r>
              <w:rPr>
                <w:sz w:val="20"/>
              </w:rPr>
              <w:t>1.2 2.2 21.2</w:t>
            </w:r>
          </w:p>
        </w:tc>
        <w:tc>
          <w:tcPr>
            <w:tcW w:w="38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D815920" w14:textId="77777777" w:rsidR="00C405F9" w:rsidRDefault="00000000" w:rsidP="00EF0498">
            <w:pPr>
              <w:pStyle w:val="Compact"/>
              <w:spacing w:before="40" w:after="60" w:line="245" w:lineRule="auto"/>
              <w:jc w:val="both"/>
            </w:pPr>
            <w:r>
              <w:rPr>
                <w:sz w:val="20"/>
              </w:rPr>
              <w:t>Positive normaliser and declared reference measure</w:t>
            </w:r>
          </w:p>
        </w:tc>
      </w:tr>
      <w:tr w:rsidR="00C405F9" w14:paraId="3C627902"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0C301C9A" w14:textId="77777777" w:rsidR="00C405F9" w:rsidRDefault="00000000" w:rsidP="00EF0498">
            <w:pPr>
              <w:pStyle w:val="Compact"/>
              <w:spacing w:before="40" w:after="60" w:line="245" w:lineRule="auto"/>
              <w:jc w:val="both"/>
            </w:pPr>
            <w:r>
              <w:rPr>
                <w:sz w:val="20"/>
              </w:rPr>
              <w:t>Build a multi-objective retrieval</w:t>
            </w:r>
          </w:p>
        </w:tc>
        <w:tc>
          <w:tcPr>
            <w:tcW w:w="328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2CC5E57C" w14:textId="77777777" w:rsidR="00C405F9" w:rsidRDefault="00000000" w:rsidP="00EF0498">
            <w:pPr>
              <w:pStyle w:val="Compact"/>
              <w:spacing w:before="40" w:after="60" w:line="245" w:lineRule="auto"/>
              <w:jc w:val="both"/>
            </w:pPr>
            <w:r>
              <w:rPr>
                <w:sz w:val="20"/>
              </w:rPr>
              <w:t>3.10 5.1 11.8 20.1</w:t>
            </w:r>
          </w:p>
        </w:tc>
        <w:tc>
          <w:tcPr>
            <w:tcW w:w="386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3F019FF6" w14:textId="77777777" w:rsidR="00C405F9" w:rsidRDefault="00000000" w:rsidP="00EF0498">
            <w:pPr>
              <w:pStyle w:val="Compact"/>
              <w:spacing w:before="40" w:after="60" w:line="245" w:lineRule="auto"/>
              <w:jc w:val="both"/>
            </w:pPr>
            <w:r>
              <w:rPr>
                <w:sz w:val="20"/>
              </w:rPr>
              <w:t>Component normalisers evidence and reference point</w:t>
            </w:r>
          </w:p>
        </w:tc>
      </w:tr>
      <w:tr w:rsidR="00C405F9" w14:paraId="7AF7F10F"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8C916FF" w14:textId="77777777" w:rsidR="00C405F9" w:rsidRDefault="00000000" w:rsidP="00EF0498">
            <w:pPr>
              <w:pStyle w:val="Compact"/>
              <w:spacing w:before="40" w:after="60" w:line="245" w:lineRule="auto"/>
              <w:jc w:val="both"/>
            </w:pPr>
            <w:r>
              <w:rPr>
                <w:sz w:val="20"/>
              </w:rPr>
              <w:t>Estimate from adaptive attempts</w:t>
            </w:r>
          </w:p>
        </w:tc>
        <w:tc>
          <w:tcPr>
            <w:tcW w:w="32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584033D" w14:textId="77777777" w:rsidR="00C405F9" w:rsidRDefault="00000000" w:rsidP="00EF0498">
            <w:pPr>
              <w:pStyle w:val="Compact"/>
              <w:spacing w:before="40" w:after="60" w:line="245" w:lineRule="auto"/>
              <w:jc w:val="both"/>
            </w:pPr>
            <w:r>
              <w:rPr>
                <w:sz w:val="20"/>
              </w:rPr>
              <w:t>7.4 7.15 8.1</w:t>
            </w:r>
          </w:p>
        </w:tc>
        <w:tc>
          <w:tcPr>
            <w:tcW w:w="38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47D0363" w14:textId="77777777" w:rsidR="00C405F9" w:rsidRDefault="00000000" w:rsidP="00EF0498">
            <w:pPr>
              <w:pStyle w:val="Compact"/>
              <w:spacing w:before="40" w:after="60" w:line="245" w:lineRule="auto"/>
              <w:jc w:val="both"/>
            </w:pPr>
            <w:r>
              <w:rPr>
                <w:sz w:val="20"/>
              </w:rPr>
              <w:t>Actual proposal density inclusion and full event log</w:t>
            </w:r>
          </w:p>
        </w:tc>
      </w:tr>
      <w:tr w:rsidR="00C405F9" w14:paraId="5247B515"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14E7D5A5" w14:textId="77777777" w:rsidR="00C405F9" w:rsidRDefault="00000000" w:rsidP="00EF0498">
            <w:pPr>
              <w:pStyle w:val="Compact"/>
              <w:spacing w:before="40" w:after="60" w:line="245" w:lineRule="auto"/>
              <w:jc w:val="both"/>
            </w:pPr>
            <w:r>
              <w:rPr>
                <w:sz w:val="20"/>
              </w:rPr>
              <w:lastRenderedPageBreak/>
              <w:t>Screen expensive responses</w:t>
            </w:r>
          </w:p>
        </w:tc>
        <w:tc>
          <w:tcPr>
            <w:tcW w:w="328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1CFBE4E6" w14:textId="77777777" w:rsidR="00C405F9" w:rsidRDefault="00000000" w:rsidP="00EF0498">
            <w:pPr>
              <w:pStyle w:val="Compact"/>
              <w:spacing w:before="40" w:after="60" w:line="245" w:lineRule="auto"/>
              <w:jc w:val="both"/>
            </w:pPr>
            <w:r>
              <w:rPr>
                <w:sz w:val="20"/>
              </w:rPr>
              <w:t>6.8 13.4 20.2</w:t>
            </w:r>
          </w:p>
        </w:tc>
        <w:tc>
          <w:tcPr>
            <w:tcW w:w="386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068909C0" w14:textId="77777777" w:rsidR="00C405F9" w:rsidRDefault="00000000" w:rsidP="00EF0498">
            <w:pPr>
              <w:pStyle w:val="Compact"/>
              <w:spacing w:before="40" w:after="60" w:line="245" w:lineRule="auto"/>
              <w:jc w:val="both"/>
            </w:pPr>
            <w:r>
              <w:rPr>
                <w:sz w:val="20"/>
              </w:rPr>
              <w:t>Valid region total physical displacement and propagation</w:t>
            </w:r>
          </w:p>
        </w:tc>
      </w:tr>
      <w:tr w:rsidR="00C405F9" w14:paraId="56094F08"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3FAD886" w14:textId="77777777" w:rsidR="00C405F9" w:rsidRDefault="00000000" w:rsidP="00EF0498">
            <w:pPr>
              <w:pStyle w:val="Compact"/>
              <w:spacing w:before="40" w:after="60" w:line="245" w:lineRule="auto"/>
              <w:jc w:val="both"/>
            </w:pPr>
            <w:r>
              <w:rPr>
                <w:sz w:val="20"/>
              </w:rPr>
              <w:t>Certify a constrained design</w:t>
            </w:r>
          </w:p>
        </w:tc>
        <w:tc>
          <w:tcPr>
            <w:tcW w:w="32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95143C0" w14:textId="77777777" w:rsidR="00C405F9" w:rsidRDefault="00000000" w:rsidP="00EF0498">
            <w:pPr>
              <w:pStyle w:val="Compact"/>
              <w:spacing w:before="40" w:after="60" w:line="245" w:lineRule="auto"/>
              <w:jc w:val="both"/>
            </w:pPr>
            <w:r>
              <w:rPr>
                <w:sz w:val="20"/>
              </w:rPr>
              <w:t>14.2 21.4 22.2 22.3</w:t>
            </w:r>
          </w:p>
        </w:tc>
        <w:tc>
          <w:tcPr>
            <w:tcW w:w="38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DA109FE" w14:textId="77777777" w:rsidR="00C405F9" w:rsidRDefault="00000000" w:rsidP="00EF0498">
            <w:pPr>
              <w:pStyle w:val="Compact"/>
              <w:spacing w:before="40" w:after="60" w:line="245" w:lineRule="auto"/>
              <w:jc w:val="both"/>
            </w:pPr>
            <w:r>
              <w:rPr>
                <w:sz w:val="20"/>
              </w:rPr>
              <w:t>Feasibility global lower bound and arithmetic directions</w:t>
            </w:r>
          </w:p>
        </w:tc>
      </w:tr>
      <w:tr w:rsidR="00C405F9" w14:paraId="44DB23C5"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3E29C631" w14:textId="77777777" w:rsidR="00C405F9" w:rsidRDefault="00000000" w:rsidP="00EF0498">
            <w:pPr>
              <w:pStyle w:val="Compact"/>
              <w:spacing w:before="40" w:after="60" w:line="245" w:lineRule="auto"/>
              <w:jc w:val="both"/>
            </w:pPr>
            <w:r>
              <w:rPr>
                <w:sz w:val="20"/>
              </w:rPr>
              <w:t>Admit a harness revision</w:t>
            </w:r>
          </w:p>
        </w:tc>
        <w:tc>
          <w:tcPr>
            <w:tcW w:w="328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63A508EF" w14:textId="77777777" w:rsidR="00C405F9" w:rsidRDefault="00000000" w:rsidP="00EF0498">
            <w:pPr>
              <w:pStyle w:val="Compact"/>
              <w:spacing w:before="40" w:after="60" w:line="245" w:lineRule="auto"/>
              <w:jc w:val="both"/>
            </w:pPr>
            <w:r>
              <w:rPr>
                <w:sz w:val="20"/>
              </w:rPr>
              <w:t>17.1 17.4 23.1</w:t>
            </w:r>
          </w:p>
        </w:tc>
        <w:tc>
          <w:tcPr>
            <w:tcW w:w="386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4D54AF6F" w14:textId="77777777" w:rsidR="00C405F9" w:rsidRDefault="00000000" w:rsidP="00EF0498">
            <w:pPr>
              <w:pStyle w:val="Compact"/>
              <w:spacing w:before="40" w:after="60" w:line="245" w:lineRule="auto"/>
              <w:jc w:val="both"/>
            </w:pPr>
            <w:r>
              <w:rPr>
                <w:sz w:val="20"/>
              </w:rPr>
              <w:t>Frozen comparison set and fresh independent projects</w:t>
            </w:r>
          </w:p>
        </w:tc>
      </w:tr>
      <w:tr w:rsidR="00C405F9" w14:paraId="034CF077"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5F80C5E" w14:textId="77777777" w:rsidR="00C405F9" w:rsidRDefault="00000000" w:rsidP="00EF0498">
            <w:pPr>
              <w:pStyle w:val="Compact"/>
              <w:spacing w:before="40" w:after="60" w:line="245" w:lineRule="auto"/>
              <w:jc w:val="both"/>
            </w:pPr>
            <w:r>
              <w:rPr>
                <w:sz w:val="20"/>
              </w:rPr>
              <w:t>Release an artifact</w:t>
            </w:r>
          </w:p>
        </w:tc>
        <w:tc>
          <w:tcPr>
            <w:tcW w:w="32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7FF36C9" w14:textId="77777777" w:rsidR="00C405F9" w:rsidRDefault="00000000" w:rsidP="00EF0498">
            <w:pPr>
              <w:pStyle w:val="Compact"/>
              <w:spacing w:before="40" w:after="60" w:line="245" w:lineRule="auto"/>
              <w:jc w:val="both"/>
            </w:pPr>
            <w:r>
              <w:rPr>
                <w:sz w:val="20"/>
              </w:rPr>
              <w:t>18.13</w:t>
            </w:r>
          </w:p>
        </w:tc>
        <w:tc>
          <w:tcPr>
            <w:tcW w:w="38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4E57F2E" w14:textId="77777777" w:rsidR="00C405F9" w:rsidRDefault="00000000" w:rsidP="00EF0498">
            <w:pPr>
              <w:pStyle w:val="Compact"/>
              <w:spacing w:before="40" w:after="60" w:line="245" w:lineRule="auto"/>
              <w:jc w:val="both"/>
            </w:pPr>
            <w:r>
              <w:rPr>
                <w:sz w:val="20"/>
              </w:rPr>
              <w:t>Sound checks current evidence and atomic artifact binding</w:t>
            </w:r>
          </w:p>
        </w:tc>
      </w:tr>
    </w:tbl>
    <w:p w14:paraId="39B1B629" w14:textId="77777777" w:rsidR="00C405F9" w:rsidRDefault="00000000" w:rsidP="00EF0498">
      <w:pPr>
        <w:pStyle w:val="Heading3"/>
        <w:jc w:val="both"/>
      </w:pPr>
      <w:bookmarkStart w:id="181" w:name="b.3-register-by-chapter"/>
      <w:bookmarkEnd w:id="180"/>
      <w:r>
        <w:t>B.3 Register by chapter</w:t>
      </w:r>
    </w:p>
    <w:p w14:paraId="71A60DD3" w14:textId="77777777" w:rsidR="00C405F9" w:rsidRDefault="00000000" w:rsidP="00EF0498">
      <w:pPr>
        <w:pStyle w:val="FirstParagraph"/>
        <w:jc w:val="both"/>
      </w:pPr>
      <w:r>
        <w:t>The register contains numbered definitions, results, worked examples and open questions. An entry is not an assertion of novelty. The chapter text supplies the complete statement.</w:t>
      </w:r>
    </w:p>
    <w:p w14:paraId="0A6D3AB6" w14:textId="77777777" w:rsidR="00C405F9" w:rsidRDefault="00000000" w:rsidP="00EF0498">
      <w:pPr>
        <w:pStyle w:val="Heading4"/>
        <w:jc w:val="both"/>
      </w:pPr>
      <w:bookmarkStart w:id="182" w:name="chapter-1"/>
      <w:r>
        <w:t>Chapter 1</w:t>
      </w:r>
    </w:p>
    <w:p w14:paraId="1B7210B1" w14:textId="77777777" w:rsidR="00C405F9" w:rsidRDefault="00000000" w:rsidP="00EF0498">
      <w:pPr>
        <w:pStyle w:val="FirstParagraph"/>
        <w:jc w:val="both"/>
      </w:pPr>
      <w:r>
        <w:rPr>
          <w:b/>
          <w:bCs/>
        </w:rPr>
        <w:t>Definition 1.1</w:t>
      </w:r>
      <w:r>
        <w:t xml:space="preserve"> design space, prior and loss</w:t>
      </w:r>
    </w:p>
    <w:p w14:paraId="01F70F1A" w14:textId="77777777" w:rsidR="00C405F9" w:rsidRDefault="00000000" w:rsidP="00EF0498">
      <w:pPr>
        <w:pStyle w:val="BodyText"/>
        <w:jc w:val="both"/>
      </w:pPr>
      <w:r>
        <w:rPr>
          <w:b/>
          <w:bCs/>
        </w:rPr>
        <w:t>Definition 1.2</w:t>
      </w:r>
      <w:r>
        <w:t xml:space="preserve"> Gibbs target</w:t>
      </w:r>
    </w:p>
    <w:p w14:paraId="7E0AFFC7" w14:textId="77777777" w:rsidR="00C405F9" w:rsidRDefault="00000000" w:rsidP="00EF0498">
      <w:pPr>
        <w:pStyle w:val="BodyText"/>
        <w:jc w:val="both"/>
      </w:pPr>
      <w:r>
        <w:rPr>
          <w:b/>
          <w:bCs/>
        </w:rPr>
        <w:t>Proposition 1.3</w:t>
      </w:r>
      <w:r>
        <w:t xml:space="preserve"> existence and elementary bounds</w:t>
      </w:r>
    </w:p>
    <w:p w14:paraId="0703835D" w14:textId="77777777" w:rsidR="00C405F9" w:rsidRDefault="00000000" w:rsidP="00EF0498">
      <w:pPr>
        <w:pStyle w:val="BodyText"/>
        <w:jc w:val="both"/>
      </w:pPr>
      <w:r>
        <w:rPr>
          <w:b/>
          <w:bCs/>
        </w:rPr>
        <w:t>Definition 1.4</w:t>
      </w:r>
      <w:r>
        <w:t xml:space="preserve"> gated target</w:t>
      </w:r>
    </w:p>
    <w:p w14:paraId="2CD339F6" w14:textId="77777777" w:rsidR="00C405F9" w:rsidRDefault="00000000" w:rsidP="00EF0498">
      <w:pPr>
        <w:pStyle w:val="BodyText"/>
        <w:jc w:val="both"/>
      </w:pPr>
      <w:r>
        <w:rPr>
          <w:b/>
          <w:bCs/>
        </w:rPr>
        <w:t>Proposition 1.5</w:t>
      </w:r>
      <w:r>
        <w:t xml:space="preserve"> gated targets</w:t>
      </w:r>
    </w:p>
    <w:p w14:paraId="3E636E88" w14:textId="77777777" w:rsidR="00C405F9" w:rsidRDefault="00000000" w:rsidP="00EF0498">
      <w:pPr>
        <w:pStyle w:val="BodyText"/>
        <w:jc w:val="both"/>
      </w:pPr>
      <w:r>
        <w:rPr>
          <w:b/>
          <w:bCs/>
        </w:rPr>
        <w:t>Lemma 1.6</w:t>
      </w:r>
      <w:r>
        <w:t xml:space="preserve"> temperature derivatives</w:t>
      </w:r>
    </w:p>
    <w:p w14:paraId="07941AEC" w14:textId="77777777" w:rsidR="00C405F9" w:rsidRDefault="00000000" w:rsidP="00EF0498">
      <w:pPr>
        <w:pStyle w:val="BodyText"/>
        <w:jc w:val="both"/>
      </w:pPr>
      <w:r>
        <w:rPr>
          <w:b/>
          <w:bCs/>
        </w:rPr>
        <w:t>Corollary 1.7</w:t>
      </w:r>
      <w:r>
        <w:t xml:space="preserve"> monotone mean loss and convex log-partition</w:t>
      </w:r>
    </w:p>
    <w:p w14:paraId="57D97619" w14:textId="77777777" w:rsidR="00C405F9" w:rsidRDefault="00000000" w:rsidP="00EF0498">
      <w:pPr>
        <w:pStyle w:val="BodyText"/>
        <w:jc w:val="both"/>
      </w:pPr>
      <w:r>
        <w:rPr>
          <w:b/>
          <w:bCs/>
        </w:rPr>
        <w:t>Proposition 1.8</w:t>
      </w:r>
      <w:r>
        <w:t xml:space="preserve"> re-tempering</w:t>
      </w:r>
    </w:p>
    <w:p w14:paraId="4C9476EC" w14:textId="77777777" w:rsidR="00C405F9" w:rsidRDefault="00000000" w:rsidP="00EF0498">
      <w:pPr>
        <w:pStyle w:val="BodyText"/>
        <w:jc w:val="both"/>
      </w:pPr>
      <w:r>
        <w:rPr>
          <w:b/>
          <w:bCs/>
        </w:rPr>
        <w:t>Proposition 1.9</w:t>
      </w:r>
      <w:r>
        <w:t xml:space="preserve"> score transforms</w:t>
      </w:r>
    </w:p>
    <w:p w14:paraId="76A30D67" w14:textId="77777777" w:rsidR="00C405F9" w:rsidRDefault="00000000" w:rsidP="00EF0498">
      <w:pPr>
        <w:pStyle w:val="BodyText"/>
        <w:jc w:val="both"/>
      </w:pPr>
      <w:r>
        <w:rPr>
          <w:b/>
          <w:bCs/>
        </w:rPr>
        <w:t>Proposition 1.10</w:t>
      </w:r>
      <w:r>
        <w:t xml:space="preserve"> sums of losses are products of experts</w:t>
      </w:r>
    </w:p>
    <w:p w14:paraId="6846282B" w14:textId="77777777" w:rsidR="00C405F9" w:rsidRDefault="00000000" w:rsidP="00EF0498">
      <w:pPr>
        <w:pStyle w:val="BodyText"/>
        <w:jc w:val="both"/>
      </w:pPr>
      <w:r>
        <w:rPr>
          <w:b/>
          <w:bCs/>
        </w:rPr>
        <w:t>Definition 1.11</w:t>
      </w:r>
      <w:r>
        <w:t xml:space="preserve"> normalised mixture</w:t>
      </w:r>
    </w:p>
    <w:p w14:paraId="667FEE48" w14:textId="77777777" w:rsidR="00C405F9" w:rsidRDefault="00000000" w:rsidP="00EF0498">
      <w:pPr>
        <w:pStyle w:val="BodyText"/>
        <w:jc w:val="both"/>
      </w:pPr>
      <w:r>
        <w:rPr>
          <w:b/>
          <w:bCs/>
        </w:rPr>
        <w:t>Proposition 1.12</w:t>
      </w:r>
      <w:r>
        <w:t xml:space="preserve"> a raw sum is a reweighted mixture</w:t>
      </w:r>
    </w:p>
    <w:p w14:paraId="54E5393D" w14:textId="77777777" w:rsidR="00C405F9" w:rsidRDefault="00000000" w:rsidP="00EF0498">
      <w:pPr>
        <w:pStyle w:val="BodyText"/>
        <w:jc w:val="both"/>
      </w:pPr>
      <w:r>
        <w:rPr>
          <w:b/>
          <w:bCs/>
        </w:rPr>
        <w:t>Example 1.13</w:t>
      </w:r>
      <w:r>
        <w:t xml:space="preserve"> a balanced preference that loses its mass</w:t>
      </w:r>
    </w:p>
    <w:p w14:paraId="78D1C760" w14:textId="77777777" w:rsidR="00C405F9" w:rsidRDefault="00000000" w:rsidP="00EF0498">
      <w:pPr>
        <w:pStyle w:val="BodyText"/>
        <w:jc w:val="both"/>
      </w:pPr>
      <w:r>
        <w:rPr>
          <w:b/>
          <w:bCs/>
        </w:rPr>
        <w:t>Proposition 1.14</w:t>
      </w:r>
      <w:r>
        <w:t xml:space="preserve"> selection coverage</w:t>
      </w:r>
    </w:p>
    <w:p w14:paraId="22DAB57F" w14:textId="77777777" w:rsidR="00C405F9" w:rsidRDefault="00000000" w:rsidP="00EF0498">
      <w:pPr>
        <w:pStyle w:val="BodyText"/>
        <w:jc w:val="both"/>
      </w:pPr>
      <w:r>
        <w:rPr>
          <w:b/>
          <w:bCs/>
        </w:rPr>
        <w:t>Proposition 1.15</w:t>
      </w:r>
      <w:r>
        <w:t xml:space="preserve"> the incumbent cannot get worse</w:t>
      </w:r>
    </w:p>
    <w:p w14:paraId="3B719A49" w14:textId="77777777" w:rsidR="00C405F9" w:rsidRDefault="00000000" w:rsidP="00EF0498">
      <w:pPr>
        <w:pStyle w:val="Heading4"/>
        <w:jc w:val="both"/>
      </w:pPr>
      <w:bookmarkStart w:id="183" w:name="chapter-2"/>
      <w:bookmarkEnd w:id="182"/>
      <w:r>
        <w:t>Chapter 2</w:t>
      </w:r>
    </w:p>
    <w:p w14:paraId="1038B17F" w14:textId="77777777" w:rsidR="00C405F9" w:rsidRDefault="00000000" w:rsidP="00EF0498">
      <w:pPr>
        <w:pStyle w:val="FirstParagraph"/>
        <w:jc w:val="both"/>
      </w:pPr>
      <w:r>
        <w:rPr>
          <w:b/>
          <w:bCs/>
        </w:rPr>
        <w:t>Definition 2.1</w:t>
      </w:r>
      <w:r>
        <w:t xml:space="preserve"> decoder, representative, fibre</w:t>
      </w:r>
    </w:p>
    <w:p w14:paraId="69FE19D8" w14:textId="77777777" w:rsidR="00C405F9" w:rsidRDefault="00000000" w:rsidP="00EF0498">
      <w:pPr>
        <w:pStyle w:val="BodyText"/>
        <w:jc w:val="both"/>
      </w:pPr>
      <w:r>
        <w:rPr>
          <w:b/>
          <w:bCs/>
        </w:rPr>
        <w:t>Theorem 2.2</w:t>
      </w:r>
      <w:r>
        <w:t xml:space="preserve"> the decoder is the prior</w:t>
      </w:r>
    </w:p>
    <w:p w14:paraId="543262F6" w14:textId="77777777" w:rsidR="00C405F9" w:rsidRDefault="00000000" w:rsidP="00EF0498">
      <w:pPr>
        <w:pStyle w:val="BodyText"/>
        <w:jc w:val="both"/>
      </w:pPr>
      <w:r>
        <w:rPr>
          <w:b/>
          <w:bCs/>
        </w:rPr>
        <w:t>Example 2.3</w:t>
      </w:r>
      <w:r>
        <w:t xml:space="preserve"> induced priors of common codes</w:t>
      </w:r>
    </w:p>
    <w:p w14:paraId="2C0B5BFF" w14:textId="77777777" w:rsidR="00C405F9" w:rsidRDefault="00000000" w:rsidP="00EF0498">
      <w:pPr>
        <w:pStyle w:val="BodyText"/>
        <w:jc w:val="both"/>
      </w:pPr>
      <w:r>
        <w:rPr>
          <w:b/>
          <w:bCs/>
        </w:rPr>
        <w:t>Proposition 2.4</w:t>
      </w:r>
      <w:r>
        <w:t xml:space="preserve"> repaired pushforward</w:t>
      </w:r>
    </w:p>
    <w:p w14:paraId="4AD51D4D" w14:textId="77777777" w:rsidR="00C405F9" w:rsidRDefault="00000000" w:rsidP="00EF0498">
      <w:pPr>
        <w:pStyle w:val="BodyText"/>
        <w:jc w:val="both"/>
      </w:pPr>
      <w:r>
        <w:rPr>
          <w:b/>
          <w:bCs/>
        </w:rPr>
        <w:lastRenderedPageBreak/>
        <w:t>Theorem 2.5</w:t>
      </w:r>
      <w:r>
        <w:t xml:space="preserve"> squared-error optimality of the conditional mean</w:t>
      </w:r>
    </w:p>
    <w:p w14:paraId="6CD200BD" w14:textId="77777777" w:rsidR="00C405F9" w:rsidRDefault="00000000" w:rsidP="00EF0498">
      <w:pPr>
        <w:pStyle w:val="BodyText"/>
        <w:jc w:val="both"/>
      </w:pPr>
      <w:r>
        <w:rPr>
          <w:b/>
          <w:bCs/>
        </w:rPr>
        <w:t>Proposition 2.6</w:t>
      </w:r>
      <w:r>
        <w:t xml:space="preserve"> threshold and quantile-bin means</w:t>
      </w:r>
    </w:p>
    <w:p w14:paraId="4F7356D5" w14:textId="77777777" w:rsidR="00C405F9" w:rsidRDefault="00000000" w:rsidP="00EF0498">
      <w:pPr>
        <w:pStyle w:val="BodyText"/>
        <w:jc w:val="both"/>
      </w:pPr>
      <w:r>
        <w:rPr>
          <w:b/>
          <w:bCs/>
        </w:rPr>
        <w:t>Theorem 2.7</w:t>
      </w:r>
      <w:r>
        <w:t xml:space="preserve"> symmetric argmax means</w:t>
      </w:r>
    </w:p>
    <w:p w14:paraId="16D7131B" w14:textId="77777777" w:rsidR="00C405F9" w:rsidRDefault="00000000" w:rsidP="00EF0498">
      <w:pPr>
        <w:pStyle w:val="BodyText"/>
        <w:jc w:val="both"/>
      </w:pPr>
      <w:r>
        <w:rPr>
          <w:b/>
          <w:bCs/>
        </w:rPr>
        <w:t>Proposition 2.8</w:t>
      </w:r>
      <w:r>
        <w:t xml:space="preserve"> conditions for self-consistent representatives</w:t>
      </w:r>
    </w:p>
    <w:p w14:paraId="5404B199" w14:textId="77777777" w:rsidR="00C405F9" w:rsidRDefault="00000000" w:rsidP="00EF0498">
      <w:pPr>
        <w:pStyle w:val="BodyText"/>
        <w:jc w:val="both"/>
      </w:pPr>
      <w:r>
        <w:rPr>
          <w:b/>
          <w:bCs/>
        </w:rPr>
        <w:t>Proposition 2.9</w:t>
      </w:r>
      <w:r>
        <w:t xml:space="preserve"> snapping and the conditional barycentre</w:t>
      </w:r>
    </w:p>
    <w:p w14:paraId="531E1CAA" w14:textId="77777777" w:rsidR="00C405F9" w:rsidRDefault="00000000" w:rsidP="00EF0498">
      <w:pPr>
        <w:pStyle w:val="BodyText"/>
        <w:jc w:val="both"/>
      </w:pPr>
      <w:r>
        <w:rPr>
          <w:b/>
          <w:bCs/>
        </w:rPr>
        <w:t>Example 2.10</w:t>
      </w:r>
      <w:r>
        <w:t xml:space="preserve"> a continuous law made atomic</w:t>
      </w:r>
    </w:p>
    <w:p w14:paraId="453E76AE" w14:textId="77777777" w:rsidR="00C405F9" w:rsidRDefault="00000000" w:rsidP="00EF0498">
      <w:pPr>
        <w:pStyle w:val="BodyText"/>
        <w:jc w:val="both"/>
      </w:pPr>
      <w:r>
        <w:rPr>
          <w:b/>
          <w:bCs/>
        </w:rPr>
        <w:t>Theorem 2.11</w:t>
      </w:r>
      <w:r>
        <w:t xml:space="preserve"> invariance of exact conditional updates</w:t>
      </w:r>
    </w:p>
    <w:p w14:paraId="085BD1A6" w14:textId="77777777" w:rsidR="00C405F9" w:rsidRDefault="00000000" w:rsidP="00EF0498">
      <w:pPr>
        <w:pStyle w:val="BodyText"/>
        <w:jc w:val="both"/>
      </w:pPr>
      <w:r>
        <w:rPr>
          <w:b/>
          <w:bCs/>
        </w:rPr>
        <w:t>Corollary 2.12</w:t>
      </w:r>
      <w:r>
        <w:t xml:space="preserve"> the idealised blocked sweep</w:t>
      </w:r>
    </w:p>
    <w:p w14:paraId="45867804" w14:textId="77777777" w:rsidR="00C405F9" w:rsidRDefault="00000000" w:rsidP="00EF0498">
      <w:pPr>
        <w:pStyle w:val="BodyText"/>
        <w:jc w:val="both"/>
      </w:pPr>
      <w:r>
        <w:rPr>
          <w:b/>
          <w:bCs/>
        </w:rPr>
        <w:t>Definition 2.13</w:t>
      </w:r>
      <w:r>
        <w:t xml:space="preserve"> sufficient and closed statistics</w:t>
      </w:r>
    </w:p>
    <w:p w14:paraId="52B6F975" w14:textId="77777777" w:rsidR="00C405F9" w:rsidRDefault="00000000" w:rsidP="00EF0498">
      <w:pPr>
        <w:pStyle w:val="BodyText"/>
        <w:jc w:val="both"/>
      </w:pPr>
      <w:r>
        <w:rPr>
          <w:b/>
          <w:bCs/>
        </w:rPr>
        <w:t>Proposition 2.14</w:t>
      </w:r>
      <w:r>
        <w:t xml:space="preserve"> Markov representation</w:t>
      </w:r>
    </w:p>
    <w:p w14:paraId="508CECB2" w14:textId="77777777" w:rsidR="00C405F9" w:rsidRDefault="00000000" w:rsidP="00EF0498">
      <w:pPr>
        <w:pStyle w:val="BodyText"/>
        <w:jc w:val="both"/>
      </w:pPr>
      <w:r>
        <w:rPr>
          <w:b/>
          <w:bCs/>
        </w:rPr>
        <w:t>Example 2.15</w:t>
      </w:r>
      <w:r>
        <w:t xml:space="preserve"> compaction</w:t>
      </w:r>
    </w:p>
    <w:p w14:paraId="496157C8" w14:textId="77777777" w:rsidR="00C405F9" w:rsidRDefault="00000000" w:rsidP="00EF0498">
      <w:pPr>
        <w:pStyle w:val="Heading4"/>
        <w:jc w:val="both"/>
      </w:pPr>
      <w:bookmarkStart w:id="184" w:name="chapter-3"/>
      <w:bookmarkEnd w:id="183"/>
      <w:r>
        <w:t>Chapter 3</w:t>
      </w:r>
    </w:p>
    <w:p w14:paraId="36717BCF" w14:textId="77777777" w:rsidR="00C405F9" w:rsidRDefault="00000000" w:rsidP="00EF0498">
      <w:pPr>
        <w:pStyle w:val="FirstParagraph"/>
        <w:jc w:val="both"/>
      </w:pPr>
      <w:r>
        <w:rPr>
          <w:b/>
          <w:bCs/>
        </w:rPr>
        <w:t>Definition 3.1</w:t>
      </w:r>
      <w:r>
        <w:t xml:space="preserve"> Gaussian observation model</w:t>
      </w:r>
    </w:p>
    <w:p w14:paraId="3AA77A1C" w14:textId="77777777" w:rsidR="00C405F9" w:rsidRDefault="00000000" w:rsidP="00EF0498">
      <w:pPr>
        <w:pStyle w:val="BodyText"/>
        <w:jc w:val="both"/>
      </w:pPr>
      <w:r>
        <w:rPr>
          <w:b/>
          <w:bCs/>
        </w:rPr>
        <w:t>Proposition 3.2</w:t>
      </w:r>
      <w:r>
        <w:t xml:space="preserve"> existence without moments</w:t>
      </w:r>
    </w:p>
    <w:p w14:paraId="460449B5" w14:textId="77777777" w:rsidR="00C405F9" w:rsidRDefault="00000000" w:rsidP="00EF0498">
      <w:pPr>
        <w:pStyle w:val="BodyText"/>
        <w:jc w:val="both"/>
      </w:pPr>
      <w:r>
        <w:rPr>
          <w:b/>
          <w:bCs/>
        </w:rPr>
        <w:t>Proposition 3.3</w:t>
      </w:r>
      <w:r>
        <w:t xml:space="preserve"> Tweedie’s identities</w:t>
      </w:r>
    </w:p>
    <w:p w14:paraId="2D8C6DCF" w14:textId="77777777" w:rsidR="00C405F9" w:rsidRDefault="00000000" w:rsidP="00EF0498">
      <w:pPr>
        <w:pStyle w:val="BodyText"/>
        <w:jc w:val="both"/>
      </w:pPr>
      <w:r>
        <w:rPr>
          <w:b/>
          <w:bCs/>
        </w:rPr>
        <w:t>Proposition 3.4</w:t>
      </w:r>
      <w:r>
        <w:t xml:space="preserve"> the two ends of the noise scale</w:t>
      </w:r>
    </w:p>
    <w:p w14:paraId="7F5D7BDB" w14:textId="77777777" w:rsidR="00C405F9" w:rsidRDefault="00000000" w:rsidP="00EF0498">
      <w:pPr>
        <w:pStyle w:val="BodyText"/>
        <w:jc w:val="both"/>
      </w:pPr>
      <w:r>
        <w:rPr>
          <w:b/>
          <w:bCs/>
        </w:rPr>
        <w:t>Proposition 3.5</w:t>
      </w:r>
      <w:r>
        <w:t xml:space="preserve"> one value versus the whole function</w:t>
      </w:r>
    </w:p>
    <w:p w14:paraId="406582B6" w14:textId="77777777" w:rsidR="00C405F9" w:rsidRDefault="00000000" w:rsidP="00EF0498">
      <w:pPr>
        <w:pStyle w:val="BodyText"/>
        <w:jc w:val="both"/>
      </w:pPr>
      <w:r>
        <w:rPr>
          <w:b/>
          <w:bCs/>
        </w:rPr>
        <w:t>Proposition 3.6</w:t>
      </w:r>
      <w:r>
        <w:t xml:space="preserve"> the normaliser depends on the query</w:t>
      </w:r>
    </w:p>
    <w:p w14:paraId="1154473A" w14:textId="77777777" w:rsidR="00C405F9" w:rsidRDefault="00000000" w:rsidP="00EF0498">
      <w:pPr>
        <w:pStyle w:val="BodyText"/>
        <w:jc w:val="both"/>
      </w:pPr>
      <w:r>
        <w:rPr>
          <w:b/>
          <w:bCs/>
        </w:rPr>
        <w:t>Proposition 3.7</w:t>
      </w:r>
      <w:r>
        <w:t xml:space="preserve"> exact logit variance</w:t>
      </w:r>
    </w:p>
    <w:p w14:paraId="693D3E01" w14:textId="77777777" w:rsidR="00C405F9" w:rsidRDefault="00000000" w:rsidP="00EF0498">
      <w:pPr>
        <w:pStyle w:val="BodyText"/>
        <w:jc w:val="both"/>
      </w:pPr>
      <w:r>
        <w:rPr>
          <w:b/>
          <w:bCs/>
        </w:rPr>
        <w:t>Proposition 3.8</w:t>
      </w:r>
      <w:r>
        <w:t xml:space="preserve"> posterior under a chart observation</w:t>
      </w:r>
    </w:p>
    <w:p w14:paraId="6D80A692" w14:textId="77777777" w:rsidR="00C405F9" w:rsidRDefault="00000000" w:rsidP="00EF0498">
      <w:pPr>
        <w:pStyle w:val="BodyText"/>
        <w:jc w:val="both"/>
      </w:pPr>
      <w:r>
        <w:rPr>
          <w:b/>
          <w:bCs/>
        </w:rPr>
        <w:t>Proposition 3.9</w:t>
      </w:r>
      <w:r>
        <w:t xml:space="preserve"> per-coordinate power posteriors</w:t>
      </w:r>
    </w:p>
    <w:p w14:paraId="7B8312B1" w14:textId="77777777" w:rsidR="00C405F9" w:rsidRDefault="00000000" w:rsidP="00EF0498">
      <w:pPr>
        <w:pStyle w:val="BodyText"/>
        <w:jc w:val="both"/>
      </w:pPr>
      <w:r>
        <w:rPr>
          <w:b/>
          <w:bCs/>
        </w:rPr>
        <w:t>Theorem 3.10</w:t>
      </w:r>
      <w:r>
        <w:t xml:space="preserve"> the mixture denoiser and its evidence gates</w:t>
      </w:r>
    </w:p>
    <w:p w14:paraId="6E71009E" w14:textId="77777777" w:rsidR="00C405F9" w:rsidRDefault="00000000" w:rsidP="00EF0498">
      <w:pPr>
        <w:pStyle w:val="BodyText"/>
        <w:jc w:val="both"/>
      </w:pPr>
      <w:r>
        <w:rPr>
          <w:b/>
          <w:bCs/>
        </w:rPr>
        <w:t>Corollary 3.11</w:t>
      </w:r>
      <w:r>
        <w:t xml:space="preserve"> when fixed gates are right</w:t>
      </w:r>
    </w:p>
    <w:p w14:paraId="00319208" w14:textId="77777777" w:rsidR="00C405F9" w:rsidRDefault="00000000" w:rsidP="00EF0498">
      <w:pPr>
        <w:pStyle w:val="BodyText"/>
        <w:jc w:val="both"/>
      </w:pPr>
      <w:r>
        <w:rPr>
          <w:b/>
          <w:bCs/>
        </w:rPr>
        <w:t>Proposition 3.12</w:t>
      </w:r>
      <w:r>
        <w:t xml:space="preserve"> unnormalised evidence targets another mixture</w:t>
      </w:r>
    </w:p>
    <w:p w14:paraId="08BBEE4A" w14:textId="77777777" w:rsidR="00C405F9" w:rsidRDefault="00000000" w:rsidP="00EF0498">
      <w:pPr>
        <w:pStyle w:val="BodyText"/>
        <w:jc w:val="both"/>
      </w:pPr>
      <w:r>
        <w:rPr>
          <w:b/>
          <w:bCs/>
        </w:rPr>
        <w:t>Example 3.13</w:t>
      </w:r>
      <w:r>
        <w:t xml:space="preserve"> gates computed exactly</w:t>
      </w:r>
    </w:p>
    <w:p w14:paraId="2CB134E6" w14:textId="77777777" w:rsidR="00C405F9" w:rsidRDefault="00000000" w:rsidP="00EF0498">
      <w:pPr>
        <w:pStyle w:val="Heading4"/>
        <w:jc w:val="both"/>
      </w:pPr>
      <w:bookmarkStart w:id="185" w:name="chapter-4"/>
      <w:bookmarkEnd w:id="184"/>
      <w:r>
        <w:t>Chapter 4</w:t>
      </w:r>
    </w:p>
    <w:p w14:paraId="25471D42" w14:textId="77777777" w:rsidR="00C405F9" w:rsidRDefault="00000000" w:rsidP="00EF0498">
      <w:pPr>
        <w:pStyle w:val="FirstParagraph"/>
        <w:jc w:val="both"/>
      </w:pPr>
      <w:r>
        <w:rPr>
          <w:b/>
          <w:bCs/>
        </w:rPr>
        <w:t>Lemma 4.1</w:t>
      </w:r>
      <w:r>
        <w:t xml:space="preserve"> truncated moments</w:t>
      </w:r>
    </w:p>
    <w:p w14:paraId="343A4308" w14:textId="77777777" w:rsidR="00C405F9" w:rsidRDefault="00000000" w:rsidP="00EF0498">
      <w:pPr>
        <w:pStyle w:val="BodyText"/>
        <w:jc w:val="both"/>
      </w:pPr>
      <w:r>
        <w:rPr>
          <w:b/>
          <w:bCs/>
        </w:rPr>
        <w:t>Lemma 4.2</w:t>
      </w:r>
      <w:r>
        <w:t xml:space="preserve"> Mills-ratio bounds</w:t>
      </w:r>
    </w:p>
    <w:p w14:paraId="3A2A6821" w14:textId="77777777" w:rsidR="00C405F9" w:rsidRDefault="00000000" w:rsidP="00EF0498">
      <w:pPr>
        <w:pStyle w:val="BodyText"/>
        <w:jc w:val="both"/>
      </w:pPr>
      <w:r>
        <w:rPr>
          <w:b/>
          <w:bCs/>
        </w:rPr>
        <w:t>Proposition 4.3</w:t>
      </w:r>
      <w:r>
        <w:t xml:space="preserve"> the derivative of the inverse Mills ratio</w:t>
      </w:r>
    </w:p>
    <w:p w14:paraId="07E9907F" w14:textId="77777777" w:rsidR="00C405F9" w:rsidRDefault="00000000" w:rsidP="00EF0498">
      <w:pPr>
        <w:pStyle w:val="BodyText"/>
        <w:jc w:val="both"/>
      </w:pPr>
      <w:r>
        <w:rPr>
          <w:b/>
          <w:bCs/>
        </w:rPr>
        <w:t>Theorem 4.4</w:t>
      </w:r>
      <w:r>
        <w:t xml:space="preserve"> linear tilt</w:t>
      </w:r>
    </w:p>
    <w:p w14:paraId="2659137B" w14:textId="77777777" w:rsidR="00C405F9" w:rsidRDefault="00000000" w:rsidP="00EF0498">
      <w:pPr>
        <w:pStyle w:val="BodyText"/>
        <w:jc w:val="both"/>
      </w:pPr>
      <w:r>
        <w:rPr>
          <w:b/>
          <w:bCs/>
        </w:rPr>
        <w:t>Theorem 4.5</w:t>
      </w:r>
      <w:r>
        <w:t xml:space="preserve"> half-space conditioning</w:t>
      </w:r>
    </w:p>
    <w:p w14:paraId="424D2A21" w14:textId="77777777" w:rsidR="00C405F9" w:rsidRDefault="00000000" w:rsidP="00EF0498">
      <w:pPr>
        <w:pStyle w:val="BodyText"/>
        <w:jc w:val="both"/>
      </w:pPr>
      <w:r>
        <w:rPr>
          <w:b/>
          <w:bCs/>
        </w:rPr>
        <w:lastRenderedPageBreak/>
        <w:t>Corollary 4.6</w:t>
      </w:r>
      <w:r>
        <w:t xml:space="preserve"> the projection limit</w:t>
      </w:r>
    </w:p>
    <w:p w14:paraId="255602AA" w14:textId="77777777" w:rsidR="00C405F9" w:rsidRDefault="00000000" w:rsidP="00EF0498">
      <w:pPr>
        <w:pStyle w:val="BodyText"/>
        <w:jc w:val="both"/>
      </w:pPr>
      <w:r>
        <w:rPr>
          <w:b/>
          <w:bCs/>
        </w:rPr>
        <w:t>Proposition 4.7</w:t>
      </w:r>
      <w:r>
        <w:t xml:space="preserve"> screening one layer</w:t>
      </w:r>
    </w:p>
    <w:p w14:paraId="6FB102F4" w14:textId="77777777" w:rsidR="00C405F9" w:rsidRDefault="00000000" w:rsidP="00EF0498">
      <w:pPr>
        <w:pStyle w:val="BodyText"/>
        <w:jc w:val="both"/>
      </w:pPr>
      <w:r>
        <w:rPr>
          <w:b/>
          <w:bCs/>
        </w:rPr>
        <w:t>Proposition 4.8</w:t>
      </w:r>
      <w:r>
        <w:t xml:space="preserve"> Gaussian measurement weighting</w:t>
      </w:r>
    </w:p>
    <w:p w14:paraId="74CB4A9E" w14:textId="77777777" w:rsidR="00C405F9" w:rsidRDefault="00000000" w:rsidP="00EF0498">
      <w:pPr>
        <w:pStyle w:val="BodyText"/>
        <w:jc w:val="both"/>
      </w:pPr>
      <w:r>
        <w:rPr>
          <w:b/>
          <w:bCs/>
        </w:rPr>
        <w:t>Proposition 4.9</w:t>
      </w:r>
      <w:r>
        <w:t xml:space="preserve"> estimated-variance correction</w:t>
      </w:r>
    </w:p>
    <w:p w14:paraId="35FA7288" w14:textId="77777777" w:rsidR="00C405F9" w:rsidRDefault="00000000" w:rsidP="00EF0498">
      <w:pPr>
        <w:pStyle w:val="BodyText"/>
        <w:jc w:val="both"/>
      </w:pPr>
      <w:r>
        <w:rPr>
          <w:b/>
          <w:bCs/>
        </w:rPr>
        <w:t>Proposition 4.10</w:t>
      </w:r>
      <w:r>
        <w:t xml:space="preserve"> shared error is not removed by repetition</w:t>
      </w:r>
    </w:p>
    <w:p w14:paraId="64088ADE" w14:textId="77777777" w:rsidR="00C405F9" w:rsidRDefault="00000000" w:rsidP="00EF0498">
      <w:pPr>
        <w:pStyle w:val="BodyText"/>
        <w:jc w:val="both"/>
      </w:pPr>
      <w:r>
        <w:rPr>
          <w:b/>
          <w:bCs/>
        </w:rPr>
        <w:t>Example 4.11</w:t>
      </w:r>
      <w:r>
        <w:t xml:space="preserve"> the size of the shared part</w:t>
      </w:r>
    </w:p>
    <w:p w14:paraId="36C46115" w14:textId="77777777" w:rsidR="00C405F9" w:rsidRDefault="00000000" w:rsidP="00EF0498">
      <w:pPr>
        <w:pStyle w:val="BodyText"/>
        <w:jc w:val="both"/>
      </w:pPr>
      <w:r>
        <w:rPr>
          <w:b/>
          <w:bCs/>
        </w:rPr>
        <w:t>Proposition 4.12</w:t>
      </w:r>
      <w:r>
        <w:t xml:space="preserve"> probit crossings are not softmax choices</w:t>
      </w:r>
    </w:p>
    <w:p w14:paraId="26CD34D4" w14:textId="77777777" w:rsidR="00C405F9" w:rsidRDefault="00000000" w:rsidP="00EF0498">
      <w:pPr>
        <w:pStyle w:val="BodyText"/>
        <w:jc w:val="both"/>
      </w:pPr>
      <w:r>
        <w:rPr>
          <w:b/>
          <w:bCs/>
        </w:rPr>
        <w:t>Proposition 4.13</w:t>
      </w:r>
      <w:r>
        <w:t xml:space="preserve"> sampled parents</w:t>
      </w:r>
    </w:p>
    <w:p w14:paraId="29706675" w14:textId="77777777" w:rsidR="00C405F9" w:rsidRDefault="00000000" w:rsidP="00EF0498">
      <w:pPr>
        <w:pStyle w:val="BodyText"/>
        <w:jc w:val="both"/>
      </w:pPr>
      <w:r>
        <w:rPr>
          <w:b/>
          <w:bCs/>
        </w:rPr>
        <w:t>Proposition 4.14</w:t>
      </w:r>
      <w:r>
        <w:t xml:space="preserve"> the spread of one step</w:t>
      </w:r>
    </w:p>
    <w:p w14:paraId="58176E3E" w14:textId="77777777" w:rsidR="00C405F9" w:rsidRDefault="00000000" w:rsidP="00EF0498">
      <w:pPr>
        <w:pStyle w:val="BodyText"/>
        <w:jc w:val="both"/>
      </w:pPr>
      <w:r>
        <w:rPr>
          <w:b/>
          <w:bCs/>
        </w:rPr>
        <w:t>Proposition 4.15</w:t>
      </w:r>
      <w:r>
        <w:t xml:space="preserve"> positive random features</w:t>
      </w:r>
    </w:p>
    <w:p w14:paraId="15ED3544" w14:textId="77777777" w:rsidR="00C405F9" w:rsidRDefault="00000000" w:rsidP="00EF0498">
      <w:pPr>
        <w:pStyle w:val="Heading4"/>
        <w:jc w:val="both"/>
      </w:pPr>
      <w:bookmarkStart w:id="186" w:name="chapter-5"/>
      <w:bookmarkEnd w:id="185"/>
      <w:r>
        <w:t>Chapter 5</w:t>
      </w:r>
    </w:p>
    <w:p w14:paraId="48212507" w14:textId="77777777" w:rsidR="00C405F9" w:rsidRDefault="00000000" w:rsidP="00EF0498">
      <w:pPr>
        <w:pStyle w:val="FirstParagraph"/>
        <w:jc w:val="both"/>
      </w:pPr>
      <w:r>
        <w:rPr>
          <w:b/>
          <w:bCs/>
        </w:rPr>
        <w:t>Theorem 5.1</w:t>
      </w:r>
      <w:r>
        <w:t xml:space="preserve"> Gaussian retrieval is biased softmax attention</w:t>
      </w:r>
    </w:p>
    <w:p w14:paraId="3A9667A4" w14:textId="77777777" w:rsidR="00C405F9" w:rsidRDefault="00000000" w:rsidP="00EF0498">
      <w:pPr>
        <w:pStyle w:val="BodyText"/>
        <w:jc w:val="both"/>
      </w:pPr>
      <w:r>
        <w:rPr>
          <w:b/>
          <w:bCs/>
        </w:rPr>
        <w:t>Corollary 5.2</w:t>
      </w:r>
      <w:r>
        <w:t xml:space="preserve"> general observation covariance</w:t>
      </w:r>
    </w:p>
    <w:p w14:paraId="3712E036" w14:textId="77777777" w:rsidR="00C405F9" w:rsidRDefault="00000000" w:rsidP="00EF0498">
      <w:pPr>
        <w:pStyle w:val="BodyText"/>
        <w:jc w:val="both"/>
      </w:pPr>
      <w:r>
        <w:rPr>
          <w:b/>
          <w:bCs/>
        </w:rPr>
        <w:t>Corollary 5.3</w:t>
      </w:r>
      <w:r>
        <w:t xml:space="preserve"> corrections and masks act only on keys</w:t>
      </w:r>
    </w:p>
    <w:p w14:paraId="6A304517" w14:textId="77777777" w:rsidR="00C405F9" w:rsidRDefault="00000000" w:rsidP="00EF0498">
      <w:pPr>
        <w:pStyle w:val="BodyText"/>
        <w:jc w:val="both"/>
      </w:pPr>
      <w:r>
        <w:rPr>
          <w:b/>
          <w:bCs/>
        </w:rPr>
        <w:t>Corollary 5.4</w:t>
      </w:r>
      <w:r>
        <w:t xml:space="preserve"> Hopfield form and depth</w:t>
      </w:r>
    </w:p>
    <w:p w14:paraId="58D77C83" w14:textId="77777777" w:rsidR="00C405F9" w:rsidRDefault="00000000" w:rsidP="00EF0498">
      <w:pPr>
        <w:pStyle w:val="BodyText"/>
        <w:jc w:val="both"/>
      </w:pPr>
      <w:r>
        <w:rPr>
          <w:b/>
          <w:bCs/>
        </w:rPr>
        <w:t>Corollary 5.5</w:t>
      </w:r>
      <w:r>
        <w:t xml:space="preserve"> equivariance, tying and cost</w:t>
      </w:r>
    </w:p>
    <w:p w14:paraId="5DD0A2C7" w14:textId="77777777" w:rsidR="00C405F9" w:rsidRDefault="00000000" w:rsidP="00EF0498">
      <w:pPr>
        <w:pStyle w:val="BodyText"/>
        <w:jc w:val="both"/>
      </w:pPr>
      <w:r>
        <w:rPr>
          <w:b/>
          <w:bCs/>
        </w:rPr>
        <w:t>Proposition 5.6</w:t>
      </w:r>
      <w:r>
        <w:t xml:space="preserve"> factors are biases</w:t>
      </w:r>
    </w:p>
    <w:p w14:paraId="2801896E" w14:textId="77777777" w:rsidR="00C405F9" w:rsidRDefault="00000000" w:rsidP="00EF0498">
      <w:pPr>
        <w:pStyle w:val="BodyText"/>
        <w:jc w:val="both"/>
      </w:pPr>
      <w:r>
        <w:rPr>
          <w:b/>
          <w:bCs/>
        </w:rPr>
        <w:t>Proposition 5.7</w:t>
      </w:r>
      <w:r>
        <w:t xml:space="preserve"> rescoring without recomputation</w:t>
      </w:r>
    </w:p>
    <w:p w14:paraId="5E021255" w14:textId="77777777" w:rsidR="00C405F9" w:rsidRDefault="00000000" w:rsidP="00EF0498">
      <w:pPr>
        <w:pStyle w:val="BodyText"/>
        <w:jc w:val="both"/>
      </w:pPr>
      <w:r>
        <w:rPr>
          <w:b/>
          <w:bCs/>
        </w:rPr>
        <w:t>Proposition 5.8</w:t>
      </w:r>
      <w:r>
        <w:t xml:space="preserve"> Diffusion Evolution as a masked decoder</w:t>
      </w:r>
    </w:p>
    <w:p w14:paraId="10862AC3" w14:textId="77777777" w:rsidR="00C405F9" w:rsidRDefault="00000000" w:rsidP="00EF0498">
      <w:pPr>
        <w:pStyle w:val="BodyText"/>
        <w:jc w:val="both"/>
      </w:pPr>
      <w:r>
        <w:rPr>
          <w:b/>
          <w:bCs/>
        </w:rPr>
        <w:t>Proposition 5.9</w:t>
      </w:r>
      <w:r>
        <w:t xml:space="preserve"> mixtures of archive priors</w:t>
      </w:r>
    </w:p>
    <w:p w14:paraId="06233331" w14:textId="77777777" w:rsidR="00C405F9" w:rsidRDefault="00000000" w:rsidP="00EF0498">
      <w:pPr>
        <w:pStyle w:val="BodyText"/>
        <w:jc w:val="both"/>
      </w:pPr>
      <w:r>
        <w:rPr>
          <w:b/>
          <w:bCs/>
        </w:rPr>
        <w:t>Theorem 5.10</w:t>
      </w:r>
      <w:r>
        <w:t xml:space="preserve"> segment reweighting</w:t>
      </w:r>
    </w:p>
    <w:p w14:paraId="0F6F82B2" w14:textId="77777777" w:rsidR="00C405F9" w:rsidRDefault="00000000" w:rsidP="00EF0498">
      <w:pPr>
        <w:pStyle w:val="BodyText"/>
        <w:jc w:val="both"/>
      </w:pPr>
      <w:r>
        <w:rPr>
          <w:b/>
          <w:bCs/>
        </w:rPr>
        <w:t>Proposition 5.11</w:t>
      </w:r>
      <w:r>
        <w:t xml:space="preserve"> mass inflation</w:t>
      </w:r>
    </w:p>
    <w:p w14:paraId="43F59A5D" w14:textId="77777777" w:rsidR="00C405F9" w:rsidRDefault="00000000" w:rsidP="00EF0498">
      <w:pPr>
        <w:pStyle w:val="BodyText"/>
        <w:jc w:val="both"/>
      </w:pPr>
      <w:r>
        <w:rPr>
          <w:b/>
          <w:bCs/>
        </w:rPr>
        <w:t>Theorem 5.12</w:t>
      </w:r>
      <w:r>
        <w:t xml:space="preserve"> exact mass-preserving correction</w:t>
      </w:r>
    </w:p>
    <w:p w14:paraId="402FC85D" w14:textId="77777777" w:rsidR="00C405F9" w:rsidRDefault="00000000" w:rsidP="00EF0498">
      <w:pPr>
        <w:pStyle w:val="BodyText"/>
        <w:jc w:val="both"/>
      </w:pPr>
      <w:r>
        <w:rPr>
          <w:b/>
          <w:bCs/>
        </w:rPr>
        <w:t>Example 5.13</w:t>
      </w:r>
      <w:r>
        <w:t xml:space="preserve"> segment masses before and after correction</w:t>
      </w:r>
    </w:p>
    <w:p w14:paraId="042664D1" w14:textId="77777777" w:rsidR="00C405F9" w:rsidRDefault="00000000" w:rsidP="00EF0498">
      <w:pPr>
        <w:pStyle w:val="BodyText"/>
        <w:jc w:val="both"/>
      </w:pPr>
      <w:r>
        <w:rPr>
          <w:b/>
          <w:bCs/>
        </w:rPr>
        <w:t>Proposition 5.14</w:t>
      </w:r>
      <w:r>
        <w:t xml:space="preserve"> one-hot reads are plurality votes</w:t>
      </w:r>
    </w:p>
    <w:p w14:paraId="4FF64EE9" w14:textId="77777777" w:rsidR="00C405F9" w:rsidRDefault="00000000" w:rsidP="00EF0498">
      <w:pPr>
        <w:pStyle w:val="BodyText"/>
        <w:jc w:val="both"/>
      </w:pPr>
      <w:r>
        <w:rPr>
          <w:b/>
          <w:bCs/>
        </w:rPr>
        <w:t>Example 5.15</w:t>
      </w:r>
      <w:r>
        <w:t xml:space="preserve"> bitwise and ordinal codes</w:t>
      </w:r>
    </w:p>
    <w:p w14:paraId="373E2832" w14:textId="77777777" w:rsidR="00C405F9" w:rsidRDefault="00000000" w:rsidP="00EF0498">
      <w:pPr>
        <w:pStyle w:val="BodyText"/>
        <w:jc w:val="both"/>
      </w:pPr>
      <w:r>
        <w:rPr>
          <w:b/>
          <w:bCs/>
        </w:rPr>
        <w:t>Proposition 5.16</w:t>
      </w:r>
      <w:r>
        <w:t xml:space="preserve"> shared positions and branch-conditional reads</w:t>
      </w:r>
    </w:p>
    <w:p w14:paraId="6698E10D" w14:textId="77777777" w:rsidR="00C405F9" w:rsidRDefault="00000000" w:rsidP="00EF0498">
      <w:pPr>
        <w:pStyle w:val="Heading4"/>
        <w:jc w:val="both"/>
      </w:pPr>
      <w:bookmarkStart w:id="187" w:name="chapter-6"/>
      <w:bookmarkEnd w:id="186"/>
      <w:r>
        <w:t>Chapter 6</w:t>
      </w:r>
    </w:p>
    <w:p w14:paraId="11FE963A" w14:textId="77777777" w:rsidR="00C405F9" w:rsidRDefault="00000000" w:rsidP="00EF0498">
      <w:pPr>
        <w:pStyle w:val="FirstParagraph"/>
        <w:jc w:val="both"/>
      </w:pPr>
      <w:r>
        <w:rPr>
          <w:b/>
          <w:bCs/>
        </w:rPr>
        <w:t>Corollary 6.1</w:t>
      </w:r>
      <w:r>
        <w:t xml:space="preserve"> hull and ceiling</w:t>
      </w:r>
    </w:p>
    <w:p w14:paraId="6ED5F520" w14:textId="77777777" w:rsidR="00C405F9" w:rsidRDefault="00000000" w:rsidP="00EF0498">
      <w:pPr>
        <w:pStyle w:val="BodyText"/>
        <w:jc w:val="both"/>
      </w:pPr>
      <w:r>
        <w:rPr>
          <w:b/>
          <w:bCs/>
        </w:rPr>
        <w:t>Proposition 6.2</w:t>
      </w:r>
      <w:r>
        <w:t xml:space="preserve"> the Jacobian is a covariance</w:t>
      </w:r>
    </w:p>
    <w:p w14:paraId="2129C676" w14:textId="77777777" w:rsidR="00C405F9" w:rsidRDefault="00000000" w:rsidP="00EF0498">
      <w:pPr>
        <w:pStyle w:val="BodyText"/>
        <w:jc w:val="both"/>
      </w:pPr>
      <w:r>
        <w:rPr>
          <w:b/>
          <w:bCs/>
        </w:rPr>
        <w:t>Proposition 6.3</w:t>
      </w:r>
      <w:r>
        <w:t xml:space="preserve"> local re-establishment</w:t>
      </w:r>
    </w:p>
    <w:p w14:paraId="5AAF5DD4" w14:textId="77777777" w:rsidR="00C405F9" w:rsidRDefault="00000000" w:rsidP="00EF0498">
      <w:pPr>
        <w:pStyle w:val="BodyText"/>
        <w:jc w:val="both"/>
      </w:pPr>
      <w:r>
        <w:rPr>
          <w:b/>
          <w:bCs/>
        </w:rPr>
        <w:lastRenderedPageBreak/>
        <w:t>Definition 6.4</w:t>
      </w:r>
      <w:r>
        <w:t xml:space="preserve"> chart, projector and overlap</w:t>
      </w:r>
    </w:p>
    <w:p w14:paraId="14AF7A5D" w14:textId="77777777" w:rsidR="00C405F9" w:rsidRDefault="00000000" w:rsidP="00EF0498">
      <w:pPr>
        <w:pStyle w:val="BodyText"/>
        <w:jc w:val="both"/>
      </w:pPr>
      <w:r>
        <w:rPr>
          <w:b/>
          <w:bCs/>
        </w:rPr>
        <w:t>Proposition 6.5</w:t>
      </w:r>
      <w:r>
        <w:t xml:space="preserve"> change envelope</w:t>
      </w:r>
    </w:p>
    <w:p w14:paraId="2AF60E4A" w14:textId="77777777" w:rsidR="00C405F9" w:rsidRDefault="00000000" w:rsidP="00EF0498">
      <w:pPr>
        <w:pStyle w:val="BodyText"/>
        <w:jc w:val="both"/>
      </w:pPr>
      <w:r>
        <w:rPr>
          <w:b/>
          <w:bCs/>
        </w:rPr>
        <w:t>Proposition 6.6</w:t>
      </w:r>
      <w:r>
        <w:t xml:space="preserve"> interaction through overlap</w:t>
      </w:r>
    </w:p>
    <w:p w14:paraId="3C8EF1D1" w14:textId="77777777" w:rsidR="00C405F9" w:rsidRDefault="00000000" w:rsidP="00EF0498">
      <w:pPr>
        <w:pStyle w:val="BodyText"/>
        <w:jc w:val="both"/>
      </w:pPr>
      <w:r>
        <w:rPr>
          <w:b/>
          <w:bCs/>
        </w:rPr>
        <w:t>Example 6.7</w:t>
      </w:r>
      <w:r>
        <w:t xml:space="preserve"> overlap at an angle</w:t>
      </w:r>
    </w:p>
    <w:p w14:paraId="52DFBCF6" w14:textId="77777777" w:rsidR="00C405F9" w:rsidRDefault="00000000" w:rsidP="00EF0498">
      <w:pPr>
        <w:pStyle w:val="BodyText"/>
        <w:jc w:val="both"/>
      </w:pPr>
      <w:r>
        <w:rPr>
          <w:b/>
          <w:bCs/>
        </w:rPr>
        <w:t>Proposition 6.8</w:t>
      </w:r>
      <w:r>
        <w:t xml:space="preserve"> certified gating</w:t>
      </w:r>
    </w:p>
    <w:p w14:paraId="6C6101A1" w14:textId="77777777" w:rsidR="00C405F9" w:rsidRDefault="00000000" w:rsidP="00EF0498">
      <w:pPr>
        <w:pStyle w:val="BodyText"/>
        <w:jc w:val="both"/>
      </w:pPr>
      <w:r>
        <w:rPr>
          <w:b/>
          <w:bCs/>
        </w:rPr>
        <w:t>Proposition 6.9</w:t>
      </w:r>
      <w:r>
        <w:t xml:space="preserve"> what a sample span can see</w:t>
      </w:r>
    </w:p>
    <w:p w14:paraId="60887CA4" w14:textId="77777777" w:rsidR="00C405F9" w:rsidRDefault="00000000" w:rsidP="00EF0498">
      <w:pPr>
        <w:pStyle w:val="BodyText"/>
        <w:jc w:val="both"/>
      </w:pPr>
      <w:r>
        <w:rPr>
          <w:b/>
          <w:bCs/>
        </w:rPr>
        <w:t>Proposition 6.10</w:t>
      </w:r>
      <w:r>
        <w:t xml:space="preserve"> what gradients can see</w:t>
      </w:r>
    </w:p>
    <w:p w14:paraId="6F2282DB" w14:textId="77777777" w:rsidR="00C405F9" w:rsidRDefault="00000000" w:rsidP="00EF0498">
      <w:pPr>
        <w:pStyle w:val="BodyText"/>
        <w:jc w:val="both"/>
      </w:pPr>
      <w:r>
        <w:rPr>
          <w:b/>
          <w:bCs/>
        </w:rPr>
        <w:t>Proposition 6.11</w:t>
      </w:r>
      <w:r>
        <w:t xml:space="preserve"> incidence charts for discrete variables</w:t>
      </w:r>
    </w:p>
    <w:p w14:paraId="1A02FF40" w14:textId="77777777" w:rsidR="00C405F9" w:rsidRDefault="00000000" w:rsidP="00EF0498">
      <w:pPr>
        <w:pStyle w:val="BodyText"/>
        <w:jc w:val="both"/>
      </w:pPr>
      <w:r>
        <w:rPr>
          <w:b/>
          <w:bCs/>
        </w:rPr>
        <w:t>Proposition 6.12</w:t>
      </w:r>
      <w:r>
        <w:t xml:space="preserve"> a concentrated read decodes to an archive member</w:t>
      </w:r>
    </w:p>
    <w:p w14:paraId="0006FF1D" w14:textId="77777777" w:rsidR="00C405F9" w:rsidRDefault="00000000" w:rsidP="00EF0498">
      <w:pPr>
        <w:pStyle w:val="BodyText"/>
        <w:jc w:val="both"/>
      </w:pPr>
      <w:r>
        <w:rPr>
          <w:b/>
          <w:bCs/>
        </w:rPr>
        <w:t>Corollary 6.13</w:t>
      </w:r>
      <w:r>
        <w:t xml:space="preserve"> reach of a re-selecting proposal</w:t>
      </w:r>
    </w:p>
    <w:p w14:paraId="2775AC3E" w14:textId="77777777" w:rsidR="00C405F9" w:rsidRDefault="00000000" w:rsidP="00EF0498">
      <w:pPr>
        <w:pStyle w:val="Heading4"/>
        <w:jc w:val="both"/>
      </w:pPr>
      <w:bookmarkStart w:id="188" w:name="chapter-7"/>
      <w:bookmarkEnd w:id="187"/>
      <w:r>
        <w:t>Chapter 7</w:t>
      </w:r>
    </w:p>
    <w:p w14:paraId="685D7C8C" w14:textId="77777777" w:rsidR="00C405F9" w:rsidRDefault="00000000" w:rsidP="00EF0498">
      <w:pPr>
        <w:pStyle w:val="FirstParagraph"/>
        <w:jc w:val="both"/>
      </w:pPr>
      <w:r>
        <w:rPr>
          <w:b/>
          <w:bCs/>
        </w:rPr>
        <w:t>Definition 7.1</w:t>
      </w:r>
      <w:r>
        <w:t xml:space="preserve"> predictable proposals and weights</w:t>
      </w:r>
    </w:p>
    <w:p w14:paraId="657FECE9" w14:textId="77777777" w:rsidR="00C405F9" w:rsidRDefault="00000000" w:rsidP="00EF0498">
      <w:pPr>
        <w:pStyle w:val="BodyText"/>
        <w:jc w:val="both"/>
      </w:pPr>
      <w:r>
        <w:rPr>
          <w:b/>
          <w:bCs/>
        </w:rPr>
        <w:t>Proposition 7.2</w:t>
      </w:r>
      <w:r>
        <w:t xml:space="preserve"> where uncorrected weights go</w:t>
      </w:r>
    </w:p>
    <w:p w14:paraId="77B08F9E" w14:textId="77777777" w:rsidR="00C405F9" w:rsidRDefault="00000000" w:rsidP="00EF0498">
      <w:pPr>
        <w:pStyle w:val="BodyText"/>
        <w:jc w:val="both"/>
      </w:pPr>
      <w:r>
        <w:rPr>
          <w:b/>
          <w:bCs/>
        </w:rPr>
        <w:t>Proposition 7.3</w:t>
      </w:r>
      <w:r>
        <w:t xml:space="preserve"> known densities in sequential ADE</w:t>
      </w:r>
    </w:p>
    <w:p w14:paraId="4B828C98" w14:textId="77777777" w:rsidR="00C405F9" w:rsidRDefault="00000000" w:rsidP="00EF0498">
      <w:pPr>
        <w:pStyle w:val="BodyText"/>
        <w:jc w:val="both"/>
      </w:pPr>
      <w:r>
        <w:rPr>
          <w:b/>
          <w:bCs/>
        </w:rPr>
        <w:t>Lemma 7.4</w:t>
      </w:r>
      <w:r>
        <w:t xml:space="preserve"> conditional integration</w:t>
      </w:r>
    </w:p>
    <w:p w14:paraId="6A588825" w14:textId="77777777" w:rsidR="00C405F9" w:rsidRDefault="00000000" w:rsidP="00EF0498">
      <w:pPr>
        <w:pStyle w:val="BodyText"/>
        <w:jc w:val="both"/>
      </w:pPr>
      <w:r>
        <w:rPr>
          <w:b/>
          <w:bCs/>
        </w:rPr>
        <w:t>Proposition 7.5</w:t>
      </w:r>
      <w:r>
        <w:t xml:space="preserve"> a singular step inside a defensive mixture</w:t>
      </w:r>
    </w:p>
    <w:p w14:paraId="616BE6FB" w14:textId="77777777" w:rsidR="00C405F9" w:rsidRDefault="00000000" w:rsidP="00EF0498">
      <w:pPr>
        <w:pStyle w:val="BodyText"/>
        <w:jc w:val="both"/>
      </w:pPr>
      <w:r>
        <w:rPr>
          <w:b/>
          <w:bCs/>
        </w:rPr>
        <w:t>Proposition 7.6</w:t>
      </w:r>
      <w:r>
        <w:t xml:space="preserve"> infinite second moments</w:t>
      </w:r>
    </w:p>
    <w:p w14:paraId="03890879" w14:textId="77777777" w:rsidR="00C405F9" w:rsidRDefault="00000000" w:rsidP="00EF0498">
      <w:pPr>
        <w:pStyle w:val="BodyText"/>
        <w:jc w:val="both"/>
      </w:pPr>
      <w:r>
        <w:rPr>
          <w:b/>
          <w:bCs/>
        </w:rPr>
        <w:t>Proposition 7.7</w:t>
      </w:r>
      <w:r>
        <w:t xml:space="preserve"> component-label weights</w:t>
      </w:r>
    </w:p>
    <w:p w14:paraId="3B16C2E7" w14:textId="77777777" w:rsidR="00C405F9" w:rsidRDefault="00000000" w:rsidP="00EF0498">
      <w:pPr>
        <w:pStyle w:val="BodyText"/>
        <w:jc w:val="both"/>
      </w:pPr>
      <w:r>
        <w:rPr>
          <w:b/>
          <w:bCs/>
        </w:rPr>
        <w:t>Proposition 7.8</w:t>
      </w:r>
      <w:r>
        <w:t xml:space="preserve"> inverse-probability inclusion</w:t>
      </w:r>
    </w:p>
    <w:p w14:paraId="733FF38D" w14:textId="77777777" w:rsidR="00C405F9" w:rsidRDefault="00000000" w:rsidP="00EF0498">
      <w:pPr>
        <w:pStyle w:val="BodyText"/>
        <w:jc w:val="both"/>
      </w:pPr>
      <w:r>
        <w:rPr>
          <w:b/>
          <w:bCs/>
        </w:rPr>
        <w:t>Proposition 7.9</w:t>
      </w:r>
      <w:r>
        <w:t xml:space="preserve"> an ignored inclusion rule tilts the target</w:t>
      </w:r>
    </w:p>
    <w:p w14:paraId="776F6E0B" w14:textId="77777777" w:rsidR="00C405F9" w:rsidRDefault="00000000" w:rsidP="00EF0498">
      <w:pPr>
        <w:pStyle w:val="BodyText"/>
        <w:jc w:val="both"/>
      </w:pPr>
      <w:r>
        <w:rPr>
          <w:b/>
          <w:bCs/>
        </w:rPr>
        <w:t>Proposition 7.10</w:t>
      </w:r>
      <w:r>
        <w:t xml:space="preserve"> truncation belongs in the proposal</w:t>
      </w:r>
    </w:p>
    <w:p w14:paraId="08DD85B9" w14:textId="77777777" w:rsidR="00C405F9" w:rsidRDefault="00000000" w:rsidP="00EF0498">
      <w:pPr>
        <w:pStyle w:val="BodyText"/>
        <w:jc w:val="both"/>
      </w:pPr>
      <w:r>
        <w:rPr>
          <w:b/>
          <w:bCs/>
        </w:rPr>
        <w:t>Proposition 7.11</w:t>
      </w:r>
      <w:r>
        <w:t xml:space="preserve"> a prompt changes estimates by O(m₀/n)</w:t>
      </w:r>
    </w:p>
    <w:p w14:paraId="355FC913" w14:textId="77777777" w:rsidR="00C405F9" w:rsidRDefault="00000000" w:rsidP="00EF0498">
      <w:pPr>
        <w:pStyle w:val="BodyText"/>
        <w:jc w:val="both"/>
      </w:pPr>
      <w:r>
        <w:rPr>
          <w:b/>
          <w:bCs/>
        </w:rPr>
        <w:t>Proposition 7.12</w:t>
      </w:r>
      <w:r>
        <w:t xml:space="preserve"> re-tempering weights</w:t>
      </w:r>
    </w:p>
    <w:p w14:paraId="36B1A097" w14:textId="77777777" w:rsidR="00C405F9" w:rsidRDefault="00000000" w:rsidP="00EF0498">
      <w:pPr>
        <w:pStyle w:val="BodyText"/>
        <w:jc w:val="both"/>
      </w:pPr>
      <w:r>
        <w:rPr>
          <w:b/>
          <w:bCs/>
        </w:rPr>
        <w:t>Proposition 7.13</w:t>
      </w:r>
      <w:r>
        <w:t xml:space="preserve"> exact incremental occupancy</w:t>
      </w:r>
    </w:p>
    <w:p w14:paraId="576A8DA8" w14:textId="77777777" w:rsidR="00C405F9" w:rsidRDefault="00000000" w:rsidP="00EF0498">
      <w:pPr>
        <w:pStyle w:val="BodyText"/>
        <w:jc w:val="both"/>
      </w:pPr>
      <w:r>
        <w:rPr>
          <w:b/>
          <w:bCs/>
        </w:rPr>
        <w:t>Proposition 7.14</w:t>
      </w:r>
      <w:r>
        <w:t xml:space="preserve"> merged duplicates</w:t>
      </w:r>
    </w:p>
    <w:p w14:paraId="2DC946D7" w14:textId="77777777" w:rsidR="00C405F9" w:rsidRDefault="00000000" w:rsidP="00EF0498">
      <w:pPr>
        <w:pStyle w:val="BodyText"/>
        <w:jc w:val="both"/>
      </w:pPr>
      <w:r>
        <w:rPr>
          <w:b/>
          <w:bCs/>
        </w:rPr>
        <w:t>Theorem 7.15</w:t>
      </w:r>
      <w:r>
        <w:t xml:space="preserve"> raw latents carry the weights</w:t>
      </w:r>
    </w:p>
    <w:p w14:paraId="1DAF73A9" w14:textId="77777777" w:rsidR="00C405F9" w:rsidRDefault="00000000" w:rsidP="00EF0498">
      <w:pPr>
        <w:pStyle w:val="Heading4"/>
        <w:jc w:val="both"/>
      </w:pPr>
      <w:bookmarkStart w:id="189" w:name="chapter-8"/>
      <w:bookmarkEnd w:id="188"/>
      <w:r>
        <w:t>Chapter 8</w:t>
      </w:r>
    </w:p>
    <w:p w14:paraId="6EF4CDCB" w14:textId="77777777" w:rsidR="00C405F9" w:rsidRDefault="00000000" w:rsidP="00EF0498">
      <w:pPr>
        <w:pStyle w:val="FirstParagraph"/>
        <w:jc w:val="both"/>
      </w:pPr>
      <w:r>
        <w:rPr>
          <w:b/>
          <w:bCs/>
        </w:rPr>
        <w:t>Theorem 8.1</w:t>
      </w:r>
      <w:r>
        <w:t xml:space="preserve"> strong consistency and a finite-sample bound</w:t>
      </w:r>
    </w:p>
    <w:p w14:paraId="4087D5D0" w14:textId="77777777" w:rsidR="00C405F9" w:rsidRDefault="00000000" w:rsidP="00EF0498">
      <w:pPr>
        <w:pStyle w:val="BodyText"/>
        <w:jc w:val="both"/>
      </w:pPr>
      <w:r>
        <w:rPr>
          <w:b/>
          <w:bCs/>
        </w:rPr>
        <w:t>Corollary 8.2</w:t>
      </w:r>
      <w:r>
        <w:t xml:space="preserve"> retrieval at a fixed query</w:t>
      </w:r>
    </w:p>
    <w:p w14:paraId="36226A26" w14:textId="77777777" w:rsidR="00C405F9" w:rsidRDefault="00000000" w:rsidP="00EF0498">
      <w:pPr>
        <w:pStyle w:val="BodyText"/>
        <w:jc w:val="both"/>
      </w:pPr>
      <w:r>
        <w:rPr>
          <w:b/>
          <w:bCs/>
        </w:rPr>
        <w:t>Proposition 8.3</w:t>
      </w:r>
      <w:r>
        <w:t xml:space="preserve"> uniform retrieval on compact domains</w:t>
      </w:r>
    </w:p>
    <w:p w14:paraId="614F089F" w14:textId="77777777" w:rsidR="00C405F9" w:rsidRDefault="00000000" w:rsidP="00EF0498">
      <w:pPr>
        <w:pStyle w:val="BodyText"/>
        <w:jc w:val="both"/>
      </w:pPr>
      <w:r>
        <w:rPr>
          <w:b/>
          <w:bCs/>
        </w:rPr>
        <w:t>Theorem 8.4</w:t>
      </w:r>
      <w:r>
        <w:t xml:space="preserve"> uniform consistency over preferences and temperatures</w:t>
      </w:r>
    </w:p>
    <w:p w14:paraId="300AAD48" w14:textId="77777777" w:rsidR="00C405F9" w:rsidRDefault="00000000" w:rsidP="00EF0498">
      <w:pPr>
        <w:pStyle w:val="BodyText"/>
        <w:jc w:val="both"/>
      </w:pPr>
      <w:r>
        <w:rPr>
          <w:b/>
          <w:bCs/>
        </w:rPr>
        <w:lastRenderedPageBreak/>
        <w:t>Corollary 8.5</w:t>
      </w:r>
      <w:r>
        <w:t xml:space="preserve"> parameters chosen after the run</w:t>
      </w:r>
    </w:p>
    <w:p w14:paraId="24A65DC1" w14:textId="77777777" w:rsidR="00C405F9" w:rsidRDefault="00000000" w:rsidP="00EF0498">
      <w:pPr>
        <w:pStyle w:val="BodyText"/>
        <w:jc w:val="both"/>
      </w:pPr>
      <w:r>
        <w:rPr>
          <w:b/>
          <w:bCs/>
        </w:rPr>
        <w:t>Theorem 8.6</w:t>
      </w:r>
      <w:r>
        <w:t xml:space="preserve"> a sufficient annealing schedule</w:t>
      </w:r>
    </w:p>
    <w:p w14:paraId="1D676A3D" w14:textId="77777777" w:rsidR="00C405F9" w:rsidRDefault="00000000" w:rsidP="00EF0498">
      <w:pPr>
        <w:pStyle w:val="BodyText"/>
        <w:jc w:val="both"/>
      </w:pPr>
      <w:r>
        <w:rPr>
          <w:b/>
          <w:bCs/>
        </w:rPr>
        <w:t>Theorem 8.7</w:t>
      </w:r>
      <w:r>
        <w:t xml:space="preserve"> annealing towards a frozen archive at any rate</w:t>
      </w:r>
    </w:p>
    <w:p w14:paraId="236377AF" w14:textId="77777777" w:rsidR="00C405F9" w:rsidRDefault="00000000" w:rsidP="00EF0498">
      <w:pPr>
        <w:pStyle w:val="BodyText"/>
        <w:jc w:val="both"/>
      </w:pPr>
      <w:r>
        <w:rPr>
          <w:b/>
          <w:bCs/>
        </w:rPr>
        <w:t>Proposition 8.8</w:t>
      </w:r>
      <w:r>
        <w:t xml:space="preserve"> prior coverage and the incumbent</w:t>
      </w:r>
    </w:p>
    <w:p w14:paraId="39F34007" w14:textId="77777777" w:rsidR="00C405F9" w:rsidRDefault="00000000" w:rsidP="00EF0498">
      <w:pPr>
        <w:pStyle w:val="BodyText"/>
        <w:jc w:val="both"/>
      </w:pPr>
      <w:r>
        <w:rPr>
          <w:b/>
          <w:bCs/>
        </w:rPr>
        <w:t>Theorem 8.9</w:t>
      </w:r>
      <w:r>
        <w:t xml:space="preserve"> defensive coverage of a point</w:t>
      </w:r>
    </w:p>
    <w:p w14:paraId="43EC2303" w14:textId="77777777" w:rsidR="00C405F9" w:rsidRDefault="00000000" w:rsidP="00EF0498">
      <w:pPr>
        <w:pStyle w:val="BodyText"/>
        <w:jc w:val="both"/>
      </w:pPr>
      <w:r>
        <w:rPr>
          <w:b/>
          <w:bCs/>
        </w:rPr>
        <w:t>Corollary 8.10</w:t>
      </w:r>
      <w:r>
        <w:t xml:space="preserve"> covering a finite target set</w:t>
      </w:r>
    </w:p>
    <w:p w14:paraId="5507F518" w14:textId="77777777" w:rsidR="00C405F9" w:rsidRDefault="00000000" w:rsidP="00EF0498">
      <w:pPr>
        <w:pStyle w:val="BodyText"/>
        <w:jc w:val="both"/>
      </w:pPr>
      <w:r>
        <w:rPr>
          <w:b/>
          <w:bCs/>
        </w:rPr>
        <w:t>Theorem 8.11</w:t>
      </w:r>
      <w:r>
        <w:t xml:space="preserve"> a Freedman-type bound</w:t>
      </w:r>
    </w:p>
    <w:p w14:paraId="2D526CBE" w14:textId="77777777" w:rsidR="00C405F9" w:rsidRDefault="00000000" w:rsidP="00EF0498">
      <w:pPr>
        <w:pStyle w:val="BodyText"/>
        <w:jc w:val="both"/>
      </w:pPr>
      <w:r>
        <w:rPr>
          <w:b/>
          <w:bCs/>
        </w:rPr>
        <w:t>Example 8.12</w:t>
      </w:r>
      <w:r>
        <w:t xml:space="preserve"> sample sizes from two bounds</w:t>
      </w:r>
    </w:p>
    <w:p w14:paraId="4E227264" w14:textId="77777777" w:rsidR="00C405F9" w:rsidRDefault="00000000" w:rsidP="00EF0498">
      <w:pPr>
        <w:pStyle w:val="BodyText"/>
        <w:jc w:val="both"/>
      </w:pPr>
      <w:r>
        <w:rPr>
          <w:b/>
          <w:bCs/>
        </w:rPr>
        <w:t>Conjecture 8.13</w:t>
      </w:r>
      <w:r>
        <w:t xml:space="preserve"> balance-heuristic weights</w:t>
      </w:r>
    </w:p>
    <w:p w14:paraId="1A8B371A" w14:textId="77777777" w:rsidR="00C405F9" w:rsidRDefault="00000000" w:rsidP="00EF0498">
      <w:pPr>
        <w:pStyle w:val="BodyText"/>
        <w:jc w:val="both"/>
      </w:pPr>
      <w:r>
        <w:rPr>
          <w:b/>
          <w:bCs/>
        </w:rPr>
        <w:t>Proposition 8.14</w:t>
      </w:r>
      <w:r>
        <w:t xml:space="preserve"> adaptive queries on expanding domains</w:t>
      </w:r>
    </w:p>
    <w:p w14:paraId="69CDB2F0" w14:textId="77777777" w:rsidR="00C405F9" w:rsidRDefault="00000000" w:rsidP="00EF0498">
      <w:pPr>
        <w:pStyle w:val="Heading4"/>
        <w:jc w:val="both"/>
      </w:pPr>
      <w:bookmarkStart w:id="190" w:name="chapter-9"/>
      <w:bookmarkEnd w:id="189"/>
      <w:r>
        <w:t>Chapter 9</w:t>
      </w:r>
    </w:p>
    <w:p w14:paraId="1356A0DE" w14:textId="77777777" w:rsidR="00C405F9" w:rsidRDefault="00000000" w:rsidP="00EF0498">
      <w:pPr>
        <w:pStyle w:val="FirstParagraph"/>
        <w:jc w:val="both"/>
      </w:pPr>
      <w:r>
        <w:rPr>
          <w:b/>
          <w:bCs/>
        </w:rPr>
        <w:t>Lemma 9.1</w:t>
      </w:r>
      <w:r>
        <w:t xml:space="preserve"> concentration on near-optimal sets</w:t>
      </w:r>
    </w:p>
    <w:p w14:paraId="7D662BE7" w14:textId="77777777" w:rsidR="00C405F9" w:rsidRDefault="00000000" w:rsidP="00EF0498">
      <w:pPr>
        <w:pStyle w:val="BodyText"/>
        <w:jc w:val="both"/>
      </w:pPr>
      <w:r>
        <w:rPr>
          <w:b/>
          <w:bCs/>
        </w:rPr>
        <w:t>Proposition 9.2</w:t>
      </w:r>
      <w:r>
        <w:t xml:space="preserve"> one component with a gap</w:t>
      </w:r>
    </w:p>
    <w:p w14:paraId="53AF3327" w14:textId="77777777" w:rsidR="00C405F9" w:rsidRDefault="00000000" w:rsidP="00EF0498">
      <w:pPr>
        <w:pStyle w:val="BodyText"/>
        <w:jc w:val="both"/>
      </w:pPr>
      <w:r>
        <w:rPr>
          <w:b/>
          <w:bCs/>
        </w:rPr>
        <w:t>Theorem 9.3</w:t>
      </w:r>
      <w:r>
        <w:t xml:space="preserve"> feasible concentration</w:t>
      </w:r>
    </w:p>
    <w:p w14:paraId="034A514A" w14:textId="77777777" w:rsidR="00C405F9" w:rsidRDefault="00000000" w:rsidP="00EF0498">
      <w:pPr>
        <w:pStyle w:val="BodyText"/>
        <w:jc w:val="both"/>
      </w:pPr>
      <w:r>
        <w:rPr>
          <w:b/>
          <w:bCs/>
        </w:rPr>
        <w:t>Example 9.4</w:t>
      </w:r>
      <w:r>
        <w:t xml:space="preserve"> a minimiser the prior cannot see</w:t>
      </w:r>
    </w:p>
    <w:p w14:paraId="551D297F" w14:textId="77777777" w:rsidR="00C405F9" w:rsidRDefault="00000000" w:rsidP="00EF0498">
      <w:pPr>
        <w:pStyle w:val="BodyText"/>
        <w:jc w:val="both"/>
      </w:pPr>
      <w:r>
        <w:rPr>
          <w:b/>
          <w:bCs/>
        </w:rPr>
        <w:t>Theorem 9.5</w:t>
      </w:r>
      <w:r>
        <w:t xml:space="preserve"> Laplace shares</w:t>
      </w:r>
    </w:p>
    <w:p w14:paraId="5ACDCE05" w14:textId="77777777" w:rsidR="00C405F9" w:rsidRDefault="00000000" w:rsidP="00EF0498">
      <w:pPr>
        <w:pStyle w:val="BodyText"/>
        <w:jc w:val="both"/>
      </w:pPr>
      <w:r>
        <w:rPr>
          <w:b/>
          <w:bCs/>
        </w:rPr>
        <w:t>Proposition 9.6</w:t>
      </w:r>
      <w:r>
        <w:t xml:space="preserve"> weighted sums on a strictly concave front</w:t>
      </w:r>
    </w:p>
    <w:p w14:paraId="24658157" w14:textId="77777777" w:rsidR="00C405F9" w:rsidRDefault="00000000" w:rsidP="00EF0498">
      <w:pPr>
        <w:pStyle w:val="BodyText"/>
        <w:jc w:val="both"/>
      </w:pPr>
      <w:r>
        <w:rPr>
          <w:b/>
          <w:bCs/>
        </w:rPr>
        <w:t>Theorem 9.7</w:t>
      </w:r>
      <w:r>
        <w:t xml:space="preserve"> Laplace limits on zero sets</w:t>
      </w:r>
    </w:p>
    <w:p w14:paraId="651FB32E" w14:textId="77777777" w:rsidR="00C405F9" w:rsidRDefault="00000000" w:rsidP="00EF0498">
      <w:pPr>
        <w:pStyle w:val="BodyText"/>
        <w:jc w:val="both"/>
      </w:pPr>
      <w:r>
        <w:rPr>
          <w:b/>
          <w:bCs/>
        </w:rPr>
        <w:t>Theorem 9.8</w:t>
      </w:r>
      <w:r>
        <w:t xml:space="preserve"> zero sets with p-homogeneous profiles</w:t>
      </w:r>
    </w:p>
    <w:p w14:paraId="0C29DDFB" w14:textId="77777777" w:rsidR="00C405F9" w:rsidRDefault="00000000" w:rsidP="00EF0498">
      <w:pPr>
        <w:pStyle w:val="BodyText"/>
        <w:jc w:val="both"/>
      </w:pPr>
      <w:r>
        <w:rPr>
          <w:b/>
          <w:bCs/>
        </w:rPr>
        <w:t>Example 9.9</w:t>
      </w:r>
      <w:r>
        <w:t xml:space="preserve"> a varying transverse profile</w:t>
      </w:r>
    </w:p>
    <w:p w14:paraId="3D3599BC" w14:textId="77777777" w:rsidR="00C405F9" w:rsidRDefault="00000000" w:rsidP="00EF0498">
      <w:pPr>
        <w:pStyle w:val="BodyText"/>
        <w:jc w:val="both"/>
      </w:pPr>
      <w:r>
        <w:rPr>
          <w:b/>
          <w:bCs/>
        </w:rPr>
        <w:t>Proposition 9.10</w:t>
      </w:r>
      <w:r>
        <w:t xml:space="preserve"> primary-score preservation and concentration</w:t>
      </w:r>
    </w:p>
    <w:p w14:paraId="4C5799F0" w14:textId="77777777" w:rsidR="00C405F9" w:rsidRDefault="00000000" w:rsidP="00EF0498">
      <w:pPr>
        <w:pStyle w:val="Heading4"/>
        <w:jc w:val="both"/>
      </w:pPr>
      <w:bookmarkStart w:id="191" w:name="chapter-10"/>
      <w:bookmarkEnd w:id="190"/>
      <w:r>
        <w:t>Chapter 10</w:t>
      </w:r>
    </w:p>
    <w:p w14:paraId="57B96174" w14:textId="77777777" w:rsidR="00C405F9" w:rsidRDefault="00000000" w:rsidP="00EF0498">
      <w:pPr>
        <w:pStyle w:val="FirstParagraph"/>
        <w:jc w:val="both"/>
      </w:pPr>
      <w:r>
        <w:rPr>
          <w:b/>
          <w:bCs/>
        </w:rPr>
        <w:t>Proposition 10.1</w:t>
      </w:r>
      <w:r>
        <w:t xml:space="preserve"> penalty targets converge in total variation</w:t>
      </w:r>
    </w:p>
    <w:p w14:paraId="7DDC941A" w14:textId="77777777" w:rsidR="00C405F9" w:rsidRDefault="00000000" w:rsidP="00EF0498">
      <w:pPr>
        <w:pStyle w:val="BodyText"/>
        <w:jc w:val="both"/>
      </w:pPr>
      <w:r>
        <w:rPr>
          <w:b/>
          <w:bCs/>
        </w:rPr>
        <w:t>Proposition 10.2</w:t>
      </w:r>
      <w:r>
        <w:t xml:space="preserve"> the rate in a model case</w:t>
      </w:r>
    </w:p>
    <w:p w14:paraId="122A980B" w14:textId="77777777" w:rsidR="00C405F9" w:rsidRDefault="00000000" w:rsidP="00EF0498">
      <w:pPr>
        <w:pStyle w:val="BodyText"/>
        <w:jc w:val="both"/>
      </w:pPr>
      <w:r>
        <w:rPr>
          <w:b/>
          <w:bCs/>
        </w:rPr>
        <w:t>Example 10.3</w:t>
      </w:r>
      <w:r>
        <w:t xml:space="preserve"> a simultaneous limit that fails</w:t>
      </w:r>
    </w:p>
    <w:p w14:paraId="0717955F" w14:textId="77777777" w:rsidR="00C405F9" w:rsidRDefault="00000000" w:rsidP="00EF0498">
      <w:pPr>
        <w:pStyle w:val="BodyText"/>
        <w:jc w:val="both"/>
      </w:pPr>
      <w:r>
        <w:rPr>
          <w:b/>
          <w:bCs/>
        </w:rPr>
        <w:t>Proposition 10.4</w:t>
      </w:r>
      <w:r>
        <w:t xml:space="preserve"> an exact local penalty</w:t>
      </w:r>
    </w:p>
    <w:p w14:paraId="2ECA19E8" w14:textId="77777777" w:rsidR="00C405F9" w:rsidRDefault="00000000" w:rsidP="00EF0498">
      <w:pPr>
        <w:pStyle w:val="BodyText"/>
        <w:jc w:val="both"/>
      </w:pPr>
      <w:r>
        <w:rPr>
          <w:b/>
          <w:bCs/>
        </w:rPr>
        <w:t>Example 10.5</w:t>
      </w:r>
      <w:r>
        <w:t xml:space="preserve"> the threshold is sharp</w:t>
      </w:r>
    </w:p>
    <w:p w14:paraId="1A509C32" w14:textId="77777777" w:rsidR="00C405F9" w:rsidRDefault="00000000" w:rsidP="00EF0498">
      <w:pPr>
        <w:pStyle w:val="BodyText"/>
        <w:jc w:val="both"/>
      </w:pPr>
      <w:r>
        <w:rPr>
          <w:b/>
          <w:bCs/>
        </w:rPr>
        <w:t>Proposition 10.6</w:t>
      </w:r>
      <w:r>
        <w:t xml:space="preserve"> which penalties reproduce constrained dominance</w:t>
      </w:r>
    </w:p>
    <w:p w14:paraId="2184E582" w14:textId="77777777" w:rsidR="00C405F9" w:rsidRDefault="00000000" w:rsidP="00EF0498">
      <w:pPr>
        <w:pStyle w:val="Heading4"/>
        <w:jc w:val="both"/>
      </w:pPr>
      <w:bookmarkStart w:id="192" w:name="chapter-11"/>
      <w:bookmarkEnd w:id="191"/>
      <w:r>
        <w:t>Chapter 11</w:t>
      </w:r>
    </w:p>
    <w:p w14:paraId="026580AD" w14:textId="77777777" w:rsidR="00C405F9" w:rsidRDefault="00000000" w:rsidP="00EF0498">
      <w:pPr>
        <w:pStyle w:val="FirstParagraph"/>
        <w:jc w:val="both"/>
      </w:pPr>
      <w:r>
        <w:rPr>
          <w:b/>
          <w:bCs/>
        </w:rPr>
        <w:t>Definition 11.1</w:t>
      </w:r>
      <w:r>
        <w:t xml:space="preserve"> dominance, efficiency and constrained dominance</w:t>
      </w:r>
    </w:p>
    <w:p w14:paraId="0B06152A" w14:textId="77777777" w:rsidR="00C405F9" w:rsidRDefault="00000000" w:rsidP="00EF0498">
      <w:pPr>
        <w:pStyle w:val="BodyText"/>
        <w:jc w:val="both"/>
      </w:pPr>
      <w:r>
        <w:rPr>
          <w:b/>
          <w:bCs/>
        </w:rPr>
        <w:t>Proposition 11.2</w:t>
      </w:r>
      <w:r>
        <w:t xml:space="preserve"> constrained dominance is a strict partial order</w:t>
      </w:r>
    </w:p>
    <w:p w14:paraId="0366951A" w14:textId="77777777" w:rsidR="00C405F9" w:rsidRDefault="00000000" w:rsidP="00EF0498">
      <w:pPr>
        <w:pStyle w:val="BodyText"/>
        <w:jc w:val="both"/>
      </w:pPr>
      <w:r>
        <w:rPr>
          <w:b/>
          <w:bCs/>
        </w:rPr>
        <w:lastRenderedPageBreak/>
        <w:t>Proposition 11.3</w:t>
      </w:r>
      <w:r>
        <w:t xml:space="preserve"> positive group maps</w:t>
      </w:r>
    </w:p>
    <w:p w14:paraId="1172AA54" w14:textId="77777777" w:rsidR="00C405F9" w:rsidRDefault="00000000" w:rsidP="00EF0498">
      <w:pPr>
        <w:pStyle w:val="BodyText"/>
        <w:jc w:val="both"/>
      </w:pPr>
      <w:r>
        <w:rPr>
          <w:b/>
          <w:bCs/>
        </w:rPr>
        <w:t>Proposition 11.4</w:t>
      </w:r>
      <w:r>
        <w:t xml:space="preserve"> dominance ranks</w:t>
      </w:r>
    </w:p>
    <w:p w14:paraId="76FD2352" w14:textId="77777777" w:rsidR="00C405F9" w:rsidRDefault="00000000" w:rsidP="00EF0498">
      <w:pPr>
        <w:pStyle w:val="BodyText"/>
        <w:jc w:val="both"/>
      </w:pPr>
      <w:r>
        <w:rPr>
          <w:b/>
          <w:bCs/>
        </w:rPr>
        <w:t>Proposition 11.5</w:t>
      </w:r>
      <w:r>
        <w:t xml:space="preserve"> weighted sums</w:t>
      </w:r>
    </w:p>
    <w:p w14:paraId="6840ECAF" w14:textId="77777777" w:rsidR="00C405F9" w:rsidRDefault="00000000" w:rsidP="00EF0498">
      <w:pPr>
        <w:pStyle w:val="BodyText"/>
        <w:jc w:val="both"/>
      </w:pPr>
      <w:r>
        <w:rPr>
          <w:b/>
          <w:bCs/>
        </w:rPr>
        <w:t>Proposition 11.6</w:t>
      </w:r>
      <w:r>
        <w:t xml:space="preserve"> normalisation is a reparametrisation</w:t>
      </w:r>
    </w:p>
    <w:p w14:paraId="1DC4E4FF" w14:textId="77777777" w:rsidR="00C405F9" w:rsidRDefault="00000000" w:rsidP="00EF0498">
      <w:pPr>
        <w:pStyle w:val="BodyText"/>
        <w:jc w:val="both"/>
      </w:pPr>
      <w:r>
        <w:rPr>
          <w:b/>
          <w:bCs/>
        </w:rPr>
        <w:t>Theorem 11.7</w:t>
      </w:r>
      <w:r>
        <w:t xml:space="preserve"> range compression</w:t>
      </w:r>
    </w:p>
    <w:p w14:paraId="2591C1F0" w14:textId="77777777" w:rsidR="00C405F9" w:rsidRDefault="00000000" w:rsidP="00EF0498">
      <w:pPr>
        <w:pStyle w:val="BodyText"/>
        <w:jc w:val="both"/>
      </w:pPr>
      <w:r>
        <w:rPr>
          <w:b/>
          <w:bCs/>
        </w:rPr>
        <w:t>Theorem 11.8</w:t>
      </w:r>
      <w:r>
        <w:t xml:space="preserve"> Chebyshev reachability</w:t>
      </w:r>
    </w:p>
    <w:p w14:paraId="63C9C99C" w14:textId="77777777" w:rsidR="00C405F9" w:rsidRDefault="00000000" w:rsidP="00EF0498">
      <w:pPr>
        <w:pStyle w:val="BodyText"/>
        <w:jc w:val="both"/>
      </w:pPr>
      <w:r>
        <w:rPr>
          <w:b/>
          <w:bCs/>
        </w:rPr>
        <w:t>Proposition 11.9</w:t>
      </w:r>
      <w:r>
        <w:t xml:space="preserve"> the ideal point is not enough</w:t>
      </w:r>
    </w:p>
    <w:p w14:paraId="4F485311" w14:textId="77777777" w:rsidR="00C405F9" w:rsidRDefault="00000000" w:rsidP="00EF0498">
      <w:pPr>
        <w:pStyle w:val="BodyText"/>
        <w:jc w:val="both"/>
      </w:pPr>
      <w:r>
        <w:rPr>
          <w:b/>
          <w:bCs/>
        </w:rPr>
        <w:t>Proposition 11.10</w:t>
      </w:r>
      <w:r>
        <w:t xml:space="preserve"> an attainable reference confines every preference</w:t>
      </w:r>
    </w:p>
    <w:p w14:paraId="24A79482" w14:textId="77777777" w:rsidR="00C405F9" w:rsidRDefault="00000000" w:rsidP="00EF0498">
      <w:pPr>
        <w:pStyle w:val="BodyText"/>
        <w:jc w:val="both"/>
      </w:pPr>
      <w:r>
        <w:rPr>
          <w:b/>
          <w:bCs/>
        </w:rPr>
        <w:t>Proposition 11.11</w:t>
      </w:r>
      <w:r>
        <w:t xml:space="preserve"> compliance with dominance</w:t>
      </w:r>
    </w:p>
    <w:p w14:paraId="4BF91731" w14:textId="77777777" w:rsidR="00C405F9" w:rsidRDefault="00000000" w:rsidP="00EF0498">
      <w:pPr>
        <w:pStyle w:val="BodyText"/>
        <w:jc w:val="both"/>
      </w:pPr>
      <w:r>
        <w:rPr>
          <w:b/>
          <w:bCs/>
        </w:rPr>
        <w:t>Proposition 11.12</w:t>
      </w:r>
      <w:r>
        <w:t xml:space="preserve"> cone dominance removes weak points</w:t>
      </w:r>
    </w:p>
    <w:p w14:paraId="2DFB9615" w14:textId="77777777" w:rsidR="00C405F9" w:rsidRDefault="00000000" w:rsidP="00EF0498">
      <w:pPr>
        <w:pStyle w:val="BodyText"/>
        <w:jc w:val="both"/>
      </w:pPr>
      <w:r>
        <w:rPr>
          <w:b/>
          <w:bCs/>
        </w:rPr>
        <w:t>Proposition 11.13</w:t>
      </w:r>
      <w:r>
        <w:t xml:space="preserve"> selection pressure of two scalarisations on a uniform archive</w:t>
      </w:r>
    </w:p>
    <w:p w14:paraId="27B970F5" w14:textId="77777777" w:rsidR="00C405F9" w:rsidRDefault="00000000" w:rsidP="00EF0498">
      <w:pPr>
        <w:pStyle w:val="BodyText"/>
        <w:jc w:val="both"/>
      </w:pPr>
      <w:r>
        <w:rPr>
          <w:b/>
          <w:bCs/>
        </w:rPr>
        <w:t>Theorem 11.14</w:t>
      </w:r>
      <w:r>
        <w:t xml:space="preserve"> adding objectives</w:t>
      </w:r>
    </w:p>
    <w:p w14:paraId="102F2BDE" w14:textId="77777777" w:rsidR="00C405F9" w:rsidRDefault="00000000" w:rsidP="00EF0498">
      <w:pPr>
        <w:pStyle w:val="BodyText"/>
        <w:jc w:val="both"/>
      </w:pPr>
      <w:r>
        <w:rPr>
          <w:b/>
          <w:bCs/>
        </w:rPr>
        <w:t>Example 11.15</w:t>
      </w:r>
      <w:r>
        <w:t xml:space="preserve"> a tie that destroys efficiency</w:t>
      </w:r>
    </w:p>
    <w:p w14:paraId="7CB29459" w14:textId="77777777" w:rsidR="00C405F9" w:rsidRDefault="00000000" w:rsidP="00EF0498">
      <w:pPr>
        <w:pStyle w:val="BodyText"/>
        <w:jc w:val="both"/>
      </w:pPr>
      <w:r>
        <w:rPr>
          <w:b/>
          <w:bCs/>
        </w:rPr>
        <w:t>Theorem 11.16</w:t>
      </w:r>
      <w:r>
        <w:t xml:space="preserve"> finite configuration decomposition</w:t>
      </w:r>
    </w:p>
    <w:p w14:paraId="69F21D14" w14:textId="77777777" w:rsidR="00C405F9" w:rsidRDefault="00000000" w:rsidP="00EF0498">
      <w:pPr>
        <w:pStyle w:val="BodyText"/>
        <w:jc w:val="both"/>
      </w:pPr>
      <w:r>
        <w:rPr>
          <w:b/>
          <w:bCs/>
        </w:rPr>
        <w:t>Example 11.17</w:t>
      </w:r>
      <w:r>
        <w:t xml:space="preserve"> a decomposition without efficient dominators</w:t>
      </w:r>
    </w:p>
    <w:p w14:paraId="0852871F" w14:textId="77777777" w:rsidR="00C405F9" w:rsidRDefault="00000000" w:rsidP="00EF0498">
      <w:pPr>
        <w:pStyle w:val="Heading4"/>
        <w:jc w:val="both"/>
      </w:pPr>
      <w:bookmarkStart w:id="193" w:name="chapter-12"/>
      <w:bookmarkEnd w:id="192"/>
      <w:r>
        <w:t>Chapter 12</w:t>
      </w:r>
    </w:p>
    <w:p w14:paraId="61167797" w14:textId="77777777" w:rsidR="00C405F9" w:rsidRDefault="00000000" w:rsidP="00EF0498">
      <w:pPr>
        <w:pStyle w:val="FirstParagraph"/>
        <w:jc w:val="both"/>
      </w:pPr>
      <w:r>
        <w:rPr>
          <w:b/>
          <w:bCs/>
        </w:rPr>
        <w:t>Lemma 12.1</w:t>
      </w:r>
      <w:r>
        <w:t xml:space="preserve"> IGD⁺</w:t>
      </w:r>
    </w:p>
    <w:p w14:paraId="35F6D910" w14:textId="77777777" w:rsidR="00C405F9" w:rsidRDefault="00000000" w:rsidP="00EF0498">
      <w:pPr>
        <w:pStyle w:val="BodyText"/>
        <w:jc w:val="both"/>
      </w:pPr>
      <w:r>
        <w:rPr>
          <w:b/>
          <w:bCs/>
        </w:rPr>
        <w:t>Theorem 12.2</w:t>
      </w:r>
      <w:r>
        <w:t xml:space="preserve"> a transfer bound</w:t>
      </w:r>
    </w:p>
    <w:p w14:paraId="59F2024B" w14:textId="77777777" w:rsidR="00C405F9" w:rsidRDefault="00000000" w:rsidP="00EF0498">
      <w:pPr>
        <w:pStyle w:val="BodyText"/>
        <w:jc w:val="both"/>
      </w:pPr>
      <w:r>
        <w:rPr>
          <w:b/>
          <w:bCs/>
        </w:rPr>
        <w:t>Theorem 12.3</w:t>
      </w:r>
      <w:r>
        <w:t xml:space="preserve"> pairwise dominance probability</w:t>
      </w:r>
    </w:p>
    <w:p w14:paraId="344EDC07" w14:textId="77777777" w:rsidR="00C405F9" w:rsidRDefault="00000000" w:rsidP="00EF0498">
      <w:pPr>
        <w:pStyle w:val="BodyText"/>
        <w:jc w:val="both"/>
      </w:pPr>
      <w:r>
        <w:rPr>
          <w:b/>
          <w:bCs/>
        </w:rPr>
        <w:t>Proposition 12.4</w:t>
      </w:r>
      <w:r>
        <w:t xml:space="preserve"> the expected number of non-dominated vectors</w:t>
      </w:r>
    </w:p>
    <w:p w14:paraId="505BB7C8" w14:textId="77777777" w:rsidR="00C405F9" w:rsidRDefault="00000000" w:rsidP="00EF0498">
      <w:pPr>
        <w:pStyle w:val="BodyText"/>
        <w:jc w:val="both"/>
      </w:pPr>
      <w:r>
        <w:rPr>
          <w:b/>
          <w:bCs/>
        </w:rPr>
        <w:t>Theorem 12.5</w:t>
      </w:r>
      <w:r>
        <w:t xml:space="preserve"> the Pareto depth limit</w:t>
      </w:r>
    </w:p>
    <w:p w14:paraId="69A6592F" w14:textId="77777777" w:rsidR="00C405F9" w:rsidRDefault="00000000" w:rsidP="00EF0498">
      <w:pPr>
        <w:pStyle w:val="BodyText"/>
        <w:jc w:val="both"/>
      </w:pPr>
      <w:r>
        <w:rPr>
          <w:b/>
          <w:bCs/>
        </w:rPr>
        <w:t>Corollary 12.6</w:t>
      </w:r>
      <w:r>
        <w:t xml:space="preserve"> depth zero sets and weak efficiency</w:t>
      </w:r>
    </w:p>
    <w:p w14:paraId="2DB83EA3" w14:textId="77777777" w:rsidR="00C405F9" w:rsidRDefault="00000000" w:rsidP="00EF0498">
      <w:pPr>
        <w:pStyle w:val="BodyText"/>
        <w:jc w:val="both"/>
      </w:pPr>
      <w:r>
        <w:rPr>
          <w:b/>
          <w:bCs/>
        </w:rPr>
        <w:t>Proposition 12.7</w:t>
      </w:r>
      <w:r>
        <w:t xml:space="preserve"> frozen archives and the regions they leave</w:t>
      </w:r>
    </w:p>
    <w:p w14:paraId="1047AF89" w14:textId="77777777" w:rsidR="00C405F9" w:rsidRDefault="00000000" w:rsidP="00EF0498">
      <w:pPr>
        <w:pStyle w:val="BodyText"/>
        <w:jc w:val="both"/>
      </w:pPr>
      <w:r>
        <w:rPr>
          <w:b/>
          <w:bCs/>
        </w:rPr>
        <w:t>Proposition 12.8</w:t>
      </w:r>
      <w:r>
        <w:t xml:space="preserve"> a single archive front</w:t>
      </w:r>
    </w:p>
    <w:p w14:paraId="2925D6B7" w14:textId="77777777" w:rsidR="00C405F9" w:rsidRDefault="00000000" w:rsidP="00EF0498">
      <w:pPr>
        <w:pStyle w:val="BodyText"/>
        <w:jc w:val="both"/>
      </w:pPr>
      <w:r>
        <w:rPr>
          <w:b/>
          <w:bCs/>
        </w:rPr>
        <w:t>Proposition 12.9</w:t>
      </w:r>
      <w:r>
        <w:t xml:space="preserve"> conditional self-balancing</w:t>
      </w:r>
    </w:p>
    <w:p w14:paraId="2BAAE9F2" w14:textId="77777777" w:rsidR="00C405F9" w:rsidRDefault="00000000" w:rsidP="00EF0498">
      <w:pPr>
        <w:pStyle w:val="BodyText"/>
        <w:jc w:val="both"/>
      </w:pPr>
      <w:r>
        <w:rPr>
          <w:b/>
          <w:bCs/>
        </w:rPr>
        <w:t>Conjecture 12.10</w:t>
      </w:r>
      <w:r>
        <w:t xml:space="preserve"> self-balancing</w:t>
      </w:r>
    </w:p>
    <w:p w14:paraId="56DDBCFC" w14:textId="77777777" w:rsidR="00C405F9" w:rsidRDefault="00000000" w:rsidP="00EF0498">
      <w:pPr>
        <w:pStyle w:val="BodyText"/>
        <w:jc w:val="both"/>
      </w:pPr>
      <w:r>
        <w:rPr>
          <w:b/>
          <w:bCs/>
        </w:rPr>
        <w:t>Open problem 12.11</w:t>
      </w:r>
      <w:r>
        <w:t xml:space="preserve"> adaptive Pareto depth</w:t>
      </w:r>
    </w:p>
    <w:p w14:paraId="13A7E1BF" w14:textId="77777777" w:rsidR="00C405F9" w:rsidRDefault="00000000" w:rsidP="00EF0498">
      <w:pPr>
        <w:pStyle w:val="Heading4"/>
        <w:jc w:val="both"/>
      </w:pPr>
      <w:bookmarkStart w:id="194" w:name="chapter-13"/>
      <w:bookmarkEnd w:id="193"/>
      <w:r>
        <w:t>Chapter 13</w:t>
      </w:r>
    </w:p>
    <w:p w14:paraId="2A8C19D4" w14:textId="77777777" w:rsidR="00C405F9" w:rsidRDefault="00000000" w:rsidP="00EF0498">
      <w:pPr>
        <w:pStyle w:val="FirstParagraph"/>
        <w:jc w:val="both"/>
      </w:pPr>
      <w:r>
        <w:rPr>
          <w:b/>
          <w:bCs/>
        </w:rPr>
        <w:t>Definition 13.1</w:t>
      </w:r>
      <w:r>
        <w:t xml:space="preserve"> half-space layer</w:t>
      </w:r>
    </w:p>
    <w:p w14:paraId="5BC7B1C1" w14:textId="77777777" w:rsidR="00C405F9" w:rsidRDefault="00000000" w:rsidP="00EF0498">
      <w:pPr>
        <w:pStyle w:val="BodyText"/>
        <w:jc w:val="both"/>
      </w:pPr>
      <w:r>
        <w:rPr>
          <w:b/>
          <w:bCs/>
        </w:rPr>
        <w:t>Proposition 13.2</w:t>
      </w:r>
      <w:r>
        <w:t xml:space="preserve"> half-space layers are non-expansive</w:t>
      </w:r>
    </w:p>
    <w:p w14:paraId="16FB2DDB" w14:textId="77777777" w:rsidR="00C405F9" w:rsidRDefault="00000000" w:rsidP="00EF0498">
      <w:pPr>
        <w:pStyle w:val="BodyText"/>
        <w:jc w:val="both"/>
      </w:pPr>
      <w:r>
        <w:rPr>
          <w:b/>
          <w:bCs/>
        </w:rPr>
        <w:t>Corollary 13.3</w:t>
      </w:r>
      <w:r>
        <w:t xml:space="preserve"> non-expansiveness in the Mahalanobis metric</w:t>
      </w:r>
    </w:p>
    <w:p w14:paraId="3D1ADDE3" w14:textId="77777777" w:rsidR="00C405F9" w:rsidRDefault="00000000" w:rsidP="00EF0498">
      <w:pPr>
        <w:pStyle w:val="BodyText"/>
        <w:jc w:val="both"/>
      </w:pPr>
      <w:r>
        <w:rPr>
          <w:b/>
          <w:bCs/>
        </w:rPr>
        <w:lastRenderedPageBreak/>
        <w:t>Theorem 13.4</w:t>
      </w:r>
      <w:r>
        <w:t xml:space="preserve"> screening a stack of affine layers</w:t>
      </w:r>
    </w:p>
    <w:p w14:paraId="4ABF1133" w14:textId="77777777" w:rsidR="00C405F9" w:rsidRDefault="00000000" w:rsidP="00EF0498">
      <w:pPr>
        <w:pStyle w:val="BodyText"/>
        <w:jc w:val="both"/>
      </w:pPr>
      <w:r>
        <w:rPr>
          <w:b/>
          <w:bCs/>
        </w:rPr>
        <w:t>Example 13.5</w:t>
      </w:r>
      <w:r>
        <w:t xml:space="preserve"> a re-linearised layer can expand</w:t>
      </w:r>
    </w:p>
    <w:p w14:paraId="1F03B329" w14:textId="77777777" w:rsidR="00C405F9" w:rsidRDefault="00000000" w:rsidP="00EF0498">
      <w:pPr>
        <w:pStyle w:val="BodyText"/>
        <w:jc w:val="both"/>
      </w:pPr>
      <w:r>
        <w:rPr>
          <w:b/>
          <w:bCs/>
        </w:rPr>
        <w:t>Proposition 13.6</w:t>
      </w:r>
      <w:r>
        <w:t xml:space="preserve"> order dependence</w:t>
      </w:r>
    </w:p>
    <w:p w14:paraId="6BFCF95E" w14:textId="77777777" w:rsidR="00C405F9" w:rsidRDefault="00000000" w:rsidP="00EF0498">
      <w:pPr>
        <w:pStyle w:val="BodyText"/>
        <w:jc w:val="both"/>
      </w:pPr>
      <w:r>
        <w:rPr>
          <w:b/>
          <w:bCs/>
        </w:rPr>
        <w:t>Theorem 13.7</w:t>
      </w:r>
      <w:r>
        <w:t xml:space="preserve"> Dykstra’s algorithm</w:t>
      </w:r>
    </w:p>
    <w:p w14:paraId="62F7844E" w14:textId="77777777" w:rsidR="00C405F9" w:rsidRDefault="00000000" w:rsidP="00EF0498">
      <w:pPr>
        <w:pStyle w:val="BodyText"/>
        <w:jc w:val="both"/>
      </w:pPr>
      <w:r>
        <w:rPr>
          <w:b/>
          <w:bCs/>
        </w:rPr>
        <w:t>Proposition 13.8</w:t>
      </w:r>
      <w:r>
        <w:t xml:space="preserve"> a sufficient curvature margin</w:t>
      </w:r>
    </w:p>
    <w:p w14:paraId="4C9B9999" w14:textId="77777777" w:rsidR="00C405F9" w:rsidRDefault="00000000" w:rsidP="00EF0498">
      <w:pPr>
        <w:pStyle w:val="BodyText"/>
        <w:jc w:val="both"/>
      </w:pPr>
      <w:r>
        <w:rPr>
          <w:b/>
          <w:bCs/>
        </w:rPr>
        <w:t>Example 13.9</w:t>
      </w:r>
      <w:r>
        <w:t xml:space="preserve"> a tangent-feasible step that is infeasible</w:t>
      </w:r>
    </w:p>
    <w:p w14:paraId="086066B1" w14:textId="77777777" w:rsidR="00C405F9" w:rsidRDefault="00000000" w:rsidP="00EF0498">
      <w:pPr>
        <w:pStyle w:val="BodyText"/>
        <w:jc w:val="both"/>
      </w:pPr>
      <w:r>
        <w:rPr>
          <w:b/>
          <w:bCs/>
        </w:rPr>
        <w:t>Proposition 13.10</w:t>
      </w:r>
      <w:r>
        <w:t xml:space="preserve"> Lipschitz intervals and safe displacements</w:t>
      </w:r>
    </w:p>
    <w:p w14:paraId="75503B30" w14:textId="77777777" w:rsidR="00C405F9" w:rsidRDefault="00000000" w:rsidP="00EF0498">
      <w:pPr>
        <w:pStyle w:val="BodyText"/>
        <w:jc w:val="both"/>
      </w:pPr>
      <w:r>
        <w:rPr>
          <w:b/>
          <w:bCs/>
        </w:rPr>
        <w:t>Proposition 13.11</w:t>
      </w:r>
      <w:r>
        <w:t xml:space="preserve"> a bound for re-linearised projections</w:t>
      </w:r>
    </w:p>
    <w:p w14:paraId="21FB84B2" w14:textId="77777777" w:rsidR="00C405F9" w:rsidRDefault="00000000" w:rsidP="00EF0498">
      <w:pPr>
        <w:pStyle w:val="Heading4"/>
        <w:jc w:val="both"/>
      </w:pPr>
      <w:bookmarkStart w:id="195" w:name="chapter-14"/>
      <w:bookmarkEnd w:id="194"/>
      <w:r>
        <w:t>Chapter 14</w:t>
      </w:r>
    </w:p>
    <w:p w14:paraId="491E55A3" w14:textId="77777777" w:rsidR="00C405F9" w:rsidRDefault="00000000" w:rsidP="00EF0498">
      <w:pPr>
        <w:pStyle w:val="FirstParagraph"/>
        <w:jc w:val="both"/>
      </w:pPr>
      <w:r>
        <w:rPr>
          <w:b/>
          <w:bCs/>
        </w:rPr>
        <w:t>Definition 14.1</w:t>
      </w:r>
      <w:r>
        <w:t xml:space="preserve"> KKT pair</w:t>
      </w:r>
    </w:p>
    <w:p w14:paraId="2BC8382A" w14:textId="77777777" w:rsidR="00C405F9" w:rsidRDefault="00000000" w:rsidP="00EF0498">
      <w:pPr>
        <w:pStyle w:val="BodyText"/>
        <w:jc w:val="both"/>
      </w:pPr>
      <w:r>
        <w:rPr>
          <w:b/>
          <w:bCs/>
        </w:rPr>
        <w:t>Proposition 14.2</w:t>
      </w:r>
      <w:r>
        <w:t xml:space="preserve"> KKT pairs certify global optimality under convexity</w:t>
      </w:r>
    </w:p>
    <w:p w14:paraId="3B1F76F4" w14:textId="77777777" w:rsidR="00C405F9" w:rsidRDefault="00000000" w:rsidP="00EF0498">
      <w:pPr>
        <w:pStyle w:val="BodyText"/>
        <w:jc w:val="both"/>
      </w:pPr>
      <w:r>
        <w:rPr>
          <w:b/>
          <w:bCs/>
        </w:rPr>
        <w:t>Proposition 14.3</w:t>
      </w:r>
      <w:r>
        <w:t xml:space="preserve"> active constraints in an active subspace</w:t>
      </w:r>
    </w:p>
    <w:p w14:paraId="4123445C" w14:textId="77777777" w:rsidR="00C405F9" w:rsidRDefault="00000000" w:rsidP="00EF0498">
      <w:pPr>
        <w:pStyle w:val="BodyText"/>
        <w:jc w:val="both"/>
      </w:pPr>
      <w:r>
        <w:rPr>
          <w:b/>
          <w:bCs/>
        </w:rPr>
        <w:t>Proposition 14.4</w:t>
      </w:r>
      <w:r>
        <w:t xml:space="preserve"> sparse stationarity certificates</w:t>
      </w:r>
    </w:p>
    <w:p w14:paraId="01024F79" w14:textId="77777777" w:rsidR="00C405F9" w:rsidRDefault="00000000" w:rsidP="00EF0498">
      <w:pPr>
        <w:pStyle w:val="BodyText"/>
        <w:jc w:val="both"/>
      </w:pPr>
      <w:r>
        <w:rPr>
          <w:b/>
          <w:bCs/>
        </w:rPr>
        <w:t>Theorem 14.5</w:t>
      </w:r>
      <w:r>
        <w:t xml:space="preserve"> tangent descent and multiplier release</w:t>
      </w:r>
    </w:p>
    <w:p w14:paraId="50AF8476" w14:textId="77777777" w:rsidR="00C405F9" w:rsidRDefault="00000000" w:rsidP="00EF0498">
      <w:pPr>
        <w:pStyle w:val="BodyText"/>
        <w:jc w:val="both"/>
      </w:pPr>
      <w:r>
        <w:rPr>
          <w:b/>
          <w:bCs/>
        </w:rPr>
        <w:t>Proposition 14.6</w:t>
      </w:r>
      <w:r>
        <w:t xml:space="preserve"> a quadratic family</w:t>
      </w:r>
    </w:p>
    <w:p w14:paraId="787982D9" w14:textId="77777777" w:rsidR="00C405F9" w:rsidRDefault="00000000" w:rsidP="00EF0498">
      <w:pPr>
        <w:pStyle w:val="BodyText"/>
        <w:jc w:val="both"/>
      </w:pPr>
      <w:r>
        <w:rPr>
          <w:b/>
          <w:bCs/>
        </w:rPr>
        <w:t>Proposition 14.7</w:t>
      </w:r>
      <w:r>
        <w:t xml:space="preserve"> a mixed-integer reduction to finitely many candidates</w:t>
      </w:r>
    </w:p>
    <w:p w14:paraId="689DBE48" w14:textId="77777777" w:rsidR="00C405F9" w:rsidRDefault="00000000" w:rsidP="00EF0498">
      <w:pPr>
        <w:pStyle w:val="BodyText"/>
        <w:jc w:val="both"/>
      </w:pPr>
      <w:r>
        <w:rPr>
          <w:b/>
          <w:bCs/>
        </w:rPr>
        <w:t>Proposition 14.8</w:t>
      </w:r>
      <w:r>
        <w:t xml:space="preserve"> a certified lower bound by monotone interval evaluation</w:t>
      </w:r>
    </w:p>
    <w:p w14:paraId="0699CF50" w14:textId="77777777" w:rsidR="00C405F9" w:rsidRDefault="00000000" w:rsidP="00EF0498">
      <w:pPr>
        <w:pStyle w:val="BodyText"/>
        <w:jc w:val="both"/>
      </w:pPr>
      <w:r>
        <w:rPr>
          <w:b/>
          <w:bCs/>
        </w:rPr>
        <w:t>Proposition 14.9</w:t>
      </w:r>
      <w:r>
        <w:t xml:space="preserve"> a beam whose governing limit depends on depth alone</w:t>
      </w:r>
    </w:p>
    <w:p w14:paraId="55B2ECE7" w14:textId="77777777" w:rsidR="00C405F9" w:rsidRDefault="00000000" w:rsidP="00EF0498">
      <w:pPr>
        <w:pStyle w:val="Heading4"/>
        <w:jc w:val="both"/>
      </w:pPr>
      <w:bookmarkStart w:id="196" w:name="chapter-15"/>
      <w:bookmarkEnd w:id="195"/>
      <w:r>
        <w:t>Chapter 15</w:t>
      </w:r>
    </w:p>
    <w:p w14:paraId="4C3746A3" w14:textId="77777777" w:rsidR="00C405F9" w:rsidRDefault="00000000" w:rsidP="00EF0498">
      <w:pPr>
        <w:pStyle w:val="FirstParagraph"/>
        <w:jc w:val="both"/>
      </w:pPr>
      <w:r>
        <w:rPr>
          <w:b/>
          <w:bCs/>
        </w:rPr>
        <w:t>Theorem 15.1</w:t>
      </w:r>
      <w:r>
        <w:t xml:space="preserve"> disconnected support</w:t>
      </w:r>
    </w:p>
    <w:p w14:paraId="7F9DCA8E" w14:textId="77777777" w:rsidR="00C405F9" w:rsidRDefault="00000000" w:rsidP="00EF0498">
      <w:pPr>
        <w:pStyle w:val="BodyText"/>
        <w:jc w:val="both"/>
      </w:pPr>
      <w:r>
        <w:rPr>
          <w:b/>
          <w:bCs/>
        </w:rPr>
        <w:t>Proposition 15.2</w:t>
      </w:r>
      <w:r>
        <w:t xml:space="preserve"> support-quantile decoders</w:t>
      </w:r>
    </w:p>
    <w:p w14:paraId="6370A6A4" w14:textId="77777777" w:rsidR="00C405F9" w:rsidRDefault="00000000" w:rsidP="00EF0498">
      <w:pPr>
        <w:pStyle w:val="BodyText"/>
        <w:jc w:val="both"/>
      </w:pPr>
      <w:r>
        <w:rPr>
          <w:b/>
          <w:bCs/>
        </w:rPr>
        <w:t>Proposition 15.3</w:t>
      </w:r>
      <w:r>
        <w:t xml:space="preserve"> fronts with more pieces than configurations</w:t>
      </w:r>
    </w:p>
    <w:p w14:paraId="73B5C18F" w14:textId="77777777" w:rsidR="00C405F9" w:rsidRDefault="00000000" w:rsidP="00EF0498">
      <w:pPr>
        <w:pStyle w:val="BodyText"/>
        <w:jc w:val="both"/>
      </w:pPr>
      <w:r>
        <w:rPr>
          <w:b/>
          <w:bCs/>
        </w:rPr>
        <w:t>Proposition 15.4</w:t>
      </w:r>
      <w:r>
        <w:t xml:space="preserve"> joint atoms and recurring designs</w:t>
      </w:r>
    </w:p>
    <w:p w14:paraId="1ECF7EF1" w14:textId="77777777" w:rsidR="00C405F9" w:rsidRDefault="00000000" w:rsidP="00EF0498">
      <w:pPr>
        <w:pStyle w:val="BodyText"/>
        <w:jc w:val="both"/>
      </w:pPr>
      <w:r>
        <w:rPr>
          <w:b/>
          <w:bCs/>
        </w:rPr>
        <w:t>Proposition 15.5</w:t>
      </w:r>
      <w:r>
        <w:t xml:space="preserve"> band conditioning</w:t>
      </w:r>
    </w:p>
    <w:p w14:paraId="19459DEC" w14:textId="77777777" w:rsidR="00C405F9" w:rsidRDefault="00000000" w:rsidP="00EF0498">
      <w:pPr>
        <w:pStyle w:val="BodyText"/>
        <w:jc w:val="both"/>
      </w:pPr>
      <w:r>
        <w:rPr>
          <w:b/>
          <w:bCs/>
        </w:rPr>
        <w:t>Example 15.6</w:t>
      </w:r>
      <w:r>
        <w:t xml:space="preserve"> two priors on one circle, and a spurious zero set</w:t>
      </w:r>
    </w:p>
    <w:p w14:paraId="1EC82D52" w14:textId="77777777" w:rsidR="00C405F9" w:rsidRDefault="00000000" w:rsidP="00EF0498">
      <w:pPr>
        <w:pStyle w:val="Heading4"/>
        <w:jc w:val="both"/>
      </w:pPr>
      <w:bookmarkStart w:id="197" w:name="chapter-16"/>
      <w:bookmarkEnd w:id="196"/>
      <w:r>
        <w:t>Chapter 16</w:t>
      </w:r>
    </w:p>
    <w:p w14:paraId="007F5A51" w14:textId="77777777" w:rsidR="00C405F9" w:rsidRDefault="00000000" w:rsidP="00EF0498">
      <w:pPr>
        <w:pStyle w:val="FirstParagraph"/>
        <w:jc w:val="both"/>
      </w:pPr>
      <w:r>
        <w:rPr>
          <w:b/>
          <w:bCs/>
        </w:rPr>
        <w:t>Theorem 16.1</w:t>
      </w:r>
      <w:r>
        <w:t xml:space="preserve"> Gibbs variational principle</w:t>
      </w:r>
    </w:p>
    <w:p w14:paraId="30B87965" w14:textId="77777777" w:rsidR="00C405F9" w:rsidRDefault="00000000" w:rsidP="00EF0498">
      <w:pPr>
        <w:pStyle w:val="BodyText"/>
        <w:jc w:val="both"/>
      </w:pPr>
      <w:r>
        <w:rPr>
          <w:b/>
          <w:bCs/>
        </w:rPr>
        <w:t>Proposition 16.2</w:t>
      </w:r>
      <w:r>
        <w:t xml:space="preserve"> the divergence between two temperatures is a Bregman divergence</w:t>
      </w:r>
    </w:p>
    <w:p w14:paraId="3015D25D" w14:textId="77777777" w:rsidR="00C405F9" w:rsidRDefault="00000000" w:rsidP="00EF0498">
      <w:pPr>
        <w:pStyle w:val="BodyText"/>
        <w:jc w:val="both"/>
      </w:pPr>
      <w:r>
        <w:rPr>
          <w:b/>
          <w:bCs/>
        </w:rPr>
        <w:t>Corollary 16.3</w:t>
      </w:r>
      <w:r>
        <w:t xml:space="preserve"> total variation between temperatures</w:t>
      </w:r>
    </w:p>
    <w:p w14:paraId="50340161" w14:textId="77777777" w:rsidR="00C405F9" w:rsidRDefault="00000000" w:rsidP="00EF0498">
      <w:pPr>
        <w:pStyle w:val="BodyText"/>
        <w:jc w:val="both"/>
      </w:pPr>
      <w:r>
        <w:rPr>
          <w:b/>
          <w:bCs/>
        </w:rPr>
        <w:t>Proposition 16.4</w:t>
      </w:r>
      <w:r>
        <w:t xml:space="preserve"> the effective sample size of Gibbs weights</w:t>
      </w:r>
    </w:p>
    <w:p w14:paraId="7625C249" w14:textId="77777777" w:rsidR="00C405F9" w:rsidRDefault="00000000" w:rsidP="00EF0498">
      <w:pPr>
        <w:pStyle w:val="BodyText"/>
        <w:jc w:val="both"/>
      </w:pPr>
      <w:r>
        <w:rPr>
          <w:b/>
          <w:bCs/>
        </w:rPr>
        <w:t>Proposition 16.5</w:t>
      </w:r>
      <w:r>
        <w:t xml:space="preserve"> the scope of effective sample size</w:t>
      </w:r>
    </w:p>
    <w:p w14:paraId="219B5D29" w14:textId="77777777" w:rsidR="00C405F9" w:rsidRDefault="00000000" w:rsidP="00EF0498">
      <w:pPr>
        <w:pStyle w:val="BodyText"/>
        <w:jc w:val="both"/>
      </w:pPr>
      <w:r>
        <w:rPr>
          <w:b/>
          <w:bCs/>
        </w:rPr>
        <w:lastRenderedPageBreak/>
        <w:t>Proposition 16.6</w:t>
      </w:r>
      <w:r>
        <w:t xml:space="preserve"> entropy witnesses of unresolved requirements</w:t>
      </w:r>
    </w:p>
    <w:p w14:paraId="6051C46F" w14:textId="77777777" w:rsidR="00C405F9" w:rsidRDefault="00000000" w:rsidP="00EF0498">
      <w:pPr>
        <w:pStyle w:val="BodyText"/>
        <w:jc w:val="both"/>
      </w:pPr>
      <w:r>
        <w:rPr>
          <w:b/>
          <w:bCs/>
        </w:rPr>
        <w:t>Proposition 16.7</w:t>
      </w:r>
      <w:r>
        <w:t xml:space="preserve"> plug-in mutual information</w:t>
      </w:r>
    </w:p>
    <w:p w14:paraId="3BE9CEA9" w14:textId="77777777" w:rsidR="00C405F9" w:rsidRDefault="00000000" w:rsidP="00EF0498">
      <w:pPr>
        <w:pStyle w:val="Heading4"/>
        <w:jc w:val="both"/>
      </w:pPr>
      <w:bookmarkStart w:id="198" w:name="chapter-17"/>
      <w:bookmarkEnd w:id="197"/>
      <w:r>
        <w:t>Chapter 17</w:t>
      </w:r>
    </w:p>
    <w:p w14:paraId="13A9F84C" w14:textId="77777777" w:rsidR="00C405F9" w:rsidRDefault="00000000" w:rsidP="00EF0498">
      <w:pPr>
        <w:pStyle w:val="FirstParagraph"/>
        <w:jc w:val="both"/>
      </w:pPr>
      <w:r>
        <w:rPr>
          <w:b/>
          <w:bCs/>
        </w:rPr>
        <w:t>Theorem 17.1</w:t>
      </w:r>
      <w:r>
        <w:t xml:space="preserve"> simultaneous admission bound</w:t>
      </w:r>
    </w:p>
    <w:p w14:paraId="7AA73959" w14:textId="77777777" w:rsidR="00C405F9" w:rsidRDefault="00000000" w:rsidP="00EF0498">
      <w:pPr>
        <w:pStyle w:val="BodyText"/>
        <w:jc w:val="both"/>
      </w:pPr>
      <w:r>
        <w:rPr>
          <w:b/>
          <w:bCs/>
        </w:rPr>
        <w:t>Proposition 17.2</w:t>
      </w:r>
      <w:r>
        <w:t xml:space="preserve"> anytime allocation</w:t>
      </w:r>
    </w:p>
    <w:p w14:paraId="7C4FFEF1" w14:textId="77777777" w:rsidR="00C405F9" w:rsidRDefault="00000000" w:rsidP="00EF0498">
      <w:pPr>
        <w:pStyle w:val="BodyText"/>
        <w:jc w:val="both"/>
      </w:pPr>
      <w:r>
        <w:rPr>
          <w:b/>
          <w:bCs/>
        </w:rPr>
        <w:t>Corollary 17.3</w:t>
      </w:r>
      <w:r>
        <w:t xml:space="preserve"> evaluator discrepancy</w:t>
      </w:r>
    </w:p>
    <w:p w14:paraId="23F46E3F" w14:textId="77777777" w:rsidR="00C405F9" w:rsidRDefault="00000000" w:rsidP="00EF0498">
      <w:pPr>
        <w:pStyle w:val="BodyText"/>
        <w:jc w:val="both"/>
      </w:pPr>
      <w:r>
        <w:rPr>
          <w:b/>
          <w:bCs/>
        </w:rPr>
        <w:t>Proposition 17.4</w:t>
      </w:r>
      <w:r>
        <w:t xml:space="preserve"> empirical Bernstein bound on [−1, 1]</w:t>
      </w:r>
    </w:p>
    <w:p w14:paraId="733622C0" w14:textId="77777777" w:rsidR="00C405F9" w:rsidRDefault="00000000" w:rsidP="00EF0498">
      <w:pPr>
        <w:pStyle w:val="BodyText"/>
        <w:jc w:val="both"/>
      </w:pPr>
      <w:r>
        <w:rPr>
          <w:b/>
          <w:bCs/>
        </w:rPr>
        <w:t>Proposition 17.5</w:t>
      </w:r>
      <w:r>
        <w:t xml:space="preserve"> where the variance-aware bound pays</w:t>
      </w:r>
    </w:p>
    <w:p w14:paraId="7EE024F8" w14:textId="77777777" w:rsidR="00C405F9" w:rsidRDefault="00000000" w:rsidP="00EF0498">
      <w:pPr>
        <w:pStyle w:val="BodyText"/>
        <w:jc w:val="both"/>
      </w:pPr>
      <w:r>
        <w:rPr>
          <w:b/>
          <w:bCs/>
        </w:rPr>
        <w:t>Proposition 17.6</w:t>
      </w:r>
      <w:r>
        <w:t xml:space="preserve"> coverage when rollouts are counted as independent</w:t>
      </w:r>
    </w:p>
    <w:p w14:paraId="77F73CCB" w14:textId="77777777" w:rsidR="00C405F9" w:rsidRDefault="00000000" w:rsidP="00EF0498">
      <w:pPr>
        <w:pStyle w:val="BodyText"/>
        <w:jc w:val="both"/>
      </w:pPr>
      <w:r>
        <w:rPr>
          <w:b/>
          <w:bCs/>
        </w:rPr>
        <w:t>Example 17.7</w:t>
      </w:r>
      <w:r>
        <w:t xml:space="preserve"> a specified random-effects calculation</w:t>
      </w:r>
    </w:p>
    <w:p w14:paraId="62E43DF1" w14:textId="77777777" w:rsidR="00C405F9" w:rsidRDefault="00000000" w:rsidP="00EF0498">
      <w:pPr>
        <w:pStyle w:val="BodyText"/>
        <w:jc w:val="both"/>
      </w:pPr>
      <w:r>
        <w:rPr>
          <w:b/>
          <w:bCs/>
        </w:rPr>
        <w:t>Proposition 17.8</w:t>
      </w:r>
      <w:r>
        <w:t xml:space="preserve"> accuracy of the design-effect formula</w:t>
      </w:r>
    </w:p>
    <w:p w14:paraId="69292CAD" w14:textId="77777777" w:rsidR="00C405F9" w:rsidRDefault="00000000" w:rsidP="00EF0498">
      <w:pPr>
        <w:pStyle w:val="BodyText"/>
        <w:jc w:val="both"/>
      </w:pPr>
      <w:r>
        <w:rPr>
          <w:b/>
          <w:bCs/>
        </w:rPr>
        <w:t>Proposition 17.9</w:t>
      </w:r>
      <w:r>
        <w:t xml:space="preserve"> Fréchet bounds for k conditions</w:t>
      </w:r>
    </w:p>
    <w:p w14:paraId="6BA3D8CA" w14:textId="77777777" w:rsidR="00C405F9" w:rsidRDefault="00000000" w:rsidP="00EF0498">
      <w:pPr>
        <w:pStyle w:val="BodyText"/>
        <w:jc w:val="both"/>
      </w:pPr>
      <w:r>
        <w:rPr>
          <w:b/>
          <w:bCs/>
        </w:rPr>
        <w:t>Proposition 17.10</w:t>
      </w:r>
      <w:r>
        <w:t xml:space="preserve"> zero observed failures</w:t>
      </w:r>
    </w:p>
    <w:p w14:paraId="07C0A576" w14:textId="77777777" w:rsidR="00C405F9" w:rsidRDefault="00000000" w:rsidP="00EF0498">
      <w:pPr>
        <w:pStyle w:val="BodyText"/>
        <w:jc w:val="both"/>
      </w:pPr>
      <w:r>
        <w:rPr>
          <w:b/>
          <w:bCs/>
        </w:rPr>
        <w:t>Proposition 17.11</w:t>
      </w:r>
      <w:r>
        <w:t xml:space="preserve"> probability of an incorrect release</w:t>
      </w:r>
    </w:p>
    <w:p w14:paraId="04985EE3" w14:textId="77777777" w:rsidR="00C405F9" w:rsidRDefault="00000000" w:rsidP="00EF0498">
      <w:pPr>
        <w:pStyle w:val="Heading4"/>
        <w:jc w:val="both"/>
      </w:pPr>
      <w:bookmarkStart w:id="199" w:name="chapter-18"/>
      <w:bookmarkEnd w:id="198"/>
      <w:r>
        <w:t>Chapter 18</w:t>
      </w:r>
    </w:p>
    <w:p w14:paraId="647CD4B9" w14:textId="77777777" w:rsidR="00C405F9" w:rsidRDefault="00000000" w:rsidP="00EF0498">
      <w:pPr>
        <w:pStyle w:val="FirstParagraph"/>
        <w:jc w:val="both"/>
      </w:pPr>
      <w:r>
        <w:rPr>
          <w:b/>
          <w:bCs/>
        </w:rPr>
        <w:t>Proposition 18.1</w:t>
      </w:r>
      <w:r>
        <w:t xml:space="preserve"> simplex lattices</w:t>
      </w:r>
    </w:p>
    <w:p w14:paraId="23F9A822" w14:textId="77777777" w:rsidR="00C405F9" w:rsidRDefault="00000000" w:rsidP="00EF0498">
      <w:pPr>
        <w:pStyle w:val="BodyText"/>
        <w:jc w:val="both"/>
      </w:pPr>
      <w:r>
        <w:rPr>
          <w:b/>
          <w:bCs/>
        </w:rPr>
        <w:t>Proposition 18.2</w:t>
      </w:r>
      <w:r>
        <w:t xml:space="preserve"> evaluation, storage and attention counts</w:t>
      </w:r>
    </w:p>
    <w:p w14:paraId="3BB3DB8C" w14:textId="77777777" w:rsidR="00C405F9" w:rsidRDefault="00000000" w:rsidP="00EF0498">
      <w:pPr>
        <w:pStyle w:val="BodyText"/>
        <w:jc w:val="both"/>
      </w:pPr>
      <w:r>
        <w:rPr>
          <w:b/>
          <w:bCs/>
        </w:rPr>
        <w:t>Example 18.3</w:t>
      </w:r>
      <w:r>
        <w:t xml:space="preserve"> the test configuration of [AD]</w:t>
      </w:r>
    </w:p>
    <w:p w14:paraId="7DFA505D" w14:textId="77777777" w:rsidR="00C405F9" w:rsidRDefault="00000000" w:rsidP="00EF0498">
      <w:pPr>
        <w:pStyle w:val="BodyText"/>
        <w:jc w:val="both"/>
      </w:pPr>
      <w:r>
        <w:rPr>
          <w:b/>
          <w:bCs/>
        </w:rPr>
        <w:t>Proposition 18.4</w:t>
      </w:r>
      <w:r>
        <w:t xml:space="preserve"> category laws induced by codes</w:t>
      </w:r>
    </w:p>
    <w:p w14:paraId="06E9FD12" w14:textId="77777777" w:rsidR="00C405F9" w:rsidRDefault="00000000" w:rsidP="00EF0498">
      <w:pPr>
        <w:pStyle w:val="BodyText"/>
        <w:jc w:val="both"/>
      </w:pPr>
      <w:r>
        <w:rPr>
          <w:b/>
          <w:bCs/>
        </w:rPr>
        <w:t>Proposition 18.5</w:t>
      </w:r>
      <w:r>
        <w:t xml:space="preserve"> memoisation</w:t>
      </w:r>
    </w:p>
    <w:p w14:paraId="599E43A0" w14:textId="77777777" w:rsidR="00C405F9" w:rsidRDefault="00000000" w:rsidP="00EF0498">
      <w:pPr>
        <w:pStyle w:val="BodyText"/>
        <w:jc w:val="both"/>
      </w:pPr>
      <w:r>
        <w:rPr>
          <w:b/>
          <w:bCs/>
        </w:rPr>
        <w:t>Example 18.6</w:t>
      </w:r>
      <w:r>
        <w:t xml:space="preserve"> two axial members</w:t>
      </w:r>
    </w:p>
    <w:p w14:paraId="279531C9" w14:textId="77777777" w:rsidR="00C405F9" w:rsidRDefault="00000000" w:rsidP="00EF0498">
      <w:pPr>
        <w:pStyle w:val="BodyText"/>
        <w:jc w:val="both"/>
      </w:pPr>
      <w:r>
        <w:rPr>
          <w:b/>
          <w:bCs/>
        </w:rPr>
        <w:t>Definition 18.7</w:t>
      </w:r>
      <w:r>
        <w:t xml:space="preserve"> dependency graph and chained digest</w:t>
      </w:r>
    </w:p>
    <w:p w14:paraId="21A3ABA3" w14:textId="77777777" w:rsidR="00C405F9" w:rsidRDefault="00000000" w:rsidP="00EF0498">
      <w:pPr>
        <w:pStyle w:val="BodyText"/>
        <w:jc w:val="both"/>
      </w:pPr>
      <w:r>
        <w:rPr>
          <w:b/>
          <w:bCs/>
        </w:rPr>
        <w:t>Proposition 18.8</w:t>
      </w:r>
      <w:r>
        <w:t xml:space="preserve"> invalidation</w:t>
      </w:r>
    </w:p>
    <w:p w14:paraId="1EFC47DC" w14:textId="77777777" w:rsidR="00C405F9" w:rsidRDefault="00000000" w:rsidP="00EF0498">
      <w:pPr>
        <w:pStyle w:val="BodyText"/>
        <w:jc w:val="both"/>
      </w:pPr>
      <w:r>
        <w:rPr>
          <w:b/>
          <w:bCs/>
        </w:rPr>
        <w:t>Theorem 18.9</w:t>
      </w:r>
      <w:r>
        <w:t xml:space="preserve"> chained digests implement invalidation</w:t>
      </w:r>
    </w:p>
    <w:p w14:paraId="4F5D8CE0" w14:textId="77777777" w:rsidR="00C405F9" w:rsidRDefault="00000000" w:rsidP="00EF0498">
      <w:pPr>
        <w:pStyle w:val="BodyText"/>
        <w:jc w:val="both"/>
      </w:pPr>
      <w:r>
        <w:rPr>
          <w:b/>
          <w:bCs/>
        </w:rPr>
        <w:t>Corollary 18.10</w:t>
      </w:r>
      <w:r>
        <w:t xml:space="preserve"> currency as a digest comparison</w:t>
      </w:r>
    </w:p>
    <w:p w14:paraId="52F251EE" w14:textId="77777777" w:rsidR="00C405F9" w:rsidRDefault="00000000" w:rsidP="00EF0498">
      <w:pPr>
        <w:pStyle w:val="BodyText"/>
        <w:jc w:val="both"/>
      </w:pPr>
      <w:r>
        <w:rPr>
          <w:b/>
          <w:bCs/>
        </w:rPr>
        <w:t>Definition 18.11</w:t>
      </w:r>
      <w:r>
        <w:t xml:space="preserve"> release predicate</w:t>
      </w:r>
    </w:p>
    <w:p w14:paraId="353DE829" w14:textId="77777777" w:rsidR="00C405F9" w:rsidRDefault="00000000" w:rsidP="00EF0498">
      <w:pPr>
        <w:pStyle w:val="BodyText"/>
        <w:jc w:val="both"/>
      </w:pPr>
      <w:r>
        <w:rPr>
          <w:b/>
          <w:bCs/>
        </w:rPr>
        <w:t>Proposition 18.12</w:t>
      </w:r>
      <w:r>
        <w:t xml:space="preserve"> missing evidence fails closed</w:t>
      </w:r>
    </w:p>
    <w:p w14:paraId="2300386D" w14:textId="77777777" w:rsidR="00C405F9" w:rsidRDefault="00000000" w:rsidP="00EF0498">
      <w:pPr>
        <w:pStyle w:val="BodyText"/>
        <w:jc w:val="both"/>
      </w:pPr>
      <w:r>
        <w:rPr>
          <w:b/>
          <w:bCs/>
        </w:rPr>
        <w:t>Theorem 18.13</w:t>
      </w:r>
      <w:r>
        <w:t xml:space="preserve"> artifact-bound release</w:t>
      </w:r>
    </w:p>
    <w:p w14:paraId="5A8164AB" w14:textId="77777777" w:rsidR="00C405F9" w:rsidRDefault="00000000" w:rsidP="00EF0498">
      <w:pPr>
        <w:pStyle w:val="Heading4"/>
        <w:jc w:val="both"/>
      </w:pPr>
      <w:bookmarkStart w:id="200" w:name="chapter-19"/>
      <w:bookmarkEnd w:id="199"/>
      <w:r>
        <w:t>Chapter 19</w:t>
      </w:r>
    </w:p>
    <w:p w14:paraId="30FFE15E" w14:textId="77777777" w:rsidR="00C405F9" w:rsidRDefault="00000000" w:rsidP="00EF0498">
      <w:pPr>
        <w:pStyle w:val="FirstParagraph"/>
        <w:jc w:val="both"/>
      </w:pPr>
      <w:r>
        <w:rPr>
          <w:b/>
          <w:bCs/>
        </w:rPr>
        <w:t>Definition 19.1</w:t>
      </w:r>
      <w:r>
        <w:t xml:space="preserve"> schedule and proposal step</w:t>
      </w:r>
    </w:p>
    <w:p w14:paraId="6375A68B" w14:textId="77777777" w:rsidR="00C405F9" w:rsidRDefault="00000000" w:rsidP="00EF0498">
      <w:pPr>
        <w:pStyle w:val="BodyText"/>
        <w:jc w:val="both"/>
      </w:pPr>
      <w:r>
        <w:rPr>
          <w:b/>
          <w:bCs/>
        </w:rPr>
        <w:t>Proposition 19.2</w:t>
      </w:r>
      <w:r>
        <w:t xml:space="preserve"> the coefficients are well defined</w:t>
      </w:r>
    </w:p>
    <w:p w14:paraId="338302B5" w14:textId="77777777" w:rsidR="00C405F9" w:rsidRDefault="00000000" w:rsidP="00EF0498">
      <w:pPr>
        <w:pStyle w:val="BodyText"/>
        <w:jc w:val="both"/>
      </w:pPr>
      <w:r>
        <w:rPr>
          <w:b/>
          <w:bCs/>
        </w:rPr>
        <w:lastRenderedPageBreak/>
        <w:t>Proposition 19.3</w:t>
      </w:r>
      <w:r>
        <w:t xml:space="preserve"> convex interpolation in scaled coordinates</w:t>
      </w:r>
    </w:p>
    <w:p w14:paraId="440B95EC" w14:textId="77777777" w:rsidR="00C405F9" w:rsidRDefault="00000000" w:rsidP="00EF0498">
      <w:pPr>
        <w:pStyle w:val="BodyText"/>
        <w:jc w:val="both"/>
      </w:pPr>
      <w:r>
        <w:rPr>
          <w:b/>
          <w:bCs/>
        </w:rPr>
        <w:t>Proposition 19.4</w:t>
      </w:r>
      <w:r>
        <w:t xml:space="preserve"> where novelty enters</w:t>
      </w:r>
    </w:p>
    <w:p w14:paraId="0B83531B" w14:textId="77777777" w:rsidR="00C405F9" w:rsidRDefault="00000000" w:rsidP="00EF0498">
      <w:pPr>
        <w:pStyle w:val="BodyText"/>
        <w:jc w:val="both"/>
      </w:pPr>
      <w:r>
        <w:rPr>
          <w:b/>
          <w:bCs/>
        </w:rPr>
        <w:t>Proposition 19.5</w:t>
      </w:r>
      <w:r>
        <w:t xml:space="preserve"> flat schedules are identities</w:t>
      </w:r>
    </w:p>
    <w:p w14:paraId="4817FA84" w14:textId="77777777" w:rsidR="00C405F9" w:rsidRDefault="00000000" w:rsidP="00EF0498">
      <w:pPr>
        <w:pStyle w:val="BodyText"/>
        <w:jc w:val="both"/>
      </w:pPr>
      <w:r>
        <w:rPr>
          <w:b/>
          <w:bCs/>
        </w:rPr>
        <w:t>Proposition 19.6</w:t>
      </w:r>
      <w:r>
        <w:t xml:space="preserve"> the deterministic step is a fractional score step</w:t>
      </w:r>
    </w:p>
    <w:p w14:paraId="5AF26D46" w14:textId="77777777" w:rsidR="00C405F9" w:rsidRDefault="00000000" w:rsidP="00EF0498">
      <w:pPr>
        <w:pStyle w:val="BodyText"/>
        <w:jc w:val="both"/>
      </w:pPr>
      <w:r>
        <w:rPr>
          <w:b/>
          <w:bCs/>
        </w:rPr>
        <w:t>Proposition 19.7</w:t>
      </w:r>
      <w:r>
        <w:t xml:space="preserve"> the displacement of an evaluated layer</w:t>
      </w:r>
    </w:p>
    <w:p w14:paraId="2156EFAC" w14:textId="77777777" w:rsidR="00C405F9" w:rsidRDefault="00000000" w:rsidP="00EF0498">
      <w:pPr>
        <w:pStyle w:val="BodyText"/>
        <w:jc w:val="both"/>
      </w:pPr>
      <w:r>
        <w:rPr>
          <w:b/>
          <w:bCs/>
        </w:rPr>
        <w:t>Proposition 19.8</w:t>
      </w:r>
      <w:r>
        <w:t xml:space="preserve"> cosine schedules and the 2</w:t>
      </w:r>
      <w:r>
        <w:rPr>
          <w:vertAlign w:val="superscript"/>
        </w:rPr>
        <w:t>i</w:t>
      </w:r>
      <w:r>
        <w:t xml:space="preserve"> grid</w:t>
      </w:r>
    </w:p>
    <w:p w14:paraId="1F3559C6" w14:textId="77777777" w:rsidR="00C405F9" w:rsidRDefault="00000000" w:rsidP="00EF0498">
      <w:pPr>
        <w:pStyle w:val="BodyText"/>
        <w:jc w:val="both"/>
      </w:pPr>
      <w:r>
        <w:rPr>
          <w:b/>
          <w:bCs/>
        </w:rPr>
        <w:t>Corollary 19.9</w:t>
      </w:r>
      <w:r>
        <w:t xml:space="preserve"> evaluation budgets of layer rules</w:t>
      </w:r>
    </w:p>
    <w:p w14:paraId="5CC1D4EC" w14:textId="77777777" w:rsidR="00C405F9" w:rsidRDefault="00000000" w:rsidP="00EF0498">
      <w:pPr>
        <w:pStyle w:val="BodyText"/>
        <w:jc w:val="both"/>
      </w:pPr>
      <w:r>
        <w:rPr>
          <w:b/>
          <w:bCs/>
        </w:rPr>
        <w:t>Proposition 19.10</w:t>
      </w:r>
      <w:r>
        <w:t xml:space="preserve"> log-sum-exp evaluation</w:t>
      </w:r>
    </w:p>
    <w:p w14:paraId="13125354" w14:textId="77777777" w:rsidR="00C405F9" w:rsidRDefault="00000000" w:rsidP="00EF0498">
      <w:pPr>
        <w:pStyle w:val="BodyText"/>
        <w:jc w:val="both"/>
      </w:pPr>
      <w:r>
        <w:rPr>
          <w:b/>
          <w:bCs/>
        </w:rPr>
        <w:t>Proposition 19.11</w:t>
      </w:r>
      <w:r>
        <w:t xml:space="preserve"> stable inverse Mills ratios</w:t>
      </w:r>
    </w:p>
    <w:p w14:paraId="41137F14" w14:textId="77777777" w:rsidR="00C405F9" w:rsidRDefault="00000000" w:rsidP="00EF0498">
      <w:pPr>
        <w:pStyle w:val="BodyText"/>
        <w:jc w:val="both"/>
      </w:pPr>
      <w:r>
        <w:rPr>
          <w:b/>
          <w:bCs/>
        </w:rPr>
        <w:t>Proposition 19.12</w:t>
      </w:r>
      <w:r>
        <w:t xml:space="preserve"> the cost of random features</w:t>
      </w:r>
    </w:p>
    <w:p w14:paraId="23FEF9A2" w14:textId="77777777" w:rsidR="00C405F9" w:rsidRDefault="00000000" w:rsidP="00EF0498">
      <w:pPr>
        <w:pStyle w:val="Heading4"/>
        <w:jc w:val="both"/>
      </w:pPr>
      <w:bookmarkStart w:id="201" w:name="chapter-20"/>
      <w:bookmarkEnd w:id="200"/>
      <w:r>
        <w:t>Chapter 20</w:t>
      </w:r>
    </w:p>
    <w:p w14:paraId="07BB8DC0" w14:textId="77777777" w:rsidR="00C405F9" w:rsidRDefault="00000000" w:rsidP="00EF0498">
      <w:pPr>
        <w:pStyle w:val="FirstParagraph"/>
        <w:jc w:val="both"/>
      </w:pPr>
      <w:r>
        <w:rPr>
          <w:b/>
          <w:bCs/>
        </w:rPr>
        <w:t>Proposition 20.1</w:t>
      </w:r>
      <w:r>
        <w:t xml:space="preserve"> a density with declared preference masses</w:t>
      </w:r>
    </w:p>
    <w:p w14:paraId="4139C6AE" w14:textId="77777777" w:rsidR="00C405F9" w:rsidRDefault="00000000" w:rsidP="00EF0498">
      <w:pPr>
        <w:pStyle w:val="BodyText"/>
        <w:jc w:val="both"/>
      </w:pPr>
      <w:r>
        <w:rPr>
          <w:b/>
          <w:bCs/>
        </w:rPr>
        <w:t>Proposition 20.2</w:t>
      </w:r>
      <w:r>
        <w:t xml:space="preserve"> a computable screening certificate</w:t>
      </w:r>
    </w:p>
    <w:p w14:paraId="6087E96F" w14:textId="77777777" w:rsidR="00C405F9" w:rsidRDefault="00000000" w:rsidP="00EF0498">
      <w:pPr>
        <w:pStyle w:val="BodyText"/>
        <w:jc w:val="both"/>
      </w:pPr>
      <w:r>
        <w:rPr>
          <w:b/>
          <w:bCs/>
        </w:rPr>
        <w:t>Proposition 20.3</w:t>
      </w:r>
      <w:r>
        <w:t xml:space="preserve"> an adjoint derivative</w:t>
      </w:r>
    </w:p>
    <w:p w14:paraId="59133A90" w14:textId="77777777" w:rsidR="00C405F9" w:rsidRDefault="00000000" w:rsidP="00EF0498">
      <w:pPr>
        <w:pStyle w:val="BodyText"/>
        <w:jc w:val="both"/>
      </w:pPr>
      <w:r>
        <w:rPr>
          <w:b/>
          <w:bCs/>
        </w:rPr>
        <w:t>Proposition 20.4</w:t>
      </w:r>
      <w:r>
        <w:t xml:space="preserve"> projected writes and linear cost</w:t>
      </w:r>
    </w:p>
    <w:p w14:paraId="51BA8E16" w14:textId="77777777" w:rsidR="00C405F9" w:rsidRDefault="00000000" w:rsidP="00EF0498">
      <w:pPr>
        <w:pStyle w:val="Heading4"/>
        <w:jc w:val="both"/>
      </w:pPr>
      <w:bookmarkStart w:id="202" w:name="chapter-21"/>
      <w:bookmarkEnd w:id="201"/>
      <w:r>
        <w:t>Chapter 21</w:t>
      </w:r>
    </w:p>
    <w:p w14:paraId="7CE9D1C8" w14:textId="77777777" w:rsidR="00C405F9" w:rsidRDefault="00000000" w:rsidP="00EF0498">
      <w:pPr>
        <w:pStyle w:val="FirstParagraph"/>
        <w:jc w:val="both"/>
      </w:pPr>
      <w:r>
        <w:rPr>
          <w:b/>
          <w:bCs/>
        </w:rPr>
        <w:t>Proposition 21.1</w:t>
      </w:r>
      <w:r>
        <w:t xml:space="preserve"> what a mixed archive must retain</w:t>
      </w:r>
    </w:p>
    <w:p w14:paraId="3121E629" w14:textId="77777777" w:rsidR="00C405F9" w:rsidRDefault="00000000" w:rsidP="00EF0498">
      <w:pPr>
        <w:pStyle w:val="BodyText"/>
        <w:jc w:val="both"/>
      </w:pPr>
      <w:r>
        <w:rPr>
          <w:b/>
          <w:bCs/>
        </w:rPr>
        <w:t>Theorem 21.2</w:t>
      </w:r>
      <w:r>
        <w:t xml:space="preserve"> a vector coarea band limit</w:t>
      </w:r>
    </w:p>
    <w:p w14:paraId="7C877A26" w14:textId="77777777" w:rsidR="00C405F9" w:rsidRDefault="00000000" w:rsidP="00EF0498">
      <w:pPr>
        <w:pStyle w:val="BodyText"/>
        <w:jc w:val="both"/>
      </w:pPr>
      <w:r>
        <w:rPr>
          <w:b/>
          <w:bCs/>
        </w:rPr>
        <w:t>Proposition 21.3</w:t>
      </w:r>
      <w:r>
        <w:t xml:space="preserve"> residual rescaling and configuration mass</w:t>
      </w:r>
    </w:p>
    <w:p w14:paraId="7465FA0A" w14:textId="77777777" w:rsidR="00C405F9" w:rsidRDefault="00000000" w:rsidP="00EF0498">
      <w:pPr>
        <w:pStyle w:val="BodyText"/>
        <w:jc w:val="both"/>
      </w:pPr>
      <w:r>
        <w:rPr>
          <w:b/>
          <w:bCs/>
        </w:rPr>
        <w:t>Proposition 21.4</w:t>
      </w:r>
      <w:r>
        <w:t xml:space="preserve"> a rational enclosure</w:t>
      </w:r>
    </w:p>
    <w:p w14:paraId="073643C1" w14:textId="77777777" w:rsidR="00C405F9" w:rsidRDefault="00000000" w:rsidP="00EF0498">
      <w:pPr>
        <w:pStyle w:val="Heading4"/>
        <w:jc w:val="both"/>
      </w:pPr>
      <w:bookmarkStart w:id="203" w:name="chapter-22"/>
      <w:bookmarkEnd w:id="202"/>
      <w:r>
        <w:t>Chapter 22</w:t>
      </w:r>
    </w:p>
    <w:p w14:paraId="47D1E8CD" w14:textId="77777777" w:rsidR="00C405F9" w:rsidRDefault="00000000" w:rsidP="00EF0498">
      <w:pPr>
        <w:pStyle w:val="FirstParagraph"/>
        <w:jc w:val="both"/>
      </w:pPr>
      <w:r>
        <w:rPr>
          <w:b/>
          <w:bCs/>
        </w:rPr>
        <w:t>Proposition 22.1</w:t>
      </w:r>
      <w:r>
        <w:t xml:space="preserve"> penalty scale depends on boundary order</w:t>
      </w:r>
    </w:p>
    <w:p w14:paraId="5ADCE852" w14:textId="77777777" w:rsidR="00C405F9" w:rsidRDefault="00000000" w:rsidP="00EF0498">
      <w:pPr>
        <w:pStyle w:val="BodyText"/>
        <w:jc w:val="both"/>
      </w:pPr>
      <w:r>
        <w:rPr>
          <w:b/>
          <w:bCs/>
        </w:rPr>
        <w:t>Proposition 22.2</w:t>
      </w:r>
      <w:r>
        <w:t xml:space="preserve"> a primal dual projection bound</w:t>
      </w:r>
    </w:p>
    <w:p w14:paraId="67C9888C" w14:textId="77777777" w:rsidR="00C405F9" w:rsidRDefault="00000000" w:rsidP="00EF0498">
      <w:pPr>
        <w:pStyle w:val="BodyText"/>
        <w:jc w:val="both"/>
      </w:pPr>
      <w:r>
        <w:rPr>
          <w:b/>
          <w:bCs/>
        </w:rPr>
        <w:t>Proposition 22.3</w:t>
      </w:r>
      <w:r>
        <w:t xml:space="preserve"> strong-convexity residual certificate</w:t>
      </w:r>
    </w:p>
    <w:p w14:paraId="39885F3E" w14:textId="77777777" w:rsidR="00C405F9" w:rsidRDefault="00000000" w:rsidP="00EF0498">
      <w:pPr>
        <w:pStyle w:val="Heading4"/>
        <w:jc w:val="both"/>
      </w:pPr>
      <w:bookmarkStart w:id="204" w:name="chapter-23"/>
      <w:bookmarkEnd w:id="203"/>
      <w:r>
        <w:t>Chapter 23</w:t>
      </w:r>
    </w:p>
    <w:p w14:paraId="3FBA9515" w14:textId="77777777" w:rsidR="00C405F9" w:rsidRDefault="00000000" w:rsidP="00EF0498">
      <w:pPr>
        <w:pStyle w:val="FirstParagraph"/>
        <w:jc w:val="both"/>
      </w:pPr>
      <w:r>
        <w:rPr>
          <w:b/>
          <w:bCs/>
        </w:rPr>
        <w:t>Proposition 23.1</w:t>
      </w:r>
      <w:r>
        <w:t xml:space="preserve"> admission to a persistent harness</w:t>
      </w:r>
    </w:p>
    <w:p w14:paraId="73F60C02" w14:textId="77777777" w:rsidR="00C405F9" w:rsidRDefault="00000000" w:rsidP="00EF0498">
      <w:pPr>
        <w:pStyle w:val="Heading1"/>
        <w:pageBreakBefore/>
        <w:jc w:val="both"/>
      </w:pPr>
      <w:bookmarkStart w:id="205" w:name="ade_1041"/>
      <w:bookmarkStart w:id="206" w:name="appendix-c-research-questions"/>
      <w:bookmarkEnd w:id="178"/>
      <w:bookmarkEnd w:id="181"/>
      <w:bookmarkEnd w:id="204"/>
      <w:r>
        <w:lastRenderedPageBreak/>
        <w:t>Appendix C Research Questions</w:t>
      </w:r>
      <w:bookmarkEnd w:id="205"/>
    </w:p>
    <w:p w14:paraId="4137B092" w14:textId="77777777" w:rsidR="00C405F9" w:rsidRDefault="00000000" w:rsidP="00EF0498">
      <w:pPr>
        <w:pStyle w:val="FirstParagraph"/>
        <w:jc w:val="both"/>
      </w:pPr>
      <w:r>
        <w:t>An open question does not provide an implementation guarantee. The following questions concern extensions beyond the proved results, rather than a history of unsuccessful variants.</w:t>
      </w:r>
    </w:p>
    <w:p w14:paraId="107DB705" w14:textId="77777777" w:rsidR="00C405F9" w:rsidRDefault="00000000" w:rsidP="00EF0498">
      <w:pPr>
        <w:pStyle w:val="Heading3"/>
        <w:jc w:val="both"/>
      </w:pPr>
      <w:bookmarkStart w:id="207" w:name="c.1-adaptive-estimators-and-temperature"/>
      <w:r>
        <w:t>C.1 Adaptive estimators and temperature</w:t>
      </w:r>
    </w:p>
    <w:p w14:paraId="41E2F676" w14:textId="77777777" w:rsidR="00C405F9" w:rsidRDefault="00000000" w:rsidP="00EF0498">
      <w:pPr>
        <w:pStyle w:val="FirstParagraph"/>
        <w:jc w:val="both"/>
      </w:pPr>
      <w:r>
        <w:t>Conjecture 8.13 asks about deterministic-mixture weights when later proposals depend on earlier draws. Boundedness alone does not supply the martingale proof used for the actual-proposal estimator. Any claim should state the proposal mechanism, support, filtration and class of test functions. Marin, Pudlo and Sedki (2019) prove consistency for a modified adaptive multiple-importance scheme; that result does not automatically cover every retrospective balance heuristic.</w:t>
      </w:r>
    </w:p>
    <w:p w14:paraId="3B15D6D2" w14:textId="77777777" w:rsidR="00C405F9" w:rsidRDefault="00000000" w:rsidP="00EF0498">
      <w:pPr>
        <w:pStyle w:val="BodyText"/>
        <w:jc w:val="both"/>
      </w:pPr>
      <w:r>
        <w:t>Theorem 8.4 permits data-dependent preferences and temperatures in a fixed compact parameter set. An unbounded annealing schedule chosen from realised ESS needs additional uniform bounds. The expanding-domain retrieval result is Proposition 8.14; its signal and temperature are fixed.</w:t>
      </w:r>
    </w:p>
    <w:p w14:paraId="4FDF1AD8" w14:textId="77777777" w:rsidR="00C405F9" w:rsidRDefault="00000000" w:rsidP="00EF0498">
      <w:pPr>
        <w:pStyle w:val="Heading3"/>
        <w:jc w:val="both"/>
      </w:pPr>
      <w:bookmarkStart w:id="208" w:name="c.2-depth-near-the-front"/>
      <w:bookmarkEnd w:id="207"/>
      <w:r>
        <w:t>C.2 Depth near the front</w:t>
      </w:r>
    </w:p>
    <w:p w14:paraId="3D15A12B" w14:textId="77777777" w:rsidR="00C405F9" w:rsidRDefault="00000000" w:rsidP="00EF0498">
      <w:pPr>
        <w:pStyle w:val="FirstParagraph"/>
        <w:jc w:val="both"/>
      </w:pPr>
      <w:r>
        <w:t>Conjecture 12.10 concerns boundary regularity for the continuum Pareto-depth equation. Proposition 12.9 assumes that regularity and a uniform positive transverse profile; it does not prove them. Endpoint normals, vanishing reference densities and lower-dimensional attainable components require separate limits. Open problem 12.11 concerns a genuinely adaptive reference process. A useful formulation must control dependence of the spatial point process, not merely its average density.</w:t>
      </w:r>
    </w:p>
    <w:p w14:paraId="01D4BA27" w14:textId="77777777" w:rsidR="00C405F9" w:rsidRDefault="00000000" w:rsidP="00EF0498">
      <w:pPr>
        <w:pStyle w:val="Heading3"/>
        <w:jc w:val="both"/>
      </w:pPr>
      <w:bookmarkStart w:id="209" w:name="c.3-numerical-and-engineering-extensions"/>
      <w:bookmarkEnd w:id="208"/>
      <w:r>
        <w:t>C.3 Numerical and engineering extensions</w:t>
      </w:r>
    </w:p>
    <w:p w14:paraId="58F6213D" w14:textId="77777777" w:rsidR="00C405F9" w:rsidRDefault="00000000" w:rsidP="00EF0498">
      <w:pPr>
        <w:pStyle w:val="FirstParagraph"/>
        <w:jc w:val="both"/>
      </w:pPr>
      <w:r>
        <w:t>A useful next result would bound the self-normalised retrieval error from random features directly, including its denominator and correlation of numerator and denominator. Single-kernel variance is insufficient.</w:t>
      </w:r>
    </w:p>
    <w:p w14:paraId="75660E68" w14:textId="77777777" w:rsidR="00C405F9" w:rsidRDefault="00000000" w:rsidP="00EF0498">
      <w:pPr>
        <w:pStyle w:val="BodyText"/>
        <w:jc w:val="both"/>
      </w:pPr>
      <w:r>
        <w:t>For re-linearised soft Gaussian-mean layers, covariance updates and changing working sets, derive a common-metric stability bound or valid products of local Lipschitz factors. Proposition 13.11 supplies a hard-projection bound under an explicit correction-length limit.</w:t>
      </w:r>
    </w:p>
    <w:p w14:paraId="6743962D" w14:textId="77777777" w:rsidR="00C405F9" w:rsidRDefault="00000000" w:rsidP="00EF0498">
      <w:pPr>
        <w:pStyle w:val="BodyText"/>
        <w:jc w:val="both"/>
      </w:pPr>
      <w:r>
        <w:t>For noisy evaluator weights, specify whether the target uses the true loss or an integrated measurement model. Known unbiased likelihood estimators and pseudo-marginal constructions are possible under their own assumptions; a plug-in exponentiated mean is not generally one.</w:t>
      </w:r>
    </w:p>
    <w:p w14:paraId="26E539DB" w14:textId="77777777" w:rsidR="00C405F9" w:rsidRDefault="00000000" w:rsidP="00EF0498">
      <w:pPr>
        <w:pStyle w:val="BodyText"/>
        <w:jc w:val="both"/>
      </w:pPr>
      <w:r>
        <w:t>For industrial response screening, establish validated residual envelopes across geometry changes, nonlinear solver states and mixed-variable repair. For Construction Harness systems, test transfer across projects with fixed models, specified objectives, current knowledge snapshots and artifact-level verification. ESS calibration and neuroscientific analogies supply no performance equivalence theorem.</w:t>
      </w:r>
    </w:p>
    <w:p w14:paraId="42E9438D" w14:textId="77777777" w:rsidR="00C405F9" w:rsidRDefault="00000000" w:rsidP="00EF0498">
      <w:pPr>
        <w:pStyle w:val="Heading1"/>
        <w:pageBreakBefore/>
        <w:jc w:val="both"/>
      </w:pPr>
      <w:bookmarkStart w:id="210" w:name="ade_1042"/>
      <w:bookmarkStart w:id="211" w:name="Xbd8a6bb06aeddcf57b8251c1243b30a78965f55"/>
      <w:bookmarkEnd w:id="206"/>
      <w:bookmarkEnd w:id="209"/>
      <w:r>
        <w:lastRenderedPageBreak/>
        <w:t>Appendix D Assumptions for Engineering Application</w:t>
      </w:r>
      <w:bookmarkEnd w:id="210"/>
    </w:p>
    <w:p w14:paraId="09D14C85" w14:textId="77777777" w:rsidR="00C405F9" w:rsidRDefault="00000000" w:rsidP="00EF0498">
      <w:pPr>
        <w:pStyle w:val="Heading3"/>
        <w:jc w:val="both"/>
      </w:pPr>
      <w:bookmarkStart w:id="212" w:name="d.1-measures-and-coordinates"/>
      <w:r>
        <w:t>D.1 Measures and coordinates</w:t>
      </w:r>
    </w:p>
    <w:p w14:paraId="3D714B0E" w14:textId="77777777" w:rsidR="00C405F9" w:rsidRDefault="00000000" w:rsidP="00EF0498">
      <w:pPr>
        <w:pStyle w:val="FirstParagraph"/>
        <w:jc w:val="both"/>
      </w:pPr>
      <w:r>
        <w:t>State the physical design domain, reference measure and prior. Specify whether an equality uses a surface measure, a parameterisation or a shrinking-band construction. Confirm a finite positive normaliser. A probability prior is sufficient for a bounded-below finite loss at non-negative temperature; a flat infinite reference is not automatically integrable.</w:t>
      </w:r>
    </w:p>
    <w:p w14:paraId="3E592F87" w14:textId="77777777" w:rsidR="00C405F9" w:rsidRDefault="00000000" w:rsidP="00EF0498">
      <w:pPr>
        <w:pStyle w:val="BodyText"/>
        <w:jc w:val="both"/>
      </w:pPr>
      <w:r>
        <w:t>Document the complete decoder including clipping, repair, inactive fields and canonicalisation. Raw latent points support latent proposal densities. A conditional-mean representative minimises squared error but requires a separate round-trip identity. An atom in a coordinate is not an atom in the joint design law.</w:t>
      </w:r>
    </w:p>
    <w:p w14:paraId="7E8126E8" w14:textId="77777777" w:rsidR="00C405F9" w:rsidRDefault="00000000" w:rsidP="00EF0498">
      <w:pPr>
        <w:pStyle w:val="Heading3"/>
        <w:jc w:val="both"/>
      </w:pPr>
      <w:bookmarkStart w:id="213" w:name="d.2-targets-archives-and-observations"/>
      <w:bookmarkEnd w:id="212"/>
      <w:r>
        <w:t>D.2 Targets archives and observations</w:t>
      </w:r>
    </w:p>
    <w:p w14:paraId="3BBE7C75" w14:textId="77777777" w:rsidR="00C405F9" w:rsidRDefault="00000000" w:rsidP="00EF0498">
      <w:pPr>
        <w:pStyle w:val="FirstParagraph"/>
        <w:jc w:val="both"/>
      </w:pPr>
      <w:r>
        <w:t>Keep target, proposal memory and evaluation log distinct. State whether a multi-objective construction is a product, a normalised mixture or a raw sum. Freeze objective scales when a theorem requires a fixed loss. At positive signal use the observation evidence for mixture gates. A finite archive read has a convex-hull guarantee on the full read; projected writes need the alignment condition of Proposition 20.4 for a linear-cost ceiling.</w:t>
      </w:r>
    </w:p>
    <w:p w14:paraId="15B956D1" w14:textId="77777777" w:rsidR="00C405F9" w:rsidRDefault="00000000" w:rsidP="00EF0498">
      <w:pPr>
        <w:pStyle w:val="Heading3"/>
        <w:jc w:val="both"/>
      </w:pPr>
      <w:bookmarkStart w:id="214" w:name="d.3-estimation-and-coverage"/>
      <w:bookmarkEnd w:id="213"/>
      <w:r>
        <w:t>D.3 Estimation and coverage</w:t>
      </w:r>
    </w:p>
    <w:p w14:paraId="02446041" w14:textId="77777777" w:rsidR="00C405F9" w:rsidRDefault="00000000" w:rsidP="00EF0498">
      <w:pPr>
        <w:pStyle w:val="FirstParagraph"/>
        <w:jc w:val="both"/>
      </w:pPr>
      <w:r>
        <w:t>Record the conditional law actually used to draw every attempt, including its full defensive mixture or Radon–Nikodym derivative. Implement and retain the conditional inclusion probability. Retrospective elite retention is not a substitute for a full probability log. Conditional exactness concerns unnormalised sums; a ratio is generally biased at finite sample size. Choose a defined output for a zero denominator and retain it in any error event.</w:t>
      </w:r>
    </w:p>
    <w:p w14:paraId="142D464D" w14:textId="77777777" w:rsidR="00C405F9" w:rsidRDefault="00000000" w:rsidP="00EF0498">
      <w:pPr>
        <w:pStyle w:val="BodyText"/>
        <w:jc w:val="both"/>
      </w:pPr>
      <w:r>
        <w:t>Annealing needs prior mass near the relevant optimum and a sufficient rate relative to sampling. Record fixed versus adaptive query and temperature choices. Uniformity on a compact set or the expanding-domain result is needed for data-dependent queries. Defensive coverage finds positive-prior regions; it does not guarantee visiting an individual continuous minimiser.</w:t>
      </w:r>
    </w:p>
    <w:p w14:paraId="27EEC3A8" w14:textId="77777777" w:rsidR="00C405F9" w:rsidRDefault="00000000" w:rsidP="00EF0498">
      <w:pPr>
        <w:pStyle w:val="Heading3"/>
        <w:jc w:val="both"/>
      </w:pPr>
      <w:bookmarkStart w:id="215" w:name="d.4-constraints-and-certificates"/>
      <w:bookmarkEnd w:id="214"/>
      <w:r>
        <w:t>D.4 Constraints and certificates</w:t>
      </w:r>
    </w:p>
    <w:p w14:paraId="0DD4B9AF" w14:textId="77777777" w:rsidR="00C405F9" w:rsidRDefault="00000000" w:rsidP="00EF0498">
      <w:pPr>
        <w:pStyle w:val="FirstParagraph"/>
        <w:jc w:val="both"/>
      </w:pPr>
      <w:r>
        <w:t>A truncated-Gaussian mean is not its full law, and a Gaussian with matched moments need not respect the constraint. Half-space mean maps use fixed affine normals and covariance shapes for their common-metric stability theorem. Stack omission bounds control displacement, while final feasibility needs residual bounds at the final physical design.</w:t>
      </w:r>
    </w:p>
    <w:p w14:paraId="34E42426" w14:textId="77777777" w:rsidR="00C405F9" w:rsidRDefault="00000000" w:rsidP="00EF0498">
      <w:pPr>
        <w:pStyle w:val="BodyText"/>
        <w:jc w:val="both"/>
      </w:pPr>
      <w:r>
        <w:t>Exact-penalty minimisers and feasible probability mass are different limits. A common prescription for the penalty-to-temperature ratio is invalid without a local boundary-order calculation. KKT necessity needs a constraint qualification; global sufficiency needs convexity or an independent global bound. A sparse multiplier representation does not remove feasibility obligations. An approximate Lagrangian minimisation supplies no dual lower bound without a certified error estimate.</w:t>
      </w:r>
    </w:p>
    <w:p w14:paraId="2F4B9AC6" w14:textId="77777777" w:rsidR="00C405F9" w:rsidRDefault="00000000" w:rsidP="00EF0498">
      <w:pPr>
        <w:pStyle w:val="BodyText"/>
        <w:jc w:val="both"/>
      </w:pPr>
      <w:r>
        <w:t>For numerical certification state whether evidence consists of ordinary floating-point diagnostics, interval arithmetic with directed rounding or exact rational comparisons. Use a feasible upper witness and a lower bound covering the entire domain. A local solver’s printed precision does not determine a global error bound.</w:t>
      </w:r>
    </w:p>
    <w:p w14:paraId="027D7706" w14:textId="77777777" w:rsidR="00C405F9" w:rsidRDefault="00000000" w:rsidP="00EF0498">
      <w:pPr>
        <w:pStyle w:val="Heading3"/>
        <w:jc w:val="both"/>
      </w:pPr>
      <w:bookmarkStart w:id="216" w:name="d.5-admission-and-release"/>
      <w:bookmarkEnd w:id="215"/>
      <w:r>
        <w:lastRenderedPageBreak/>
        <w:t>D.5 Admission and release</w:t>
      </w:r>
    </w:p>
    <w:p w14:paraId="224BD389" w14:textId="77777777" w:rsidR="00C405F9" w:rsidRDefault="00000000" w:rsidP="00EF0498">
      <w:pPr>
        <w:pStyle w:val="FirstParagraph"/>
        <w:jc w:val="both"/>
      </w:pPr>
      <w:r>
        <w:t>Freeze candidate comparisons before fresh evaluation and count independent project clusters. Repeated rollouts inside a project can be correlated. Allocate an error budget over comparisons and adaptation rounds. A probability of incorrect release is an unconditional joint-event bound unless a separate conditional claim is proved.</w:t>
      </w:r>
    </w:p>
    <w:p w14:paraId="51FEE4A5" w14:textId="77777777" w:rsidR="00C405F9" w:rsidRDefault="00000000" w:rsidP="00EF0498">
      <w:pPr>
        <w:pStyle w:val="BodyText"/>
        <w:jc w:val="both"/>
      </w:pPr>
      <w:r>
        <w:t>Bind checks to the exact published artifact, current requirement bundle, model inputs, solver and knowledge versions. Encode dependency records unambiguously and include revision identities when intervening changes matter. Missing or stale evidence prevents release under the defined predicate. Soundness applies only to the properties that the checks actually establish.</w:t>
      </w:r>
    </w:p>
    <w:p w14:paraId="3A966F6C" w14:textId="77777777" w:rsidR="00C405F9" w:rsidRDefault="00000000" w:rsidP="00EF0498">
      <w:pPr>
        <w:pStyle w:val="Heading1"/>
        <w:pageBreakBefore/>
        <w:jc w:val="both"/>
      </w:pPr>
      <w:bookmarkStart w:id="217" w:name="ade_1043"/>
      <w:bookmarkStart w:id="218" w:name="appendix-e-hints-to-selected-exercises"/>
      <w:bookmarkEnd w:id="211"/>
      <w:bookmarkEnd w:id="216"/>
      <w:r>
        <w:lastRenderedPageBreak/>
        <w:t>Appendix E Hints to Selected Exercises</w:t>
      </w:r>
      <w:bookmarkEnd w:id="217"/>
    </w:p>
    <w:p w14:paraId="383D6823" w14:textId="77777777" w:rsidR="00C405F9" w:rsidRDefault="00000000" w:rsidP="00EF0498">
      <w:pPr>
        <w:pStyle w:val="FirstParagraph"/>
        <w:jc w:val="both"/>
      </w:pPr>
      <w:r>
        <w:rPr>
          <w:b/>
          <w:bCs/>
          <w:i/>
          <w:iCs/>
        </w:rPr>
        <w:t>Chapter 1 · Gibbs Targets</w:t>
      </w:r>
    </w:p>
    <w:p w14:paraId="26D0E1C1" w14:textId="77777777" w:rsidR="00C405F9" w:rsidRDefault="00000000" w:rsidP="00EF0498">
      <w:pPr>
        <w:pStyle w:val="BodyText"/>
        <w:jc w:val="both"/>
      </w:pPr>
      <w:r>
        <w:rPr>
          <w:b/>
          <w:bCs/>
        </w:rPr>
        <w:t>1.1</w:t>
      </w:r>
      <w:r>
        <w:t xml:space="preserve"> Hölder’s inequality gives Z</w:t>
      </w:r>
      <w:r>
        <w:rPr>
          <w:vertAlign w:val="subscript"/>
        </w:rPr>
        <w:t>θβ₁+(1−θ)β₂</w:t>
      </w:r>
      <w:r>
        <w:t xml:space="preserve"> ≤ Z</w:t>
      </w:r>
      <w:r>
        <w:rPr>
          <w:vertAlign w:val="subscript"/>
        </w:rPr>
        <w:t>β₁</w:t>
      </w:r>
      <w:r>
        <w:rPr>
          <w:vertAlign w:val="superscript"/>
        </w:rPr>
        <w:t>θ</w:t>
      </w:r>
      <w:r>
        <w:t>Z</w:t>
      </w:r>
      <w:r>
        <w:rPr>
          <w:vertAlign w:val="subscript"/>
        </w:rPr>
        <w:t>β₂</w:t>
      </w:r>
      <w:r>
        <w:rPr>
          <w:vertAlign w:val="superscript"/>
        </w:rPr>
        <w:t>1−θ</w:t>
      </w:r>
      <w:r>
        <w:t>, so log Z is convex. For β ≤ 1 the mean-value theorem bounds |e</w:t>
      </w:r>
      <w:r>
        <w:rPr>
          <w:vertAlign w:val="superscript"/>
        </w:rPr>
        <w:t>−βJ</w:t>
      </w:r>
      <w:r>
        <w:t xml:space="preserve"> − 1|/β by |J|max(1, e</w:t>
      </w:r>
      <w:r>
        <w:rPr>
          <w:vertAlign w:val="superscript"/>
        </w:rPr>
        <w:t>−βJₘᵢₙ</w:t>
      </w:r>
      <w:r>
        <w:t>), and dominated convergence gives the right derivative −E</w:t>
      </w:r>
      <w:r>
        <w:rPr>
          <w:vertAlign w:val="subscript"/>
        </w:rPr>
        <w:t>μ</w:t>
      </w:r>
      <w:r>
        <w:t>[J] at β = 0.</w:t>
      </w:r>
    </w:p>
    <w:p w14:paraId="36717731" w14:textId="77777777" w:rsidR="00C405F9" w:rsidRDefault="00000000" w:rsidP="00EF0498">
      <w:pPr>
        <w:pStyle w:val="BodyText"/>
        <w:jc w:val="both"/>
      </w:pPr>
      <w:r>
        <w:rPr>
          <w:b/>
          <w:bCs/>
        </w:rPr>
        <w:t>1.2</w:t>
      </w:r>
      <w:r>
        <w:t xml:space="preserve"> π</w:t>
      </w:r>
      <w:r>
        <w:rPr>
          <w:vertAlign w:val="subscript"/>
        </w:rPr>
        <w:t>1,G</w:t>
      </w:r>
      <w:r>
        <w:t xml:space="preserve"> = (0.3801, 0.6199, 0). The gate multiplies the unnormalised weights by 0 or 1, so normalising after gating is conditioning on {G = 1}.</w:t>
      </w:r>
    </w:p>
    <w:p w14:paraId="39F6509E" w14:textId="77777777" w:rsidR="00C405F9" w:rsidRDefault="00000000" w:rsidP="00EF0498">
      <w:pPr>
        <w:pStyle w:val="BodyText"/>
        <w:jc w:val="both"/>
      </w:pPr>
      <w:r>
        <w:rPr>
          <w:b/>
          <w:bCs/>
        </w:rPr>
        <w:t>1.5</w:t>
      </w:r>
      <w:r>
        <w:t xml:space="preserve"> {a is selected} ⊆ {a ∈ S}. Equality holds for every a when S is a singleton almost surely and the rule selects its member. A rule restricted to one choice cannot select every member of a larger S.</w:t>
      </w:r>
    </w:p>
    <w:p w14:paraId="397F919E" w14:textId="77777777" w:rsidR="00C405F9" w:rsidRDefault="00000000" w:rsidP="00EF0498">
      <w:pPr>
        <w:pStyle w:val="BodyText"/>
        <w:jc w:val="both"/>
      </w:pPr>
      <w:r>
        <w:rPr>
          <w:b/>
          <w:bCs/>
          <w:i/>
          <w:iCs/>
        </w:rPr>
        <w:t>Chapter 2 · Pushforwards, Conditional Expectation and Markov Structure</w:t>
      </w:r>
    </w:p>
    <w:p w14:paraId="6E023A87" w14:textId="77777777" w:rsidR="00C405F9" w:rsidRDefault="00000000" w:rsidP="00EF0498">
      <w:pPr>
        <w:pStyle w:val="BodyText"/>
        <w:jc w:val="both"/>
      </w:pPr>
      <w:r>
        <w:rPr>
          <w:b/>
          <w:bCs/>
        </w:rPr>
        <w:t>2.1</w:t>
      </w:r>
      <w:r>
        <w:t xml:space="preserve"> The atom carries 0.3e</w:t>
      </w:r>
      <w:r>
        <w:rPr>
          <w:vertAlign w:val="superscript"/>
        </w:rPr>
        <w:t>−9.68</w:t>
      </w:r>
      <w:r>
        <w:t xml:space="preserve"> against 0.35∫₁³e</w:t>
      </w:r>
      <w:r>
        <w:rPr>
          <w:vertAlign w:val="superscript"/>
        </w:rPr>
        <w:t>−2((x−2.2)²+0.5)</w:t>
      </w:r>
      <w:r>
        <w:t>dx ≈ 0.1512 for the continuous part, so π</w:t>
      </w:r>
      <w:r>
        <w:rPr>
          <w:vertAlign w:val="subscript"/>
        </w:rPr>
        <w:t>X</w:t>
      </w:r>
      <w:r>
        <w:t>({0}) ≈ 1.24 × 10</w:t>
      </w:r>
      <w:r>
        <w:rPr>
          <w:vertAlign w:val="superscript"/>
        </w:rPr>
        <w:t>−4</w:t>
      </w:r>
      <w:r>
        <w:t>.</w:t>
      </w:r>
    </w:p>
    <w:p w14:paraId="668C4EF7" w14:textId="77777777" w:rsidR="00C405F9" w:rsidRDefault="00000000" w:rsidP="00EF0498">
      <w:pPr>
        <w:pStyle w:val="BodyText"/>
        <w:jc w:val="both"/>
      </w:pPr>
      <w:r>
        <w:rPr>
          <w:b/>
          <w:bCs/>
        </w:rPr>
        <w:t>2.2</w:t>
      </w:r>
      <w:r>
        <w:t xml:space="preserve"> E[Z | Z &gt; 0.5] = φ(0.5)/(1 − Φ(0.5)) ≈ 1.1411 and E[Z | Z ≤ 0.5] = −φ(0.5)/Φ(0.5) ≈ −0.5092. Weighted by their probabilities the two terms are ±φ(0.5).</w:t>
      </w:r>
    </w:p>
    <w:p w14:paraId="2FBE58BC" w14:textId="77777777" w:rsidR="00C405F9" w:rsidRDefault="00000000" w:rsidP="00EF0498">
      <w:pPr>
        <w:pStyle w:val="BodyText"/>
        <w:jc w:val="both"/>
      </w:pPr>
      <w:r>
        <w:rPr>
          <w:b/>
          <w:bCs/>
        </w:rPr>
        <w:t>2.6</w:t>
      </w:r>
      <w:r>
        <w:t xml:space="preserve"> By Theorem 2.5, E‖Z − E(R(Z))‖² = E‖Z − ℰ(R(Z))‖² + E‖ℰ(R(Z)) − E(R(Z))‖², because Z − ℰ(R(Z)) is orthogonal to every square-integrable function of R(Z). Equality holds if and only if E = ℰ μ</w:t>
      </w:r>
      <w:r>
        <w:rPr>
          <w:vertAlign w:val="subscript"/>
        </w:rPr>
        <w:t>X</w:t>
      </w:r>
      <w:r>
        <w:t>-almost everywhere.</w:t>
      </w:r>
    </w:p>
    <w:p w14:paraId="345EF991" w14:textId="77777777" w:rsidR="00C405F9" w:rsidRDefault="00000000" w:rsidP="00EF0498">
      <w:pPr>
        <w:pStyle w:val="BodyText"/>
        <w:jc w:val="both"/>
      </w:pPr>
      <w:r>
        <w:rPr>
          <w:b/>
          <w:bCs/>
          <w:i/>
          <w:iCs/>
        </w:rPr>
        <w:t>Chapter 3 · The Gaussian Observation Model</w:t>
      </w:r>
    </w:p>
    <w:p w14:paraId="3A98FE47" w14:textId="77777777" w:rsidR="00C405F9" w:rsidRDefault="00000000" w:rsidP="00EF0498">
      <w:pPr>
        <w:pStyle w:val="BodyText"/>
        <w:jc w:val="both"/>
      </w:pPr>
      <w:r>
        <w:rPr>
          <w:b/>
          <w:bCs/>
        </w:rPr>
        <w:t>3.2</w:t>
      </w:r>
      <w:r>
        <w:t xml:space="preserve"> P(Y = 1 | Q = q) = 1/(1 + exp(−2√a q/(1 − a))), strictly between 0 and 1; at a = 0.3 the coefficient 2√a/(1 − a) is about 1.565.</w:t>
      </w:r>
    </w:p>
    <w:p w14:paraId="1A5FB207" w14:textId="77777777" w:rsidR="00C405F9" w:rsidRDefault="00000000" w:rsidP="00EF0498">
      <w:pPr>
        <w:pStyle w:val="BodyText"/>
        <w:jc w:val="both"/>
      </w:pPr>
      <w:r>
        <w:rPr>
          <w:b/>
          <w:bCs/>
        </w:rPr>
        <w:t>3.4</w:t>
      </w:r>
      <w:r>
        <w:t xml:space="preserve"> Under component j the observation is N(√a μ</w:t>
      </w:r>
      <w:r>
        <w:rPr>
          <w:vertAlign w:val="subscript"/>
        </w:rPr>
        <w:t>j</w:t>
      </w:r>
      <w:r>
        <w:t>, as</w:t>
      </w:r>
      <w:r>
        <w:rPr>
          <w:vertAlign w:val="subscript"/>
        </w:rPr>
        <w:t>j</w:t>
      </w:r>
      <w:r>
        <w:t>² + 1 − a), so L</w:t>
      </w:r>
      <w:r>
        <w:rPr>
          <w:vertAlign w:val="subscript"/>
        </w:rPr>
        <w:t>j</w:t>
      </w:r>
      <w:r>
        <w:t>(q) is that density at q, γ</w:t>
      </w:r>
      <w:r>
        <w:rPr>
          <w:vertAlign w:val="subscript"/>
        </w:rPr>
        <w:t>j</w:t>
      </w:r>
      <w:r>
        <w:t xml:space="preserve"> ∝ λ</w:t>
      </w:r>
      <w:r>
        <w:rPr>
          <w:vertAlign w:val="subscript"/>
        </w:rPr>
        <w:t>j</w:t>
      </w:r>
      <w:r>
        <w:t>L</w:t>
      </w:r>
      <w:r>
        <w:rPr>
          <w:vertAlign w:val="subscript"/>
        </w:rPr>
        <w:t>j</w:t>
      </w:r>
      <w:r>
        <w:t>(q), and the component mean is μ</w:t>
      </w:r>
      <w:r>
        <w:rPr>
          <w:vertAlign w:val="subscript"/>
        </w:rPr>
        <w:t>j</w:t>
      </w:r>
      <w:r>
        <w:t xml:space="preserve"> + √a s</w:t>
      </w:r>
      <w:r>
        <w:rPr>
          <w:vertAlign w:val="subscript"/>
        </w:rPr>
        <w:t>j</w:t>
      </w:r>
      <w:r>
        <w:t>²(q − √a μ</w:t>
      </w:r>
      <w:r>
        <w:rPr>
          <w:vertAlign w:val="subscript"/>
        </w:rPr>
        <w:t>j</w:t>
      </w:r>
      <w:r>
        <w:t>)/(as</w:t>
      </w:r>
      <w:r>
        <w:rPr>
          <w:vertAlign w:val="subscript"/>
        </w:rPr>
        <w:t>j</w:t>
      </w:r>
      <w:r>
        <w:t>² + 1 − a).</w:t>
      </w:r>
    </w:p>
    <w:p w14:paraId="643D6DEA" w14:textId="77777777" w:rsidR="00C405F9" w:rsidRDefault="00000000" w:rsidP="00EF0498">
      <w:pPr>
        <w:pStyle w:val="BodyText"/>
        <w:jc w:val="both"/>
      </w:pPr>
      <w:r>
        <w:rPr>
          <w:b/>
          <w:bCs/>
        </w:rPr>
        <w:t>3.5</w:t>
      </w:r>
      <w:r>
        <w:t xml:space="preserve"> Components placed symmetrically about the query, such as N(±1, s²) at q = 0, have equal evidences, so the gates equal λ</w:t>
      </w:r>
      <w:r>
        <w:rPr>
          <w:vertAlign w:val="subscript"/>
        </w:rPr>
        <w:t>j</w:t>
      </w:r>
      <w:r>
        <w:t xml:space="preserve"> at every signal level.</w:t>
      </w:r>
    </w:p>
    <w:p w14:paraId="23AE8CC4" w14:textId="77777777" w:rsidR="00C405F9" w:rsidRDefault="00000000" w:rsidP="00EF0498">
      <w:pPr>
        <w:pStyle w:val="BodyText"/>
        <w:jc w:val="both"/>
      </w:pPr>
      <w:r>
        <w:rPr>
          <w:b/>
          <w:bCs/>
          <w:i/>
          <w:iCs/>
        </w:rPr>
        <w:t>Chapter 4 · Tilting, Truncation and Measurement</w:t>
      </w:r>
    </w:p>
    <w:p w14:paraId="7A5AFE1C" w14:textId="77777777" w:rsidR="00C405F9" w:rsidRDefault="00000000" w:rsidP="00EF0498">
      <w:pPr>
        <w:pStyle w:val="BodyText"/>
        <w:jc w:val="both"/>
      </w:pPr>
      <w:r>
        <w:rPr>
          <w:b/>
          <w:bCs/>
        </w:rPr>
        <w:t>4.1</w:t>
      </w:r>
      <w:r>
        <w:t xml:space="preserve"> Use Lemma 4.1: Var(U | U ≤ α) = 1 − αΛ(α) − Λ(α)². For example Λ(0) = √(2/π) gives 1 − 2/π ≈ 0.3633802.</w:t>
      </w:r>
    </w:p>
    <w:p w14:paraId="0FD3803F" w14:textId="77777777" w:rsidR="00C405F9" w:rsidRDefault="00000000" w:rsidP="00EF0498">
      <w:pPr>
        <w:pStyle w:val="BodyText"/>
        <w:jc w:val="both"/>
      </w:pPr>
      <w:r>
        <w:rPr>
          <w:b/>
          <w:bCs/>
        </w:rPr>
        <w:t>4.5</w:t>
      </w:r>
      <w:r>
        <w:t xml:space="preserve"> s = ‖u + v‖² = ‖q + √a y‖²/(1 − a) ranges from (1 − √a)²/(1 − a) ≈ 0.026 for opposite unit vectors to (1 + √a)²/(1 − a) ≈ 37.97 for equal ones, so M ≥ (e</w:t>
      </w:r>
      <w:r>
        <w:rPr>
          <w:vertAlign w:val="superscript"/>
        </w:rPr>
        <w:t>s</w:t>
      </w:r>
      <w:r>
        <w:t xml:space="preserve"> − 1)/0.01 ranges from 3 to about 3 × 10</w:t>
      </w:r>
      <w:r>
        <w:rPr>
          <w:vertAlign w:val="superscript"/>
        </w:rPr>
        <w:t>18</w:t>
      </w:r>
      <w:r>
        <w:t>; orthogonal q and y (s = 19) need about 1.8 × 10</w:t>
      </w:r>
      <w:r>
        <w:rPr>
          <w:vertAlign w:val="superscript"/>
        </w:rPr>
        <w:t>10</w:t>
      </w:r>
      <w:r>
        <w:t xml:space="preserve"> features.</w:t>
      </w:r>
    </w:p>
    <w:p w14:paraId="3FEB9EF8" w14:textId="77777777" w:rsidR="00C405F9" w:rsidRDefault="00000000" w:rsidP="00EF0498">
      <w:pPr>
        <w:pStyle w:val="BodyText"/>
        <w:jc w:val="both"/>
      </w:pPr>
      <w:r>
        <w:rPr>
          <w:b/>
          <w:bCs/>
          <w:i/>
          <w:iCs/>
        </w:rPr>
        <w:t>Chapter 6 · Convexity, Lipschitz Geometry and Charts</w:t>
      </w:r>
    </w:p>
    <w:p w14:paraId="4D3E5EC5" w14:textId="77777777" w:rsidR="00C405F9" w:rsidRDefault="00000000" w:rsidP="00EF0498">
      <w:pPr>
        <w:pStyle w:val="BodyText"/>
        <w:jc w:val="both"/>
      </w:pPr>
      <w:r>
        <w:rPr>
          <w:b/>
          <w:bCs/>
        </w:rPr>
        <w:t>6.2</w:t>
      </w:r>
      <w:r>
        <w:t xml:space="preserve"> For particles at ±1 with equal weights m</w:t>
      </w:r>
      <w:r>
        <w:rPr>
          <w:vertAlign w:val="subscript"/>
        </w:rPr>
        <w:t>a</w:t>
      </w:r>
      <w:r>
        <w:t>(q) = tanh(√a q/(1 − a)). Its derivative is largest at q = 0, where it equals √a/(1 − a) = c</w:t>
      </w:r>
      <w:r>
        <w:rPr>
          <w:vertAlign w:val="subscript"/>
        </w:rPr>
        <w:t>a</w:t>
      </w:r>
      <w:r>
        <w:t>R²/4 with R = 2: the bound is attained.</w:t>
      </w:r>
    </w:p>
    <w:p w14:paraId="6CC67AC3" w14:textId="77777777" w:rsidR="00C405F9" w:rsidRDefault="00000000" w:rsidP="00EF0498">
      <w:pPr>
        <w:pStyle w:val="BodyText"/>
        <w:jc w:val="both"/>
      </w:pPr>
      <w:r>
        <w:rPr>
          <w:b/>
          <w:bCs/>
          <w:i/>
          <w:iCs/>
        </w:rPr>
        <w:t>Chapter 7 · Importance Weights under Predictable Proposals</w:t>
      </w:r>
    </w:p>
    <w:p w14:paraId="15608AD2" w14:textId="77777777" w:rsidR="00C405F9" w:rsidRDefault="00000000" w:rsidP="00EF0498">
      <w:pPr>
        <w:pStyle w:val="BodyText"/>
        <w:jc w:val="both"/>
      </w:pPr>
      <w:r>
        <w:rPr>
          <w:b/>
          <w:bCs/>
        </w:rPr>
        <w:t>7.3</w:t>
      </w:r>
      <w:r>
        <w:t xml:space="preserve"> With full evaluation the records carry ν(y)e</w:t>
      </w:r>
      <w:r>
        <w:rPr>
          <w:vertAlign w:val="superscript"/>
        </w:rPr>
        <w:t>−βJ(y)</w:t>
      </w:r>
      <w:r>
        <w:t>/p(y) and ν(y)e</w:t>
      </w:r>
      <w:r>
        <w:rPr>
          <w:vertAlign w:val="superscript"/>
        </w:rPr>
        <w:t>−βJ(y)</w:t>
      </w:r>
      <w:r>
        <w:t>/p′(y). A merged record carrying the sum has the same key, so every logit and every self-normalised sum is unchanged (Proposition 7.14).</w:t>
      </w:r>
    </w:p>
    <w:p w14:paraId="33BA570F" w14:textId="77777777" w:rsidR="00C405F9" w:rsidRDefault="00000000" w:rsidP="00EF0498">
      <w:pPr>
        <w:pStyle w:val="BodyText"/>
        <w:jc w:val="both"/>
      </w:pPr>
      <w:r>
        <w:rPr>
          <w:b/>
          <w:bCs/>
          <w:i/>
          <w:iCs/>
        </w:rPr>
        <w:lastRenderedPageBreak/>
        <w:t>Chapter 8 · Consistency, Uniformity and Coverage</w:t>
      </w:r>
    </w:p>
    <w:p w14:paraId="0EAA99D8" w14:textId="77777777" w:rsidR="00C405F9" w:rsidRDefault="00000000" w:rsidP="00EF0498">
      <w:pPr>
        <w:pStyle w:val="BodyText"/>
        <w:jc w:val="both"/>
      </w:pPr>
      <w:r>
        <w:rPr>
          <w:b/>
          <w:bCs/>
        </w:rPr>
        <w:t>8.4</w:t>
      </w:r>
      <w:r>
        <w:t xml:space="preserve"> The ratio of the sample sizes is 4B/(Z</w:t>
      </w:r>
      <w:r>
        <w:rPr>
          <w:vertAlign w:val="subscript"/>
        </w:rPr>
        <w:t>2β</w:t>
      </w:r>
      <w:r>
        <w:t xml:space="preserve"> + 2u/3), with B = 10 and Z</w:t>
      </w:r>
      <w:r>
        <w:rPr>
          <w:vertAlign w:val="subscript"/>
        </w:rPr>
        <w:t>2β</w:t>
      </w:r>
      <w:r>
        <w:t xml:space="preserve"> = (1/6)∫</w:t>
      </w:r>
      <w:r>
        <w:rPr>
          <w:vertAlign w:val="subscript"/>
        </w:rPr>
        <w:t>−3</w:t>
      </w:r>
      <w:r>
        <w:rPr>
          <w:vertAlign w:val="superscript"/>
        </w:rPr>
        <w:t>3</w:t>
      </w:r>
      <w:r>
        <w:t>e</w:t>
      </w:r>
      <w:r>
        <w:rPr>
          <w:vertAlign w:val="superscript"/>
        </w:rPr>
        <w:t>−2βy²</w:t>
      </w:r>
      <w:r>
        <w:t>dy ≈ (1/6)√(π/(2β)) for large β. The advantage of (8.4) grows like √β until 2u/3 dominates Z</w:t>
      </w:r>
      <w:r>
        <w:rPr>
          <w:vertAlign w:val="subscript"/>
        </w:rPr>
        <w:t>2β</w:t>
      </w:r>
      <w:r>
        <w:t>, and then levels off at about 6B/u.</w:t>
      </w:r>
    </w:p>
    <w:p w14:paraId="41DC9A35" w14:textId="77777777" w:rsidR="00C405F9" w:rsidRDefault="00000000" w:rsidP="00EF0498">
      <w:pPr>
        <w:pStyle w:val="BodyText"/>
        <w:jc w:val="both"/>
      </w:pPr>
      <w:r>
        <w:rPr>
          <w:b/>
          <w:bCs/>
          <w:i/>
          <w:iCs/>
        </w:rPr>
        <w:t>Chapter 9 · Concentration of Gibbs Measures</w:t>
      </w:r>
    </w:p>
    <w:p w14:paraId="4714B992" w14:textId="77777777" w:rsidR="00C405F9" w:rsidRDefault="00000000" w:rsidP="00EF0498">
      <w:pPr>
        <w:pStyle w:val="BodyText"/>
        <w:jc w:val="both"/>
      </w:pPr>
      <w:r>
        <w:rPr>
          <w:b/>
          <w:bCs/>
        </w:rPr>
        <w:t>9.1</w:t>
      </w:r>
      <w:r>
        <w:t xml:space="preserve"> Near x</w:t>
      </w:r>
      <w:r>
        <w:rPr>
          <w:vertAlign w:val="subscript"/>
        </w:rPr>
        <w:t>r</w:t>
      </w:r>
      <w:r>
        <w:t>, β(J − J</w:t>
      </w:r>
      <w:r>
        <w:rPr>
          <w:vertAlign w:val="superscript"/>
        </w:rPr>
        <w:t>*</w:t>
      </w:r>
      <w:r>
        <w:t>) = βh</w:t>
      </w:r>
      <w:r>
        <w:rPr>
          <w:vertAlign w:val="subscript"/>
        </w:rPr>
        <w:t>r</w:t>
      </w:r>
      <w:r>
        <w:t>(x − x</w:t>
      </w:r>
      <w:r>
        <w:rPr>
          <w:vertAlign w:val="subscript"/>
        </w:rPr>
        <w:t>r</w:t>
      </w:r>
      <w:r>
        <w:t>)²/2, so each well contributes ν(x</w:t>
      </w:r>
      <w:r>
        <w:rPr>
          <w:vertAlign w:val="subscript"/>
        </w:rPr>
        <w:t>r</w:t>
      </w:r>
      <w:r>
        <w:t>)√(2π/(βh</w:t>
      </w:r>
      <w:r>
        <w:rPr>
          <w:vertAlign w:val="subscript"/>
        </w:rPr>
        <w:t>r</w:t>
      </w:r>
      <w:r>
        <w:t>)) and the shares are proportional to ν(x</w:t>
      </w:r>
      <w:r>
        <w:rPr>
          <w:vertAlign w:val="subscript"/>
        </w:rPr>
        <w:t>r</w:t>
      </w:r>
      <w:r>
        <w:t>)h</w:t>
      </w:r>
      <w:r>
        <w:rPr>
          <w:vertAlign w:val="subscript"/>
        </w:rPr>
        <w:t>r</w:t>
      </w:r>
      <w:r>
        <w:rPr>
          <w:vertAlign w:val="superscript"/>
        </w:rPr>
        <w:t>−1/2</w:t>
      </w:r>
      <w:r>
        <w:t>.</w:t>
      </w:r>
    </w:p>
    <w:p w14:paraId="011FF979" w14:textId="77777777" w:rsidR="00C405F9" w:rsidRDefault="00000000" w:rsidP="00EF0498">
      <w:pPr>
        <w:pStyle w:val="BodyText"/>
        <w:jc w:val="both"/>
      </w:pPr>
      <w:r>
        <w:rPr>
          <w:b/>
          <w:bCs/>
        </w:rPr>
        <w:t>9.2</w:t>
      </w:r>
      <w:r>
        <w:t xml:space="preserve"> Let J vanish only at x₁ = ¼ and x₂ = ¾, with J = |x − x₂| near x₂ and J = |x − x₁|(2 + sin log|x − x₁|) near x₁ (take J to be the minimum of the two expressions). Under the uniform prior the mass near x₂ is 2β</w:t>
      </w:r>
      <w:r>
        <w:rPr>
          <w:vertAlign w:val="superscript"/>
        </w:rPr>
        <w:t>−1</w:t>
      </w:r>
      <w:r>
        <w:t>(1 + o(1)) and the mass near x₁ is β</w:t>
      </w:r>
      <w:r>
        <w:rPr>
          <w:vertAlign w:val="superscript"/>
        </w:rPr>
        <w:t>−1</w:t>
      </w:r>
      <w:r>
        <w:t>I(log β)(1 + o(1)), where I(c) = ∫e</w:t>
      </w:r>
      <w:r>
        <w:rPr>
          <w:vertAlign w:val="superscript"/>
        </w:rPr>
        <w:t>−|t|(2 + sin(log|t| − c))</w:t>
      </w:r>
      <w:r>
        <w:t>dt is periodic in c and not constant (it ranges from about 0.76 to 1.63). The shares of the two points oscillate as β → ∞, so there is no weak limit.</w:t>
      </w:r>
    </w:p>
    <w:p w14:paraId="42B24BDB" w14:textId="77777777" w:rsidR="00C405F9" w:rsidRDefault="00000000" w:rsidP="00EF0498">
      <w:pPr>
        <w:pStyle w:val="BodyText"/>
        <w:jc w:val="both"/>
      </w:pPr>
      <w:r>
        <w:rPr>
          <w:b/>
          <w:bCs/>
          <w:i/>
          <w:iCs/>
        </w:rPr>
        <w:t>Chapter 10 · Penalties and Limits of Targets</w:t>
      </w:r>
    </w:p>
    <w:p w14:paraId="4D14F38A" w14:textId="77777777" w:rsidR="00C405F9" w:rsidRDefault="00000000" w:rsidP="00EF0498">
      <w:pPr>
        <w:pStyle w:val="BodyText"/>
        <w:jc w:val="both"/>
      </w:pPr>
      <w:r>
        <w:rPr>
          <w:b/>
          <w:bCs/>
        </w:rPr>
        <w:t>10.3</w:t>
      </w:r>
      <w:r>
        <w:t xml:space="preserve"> Write κ = θβ. For θ &lt; 1 the feasible mass collapses as in Example 10.3, and for θ = 1 it tends to zero like 1/β. For θ &gt; 1 the infeasible integral is asymptotically e</w:t>
      </w:r>
      <w:r>
        <w:rPr>
          <w:vertAlign w:val="superscript"/>
        </w:rPr>
        <w:t>−1/2−β</w:t>
      </w:r>
      <w:r>
        <w:t>/(√(2π)(β(θ − 1) − 1)) and the feasible one e</w:t>
      </w:r>
      <w:r>
        <w:rPr>
          <w:vertAlign w:val="superscript"/>
        </w:rPr>
        <w:t>−1/2−β</w:t>
      </w:r>
      <w:r>
        <w:t>/(√(2π)(1 + β)), so the feasible mass tends to 1 − 1/θ. For this linear-penalty model, κ/β → ∞ gives feasible mass tending to one. This statement is not a rate rule for other violation functions.</w:t>
      </w:r>
    </w:p>
    <w:p w14:paraId="37CFD86A" w14:textId="77777777" w:rsidR="00C405F9" w:rsidRDefault="00000000" w:rsidP="00EF0498">
      <w:pPr>
        <w:pStyle w:val="BodyText"/>
        <w:jc w:val="both"/>
      </w:pPr>
      <w:r>
        <w:rPr>
          <w:b/>
          <w:bCs/>
        </w:rPr>
        <w:t>10.4</w:t>
      </w:r>
      <w:r>
        <w:t xml:space="preserve"> Compare the feasible F = (1, 1) with an infeasible F = (0, 1) of violation v. The additive penalty gives (λv, 1 + λv), which (1, 1) dominates exactly when λv ≥ 1; the smallest such λ is 1/v.</w:t>
      </w:r>
    </w:p>
    <w:p w14:paraId="3BAE27D6" w14:textId="77777777" w:rsidR="00C405F9" w:rsidRDefault="00000000" w:rsidP="00EF0498">
      <w:pPr>
        <w:pStyle w:val="BodyText"/>
        <w:jc w:val="both"/>
      </w:pPr>
      <w:r>
        <w:rPr>
          <w:b/>
          <w:bCs/>
          <w:i/>
          <w:iCs/>
        </w:rPr>
        <w:t>Chapter 11 · Dominance Orders and Scalarisations</w:t>
      </w:r>
    </w:p>
    <w:p w14:paraId="233B019A" w14:textId="77777777" w:rsidR="00C405F9" w:rsidRDefault="00000000" w:rsidP="00EF0498">
      <w:pPr>
        <w:pStyle w:val="BodyText"/>
        <w:jc w:val="both"/>
      </w:pPr>
      <w:r>
        <w:rPr>
          <w:b/>
          <w:bCs/>
        </w:rPr>
        <w:t>11.1</w:t>
      </w:r>
      <w:r>
        <w:t xml:space="preserve"> If F(y) ≺ F(x), every weighted sum with positive weights is strictly smaller at y. An efficient point strictly inside a concave part of the front minimises no weighted sum (Proposition 11.5).</w:t>
      </w:r>
    </w:p>
    <w:p w14:paraId="29B94804" w14:textId="77777777" w:rsidR="00C405F9" w:rsidRDefault="00000000" w:rsidP="00EF0498">
      <w:pPr>
        <w:pStyle w:val="BodyText"/>
        <w:jc w:val="both"/>
      </w:pPr>
      <w:r>
        <w:rPr>
          <w:b/>
          <w:bCs/>
        </w:rPr>
        <w:t>11.5</w:t>
      </w:r>
      <w:r>
        <w:t xml:space="preserve"> Var max(0.7U, 0.3V) = 0.031803 against Var(0.7U + 0.3V) = 0.048333, so the temperatures differ by the factor √(0.048333/0.031803) ≈ 1.233; for λ = (0.9, 0.1) the values are 0.066015, 0.068333 and 1.017.</w:t>
      </w:r>
    </w:p>
    <w:p w14:paraId="440C777A" w14:textId="77777777" w:rsidR="00C405F9" w:rsidRDefault="00000000" w:rsidP="00EF0498">
      <w:pPr>
        <w:pStyle w:val="BodyText"/>
        <w:jc w:val="both"/>
      </w:pPr>
      <w:r>
        <w:rPr>
          <w:b/>
          <w:bCs/>
          <w:i/>
          <w:iCs/>
        </w:rPr>
        <w:t>Chapter 12 · Pareto Metrics, Depth and Random Dominance</w:t>
      </w:r>
    </w:p>
    <w:p w14:paraId="2D505BBD" w14:textId="77777777" w:rsidR="00C405F9" w:rsidRDefault="00000000" w:rsidP="00EF0498">
      <w:pPr>
        <w:pStyle w:val="BodyText"/>
        <w:jc w:val="both"/>
      </w:pPr>
      <w:r>
        <w:rPr>
          <w:b/>
          <w:bCs/>
        </w:rPr>
        <w:t>12.1</w:t>
      </w:r>
      <w:r>
        <w:t xml:space="preserve"> The bound is 1 − 199·2</w:t>
      </w:r>
      <w:r>
        <w:rPr>
          <w:vertAlign w:val="superscript"/>
        </w:rPr>
        <w:t>−20</w:t>
      </w:r>
      <w:r>
        <w:t xml:space="preserve"> ≈ 0.999810, and the recursion gives H₁₉(200)/200 ≈ 0.999815: here the union bound is almost exact.</w:t>
      </w:r>
    </w:p>
    <w:p w14:paraId="7EDC2205" w14:textId="77777777" w:rsidR="00C405F9" w:rsidRDefault="00000000" w:rsidP="00EF0498">
      <w:pPr>
        <w:pStyle w:val="BodyText"/>
        <w:jc w:val="both"/>
      </w:pPr>
      <w:r>
        <w:rPr>
          <w:b/>
          <w:bCs/>
        </w:rPr>
        <w:t>12.2</w:t>
      </w:r>
      <w:r>
        <w:t xml:space="preserve"> ∂₁U∂₂U = √(v₂/v₁)√(v₁/v₂) = 1, U vanishes on the axes, and max U = 2 at (1, 1), so Ū(v) = √(v₁v₂).</w:t>
      </w:r>
    </w:p>
    <w:p w14:paraId="5E121B24" w14:textId="77777777" w:rsidR="00C405F9" w:rsidRDefault="00000000" w:rsidP="00EF0498">
      <w:pPr>
        <w:pStyle w:val="BodyText"/>
        <w:jc w:val="both"/>
      </w:pPr>
      <w:r>
        <w:rPr>
          <w:b/>
          <w:bCs/>
          <w:i/>
          <w:iCs/>
        </w:rPr>
        <w:t>Chapter 13 · Projections, Non-expansive Layers and Screening</w:t>
      </w:r>
    </w:p>
    <w:p w14:paraId="77A821B2" w14:textId="77777777" w:rsidR="00C405F9" w:rsidRDefault="00000000" w:rsidP="00EF0498">
      <w:pPr>
        <w:pStyle w:val="BodyText"/>
        <w:jc w:val="both"/>
      </w:pPr>
      <w:r>
        <w:rPr>
          <w:b/>
          <w:bCs/>
        </w:rPr>
        <w:t>13.5</w:t>
      </w:r>
      <w:r>
        <w:t xml:space="preserve"> For g(x) = ‖x‖² − 1 the Hessian is 2I, so every direction is an eigenvector for λ</w:t>
      </w:r>
      <w:r>
        <w:rPr>
          <w:vertAlign w:val="subscript"/>
        </w:rPr>
        <w:t>max</w:t>
      </w:r>
      <w:r>
        <w:t xml:space="preserve"> = 2 and (13.3) is an equality for every step, tangent or not.</w:t>
      </w:r>
    </w:p>
    <w:p w14:paraId="08219FE8" w14:textId="77777777" w:rsidR="00C405F9" w:rsidRDefault="00000000" w:rsidP="00EF0498">
      <w:pPr>
        <w:pStyle w:val="BodyText"/>
        <w:jc w:val="both"/>
      </w:pPr>
      <w:r>
        <w:rPr>
          <w:b/>
          <w:bCs/>
          <w:i/>
          <w:iCs/>
        </w:rPr>
        <w:t>Chapter 14 · Stationarity, Duality and Certificates</w:t>
      </w:r>
    </w:p>
    <w:p w14:paraId="0D002CAD" w14:textId="77777777" w:rsidR="00C405F9" w:rsidRDefault="00000000" w:rsidP="00EF0498">
      <w:pPr>
        <w:pStyle w:val="BodyText"/>
        <w:jc w:val="both"/>
      </w:pPr>
      <w:r>
        <w:rPr>
          <w:b/>
          <w:bCs/>
        </w:rPr>
        <w:t>14.1</w:t>
      </w:r>
      <w:r>
        <w:t xml:space="preserve"> x</w:t>
      </w:r>
      <w:r>
        <w:rPr>
          <w:vertAlign w:val="superscript"/>
        </w:rPr>
        <w:t>*</w:t>
      </w:r>
      <w:r>
        <w:t xml:space="preserve"> = −(1, 1)/√2 with multiplier λ = 1/√2, from (1, 1) + 2λx</w:t>
      </w:r>
      <w:r>
        <w:rPr>
          <w:vertAlign w:val="superscript"/>
        </w:rPr>
        <w:t>*</w:t>
      </w:r>
      <w:r>
        <w:t xml:space="preserve"> = 0. The dual function is −1/(2λ) − λ, maximised at λ = 1/√2 with value −√2, the optimal value.</w:t>
      </w:r>
    </w:p>
    <w:p w14:paraId="5ABE8E76" w14:textId="77777777" w:rsidR="00C405F9" w:rsidRDefault="00000000" w:rsidP="00EF0498">
      <w:pPr>
        <w:pStyle w:val="BodyText"/>
        <w:jc w:val="both"/>
      </w:pPr>
      <w:r>
        <w:rPr>
          <w:b/>
          <w:bCs/>
          <w:i/>
          <w:iCs/>
        </w:rPr>
        <w:t>Chapter 15 · Connectedness, Atoms and Manifolds</w:t>
      </w:r>
    </w:p>
    <w:p w14:paraId="5B6C25C0" w14:textId="77777777" w:rsidR="00C405F9" w:rsidRDefault="00000000" w:rsidP="00EF0498">
      <w:pPr>
        <w:pStyle w:val="BodyText"/>
        <w:jc w:val="both"/>
      </w:pPr>
      <w:r>
        <w:rPr>
          <w:b/>
          <w:bCs/>
        </w:rPr>
        <w:lastRenderedPageBreak/>
        <w:t>15.1</w:t>
      </w:r>
      <w:r>
        <w:t xml:space="preserve"> The span projection jumps at 1.5 and has atoms of mass 1/6 at 1 and at 2. The support-quantile decoder of the uniform law on the domain is R(z) = 2Φ(z) for Φ(z) ≤ ½ and 1 + 2Φ(z) otherwise; it jumps from 1 to 2 at z = 0.</w:t>
      </w:r>
    </w:p>
    <w:p w14:paraId="5EF10B44" w14:textId="77777777" w:rsidR="00C405F9" w:rsidRDefault="00000000" w:rsidP="00EF0498">
      <w:pPr>
        <w:pStyle w:val="BodyText"/>
        <w:jc w:val="both"/>
      </w:pPr>
      <w:r>
        <w:rPr>
          <w:b/>
          <w:bCs/>
          <w:i/>
          <w:iCs/>
        </w:rPr>
        <w:t>Chapter 16 · Information</w:t>
      </w:r>
    </w:p>
    <w:p w14:paraId="604A2BB5" w14:textId="77777777" w:rsidR="00C405F9" w:rsidRDefault="00000000" w:rsidP="00EF0498">
      <w:pPr>
        <w:pStyle w:val="BodyText"/>
        <w:jc w:val="both"/>
      </w:pPr>
      <w:r>
        <w:rPr>
          <w:b/>
          <w:bCs/>
        </w:rPr>
        <w:t>16.2</w:t>
      </w:r>
      <w:r>
        <w:t xml:space="preserve"> Here A(β) = log((1 − e</w:t>
      </w:r>
      <w:r>
        <w:rPr>
          <w:vertAlign w:val="superscript"/>
        </w:rPr>
        <w:t>−β</w:t>
      </w:r>
      <w:r>
        <w:t>)/β), and (16.2) gives KL(π</w:t>
      </w:r>
      <w:r>
        <w:rPr>
          <w:vertAlign w:val="subscript"/>
        </w:rPr>
        <w:t>β</w:t>
      </w:r>
      <w:r>
        <w:t xml:space="preserve"> ‖ π</w:t>
      </w:r>
      <w:r>
        <w:rPr>
          <w:vertAlign w:val="subscript"/>
        </w:rPr>
        <w:t>β′</w:t>
      </w:r>
      <w:r>
        <w:t>) = A(β′) − A(β) − A′(β)(β′ − β); compare it with ½A″(β)(β′ − β)².</w:t>
      </w:r>
    </w:p>
    <w:p w14:paraId="187BB033" w14:textId="77777777" w:rsidR="00C405F9" w:rsidRDefault="00000000" w:rsidP="00EF0498">
      <w:pPr>
        <w:pStyle w:val="BodyText"/>
        <w:jc w:val="both"/>
      </w:pPr>
      <w:r>
        <w:rPr>
          <w:b/>
          <w:bCs/>
        </w:rPr>
        <w:t>16.3</w:t>
      </w:r>
      <w:r>
        <w:t xml:space="preserve"> E e</w:t>
      </w:r>
      <w:r>
        <w:rPr>
          <w:vertAlign w:val="superscript"/>
        </w:rPr>
        <w:t>−tg</w:t>
      </w:r>
      <w:r>
        <w:t xml:space="preserve"> = ((2/t)(1 − e</w:t>
      </w:r>
      <w:r>
        <w:rPr>
          <w:vertAlign w:val="superscript"/>
        </w:rPr>
        <w:t>−t/2</w:t>
      </w:r>
      <w:r>
        <w:t>))² for the weighted sum and (8/t²)(1 − e</w:t>
      </w:r>
      <w:r>
        <w:rPr>
          <w:vertAlign w:val="superscript"/>
        </w:rPr>
        <w:t>−t/2</w:t>
      </w:r>
      <w:r>
        <w:t>(1 + t/2)) for the Chebyshev energy max(U, V)/2. The limits (16.3) are 0.854 and 0.940 at β = 2, 0.156 and 0.295 at β = 10, and 0.010 and 0.020 at β = 40; the Chebyshev temperature must be raised by the factors 1.58, 1.42 and 1.41, which fall from √3 at small β towards √2.</w:t>
      </w:r>
    </w:p>
    <w:p w14:paraId="5C234827" w14:textId="77777777" w:rsidR="00C405F9" w:rsidRDefault="00000000" w:rsidP="00EF0498">
      <w:pPr>
        <w:pStyle w:val="BodyText"/>
        <w:jc w:val="both"/>
      </w:pPr>
      <w:r>
        <w:rPr>
          <w:b/>
          <w:bCs/>
          <w:i/>
          <w:iCs/>
        </w:rPr>
        <w:t>Chapter 17 · Concentration and Admission</w:t>
      </w:r>
    </w:p>
    <w:p w14:paraId="5093DFC7" w14:textId="77777777" w:rsidR="00C405F9" w:rsidRDefault="00000000" w:rsidP="00EF0498">
      <w:pPr>
        <w:pStyle w:val="BodyText"/>
        <w:jc w:val="both"/>
      </w:pPr>
      <w:r>
        <w:rPr>
          <w:b/>
          <w:bCs/>
        </w:rPr>
        <w:t>17.1</w:t>
      </w:r>
      <w:r>
        <w:t xml:space="preserve"> DEFF = 1 + 19 × 0.27 = 6.13. With σ² = 0.6 as in Example 17.7 the coverage is Φ(√(2 log 20/(0.6 × 6.13))) ≈ Φ(1.276) ≈ 0.899.</w:t>
      </w:r>
    </w:p>
    <w:p w14:paraId="53FCA670" w14:textId="77777777" w:rsidR="00C405F9" w:rsidRDefault="00000000" w:rsidP="00EF0498">
      <w:pPr>
        <w:pStyle w:val="BodyText"/>
        <w:jc w:val="both"/>
      </w:pPr>
      <w:r>
        <w:rPr>
          <w:b/>
          <w:bCs/>
        </w:rPr>
        <w:t>17.2</w:t>
      </w:r>
      <w:r>
        <w:t xml:space="preserve"> The empirical-Bernstein radius is √(2·0.05·log 40/30) + 14 log 40/87 ≈ 0.111 + 0.594 = 0.705, against √(2 log 20/30) ≈ 0.447 for Hoeffding: at small n the 1/(n − 1) term dominates.</w:t>
      </w:r>
    </w:p>
    <w:p w14:paraId="1E8A0C07" w14:textId="77777777" w:rsidR="00C405F9" w:rsidRDefault="00000000" w:rsidP="00EF0498">
      <w:pPr>
        <w:pStyle w:val="BodyText"/>
        <w:jc w:val="both"/>
      </w:pPr>
      <w:r>
        <w:rPr>
          <w:b/>
          <w:bCs/>
        </w:rPr>
        <w:t>17.3</w:t>
      </w:r>
      <w:r>
        <w:t xml:space="preserve"> Place the failure sets, of probabilities 0.1, 0.2 and 0.15, disjointly in [0, 1] with Lebesgue measure. Their union has probability 0.45, so all three conditions hold with probability 0.55, the lower bound.</w:t>
      </w:r>
    </w:p>
    <w:p w14:paraId="30FC2D41" w14:textId="77777777" w:rsidR="00C405F9" w:rsidRDefault="00000000" w:rsidP="00EF0498">
      <w:pPr>
        <w:pStyle w:val="BodyText"/>
        <w:jc w:val="both"/>
      </w:pPr>
      <w:r>
        <w:rPr>
          <w:b/>
          <w:bCs/>
        </w:rPr>
        <w:t>17.4</w:t>
      </w:r>
      <w:r>
        <w:t xml:space="preserve"> 1 − δ</w:t>
      </w:r>
      <w:r>
        <w:rPr>
          <w:vertAlign w:val="superscript"/>
        </w:rPr>
        <w:t>1/n</w:t>
      </w:r>
      <w:r>
        <w:t xml:space="preserve"> ≤ log(1/δ)/n, and log 20 ≈ 3.00. For n = 30 the exact bound is 0.0950, against 0.0999 for log(20)/30 and 0.1 for the rule of three.</w:t>
      </w:r>
    </w:p>
    <w:p w14:paraId="5560DFBE" w14:textId="77777777" w:rsidR="00C405F9" w:rsidRDefault="00000000" w:rsidP="00EF0498">
      <w:pPr>
        <w:pStyle w:val="BodyText"/>
        <w:jc w:val="both"/>
      </w:pPr>
      <w:r>
        <w:rPr>
          <w:b/>
          <w:bCs/>
          <w:i/>
          <w:iCs/>
        </w:rPr>
        <w:t>Chapter 18 · Counting, Dependency Graphs and the Logic of Release</w:t>
      </w:r>
    </w:p>
    <w:p w14:paraId="007460A8" w14:textId="77777777" w:rsidR="00C405F9" w:rsidRDefault="00000000" w:rsidP="00EF0498">
      <w:pPr>
        <w:pStyle w:val="BodyText"/>
        <w:jc w:val="both"/>
      </w:pPr>
      <w:r>
        <w:rPr>
          <w:b/>
          <w:bCs/>
        </w:rPr>
        <w:t>18.1</w:t>
      </w:r>
      <w:r>
        <w:t xml:space="preserve"> H = 99, 12 and 5. The directions that weight every objective number C(98, 1) = 98, C(11, 2) = 55 and C(4, 4) = 1: with five divisions and five objectives only the centre of the simplex weights them all.</w:t>
      </w:r>
    </w:p>
    <w:p w14:paraId="0BACBE56" w14:textId="77777777" w:rsidR="00C405F9" w:rsidRDefault="00000000" w:rsidP="00EF0498">
      <w:pPr>
        <w:pStyle w:val="BodyText"/>
        <w:jc w:val="both"/>
      </w:pPr>
      <w:r>
        <w:rPr>
          <w:b/>
          <w:bCs/>
        </w:rPr>
        <w:t>18.2</w:t>
      </w:r>
      <w:r>
        <w:t xml:space="preserve"> For q = 6, 2⁷ ≡ 2 and 2⁸ ≡ 4 (mod 6), so (18.3) gives 2·4/(6·128) ≈ 0.0104 and 4·2/(6·256) ≈ 0.0052.</w:t>
      </w:r>
    </w:p>
    <w:p w14:paraId="7D0EB0A6" w14:textId="77777777" w:rsidR="00C405F9" w:rsidRDefault="00000000" w:rsidP="00EF0498">
      <w:pPr>
        <w:pStyle w:val="BodyText"/>
        <w:jc w:val="both"/>
      </w:pPr>
      <w:r>
        <w:rPr>
          <w:b/>
          <w:bCs/>
        </w:rPr>
        <w:t>18.3</w:t>
      </w:r>
      <w:r>
        <w:t xml:space="preserve"> With q = (1 − 1/N)</w:t>
      </w:r>
      <w:r>
        <w:rPr>
          <w:vertAlign w:val="superscript"/>
        </w:rPr>
        <w:t>n</w:t>
      </w:r>
      <w:r>
        <w:t xml:space="preserve"> the probability that a given design is missed, the number of missed designs has variance Nq(1 − q) + N(N − 1)[(1 − 2/N)</w:t>
      </w:r>
      <w:r>
        <w:rPr>
          <w:vertAlign w:val="superscript"/>
        </w:rPr>
        <w:t>n</w:t>
      </w:r>
      <w:r>
        <w:t xml:space="preserve"> − q²]; the number of distinct designs has the same variance.</w:t>
      </w:r>
    </w:p>
    <w:p w14:paraId="379BB99E" w14:textId="77777777" w:rsidR="00C405F9" w:rsidRDefault="00000000" w:rsidP="00EF0498">
      <w:pPr>
        <w:pStyle w:val="BodyText"/>
        <w:jc w:val="both"/>
      </w:pPr>
      <w:r>
        <w:rPr>
          <w:b/>
          <w:bCs/>
          <w:i/>
          <w:iCs/>
        </w:rPr>
        <w:t>Chapter 19 · The Proposal Map and its Schedules</w:t>
      </w:r>
    </w:p>
    <w:p w14:paraId="6C2CB471" w14:textId="77777777" w:rsidR="00C405F9" w:rsidRDefault="00000000" w:rsidP="00EF0498">
      <w:pPr>
        <w:pStyle w:val="BodyText"/>
        <w:jc w:val="both"/>
      </w:pPr>
      <w:r>
        <w:rPr>
          <w:b/>
          <w:bCs/>
        </w:rPr>
        <w:t>19.1</w:t>
      </w:r>
      <w:r>
        <w:t xml:space="preserve"> Given x, q</w:t>
      </w:r>
      <w:r>
        <w:rPr>
          <w:vertAlign w:val="subscript"/>
        </w:rPr>
        <w:t>t−1</w:t>
      </w:r>
      <w:r>
        <w:t xml:space="preserve"> = √a</w:t>
      </w:r>
      <w:r>
        <w:rPr>
          <w:vertAlign w:val="subscript"/>
        </w:rPr>
        <w:t>t−1</w:t>
      </w:r>
      <w:r>
        <w:t>x + √(1 − a</w:t>
      </w:r>
      <w:r>
        <w:rPr>
          <w:vertAlign w:val="subscript"/>
        </w:rPr>
        <w:t>t−1</w:t>
      </w:r>
      <w:r>
        <w:t>)ε and q</w:t>
      </w:r>
      <w:r>
        <w:rPr>
          <w:vertAlign w:val="subscript"/>
        </w:rPr>
        <w:t>t</w:t>
      </w:r>
      <w:r>
        <w:t xml:space="preserve"> = √(a</w:t>
      </w:r>
      <w:r>
        <w:rPr>
          <w:vertAlign w:val="subscript"/>
        </w:rPr>
        <w:t>t</w:t>
      </w:r>
      <w:r>
        <w:t>/a</w:t>
      </w:r>
      <w:r>
        <w:rPr>
          <w:vertAlign w:val="subscript"/>
        </w:rPr>
        <w:t>t−1</w:t>
      </w:r>
      <w:r>
        <w:t>)q</w:t>
      </w:r>
      <w:r>
        <w:rPr>
          <w:vertAlign w:val="subscript"/>
        </w:rPr>
        <w:t>t−1</w:t>
      </w:r>
      <w:r>
        <w:t xml:space="preserve"> + √(1 − a</w:t>
      </w:r>
      <w:r>
        <w:rPr>
          <w:vertAlign w:val="subscript"/>
        </w:rPr>
        <w:t>t</w:t>
      </w:r>
      <w:r>
        <w:t>/a</w:t>
      </w:r>
      <w:r>
        <w:rPr>
          <w:vertAlign w:val="subscript"/>
        </w:rPr>
        <w:t>t−1</w:t>
      </w:r>
      <w:r>
        <w:t>)ξ are jointly Gaussian. Conditioning q</w:t>
      </w:r>
      <w:r>
        <w:rPr>
          <w:vertAlign w:val="subscript"/>
        </w:rPr>
        <w:t>t−1</w:t>
      </w:r>
      <w:r>
        <w:t xml:space="preserve"> on q</w:t>
      </w:r>
      <w:r>
        <w:rPr>
          <w:vertAlign w:val="subscript"/>
        </w:rPr>
        <w:t>t</w:t>
      </w:r>
      <w:r>
        <w:t xml:space="preserve"> leaves variance (1 − a</w:t>
      </w:r>
      <w:r>
        <w:rPr>
          <w:vertAlign w:val="subscript"/>
        </w:rPr>
        <w:t>t−1</w:t>
      </w:r>
      <w:r>
        <w:t>) − (a</w:t>
      </w:r>
      <w:r>
        <w:rPr>
          <w:vertAlign w:val="subscript"/>
        </w:rPr>
        <w:t>t</w:t>
      </w:r>
      <w:r>
        <w:t>/a</w:t>
      </w:r>
      <w:r>
        <w:rPr>
          <w:vertAlign w:val="subscript"/>
        </w:rPr>
        <w:t>t−1</w:t>
      </w:r>
      <w:r>
        <w:t>)(1 − a</w:t>
      </w:r>
      <w:r>
        <w:rPr>
          <w:vertAlign w:val="subscript"/>
        </w:rPr>
        <w:t>t−1</w:t>
      </w:r>
      <w:r>
        <w:t>)²/(1 − a</w:t>
      </w:r>
      <w:r>
        <w:rPr>
          <w:vertAlign w:val="subscript"/>
        </w:rPr>
        <w:t>t</w:t>
      </w:r>
      <w:r>
        <w:t>) = (1 − a</w:t>
      </w:r>
      <w:r>
        <w:rPr>
          <w:vertAlign w:val="subscript"/>
        </w:rPr>
        <w:t>t−1</w:t>
      </w:r>
      <w:r>
        <w:t>)(1 − a</w:t>
      </w:r>
      <w:r>
        <w:rPr>
          <w:vertAlign w:val="subscript"/>
        </w:rPr>
        <w:t>t</w:t>
      </w:r>
      <w:r>
        <w:t>/a</w:t>
      </w:r>
      <w:r>
        <w:rPr>
          <w:vertAlign w:val="subscript"/>
        </w:rPr>
        <w:t>t−1</w:t>
      </w:r>
      <w:r>
        <w:t>)/(1 − a</w:t>
      </w:r>
      <w:r>
        <w:rPr>
          <w:vertAlign w:val="subscript"/>
        </w:rPr>
        <w:t>t</w:t>
      </w:r>
      <w:r>
        <w:t>).</w:t>
      </w:r>
    </w:p>
    <w:p w14:paraId="0A134F49" w14:textId="77777777" w:rsidR="00C405F9" w:rsidRDefault="00000000" w:rsidP="00EF0498">
      <w:pPr>
        <w:pStyle w:val="BodyText"/>
        <w:jc w:val="both"/>
      </w:pPr>
      <w:r>
        <w:rPr>
          <w:b/>
          <w:bCs/>
        </w:rPr>
        <w:t>19.2</w:t>
      </w:r>
      <w:r>
        <w:t xml:space="preserve"> For η = 1, A</w:t>
      </w:r>
      <w:r>
        <w:rPr>
          <w:vertAlign w:val="subscript"/>
        </w:rPr>
        <w:t>t</w:t>
      </w:r>
      <w:r>
        <w:t xml:space="preserve"> ≈ 0.3162, B</w:t>
      </w:r>
      <w:r>
        <w:rPr>
          <w:vertAlign w:val="subscript"/>
        </w:rPr>
        <w:t>t</w:t>
      </w:r>
      <w:r>
        <w:t xml:space="preserve"> ≈ 0.6708 and λ</w:t>
      </w:r>
      <w:r>
        <w:rPr>
          <w:vertAlign w:val="subscript"/>
        </w:rPr>
        <w:t>t</w:t>
      </w:r>
      <w:r>
        <w:t xml:space="preserve"> = 0.75. For η = 0, A</w:t>
      </w:r>
      <w:r>
        <w:rPr>
          <w:vertAlign w:val="subscript"/>
        </w:rPr>
        <w:t>t</w:t>
      </w:r>
      <w:r>
        <w:t xml:space="preserve"> ≈ 0.6325, B</w:t>
      </w:r>
      <w:r>
        <w:rPr>
          <w:vertAlign w:val="subscript"/>
        </w:rPr>
        <w:t>t</w:t>
      </w:r>
      <w:r>
        <w:t xml:space="preserve"> ≈ 0.4472, A</w:t>
      </w:r>
      <w:r>
        <w:rPr>
          <w:vertAlign w:val="subscript"/>
        </w:rPr>
        <w:t>t</w:t>
      </w:r>
      <w:r>
        <w:t xml:space="preserve"> + B</w:t>
      </w:r>
      <w:r>
        <w:rPr>
          <w:vertAlign w:val="subscript"/>
        </w:rPr>
        <w:t>t</w:t>
      </w:r>
      <w:r>
        <w:t xml:space="preserve"> ≈ 1.0797 and λ</w:t>
      </w:r>
      <w:r>
        <w:rPr>
          <w:vertAlign w:val="subscript"/>
        </w:rPr>
        <w:t>t</w:t>
      </w:r>
      <w:r>
        <w:t xml:space="preserve"> = 0.5 = 1 − σ′/σ.</w:t>
      </w:r>
    </w:p>
    <w:p w14:paraId="21D55D4B" w14:textId="77777777" w:rsidR="00C405F9" w:rsidRDefault="00000000" w:rsidP="00EF0498">
      <w:pPr>
        <w:pStyle w:val="BodyText"/>
        <w:jc w:val="both"/>
      </w:pPr>
      <w:r>
        <w:rPr>
          <w:b/>
          <w:bCs/>
        </w:rPr>
        <w:t>19.3</w:t>
      </w:r>
      <w:r>
        <w:t xml:space="preserve"> Only t = 2, with σ̄₂ = sin(π/16) ≈ 0.195, lies in [0.1, 0.2]; the approximation gives (32/π)(arcsin 0.2 − arcsin 0.1) ≈ 1.03.</w:t>
      </w:r>
    </w:p>
    <w:p w14:paraId="1168BB73" w14:textId="77777777" w:rsidR="00C405F9" w:rsidRDefault="00000000" w:rsidP="00EF0498">
      <w:pPr>
        <w:pStyle w:val="BodyText"/>
        <w:jc w:val="both"/>
      </w:pPr>
      <w:r>
        <w:rPr>
          <w:b/>
          <w:bCs/>
        </w:rPr>
        <w:t>19.4</w:t>
      </w:r>
      <w:r>
        <w:t xml:space="preserve"> Λ(−5) ≈ 5.18650, Λ(−30) ≈ 30.033260 and Λ(−100) ≈ 100.0099980, against 5.2, 30.033333 and 100.01 from −α + 1/|α|. The errors are close to 2/u³.</w:t>
      </w:r>
    </w:p>
    <w:p w14:paraId="79EBDCE7" w14:textId="77777777" w:rsidR="00C405F9" w:rsidRDefault="00000000" w:rsidP="00EF0498">
      <w:pPr>
        <w:pStyle w:val="Heading1"/>
        <w:pageBreakBefore/>
        <w:jc w:val="both"/>
      </w:pPr>
      <w:bookmarkStart w:id="219" w:name="ade_1044"/>
      <w:bookmarkStart w:id="220" w:name="bibliography"/>
      <w:bookmarkEnd w:id="218"/>
      <w:r>
        <w:lastRenderedPageBreak/>
        <w:t>Bibliography</w:t>
      </w:r>
      <w:bookmarkEnd w:id="219"/>
    </w:p>
    <w:p w14:paraId="6886779C" w14:textId="77777777" w:rsidR="00C405F9" w:rsidRDefault="00000000" w:rsidP="00EF0498">
      <w:pPr>
        <w:pStyle w:val="FirstParagraph"/>
        <w:jc w:val="both"/>
      </w:pPr>
      <w:r>
        <w:rPr>
          <w:b/>
          <w:bCs/>
          <w:i/>
          <w:iCs/>
        </w:rPr>
        <w:t>Sources by the author</w:t>
      </w:r>
    </w:p>
    <w:p w14:paraId="09A798E1" w14:textId="77777777" w:rsidR="00C405F9" w:rsidRDefault="00000000" w:rsidP="00EF0498">
      <w:pPr>
        <w:pStyle w:val="BodyText"/>
        <w:jc w:val="both"/>
      </w:pPr>
      <w:r>
        <w:t xml:space="preserve">Ghosh, D. P. (2026). </w:t>
      </w:r>
      <w:r>
        <w:rPr>
          <w:i/>
          <w:iCs/>
        </w:rPr>
        <w:t>Autoregressive Diffusion Evolution: Engineering Methods and Mathematical Foundations</w:t>
      </w:r>
      <w:r>
        <w:t>, second revised edition, October 2026. [B]</w:t>
      </w:r>
    </w:p>
    <w:p w14:paraId="7DA0B737" w14:textId="77777777" w:rsidR="00C405F9" w:rsidRDefault="00000000" w:rsidP="00EF0498">
      <w:pPr>
        <w:pStyle w:val="BodyText"/>
        <w:jc w:val="both"/>
      </w:pPr>
      <w:r>
        <w:t xml:space="preserve">Ghosh, D. P. (2026). Revised papers and mathematical companions on Autoregressive Diffusion Evolution, October 2026: </w:t>
      </w:r>
      <w:r>
        <w:rPr>
          <w:i/>
          <w:iCs/>
        </w:rPr>
        <w:t>Specification as Density</w:t>
      </w:r>
      <w:r>
        <w:t xml:space="preserve"> [SD]; </w:t>
      </w:r>
      <w:r>
        <w:rPr>
          <w:i/>
          <w:iCs/>
        </w:rPr>
        <w:t>The Hidden Transformer in Diffusion Evolution</w:t>
      </w:r>
      <w:r>
        <w:t xml:space="preserve"> [HT]; </w:t>
      </w:r>
      <w:r>
        <w:rPr>
          <w:i/>
          <w:iCs/>
        </w:rPr>
        <w:t>Sambhavāmi Yuge Yuge</w:t>
      </w:r>
      <w:r>
        <w:t xml:space="preserve"> [SY]; </w:t>
      </w:r>
      <w:r>
        <w:rPr>
          <w:i/>
          <w:iCs/>
        </w:rPr>
        <w:t>Optimisation-Attention</w:t>
      </w:r>
      <w:r>
        <w:t xml:space="preserve"> [OA]; </w:t>
      </w:r>
      <w:r>
        <w:rPr>
          <w:i/>
          <w:iCs/>
        </w:rPr>
        <w:t>Fitness as Attention</w:t>
      </w:r>
      <w:r>
        <w:t xml:space="preserve"> [FA]; </w:t>
      </w:r>
      <w:r>
        <w:rPr>
          <w:i/>
          <w:iCs/>
        </w:rPr>
        <w:t>Autoregressive Diffusion Evolution</w:t>
      </w:r>
      <w:r>
        <w:t xml:space="preserve"> [AD]; </w:t>
      </w:r>
      <w:r>
        <w:rPr>
          <w:i/>
          <w:iCs/>
        </w:rPr>
        <w:t>Caches, Temperature and Reuse</w:t>
      </w:r>
      <w:r>
        <w:t xml:space="preserve"> [CT]; </w:t>
      </w:r>
      <w:r>
        <w:rPr>
          <w:i/>
          <w:iCs/>
        </w:rPr>
        <w:t>Causal Bayes for Autoregressive Diffusion Evolution</w:t>
      </w:r>
      <w:r>
        <w:t xml:space="preserve"> [CB]; </w:t>
      </w:r>
      <w:r>
        <w:rPr>
          <w:i/>
          <w:iCs/>
        </w:rPr>
        <w:t>Objectives as Modalities</w:t>
      </w:r>
      <w:r>
        <w:t xml:space="preserve"> [OM]; </w:t>
      </w:r>
      <w:r>
        <w:rPr>
          <w:i/>
          <w:iCs/>
        </w:rPr>
        <w:t>The Geometry of Fusion</w:t>
      </w:r>
      <w:r>
        <w:t xml:space="preserve"> [GF]; </w:t>
      </w:r>
      <w:r>
        <w:rPr>
          <w:i/>
          <w:iCs/>
        </w:rPr>
        <w:t>Niches, Strength and Memory</w:t>
      </w:r>
      <w:r>
        <w:t xml:space="preserve"> [NS]; </w:t>
      </w:r>
      <w:r>
        <w:rPr>
          <w:i/>
          <w:iCs/>
        </w:rPr>
        <w:t>Deep, Wide and Growing</w:t>
      </w:r>
      <w:r>
        <w:t xml:space="preserve"> [DW]; </w:t>
      </w:r>
      <w:r>
        <w:rPr>
          <w:i/>
          <w:iCs/>
        </w:rPr>
        <w:t>Many Windows, One Design</w:t>
      </w:r>
      <w:r>
        <w:t xml:space="preserve"> [MW]; </w:t>
      </w:r>
      <w:r>
        <w:rPr>
          <w:i/>
          <w:iCs/>
        </w:rPr>
        <w:t>Embedding and De-embedding in Autoregressive Diffusion Evolution</w:t>
      </w:r>
      <w:r>
        <w:t xml:space="preserve">, Part I [E1]; </w:t>
      </w:r>
      <w:r>
        <w:rPr>
          <w:i/>
          <w:iCs/>
        </w:rPr>
        <w:t>Mixed Variables, Many Objectives</w:t>
      </w:r>
      <w:r>
        <w:t xml:space="preserve"> [E2]; </w:t>
      </w:r>
      <w:r>
        <w:rPr>
          <w:i/>
          <w:iCs/>
        </w:rPr>
        <w:t>Two Hundred Load Cases, One Cost</w:t>
      </w:r>
      <w:r>
        <w:t xml:space="preserve"> [LC]; </w:t>
      </w:r>
      <w:r>
        <w:rPr>
          <w:i/>
          <w:iCs/>
        </w:rPr>
        <w:t>Mathematical Companion for Mixed Spaces</w:t>
      </w:r>
      <w:r>
        <w:t xml:space="preserve"> [CM]; </w:t>
      </w:r>
      <w:r>
        <w:rPr>
          <w:i/>
          <w:iCs/>
        </w:rPr>
        <w:t>Mathematical Companion for Constraints</w:t>
      </w:r>
      <w:r>
        <w:t xml:space="preserve"> [CC]; </w:t>
      </w:r>
      <w:r>
        <w:rPr>
          <w:i/>
          <w:iCs/>
        </w:rPr>
        <w:t>Construction Harness</w:t>
      </w:r>
      <w:r>
        <w:t xml:space="preserve"> [CH]; </w:t>
      </w:r>
      <w:r>
        <w:rPr>
          <w:i/>
          <w:iCs/>
        </w:rPr>
        <w:t>Mathematical Companion to Construction Harness</w:t>
      </w:r>
      <w:r>
        <w:t xml:space="preserve"> [CX]. Source collection: https://github.com/debiprasadghosh/ResearchOverFlow/tree/main/October2026/AutoregressiveDiffusionEvolution</w:t>
      </w:r>
    </w:p>
    <w:p w14:paraId="19A1C420" w14:textId="77777777" w:rsidR="00C405F9" w:rsidRDefault="00000000" w:rsidP="00EF0498">
      <w:pPr>
        <w:pStyle w:val="BodyText"/>
        <w:jc w:val="both"/>
      </w:pPr>
      <w:r>
        <w:rPr>
          <w:b/>
          <w:bCs/>
          <w:i/>
          <w:iCs/>
        </w:rPr>
        <w:t>Other works cited</w:t>
      </w:r>
    </w:p>
    <w:p w14:paraId="6DEDBEF0" w14:textId="77777777" w:rsidR="00C405F9" w:rsidRDefault="00000000" w:rsidP="00EF0498">
      <w:pPr>
        <w:pStyle w:val="BodyText"/>
        <w:jc w:val="both"/>
      </w:pPr>
      <w:r>
        <w:t xml:space="preserve">Abramowitz, M. and Stegun, I. A. (1964). </w:t>
      </w:r>
      <w:r>
        <w:rPr>
          <w:i/>
          <w:iCs/>
        </w:rPr>
        <w:t>Handbook of Mathematical Functions with Formulas, Graphs, and Mathematical Tables</w:t>
      </w:r>
      <w:r>
        <w:t>. National Bureau of Standards, Applied Mathematics Series 55.</w:t>
      </w:r>
    </w:p>
    <w:p w14:paraId="54C2E9AF" w14:textId="77777777" w:rsidR="00C405F9" w:rsidRDefault="00000000" w:rsidP="00EF0498">
      <w:pPr>
        <w:pStyle w:val="BodyText"/>
        <w:jc w:val="both"/>
      </w:pPr>
      <w:r>
        <w:t xml:space="preserve">Agmon, S. (1954). The relaxation method for linear inequalities. </w:t>
      </w:r>
      <w:r>
        <w:rPr>
          <w:i/>
          <w:iCs/>
        </w:rPr>
        <w:t>Canadian Journal of Mathematics</w:t>
      </w:r>
      <w:r>
        <w:t xml:space="preserve"> 6, 382–392.</w:t>
      </w:r>
    </w:p>
    <w:p w14:paraId="548BB903" w14:textId="77777777" w:rsidR="00C405F9" w:rsidRDefault="00000000" w:rsidP="00EF0498">
      <w:pPr>
        <w:pStyle w:val="BodyText"/>
        <w:jc w:val="both"/>
      </w:pPr>
      <w:r>
        <w:t xml:space="preserve">Azuma, K. (1967). Weighted sums of certain dependent random variables. </w:t>
      </w:r>
      <w:r>
        <w:rPr>
          <w:i/>
          <w:iCs/>
        </w:rPr>
        <w:t>Tôhoku Mathematical Journal</w:t>
      </w:r>
      <w:r>
        <w:t xml:space="preserve"> 19(3), 357–367.</w:t>
      </w:r>
    </w:p>
    <w:p w14:paraId="0F458B26" w14:textId="77777777" w:rsidR="00C405F9" w:rsidRDefault="00000000" w:rsidP="00EF0498">
      <w:pPr>
        <w:pStyle w:val="BodyText"/>
        <w:jc w:val="both"/>
      </w:pPr>
      <w:r>
        <w:t xml:space="preserve">Barndorff-Nielsen, O. and Sobel, M. (1966). On the distribution of the number of admissible points in a vector random sample. </w:t>
      </w:r>
      <w:r>
        <w:rPr>
          <w:i/>
          <w:iCs/>
        </w:rPr>
        <w:t>Theory of Probability and Its Applications</w:t>
      </w:r>
      <w:r>
        <w:t xml:space="preserve"> 11(2), 249–269.</w:t>
      </w:r>
    </w:p>
    <w:p w14:paraId="79F7E939" w14:textId="77777777" w:rsidR="00C405F9" w:rsidRDefault="00000000" w:rsidP="00EF0498">
      <w:pPr>
        <w:pStyle w:val="BodyText"/>
        <w:jc w:val="both"/>
      </w:pPr>
      <w:r>
        <w:t xml:space="preserve">Bauschke, H. H. and Combettes, P. L. (2017). </w:t>
      </w:r>
      <w:r>
        <w:rPr>
          <w:i/>
          <w:iCs/>
        </w:rPr>
        <w:t>Convex Analysis and Monotone Operator Theory in Hilbert Spaces</w:t>
      </w:r>
      <w:r>
        <w:t>, 2nd edition. Springer.</w:t>
      </w:r>
    </w:p>
    <w:p w14:paraId="36BB274B" w14:textId="77777777" w:rsidR="00C405F9" w:rsidRDefault="00000000" w:rsidP="00EF0498">
      <w:pPr>
        <w:pStyle w:val="BodyText"/>
        <w:jc w:val="both"/>
      </w:pPr>
      <w:r>
        <w:t xml:space="preserve">Bentley, J. L., Kung, H. T., Schkolnick, M. and Thompson, C. D. (1978). On the average number of maxima in a set of vectors and applications. </w:t>
      </w:r>
      <w:r>
        <w:rPr>
          <w:i/>
          <w:iCs/>
        </w:rPr>
        <w:t>Journal of the ACM</w:t>
      </w:r>
      <w:r>
        <w:t xml:space="preserve"> 25(4), 536–543.</w:t>
      </w:r>
    </w:p>
    <w:p w14:paraId="44DF3E30" w14:textId="77777777" w:rsidR="00C405F9" w:rsidRDefault="00000000" w:rsidP="00EF0498">
      <w:pPr>
        <w:pStyle w:val="BodyText"/>
        <w:jc w:val="both"/>
      </w:pPr>
      <w:r>
        <w:t xml:space="preserve">Berry, A. C. (1941). The accuracy of the Gaussian approximation to the sum of independent variates. </w:t>
      </w:r>
      <w:r>
        <w:rPr>
          <w:i/>
          <w:iCs/>
        </w:rPr>
        <w:t>Transactions of the American Mathematical Society</w:t>
      </w:r>
      <w:r>
        <w:t xml:space="preserve"> 49(1), 122–136.</w:t>
      </w:r>
    </w:p>
    <w:p w14:paraId="43619E64" w14:textId="77777777" w:rsidR="00C405F9" w:rsidRDefault="00000000" w:rsidP="00EF0498">
      <w:pPr>
        <w:pStyle w:val="BodyText"/>
        <w:jc w:val="both"/>
      </w:pPr>
      <w:r>
        <w:t xml:space="preserve">Bissiri, P. G., Holmes, C. C. and Walker, S. G. (2016). A general framework for updating belief distributions. </w:t>
      </w:r>
      <w:r>
        <w:rPr>
          <w:i/>
          <w:iCs/>
        </w:rPr>
        <w:t>Journal of the Royal Statistical Society, Series B</w:t>
      </w:r>
      <w:r>
        <w:t xml:space="preserve"> 78(5), 1103–1130.</w:t>
      </w:r>
    </w:p>
    <w:p w14:paraId="13062BD6" w14:textId="77777777" w:rsidR="00C405F9" w:rsidRDefault="00000000" w:rsidP="00EF0498">
      <w:pPr>
        <w:pStyle w:val="BodyText"/>
        <w:jc w:val="both"/>
      </w:pPr>
      <w:r>
        <w:t xml:space="preserve">Blanchard, P., Higham, D. J. and Higham, N. J. (2021). Accurately computing the log-sum-exp and softmax functions. </w:t>
      </w:r>
      <w:r>
        <w:rPr>
          <w:i/>
          <w:iCs/>
        </w:rPr>
        <w:t>IMA Journal of Numerical Analysis</w:t>
      </w:r>
      <w:r>
        <w:t xml:space="preserve"> 41(4), 2311–2330.</w:t>
      </w:r>
    </w:p>
    <w:p w14:paraId="6ECC6B7C" w14:textId="77777777" w:rsidR="00C405F9" w:rsidRDefault="00000000" w:rsidP="00EF0498">
      <w:pPr>
        <w:pStyle w:val="BodyText"/>
        <w:jc w:val="both"/>
      </w:pPr>
      <w:r>
        <w:t xml:space="preserve">Boyd, S. and Vandenberghe, L. (2004). </w:t>
      </w:r>
      <w:r>
        <w:rPr>
          <w:i/>
          <w:iCs/>
        </w:rPr>
        <w:t>Convex Optimization</w:t>
      </w:r>
      <w:r>
        <w:t>. Cambridge University Press.</w:t>
      </w:r>
    </w:p>
    <w:p w14:paraId="33445D79" w14:textId="77777777" w:rsidR="00C405F9" w:rsidRDefault="00000000" w:rsidP="00EF0498">
      <w:pPr>
        <w:pStyle w:val="BodyText"/>
        <w:jc w:val="both"/>
      </w:pPr>
      <w:r>
        <w:t xml:space="preserve">Boyle, J. P. and Dykstra, R. L. (1986). A method for finding projections onto the intersection of convex sets in Hilbert spaces. In </w:t>
      </w:r>
      <w:r>
        <w:rPr>
          <w:i/>
          <w:iCs/>
        </w:rPr>
        <w:t>Advances in Order Restricted Statistical Inference</w:t>
      </w:r>
      <w:r>
        <w:t>, Lecture Notes in Statistics 37, 28–47. Springer.</w:t>
      </w:r>
    </w:p>
    <w:p w14:paraId="60C2B44F" w14:textId="77777777" w:rsidR="00C405F9" w:rsidRDefault="00000000" w:rsidP="00EF0498">
      <w:pPr>
        <w:pStyle w:val="BodyText"/>
        <w:jc w:val="both"/>
      </w:pPr>
      <w:r>
        <w:lastRenderedPageBreak/>
        <w:t xml:space="preserve">Calder, J., Esedoğlu, S. and Hero, A. O. (2014). A Hamilton–Jacobi equation for the continuum limit of nondominated sorting. </w:t>
      </w:r>
      <w:r>
        <w:rPr>
          <w:i/>
          <w:iCs/>
        </w:rPr>
        <w:t>SIAM Journal on Mathematical Analysis</w:t>
      </w:r>
      <w:r>
        <w:t xml:space="preserve"> 46(1), 603–638.</w:t>
      </w:r>
    </w:p>
    <w:p w14:paraId="288C343C" w14:textId="77777777" w:rsidR="00C405F9" w:rsidRDefault="00000000" w:rsidP="00EF0498">
      <w:pPr>
        <w:pStyle w:val="BodyText"/>
        <w:jc w:val="both"/>
      </w:pPr>
      <w:r>
        <w:t xml:space="preserve">Choromanski, K., Likhosherstov, V., Dohan, D. et al. (2021). Rethinking attention with Performers. </w:t>
      </w:r>
      <w:r>
        <w:rPr>
          <w:i/>
          <w:iCs/>
        </w:rPr>
        <w:t>International Conference on Learning Representations</w:t>
      </w:r>
      <w:r>
        <w:t>.</w:t>
      </w:r>
    </w:p>
    <w:p w14:paraId="25BCAD1A" w14:textId="77777777" w:rsidR="00C405F9" w:rsidRDefault="00000000" w:rsidP="00EF0498">
      <w:pPr>
        <w:pStyle w:val="BodyText"/>
        <w:jc w:val="both"/>
      </w:pPr>
      <w:r>
        <w:t xml:space="preserve">Clopper, C. J. and Pearson, E. S. (1934). The use of confidence or fiducial limits illustrated in the case of the binomial. </w:t>
      </w:r>
      <w:r>
        <w:rPr>
          <w:i/>
          <w:iCs/>
        </w:rPr>
        <w:t>Biometrika</w:t>
      </w:r>
      <w:r>
        <w:t xml:space="preserve"> 26(4), 404–413.</w:t>
      </w:r>
    </w:p>
    <w:p w14:paraId="524986FA" w14:textId="77777777" w:rsidR="00C405F9" w:rsidRDefault="00000000" w:rsidP="00EF0498">
      <w:pPr>
        <w:pStyle w:val="BodyText"/>
        <w:jc w:val="both"/>
      </w:pPr>
      <w:r>
        <w:t xml:space="preserve">Das, I. and Dennis, J. E. (1998). Normal-boundary intersection: a new method for generating the Pareto surface in nonlinear multicriteria optimization problems. </w:t>
      </w:r>
      <w:r>
        <w:rPr>
          <w:i/>
          <w:iCs/>
        </w:rPr>
        <w:t>SIAM Journal on Optimization</w:t>
      </w:r>
      <w:r>
        <w:t xml:space="preserve"> 8(3), 631–657.</w:t>
      </w:r>
    </w:p>
    <w:p w14:paraId="69CBF810" w14:textId="77777777" w:rsidR="00C405F9" w:rsidRDefault="00000000" w:rsidP="00EF0498">
      <w:pPr>
        <w:pStyle w:val="BodyText"/>
        <w:jc w:val="both"/>
      </w:pPr>
      <w:r>
        <w:t xml:space="preserve">Donsker, M. D. and Varadhan, S. R. S. (1975). Asymptotic evaluation of certain Markov process expectations for large time, I. </w:t>
      </w:r>
      <w:r>
        <w:rPr>
          <w:i/>
          <w:iCs/>
        </w:rPr>
        <w:t>Communications on Pure and Applied Mathematics</w:t>
      </w:r>
      <w:r>
        <w:t xml:space="preserve"> 28(1), 1–47.</w:t>
      </w:r>
    </w:p>
    <w:p w14:paraId="50F87672" w14:textId="77777777" w:rsidR="00C405F9" w:rsidRDefault="00000000" w:rsidP="00EF0498">
      <w:pPr>
        <w:pStyle w:val="BodyText"/>
        <w:jc w:val="both"/>
      </w:pPr>
      <w:r>
        <w:t xml:space="preserve">Efron, B. (2011). Tweedie’s formula and selection bias. </w:t>
      </w:r>
      <w:r>
        <w:rPr>
          <w:i/>
          <w:iCs/>
        </w:rPr>
        <w:t>Journal of the American Statistical Association</w:t>
      </w:r>
      <w:r>
        <w:t xml:space="preserve"> 106(496), 1602–1614.</w:t>
      </w:r>
    </w:p>
    <w:p w14:paraId="66E4DE2F" w14:textId="77777777" w:rsidR="00C405F9" w:rsidRDefault="00000000" w:rsidP="00EF0498">
      <w:pPr>
        <w:pStyle w:val="BodyText"/>
        <w:jc w:val="both"/>
      </w:pPr>
      <w:r>
        <w:t xml:space="preserve">Esseen, C.-G. (1942). On the Liapounoff limit of error in the theory of probability. </w:t>
      </w:r>
      <w:r>
        <w:rPr>
          <w:i/>
          <w:iCs/>
        </w:rPr>
        <w:t>Arkiv för Matematik, Astronomi och Fysik</w:t>
      </w:r>
      <w:r>
        <w:t xml:space="preserve"> 28A(9), 1–19.</w:t>
      </w:r>
    </w:p>
    <w:p w14:paraId="752CAB0E" w14:textId="77777777" w:rsidR="00C405F9" w:rsidRDefault="00000000" w:rsidP="00EF0498">
      <w:pPr>
        <w:pStyle w:val="BodyText"/>
        <w:jc w:val="both"/>
      </w:pPr>
      <w:r>
        <w:t xml:space="preserve">Federer, H. (1969). </w:t>
      </w:r>
      <w:r>
        <w:rPr>
          <w:i/>
          <w:iCs/>
        </w:rPr>
        <w:t>Geometric Measure Theory</w:t>
      </w:r>
      <w:r>
        <w:t>. Springer.</w:t>
      </w:r>
    </w:p>
    <w:p w14:paraId="4DAB2D33" w14:textId="77777777" w:rsidR="00C405F9" w:rsidRDefault="00000000" w:rsidP="00EF0498">
      <w:pPr>
        <w:pStyle w:val="BodyText"/>
        <w:jc w:val="both"/>
      </w:pPr>
      <w:r>
        <w:t xml:space="preserve">Feller, W. (1968). </w:t>
      </w:r>
      <w:r>
        <w:rPr>
          <w:i/>
          <w:iCs/>
        </w:rPr>
        <w:t>An Introduction to Probability Theory and Its Applications</w:t>
      </w:r>
      <w:r>
        <w:t>, Volume I, 3rd edition. Wiley.</w:t>
      </w:r>
    </w:p>
    <w:p w14:paraId="3AF1D3C5" w14:textId="77777777" w:rsidR="00C405F9" w:rsidRDefault="00000000" w:rsidP="00EF0498">
      <w:pPr>
        <w:pStyle w:val="BodyText"/>
        <w:jc w:val="both"/>
      </w:pPr>
      <w:r>
        <w:t xml:space="preserve">Fréchet, M. (1951). Sur les tableaux de corrélation dont les marges sont données. </w:t>
      </w:r>
      <w:r>
        <w:rPr>
          <w:i/>
          <w:iCs/>
        </w:rPr>
        <w:t>Annales de l’Université de Lyon, Section A</w:t>
      </w:r>
      <w:r>
        <w:t xml:space="preserve"> 14, 53–77.</w:t>
      </w:r>
    </w:p>
    <w:p w14:paraId="6A560907" w14:textId="77777777" w:rsidR="00C405F9" w:rsidRDefault="00000000" w:rsidP="00EF0498">
      <w:pPr>
        <w:pStyle w:val="BodyText"/>
        <w:jc w:val="both"/>
      </w:pPr>
      <w:r>
        <w:t xml:space="preserve">Freedman, D. A. (1975). On tail probabilities for martingales. </w:t>
      </w:r>
      <w:r>
        <w:rPr>
          <w:i/>
          <w:iCs/>
        </w:rPr>
        <w:t>The Annals of Probability</w:t>
      </w:r>
      <w:r>
        <w:t xml:space="preserve"> 3(1), 100–118.</w:t>
      </w:r>
    </w:p>
    <w:p w14:paraId="01A530EE" w14:textId="77777777" w:rsidR="00C405F9" w:rsidRDefault="00000000" w:rsidP="00EF0498">
      <w:pPr>
        <w:pStyle w:val="BodyText"/>
        <w:jc w:val="both"/>
      </w:pPr>
      <w:r>
        <w:t xml:space="preserve">Geman, S. and Geman, D. (1984). Stochastic relaxation, Gibbs distributions, and the Bayesian restoration of images. </w:t>
      </w:r>
      <w:r>
        <w:rPr>
          <w:i/>
          <w:iCs/>
        </w:rPr>
        <w:t>IEEE Transactions on Pattern Analysis and Machine Intelligence</w:t>
      </w:r>
      <w:r>
        <w:t xml:space="preserve"> 6(6), 721–741.</w:t>
      </w:r>
    </w:p>
    <w:p w14:paraId="3952D6B4" w14:textId="77777777" w:rsidR="00C405F9" w:rsidRDefault="00000000" w:rsidP="00EF0498">
      <w:pPr>
        <w:pStyle w:val="BodyText"/>
        <w:jc w:val="both"/>
      </w:pPr>
      <w:r>
        <w:t xml:space="preserve">Geoffrion, A. M. (1968). Proper efficiency and the theory of vector maximization. </w:t>
      </w:r>
      <w:r>
        <w:rPr>
          <w:i/>
          <w:iCs/>
        </w:rPr>
        <w:t>Journal of Mathematical Analysis and Applications</w:t>
      </w:r>
      <w:r>
        <w:t xml:space="preserve"> 22(3), 618–630.</w:t>
      </w:r>
    </w:p>
    <w:p w14:paraId="3A0392BB" w14:textId="77777777" w:rsidR="00C405F9" w:rsidRDefault="00000000" w:rsidP="00EF0498">
      <w:pPr>
        <w:pStyle w:val="BodyText"/>
        <w:jc w:val="both"/>
      </w:pPr>
      <w:r>
        <w:t xml:space="preserve">Gordon, R. D. (1941). Values of Mills’ ratio of area to bounding ordinate and of the normal probability integral for large values of the argument. </w:t>
      </w:r>
      <w:r>
        <w:rPr>
          <w:i/>
          <w:iCs/>
        </w:rPr>
        <w:t>The Annals of Mathematical Statistics</w:t>
      </w:r>
      <w:r>
        <w:t xml:space="preserve"> 12(3), 364–366.</w:t>
      </w:r>
    </w:p>
    <w:p w14:paraId="3620DEFC" w14:textId="77777777" w:rsidR="00C405F9" w:rsidRDefault="00000000" w:rsidP="00EF0498">
      <w:pPr>
        <w:pStyle w:val="BodyText"/>
        <w:jc w:val="both"/>
      </w:pPr>
      <w:r>
        <w:t xml:space="preserve">Gumbel, E. J. (1954). </w:t>
      </w:r>
      <w:r>
        <w:rPr>
          <w:i/>
          <w:iCs/>
        </w:rPr>
        <w:t>Statistical Theory of Extreme Values and Some Practical Applications</w:t>
      </w:r>
      <w:r>
        <w:t>. National Bureau of Standards, Applied Mathematics Series 33.</w:t>
      </w:r>
    </w:p>
    <w:p w14:paraId="2617353A" w14:textId="77777777" w:rsidR="00C405F9" w:rsidRDefault="00000000" w:rsidP="00EF0498">
      <w:pPr>
        <w:pStyle w:val="BodyText"/>
        <w:jc w:val="both"/>
      </w:pPr>
      <w:r>
        <w:t xml:space="preserve">Hesterberg, T. (1995). Weighted average importance sampling and defensive mixture distributions. </w:t>
      </w:r>
      <w:r>
        <w:rPr>
          <w:i/>
          <w:iCs/>
        </w:rPr>
        <w:t>Technometrics</w:t>
      </w:r>
      <w:r>
        <w:t xml:space="preserve"> 37(2), 185–194.</w:t>
      </w:r>
    </w:p>
    <w:p w14:paraId="6361B714" w14:textId="77777777" w:rsidR="00C405F9" w:rsidRDefault="00000000" w:rsidP="00EF0498">
      <w:pPr>
        <w:pStyle w:val="BodyText"/>
        <w:jc w:val="both"/>
      </w:pPr>
      <w:r>
        <w:t xml:space="preserve">Hoeffding, W. (1963). Probability inequalities for sums of bounded random variables. </w:t>
      </w:r>
      <w:r>
        <w:rPr>
          <w:i/>
          <w:iCs/>
        </w:rPr>
        <w:t>Journal of the American Statistical Association</w:t>
      </w:r>
      <w:r>
        <w:t xml:space="preserve"> 58(301), 13–30.</w:t>
      </w:r>
    </w:p>
    <w:p w14:paraId="36B95F45" w14:textId="77777777" w:rsidR="00C405F9" w:rsidRDefault="00000000" w:rsidP="00EF0498">
      <w:pPr>
        <w:pStyle w:val="BodyText"/>
        <w:jc w:val="both"/>
      </w:pPr>
      <w:r>
        <w:t xml:space="preserve">Horvitz, D. G. and Thompson, D. J. (1952). A generalization of sampling without replacement from a finite universe. </w:t>
      </w:r>
      <w:r>
        <w:rPr>
          <w:i/>
          <w:iCs/>
        </w:rPr>
        <w:t>Journal of the American Statistical Association</w:t>
      </w:r>
      <w:r>
        <w:t xml:space="preserve"> 47(260), 663–685.</w:t>
      </w:r>
    </w:p>
    <w:p w14:paraId="0088AE37" w14:textId="77777777" w:rsidR="00C405F9" w:rsidRDefault="00000000" w:rsidP="00EF0498">
      <w:pPr>
        <w:pStyle w:val="BodyText"/>
        <w:jc w:val="both"/>
      </w:pPr>
      <w:r>
        <w:t xml:space="preserve">Hwang, C.-R. (1980). Laplace’s method revisited: weak convergence of probability measures. </w:t>
      </w:r>
      <w:r>
        <w:rPr>
          <w:i/>
          <w:iCs/>
        </w:rPr>
        <w:t>The Annals of Probability</w:t>
      </w:r>
      <w:r>
        <w:t xml:space="preserve"> 8(6), 1177–1182.</w:t>
      </w:r>
    </w:p>
    <w:p w14:paraId="169026C9" w14:textId="77777777" w:rsidR="00C405F9" w:rsidRDefault="00000000" w:rsidP="00EF0498">
      <w:pPr>
        <w:pStyle w:val="BodyText"/>
        <w:jc w:val="both"/>
      </w:pPr>
      <w:r>
        <w:lastRenderedPageBreak/>
        <w:t xml:space="preserve">Ishibuchi, H., Masuda, H., Tanigaki, Y. and Nojima, Y. (2015). Modified distance calculation in generational distance and inverted generational distance. In </w:t>
      </w:r>
      <w:r>
        <w:rPr>
          <w:i/>
          <w:iCs/>
        </w:rPr>
        <w:t>Evolutionary Multi-Criterion Optimization</w:t>
      </w:r>
      <w:r>
        <w:t>, Lecture Notes in Computer Science 9019, 110–125. Springer.</w:t>
      </w:r>
    </w:p>
    <w:p w14:paraId="332CA658" w14:textId="77777777" w:rsidR="00C405F9" w:rsidRDefault="00000000" w:rsidP="00EF0498">
      <w:pPr>
        <w:pStyle w:val="BodyText"/>
        <w:jc w:val="both"/>
      </w:pPr>
      <w:r>
        <w:t xml:space="preserve">Jang, E., Gu, S. and Poole, B. (2017). Categorical reparameterization with Gumbel-softmax. </w:t>
      </w:r>
      <w:r>
        <w:rPr>
          <w:i/>
          <w:iCs/>
        </w:rPr>
        <w:t>International Conference on Learning Representations</w:t>
      </w:r>
      <w:r>
        <w:t>.</w:t>
      </w:r>
    </w:p>
    <w:p w14:paraId="52F63B39" w14:textId="77777777" w:rsidR="00C405F9" w:rsidRDefault="00000000" w:rsidP="00EF0498">
      <w:pPr>
        <w:pStyle w:val="BodyText"/>
        <w:jc w:val="both"/>
      </w:pPr>
      <w:r>
        <w:t xml:space="preserve">Kish, L. (1965). </w:t>
      </w:r>
      <w:r>
        <w:rPr>
          <w:i/>
          <w:iCs/>
        </w:rPr>
        <w:t>Survey Sampling</w:t>
      </w:r>
      <w:r>
        <w:t>. Wiley.</w:t>
      </w:r>
    </w:p>
    <w:p w14:paraId="4B4AD335" w14:textId="77777777" w:rsidR="00C405F9" w:rsidRDefault="00000000" w:rsidP="00EF0498">
      <w:pPr>
        <w:pStyle w:val="BodyText"/>
        <w:jc w:val="both"/>
      </w:pPr>
      <w:r>
        <w:t xml:space="preserve">Kleene, S. C. (1952). </w:t>
      </w:r>
      <w:r>
        <w:rPr>
          <w:i/>
          <w:iCs/>
        </w:rPr>
        <w:t>Introduction to Metamathematics</w:t>
      </w:r>
      <w:r>
        <w:t>. North-Holland.</w:t>
      </w:r>
    </w:p>
    <w:p w14:paraId="10958427" w14:textId="77777777" w:rsidR="00C405F9" w:rsidRDefault="00000000" w:rsidP="00EF0498">
      <w:pPr>
        <w:pStyle w:val="BodyText"/>
        <w:jc w:val="both"/>
      </w:pPr>
      <w:r>
        <w:t>Kong, A. (1992). A note on importance sampling using standardized weights. Technical Report 348, Department of Statistics, University of Chicago.</w:t>
      </w:r>
    </w:p>
    <w:p w14:paraId="52FB9539" w14:textId="77777777" w:rsidR="00C405F9" w:rsidRDefault="00000000" w:rsidP="00EF0498">
      <w:pPr>
        <w:pStyle w:val="BodyText"/>
        <w:jc w:val="both"/>
      </w:pPr>
      <w:r>
        <w:t xml:space="preserve">Laplace, P.-S. (1805). </w:t>
      </w:r>
      <w:r>
        <w:rPr>
          <w:i/>
          <w:iCs/>
        </w:rPr>
        <w:t>Traité de mécanique céleste</w:t>
      </w:r>
      <w:r>
        <w:t>, tome IV. Paris.</w:t>
      </w:r>
    </w:p>
    <w:p w14:paraId="1898895F" w14:textId="77777777" w:rsidR="00C405F9" w:rsidRDefault="00000000" w:rsidP="00EF0498">
      <w:pPr>
        <w:pStyle w:val="BodyText"/>
        <w:jc w:val="both"/>
      </w:pPr>
      <w:r>
        <w:t xml:space="preserve">Maddison, C. J., Mnih, A. and Teh, Y. W. (2017). The Concrete distribution: a continuous relaxation of discrete random variables. </w:t>
      </w:r>
      <w:r>
        <w:rPr>
          <w:i/>
          <w:iCs/>
        </w:rPr>
        <w:t>International Conference on Learning Representations</w:t>
      </w:r>
      <w:r>
        <w:t>.</w:t>
      </w:r>
    </w:p>
    <w:p w14:paraId="2EDAB6F0" w14:textId="77777777" w:rsidR="00C405F9" w:rsidRDefault="00000000" w:rsidP="00EF0498">
      <w:pPr>
        <w:pStyle w:val="BodyText"/>
        <w:jc w:val="both"/>
      </w:pPr>
      <w:r>
        <w:t xml:space="preserve">Marin, J.-M., Pudlo, P. and Sedki, M. (2019). Consistency of adaptive importance sampling and recycling schemes. </w:t>
      </w:r>
      <w:r>
        <w:rPr>
          <w:i/>
          <w:iCs/>
        </w:rPr>
        <w:t>Bernoulli</w:t>
      </w:r>
      <w:r>
        <w:t xml:space="preserve"> 25(3), 1977–1998.</w:t>
      </w:r>
    </w:p>
    <w:p w14:paraId="17A8DC39" w14:textId="77777777" w:rsidR="00C405F9" w:rsidRDefault="00000000" w:rsidP="00EF0498">
      <w:pPr>
        <w:pStyle w:val="BodyText"/>
        <w:jc w:val="both"/>
      </w:pPr>
      <w:r>
        <w:t xml:space="preserve">Maurer, A. and Pontil, M. (2009). Empirical Bernstein bounds and sample variance penalization. </w:t>
      </w:r>
      <w:r>
        <w:rPr>
          <w:i/>
          <w:iCs/>
        </w:rPr>
        <w:t>Proceedings of the 22nd Conference on Learning Theory</w:t>
      </w:r>
      <w:r>
        <w:t>.</w:t>
      </w:r>
    </w:p>
    <w:p w14:paraId="441531AD" w14:textId="77777777" w:rsidR="00C405F9" w:rsidRDefault="00000000" w:rsidP="00EF0498">
      <w:pPr>
        <w:pStyle w:val="BodyText"/>
        <w:jc w:val="both"/>
      </w:pPr>
      <w:r>
        <w:t xml:space="preserve">Merkle, R. C. (1988). A digital signature based on a conventional encryption function. In </w:t>
      </w:r>
      <w:r>
        <w:rPr>
          <w:i/>
          <w:iCs/>
        </w:rPr>
        <w:t>Advances in Cryptology — CRYPTO ’87</w:t>
      </w:r>
      <w:r>
        <w:t>, Lecture Notes in Computer Science 293, 369–378. Springer.</w:t>
      </w:r>
    </w:p>
    <w:p w14:paraId="7C1F91CF" w14:textId="77777777" w:rsidR="00C405F9" w:rsidRDefault="00000000" w:rsidP="00EF0498">
      <w:pPr>
        <w:pStyle w:val="BodyText"/>
        <w:jc w:val="both"/>
      </w:pPr>
      <w:r>
        <w:t xml:space="preserve">Miettinen, K. (1999). </w:t>
      </w:r>
      <w:r>
        <w:rPr>
          <w:i/>
          <w:iCs/>
        </w:rPr>
        <w:t>Nonlinear Multiobjective Optimization</w:t>
      </w:r>
      <w:r>
        <w:t>. Kluwer.</w:t>
      </w:r>
    </w:p>
    <w:p w14:paraId="6229BBD7" w14:textId="77777777" w:rsidR="00C405F9" w:rsidRDefault="00000000" w:rsidP="00EF0498">
      <w:pPr>
        <w:pStyle w:val="BodyText"/>
        <w:jc w:val="both"/>
      </w:pPr>
      <w:r>
        <w:t xml:space="preserve">Motzkin, T. S. and Schoenberg, I. J. (1954). The relaxation method for linear inequalities. </w:t>
      </w:r>
      <w:r>
        <w:rPr>
          <w:i/>
          <w:iCs/>
        </w:rPr>
        <w:t>Canadian Journal of Mathematics</w:t>
      </w:r>
      <w:r>
        <w:t xml:space="preserve"> 6, 393–404.</w:t>
      </w:r>
    </w:p>
    <w:p w14:paraId="76181ADE" w14:textId="77777777" w:rsidR="00C405F9" w:rsidRDefault="00000000" w:rsidP="00EF0498">
      <w:pPr>
        <w:pStyle w:val="BodyText"/>
        <w:jc w:val="both"/>
      </w:pPr>
      <w:r>
        <w:t xml:space="preserve">Nichol, A. Q. and Dhariwal, P. (2021). Improved denoising diffusion probabilistic models. </w:t>
      </w:r>
      <w:r>
        <w:rPr>
          <w:i/>
          <w:iCs/>
        </w:rPr>
        <w:t>Proceedings of the 38th International Conference on Machine Learning</w:t>
      </w:r>
      <w:r>
        <w:t>, PMLR 139, 8162–8171.</w:t>
      </w:r>
    </w:p>
    <w:p w14:paraId="15CBA8D8" w14:textId="77777777" w:rsidR="00C405F9" w:rsidRDefault="00000000" w:rsidP="00EF0498">
      <w:pPr>
        <w:pStyle w:val="BodyText"/>
        <w:jc w:val="both"/>
      </w:pPr>
      <w:r>
        <w:t xml:space="preserve">Nocedal, J. and Wright, S. J. (2006). </w:t>
      </w:r>
      <w:r>
        <w:rPr>
          <w:i/>
          <w:iCs/>
        </w:rPr>
        <w:t>Numerical Optimization</w:t>
      </w:r>
      <w:r>
        <w:t>, 2nd edition. Springer.</w:t>
      </w:r>
    </w:p>
    <w:p w14:paraId="4119130D" w14:textId="77777777" w:rsidR="00C405F9" w:rsidRDefault="00000000" w:rsidP="00EF0498">
      <w:pPr>
        <w:pStyle w:val="BodyText"/>
        <w:jc w:val="both"/>
      </w:pPr>
      <w:r>
        <w:t xml:space="preserve">Olver, F. W. J. (1974). </w:t>
      </w:r>
      <w:r>
        <w:rPr>
          <w:i/>
          <w:iCs/>
        </w:rPr>
        <w:t>Asymptotics and Special Functions</w:t>
      </w:r>
      <w:r>
        <w:t>. Academic Press.</w:t>
      </w:r>
    </w:p>
    <w:p w14:paraId="79FCB67B" w14:textId="77777777" w:rsidR="00C405F9" w:rsidRDefault="00000000" w:rsidP="00EF0498">
      <w:pPr>
        <w:pStyle w:val="BodyText"/>
        <w:jc w:val="both"/>
      </w:pPr>
      <w:r>
        <w:t xml:space="preserve">Owen, A. and Zhou, Y. (2000). Safe and effective importance sampling. </w:t>
      </w:r>
      <w:r>
        <w:rPr>
          <w:i/>
          <w:iCs/>
        </w:rPr>
        <w:t>Journal of the American Statistical Association</w:t>
      </w:r>
      <w:r>
        <w:t xml:space="preserve"> 95(449), 135–143.</w:t>
      </w:r>
    </w:p>
    <w:p w14:paraId="6EF187F0" w14:textId="77777777" w:rsidR="00C405F9" w:rsidRDefault="00000000" w:rsidP="00EF0498">
      <w:pPr>
        <w:pStyle w:val="BodyText"/>
        <w:jc w:val="both"/>
      </w:pPr>
      <w:r>
        <w:t xml:space="preserve">Pietrzykowski, T. (1969). An exact potential method for constrained maxima. </w:t>
      </w:r>
      <w:r>
        <w:rPr>
          <w:i/>
          <w:iCs/>
        </w:rPr>
        <w:t>SIAM Journal on Numerical Analysis</w:t>
      </w:r>
      <w:r>
        <w:t xml:space="preserve"> 6(2), 299–304.</w:t>
      </w:r>
    </w:p>
    <w:p w14:paraId="42F8FABF" w14:textId="77777777" w:rsidR="00C405F9" w:rsidRDefault="00000000" w:rsidP="00EF0498">
      <w:pPr>
        <w:pStyle w:val="BodyText"/>
        <w:jc w:val="both"/>
      </w:pPr>
      <w:r>
        <w:t xml:space="preserve">Pinsker, M. S. (1964). </w:t>
      </w:r>
      <w:r>
        <w:rPr>
          <w:i/>
          <w:iCs/>
        </w:rPr>
        <w:t>Information and Information Stability of Random Variables and Processes</w:t>
      </w:r>
      <w:r>
        <w:t>. Holden-Day.</w:t>
      </w:r>
    </w:p>
    <w:p w14:paraId="64B85544" w14:textId="77777777" w:rsidR="00C405F9" w:rsidRDefault="00000000" w:rsidP="00EF0498">
      <w:pPr>
        <w:pStyle w:val="BodyText"/>
        <w:jc w:val="both"/>
      </w:pPr>
      <w:r>
        <w:t xml:space="preserve">Popoviciu, T. (1935). Sur les équations algébriques ayant toutes leurs racines réelles. </w:t>
      </w:r>
      <w:r>
        <w:rPr>
          <w:i/>
          <w:iCs/>
        </w:rPr>
        <w:t>Mathematica (Cluj)</w:t>
      </w:r>
      <w:r>
        <w:t xml:space="preserve"> 9, 129–145.</w:t>
      </w:r>
    </w:p>
    <w:p w14:paraId="0EABF06A" w14:textId="77777777" w:rsidR="00C405F9" w:rsidRDefault="00000000" w:rsidP="00EF0498">
      <w:pPr>
        <w:pStyle w:val="BodyText"/>
        <w:jc w:val="both"/>
      </w:pPr>
      <w:r>
        <w:t xml:space="preserve">Rahimi, A. and Recht, B. (2007). Random features for large-scale kernel machines. </w:t>
      </w:r>
      <w:r>
        <w:rPr>
          <w:i/>
          <w:iCs/>
        </w:rPr>
        <w:t>Advances in Neural Information Processing Systems</w:t>
      </w:r>
      <w:r>
        <w:t xml:space="preserve"> 20.</w:t>
      </w:r>
    </w:p>
    <w:p w14:paraId="7532DCC2" w14:textId="77777777" w:rsidR="00C405F9" w:rsidRDefault="00000000" w:rsidP="00EF0498">
      <w:pPr>
        <w:pStyle w:val="BodyText"/>
        <w:jc w:val="both"/>
      </w:pPr>
      <w:r>
        <w:t xml:space="preserve">Ramsauer, H., Schäfl, B., Lehner, J. et al. (2021). Hopfield networks is all you need. </w:t>
      </w:r>
      <w:r>
        <w:rPr>
          <w:i/>
          <w:iCs/>
        </w:rPr>
        <w:t>International Conference on Learning Representations</w:t>
      </w:r>
      <w:r>
        <w:t>.</w:t>
      </w:r>
    </w:p>
    <w:p w14:paraId="3B4BFEE7" w14:textId="77777777" w:rsidR="00C405F9" w:rsidRDefault="00000000" w:rsidP="00EF0498">
      <w:pPr>
        <w:pStyle w:val="BodyText"/>
        <w:jc w:val="both"/>
      </w:pPr>
      <w:r>
        <w:lastRenderedPageBreak/>
        <w:t xml:space="preserve">Robbins, H. (1956). An empirical Bayes approach to statistics. </w:t>
      </w:r>
      <w:r>
        <w:rPr>
          <w:i/>
          <w:iCs/>
        </w:rPr>
        <w:t>Proceedings of the Third Berkeley Symposium on Mathematical Statistics and Probability</w:t>
      </w:r>
      <w:r>
        <w:t>, Volume 1, 157–163.</w:t>
      </w:r>
    </w:p>
    <w:p w14:paraId="6D7ECAA4" w14:textId="77777777" w:rsidR="00C405F9" w:rsidRDefault="00000000" w:rsidP="00EF0498">
      <w:pPr>
        <w:pStyle w:val="BodyText"/>
        <w:jc w:val="both"/>
      </w:pPr>
      <w:r>
        <w:t xml:space="preserve">Rockafellar, R. T. (1970). </w:t>
      </w:r>
      <w:r>
        <w:rPr>
          <w:i/>
          <w:iCs/>
        </w:rPr>
        <w:t>Convex Analysis</w:t>
      </w:r>
      <w:r>
        <w:t>. Princeton University Press.</w:t>
      </w:r>
    </w:p>
    <w:p w14:paraId="3430F6E8" w14:textId="77777777" w:rsidR="00C405F9" w:rsidRDefault="00000000" w:rsidP="00EF0498">
      <w:pPr>
        <w:pStyle w:val="BodyText"/>
        <w:jc w:val="both"/>
      </w:pPr>
      <w:r>
        <w:t>Shevtsova, I. (2011). On the absolute constants in the Berry–Esseen type inequalities for identically distributed summands. arXiv:1111.6554.</w:t>
      </w:r>
    </w:p>
    <w:p w14:paraId="557CE989" w14:textId="77777777" w:rsidR="00C405F9" w:rsidRDefault="00000000" w:rsidP="00EF0498">
      <w:pPr>
        <w:pStyle w:val="BodyText"/>
        <w:jc w:val="both"/>
      </w:pPr>
      <w:r>
        <w:t xml:space="preserve">Song, J., Meng, C. and Ermon, S. (2021). Denoising diffusion implicit models. </w:t>
      </w:r>
      <w:r>
        <w:rPr>
          <w:i/>
          <w:iCs/>
        </w:rPr>
        <w:t>International Conference on Learning Representations</w:t>
      </w:r>
      <w:r>
        <w:t>.</w:t>
      </w:r>
    </w:p>
    <w:p w14:paraId="34182302" w14:textId="77777777" w:rsidR="00C405F9" w:rsidRDefault="00000000" w:rsidP="00EF0498">
      <w:pPr>
        <w:pStyle w:val="BodyText"/>
        <w:jc w:val="both"/>
      </w:pPr>
      <w:r>
        <w:t xml:space="preserve">Steuer, R. E. and Choo, E.-U. (1983). An interactive weighted Tchebycheff procedure for multiple objective programming. </w:t>
      </w:r>
      <w:r>
        <w:rPr>
          <w:i/>
          <w:iCs/>
        </w:rPr>
        <w:t>Mathematical Programming</w:t>
      </w:r>
      <w:r>
        <w:t xml:space="preserve"> 26(3), 326–344.</w:t>
      </w:r>
    </w:p>
    <w:p w14:paraId="1D03CF55" w14:textId="77777777" w:rsidR="00C405F9" w:rsidRDefault="00000000" w:rsidP="00EF0498">
      <w:pPr>
        <w:pStyle w:val="BodyText"/>
        <w:jc w:val="both"/>
      </w:pPr>
      <w:r>
        <w:t xml:space="preserve">Tropp, J. A. (2011). Freedman’s inequality for matrix martingales. </w:t>
      </w:r>
      <w:r>
        <w:rPr>
          <w:i/>
          <w:iCs/>
        </w:rPr>
        <w:t>Electronic Communications in Probability</w:t>
      </w:r>
      <w:r>
        <w:t xml:space="preserve"> 16, 262–270.</w:t>
      </w:r>
    </w:p>
    <w:p w14:paraId="3635ADEC" w14:textId="77777777" w:rsidR="00C405F9" w:rsidRDefault="00000000" w:rsidP="00EF0498">
      <w:pPr>
        <w:pStyle w:val="BodyText"/>
        <w:jc w:val="both"/>
      </w:pPr>
      <w:r>
        <w:t>Wei, C., Guan, H., Zhu, M., Zhou, K., He, J., Zhou, X., Chen, H. and Shen, Y. (2026). Self-Evolving Agent Harness. arXiv:2610.18813v1. https://arxiv.org/abs/2610.18813 [SEAH]</w:t>
      </w:r>
    </w:p>
    <w:p w14:paraId="445DF97F" w14:textId="77777777" w:rsidR="00C405F9" w:rsidRDefault="00000000" w:rsidP="00EF0498">
      <w:pPr>
        <w:pStyle w:val="BodyText"/>
        <w:jc w:val="both"/>
      </w:pPr>
      <w:r>
        <w:t xml:space="preserve">Wilks, S. S. (1938). The large-sample distribution of the likelihood ratio for testing composite hypotheses. </w:t>
      </w:r>
      <w:r>
        <w:rPr>
          <w:i/>
          <w:iCs/>
        </w:rPr>
        <w:t>The Annals of Mathematical Statistics</w:t>
      </w:r>
      <w:r>
        <w:t xml:space="preserve"> 9(1), 60–62.</w:t>
      </w:r>
    </w:p>
    <w:p w14:paraId="643950E8" w14:textId="77777777" w:rsidR="00C405F9" w:rsidRDefault="00000000" w:rsidP="00EF0498">
      <w:pPr>
        <w:pStyle w:val="BodyText"/>
        <w:jc w:val="both"/>
      </w:pPr>
      <w:r>
        <w:t xml:space="preserve">Williams, D. (1991). </w:t>
      </w:r>
      <w:r>
        <w:rPr>
          <w:i/>
          <w:iCs/>
        </w:rPr>
        <w:t>Probability with Martingales</w:t>
      </w:r>
      <w:r>
        <w:t>. Cambridge University Press.</w:t>
      </w:r>
    </w:p>
    <w:p w14:paraId="05E1B0F9" w14:textId="77777777" w:rsidR="00C405F9" w:rsidRDefault="00000000" w:rsidP="00EF0498">
      <w:pPr>
        <w:pStyle w:val="BodyText"/>
        <w:jc w:val="both"/>
      </w:pPr>
      <w:r>
        <w:t xml:space="preserve">Zangwill, W. I. (1967). Non-linear programming via penalty functions. </w:t>
      </w:r>
      <w:r>
        <w:rPr>
          <w:i/>
          <w:iCs/>
        </w:rPr>
        <w:t>Management Science</w:t>
      </w:r>
      <w:r>
        <w:t xml:space="preserve"> 13(5), 344–358.</w:t>
      </w:r>
    </w:p>
    <w:p w14:paraId="3E4EE805" w14:textId="77777777" w:rsidR="00C405F9" w:rsidRDefault="00000000" w:rsidP="00EF0498">
      <w:pPr>
        <w:pStyle w:val="BodyText"/>
        <w:jc w:val="both"/>
      </w:pPr>
      <w:r>
        <w:t xml:space="preserve">Zhang, Y., Hartl, B., Hazan, H. and Levin, M. (2025). Diffusion models are evolutionary algorithms. </w:t>
      </w:r>
      <w:r>
        <w:rPr>
          <w:i/>
          <w:iCs/>
        </w:rPr>
        <w:t>International Conference on Learning Representations</w:t>
      </w:r>
      <w:r>
        <w:t>. arXiv:2410.02543.</w:t>
      </w:r>
    </w:p>
    <w:p w14:paraId="7427DE0E" w14:textId="77777777" w:rsidR="00C405F9" w:rsidRDefault="00000000" w:rsidP="00EF0498">
      <w:pPr>
        <w:pStyle w:val="BodyText"/>
        <w:jc w:val="both"/>
      </w:pPr>
      <w:r>
        <w:t xml:space="preserve">Yu, W., Miculicich, L., Dalvi Mishra, B., Chen, J., Li, S., Fredrikson, M., Pfister, T. and Le, L. T. (2026). </w:t>
      </w:r>
      <w:r>
        <w:rPr>
          <w:i/>
          <w:iCs/>
        </w:rPr>
        <w:t>Harmony Harness Multi-Objective Self-Evolution of Agent Harnesses</w:t>
      </w:r>
      <w:r>
        <w:t>. arXiv:2610.15150v1. https://arxiv.org/abs/2610.15150</w:t>
      </w:r>
    </w:p>
    <w:p w14:paraId="387EC1E9" w14:textId="77777777" w:rsidR="00C405F9" w:rsidRDefault="00000000" w:rsidP="00EF0498">
      <w:pPr>
        <w:pStyle w:val="BodyText"/>
        <w:jc w:val="both"/>
      </w:pPr>
      <w:r>
        <w:t xml:space="preserve">Oby, E. R., Degenhart, A. D., Grigsby, E. M., Motiwala, A., McClain, N. T., Marino, P. J., Yu, B. M. and Batista, A. P. (2025). Dynamical constraints on neural population activity. </w:t>
      </w:r>
      <w:r>
        <w:rPr>
          <w:i/>
          <w:iCs/>
        </w:rPr>
        <w:t>Nature Neuroscience</w:t>
      </w:r>
      <w:r>
        <w:t xml:space="preserve"> 28, 383–393. https://doi.org/10.1038/s41593-024-01845-7</w:t>
      </w:r>
    </w:p>
    <w:p w14:paraId="71E1E72D" w14:textId="77777777" w:rsidR="00C405F9" w:rsidRDefault="00000000" w:rsidP="00EF0498">
      <w:pPr>
        <w:pStyle w:val="BodyText"/>
        <w:jc w:val="both"/>
      </w:pPr>
      <w:r>
        <w:t xml:space="preserve">Binish, N., Terlau, J., Martini, J., Lin, J. J., Knight, R. T. and Helfrich, R. F. (2026). A communication subspace relays context-dependent actions from human prefrontal to motor cortex. </w:t>
      </w:r>
      <w:r>
        <w:rPr>
          <w:i/>
          <w:iCs/>
        </w:rPr>
        <w:t>Nature Neuroscience</w:t>
      </w:r>
      <w:r>
        <w:t xml:space="preserve"> 29, 1690–1698. https://doi.org/10.1038/s41593-026-02290-4</w:t>
      </w:r>
    </w:p>
    <w:p w14:paraId="026E99E5" w14:textId="77777777" w:rsidR="00C405F9" w:rsidRDefault="00000000" w:rsidP="00EF0498">
      <w:pPr>
        <w:pStyle w:val="BodyText"/>
        <w:jc w:val="both"/>
      </w:pPr>
      <w:r>
        <w:t>Negro, L. (2021). Sample distribution theory using Coarea Formula. arXiv:2110.01441. https://arxiv.org/abs/2110.01441</w:t>
      </w:r>
    </w:p>
    <w:p w14:paraId="68129312" w14:textId="77777777" w:rsidR="00C405F9" w:rsidRDefault="00000000" w:rsidP="00EF0498">
      <w:pPr>
        <w:pStyle w:val="BodyText"/>
        <w:jc w:val="both"/>
      </w:pPr>
      <w:r>
        <w:t xml:space="preserve">Tibshirani, R. J. (2017). Dykstra’s algorithm ADMM and coordinate descent connections insights and extensions. </w:t>
      </w:r>
      <w:r>
        <w:rPr>
          <w:i/>
          <w:iCs/>
        </w:rPr>
        <w:t>Advances in Neural Information Processing Systems</w:t>
      </w:r>
      <w:r>
        <w:t xml:space="preserve"> 30. arXiv:1705.04768. https://arxiv.org/abs/1705.04768</w:t>
      </w:r>
    </w:p>
    <w:p w14:paraId="2BA1122D" w14:textId="77777777" w:rsidR="00C405F9" w:rsidRDefault="00000000" w:rsidP="00EF0498">
      <w:pPr>
        <w:pStyle w:val="BodyText"/>
        <w:jc w:val="both"/>
      </w:pPr>
      <w:r>
        <w:t xml:space="preserve">SciPy developers. </w:t>
      </w:r>
      <w:r>
        <w:rPr>
          <w:i/>
          <w:iCs/>
        </w:rPr>
        <w:t>scipy.special.erfcx</w:t>
      </w:r>
      <w:r>
        <w:t>. API reference consulted 19 October 2026. https://docs.scipy.org/doc/scipy/reference/generated/scipy.special.erfcx.html</w:t>
      </w:r>
    </w:p>
    <w:p w14:paraId="5D4323C2" w14:textId="77777777" w:rsidR="00C405F9" w:rsidRDefault="00000000" w:rsidP="00EF0498">
      <w:pPr>
        <w:pStyle w:val="Heading1"/>
        <w:pageBreakBefore/>
        <w:jc w:val="both"/>
      </w:pPr>
      <w:bookmarkStart w:id="221" w:name="ade_1045"/>
      <w:bookmarkStart w:id="222" w:name="index-of-notation"/>
      <w:bookmarkEnd w:id="220"/>
      <w:r>
        <w:lastRenderedPageBreak/>
        <w:t>Index of notation</w:t>
      </w:r>
      <w:bookmarkEnd w:id="221"/>
    </w:p>
    <w:tbl>
      <w:tblPr>
        <w:tblStyle w:val="Table"/>
        <w:tblW w:w="0" w:type="auto"/>
        <w:jc w:val="center"/>
        <w:tblLayout w:type="fixed"/>
        <w:tblLook w:val="04A0" w:firstRow="1" w:lastRow="0" w:firstColumn="1" w:lastColumn="0" w:noHBand="0" w:noVBand="1"/>
      </w:tblPr>
      <w:tblGrid>
        <w:gridCol w:w="2511"/>
        <w:gridCol w:w="3284"/>
        <w:gridCol w:w="3864"/>
      </w:tblGrid>
      <w:tr w:rsidR="00C405F9" w14:paraId="301BF260" w14:textId="77777777" w:rsidTr="00C405F9">
        <w:trPr>
          <w:cnfStyle w:val="100000000000" w:firstRow="1" w:lastRow="0" w:firstColumn="0" w:lastColumn="0" w:oddVBand="0" w:evenVBand="0" w:oddHBand="0" w:evenHBand="0" w:firstRowFirstColumn="0" w:firstRowLastColumn="0" w:lastRowFirstColumn="0" w:lastRowLastColumn="0"/>
          <w:cantSplit/>
          <w:tblHeader/>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E8EBEE"/>
            <w:tcMar>
              <w:top w:w="65" w:type="dxa"/>
              <w:left w:w="85" w:type="dxa"/>
              <w:bottom w:w="65" w:type="dxa"/>
              <w:right w:w="85" w:type="dxa"/>
            </w:tcMar>
            <w:vAlign w:val="center"/>
          </w:tcPr>
          <w:p w14:paraId="73BFBA64" w14:textId="77777777" w:rsidR="00C405F9" w:rsidRDefault="00000000" w:rsidP="00EF0498">
            <w:pPr>
              <w:pStyle w:val="Compact"/>
              <w:spacing w:before="40" w:after="60" w:line="245" w:lineRule="auto"/>
              <w:jc w:val="both"/>
            </w:pPr>
            <w:r>
              <w:rPr>
                <w:b/>
                <w:bCs/>
                <w:sz w:val="20"/>
              </w:rPr>
              <w:t>Symbol</w:t>
            </w:r>
          </w:p>
        </w:tc>
        <w:tc>
          <w:tcPr>
            <w:tcW w:w="3284" w:type="dxa"/>
            <w:tcBorders>
              <w:top w:val="single" w:sz="4" w:space="0" w:color="D9D9D9"/>
              <w:left w:val="single" w:sz="4" w:space="0" w:color="D9D9D9"/>
              <w:bottom w:val="single" w:sz="4" w:space="0" w:color="D9D9D9"/>
              <w:right w:val="single" w:sz="4" w:space="0" w:color="D9D9D9"/>
            </w:tcBorders>
            <w:shd w:val="clear" w:color="auto" w:fill="E8EBEE"/>
            <w:tcMar>
              <w:top w:w="65" w:type="dxa"/>
              <w:left w:w="85" w:type="dxa"/>
              <w:bottom w:w="65" w:type="dxa"/>
              <w:right w:w="85" w:type="dxa"/>
            </w:tcMar>
            <w:vAlign w:val="center"/>
          </w:tcPr>
          <w:p w14:paraId="1D5E8445" w14:textId="77777777" w:rsidR="00C405F9" w:rsidRDefault="00000000" w:rsidP="00EF0498">
            <w:pPr>
              <w:pStyle w:val="Compact"/>
              <w:spacing w:before="40" w:after="60" w:line="245" w:lineRule="auto"/>
              <w:jc w:val="both"/>
            </w:pPr>
            <w:r>
              <w:rPr>
                <w:b/>
                <w:bCs/>
                <w:sz w:val="20"/>
              </w:rPr>
              <w:t>Meaning</w:t>
            </w:r>
          </w:p>
        </w:tc>
        <w:tc>
          <w:tcPr>
            <w:tcW w:w="3864" w:type="dxa"/>
            <w:tcBorders>
              <w:top w:val="single" w:sz="4" w:space="0" w:color="D9D9D9"/>
              <w:left w:val="single" w:sz="4" w:space="0" w:color="D9D9D9"/>
              <w:bottom w:val="single" w:sz="4" w:space="0" w:color="D9D9D9"/>
              <w:right w:val="single" w:sz="4" w:space="0" w:color="D9D9D9"/>
            </w:tcBorders>
            <w:shd w:val="clear" w:color="auto" w:fill="E8EBEE"/>
            <w:tcMar>
              <w:top w:w="65" w:type="dxa"/>
              <w:left w:w="85" w:type="dxa"/>
              <w:bottom w:w="65" w:type="dxa"/>
              <w:right w:w="85" w:type="dxa"/>
            </w:tcMar>
            <w:vAlign w:val="center"/>
          </w:tcPr>
          <w:p w14:paraId="4E04FAF2" w14:textId="77777777" w:rsidR="00C405F9" w:rsidRDefault="00000000" w:rsidP="00EF0498">
            <w:pPr>
              <w:pStyle w:val="Compact"/>
              <w:spacing w:before="40" w:after="60" w:line="245" w:lineRule="auto"/>
              <w:jc w:val="both"/>
            </w:pPr>
            <w:r>
              <w:rPr>
                <w:b/>
                <w:bCs/>
                <w:sz w:val="20"/>
              </w:rPr>
              <w:t>Defined in</w:t>
            </w:r>
          </w:p>
        </w:tc>
      </w:tr>
      <w:tr w:rsidR="00C405F9" w14:paraId="7D372440"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B2E2C42" w14:textId="77777777" w:rsidR="00C405F9" w:rsidRDefault="00000000" w:rsidP="00EF0498">
            <w:pPr>
              <w:pStyle w:val="Compact"/>
              <w:spacing w:before="40" w:after="60" w:line="245" w:lineRule="auto"/>
              <w:jc w:val="both"/>
            </w:pPr>
            <w:r>
              <w:rPr>
                <w:sz w:val="20"/>
              </w:rPr>
              <w:t>𝒳, 𝔅</w:t>
            </w:r>
          </w:p>
        </w:tc>
        <w:tc>
          <w:tcPr>
            <w:tcW w:w="32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564C294" w14:textId="77777777" w:rsidR="00C405F9" w:rsidRDefault="00000000" w:rsidP="00EF0498">
            <w:pPr>
              <w:pStyle w:val="Compact"/>
              <w:spacing w:before="40" w:after="60" w:line="245" w:lineRule="auto"/>
              <w:jc w:val="both"/>
            </w:pPr>
            <w:r>
              <w:rPr>
                <w:sz w:val="20"/>
              </w:rPr>
              <w:t>design space and its σ-algebra</w:t>
            </w:r>
          </w:p>
        </w:tc>
        <w:tc>
          <w:tcPr>
            <w:tcW w:w="38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589A978" w14:textId="77777777" w:rsidR="00C405F9" w:rsidRDefault="00000000" w:rsidP="00EF0498">
            <w:pPr>
              <w:pStyle w:val="Compact"/>
              <w:spacing w:before="40" w:after="60" w:line="245" w:lineRule="auto"/>
              <w:jc w:val="both"/>
            </w:pPr>
            <w:r>
              <w:rPr>
                <w:sz w:val="20"/>
              </w:rPr>
              <w:t>Definition 1.1</w:t>
            </w:r>
          </w:p>
        </w:tc>
      </w:tr>
      <w:tr w:rsidR="00C405F9" w14:paraId="32E17AE1"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4776AC47" w14:textId="77777777" w:rsidR="00C405F9" w:rsidRDefault="00000000" w:rsidP="00EF0498">
            <w:pPr>
              <w:pStyle w:val="Compact"/>
              <w:spacing w:before="40" w:after="60" w:line="245" w:lineRule="auto"/>
              <w:jc w:val="both"/>
            </w:pPr>
            <w:r>
              <w:rPr>
                <w:sz w:val="20"/>
              </w:rPr>
              <w:t>μ; λ₀; ν</w:t>
            </w:r>
          </w:p>
        </w:tc>
        <w:tc>
          <w:tcPr>
            <w:tcW w:w="328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2EBBF18B" w14:textId="77777777" w:rsidR="00C405F9" w:rsidRDefault="00000000" w:rsidP="00EF0498">
            <w:pPr>
              <w:pStyle w:val="Compact"/>
              <w:spacing w:before="40" w:after="60" w:line="245" w:lineRule="auto"/>
              <w:jc w:val="both"/>
            </w:pPr>
            <w:r>
              <w:rPr>
                <w:sz w:val="20"/>
              </w:rPr>
              <w:t>prior (a probability measure); reference measure; prior density dμ/dλ₀</w:t>
            </w:r>
          </w:p>
        </w:tc>
        <w:tc>
          <w:tcPr>
            <w:tcW w:w="386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7B2E1B7D" w14:textId="77777777" w:rsidR="00C405F9" w:rsidRDefault="00000000" w:rsidP="00EF0498">
            <w:pPr>
              <w:pStyle w:val="Compact"/>
              <w:spacing w:before="40" w:after="60" w:line="245" w:lineRule="auto"/>
              <w:jc w:val="both"/>
            </w:pPr>
            <w:r>
              <w:rPr>
                <w:sz w:val="20"/>
              </w:rPr>
              <w:t>Definition 1.1</w:t>
            </w:r>
          </w:p>
        </w:tc>
      </w:tr>
      <w:tr w:rsidR="00C405F9" w14:paraId="56B74896"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F33D5F2" w14:textId="77777777" w:rsidR="00C405F9" w:rsidRDefault="00000000" w:rsidP="00EF0498">
            <w:pPr>
              <w:pStyle w:val="Compact"/>
              <w:spacing w:before="40" w:after="60" w:line="245" w:lineRule="auto"/>
              <w:jc w:val="both"/>
            </w:pPr>
            <w:r>
              <w:rPr>
                <w:sz w:val="20"/>
              </w:rPr>
              <w:t>J</w:t>
            </w:r>
          </w:p>
        </w:tc>
        <w:tc>
          <w:tcPr>
            <w:tcW w:w="32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2A34DF9" w14:textId="77777777" w:rsidR="00C405F9" w:rsidRDefault="00000000" w:rsidP="00EF0498">
            <w:pPr>
              <w:pStyle w:val="Compact"/>
              <w:spacing w:before="40" w:after="60" w:line="245" w:lineRule="auto"/>
              <w:jc w:val="both"/>
            </w:pPr>
            <w:r>
              <w:rPr>
                <w:sz w:val="20"/>
              </w:rPr>
              <w:t>loss, minimised</w:t>
            </w:r>
          </w:p>
        </w:tc>
        <w:tc>
          <w:tcPr>
            <w:tcW w:w="38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DF337FA" w14:textId="77777777" w:rsidR="00C405F9" w:rsidRDefault="00000000" w:rsidP="00EF0498">
            <w:pPr>
              <w:pStyle w:val="Compact"/>
              <w:spacing w:before="40" w:after="60" w:line="245" w:lineRule="auto"/>
              <w:jc w:val="both"/>
            </w:pPr>
            <w:r>
              <w:rPr>
                <w:sz w:val="20"/>
              </w:rPr>
              <w:t>Definition 1.1</w:t>
            </w:r>
          </w:p>
        </w:tc>
      </w:tr>
      <w:tr w:rsidR="00C405F9" w14:paraId="3D47948B"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5068895E" w14:textId="77777777" w:rsidR="00C405F9" w:rsidRDefault="00000000" w:rsidP="00EF0498">
            <w:pPr>
              <w:pStyle w:val="Compact"/>
              <w:spacing w:before="40" w:after="60" w:line="245" w:lineRule="auto"/>
              <w:jc w:val="both"/>
            </w:pPr>
            <w:r>
              <w:rPr>
                <w:sz w:val="20"/>
              </w:rPr>
              <w:t>β</w:t>
            </w:r>
          </w:p>
        </w:tc>
        <w:tc>
          <w:tcPr>
            <w:tcW w:w="328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556AC40C" w14:textId="77777777" w:rsidR="00C405F9" w:rsidRDefault="00000000" w:rsidP="00EF0498">
            <w:pPr>
              <w:pStyle w:val="Compact"/>
              <w:spacing w:before="40" w:after="60" w:line="245" w:lineRule="auto"/>
              <w:jc w:val="both"/>
            </w:pPr>
            <w:r>
              <w:rPr>
                <w:sz w:val="20"/>
              </w:rPr>
              <w:t>inverse temperature</w:t>
            </w:r>
          </w:p>
        </w:tc>
        <w:tc>
          <w:tcPr>
            <w:tcW w:w="386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7BEFE596" w14:textId="77777777" w:rsidR="00C405F9" w:rsidRDefault="00000000" w:rsidP="00EF0498">
            <w:pPr>
              <w:pStyle w:val="Compact"/>
              <w:spacing w:before="40" w:after="60" w:line="245" w:lineRule="auto"/>
              <w:jc w:val="both"/>
            </w:pPr>
            <w:r>
              <w:rPr>
                <w:sz w:val="20"/>
              </w:rPr>
              <w:t>Definition 1.2</w:t>
            </w:r>
          </w:p>
        </w:tc>
      </w:tr>
      <w:tr w:rsidR="00C405F9" w14:paraId="03A68426"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E1A6572" w14:textId="77777777" w:rsidR="00C405F9" w:rsidRDefault="00000000" w:rsidP="00EF0498">
            <w:pPr>
              <w:pStyle w:val="Compact"/>
              <w:spacing w:before="40" w:after="60" w:line="245" w:lineRule="auto"/>
              <w:jc w:val="both"/>
            </w:pPr>
            <w:r>
              <w:rPr>
                <w:sz w:val="20"/>
              </w:rPr>
              <w:t>Z</w:t>
            </w:r>
            <w:r>
              <w:rPr>
                <w:sz w:val="20"/>
                <w:vertAlign w:val="subscript"/>
              </w:rPr>
              <w:t>β</w:t>
            </w:r>
            <w:r>
              <w:rPr>
                <w:sz w:val="20"/>
              </w:rPr>
              <w:t>, π</w:t>
            </w:r>
            <w:r>
              <w:rPr>
                <w:sz w:val="20"/>
                <w:vertAlign w:val="subscript"/>
              </w:rPr>
              <w:t>β</w:t>
            </w:r>
          </w:p>
        </w:tc>
        <w:tc>
          <w:tcPr>
            <w:tcW w:w="32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5B2B528" w14:textId="77777777" w:rsidR="00C405F9" w:rsidRDefault="00000000" w:rsidP="00EF0498">
            <w:pPr>
              <w:pStyle w:val="Compact"/>
              <w:spacing w:before="40" w:after="60" w:line="245" w:lineRule="auto"/>
              <w:jc w:val="both"/>
            </w:pPr>
            <w:r>
              <w:rPr>
                <w:sz w:val="20"/>
              </w:rPr>
              <w:t>partition function and Gibbs target</w:t>
            </w:r>
          </w:p>
        </w:tc>
        <w:tc>
          <w:tcPr>
            <w:tcW w:w="38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3DCAB5A" w14:textId="77777777" w:rsidR="00C405F9" w:rsidRDefault="00000000" w:rsidP="00EF0498">
            <w:pPr>
              <w:pStyle w:val="Compact"/>
              <w:spacing w:before="40" w:after="60" w:line="245" w:lineRule="auto"/>
              <w:jc w:val="both"/>
            </w:pPr>
            <w:r>
              <w:rPr>
                <w:sz w:val="20"/>
              </w:rPr>
              <w:t>Definition 1.2</w:t>
            </w:r>
          </w:p>
        </w:tc>
      </w:tr>
      <w:tr w:rsidR="00C405F9" w14:paraId="6EA86F92"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2628613A" w14:textId="77777777" w:rsidR="00C405F9" w:rsidRDefault="00000000" w:rsidP="00EF0498">
            <w:pPr>
              <w:pStyle w:val="Compact"/>
              <w:spacing w:before="40" w:after="60" w:line="245" w:lineRule="auto"/>
              <w:jc w:val="both"/>
            </w:pPr>
            <w:r>
              <w:rPr>
                <w:sz w:val="20"/>
              </w:rPr>
              <w:t>G, π</w:t>
            </w:r>
            <w:r>
              <w:rPr>
                <w:sz w:val="20"/>
                <w:vertAlign w:val="subscript"/>
              </w:rPr>
              <w:t>β,G</w:t>
            </w:r>
          </w:p>
        </w:tc>
        <w:tc>
          <w:tcPr>
            <w:tcW w:w="328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7626A31E" w14:textId="77777777" w:rsidR="00C405F9" w:rsidRDefault="00000000" w:rsidP="00EF0498">
            <w:pPr>
              <w:pStyle w:val="Compact"/>
              <w:spacing w:before="40" w:after="60" w:line="245" w:lineRule="auto"/>
              <w:jc w:val="both"/>
            </w:pPr>
            <w:r>
              <w:rPr>
                <w:sz w:val="20"/>
              </w:rPr>
              <w:t>gate and gated target</w:t>
            </w:r>
          </w:p>
        </w:tc>
        <w:tc>
          <w:tcPr>
            <w:tcW w:w="386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434CA6D1" w14:textId="77777777" w:rsidR="00C405F9" w:rsidRDefault="00000000" w:rsidP="00EF0498">
            <w:pPr>
              <w:pStyle w:val="Compact"/>
              <w:spacing w:before="40" w:after="60" w:line="245" w:lineRule="auto"/>
              <w:jc w:val="both"/>
            </w:pPr>
            <w:r>
              <w:rPr>
                <w:sz w:val="20"/>
              </w:rPr>
              <w:t>Definition 1.4</w:t>
            </w:r>
          </w:p>
        </w:tc>
      </w:tr>
      <w:tr w:rsidR="00C405F9" w14:paraId="1277FD51"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ECD3776" w14:textId="77777777" w:rsidR="00C405F9" w:rsidRDefault="00000000" w:rsidP="00EF0498">
            <w:pPr>
              <w:pStyle w:val="Compact"/>
              <w:spacing w:before="40" w:after="60" w:line="245" w:lineRule="auto"/>
              <w:jc w:val="both"/>
            </w:pPr>
            <w:r>
              <w:rPr>
                <w:sz w:val="20"/>
              </w:rPr>
              <w:t>A(β)</w:t>
            </w:r>
          </w:p>
        </w:tc>
        <w:tc>
          <w:tcPr>
            <w:tcW w:w="32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1D59AC9" w14:textId="77777777" w:rsidR="00C405F9" w:rsidRDefault="00000000" w:rsidP="00EF0498">
            <w:pPr>
              <w:pStyle w:val="Compact"/>
              <w:spacing w:before="40" w:after="60" w:line="245" w:lineRule="auto"/>
              <w:jc w:val="both"/>
            </w:pPr>
            <w:r>
              <w:rPr>
                <w:sz w:val="20"/>
              </w:rPr>
              <w:t>log-partition function log Z</w:t>
            </w:r>
            <w:r>
              <w:rPr>
                <w:sz w:val="20"/>
                <w:vertAlign w:val="subscript"/>
              </w:rPr>
              <w:t>β</w:t>
            </w:r>
          </w:p>
        </w:tc>
        <w:tc>
          <w:tcPr>
            <w:tcW w:w="38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A9FE097" w14:textId="77777777" w:rsidR="00C405F9" w:rsidRDefault="00000000" w:rsidP="00EF0498">
            <w:pPr>
              <w:pStyle w:val="Compact"/>
              <w:spacing w:before="40" w:after="60" w:line="245" w:lineRule="auto"/>
              <w:jc w:val="both"/>
            </w:pPr>
            <w:r>
              <w:rPr>
                <w:sz w:val="20"/>
              </w:rPr>
              <w:t>Lemma 1.6</w:t>
            </w:r>
          </w:p>
        </w:tc>
      </w:tr>
      <w:tr w:rsidR="00C405F9" w14:paraId="42B024A5"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203DB497" w14:textId="77777777" w:rsidR="00C405F9" w:rsidRDefault="00000000" w:rsidP="00EF0498">
            <w:pPr>
              <w:pStyle w:val="Compact"/>
              <w:spacing w:before="40" w:after="60" w:line="245" w:lineRule="auto"/>
              <w:jc w:val="both"/>
            </w:pPr>
            <w:r>
              <w:rPr>
                <w:sz w:val="20"/>
              </w:rPr>
              <w:t>π</w:t>
            </w:r>
            <w:r>
              <w:rPr>
                <w:sz w:val="20"/>
                <w:vertAlign w:val="subscript"/>
              </w:rPr>
              <w:t>mix</w:t>
            </w:r>
            <w:r>
              <w:rPr>
                <w:sz w:val="20"/>
              </w:rPr>
              <w:t>, ν</w:t>
            </w:r>
            <w:r>
              <w:rPr>
                <w:sz w:val="20"/>
                <w:vertAlign w:val="subscript"/>
              </w:rPr>
              <w:t>j</w:t>
            </w:r>
          </w:p>
        </w:tc>
        <w:tc>
          <w:tcPr>
            <w:tcW w:w="328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7A45C61D" w14:textId="77777777" w:rsidR="00C405F9" w:rsidRDefault="00000000" w:rsidP="00EF0498">
            <w:pPr>
              <w:pStyle w:val="Compact"/>
              <w:spacing w:before="40" w:after="60" w:line="245" w:lineRule="auto"/>
              <w:jc w:val="both"/>
            </w:pPr>
            <w:r>
              <w:rPr>
                <w:sz w:val="20"/>
              </w:rPr>
              <w:t>normalised mixture and its masses</w:t>
            </w:r>
          </w:p>
        </w:tc>
        <w:tc>
          <w:tcPr>
            <w:tcW w:w="386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61CE4EC1" w14:textId="77777777" w:rsidR="00C405F9" w:rsidRDefault="00000000" w:rsidP="00EF0498">
            <w:pPr>
              <w:pStyle w:val="Compact"/>
              <w:spacing w:before="40" w:after="60" w:line="245" w:lineRule="auto"/>
              <w:jc w:val="both"/>
            </w:pPr>
            <w:r>
              <w:rPr>
                <w:sz w:val="20"/>
              </w:rPr>
              <w:t>Definition 1.11</w:t>
            </w:r>
          </w:p>
        </w:tc>
      </w:tr>
      <w:tr w:rsidR="00C405F9" w14:paraId="46BEC393"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A7AA24F" w14:textId="77777777" w:rsidR="00C405F9" w:rsidRDefault="00000000" w:rsidP="00EF0498">
            <w:pPr>
              <w:pStyle w:val="Compact"/>
              <w:spacing w:before="40" w:after="60" w:line="245" w:lineRule="auto"/>
              <w:jc w:val="both"/>
            </w:pPr>
            <w:r>
              <w:rPr>
                <w:sz w:val="20"/>
              </w:rPr>
              <w:t>R, E, μ</w:t>
            </w:r>
            <w:r>
              <w:rPr>
                <w:sz w:val="20"/>
                <w:vertAlign w:val="subscript"/>
              </w:rPr>
              <w:t>X</w:t>
            </w:r>
          </w:p>
        </w:tc>
        <w:tc>
          <w:tcPr>
            <w:tcW w:w="32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DB19EC5" w14:textId="77777777" w:rsidR="00C405F9" w:rsidRDefault="00000000" w:rsidP="00EF0498">
            <w:pPr>
              <w:pStyle w:val="Compact"/>
              <w:spacing w:before="40" w:after="60" w:line="245" w:lineRule="auto"/>
              <w:jc w:val="both"/>
            </w:pPr>
            <w:r>
              <w:rPr>
                <w:sz w:val="20"/>
              </w:rPr>
              <w:t>decoder, representative, induced prior</w:t>
            </w:r>
          </w:p>
        </w:tc>
        <w:tc>
          <w:tcPr>
            <w:tcW w:w="38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224BEF6" w14:textId="77777777" w:rsidR="00C405F9" w:rsidRDefault="00000000" w:rsidP="00EF0498">
            <w:pPr>
              <w:pStyle w:val="Compact"/>
              <w:spacing w:before="40" w:after="60" w:line="245" w:lineRule="auto"/>
              <w:jc w:val="both"/>
            </w:pPr>
            <w:r>
              <w:rPr>
                <w:sz w:val="20"/>
              </w:rPr>
              <w:t>Definition 2.1</w:t>
            </w:r>
          </w:p>
        </w:tc>
      </w:tr>
      <w:tr w:rsidR="00C405F9" w14:paraId="0CB49C56"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1F61C0EF" w14:textId="77777777" w:rsidR="00C405F9" w:rsidRDefault="00000000" w:rsidP="00EF0498">
            <w:pPr>
              <w:pStyle w:val="Compact"/>
              <w:spacing w:before="40" w:after="60" w:line="245" w:lineRule="auto"/>
              <w:jc w:val="both"/>
            </w:pPr>
            <w:r>
              <w:rPr>
                <w:sz w:val="20"/>
              </w:rPr>
              <w:t>ℰ</w:t>
            </w:r>
          </w:p>
        </w:tc>
        <w:tc>
          <w:tcPr>
            <w:tcW w:w="328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04336533" w14:textId="77777777" w:rsidR="00C405F9" w:rsidRDefault="00000000" w:rsidP="00EF0498">
            <w:pPr>
              <w:pStyle w:val="Compact"/>
              <w:spacing w:before="40" w:after="60" w:line="245" w:lineRule="auto"/>
              <w:jc w:val="both"/>
            </w:pPr>
            <w:r>
              <w:rPr>
                <w:sz w:val="20"/>
              </w:rPr>
              <w:t>conditional-mean representative</w:t>
            </w:r>
          </w:p>
        </w:tc>
        <w:tc>
          <w:tcPr>
            <w:tcW w:w="386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42BDF6DF" w14:textId="77777777" w:rsidR="00C405F9" w:rsidRDefault="00000000" w:rsidP="00EF0498">
            <w:pPr>
              <w:pStyle w:val="Compact"/>
              <w:spacing w:before="40" w:after="60" w:line="245" w:lineRule="auto"/>
              <w:jc w:val="both"/>
            </w:pPr>
            <w:r>
              <w:rPr>
                <w:sz w:val="20"/>
              </w:rPr>
              <w:t>Theorem 2.5</w:t>
            </w:r>
          </w:p>
        </w:tc>
      </w:tr>
      <w:tr w:rsidR="00C405F9" w14:paraId="24E9C7A6"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7DE421F" w14:textId="77777777" w:rsidR="00C405F9" w:rsidRDefault="00000000" w:rsidP="00EF0498">
            <w:pPr>
              <w:pStyle w:val="Compact"/>
              <w:spacing w:before="40" w:after="60" w:line="245" w:lineRule="auto"/>
              <w:jc w:val="both"/>
            </w:pPr>
            <w:r>
              <w:rPr>
                <w:sz w:val="20"/>
              </w:rPr>
              <w:t>a; a</w:t>
            </w:r>
            <w:r>
              <w:rPr>
                <w:sz w:val="20"/>
                <w:vertAlign w:val="subscript"/>
              </w:rPr>
              <w:t>t</w:t>
            </w:r>
          </w:p>
        </w:tc>
        <w:tc>
          <w:tcPr>
            <w:tcW w:w="32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49B5F8C" w14:textId="77777777" w:rsidR="00C405F9" w:rsidRDefault="00000000" w:rsidP="00EF0498">
            <w:pPr>
              <w:pStyle w:val="Compact"/>
              <w:spacing w:before="40" w:after="60" w:line="245" w:lineRule="auto"/>
              <w:jc w:val="both"/>
            </w:pPr>
            <w:r>
              <w:rPr>
                <w:sz w:val="20"/>
              </w:rPr>
              <w:t>signal level; schedule of signal levels</w:t>
            </w:r>
          </w:p>
        </w:tc>
        <w:tc>
          <w:tcPr>
            <w:tcW w:w="38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7AD7839" w14:textId="77777777" w:rsidR="00C405F9" w:rsidRDefault="00000000" w:rsidP="00EF0498">
            <w:pPr>
              <w:pStyle w:val="Compact"/>
              <w:spacing w:before="40" w:after="60" w:line="245" w:lineRule="auto"/>
              <w:jc w:val="both"/>
            </w:pPr>
            <w:r>
              <w:rPr>
                <w:sz w:val="20"/>
              </w:rPr>
              <w:t>Definition 3.1, Definition 19.1</w:t>
            </w:r>
          </w:p>
        </w:tc>
      </w:tr>
      <w:tr w:rsidR="00C405F9" w14:paraId="17E5DE7D"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379CF3D6" w14:textId="77777777" w:rsidR="00C405F9" w:rsidRDefault="00000000" w:rsidP="00EF0498">
            <w:pPr>
              <w:pStyle w:val="Compact"/>
              <w:spacing w:before="40" w:after="60" w:line="245" w:lineRule="auto"/>
              <w:jc w:val="both"/>
            </w:pPr>
            <w:r>
              <w:rPr>
                <w:sz w:val="20"/>
              </w:rPr>
              <w:t>Q, q</w:t>
            </w:r>
          </w:p>
        </w:tc>
        <w:tc>
          <w:tcPr>
            <w:tcW w:w="328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1B432BFD" w14:textId="77777777" w:rsidR="00C405F9" w:rsidRDefault="00000000" w:rsidP="00EF0498">
            <w:pPr>
              <w:pStyle w:val="Compact"/>
              <w:spacing w:before="40" w:after="60" w:line="245" w:lineRule="auto"/>
              <w:jc w:val="both"/>
            </w:pPr>
            <w:r>
              <w:rPr>
                <w:sz w:val="20"/>
              </w:rPr>
              <w:t>observation and query</w:t>
            </w:r>
          </w:p>
        </w:tc>
        <w:tc>
          <w:tcPr>
            <w:tcW w:w="386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7AFB5B2E" w14:textId="77777777" w:rsidR="00C405F9" w:rsidRDefault="00000000" w:rsidP="00EF0498">
            <w:pPr>
              <w:pStyle w:val="Compact"/>
              <w:spacing w:before="40" w:after="60" w:line="245" w:lineRule="auto"/>
              <w:jc w:val="both"/>
            </w:pPr>
            <w:r>
              <w:rPr>
                <w:sz w:val="20"/>
              </w:rPr>
              <w:t>Definition 3.1</w:t>
            </w:r>
          </w:p>
        </w:tc>
      </w:tr>
      <w:tr w:rsidR="00C405F9" w14:paraId="260F4B69"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8950EBD" w14:textId="77777777" w:rsidR="00C405F9" w:rsidRDefault="00000000" w:rsidP="00EF0498">
            <w:pPr>
              <w:pStyle w:val="Compact"/>
              <w:spacing w:before="40" w:after="60" w:line="245" w:lineRule="auto"/>
              <w:jc w:val="both"/>
            </w:pPr>
            <w:r>
              <w:rPr>
                <w:sz w:val="20"/>
              </w:rPr>
              <w:t>K</w:t>
            </w:r>
            <w:r>
              <w:rPr>
                <w:sz w:val="20"/>
                <w:vertAlign w:val="subscript"/>
              </w:rPr>
              <w:t>a</w:t>
            </w:r>
            <w:r>
              <w:rPr>
                <w:sz w:val="20"/>
              </w:rPr>
              <w:t>, p</w:t>
            </w:r>
            <w:r>
              <w:rPr>
                <w:sz w:val="20"/>
                <w:vertAlign w:val="subscript"/>
              </w:rPr>
              <w:t>a</w:t>
            </w:r>
            <w:r>
              <w:rPr>
                <w:sz w:val="20"/>
              </w:rPr>
              <w:t>, m</w:t>
            </w:r>
            <w:r>
              <w:rPr>
                <w:sz w:val="20"/>
                <w:vertAlign w:val="subscript"/>
              </w:rPr>
              <w:t>a</w:t>
            </w:r>
          </w:p>
        </w:tc>
        <w:tc>
          <w:tcPr>
            <w:tcW w:w="32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96364BE" w14:textId="77777777" w:rsidR="00C405F9" w:rsidRDefault="00000000" w:rsidP="00EF0498">
            <w:pPr>
              <w:pStyle w:val="Compact"/>
              <w:spacing w:before="40" w:after="60" w:line="245" w:lineRule="auto"/>
              <w:jc w:val="both"/>
            </w:pPr>
            <w:r>
              <w:rPr>
                <w:sz w:val="20"/>
              </w:rPr>
              <w:t>Gaussian kernel, marginal density, origin mean (the retrieval)</w:t>
            </w:r>
          </w:p>
        </w:tc>
        <w:tc>
          <w:tcPr>
            <w:tcW w:w="38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51C9F12" w14:textId="77777777" w:rsidR="00C405F9" w:rsidRDefault="00000000" w:rsidP="00EF0498">
            <w:pPr>
              <w:pStyle w:val="Compact"/>
              <w:spacing w:before="40" w:after="60" w:line="245" w:lineRule="auto"/>
              <w:jc w:val="both"/>
            </w:pPr>
            <w:r>
              <w:rPr>
                <w:sz w:val="20"/>
              </w:rPr>
              <w:t>Definition 3.1</w:t>
            </w:r>
          </w:p>
        </w:tc>
      </w:tr>
      <w:tr w:rsidR="00C405F9" w14:paraId="31178D55"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33CCB4C4" w14:textId="77777777" w:rsidR="00C405F9" w:rsidRDefault="00000000" w:rsidP="00EF0498">
            <w:pPr>
              <w:pStyle w:val="Compact"/>
              <w:spacing w:before="40" w:after="60" w:line="245" w:lineRule="auto"/>
              <w:jc w:val="both"/>
            </w:pPr>
            <w:r>
              <w:rPr>
                <w:sz w:val="20"/>
              </w:rPr>
              <w:t>φ, Φ; Q(u)</w:t>
            </w:r>
          </w:p>
        </w:tc>
        <w:tc>
          <w:tcPr>
            <w:tcW w:w="328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4F3F90D4" w14:textId="77777777" w:rsidR="00C405F9" w:rsidRDefault="00000000" w:rsidP="00EF0498">
            <w:pPr>
              <w:pStyle w:val="Compact"/>
              <w:spacing w:before="40" w:after="60" w:line="245" w:lineRule="auto"/>
              <w:jc w:val="both"/>
            </w:pPr>
            <w:r>
              <w:rPr>
                <w:sz w:val="20"/>
              </w:rPr>
              <w:t>standard normal density and distribution function; upper tail 1 − Φ(u)</w:t>
            </w:r>
          </w:p>
        </w:tc>
        <w:tc>
          <w:tcPr>
            <w:tcW w:w="386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54A3F5BF" w14:textId="77777777" w:rsidR="00C405F9" w:rsidRDefault="00000000" w:rsidP="00EF0498">
            <w:pPr>
              <w:pStyle w:val="Compact"/>
              <w:spacing w:before="40" w:after="60" w:line="245" w:lineRule="auto"/>
              <w:jc w:val="both"/>
            </w:pPr>
            <w:r>
              <w:rPr>
                <w:sz w:val="20"/>
              </w:rPr>
              <w:t>Lemma 4.2</w:t>
            </w:r>
          </w:p>
        </w:tc>
      </w:tr>
      <w:tr w:rsidR="00C405F9" w14:paraId="1522F525"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F95D3C3" w14:textId="77777777" w:rsidR="00C405F9" w:rsidRDefault="00000000" w:rsidP="00EF0498">
            <w:pPr>
              <w:pStyle w:val="Compact"/>
              <w:spacing w:before="40" w:after="60" w:line="245" w:lineRule="auto"/>
              <w:jc w:val="both"/>
            </w:pPr>
            <w:r>
              <w:rPr>
                <w:sz w:val="20"/>
              </w:rPr>
              <w:t>Λ</w:t>
            </w:r>
          </w:p>
        </w:tc>
        <w:tc>
          <w:tcPr>
            <w:tcW w:w="32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1E9D088" w14:textId="77777777" w:rsidR="00C405F9" w:rsidRDefault="00000000" w:rsidP="00EF0498">
            <w:pPr>
              <w:pStyle w:val="Compact"/>
              <w:spacing w:before="40" w:after="60" w:line="245" w:lineRule="auto"/>
              <w:jc w:val="both"/>
            </w:pPr>
            <w:r>
              <w:rPr>
                <w:sz w:val="20"/>
              </w:rPr>
              <w:t>inverse Mills ratio φ/Φ</w:t>
            </w:r>
          </w:p>
        </w:tc>
        <w:tc>
          <w:tcPr>
            <w:tcW w:w="38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1F1D270" w14:textId="77777777" w:rsidR="00C405F9" w:rsidRDefault="00000000" w:rsidP="00EF0498">
            <w:pPr>
              <w:pStyle w:val="Compact"/>
              <w:spacing w:before="40" w:after="60" w:line="245" w:lineRule="auto"/>
              <w:jc w:val="both"/>
            </w:pPr>
            <w:r>
              <w:rPr>
                <w:sz w:val="20"/>
              </w:rPr>
              <w:t>Lemma 4.1</w:t>
            </w:r>
          </w:p>
        </w:tc>
      </w:tr>
      <w:tr w:rsidR="00C405F9" w14:paraId="65A27958"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792359D7" w14:textId="77777777" w:rsidR="00C405F9" w:rsidRDefault="00000000" w:rsidP="00EF0498">
            <w:pPr>
              <w:pStyle w:val="Compact"/>
              <w:spacing w:before="40" w:after="60" w:line="245" w:lineRule="auto"/>
              <w:jc w:val="both"/>
            </w:pPr>
            <w:r>
              <w:rPr>
                <w:sz w:val="20"/>
              </w:rPr>
              <w:t>p</w:t>
            </w:r>
            <w:r>
              <w:rPr>
                <w:sz w:val="20"/>
                <w:vertAlign w:val="subscript"/>
              </w:rPr>
              <w:t>i</w:t>
            </w:r>
            <w:r>
              <w:rPr>
                <w:sz w:val="20"/>
              </w:rPr>
              <w:t>, e</w:t>
            </w:r>
            <w:r>
              <w:rPr>
                <w:sz w:val="20"/>
                <w:vertAlign w:val="subscript"/>
              </w:rPr>
              <w:t>i</w:t>
            </w:r>
            <w:r>
              <w:rPr>
                <w:sz w:val="20"/>
              </w:rPr>
              <w:t>, e</w:t>
            </w:r>
            <w:r>
              <w:rPr>
                <w:sz w:val="20"/>
                <w:vertAlign w:val="subscript"/>
              </w:rPr>
              <w:t>min</w:t>
            </w:r>
          </w:p>
        </w:tc>
        <w:tc>
          <w:tcPr>
            <w:tcW w:w="328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5C3A7F4B" w14:textId="77777777" w:rsidR="00C405F9" w:rsidRDefault="00000000" w:rsidP="00EF0498">
            <w:pPr>
              <w:pStyle w:val="Compact"/>
              <w:spacing w:before="40" w:after="60" w:line="245" w:lineRule="auto"/>
              <w:jc w:val="both"/>
            </w:pPr>
            <w:r>
              <w:rPr>
                <w:sz w:val="20"/>
              </w:rPr>
              <w:t>proposal density, inclusion probability and its floor</w:t>
            </w:r>
          </w:p>
        </w:tc>
        <w:tc>
          <w:tcPr>
            <w:tcW w:w="386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4B32598E" w14:textId="77777777" w:rsidR="00C405F9" w:rsidRDefault="00000000" w:rsidP="00EF0498">
            <w:pPr>
              <w:pStyle w:val="Compact"/>
              <w:spacing w:before="40" w:after="60" w:line="245" w:lineRule="auto"/>
              <w:jc w:val="both"/>
            </w:pPr>
            <w:r>
              <w:rPr>
                <w:sz w:val="20"/>
              </w:rPr>
              <w:t>Definition 7.1</w:t>
            </w:r>
          </w:p>
        </w:tc>
      </w:tr>
      <w:tr w:rsidR="00C405F9" w14:paraId="363DA814"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516203A" w14:textId="77777777" w:rsidR="00C405F9" w:rsidRDefault="00000000" w:rsidP="00EF0498">
            <w:pPr>
              <w:pStyle w:val="Compact"/>
              <w:spacing w:before="40" w:after="60" w:line="245" w:lineRule="auto"/>
              <w:jc w:val="both"/>
            </w:pPr>
            <w:r>
              <w:rPr>
                <w:sz w:val="20"/>
              </w:rPr>
              <w:t>ε; B</w:t>
            </w:r>
          </w:p>
        </w:tc>
        <w:tc>
          <w:tcPr>
            <w:tcW w:w="32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CDF2331" w14:textId="77777777" w:rsidR="00C405F9" w:rsidRDefault="00000000" w:rsidP="00EF0498">
            <w:pPr>
              <w:pStyle w:val="Compact"/>
              <w:spacing w:before="40" w:after="60" w:line="245" w:lineRule="auto"/>
              <w:jc w:val="both"/>
            </w:pPr>
            <w:r>
              <w:rPr>
                <w:sz w:val="20"/>
              </w:rPr>
              <w:t>defensive share; weight bound 1/(εe</w:t>
            </w:r>
            <w:r>
              <w:rPr>
                <w:sz w:val="20"/>
                <w:vertAlign w:val="subscript"/>
              </w:rPr>
              <w:t>min</w:t>
            </w:r>
            <w:r>
              <w:rPr>
                <w:sz w:val="20"/>
              </w:rPr>
              <w:t>)</w:t>
            </w:r>
          </w:p>
        </w:tc>
        <w:tc>
          <w:tcPr>
            <w:tcW w:w="38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755EBA2" w14:textId="77777777" w:rsidR="00C405F9" w:rsidRDefault="00000000" w:rsidP="00EF0498">
            <w:pPr>
              <w:pStyle w:val="Compact"/>
              <w:spacing w:before="40" w:after="60" w:line="245" w:lineRule="auto"/>
              <w:jc w:val="both"/>
            </w:pPr>
            <w:r>
              <w:rPr>
                <w:sz w:val="20"/>
              </w:rPr>
              <w:t>Definition 7.1</w:t>
            </w:r>
          </w:p>
        </w:tc>
      </w:tr>
      <w:tr w:rsidR="00C405F9" w14:paraId="08CD993E"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7665D56A" w14:textId="77777777" w:rsidR="00C405F9" w:rsidRDefault="00000000" w:rsidP="00EF0498">
            <w:pPr>
              <w:pStyle w:val="Compact"/>
              <w:spacing w:before="40" w:after="60" w:line="245" w:lineRule="auto"/>
              <w:jc w:val="both"/>
            </w:pPr>
            <w:r>
              <w:rPr>
                <w:sz w:val="20"/>
              </w:rPr>
              <w:t>W</w:t>
            </w:r>
            <w:r>
              <w:rPr>
                <w:sz w:val="20"/>
                <w:vertAlign w:val="subscript"/>
              </w:rPr>
              <w:t>i</w:t>
            </w:r>
            <w:r>
              <w:rPr>
                <w:sz w:val="20"/>
              </w:rPr>
              <w:t>(β), π</w:t>
            </w:r>
            <w:r>
              <w:rPr>
                <w:sz w:val="20"/>
                <w:vertAlign w:val="subscript"/>
              </w:rPr>
              <w:t>N</w:t>
            </w:r>
            <w:r>
              <w:rPr>
                <w:sz w:val="20"/>
              </w:rPr>
              <w:t>(h)</w:t>
            </w:r>
          </w:p>
        </w:tc>
        <w:tc>
          <w:tcPr>
            <w:tcW w:w="328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3BB92EA8" w14:textId="77777777" w:rsidR="00C405F9" w:rsidRDefault="00000000" w:rsidP="00EF0498">
            <w:pPr>
              <w:pStyle w:val="Compact"/>
              <w:spacing w:before="40" w:after="60" w:line="245" w:lineRule="auto"/>
              <w:jc w:val="both"/>
            </w:pPr>
            <w:r>
              <w:rPr>
                <w:sz w:val="20"/>
              </w:rPr>
              <w:t>importance weight and self-normalised estimator</w:t>
            </w:r>
          </w:p>
        </w:tc>
        <w:tc>
          <w:tcPr>
            <w:tcW w:w="386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4A3FB347" w14:textId="77777777" w:rsidR="00C405F9" w:rsidRDefault="00000000" w:rsidP="00EF0498">
            <w:pPr>
              <w:pStyle w:val="Compact"/>
              <w:spacing w:before="40" w:after="60" w:line="245" w:lineRule="auto"/>
              <w:jc w:val="both"/>
            </w:pPr>
            <w:r>
              <w:rPr>
                <w:sz w:val="20"/>
              </w:rPr>
              <w:t>Definition 7.1</w:t>
            </w:r>
          </w:p>
        </w:tc>
      </w:tr>
      <w:tr w:rsidR="00C405F9" w14:paraId="34821F6E"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27C88F5" w14:textId="77777777" w:rsidR="00C405F9" w:rsidRDefault="00000000" w:rsidP="00EF0498">
            <w:pPr>
              <w:pStyle w:val="Compact"/>
              <w:spacing w:before="40" w:after="60" w:line="245" w:lineRule="auto"/>
              <w:jc w:val="both"/>
            </w:pPr>
            <w:r>
              <w:rPr>
                <w:sz w:val="20"/>
              </w:rPr>
              <w:t>F = (J₁, …, J</w:t>
            </w:r>
            <w:r>
              <w:rPr>
                <w:sz w:val="20"/>
                <w:vertAlign w:val="subscript"/>
              </w:rPr>
              <w:t>M</w:t>
            </w:r>
            <w:r>
              <w:rPr>
                <w:sz w:val="20"/>
              </w:rPr>
              <w:t>)</w:t>
            </w:r>
          </w:p>
        </w:tc>
        <w:tc>
          <w:tcPr>
            <w:tcW w:w="32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E9F0A01" w14:textId="77777777" w:rsidR="00C405F9" w:rsidRDefault="00000000" w:rsidP="00EF0498">
            <w:pPr>
              <w:pStyle w:val="Compact"/>
              <w:spacing w:before="40" w:after="60" w:line="245" w:lineRule="auto"/>
              <w:jc w:val="both"/>
            </w:pPr>
            <w:r>
              <w:rPr>
                <w:sz w:val="20"/>
              </w:rPr>
              <w:t>objective vector</w:t>
            </w:r>
          </w:p>
        </w:tc>
        <w:tc>
          <w:tcPr>
            <w:tcW w:w="38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64F8A87" w14:textId="77777777" w:rsidR="00C405F9" w:rsidRDefault="00000000" w:rsidP="00EF0498">
            <w:pPr>
              <w:pStyle w:val="Compact"/>
              <w:spacing w:before="40" w:after="60" w:line="245" w:lineRule="auto"/>
              <w:jc w:val="both"/>
            </w:pPr>
            <w:r>
              <w:rPr>
                <w:sz w:val="20"/>
              </w:rPr>
              <w:t>Definition 11.1</w:t>
            </w:r>
          </w:p>
        </w:tc>
      </w:tr>
      <w:tr w:rsidR="00C405F9" w14:paraId="4550B8B6"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7EFC9640" w14:textId="77777777" w:rsidR="00C405F9" w:rsidRDefault="00000000" w:rsidP="00EF0498">
            <w:pPr>
              <w:pStyle w:val="Compact"/>
              <w:spacing w:before="40" w:after="60" w:line="245" w:lineRule="auto"/>
              <w:jc w:val="both"/>
            </w:pPr>
            <w:r>
              <w:rPr>
                <w:sz w:val="20"/>
              </w:rPr>
              <w:t>⪯, ≺, &lt;; ND(A)</w:t>
            </w:r>
          </w:p>
        </w:tc>
        <w:tc>
          <w:tcPr>
            <w:tcW w:w="328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3B1D068B" w14:textId="77777777" w:rsidR="00C405F9" w:rsidRDefault="00000000" w:rsidP="00EF0498">
            <w:pPr>
              <w:pStyle w:val="Compact"/>
              <w:spacing w:before="40" w:after="60" w:line="245" w:lineRule="auto"/>
              <w:jc w:val="both"/>
            </w:pPr>
            <w:r>
              <w:rPr>
                <w:sz w:val="20"/>
              </w:rPr>
              <w:t>weak, Pareto and strict dominance; non-dominated subset</w:t>
            </w:r>
          </w:p>
        </w:tc>
        <w:tc>
          <w:tcPr>
            <w:tcW w:w="386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6390CE8C" w14:textId="77777777" w:rsidR="00C405F9" w:rsidRDefault="00000000" w:rsidP="00EF0498">
            <w:pPr>
              <w:pStyle w:val="Compact"/>
              <w:spacing w:before="40" w:after="60" w:line="245" w:lineRule="auto"/>
              <w:jc w:val="both"/>
            </w:pPr>
            <w:r>
              <w:rPr>
                <w:sz w:val="20"/>
              </w:rPr>
              <w:t>Definition 11.1</w:t>
            </w:r>
          </w:p>
        </w:tc>
      </w:tr>
      <w:tr w:rsidR="00C405F9" w14:paraId="7B3B01D5"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4CAEE84" w14:textId="77777777" w:rsidR="00C405F9" w:rsidRDefault="00000000" w:rsidP="00EF0498">
            <w:pPr>
              <w:pStyle w:val="Compact"/>
              <w:spacing w:before="40" w:after="60" w:line="245" w:lineRule="auto"/>
              <w:jc w:val="both"/>
            </w:pPr>
            <w:r>
              <w:rPr>
                <w:sz w:val="20"/>
              </w:rPr>
              <w:t>λ</w:t>
            </w:r>
          </w:p>
        </w:tc>
        <w:tc>
          <w:tcPr>
            <w:tcW w:w="32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82D13F9" w14:textId="77777777" w:rsidR="00C405F9" w:rsidRDefault="00000000" w:rsidP="00EF0498">
            <w:pPr>
              <w:pStyle w:val="Compact"/>
              <w:spacing w:before="40" w:after="60" w:line="245" w:lineRule="auto"/>
              <w:jc w:val="both"/>
            </w:pPr>
            <w:r>
              <w:rPr>
                <w:sz w:val="20"/>
              </w:rPr>
              <w:t>preference weights of a scalarisation</w:t>
            </w:r>
          </w:p>
        </w:tc>
        <w:tc>
          <w:tcPr>
            <w:tcW w:w="38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463FF04" w14:textId="77777777" w:rsidR="00C405F9" w:rsidRDefault="00000000" w:rsidP="00EF0498">
            <w:pPr>
              <w:pStyle w:val="Compact"/>
              <w:spacing w:before="40" w:after="60" w:line="245" w:lineRule="auto"/>
              <w:jc w:val="both"/>
            </w:pPr>
            <w:r>
              <w:rPr>
                <w:sz w:val="20"/>
              </w:rPr>
              <w:t>Proposition 11.5</w:t>
            </w:r>
          </w:p>
        </w:tc>
      </w:tr>
      <w:tr w:rsidR="00C405F9" w14:paraId="552A6D15"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21C2503A" w14:textId="77777777" w:rsidR="00C405F9" w:rsidRDefault="00000000" w:rsidP="00EF0498">
            <w:pPr>
              <w:pStyle w:val="Compact"/>
              <w:spacing w:before="40" w:after="60" w:line="245" w:lineRule="auto"/>
              <w:jc w:val="both"/>
            </w:pPr>
            <w:r>
              <w:rPr>
                <w:sz w:val="20"/>
              </w:rPr>
              <w:lastRenderedPageBreak/>
              <w:t>U, P</w:t>
            </w:r>
          </w:p>
        </w:tc>
        <w:tc>
          <w:tcPr>
            <w:tcW w:w="328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368C80AF" w14:textId="77777777" w:rsidR="00C405F9" w:rsidRDefault="00000000" w:rsidP="00EF0498">
            <w:pPr>
              <w:pStyle w:val="Compact"/>
              <w:spacing w:before="40" w:after="60" w:line="245" w:lineRule="auto"/>
              <w:jc w:val="both"/>
            </w:pPr>
            <w:r>
              <w:rPr>
                <w:sz w:val="20"/>
              </w:rPr>
              <w:t>chart (orthonormal columns) and its projector</w:t>
            </w:r>
          </w:p>
        </w:tc>
        <w:tc>
          <w:tcPr>
            <w:tcW w:w="386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47319B95" w14:textId="77777777" w:rsidR="00C405F9" w:rsidRDefault="00000000" w:rsidP="00EF0498">
            <w:pPr>
              <w:pStyle w:val="Compact"/>
              <w:spacing w:before="40" w:after="60" w:line="245" w:lineRule="auto"/>
              <w:jc w:val="both"/>
            </w:pPr>
            <w:r>
              <w:rPr>
                <w:sz w:val="20"/>
              </w:rPr>
              <w:t>Definition 6.4</w:t>
            </w:r>
          </w:p>
        </w:tc>
      </w:tr>
      <w:tr w:rsidR="00C405F9" w14:paraId="1E19C2F1"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7A7A32E" w14:textId="77777777" w:rsidR="00C405F9" w:rsidRDefault="00000000" w:rsidP="00EF0498">
            <w:pPr>
              <w:pStyle w:val="Compact"/>
              <w:spacing w:before="40" w:after="60" w:line="245" w:lineRule="auto"/>
              <w:jc w:val="both"/>
            </w:pPr>
            <w:r>
              <w:rPr>
                <w:sz w:val="20"/>
              </w:rPr>
              <w:t>u</w:t>
            </w:r>
            <w:r>
              <w:rPr>
                <w:sz w:val="20"/>
                <w:vertAlign w:val="subscript"/>
              </w:rPr>
              <w:t>n</w:t>
            </w:r>
            <w:r>
              <w:rPr>
                <w:sz w:val="20"/>
              </w:rPr>
              <w:t>, U, g</w:t>
            </w:r>
          </w:p>
        </w:tc>
        <w:tc>
          <w:tcPr>
            <w:tcW w:w="32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52C12C5" w14:textId="77777777" w:rsidR="00C405F9" w:rsidRDefault="00000000" w:rsidP="00EF0498">
            <w:pPr>
              <w:pStyle w:val="Compact"/>
              <w:spacing w:before="40" w:after="60" w:line="245" w:lineRule="auto"/>
              <w:jc w:val="both"/>
            </w:pPr>
            <w:r>
              <w:rPr>
                <w:sz w:val="20"/>
              </w:rPr>
              <w:t>dominance depth, its continuum limit, sample density</w:t>
            </w:r>
          </w:p>
        </w:tc>
        <w:tc>
          <w:tcPr>
            <w:tcW w:w="38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6D90176" w14:textId="77777777" w:rsidR="00C405F9" w:rsidRDefault="00000000" w:rsidP="00EF0498">
            <w:pPr>
              <w:pStyle w:val="Compact"/>
              <w:spacing w:before="40" w:after="60" w:line="245" w:lineRule="auto"/>
              <w:jc w:val="both"/>
            </w:pPr>
            <w:r>
              <w:rPr>
                <w:sz w:val="20"/>
              </w:rPr>
              <w:t>Theorem 12.5</w:t>
            </w:r>
          </w:p>
        </w:tc>
      </w:tr>
      <w:tr w:rsidR="00C405F9" w14:paraId="247E4F41"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5D585E6E" w14:textId="77777777" w:rsidR="00C405F9" w:rsidRDefault="00000000" w:rsidP="00EF0498">
            <w:pPr>
              <w:pStyle w:val="Compact"/>
              <w:spacing w:before="40" w:after="60" w:line="245" w:lineRule="auto"/>
              <w:jc w:val="both"/>
            </w:pPr>
            <w:r>
              <w:rPr>
                <w:sz w:val="20"/>
              </w:rPr>
              <w:t>C, V, κ</w:t>
            </w:r>
          </w:p>
        </w:tc>
        <w:tc>
          <w:tcPr>
            <w:tcW w:w="328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222B9BB9" w14:textId="77777777" w:rsidR="00C405F9" w:rsidRDefault="00000000" w:rsidP="00EF0498">
            <w:pPr>
              <w:pStyle w:val="Compact"/>
              <w:spacing w:before="40" w:after="60" w:line="245" w:lineRule="auto"/>
              <w:jc w:val="both"/>
            </w:pPr>
            <w:r>
              <w:rPr>
                <w:sz w:val="20"/>
              </w:rPr>
              <w:t>feasible set, violation, penalty parameter</w:t>
            </w:r>
          </w:p>
        </w:tc>
        <w:tc>
          <w:tcPr>
            <w:tcW w:w="386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7E01C20C" w14:textId="77777777" w:rsidR="00C405F9" w:rsidRDefault="00000000" w:rsidP="00EF0498">
            <w:pPr>
              <w:pStyle w:val="Compact"/>
              <w:spacing w:before="40" w:after="60" w:line="245" w:lineRule="auto"/>
              <w:jc w:val="both"/>
            </w:pPr>
            <w:r>
              <w:rPr>
                <w:sz w:val="20"/>
              </w:rPr>
              <w:t>Proposition 10.1</w:t>
            </w:r>
          </w:p>
        </w:tc>
      </w:tr>
      <w:tr w:rsidR="00C405F9" w14:paraId="57FDC144"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CB3450F" w14:textId="77777777" w:rsidR="00C405F9" w:rsidRDefault="00000000" w:rsidP="00EF0498">
            <w:pPr>
              <w:pStyle w:val="Compact"/>
              <w:spacing w:before="40" w:after="60" w:line="245" w:lineRule="auto"/>
              <w:jc w:val="both"/>
            </w:pPr>
            <w:r>
              <w:rPr>
                <w:sz w:val="20"/>
              </w:rPr>
              <w:t>s, Σ, δ</w:t>
            </w:r>
          </w:p>
        </w:tc>
        <w:tc>
          <w:tcPr>
            <w:tcW w:w="32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46D1F20" w14:textId="77777777" w:rsidR="00C405F9" w:rsidRDefault="00000000" w:rsidP="00EF0498">
            <w:pPr>
              <w:pStyle w:val="Compact"/>
              <w:spacing w:before="40" w:after="60" w:line="245" w:lineRule="auto"/>
              <w:jc w:val="both"/>
            </w:pPr>
            <w:r>
              <w:rPr>
                <w:sz w:val="20"/>
              </w:rPr>
              <w:t>noise scale, covariance and margin of a layer</w:t>
            </w:r>
          </w:p>
        </w:tc>
        <w:tc>
          <w:tcPr>
            <w:tcW w:w="38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94FDDD4" w14:textId="77777777" w:rsidR="00C405F9" w:rsidRDefault="00000000" w:rsidP="00EF0498">
            <w:pPr>
              <w:pStyle w:val="Compact"/>
              <w:spacing w:before="40" w:after="60" w:line="245" w:lineRule="auto"/>
              <w:jc w:val="both"/>
            </w:pPr>
            <w:r>
              <w:rPr>
                <w:sz w:val="20"/>
              </w:rPr>
              <w:t>Definition 13.1</w:t>
            </w:r>
          </w:p>
        </w:tc>
      </w:tr>
      <w:tr w:rsidR="00C405F9" w14:paraId="3A367275"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3CEC30D5" w14:textId="77777777" w:rsidR="00C405F9" w:rsidRDefault="00000000" w:rsidP="00EF0498">
            <w:pPr>
              <w:pStyle w:val="Compact"/>
              <w:spacing w:before="40" w:after="60" w:line="245" w:lineRule="auto"/>
              <w:jc w:val="both"/>
            </w:pPr>
            <w:r>
              <w:rPr>
                <w:sz w:val="20"/>
              </w:rPr>
              <w:t>KL, TV</w:t>
            </w:r>
          </w:p>
        </w:tc>
        <w:tc>
          <w:tcPr>
            <w:tcW w:w="328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4C1A4122" w14:textId="77777777" w:rsidR="00C405F9" w:rsidRDefault="00000000" w:rsidP="00EF0498">
            <w:pPr>
              <w:pStyle w:val="Compact"/>
              <w:spacing w:before="40" w:after="60" w:line="245" w:lineRule="auto"/>
              <w:jc w:val="both"/>
            </w:pPr>
            <w:r>
              <w:rPr>
                <w:sz w:val="20"/>
              </w:rPr>
              <w:t>Kullback–Leibler divergence, total-variation distance</w:t>
            </w:r>
          </w:p>
        </w:tc>
        <w:tc>
          <w:tcPr>
            <w:tcW w:w="386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26418274" w14:textId="77777777" w:rsidR="00C405F9" w:rsidRDefault="00000000" w:rsidP="00EF0498">
            <w:pPr>
              <w:pStyle w:val="Compact"/>
              <w:spacing w:before="40" w:after="60" w:line="245" w:lineRule="auto"/>
              <w:jc w:val="both"/>
            </w:pPr>
            <w:r>
              <w:rPr>
                <w:sz w:val="20"/>
              </w:rPr>
              <w:t>Proposition 16.2, Corollary 16.3</w:t>
            </w:r>
          </w:p>
        </w:tc>
      </w:tr>
      <w:tr w:rsidR="00C405F9" w14:paraId="1D9B135A"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5D1D5EF" w14:textId="77777777" w:rsidR="00C405F9" w:rsidRDefault="00000000" w:rsidP="00EF0498">
            <w:pPr>
              <w:pStyle w:val="Compact"/>
              <w:spacing w:before="40" w:after="60" w:line="245" w:lineRule="auto"/>
              <w:jc w:val="both"/>
            </w:pPr>
            <w:r>
              <w:rPr>
                <w:sz w:val="20"/>
              </w:rPr>
              <w:t>osc(J)</w:t>
            </w:r>
          </w:p>
        </w:tc>
        <w:tc>
          <w:tcPr>
            <w:tcW w:w="32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E090D16" w14:textId="77777777" w:rsidR="00C405F9" w:rsidRDefault="00000000" w:rsidP="00EF0498">
            <w:pPr>
              <w:pStyle w:val="Compact"/>
              <w:spacing w:before="40" w:after="60" w:line="245" w:lineRule="auto"/>
              <w:jc w:val="both"/>
            </w:pPr>
            <w:r>
              <w:rPr>
                <w:sz w:val="20"/>
              </w:rPr>
              <w:t>oscillation sup J − inf J</w:t>
            </w:r>
          </w:p>
        </w:tc>
        <w:tc>
          <w:tcPr>
            <w:tcW w:w="38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C47E7F8" w14:textId="77777777" w:rsidR="00C405F9" w:rsidRDefault="00000000" w:rsidP="00EF0498">
            <w:pPr>
              <w:pStyle w:val="Compact"/>
              <w:spacing w:before="40" w:after="60" w:line="245" w:lineRule="auto"/>
              <w:jc w:val="both"/>
            </w:pPr>
            <w:r>
              <w:rPr>
                <w:sz w:val="20"/>
              </w:rPr>
              <w:t>Corollary 16.3</w:t>
            </w:r>
          </w:p>
        </w:tc>
      </w:tr>
      <w:tr w:rsidR="00C405F9" w14:paraId="77F8B65A"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614219B8" w14:textId="77777777" w:rsidR="00C405F9" w:rsidRDefault="00000000" w:rsidP="00EF0498">
            <w:pPr>
              <w:pStyle w:val="Compact"/>
              <w:spacing w:before="40" w:after="60" w:line="245" w:lineRule="auto"/>
              <w:jc w:val="both"/>
            </w:pPr>
            <w:r>
              <w:rPr>
                <w:sz w:val="20"/>
              </w:rPr>
              <w:t>ESS</w:t>
            </w:r>
          </w:p>
        </w:tc>
        <w:tc>
          <w:tcPr>
            <w:tcW w:w="328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3FE18042" w14:textId="77777777" w:rsidR="00C405F9" w:rsidRDefault="00000000" w:rsidP="00EF0498">
            <w:pPr>
              <w:pStyle w:val="Compact"/>
              <w:spacing w:before="40" w:after="60" w:line="245" w:lineRule="auto"/>
              <w:jc w:val="both"/>
            </w:pPr>
            <w:r>
              <w:rPr>
                <w:sz w:val="20"/>
              </w:rPr>
              <w:t>effective sample size</w:t>
            </w:r>
          </w:p>
        </w:tc>
        <w:tc>
          <w:tcPr>
            <w:tcW w:w="386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49024AB4" w14:textId="77777777" w:rsidR="00C405F9" w:rsidRDefault="00000000" w:rsidP="00EF0498">
            <w:pPr>
              <w:pStyle w:val="Compact"/>
              <w:spacing w:before="40" w:after="60" w:line="245" w:lineRule="auto"/>
              <w:jc w:val="both"/>
            </w:pPr>
            <w:r>
              <w:rPr>
                <w:sz w:val="20"/>
              </w:rPr>
              <w:t>Proposition 16.4</w:t>
            </w:r>
          </w:p>
        </w:tc>
      </w:tr>
      <w:tr w:rsidR="00C405F9" w14:paraId="41DE094B"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B78882B" w14:textId="77777777" w:rsidR="00C405F9" w:rsidRDefault="00000000" w:rsidP="00EF0498">
            <w:pPr>
              <w:pStyle w:val="Compact"/>
              <w:spacing w:before="40" w:after="60" w:line="245" w:lineRule="auto"/>
              <w:jc w:val="both"/>
            </w:pPr>
            <w:r>
              <w:rPr>
                <w:sz w:val="20"/>
              </w:rPr>
              <w:t>H</w:t>
            </w:r>
            <w:r>
              <w:rPr>
                <w:sz w:val="20"/>
                <w:vertAlign w:val="subscript"/>
              </w:rPr>
              <w:t>B</w:t>
            </w:r>
          </w:p>
        </w:tc>
        <w:tc>
          <w:tcPr>
            <w:tcW w:w="32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A0C9BA1" w14:textId="77777777" w:rsidR="00C405F9" w:rsidRDefault="00000000" w:rsidP="00EF0498">
            <w:pPr>
              <w:pStyle w:val="Compact"/>
              <w:spacing w:before="40" w:after="60" w:line="245" w:lineRule="auto"/>
              <w:jc w:val="both"/>
            </w:pPr>
            <w:r>
              <w:rPr>
                <w:sz w:val="20"/>
              </w:rPr>
              <w:t>entropy of output classes on a probe set</w:t>
            </w:r>
          </w:p>
        </w:tc>
        <w:tc>
          <w:tcPr>
            <w:tcW w:w="38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0BB70AA" w14:textId="77777777" w:rsidR="00C405F9" w:rsidRDefault="00000000" w:rsidP="00EF0498">
            <w:pPr>
              <w:pStyle w:val="Compact"/>
              <w:spacing w:before="40" w:after="60" w:line="245" w:lineRule="auto"/>
              <w:jc w:val="both"/>
            </w:pPr>
            <w:r>
              <w:rPr>
                <w:sz w:val="20"/>
              </w:rPr>
              <w:t>Proposition 16.6</w:t>
            </w:r>
          </w:p>
        </w:tc>
      </w:tr>
      <w:tr w:rsidR="00C405F9" w14:paraId="496A9D86"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7E174C6C" w14:textId="77777777" w:rsidR="00C405F9" w:rsidRDefault="00000000" w:rsidP="00EF0498">
            <w:pPr>
              <w:pStyle w:val="Compact"/>
              <w:spacing w:before="40" w:after="60" w:line="245" w:lineRule="auto"/>
              <w:jc w:val="both"/>
            </w:pPr>
            <w:r>
              <w:rPr>
                <w:sz w:val="20"/>
              </w:rPr>
              <w:t>DEFF, ρ</w:t>
            </w:r>
          </w:p>
        </w:tc>
        <w:tc>
          <w:tcPr>
            <w:tcW w:w="328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5EDBC4B1" w14:textId="77777777" w:rsidR="00C405F9" w:rsidRDefault="00000000" w:rsidP="00EF0498">
            <w:pPr>
              <w:pStyle w:val="Compact"/>
              <w:spacing w:before="40" w:after="60" w:line="245" w:lineRule="auto"/>
              <w:jc w:val="both"/>
            </w:pPr>
            <w:r>
              <w:rPr>
                <w:sz w:val="20"/>
              </w:rPr>
              <w:t>design effect and intraclass correlation</w:t>
            </w:r>
          </w:p>
        </w:tc>
        <w:tc>
          <w:tcPr>
            <w:tcW w:w="386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3015A513" w14:textId="77777777" w:rsidR="00C405F9" w:rsidRDefault="00000000" w:rsidP="00EF0498">
            <w:pPr>
              <w:pStyle w:val="Compact"/>
              <w:spacing w:before="40" w:after="60" w:line="245" w:lineRule="auto"/>
              <w:jc w:val="both"/>
            </w:pPr>
            <w:r>
              <w:rPr>
                <w:sz w:val="20"/>
              </w:rPr>
              <w:t>Proposition 17.6</w:t>
            </w:r>
          </w:p>
        </w:tc>
      </w:tr>
      <w:tr w:rsidR="00C405F9" w14:paraId="78DF9B2F"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A29EC6F" w14:textId="77777777" w:rsidR="00C405F9" w:rsidRDefault="00000000" w:rsidP="00EF0498">
            <w:pPr>
              <w:pStyle w:val="Compact"/>
              <w:spacing w:before="40" w:after="60" w:line="245" w:lineRule="auto"/>
              <w:jc w:val="both"/>
            </w:pPr>
            <w:r>
              <w:rPr>
                <w:sz w:val="20"/>
              </w:rPr>
              <w:t>H</w:t>
            </w:r>
            <w:r>
              <w:rPr>
                <w:sz w:val="20"/>
                <w:vertAlign w:val="subscript"/>
              </w:rPr>
              <w:t>k</w:t>
            </w:r>
            <w:r>
              <w:rPr>
                <w:sz w:val="20"/>
              </w:rPr>
              <w:t>(n)</w:t>
            </w:r>
          </w:p>
        </w:tc>
        <w:tc>
          <w:tcPr>
            <w:tcW w:w="32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5600E21" w14:textId="77777777" w:rsidR="00C405F9" w:rsidRDefault="00000000" w:rsidP="00EF0498">
            <w:pPr>
              <w:pStyle w:val="Compact"/>
              <w:spacing w:before="40" w:after="60" w:line="245" w:lineRule="auto"/>
              <w:jc w:val="both"/>
            </w:pPr>
            <w:r>
              <w:rPr>
                <w:sz w:val="20"/>
              </w:rPr>
              <w:t>expected number of maxima, by recursion</w:t>
            </w:r>
          </w:p>
        </w:tc>
        <w:tc>
          <w:tcPr>
            <w:tcW w:w="38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10ADD7B" w14:textId="77777777" w:rsidR="00C405F9" w:rsidRDefault="00000000" w:rsidP="00EF0498">
            <w:pPr>
              <w:pStyle w:val="Compact"/>
              <w:spacing w:before="40" w:after="60" w:line="245" w:lineRule="auto"/>
              <w:jc w:val="both"/>
            </w:pPr>
            <w:r>
              <w:rPr>
                <w:sz w:val="20"/>
              </w:rPr>
              <w:t>Proposition 12.4</w:t>
            </w:r>
          </w:p>
        </w:tc>
      </w:tr>
      <w:tr w:rsidR="00C405F9" w14:paraId="0B79F797"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355162AB" w14:textId="77777777" w:rsidR="00C405F9" w:rsidRDefault="00000000" w:rsidP="00EF0498">
            <w:pPr>
              <w:pStyle w:val="Compact"/>
              <w:spacing w:before="40" w:after="60" w:line="245" w:lineRule="auto"/>
              <w:jc w:val="both"/>
            </w:pPr>
            <w:r>
              <w:rPr>
                <w:sz w:val="20"/>
              </w:rPr>
              <w:t>C(n, k)</w:t>
            </w:r>
          </w:p>
        </w:tc>
        <w:tc>
          <w:tcPr>
            <w:tcW w:w="328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0E43190F" w14:textId="77777777" w:rsidR="00C405F9" w:rsidRDefault="00000000" w:rsidP="00EF0498">
            <w:pPr>
              <w:pStyle w:val="Compact"/>
              <w:spacing w:before="40" w:after="60" w:line="245" w:lineRule="auto"/>
              <w:jc w:val="both"/>
            </w:pPr>
            <w:r>
              <w:rPr>
                <w:sz w:val="20"/>
              </w:rPr>
              <w:t>binomial coefficient</w:t>
            </w:r>
          </w:p>
        </w:tc>
        <w:tc>
          <w:tcPr>
            <w:tcW w:w="386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3F250D3F" w14:textId="77777777" w:rsidR="00C405F9" w:rsidRDefault="00000000" w:rsidP="00EF0498">
            <w:pPr>
              <w:pStyle w:val="Compact"/>
              <w:spacing w:before="40" w:after="60" w:line="245" w:lineRule="auto"/>
              <w:jc w:val="both"/>
            </w:pPr>
            <w:r>
              <w:rPr>
                <w:sz w:val="20"/>
              </w:rPr>
              <w:t>Proposition 18.1</w:t>
            </w:r>
          </w:p>
        </w:tc>
      </w:tr>
      <w:tr w:rsidR="00C405F9" w14:paraId="28E8E5C6"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11C1D31" w14:textId="77777777" w:rsidR="00C405F9" w:rsidRDefault="00000000" w:rsidP="00EF0498">
            <w:pPr>
              <w:pStyle w:val="Compact"/>
              <w:spacing w:before="40" w:after="60" w:line="245" w:lineRule="auto"/>
              <w:jc w:val="both"/>
            </w:pPr>
            <w:r>
              <w:rPr>
                <w:sz w:val="20"/>
              </w:rPr>
              <w:t>𝒟, ℐ(u), D(v)</w:t>
            </w:r>
          </w:p>
        </w:tc>
        <w:tc>
          <w:tcPr>
            <w:tcW w:w="32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E98C9A1" w14:textId="77777777" w:rsidR="00C405F9" w:rsidRDefault="00000000" w:rsidP="00EF0498">
            <w:pPr>
              <w:pStyle w:val="Compact"/>
              <w:spacing w:before="40" w:after="60" w:line="245" w:lineRule="auto"/>
              <w:jc w:val="both"/>
            </w:pPr>
            <w:r>
              <w:rPr>
                <w:sz w:val="20"/>
              </w:rPr>
              <w:t>dependency graph, descendant set, chained digest</w:t>
            </w:r>
          </w:p>
        </w:tc>
        <w:tc>
          <w:tcPr>
            <w:tcW w:w="38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67BDD63" w14:textId="77777777" w:rsidR="00C405F9" w:rsidRDefault="00000000" w:rsidP="00EF0498">
            <w:pPr>
              <w:pStyle w:val="Compact"/>
              <w:spacing w:before="40" w:after="60" w:line="245" w:lineRule="auto"/>
              <w:jc w:val="both"/>
            </w:pPr>
            <w:r>
              <w:rPr>
                <w:sz w:val="20"/>
              </w:rPr>
              <w:t>Definition 18.7</w:t>
            </w:r>
          </w:p>
        </w:tc>
      </w:tr>
      <w:tr w:rsidR="00C405F9" w14:paraId="7FCCA126"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09C3A95C" w14:textId="77777777" w:rsidR="00C405F9" w:rsidRDefault="00000000" w:rsidP="00EF0498">
            <w:pPr>
              <w:pStyle w:val="Compact"/>
              <w:spacing w:before="40" w:after="60" w:line="245" w:lineRule="auto"/>
              <w:jc w:val="both"/>
            </w:pPr>
            <w:r>
              <w:rPr>
                <w:sz w:val="20"/>
              </w:rPr>
              <w:t>Release, Auth, Cur, Pass</w:t>
            </w:r>
            <w:r>
              <w:rPr>
                <w:sz w:val="20"/>
                <w:vertAlign w:val="subscript"/>
              </w:rPr>
              <w:t>c</w:t>
            </w:r>
          </w:p>
        </w:tc>
        <w:tc>
          <w:tcPr>
            <w:tcW w:w="328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3244EC64" w14:textId="77777777" w:rsidR="00C405F9" w:rsidRDefault="00000000" w:rsidP="00EF0498">
            <w:pPr>
              <w:pStyle w:val="Compact"/>
              <w:spacing w:before="40" w:after="60" w:line="245" w:lineRule="auto"/>
              <w:jc w:val="both"/>
            </w:pPr>
            <w:r>
              <w:rPr>
                <w:sz w:val="20"/>
              </w:rPr>
              <w:t>release predicate and its conjuncts</w:t>
            </w:r>
          </w:p>
        </w:tc>
        <w:tc>
          <w:tcPr>
            <w:tcW w:w="386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192D7420" w14:textId="77777777" w:rsidR="00C405F9" w:rsidRDefault="00000000" w:rsidP="00EF0498">
            <w:pPr>
              <w:pStyle w:val="Compact"/>
              <w:spacing w:before="40" w:after="60" w:line="245" w:lineRule="auto"/>
              <w:jc w:val="both"/>
            </w:pPr>
            <w:r>
              <w:rPr>
                <w:sz w:val="20"/>
              </w:rPr>
              <w:t>Definition 18.11</w:t>
            </w:r>
          </w:p>
        </w:tc>
      </w:tr>
      <w:tr w:rsidR="00C405F9" w14:paraId="7FEF0D54"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84F317A" w14:textId="77777777" w:rsidR="00C405F9" w:rsidRDefault="00000000" w:rsidP="00EF0498">
            <w:pPr>
              <w:pStyle w:val="Compact"/>
              <w:spacing w:before="40" w:after="60" w:line="245" w:lineRule="auto"/>
              <w:jc w:val="both"/>
            </w:pPr>
            <w:r>
              <w:rPr>
                <w:sz w:val="20"/>
              </w:rPr>
              <w:t>η; A</w:t>
            </w:r>
            <w:r>
              <w:rPr>
                <w:sz w:val="20"/>
                <w:vertAlign w:val="subscript"/>
              </w:rPr>
              <w:t>t</w:t>
            </w:r>
            <w:r>
              <w:rPr>
                <w:sz w:val="20"/>
              </w:rPr>
              <w:t>, B</w:t>
            </w:r>
            <w:r>
              <w:rPr>
                <w:sz w:val="20"/>
                <w:vertAlign w:val="subscript"/>
              </w:rPr>
              <w:t>t</w:t>
            </w:r>
            <w:r>
              <w:rPr>
                <w:sz w:val="20"/>
              </w:rPr>
              <w:t>, σ</w:t>
            </w:r>
            <w:r>
              <w:rPr>
                <w:sz w:val="20"/>
                <w:vertAlign w:val="subscript"/>
              </w:rPr>
              <w:t>t</w:t>
            </w:r>
          </w:p>
        </w:tc>
        <w:tc>
          <w:tcPr>
            <w:tcW w:w="32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12A0D22" w14:textId="77777777" w:rsidR="00C405F9" w:rsidRDefault="00000000" w:rsidP="00EF0498">
            <w:pPr>
              <w:pStyle w:val="Compact"/>
              <w:spacing w:before="40" w:after="60" w:line="245" w:lineRule="auto"/>
              <w:jc w:val="both"/>
            </w:pPr>
            <w:r>
              <w:rPr>
                <w:sz w:val="20"/>
              </w:rPr>
              <w:t>noise parameter; coefficients of the proposal step</w:t>
            </w:r>
          </w:p>
        </w:tc>
        <w:tc>
          <w:tcPr>
            <w:tcW w:w="38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54695D7" w14:textId="77777777" w:rsidR="00C405F9" w:rsidRDefault="00000000" w:rsidP="00EF0498">
            <w:pPr>
              <w:pStyle w:val="Compact"/>
              <w:spacing w:before="40" w:after="60" w:line="245" w:lineRule="auto"/>
              <w:jc w:val="both"/>
            </w:pPr>
            <w:r>
              <w:rPr>
                <w:sz w:val="20"/>
              </w:rPr>
              <w:t>Definition 19.1</w:t>
            </w:r>
          </w:p>
        </w:tc>
      </w:tr>
      <w:tr w:rsidR="00C405F9" w14:paraId="57F5F108"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10DF4083" w14:textId="77777777" w:rsidR="00C405F9" w:rsidRDefault="00000000" w:rsidP="00EF0498">
            <w:pPr>
              <w:pStyle w:val="Compact"/>
              <w:spacing w:before="40" w:after="60" w:line="245" w:lineRule="auto"/>
              <w:jc w:val="both"/>
            </w:pPr>
            <w:r>
              <w:rPr>
                <w:sz w:val="20"/>
              </w:rPr>
              <w:t>λ</w:t>
            </w:r>
            <w:r>
              <w:rPr>
                <w:sz w:val="20"/>
                <w:vertAlign w:val="subscript"/>
              </w:rPr>
              <w:t>t</w:t>
            </w:r>
          </w:p>
        </w:tc>
        <w:tc>
          <w:tcPr>
            <w:tcW w:w="328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5FBA91C4" w14:textId="77777777" w:rsidR="00C405F9" w:rsidRDefault="00000000" w:rsidP="00EF0498">
            <w:pPr>
              <w:pStyle w:val="Compact"/>
              <w:spacing w:before="40" w:after="60" w:line="245" w:lineRule="auto"/>
              <w:jc w:val="both"/>
            </w:pPr>
            <w:r>
              <w:rPr>
                <w:sz w:val="20"/>
              </w:rPr>
              <w:t>interpolation weight of the step</w:t>
            </w:r>
          </w:p>
        </w:tc>
        <w:tc>
          <w:tcPr>
            <w:tcW w:w="3864" w:type="dxa"/>
            <w:tcBorders>
              <w:top w:val="single" w:sz="4" w:space="0" w:color="D9D9D9"/>
              <w:left w:val="single" w:sz="4" w:space="0" w:color="D9D9D9"/>
              <w:bottom w:val="single" w:sz="4" w:space="0" w:color="D9D9D9"/>
              <w:right w:val="single" w:sz="4" w:space="0" w:color="D9D9D9"/>
            </w:tcBorders>
            <w:shd w:val="clear" w:color="auto" w:fill="F7F8F9"/>
            <w:tcMar>
              <w:top w:w="65" w:type="dxa"/>
              <w:left w:w="85" w:type="dxa"/>
              <w:bottom w:w="65" w:type="dxa"/>
              <w:right w:w="85" w:type="dxa"/>
            </w:tcMar>
            <w:vAlign w:val="center"/>
          </w:tcPr>
          <w:p w14:paraId="1377048A" w14:textId="77777777" w:rsidR="00C405F9" w:rsidRDefault="00000000" w:rsidP="00EF0498">
            <w:pPr>
              <w:pStyle w:val="Compact"/>
              <w:spacing w:before="40" w:after="60" w:line="245" w:lineRule="auto"/>
              <w:jc w:val="both"/>
            </w:pPr>
            <w:r>
              <w:rPr>
                <w:sz w:val="20"/>
              </w:rPr>
              <w:t>Proposition 19.3</w:t>
            </w:r>
          </w:p>
        </w:tc>
      </w:tr>
      <w:tr w:rsidR="00C405F9" w14:paraId="746D6042" w14:textId="77777777" w:rsidTr="00C405F9">
        <w:trPr>
          <w:cantSplit/>
          <w:jc w:val="center"/>
        </w:trPr>
        <w:tc>
          <w:tcPr>
            <w:tcW w:w="251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12CA403" w14:textId="77777777" w:rsidR="00C405F9" w:rsidRDefault="00000000" w:rsidP="00EF0498">
            <w:pPr>
              <w:pStyle w:val="Compact"/>
              <w:spacing w:before="40" w:after="60" w:line="245" w:lineRule="auto"/>
              <w:jc w:val="both"/>
            </w:pPr>
            <w:r>
              <w:rPr>
                <w:sz w:val="20"/>
              </w:rPr>
              <w:t>σ̄</w:t>
            </w:r>
            <w:r>
              <w:rPr>
                <w:sz w:val="20"/>
                <w:vertAlign w:val="subscript"/>
              </w:rPr>
              <w:t>t</w:t>
            </w:r>
          </w:p>
        </w:tc>
        <w:tc>
          <w:tcPr>
            <w:tcW w:w="32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89CD456" w14:textId="77777777" w:rsidR="00C405F9" w:rsidRDefault="00000000" w:rsidP="00EF0498">
            <w:pPr>
              <w:pStyle w:val="Compact"/>
              <w:spacing w:before="40" w:after="60" w:line="245" w:lineRule="auto"/>
              <w:jc w:val="both"/>
            </w:pPr>
            <w:r>
              <w:rPr>
                <w:sz w:val="20"/>
              </w:rPr>
              <w:t>noise scale √(1 − a</w:t>
            </w:r>
            <w:r>
              <w:rPr>
                <w:sz w:val="20"/>
                <w:vertAlign w:val="subscript"/>
              </w:rPr>
              <w:t>t</w:t>
            </w:r>
            <w:r>
              <w:rPr>
                <w:sz w:val="20"/>
              </w:rPr>
              <w:t>) of a layer</w:t>
            </w:r>
          </w:p>
        </w:tc>
        <w:tc>
          <w:tcPr>
            <w:tcW w:w="38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38AF1DC" w14:textId="77777777" w:rsidR="00C405F9" w:rsidRDefault="00000000" w:rsidP="00EF0498">
            <w:pPr>
              <w:pStyle w:val="Compact"/>
              <w:spacing w:before="40" w:after="60" w:line="245" w:lineRule="auto"/>
              <w:jc w:val="both"/>
            </w:pPr>
            <w:r>
              <w:rPr>
                <w:sz w:val="20"/>
              </w:rPr>
              <w:t>Proposition 19.8</w:t>
            </w:r>
          </w:p>
        </w:tc>
      </w:tr>
    </w:tbl>
    <w:p w14:paraId="2312ADED" w14:textId="77777777" w:rsidR="00C405F9" w:rsidRDefault="00000000" w:rsidP="00EF0498">
      <w:pPr>
        <w:pStyle w:val="BodyText"/>
        <w:jc w:val="both"/>
      </w:pPr>
      <w:r>
        <w:rPr>
          <w:b/>
          <w:bCs/>
        </w:rPr>
        <w:t>Notation in the engineering companions.</w:t>
      </w:r>
      <w:r>
        <w:t xml:space="preserve"> </w:t>
      </w:r>
      <m:oMath>
        <m:r>
          <w:rPr>
            <w:rFonts w:ascii="Latin Modern Math" w:hAnsi="Latin Modern Math"/>
          </w:rPr>
          <m:t>D</m:t>
        </m:r>
        <m:r>
          <m:rPr>
            <m:sty m:val="p"/>
          </m:rPr>
          <w:rPr>
            <w:rFonts w:ascii="Latin Modern Math" w:hAnsi="Latin Modern Math"/>
          </w:rPr>
          <m:t>=</m:t>
        </m:r>
        <m:r>
          <w:rPr>
            <w:rFonts w:ascii="Latin Modern Math" w:hAnsi="Latin Modern Math"/>
          </w:rPr>
          <m:t>T</m:t>
        </m:r>
        <m:r>
          <m:rPr>
            <m:sty m:val="p"/>
          </m:rPr>
          <w:rPr>
            <w:rFonts w:ascii="Latin Modern Math" w:hAnsi="Latin Modern Math"/>
          </w:rPr>
          <m:t>∘</m:t>
        </m:r>
        <m:r>
          <w:rPr>
            <w:rFonts w:ascii="Latin Modern Math" w:hAnsi="Latin Modern Math"/>
          </w:rPr>
          <m:t>R</m:t>
        </m:r>
      </m:oMath>
      <w:r>
        <w:t xml:space="preserve"> is the complete physical decoder; </w:t>
      </w:r>
      <m:oMath>
        <m:sSub>
          <m:sSubPr>
            <m:ctrlPr>
              <w:rPr>
                <w:rFonts w:ascii="Cambria Math" w:hAnsi="Cambria Math"/>
              </w:rPr>
            </m:ctrlPr>
          </m:sSubPr>
          <m:e>
            <m:r>
              <w:rPr>
                <w:rFonts w:ascii="Latin Modern Math" w:hAnsi="Latin Modern Math"/>
              </w:rPr>
              <m:t>C</m:t>
            </m:r>
          </m:e>
          <m:sub>
            <m:r>
              <w:rPr>
                <w:rFonts w:ascii="Latin Modern Math" w:hAnsi="Latin Modern Math"/>
              </w:rPr>
              <m:t>0</m:t>
            </m:r>
          </m:sub>
        </m:sSub>
      </m:oMath>
      <w:r>
        <w:t xml:space="preserve"> is a fixed covariance shape; </w:t>
      </w:r>
      <m:oMath>
        <m:sSub>
          <m:sSubPr>
            <m:ctrlPr>
              <w:rPr>
                <w:rFonts w:ascii="Cambria Math" w:hAnsi="Cambria Math"/>
              </w:rPr>
            </m:ctrlPr>
          </m:sSubPr>
          <m:e>
            <m:r>
              <w:rPr>
                <w:rFonts w:ascii="Latin Modern Math" w:hAnsi="Latin Modern Math"/>
              </w:rPr>
              <m:t>J</m:t>
            </m:r>
          </m:e>
          <m:sub>
            <m:r>
              <w:rPr>
                <w:rFonts w:ascii="Latin Modern Math" w:hAnsi="Latin Modern Math"/>
              </w:rPr>
              <m:t>H</m:t>
            </m:r>
          </m:sub>
        </m:sSub>
      </m:oMath>
      <w:r>
        <w:t xml:space="preserve"> is the normal Jacobian of a vector equality residual; </w:t>
      </w:r>
      <m:oMath>
        <m:sSub>
          <m:sSubPr>
            <m:ctrlPr>
              <w:rPr>
                <w:rFonts w:ascii="Cambria Math" w:hAnsi="Cambria Math"/>
              </w:rPr>
            </m:ctrlPr>
          </m:sSubPr>
          <m:e>
            <m:r>
              <w:rPr>
                <w:rFonts w:ascii="Latin Modern Math" w:hAnsi="Latin Modern Math"/>
              </w:rPr>
              <m:t>π</m:t>
            </m:r>
          </m:e>
          <m:sub>
            <m:r>
              <m:rPr>
                <m:sty m:val="p"/>
              </m:rPr>
              <w:rPr>
                <w:rFonts w:ascii="Latin Modern Math" w:hAnsi="Latin Modern Math"/>
              </w:rPr>
              <m:t>-</m:t>
            </m:r>
          </m:sub>
        </m:sSub>
      </m:oMath>
      <w:r>
        <w:t xml:space="preserve"> and </w:t>
      </w:r>
      <m:oMath>
        <m:sSub>
          <m:sSubPr>
            <m:ctrlPr>
              <w:rPr>
                <w:rFonts w:ascii="Cambria Math" w:hAnsi="Cambria Math"/>
              </w:rPr>
            </m:ctrlPr>
          </m:sSubPr>
          <m:e>
            <m:r>
              <w:rPr>
                <w:rFonts w:ascii="Latin Modern Math" w:hAnsi="Latin Modern Math"/>
              </w:rPr>
              <m:t>π</m:t>
            </m:r>
          </m:e>
          <m:sub>
            <m:r>
              <m:rPr>
                <m:sty m:val="p"/>
              </m:rPr>
              <w:rPr>
                <w:rFonts w:ascii="Latin Modern Math" w:hAnsi="Latin Modern Math"/>
              </w:rPr>
              <m:t>+</m:t>
            </m:r>
          </m:sub>
        </m:sSub>
      </m:oMath>
      <w:r>
        <w:t xml:space="preserve"> are rational bounds on the circle constant. In Chapter 23, </w:t>
      </w:r>
      <m:oMath>
        <m:r>
          <w:rPr>
            <w:rFonts w:ascii="Latin Modern Math" w:hAnsi="Latin Modern Math"/>
          </w:rPr>
          <m:t>θ</m:t>
        </m:r>
      </m:oMath>
      <w:r>
        <w:t xml:space="preserve"> denotes fixed base-model weights, </w:t>
      </w:r>
      <m:oMath>
        <m:sSub>
          <m:sSubPr>
            <m:ctrlPr>
              <w:rPr>
                <w:rFonts w:ascii="Cambria Math" w:hAnsi="Cambria Math"/>
              </w:rPr>
            </m:ctrlPr>
          </m:sSubPr>
          <m:e>
            <m:r>
              <w:rPr>
                <w:rFonts w:ascii="Latin Modern Math" w:hAnsi="Latin Modern Math"/>
              </w:rPr>
              <m:t>H</m:t>
            </m:r>
          </m:e>
          <m:sub>
            <m:r>
              <w:rPr>
                <w:rFonts w:ascii="Latin Modern Math" w:hAnsi="Latin Modern Math"/>
              </w:rPr>
              <m:t>k</m:t>
            </m:r>
          </m:sub>
        </m:sSub>
      </m:oMath>
      <w:r>
        <w:t xml:space="preserve"> a persistent harness revision, </w:t>
      </w:r>
      <m:oMath>
        <m:sSub>
          <m:sSubPr>
            <m:ctrlPr>
              <w:rPr>
                <w:rFonts w:ascii="Cambria Math" w:hAnsi="Cambria Math"/>
              </w:rPr>
            </m:ctrlPr>
          </m:sSubPr>
          <m:e>
            <m:r>
              <w:rPr>
                <w:rFonts w:ascii="Latin Modern Math" w:hAnsi="Latin Modern Math"/>
              </w:rPr>
              <m:t>S</m:t>
            </m:r>
          </m:e>
          <m:sub>
            <m:r>
              <w:rPr>
                <w:rFonts w:ascii="Latin Modern Math" w:hAnsi="Latin Modern Math"/>
              </w:rPr>
              <m:t>t</m:t>
            </m:r>
          </m:sub>
        </m:sSub>
      </m:oMath>
      <w:r>
        <w:t xml:space="preserve"> runtime state, </w:t>
      </w:r>
      <m:oMath>
        <m:sSub>
          <m:sSubPr>
            <m:ctrlPr>
              <w:rPr>
                <w:rFonts w:ascii="Cambria Math" w:hAnsi="Cambria Math"/>
              </w:rPr>
            </m:ctrlPr>
          </m:sSubPr>
          <m:e>
            <m:r>
              <w:rPr>
                <w:rFonts w:ascii="Latin Modern Math" w:hAnsi="Latin Modern Math"/>
              </w:rPr>
              <m:t>K</m:t>
            </m:r>
          </m:e>
          <m:sub>
            <m:r>
              <w:rPr>
                <w:rFonts w:ascii="Latin Modern Math" w:hAnsi="Latin Modern Math"/>
              </w:rPr>
              <m:t>t</m:t>
            </m:r>
          </m:sub>
        </m:sSub>
      </m:oMath>
      <w:r>
        <w:t xml:space="preserve"> a versioned knowledge snapshot and </w:t>
      </w:r>
      <m:oMath>
        <m:sSub>
          <m:sSubPr>
            <m:ctrlPr>
              <w:rPr>
                <w:rFonts w:ascii="Cambria Math" w:hAnsi="Cambria Math"/>
              </w:rPr>
            </m:ctrlPr>
          </m:sSubPr>
          <m:e>
            <m:r>
              <w:rPr>
                <w:rFonts w:ascii="Latin Modern Math" w:hAnsi="Latin Modern Math"/>
              </w:rPr>
              <m:t>A</m:t>
            </m:r>
          </m:e>
          <m:sub>
            <m:r>
              <w:rPr>
                <w:rFonts w:ascii="Latin Modern Math" w:hAnsi="Latin Modern Math"/>
              </w:rPr>
              <m:t>t</m:t>
            </m:r>
          </m:sub>
        </m:sSub>
        <m:r>
          <m:rPr>
            <m:sty m:val="p"/>
          </m:rPr>
          <w:rPr>
            <w:rFonts w:ascii="Latin Modern Math" w:hAnsi="Latin Modern Math"/>
          </w:rPr>
          <m:t>,</m:t>
        </m:r>
        <m:sSub>
          <m:sSubPr>
            <m:ctrlPr>
              <w:rPr>
                <w:rFonts w:ascii="Cambria Math" w:hAnsi="Cambria Math"/>
              </w:rPr>
            </m:ctrlPr>
          </m:sSubPr>
          <m:e>
            <m:r>
              <w:rPr>
                <w:rFonts w:ascii="Latin Modern Math" w:hAnsi="Latin Modern Math"/>
              </w:rPr>
              <m:t>O</m:t>
            </m:r>
          </m:e>
          <m:sub>
            <m:r>
              <w:rPr>
                <w:rFonts w:ascii="Latin Modern Math" w:hAnsi="Latin Modern Math"/>
              </w:rPr>
              <m:t>t</m:t>
            </m:r>
            <m:r>
              <m:rPr>
                <m:sty m:val="p"/>
              </m:rPr>
              <w:rPr>
                <w:rFonts w:ascii="Latin Modern Math" w:hAnsi="Latin Modern Math"/>
              </w:rPr>
              <m:t>+</m:t>
            </m:r>
            <m:r>
              <w:rPr>
                <w:rFonts w:ascii="Latin Modern Math" w:hAnsi="Latin Modern Math"/>
              </w:rPr>
              <m:t>1</m:t>
            </m:r>
          </m:sub>
        </m:sSub>
      </m:oMath>
      <w:r>
        <w:t xml:space="preserve"> an action and its observation. These local symbols are defined before use.</w:t>
      </w:r>
      <w:bookmarkEnd w:id="222"/>
    </w:p>
    <w:sectPr w:rsidR="00C405F9">
      <w:headerReference w:type="default" r:id="rId13"/>
      <w:footerReference w:type="default" r:id="rId14"/>
      <w:footerReference w:type="first" r:id="rId15"/>
      <w:pgSz w:w="11905" w:h="16838"/>
      <w:pgMar w:top="1123" w:right="1123" w:bottom="1123" w:left="1123" w:header="461" w:footer="46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906B4" w14:textId="77777777" w:rsidR="00E84D0C" w:rsidRDefault="00E84D0C">
      <w:pPr>
        <w:spacing w:after="0" w:line="240" w:lineRule="auto"/>
      </w:pPr>
      <w:r>
        <w:separator/>
      </w:r>
    </w:p>
  </w:endnote>
  <w:endnote w:type="continuationSeparator" w:id="0">
    <w:p w14:paraId="075AB75E" w14:textId="77777777" w:rsidR="00E84D0C" w:rsidRDefault="00E84D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Nimbus Roman">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imbus Sans">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DejaVu Sans Mono">
    <w:altName w:val="Verdan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Latin Modern Math">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94934" w14:textId="77777777" w:rsidR="00C405F9" w:rsidRDefault="00000000">
    <w:pPr>
      <w:jc w:val="right"/>
    </w:pPr>
    <w:r>
      <w:rPr>
        <w:rFonts w:ascii="Nimbus Sans" w:hAnsi="Nimbus Sans"/>
        <w:sz w:val="16"/>
      </w:rPr>
      <w:t xml:space="preserve">Mathematics of ADE   </w:t>
    </w:r>
    <w:r>
      <w:fldChar w:fldCharType="begin"/>
    </w:r>
    <w:r>
      <w:instrText>PAGE</w:instrText>
    </w:r>
    <w:r>
      <w:fldChar w:fldCharType="separate"/>
    </w:r>
    <w:r w:rsidR="00EF0498">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D9F94" w14:textId="77777777" w:rsidR="00C405F9" w:rsidRDefault="00C405F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66BA6" w14:textId="77777777" w:rsidR="00E84D0C" w:rsidRDefault="00E84D0C">
      <w:r>
        <w:separator/>
      </w:r>
    </w:p>
  </w:footnote>
  <w:footnote w:type="continuationSeparator" w:id="0">
    <w:p w14:paraId="19F0AA72" w14:textId="77777777" w:rsidR="00E84D0C" w:rsidRDefault="00E84D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764AC" w14:textId="77777777" w:rsidR="00C405F9" w:rsidRDefault="00C405F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AC82DB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31A5B2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431971455">
    <w:abstractNumId w:val="0"/>
  </w:num>
  <w:num w:numId="2" w16cid:durableId="1567497258">
    <w:abstractNumId w:val="1"/>
  </w:num>
  <w:num w:numId="3" w16cid:durableId="1528790276">
    <w:abstractNumId w:val="1"/>
  </w:num>
  <w:num w:numId="4" w16cid:durableId="434248013">
    <w:abstractNumId w:val="1"/>
  </w:num>
  <w:num w:numId="5" w16cid:durableId="403648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405F9"/>
    <w:rsid w:val="00152DE1"/>
    <w:rsid w:val="004B12B9"/>
    <w:rsid w:val="00566C09"/>
    <w:rsid w:val="00653B58"/>
    <w:rsid w:val="00817F6A"/>
    <w:rsid w:val="00C405F9"/>
    <w:rsid w:val="00CB597B"/>
    <w:rsid w:val="00CE74E3"/>
    <w:rsid w:val="00CF4893"/>
    <w:rsid w:val="00E84D0C"/>
    <w:rsid w:val="00EF0498"/>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DC584"/>
  <w15:docId w15:val="{55A6AB58-7F90-46A4-BD6D-A293741A4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00" w:line="250" w:lineRule="auto"/>
    </w:pPr>
    <w:rPr>
      <w:rFonts w:ascii="Nimbus Roman" w:hAnsi="Nimbus Roman"/>
      <w:color w:val="000000"/>
      <w:sz w:val="23"/>
    </w:rPr>
  </w:style>
  <w:style w:type="paragraph" w:styleId="Heading1">
    <w:name w:val="heading 1"/>
    <w:basedOn w:val="Normal"/>
    <w:next w:val="BodyText"/>
    <w:uiPriority w:val="9"/>
    <w:qFormat/>
    <w:pPr>
      <w:keepNext/>
      <w:keepLines/>
      <w:spacing w:before="280" w:after="140"/>
      <w:outlineLvl w:val="0"/>
    </w:pPr>
    <w:rPr>
      <w:rFonts w:asciiTheme="majorHAnsi" w:eastAsiaTheme="majorEastAsia" w:hAnsiTheme="majorHAnsi" w:cstheme="majorBidi"/>
      <w:b/>
      <w:bCs/>
      <w:sz w:val="36"/>
      <w:szCs w:val="32"/>
    </w:rPr>
  </w:style>
  <w:style w:type="paragraph" w:styleId="Heading2">
    <w:name w:val="heading 2"/>
    <w:basedOn w:val="Normal"/>
    <w:next w:val="BodyText"/>
    <w:uiPriority w:val="9"/>
    <w:unhideWhenUsed/>
    <w:qFormat/>
    <w:pPr>
      <w:keepNext/>
      <w:keepLines/>
      <w:spacing w:before="280" w:after="140"/>
      <w:outlineLvl w:val="1"/>
    </w:pPr>
    <w:rPr>
      <w:rFonts w:asciiTheme="majorHAnsi" w:eastAsiaTheme="majorEastAsia" w:hAnsiTheme="majorHAnsi" w:cstheme="majorBidi"/>
      <w:b/>
      <w:bCs/>
      <w:sz w:val="30"/>
      <w:szCs w:val="28"/>
    </w:rPr>
  </w:style>
  <w:style w:type="paragraph" w:styleId="Heading3">
    <w:name w:val="heading 3"/>
    <w:basedOn w:val="Normal"/>
    <w:next w:val="BodyText"/>
    <w:uiPriority w:val="9"/>
    <w:unhideWhenUsed/>
    <w:qFormat/>
    <w:pPr>
      <w:keepNext/>
      <w:keepLines/>
      <w:spacing w:before="280" w:after="140"/>
      <w:outlineLvl w:val="2"/>
    </w:pPr>
    <w:rPr>
      <w:rFonts w:asciiTheme="majorHAnsi" w:eastAsiaTheme="majorEastAsia" w:hAnsiTheme="majorHAnsi" w:cstheme="majorBidi"/>
      <w:b/>
      <w:bCs/>
      <w:sz w:val="24"/>
    </w:rPr>
  </w:style>
  <w:style w:type="paragraph" w:styleId="Heading4">
    <w:name w:val="heading 4"/>
    <w:basedOn w:val="Normal"/>
    <w:next w:val="BodyText"/>
    <w:uiPriority w:val="9"/>
    <w:unhideWhenUsed/>
    <w:qFormat/>
    <w:pPr>
      <w:keepNext/>
      <w:keepLines/>
      <w:spacing w:before="280" w:after="140"/>
      <w:outlineLvl w:val="3"/>
    </w:pPr>
    <w:rPr>
      <w:rFonts w:asciiTheme="majorHAnsi" w:eastAsiaTheme="majorEastAsia" w:hAnsiTheme="majorHAnsi" w:cstheme="majorBidi"/>
      <w:bCs/>
      <w:i/>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qFormat/>
    <w:pPr>
      <w:keepNext/>
      <w:keepLines/>
      <w:spacing w:before="280" w:after="140"/>
      <w:jc w:val="center"/>
    </w:pPr>
    <w:rPr>
      <w:rFonts w:asciiTheme="majorHAnsi" w:eastAsiaTheme="majorEastAsia" w:hAnsiTheme="majorHAnsi" w:cstheme="majorBidi"/>
      <w:b/>
      <w:bCs/>
      <w:sz w:val="50"/>
      <w:szCs w:val="36"/>
    </w:rPr>
  </w:style>
  <w:style w:type="paragraph" w:styleId="Subtitle">
    <w:name w:val="Subtitle"/>
    <w:basedOn w:val="Title"/>
    <w:next w:val="BodyText"/>
    <w:qFormat/>
    <w:rPr>
      <w:rFonts w:ascii="Nimbus Sans" w:hAnsi="Nimbus Sans"/>
      <w:sz w:val="28"/>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sz w:val="22"/>
    </w:rPr>
  </w:style>
  <w:style w:type="paragraph" w:customStyle="1" w:styleId="SourceCode">
    <w:name w:val="Source Code"/>
    <w:basedOn w:val="Normal"/>
    <w:link w:val="VerbatimChar"/>
    <w:pPr>
      <w:wordWrap w:val="0"/>
      <w:spacing w:after="0" w:line="240" w:lineRule="auto"/>
    </w:pPr>
    <w:rPr>
      <w:rFonts w:ascii="DejaVu Sans Mono" w:hAnsi="DejaVu Sans Mono"/>
      <w:sz w:val="16"/>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CommentText">
    <w:name w:val="annotation text"/>
    <w:basedOn w:val="Normal"/>
    <w:link w:val="CommentTextChar"/>
    <w:pPr>
      <w:spacing w:line="240" w:lineRule="auto"/>
    </w:pPr>
    <w:rPr>
      <w:sz w:val="20"/>
      <w:szCs w:val="20"/>
    </w:rPr>
  </w:style>
  <w:style w:type="character" w:customStyle="1" w:styleId="CommentTextChar">
    <w:name w:val="Comment Text Char"/>
    <w:basedOn w:val="DefaultParagraphFont"/>
    <w:link w:val="CommentText"/>
    <w:rPr>
      <w:rFonts w:ascii="Nimbus Roman" w:hAnsi="Nimbus Roman"/>
      <w:color w:val="000000"/>
      <w:sz w:val="20"/>
      <w:szCs w:val="20"/>
    </w:rPr>
  </w:style>
  <w:style w:type="character" w:styleId="CommentReference">
    <w:name w:val="annotation reference"/>
    <w:basedOn w:val="DefaultParagraphFont"/>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ebiprasadghosh/ResearchOverFlow/blob/main/October2026/AutoregressiveDiffusionEvolution/Autoregressive_Diffusion_Evolution_Book_V2.docx"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debiprasadghosh/ResearchOverFlow/tree/main/October2026/AutoregressiveDiffusionEvolution" TargetMode="External"/><Relationship Id="rId12" Type="http://schemas.openxmlformats.org/officeDocument/2006/relationships/hyperlink" Target="https://github.com/debiprasadghosh/ResearchOverFlow/blob/main/October2026/AutoregressiveDiffusionEvolution/Two_Hundred_Load_Cases_One_Cost_Constrained_ADE.docx"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debiprasadghosh/ResearchOverFlow/blob/main/October2026/AutoregressiveDiffusionEvolution/Embedding_Deembedding_ADE_Mixed_Constrained_Part2_MultiObjective.docx"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github.com/debiprasadghosh/ResearchOverFlow/blob/main/October2026/AutoregressiveDiffusionEvolution/Deep_Wide_Growing_MO_ARDE_Industrial.docx" TargetMode="External"/><Relationship Id="rId4" Type="http://schemas.openxmlformats.org/officeDocument/2006/relationships/webSettings" Target="webSettings.xml"/><Relationship Id="rId9" Type="http://schemas.openxmlformats.org/officeDocument/2006/relationships/hyperlink" Target="https://github.com/debiprasadghosh/ResearchOverFlow/blob/main/October2026/AutoregressiveDiffusionEvolution/Geometry_of_Fusion_MO_ARDE_Companion.docx"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144</Pages>
  <Words>47757</Words>
  <Characters>272217</Characters>
  <Application>Microsoft Office Word</Application>
  <DocSecurity>0</DocSecurity>
  <Lines>2268</Lines>
  <Paragraphs>638</Paragraphs>
  <ScaleCrop>false</ScaleCrop>
  <Company/>
  <LinksUpToDate>false</LinksUpToDate>
  <CharactersWithSpaces>319336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of Autoregressive Diffusion Evolution</dc:title>
  <dc:subject>Engineering foundations and validated computation</dc:subject>
  <dc:creator>Debi Prasad Ghosh</dc:creator>
  <cp:keywords/>
  <dc:description>Second revised edition 19 October 2026</dc:description>
  <cp:lastModifiedBy>Debiprasad Ghosh</cp:lastModifiedBy>
  <cp:revision>5</cp:revision>
  <dcterms:created xsi:type="dcterms:W3CDTF">2026-10-19T16:52:00Z</dcterms:created>
  <dcterms:modified xsi:type="dcterms:W3CDTF">2026-10-20T02:36:00Z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Second revised edition 19 October 2026</vt:lpwstr>
  </property>
  <property fmtid="{D5CDD505-2E9C-101B-9397-08002B2CF9AE}" pid="3" name="subtitle">
    <vt:lpwstr>Engineering foundations and validated computation</vt:lpwstr>
  </property>
</Properties>
</file>