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680469" w14:textId="77777777" w:rsidR="000000DC" w:rsidRPr="00525183" w:rsidRDefault="00000000" w:rsidP="004E0E64">
      <w:pPr>
        <w:pStyle w:val="Title"/>
        <w:jc w:val="center"/>
        <w:rPr>
          <w:sz w:val="320"/>
          <w:szCs w:val="340"/>
        </w:rPr>
      </w:pPr>
      <w:r w:rsidRPr="00525183">
        <w:rPr>
          <w:rFonts w:ascii="DejaVu Serif" w:eastAsia="DejaVu Serif" w:hAnsi="DejaVu Serif" w:cs="DejaVu Serif"/>
          <w:sz w:val="62"/>
          <w:szCs w:val="80"/>
        </w:rPr>
        <w:t>Sheaf Based Programming Paradigm</w:t>
      </w:r>
    </w:p>
    <w:p w14:paraId="747DEC16" w14:textId="77777777" w:rsidR="000000DC" w:rsidRPr="00525183" w:rsidRDefault="00000000" w:rsidP="004E0E64">
      <w:pPr>
        <w:pStyle w:val="Subtitle"/>
        <w:jc w:val="center"/>
        <w:rPr>
          <w:color w:val="00B0F0"/>
        </w:rPr>
      </w:pPr>
      <w:r w:rsidRPr="00525183">
        <w:rPr>
          <w:rFonts w:ascii="DejaVu Serif" w:eastAsia="DejaVu Serif" w:hAnsi="DejaVu Serif" w:cs="DejaVu Serif"/>
          <w:color w:val="00B0F0"/>
        </w:rPr>
        <w:t>Mathematical foundations of contextual computation and memory consolidation</w:t>
      </w:r>
    </w:p>
    <w:p w14:paraId="7814FE18" w14:textId="2AC0E25A" w:rsidR="003E7A84" w:rsidRPr="003E7A84" w:rsidRDefault="003E7A84" w:rsidP="003E7A84">
      <w:pPr>
        <w:jc w:val="center"/>
      </w:pPr>
      <w:r w:rsidRPr="003E7A84">
        <w:t>Debi Prasad Ghosh</w:t>
      </w:r>
      <w:r>
        <w:t xml:space="preserve"> · </w:t>
      </w:r>
      <w:r>
        <w:t>debiprasadghosh@gmail.com</w:t>
      </w:r>
    </w:p>
    <w:p w14:paraId="5864C9A4" w14:textId="77777777" w:rsidR="003E7A84" w:rsidRPr="003E7A84" w:rsidRDefault="003E7A84" w:rsidP="003E7A84">
      <w:pPr>
        <w:jc w:val="center"/>
      </w:pPr>
      <w:r w:rsidRPr="003E7A84">
        <w:t>Founder and Principal Engineer, Debias Parametric Guru, Kolkata, India</w:t>
      </w:r>
    </w:p>
    <w:p w14:paraId="1DD6EDD2" w14:textId="6BE585DA" w:rsidR="000000DC" w:rsidRDefault="00000000" w:rsidP="004E0E64">
      <w:pPr>
        <w:jc w:val="center"/>
      </w:pPr>
      <w:r>
        <w:t>21 October 2026 · Version 8</w:t>
      </w:r>
      <w:r w:rsidR="004B7FBF">
        <w:t xml:space="preserve"> ·</w:t>
      </w:r>
      <w:r>
        <w:t xml:space="preserve"> </w:t>
      </w:r>
      <w:r w:rsidR="004B7FBF" w:rsidRPr="004B7FBF">
        <w:t>https://doi.org/10.13140/RG.2.2.24430.16961</w:t>
      </w:r>
    </w:p>
    <w:p w14:paraId="596E656F" w14:textId="77777777" w:rsidR="000000DC" w:rsidRPr="004E0E64" w:rsidRDefault="00000000" w:rsidP="005F1233">
      <w:pPr>
        <w:pStyle w:val="Heading1"/>
        <w:jc w:val="both"/>
        <w:rPr>
          <w:sz w:val="28"/>
          <w:szCs w:val="32"/>
        </w:rPr>
      </w:pPr>
      <w:r w:rsidRPr="004E0E64">
        <w:rPr>
          <w:rFonts w:ascii="DejaVu Serif" w:eastAsia="DejaVu Serif" w:hAnsi="DejaVu Serif" w:cs="DejaVu Serif"/>
          <w:sz w:val="28"/>
          <w:szCs w:val="30"/>
        </w:rPr>
        <w:t>Abstract</w:t>
      </w:r>
    </w:p>
    <w:p w14:paraId="7B362C7C" w14:textId="77777777" w:rsidR="000000DC" w:rsidRPr="009D4311" w:rsidRDefault="00000000" w:rsidP="005F1233">
      <w:pPr>
        <w:jc w:val="both"/>
        <w:rPr>
          <w:sz w:val="24"/>
          <w:szCs w:val="26"/>
        </w:rPr>
      </w:pPr>
      <w:r w:rsidRPr="009D4311">
        <w:rPr>
          <w:sz w:val="24"/>
          <w:szCs w:val="26"/>
        </w:rPr>
        <w:t>We propose a sheaf based programming paradigm organised around a neocortex–thalamus–hippocampus architecture. Contextual population states and their transformations replace the memory cell and function call as the main units of organisation, while functions remain mathematical maps. The mathematical core distinguishes overlap disagreement, transition nonclosure and closed obstruction classes, and supplies gluing, repair, locality and extension contracts. The neural interpretation starts from the evolutionary diversification of pallial cell types and circuits, rather than a literal doubling of three ancestral layers. A recurrent cortical module proposes representations and transformations, a thalamic module routes signals and regulates coupling, and a hippocampal module binds, retains and replays episodes. Six neocortical layers guide distinct interfaces without being identified with six serial computational stages. Primary studies constrain the mapping, including recent comparative cell atlases and interregional sleep recordings. We distinguish observed circuitry, functional interpretations and engineering assignments. Place field and replay simulations are rerun and reinterpreted as mathematical surrogates. Exact software certification is kept distinct from neuronal coincidence, and additional brain systems are mapped to optional features with explicit sheaf constructions and failure conditions. Version 7 adds four results. The verifier is calibrated exactly: closure and obstruction become independent χ² tests whose noncentrality is determined by the repair cost. Transport is extended to groups, with holonomy certificates, a verified counterexample showing that homology bases do not certify nonabelian triviality, and certified synchronisation of planar rigid motions. Restriction maps estimated from population recordings get gauge-invariant tests, which also expose the attenuation bias that makes naive estimates report spurious holonomy. Finally, the C# reference runtime is compiled and cross-checked against the Python harness. Version 8 develops contracts for adaptive execution: uniform contraction under changing positive gains, finite replay retention, confidence bounds on distance from compatibility, repeated-test error control and numerical optimality bounds. It corrects the bootstrap F calibration and separates numerical near-certification from validated certificates. Earlier simulations are retained as historical results rather than represented as new experiments.</w:t>
      </w:r>
    </w:p>
    <w:p w14:paraId="68559717" w14:textId="77777777" w:rsidR="000000DC" w:rsidRDefault="00000000" w:rsidP="005F1233">
      <w:pPr>
        <w:pStyle w:val="Heading1"/>
        <w:jc w:val="both"/>
      </w:pPr>
      <w:r>
        <w:rPr>
          <w:rFonts w:ascii="DejaVu Serif" w:eastAsia="DejaVu Serif" w:hAnsi="DejaVu Serif" w:cs="DejaVu Serif"/>
        </w:rPr>
        <w:t>1 Scope and mathematical regimes</w:t>
      </w:r>
    </w:p>
    <w:p w14:paraId="36924BE9" w14:textId="77777777" w:rsidR="000000DC" w:rsidRDefault="00000000" w:rsidP="005F1233">
      <w:pPr>
        <w:jc w:val="both"/>
      </w:pPr>
      <w:r>
        <w:t>The original proposal treats a section as a primitive for context dependent state. We retain that thesis while making its obligations explicit. A section does not eliminate functions: restriction maps, transformations and evaluators remain functions. The proposed change is to make context, compatibility and evidence of extension part of a program’s interface. A one point space recovers ordinary sets and functions; it does not establish a new computational universality theorem.</w:t>
      </w:r>
    </w:p>
    <w:p w14:paraId="2576FB78" w14:textId="77777777" w:rsidR="000000DC" w:rsidRDefault="00000000" w:rsidP="005F1233">
      <w:pPr>
        <w:jc w:val="both"/>
      </w:pPr>
      <w:r>
        <w:lastRenderedPageBreak/>
        <w:t>Three regimes must be distinguished. In the general semantic regime, F is a sheaf of sets on a topological space X, or on a specified site. In the abelian regime, F takes values in abelian groups, permitting Čech and derived cohomology. In the executable regime, a finite regular cell complex K carries finite dimensional vector spaces and linear incidence maps. Sparse linear algebra implements this last regime, not every feature of arbitrary sites, internal logic or stacks.</w:t>
      </w:r>
    </w:p>
    <w:p w14:paraId="6099EB8E" w14:textId="77777777" w:rsidR="000000DC" w:rsidRDefault="00000000" w:rsidP="005F1233">
      <w:pPr>
        <w:jc w:val="both"/>
      </w:pPr>
      <w:r>
        <w:t>Unless stated otherwise, finite real cochain spaces have chosen Euclidean inner products. A dagger denotes the Moore–Penrose pseudoinverse. Over a finite field, rank and exact solvability replace norms and orthogonality. Hᵖ(X,F), fixed cover Čech cohomology, and cellular Hᵖ(K,F) are distinct objects; comparisons require stated hypotheses. The foundational sources are [1–8].</w:t>
      </w:r>
    </w:p>
    <w:p w14:paraId="0BEE92F0" w14:textId="77777777" w:rsidR="000000DC" w:rsidRDefault="00000000" w:rsidP="005F1233">
      <w:pPr>
        <w:pStyle w:val="Heading1"/>
        <w:jc w:val="both"/>
      </w:pPr>
      <w:r>
        <w:rPr>
          <w:rFonts w:ascii="DejaVu Serif" w:eastAsia="DejaVu Serif" w:hAnsi="DejaVu Serif" w:cs="DejaVu Serif"/>
        </w:rPr>
        <w:t>2 Sections and certified gluing</w:t>
      </w:r>
    </w:p>
    <w:p w14:paraId="5A87A753" w14:textId="77777777" w:rsidR="000000DC" w:rsidRDefault="00000000" w:rsidP="005F1233">
      <w:pPr>
        <w:jc w:val="both"/>
      </w:pPr>
      <w:r>
        <w:t>Let O(X) be the poset of open subsets. A presheaf is a contravariant functor F from O(X) to sets. For V contained in U, write ρᵁᵥ for restriction, with identity restrictions and ρᵛʷρᵁᵥ = ρᵁʷ. For a cover U = ⋃ᵢUᵢ, define Match(F,U) to be the families whose restrictions to every pairwise overlap are equal.</w:t>
      </w:r>
    </w:p>
    <w:p w14:paraId="212B0674" w14:textId="77777777" w:rsidR="000000DC" w:rsidRDefault="00000000" w:rsidP="005F1233">
      <w:pPr>
        <w:keepNext/>
        <w:jc w:val="both"/>
      </w:pPr>
      <w:r>
        <w:rPr>
          <w:b/>
        </w:rPr>
        <w:t xml:space="preserve">Theorem 2.1  Exact gluing contract. </w:t>
      </w:r>
      <w:r>
        <w:t>F is a sheaf if and only if the map F(U) → Match(F,U), sending a section to its restrictions, is bijective for every declared open cover.</w:t>
      </w:r>
    </w:p>
    <w:p w14:paraId="0AA347D1" w14:textId="77777777" w:rsidR="000000DC" w:rsidRDefault="00000000" w:rsidP="005F1233">
      <w:pPr>
        <w:jc w:val="both"/>
      </w:pPr>
      <w:r>
        <w:rPr>
          <w:i/>
        </w:rPr>
        <w:t xml:space="preserve">Proof. </w:t>
      </w:r>
      <w:r>
        <w:t>The sheaf existence axiom gives surjectivity and the separation axiom gives injectivity. Conversely, bijectivity supplies existence and uniqueness for every compatible family. Thus the two formulations are equivalent. □</w:t>
      </w:r>
    </w:p>
    <w:p w14:paraId="3506CED4" w14:textId="77777777" w:rsidR="000000DC" w:rsidRDefault="00000000" w:rsidP="005F1233">
      <w:pPr>
        <w:jc w:val="both"/>
      </w:pPr>
      <w:r>
        <w:t>A certified glue operation accepts a matching family and produces its unique amalgamation. An incompatible family may yield a concrete overlap witness, but does not automatically yield an H¹ class. An implementation must either construct the amalgamation, use a representation in which the matching family itself represents it, or provide a proved reconstruction algorithm. The abstract sheaf axiom supplies existence, not a complexity bound.</w:t>
      </w:r>
    </w:p>
    <w:p w14:paraId="613973CE" w14:textId="77777777" w:rsidR="000000DC" w:rsidRDefault="00000000" w:rsidP="005F1233">
      <w:pPr>
        <w:keepNext/>
        <w:jc w:val="both"/>
      </w:pPr>
      <w:r>
        <w:rPr>
          <w:b/>
        </w:rPr>
        <w:t xml:space="preserve">Proposition 2.2  Naturality preserves consolidation. </w:t>
      </w:r>
      <w:r>
        <w:t>If φ:F → G is a natural transformation of sheaves, applying φ before gluing equals applying φ after gluing.</w:t>
      </w:r>
    </w:p>
    <w:p w14:paraId="741C890A" w14:textId="77777777" w:rsidR="000000DC" w:rsidRDefault="00000000" w:rsidP="005F1233">
      <w:pPr>
        <w:jc w:val="both"/>
      </w:pPr>
      <w:r>
        <w:rPr>
          <w:i/>
        </w:rPr>
        <w:t xml:space="preserve">Proof. </w:t>
      </w:r>
      <w:r>
        <w:t>Let s glue the family sᵢ. Naturality gives ρφ(s)=φ(ρs)=φ(sᵢ) on each Uᵢ. Uniqueness of gluing in G identifies φ(s) with the amalgamation of the transformed family. □</w:t>
      </w:r>
    </w:p>
    <w:p w14:paraId="05C2315C" w14:textId="77777777" w:rsidR="000000DC" w:rsidRDefault="00000000" w:rsidP="005F1233">
      <w:pPr>
        <w:jc w:val="both"/>
      </w:pPr>
      <w:r>
        <w:t>A finite linear compiler checks this law on incidence generators: for every face relation σ ≤ τ, require φτFστ = Gστφσ. Equality on generators implies equality along all composable face relations. For nonlinear transformations, finite matrix checks no longer suffice.</w:t>
      </w:r>
    </w:p>
    <w:p w14:paraId="05EC391E" w14:textId="77777777" w:rsidR="000000DC" w:rsidRDefault="00000000" w:rsidP="005F1233">
      <w:pPr>
        <w:keepNext/>
        <w:jc w:val="both"/>
      </w:pPr>
      <w:r>
        <w:rPr>
          <w:b/>
        </w:rPr>
        <w:t xml:space="preserve">Proposition 2.3  Sheafification preserves local inequality of germs. </w:t>
      </w:r>
      <w:r>
        <w:t>For a presheaf P on a topological space, the unit P → aP induces stalk isomorphisms. In particular, fragments with different germs at an overlap point remain different there after sheafification.</w:t>
      </w:r>
    </w:p>
    <w:p w14:paraId="5257EB32" w14:textId="77777777" w:rsidR="000000DC" w:rsidRDefault="00000000" w:rsidP="005F1233">
      <w:pPr>
        <w:jc w:val="both"/>
      </w:pPr>
      <w:r>
        <w:rPr>
          <w:i/>
        </w:rPr>
        <w:t xml:space="preserve">Proof. </w:t>
      </w:r>
      <w:r>
        <w:t>Construct aP as locally represented sections of the étalé space of germs of P. A germ of such a section is represented by a germ of P, proving surjectivity on stalks. Two representatives coincide in the new stalk precisely when their original germs agree, proving injectivity. □</w:t>
      </w:r>
    </w:p>
    <w:p w14:paraId="11E6B8F4" w14:textId="77777777" w:rsidR="000000DC" w:rsidRDefault="00000000" w:rsidP="005F1233">
      <w:pPr>
        <w:jc w:val="both"/>
      </w:pPr>
      <w:r>
        <w:t>Sheafification is consequently a universal completion, not a numerical conflict repair. Sections that differ globally but are locally equal can be identified. On a general site, write aP for the associated sheaf; in the standard plus construction aP = P⁺⁺, while P⁺ is already sufficient when P is separated [7]. A pointwise stalk account need not be available on an arbitrary site.</w:t>
      </w:r>
    </w:p>
    <w:p w14:paraId="5B522FAC" w14:textId="77777777" w:rsidR="000000DC" w:rsidRDefault="00000000" w:rsidP="005F1233">
      <w:pPr>
        <w:pStyle w:val="Heading1"/>
        <w:jc w:val="both"/>
      </w:pPr>
      <w:r>
        <w:rPr>
          <w:rFonts w:ascii="DejaVu Serif" w:eastAsia="DejaVu Serif" w:hAnsi="DejaVu Serif" w:cs="DejaVu Serif"/>
        </w:rPr>
        <w:t>3 The consistency ledger and three different failures</w:t>
      </w:r>
    </w:p>
    <w:p w14:paraId="7AFBBAD0" w14:textId="77777777" w:rsidR="000000DC" w:rsidRDefault="00000000" w:rsidP="005F1233">
      <w:pPr>
        <w:jc w:val="both"/>
      </w:pPr>
      <w:r>
        <w:t>For a finite open cover and an abelian sheaf, define Cᵖ as the product of F(Uᵢ₀ ∩ ⋯ ∩ Uᵢₚ) over strictly increasing index tuples. Empty intersections contribute zero. All terms of a coboundary are restricted to the common intersection before addition.</w:t>
      </w:r>
    </w:p>
    <w:p w14:paraId="263ABBE5" w14:textId="77777777" w:rsidR="000000DC" w:rsidRPr="005F1233" w:rsidRDefault="00000000" w:rsidP="00D23196">
      <w:pPr>
        <w:spacing w:before="60" w:after="140"/>
        <w:jc w:val="center"/>
        <w:rPr>
          <w:sz w:val="28"/>
          <w:szCs w:val="30"/>
        </w:rPr>
      </w:pPr>
      <w:r w:rsidRPr="005F1233">
        <w:rPr>
          <w:sz w:val="28"/>
          <w:szCs w:val="30"/>
        </w:rPr>
        <w:t>(dᵖc)ᵢ₀…ᵢₚ₊₁ = Σₐ (−1)ᵃ cᵢ₀…îₐ…ᵢₚ₊₁ | Uᵢ₀…ᵢₚ₊₁</w:t>
      </w:r>
    </w:p>
    <w:p w14:paraId="3646FD42" w14:textId="77777777" w:rsidR="000000DC" w:rsidRDefault="00000000" w:rsidP="005F1233">
      <w:pPr>
        <w:keepNext/>
        <w:jc w:val="both"/>
      </w:pPr>
      <w:r>
        <w:rPr>
          <w:b/>
        </w:rPr>
        <w:lastRenderedPageBreak/>
        <w:t xml:space="preserve">Lemma 3.1  The consistency operator is a differential. </w:t>
      </w:r>
      <w:r>
        <w:t>dᵖ⁺¹dᵖ = 0.</w:t>
      </w:r>
    </w:p>
    <w:p w14:paraId="5C6EA83D" w14:textId="77777777" w:rsidR="000000DC" w:rsidRDefault="00000000" w:rsidP="005F1233">
      <w:pPr>
        <w:jc w:val="both"/>
      </w:pPr>
      <w:r>
        <w:rPr>
          <w:i/>
        </w:rPr>
        <w:t xml:space="preserve">Proof. </w:t>
      </w:r>
      <w:r>
        <w:t>For each term obtained by deleting two indices, there are exactly two deletion orders. Functoriality makes their restrictions equal, and their signs are opposite. They cancel pairwise, including in characteristic two where their sum is zero. □</w:t>
      </w:r>
    </w:p>
    <w:p w14:paraId="1C390F25" w14:textId="77777777" w:rsidR="000000DC" w:rsidRPr="00D23196" w:rsidRDefault="00000000" w:rsidP="00D23196">
      <w:pPr>
        <w:spacing w:before="60" w:after="140"/>
        <w:jc w:val="center"/>
        <w:rPr>
          <w:sz w:val="28"/>
          <w:szCs w:val="30"/>
        </w:rPr>
      </w:pPr>
      <w:r w:rsidRPr="00D23196">
        <w:rPr>
          <w:sz w:val="28"/>
          <w:szCs w:val="30"/>
        </w:rPr>
        <w:t>H⁰ = ker d⁰,     H¹ = ker d¹ / im d⁰</w:t>
      </w:r>
    </w:p>
    <w:p w14:paraId="5406AFE5" w14:textId="77777777" w:rsidR="000000DC" w:rsidRDefault="00000000" w:rsidP="005F1233">
      <w:pPr>
        <w:jc w:val="both"/>
      </w:pPr>
      <w:r>
        <w:t>For a sheaf on a cover of X, the first equality identifies H⁰ with F(X). A local assignment s has a disagreement r=d⁰s. Independent transition measurements form a different input g∈C¹. They may or may not equal d⁰s for some s.</w:t>
      </w:r>
    </w:p>
    <w:p w14:paraId="1F96B989" w14:textId="77777777" w:rsidR="000000DC" w:rsidRDefault="00000000" w:rsidP="005F1233">
      <w:pPr>
        <w:keepNext/>
        <w:jc w:val="both"/>
      </w:pPr>
      <w:r>
        <w:rPr>
          <w:b/>
        </w:rPr>
        <w:t xml:space="preserve">Proposition 3.2  A disagreement is never a nonzero cohomology class. </w:t>
      </w:r>
      <w:r>
        <w:t>For every s∈C⁰, r=d⁰s is closed and its class in H¹ is zero. For arbitrary g∈C¹, a cohomology class [g] exists only if d¹g=0; when it exists, [g]=0 exactly when g=d⁰s for some s.</w:t>
      </w:r>
    </w:p>
    <w:p w14:paraId="74589256" w14:textId="77777777" w:rsidR="000000DC" w:rsidRDefault="00000000" w:rsidP="005F1233">
      <w:pPr>
        <w:jc w:val="both"/>
      </w:pPr>
      <w:r>
        <w:rPr>
          <w:i/>
        </w:rPr>
        <w:t xml:space="preserve">Proof. </w:t>
      </w:r>
      <w:r>
        <w:t>Closedness follows from Lemma 3.1. The image of d⁰ is the subspace quotiented out in H¹. The remaining assertions are the definition of the quotient ker d¹ / im d⁰. □</w:t>
      </w:r>
    </w:p>
    <w:p w14:paraId="04F2D7B8" w14:textId="77777777" w:rsidR="000000DC" w:rsidRDefault="00000000" w:rsidP="005F1233">
      <w:pPr>
        <w:jc w:val="both"/>
      </w:pPr>
      <w:r>
        <w:t>The runtime therefore has three distinct diagnoses. A local state failure is d⁰s≠0. A transition closure failure is d¹g≠0. A topological obstruction is d¹g=0 but g outside im d⁰. Calling all three “nonzero H¹” loses information and can yield a false diagnosis.</w:t>
      </w:r>
    </w:p>
    <w:p w14:paraId="734A65AA" w14:textId="77777777" w:rsidR="000000DC" w:rsidRDefault="00000000" w:rsidP="005F1233">
      <w:pPr>
        <w:pStyle w:val="Heading2"/>
        <w:jc w:val="both"/>
      </w:pPr>
      <w:r>
        <w:rPr>
          <w:rFonts w:ascii="DejaVu Serif" w:eastAsia="DejaVu Serif" w:hAnsi="DejaVu Serif" w:cs="DejaVu Serif"/>
        </w:rPr>
        <w:t>3 1 Torsors and the meaning of trivialisation</w:t>
      </w:r>
    </w:p>
    <w:p w14:paraId="082B10F7" w14:textId="77777777" w:rsidR="000000DC" w:rsidRDefault="00000000" w:rsidP="005F1233">
      <w:pPr>
        <w:jc w:val="both"/>
      </w:pPr>
      <w:r>
        <w:t>A closed transition family can be interpreted as changes of origin in local affine data. A torsor is locally nonempty and admits a free transitive action of the coefficient sheaf, but has no preferred zero. Its global section, when one exists, selects a coherent origin. For abelian coefficients, isomorphism classes of torsors are classified by derived H¹ [8]. A fixed cover describes only those torsors trivial on its members.</w:t>
      </w:r>
    </w:p>
    <w:p w14:paraId="77367DE9" w14:textId="77777777" w:rsidR="000000DC" w:rsidRDefault="00000000" w:rsidP="005F1233">
      <w:pPr>
        <w:jc w:val="both"/>
      </w:pPr>
      <w:r>
        <w:t>The equation g=d⁰s therefore trivialises offsets by local choices of origin. It does not say that the sᵢ themselves agree on overlaps. After the prescribed transition identifications, the corrected data glue. This is the precise replacement for the misleading phrase “agreeing sections that fail to glue”.</w:t>
      </w:r>
    </w:p>
    <w:p w14:paraId="00895DF7" w14:textId="77777777" w:rsidR="000000DC" w:rsidRDefault="00000000" w:rsidP="005F1233">
      <w:pPr>
        <w:pStyle w:val="Heading1"/>
        <w:jc w:val="both"/>
      </w:pPr>
      <w:r>
        <w:rPr>
          <w:rFonts w:ascii="DejaVu Serif" w:eastAsia="DejaVu Serif" w:hAnsi="DejaVu Serif" w:cs="DejaVu Serif"/>
        </w:rPr>
        <w:t>4 Cycle certificates and changes to the context model</w:t>
      </w:r>
    </w:p>
    <w:p w14:paraId="30E68C32" w14:textId="77777777" w:rsidR="000000DC" w:rsidRDefault="00000000" w:rsidP="005F1233">
      <w:pPr>
        <w:jc w:val="both"/>
      </w:pPr>
      <w:r>
        <w:t>Take a graph with n vertices, m oriented edges and c connected components. With scalar stalks and identity incidence maps, d⁰ is its incidence matrix D and there are no 2 cells. Thus every edge measurement is closed. This is a valid cellular model; identifying it with a particular open cover additionally requires control of coefficients on intersections.</w:t>
      </w:r>
    </w:p>
    <w:p w14:paraId="179D2E3D" w14:textId="77777777" w:rsidR="000000DC" w:rsidRDefault="00000000" w:rsidP="005F1233">
      <w:pPr>
        <w:keepNext/>
        <w:jc w:val="both"/>
      </w:pPr>
      <w:r>
        <w:rPr>
          <w:b/>
        </w:rPr>
        <w:t xml:space="preserve">Theorem 4.1  Graph obstruction certificate. </w:t>
      </w:r>
      <w:r>
        <w:t>The constant graph sheaf has dim H⁰=c and dim H¹=m−n+c. A transition vector g is exact if and only if its signed sum around every cycle is zero.</w:t>
      </w:r>
    </w:p>
    <w:p w14:paraId="04039180" w14:textId="77777777" w:rsidR="000000DC" w:rsidRDefault="00000000" w:rsidP="005F1233">
      <w:pPr>
        <w:jc w:val="both"/>
      </w:pPr>
      <w:r>
        <w:rPr>
          <w:i/>
        </w:rPr>
        <w:t xml:space="preserve">Proof. </w:t>
      </w:r>
      <w:r>
        <w:t>A vector in ker D is constant on each connected component, so rank D=n−c. Since C²=0, dim H¹=m−rank D. Exact differences telescope around cycles. Conversely choose one root in each component, define vertex potentials by integrating g along a spanning forest, and use zero cycle sums to verify every nonforest edge. Then Ds=g. □</w:t>
      </w:r>
    </w:p>
    <w:p w14:paraId="17F1813B" w14:textId="77777777" w:rsidR="000000DC" w:rsidRDefault="00000000" w:rsidP="005F1233">
      <w:pPr>
        <w:jc w:val="both"/>
      </w:pPr>
      <w:r>
        <w:t>Only m−n+c fundamental cycle checks are needed after choosing a spanning forest. Potentials are unique up to one additive constant per component. A tree always fits arbitrary edge measurements; this means lack of redundancy, not proof that its observations are true.</w:t>
      </w:r>
    </w:p>
    <w:p w14:paraId="26F7663A" w14:textId="77777777" w:rsidR="000000DC" w:rsidRDefault="00000000" w:rsidP="005F1233">
      <w:pPr>
        <w:spacing w:before="60" w:after="140"/>
        <w:jc w:val="both"/>
      </w:pPr>
      <w:r>
        <w:t>Triangle order (12, 23, 13):   z=(1,1,−1)ᵀ,   κ=zᵀg=g₁₂+g₂₃−g₁₃</w:t>
      </w:r>
    </w:p>
    <w:p w14:paraId="7C197A39" w14:textId="77777777" w:rsidR="000000DC" w:rsidRDefault="00000000" w:rsidP="005F1233">
      <w:pPr>
        <w:jc w:val="both"/>
      </w:pPr>
      <w:r>
        <w:t>For g=(2,3,4), κ=1, hence no exact timeline exists. With unit weights the smallest squared edge correction is c=(−1/3,−1/3,+1/3), yielding g+c=(5/3,8/3,13/3). Rooting the first vertex at zero gives the fitted timeline (0,5/3,13/3). This is a mathematical example, not experimental memory data.</w:t>
      </w:r>
    </w:p>
    <w:p w14:paraId="7872D946" w14:textId="77777777" w:rsidR="000000DC" w:rsidRDefault="00000000" w:rsidP="005F1233">
      <w:pPr>
        <w:keepNext/>
        <w:jc w:val="both"/>
      </w:pPr>
      <w:r>
        <w:rPr>
          <w:b/>
        </w:rPr>
        <w:t xml:space="preserve">Proposition 4.2  Adding a face exposes rather than repairs a contradiction. </w:t>
      </w:r>
      <w:r>
        <w:t>Attach a triangular 2 cell with scalar stalk and identity maps to the triangle graph. Then H¹=0, but the original transition g is closed on the new complex if and only if κ=0.</w:t>
      </w:r>
    </w:p>
    <w:p w14:paraId="69063EB3" w14:textId="77777777" w:rsidR="000000DC" w:rsidRDefault="00000000" w:rsidP="005F1233">
      <w:pPr>
        <w:jc w:val="both"/>
      </w:pPr>
      <w:r>
        <w:rPr>
          <w:i/>
        </w:rPr>
        <w:t xml:space="preserve">Proof. </w:t>
      </w:r>
      <w:r>
        <w:t>The new d¹ is the row zᵀ. Its kernel has dimension two and equals im D by Theorem 4.1. Thus the cohomology vanishes, while a vector with κ≠0 lies outside the new kernel. □</w:t>
      </w:r>
    </w:p>
    <w:p w14:paraId="2FA04500" w14:textId="77777777" w:rsidR="000000DC" w:rsidRDefault="00000000" w:rsidP="005F1233">
      <w:pPr>
        <w:jc w:val="both"/>
      </w:pPr>
      <w:r>
        <w:lastRenderedPageBreak/>
        <w:t>Adding a fourth episode does not automatically attach that face, and changing the cover is not the same as attaching a cell. Neither operation necessarily localises an error to one edge. A nonzero κ becomes a closure violation in this explicit model; an additional repair rule is needed to select an altered edge.</w:t>
      </w:r>
    </w:p>
    <w:p w14:paraId="3283E106" w14:textId="77777777" w:rsidR="000000DC" w:rsidRDefault="00000000" w:rsidP="005F1233">
      <w:pPr>
        <w:pStyle w:val="Heading1"/>
        <w:jc w:val="both"/>
      </w:pPr>
      <w:r>
        <w:rPr>
          <w:rFonts w:ascii="DejaVu Serif" w:eastAsia="DejaVu Serif" w:hAnsi="DejaVu Serif" w:cs="DejaVu Serif"/>
        </w:rPr>
        <w:t>5 Refinement and cohomological scope</w:t>
      </w:r>
    </w:p>
    <w:p w14:paraId="085C7CB9" w14:textId="77777777" w:rsidR="000000DC" w:rsidRDefault="00000000" w:rsidP="005F1233">
      <w:pPr>
        <w:keepNext/>
        <w:jc w:val="both"/>
      </w:pPr>
      <w:r>
        <w:rPr>
          <w:b/>
        </w:rPr>
        <w:t xml:space="preserve">Proposition 5.1  Certified refinement preserves detected degree one classes. </w:t>
      </w:r>
      <w:r>
        <w:t>For an abelian sheaf on a topological space, a refinement of open covers induces a map on fixed cover Čech H¹ that commutes with the canonical maps to derived H¹. These fixed cover maps to derived H¹ are injective, so refinement cannot kill a nonzero class already detected on the original cover.</w:t>
      </w:r>
    </w:p>
    <w:p w14:paraId="5F297B01" w14:textId="77777777" w:rsidR="000000DC" w:rsidRDefault="00000000" w:rsidP="005F1233">
      <w:pPr>
        <w:jc w:val="both"/>
      </w:pPr>
      <w:r>
        <w:rPr>
          <w:i/>
        </w:rPr>
        <w:t xml:space="preserve">Proof. </w:t>
      </w:r>
      <w:r>
        <w:t>Interpret a fixed cover class as a torsor trivialised on each member. Refinement restricts those trivialisations but leaves the underlying torsor unchanged. If the refined class vanishes, that torsor has a global section and is trivial; its original class was therefore zero. This also proves the asserted compatibility [8]. □</w:t>
      </w:r>
    </w:p>
    <w:p w14:paraId="5560BF3C" w14:textId="77777777" w:rsidR="000000DC" w:rsidRDefault="00000000" w:rsidP="005F1233">
      <w:pPr>
        <w:jc w:val="both"/>
      </w:pPr>
      <w:r>
        <w:t>A coarse cover can miss torsors that are not trivial on its members. Higher Čech degrees require additional care; the degree one injectivity statement must not be asserted indiscriminately in every degree. Changing the coefficient sheaf or context space can change the problem itself, even when the drawing of the nerve looks like a refinement.</w:t>
      </w:r>
    </w:p>
    <w:p w14:paraId="7B9553E2" w14:textId="77777777" w:rsidR="000000DC" w:rsidRDefault="00000000" w:rsidP="005F1233">
      <w:pPr>
        <w:jc w:val="both"/>
      </w:pPr>
      <w:r>
        <w:t>A standard sufficient comparison condition is an F acyclic cover: every nonempty finite intersection has vanishing Hᵠ with coefficients in F for q&gt;0. Then fixed cover Čech cohomology computes derived cohomology [7]. Contractibility of intersections is sufficient for constant real coefficients under the usual good cover setting, but does not establish acyclicity for every possible sheaf.</w:t>
      </w:r>
    </w:p>
    <w:p w14:paraId="2AC0054E" w14:textId="77777777" w:rsidR="000000DC" w:rsidRDefault="00000000" w:rsidP="005F1233">
      <w:pPr>
        <w:pStyle w:val="Heading1"/>
        <w:jc w:val="both"/>
      </w:pPr>
      <w:r>
        <w:rPr>
          <w:rFonts w:ascii="DejaVu Serif" w:eastAsia="DejaVu Serif" w:hAnsi="DejaVu Serif" w:cs="DejaVu Serif"/>
        </w:rPr>
        <w:t>6 Lifting and modular composition</w:t>
      </w:r>
    </w:p>
    <w:p w14:paraId="23985316" w14:textId="77777777" w:rsidR="000000DC" w:rsidRDefault="00000000" w:rsidP="005F1233">
      <w:pPr>
        <w:jc w:val="both"/>
      </w:pPr>
      <w:r>
        <w:t>Consider a short exact sequence of abelian sheaves 0→A→B→C→0. Surjectivity here is local and need not mean B(U)→C(U) is surjective for each U. Given c∈C(X), choose a cover admitting lifts bᵢ∈B(Uᵢ). Their differences lie in A and form a closed 1 cochain.</w:t>
      </w:r>
    </w:p>
    <w:p w14:paraId="25B82CFD" w14:textId="77777777" w:rsidR="000000DC" w:rsidRDefault="00000000" w:rsidP="005F1233">
      <w:pPr>
        <w:keepNext/>
        <w:jc w:val="both"/>
      </w:pPr>
      <w:r>
        <w:rPr>
          <w:b/>
        </w:rPr>
        <w:t xml:space="preserve">Theorem 6.1  Exact lifting gate. </w:t>
      </w:r>
      <w:r>
        <w:t>The class ∂c∈H¹(X,A) determined by the local lifts is independent of all choices. A global lift b∈B(X) exists if and only if ∂c=0. When nonempty, the set of global lifts is a torsor under A(X).</w:t>
      </w:r>
    </w:p>
    <w:p w14:paraId="25A2B004" w14:textId="77777777" w:rsidR="000000DC" w:rsidRDefault="00000000" w:rsidP="005F1233">
      <w:pPr>
        <w:jc w:val="both"/>
      </w:pPr>
      <w:r>
        <w:rPr>
          <w:i/>
        </w:rPr>
        <w:t xml:space="preserve">Proof. </w:t>
      </w:r>
      <w:r>
        <w:t>Changing lifts adds an A valued 0 cochain, hence changes their differences by a coboundary. Refinement preserves the torsor class. If the class is zero, refine if necessary and subtract suitable local A sections so that the adjusted lifts agree; they glue to b. A global lift conversely makes the differences zero. Any two global lifts differ by a unique global section of A, proving the torsor assertion. □</w:t>
      </w:r>
    </w:p>
    <w:p w14:paraId="6D475594" w14:textId="77777777" w:rsidR="000000DC" w:rsidRDefault="00000000" w:rsidP="005F1233">
      <w:pPr>
        <w:jc w:val="both"/>
      </w:pPr>
      <w:r>
        <w:t>For a fixed cover implementation, the local lifts must actually exist on that cover. One must refine or return a local lift failure if they do not. This prevents a local surjectivity theorem from being misused as a sectionwise matrix surjectivity assumption.</w:t>
      </w:r>
    </w:p>
    <w:p w14:paraId="64AAFD95" w14:textId="77777777" w:rsidR="000000DC" w:rsidRDefault="00000000" w:rsidP="005F1233">
      <w:pPr>
        <w:keepNext/>
        <w:jc w:val="both"/>
      </w:pPr>
      <w:r>
        <w:rPr>
          <w:b/>
        </w:rPr>
        <w:t xml:space="preserve">Proposition 6.2  Interface obstruction space. </w:t>
      </w:r>
      <w:r>
        <w:t>For an open decomposition X=U∪V and a fixed abelian sheaf, let β:H⁰(U)⊕H⁰(V)→H⁰(U∩V) send (u,v) to v|−u|. Then coker β is naturally isomorphic to the kernel of H¹(X)→H¹(U)⊕H¹(V).</w:t>
      </w:r>
    </w:p>
    <w:p w14:paraId="0ECF2FD9" w14:textId="77777777" w:rsidR="000000DC" w:rsidRDefault="00000000" w:rsidP="005F1233">
      <w:pPr>
        <w:jc w:val="both"/>
      </w:pPr>
      <w:r>
        <w:rPr>
          <w:i/>
        </w:rPr>
        <w:t xml:space="preserve">Proof. </w:t>
      </w:r>
      <w:r>
        <w:t>The Mayer–Vietoris exact sequence has consecutive terms H⁰(U)⊕H⁰(V), H⁰(U∩V), H¹(X), H¹(U)⊕H¹(V). Exactness identifies the quotient of H⁰(U∩V) by im β with the image of its connecting map, which is the stated kernel. This sequence follows by taking a flabby resolution and the difference of restrictions to the overlap. □</w:t>
      </w:r>
    </w:p>
    <w:p w14:paraId="3D6B4ED4" w14:textId="77777777" w:rsidR="000000DC" w:rsidRDefault="00000000" w:rsidP="005F1233">
      <w:pPr>
        <w:jc w:val="both"/>
      </w:pPr>
      <w:r>
        <w:t>Surjective β therefore eliminates interface generated H¹ classes, not preexisting obstructions inside U or V. It also does not imply that an arbitrary prescribed pair (u,v) matches. Exact cohomology dimensions alone do not determine how modified data propagate: restriction maps, representatives and boundary responses matter.</w:t>
      </w:r>
    </w:p>
    <w:p w14:paraId="58BC014B" w14:textId="77777777" w:rsidR="000000DC" w:rsidRDefault="00000000" w:rsidP="005F1233">
      <w:pPr>
        <w:pStyle w:val="Heading2"/>
        <w:jc w:val="both"/>
      </w:pPr>
      <w:r>
        <w:rPr>
          <w:rFonts w:ascii="DejaVu Serif" w:eastAsia="DejaVu Serif" w:hAnsi="DejaVu Serif" w:cs="DejaVu Serif"/>
        </w:rPr>
        <w:t>6 1 Higher intersections</w:t>
      </w:r>
    </w:p>
    <w:p w14:paraId="3F8A71C3" w14:textId="77777777" w:rsidR="000000DC" w:rsidRDefault="00000000" w:rsidP="005F1233">
      <w:pPr>
        <w:jc w:val="both"/>
      </w:pPr>
      <w:r>
        <w:t>For an open cover, a standard double complex has E₁ᵖᑫ = ∏ Hᑫ(Uᵢ₀…ᵢₚ,F), with the alternating restriction differential horizontally. Its E₂ page is Čech Hᵖ of the presheaf V↦Hᑫ(V,F), and it converges to Hᵖ⁺ᑫ(X,F). The word presheaf matters: this assignment is generally not its sheafification. If intersections are acyclic the positive q rows vanish, so the comparison follows [7].</w:t>
      </w:r>
    </w:p>
    <w:p w14:paraId="3D3B25AC" w14:textId="77777777" w:rsidR="000000DC" w:rsidRDefault="00000000" w:rsidP="005F1233">
      <w:pPr>
        <w:jc w:val="both"/>
      </w:pPr>
      <w:r>
        <w:lastRenderedPageBreak/>
        <w:t>For a continuous map f:X→Y, write f_* for direct image. The Leray spectral sequence has E₂ᵖᑫ=Hᵖ(Y,Rᑫf_*F), converging to Hᵖ⁺ᑫ(X,F). Higher direct images record higher cohomology along the mapping; they are not a universal scalar measure of information loss. Spectral sequences organise filtered computations, rather than furnishing a generic classifier of cognitive errors.</w:t>
      </w:r>
    </w:p>
    <w:p w14:paraId="21211D8A" w14:textId="77777777" w:rsidR="000000DC" w:rsidRDefault="00000000" w:rsidP="005F1233">
      <w:pPr>
        <w:pStyle w:val="Heading1"/>
        <w:jc w:val="both"/>
      </w:pPr>
      <w:r>
        <w:rPr>
          <w:rFonts w:ascii="DejaVu Serif" w:eastAsia="DejaVu Serif" w:hAnsi="DejaVu Serif" w:cs="DejaVu Serif"/>
        </w:rPr>
        <w:t>7 Weighted repair and exact quantitative certificates</w:t>
      </w:r>
    </w:p>
    <w:p w14:paraId="0E76F9BF" w14:textId="77777777" w:rsidR="000000DC" w:rsidRDefault="00000000" w:rsidP="005F1233">
      <w:pPr>
        <w:jc w:val="both"/>
      </w:pPr>
      <w:r>
        <w:t>Now fix a finite real complex C⁰ →ᴰ C¹ →ᴱ C² with ED=0 and positive definite edge weight matrix W. The measurement model is g=Ds+noise. Define ||v||²_W=vᵀWv. Repairing edge measurements means choosing c with g+c∈im D; repairing a stored state s instead means moving it into ker D. These are different optimisation problems.</w:t>
      </w:r>
    </w:p>
    <w:p w14:paraId="0557DA39" w14:textId="77777777" w:rsidR="000000DC" w:rsidRDefault="00000000" w:rsidP="005F1233">
      <w:pPr>
        <w:keepNext/>
        <w:jc w:val="both"/>
      </w:pPr>
      <w:r>
        <w:rPr>
          <w:b/>
        </w:rPr>
        <w:t xml:space="preserve">Theorem 7.1  Unique optimal quadratic transition repair. </w:t>
      </w:r>
      <w:r>
        <w:t>The minimum of ||c||²_W subject to g+c∈im D is attained at the unique correction c*=Pg−g, where P=D(DᵀWD)†DᵀW is the W orthogonal projector onto im D. A potential estimate is ŝ=(DᵀWD)†DᵀWg, with all other minimisers differing by ker D.</w:t>
      </w:r>
    </w:p>
    <w:p w14:paraId="165B7B46" w14:textId="77777777" w:rsidR="000000DC" w:rsidRDefault="00000000" w:rsidP="005F1233">
      <w:pPr>
        <w:jc w:val="both"/>
      </w:pPr>
      <w:r>
        <w:rPr>
          <w:i/>
        </w:rPr>
        <w:t xml:space="preserve">Proof. </w:t>
      </w:r>
      <w:r>
        <w:t>Minimise ||Ds−g||²_W. Differentiation gives DᵀWDs=DᵀWg. Let A=W¹ᐟ²D. Then W¹ᐟ²PW⁻¹ᐟ²=A(AᵀA)†Aᵀ is the Euclidean orthogonal projector onto im A. Hence P is the asserted weighted projector, P²=P and PᵀW=WP. The fitted edge vector is unique; the normal equations determine s modulo ker D. Orthogonal projection gives the unique closest exact edge vector and its correction. □</w:t>
      </w:r>
    </w:p>
    <w:p w14:paraId="4E94F99B" w14:textId="77777777" w:rsidR="000000DC" w:rsidRDefault="00000000" w:rsidP="005F1233">
      <w:pPr>
        <w:keepNext/>
        <w:jc w:val="both"/>
      </w:pPr>
      <w:r>
        <w:rPr>
          <w:b/>
        </w:rPr>
        <w:t xml:space="preserve">Corollary 7.2  Closed measurements retain their obstruction in the residual. </w:t>
      </w:r>
      <w:r>
        <w:t>If Eg=0, the residual r=g−Pg is closed, W orthogonal to im D, and represents [g]. Its weighted norm is the minimum norm among all representatives of that class.</w:t>
      </w:r>
    </w:p>
    <w:p w14:paraId="44388C98" w14:textId="77777777" w:rsidR="000000DC" w:rsidRDefault="00000000" w:rsidP="005F1233">
      <w:pPr>
        <w:jc w:val="both"/>
      </w:pPr>
      <w:r>
        <w:rPr>
          <w:i/>
        </w:rPr>
        <w:t xml:space="preserve">Proof. </w:t>
      </w:r>
      <w:r>
        <w:t>Both g and Pg are closed, so Er=0. Orthogonality follows from the projection. Subtracting Pg, a coboundary, leaves the class unchanged. Every other representative is r+Du; its squared norm is ||r||²_W+||Du||²_W, proving minimality. □</w:t>
      </w:r>
    </w:p>
    <w:p w14:paraId="48768287" w14:textId="77777777" w:rsidR="000000DC" w:rsidRDefault="00000000" w:rsidP="005F1233">
      <w:pPr>
        <w:keepNext/>
        <w:jc w:val="both"/>
      </w:pPr>
      <w:r>
        <w:rPr>
          <w:b/>
        </w:rPr>
        <w:t xml:space="preserve">Proposition 7.3  Closed form repair of one cycle. </w:t>
      </w:r>
      <w:r>
        <w:t>For a scalar cycle with signed cycle vector z and positive diagonal W, write κ=zᵀg. The minimum correction is c*=−κW⁻¹z/(zᵀW⁻¹z), and its squared cost is κ²/(zᵀW⁻¹z).</w:t>
      </w:r>
    </w:p>
    <w:p w14:paraId="057A50AF" w14:textId="77777777" w:rsidR="000000DC" w:rsidRDefault="00000000" w:rsidP="005F1233">
      <w:pPr>
        <w:jc w:val="both"/>
      </w:pPr>
      <w:r>
        <w:rPr>
          <w:i/>
        </w:rPr>
        <w:t xml:space="preserve">Proof. </w:t>
      </w:r>
      <w:r>
        <w:t>Exactness on a single cycle is equivalent to zᵀ(g+c)=0. A Lagrange multiplier for this constraint gives Wc proportional to z. Enforcing zᵀc=−κ yields the formula. Substitution gives the cost, and strict convexity proves uniqueness. □</w:t>
      </w:r>
    </w:p>
    <w:p w14:paraId="407602AB" w14:textId="77777777" w:rsidR="000000DC" w:rsidRDefault="00000000" w:rsidP="005F1233">
      <w:pPr>
        <w:jc w:val="both"/>
      </w:pPr>
      <w:r>
        <w:t>Expensive edges have larger weights and receive smaller changes. The error is spread across the cycle in quadratic repair. A sparse repair objective may instead select one cheapest edge. Thus the concentration of memory distortions depends on the chosen cost, not on H¹ alone.</w:t>
      </w:r>
    </w:p>
    <w:p w14:paraId="0A5143B3" w14:textId="77777777" w:rsidR="000000DC" w:rsidRDefault="00000000" w:rsidP="005F1233">
      <w:pPr>
        <w:keepNext/>
        <w:jc w:val="both"/>
      </w:pPr>
      <w:r>
        <w:rPr>
          <w:b/>
        </w:rPr>
        <w:t xml:space="preserve">Proposition 7.4  Stability for fixed geometry. </w:t>
      </w:r>
      <w:r>
        <w:t>With D and W fixed, fitted transitions and residuals are nonexpansive in the weighted norm: ||P(g−h)||_W≤||g−h||_W and ||(I−P)(g−h)||_W≤||g−h||_W.</w:t>
      </w:r>
    </w:p>
    <w:p w14:paraId="6A9EDAE1" w14:textId="77777777" w:rsidR="000000DC" w:rsidRDefault="00000000" w:rsidP="005F1233">
      <w:pPr>
        <w:jc w:val="both"/>
      </w:pPr>
      <w:r>
        <w:rPr>
          <w:i/>
        </w:rPr>
        <w:t xml:space="preserve">Proof. </w:t>
      </w:r>
      <w:r>
        <w:t>The weighted orthogonal decomposition v=Pv+(I−P)v gives the Pythagorean identity. Each squared component norm is bounded by ||v||²_W. □</w:t>
      </w:r>
    </w:p>
    <w:p w14:paraId="6B3FD40F" w14:textId="77777777" w:rsidR="000000DC" w:rsidRDefault="00000000" w:rsidP="005F1233">
      <w:pPr>
        <w:jc w:val="both"/>
      </w:pPr>
      <w:r>
        <w:t>This statement does not guarantee stability under changes in incidence maps or topology. Near a rank change the potential pseudoinverse can be poorly conditioned, even though the fitted transition projection remains a contraction for each fixed model.</w:t>
      </w:r>
    </w:p>
    <w:p w14:paraId="0AB739FD" w14:textId="77777777" w:rsidR="000000DC" w:rsidRDefault="00000000" w:rsidP="005F1233">
      <w:pPr>
        <w:pStyle w:val="Heading1"/>
        <w:jc w:val="both"/>
      </w:pPr>
      <w:r>
        <w:rPr>
          <w:rFonts w:ascii="DejaVu Serif" w:eastAsia="DejaVu Serif" w:hAnsi="DejaVu Serif" w:cs="DejaVu Serif"/>
        </w:rPr>
        <w:t>8 Hodge decomposition and diffusion</w:t>
      </w:r>
    </w:p>
    <w:p w14:paraId="3238602D" w14:textId="77777777" w:rsidR="000000DC" w:rsidRDefault="00000000" w:rsidP="005F1233">
      <w:pPr>
        <w:keepNext/>
        <w:jc w:val="both"/>
      </w:pPr>
      <w:r>
        <w:rPr>
          <w:b/>
        </w:rPr>
        <w:t xml:space="preserve">Theorem 8.1  Three component diagnosis. </w:t>
      </w:r>
      <w:r>
        <w:t>In finite Euclidean cochain spaces, C¹ is the orthogonal direct sum im D ⊕ Hharm¹ ⊕ im Eᵀ, where Hharm¹=ker E∩ker Dᵀ is canonically isomorphic to H¹. The full degree one Laplacian is L₁=DDᵀ+EᵀE.</w:t>
      </w:r>
    </w:p>
    <w:p w14:paraId="37CE59D7" w14:textId="77777777" w:rsidR="000000DC" w:rsidRDefault="00000000" w:rsidP="005F1233">
      <w:pPr>
        <w:jc w:val="both"/>
      </w:pPr>
      <w:r>
        <w:rPr>
          <w:i/>
        </w:rPr>
        <w:t xml:space="preserve">Proof. </w:t>
      </w:r>
      <w:r>
        <w:t>ED=0 implies im D is orthogonal to im Eᵀ. The orthogonal complement of their sum is ker Dᵀ∩ker E. The identity vᵀL₁v=||Dᵀv||²+||Ev||² shows ker L₁=Hharm¹. Every closed vector has zero im Eᵀ component and therefore a unique harmonic representative modulo im D, giving the cohomology isomorphism. □</w:t>
      </w:r>
    </w:p>
    <w:p w14:paraId="02596F7E" w14:textId="77777777" w:rsidR="000000DC" w:rsidRDefault="00000000" w:rsidP="005F1233">
      <w:pPr>
        <w:jc w:val="both"/>
      </w:pPr>
      <w:r>
        <w:t>The exact component is explainable by potentials. The harmonic component is the closed obstruction. The coexact component encodes failure of closure. Theorem 7.1 removes both the harmonic and coexact components when measurements are not closed; describing that whole correction as “removing H¹” is inaccurate. Weighted Hodge theory is obtained by using adjoints for the selected inner products [6].</w:t>
      </w:r>
    </w:p>
    <w:p w14:paraId="3C16D4D8" w14:textId="77777777" w:rsidR="000000DC" w:rsidRDefault="00000000" w:rsidP="005F1233">
      <w:pPr>
        <w:keepNext/>
        <w:jc w:val="both"/>
      </w:pPr>
      <w:r>
        <w:rPr>
          <w:b/>
        </w:rPr>
        <w:lastRenderedPageBreak/>
        <w:t xml:space="preserve">Theorem 8.2  State diffusion converges to coherent state projection. </w:t>
      </w:r>
      <w:r>
        <w:t>Let L₀=DᵀD. The flow x′=−L₀x has limit Π₀x(0), the orthogonal projection onto ker D. If L₀ has a positive eigenvalue and λ₊ is its smallest, then ||x(t)−Π₀x(0)||≤exp(−λ₊t)||x(0)−Π₀x(0)||.</w:t>
      </w:r>
    </w:p>
    <w:p w14:paraId="52F0326B" w14:textId="77777777" w:rsidR="000000DC" w:rsidRDefault="00000000" w:rsidP="005F1233">
      <w:pPr>
        <w:jc w:val="both"/>
      </w:pPr>
      <w:r>
        <w:rPr>
          <w:i/>
        </w:rPr>
        <w:t xml:space="preserve">Proof. </w:t>
      </w:r>
      <w:r>
        <w:t>Choose an orthonormal eigenbasis of the real symmetric positive semidefinite matrix L₀. Zero eigenmodes are unchanged; every positive mode decays by exp(−λt). Squaring and summing the positive components proves both convergence and the bound. □</w:t>
      </w:r>
    </w:p>
    <w:p w14:paraId="63CB1C71" w14:textId="77777777" w:rsidR="000000DC" w:rsidRDefault="00000000" w:rsidP="005F1233">
      <w:pPr>
        <w:jc w:val="both"/>
      </w:pPr>
      <w:r>
        <w:t>The discrete update xₖ₊₁=(I−ηL₀)xₖ converges to the same projection if 0&lt;η&lt;2/λmax, with contraction factor max over positive eigenvalues of |1−ηλ|. If D=0 the state is already coherent and no spectral step restriction is needed. For a general cellular sheaf ker D is the space of global sections, not necessarily the span of a constant vector.</w:t>
      </w:r>
    </w:p>
    <w:p w14:paraId="020F18A2" w14:textId="77777777" w:rsidR="000000DC" w:rsidRDefault="00000000" w:rsidP="005F1233">
      <w:pPr>
        <w:jc w:val="both"/>
      </w:pPr>
      <w:r>
        <w:t>State diffusion preserves no arbitrary observed transition g. To fit g, use the forced flow x′=−DᵀW(Dx−g), or solve the normal equations. Its stationary fitted transitions are Pg. Neither procedure makes inconsistent measurements true; it computes a correction according to the declared metric.</w:t>
      </w:r>
    </w:p>
    <w:p w14:paraId="1830C2D0" w14:textId="77777777" w:rsidR="000000DC" w:rsidRDefault="00000000" w:rsidP="005F1233">
      <w:pPr>
        <w:pStyle w:val="Heading1"/>
        <w:jc w:val="both"/>
      </w:pPr>
      <w:r>
        <w:rPr>
          <w:rFonts w:ascii="DejaVu Serif" w:eastAsia="DejaVu Serif" w:hAnsi="DejaVu Serif" w:cs="DejaVu Serif"/>
        </w:rPr>
        <w:t>9 Restricted repair and incremental computation</w:t>
      </w:r>
    </w:p>
    <w:p w14:paraId="21AE75BE" w14:textId="77777777" w:rsidR="000000DC" w:rsidRDefault="00000000" w:rsidP="005F1233">
      <w:pPr>
        <w:jc w:val="both"/>
      </w:pPr>
      <w:r>
        <w:t>Let A be a subcomplex of K and let a be a coherent degree zero assignment on A. A relative cochain vanishes on A, giving C•(K,A;F)=ker(C•(K;F)→C•(A;F)). In the finite cellular model the restriction of cochains is coordinate projection, so the resulting sequence of cochain complexes is degreewise exact.</w:t>
      </w:r>
    </w:p>
    <w:p w14:paraId="3CE7ABC7" w14:textId="77777777" w:rsidR="000000DC" w:rsidRDefault="00000000" w:rsidP="005F1233">
      <w:pPr>
        <w:keepNext/>
        <w:jc w:val="both"/>
      </w:pPr>
      <w:r>
        <w:rPr>
          <w:b/>
        </w:rPr>
        <w:t xml:space="preserve">Theorem 9.1  Immutable memory extension criterion. </w:t>
      </w:r>
      <w:r>
        <w:t>A coherent assignment a on A extends to a coherent assignment on K if and only if its connecting class ∂a∈H¹(K,A;F) vanishes. If extensions exist, their differences form H⁰(K,A;F).</w:t>
      </w:r>
    </w:p>
    <w:p w14:paraId="1EB5BC26" w14:textId="77777777" w:rsidR="000000DC" w:rsidRDefault="00000000" w:rsidP="005F1233">
      <w:pPr>
        <w:jc w:val="both"/>
      </w:pPr>
      <w:r>
        <w:rPr>
          <w:i/>
        </w:rPr>
        <w:t xml:space="preserve">Proof. </w:t>
      </w:r>
      <w:r>
        <w:t>Extend a arbitrarily to a degree zero cochain ã on K. Since a is coherent on A, Dã vanishes there, hence defines a relative closed cochain. A different extension changes Dã by a relative coboundary. If this class is zero, Dã=Du for a relative degree zero cochain u, so ã−u is the required extension. The converse follows from choosing an already coherent extension. Differences between coherent extensions are exactly coherent relative degree zero cochains. □</w:t>
      </w:r>
    </w:p>
    <w:p w14:paraId="3CFFC2E4" w14:textId="77777777" w:rsidR="000000DC" w:rsidRDefault="00000000" w:rsidP="005F1233">
      <w:pPr>
        <w:jc w:val="both"/>
      </w:pPr>
      <w:r>
        <w:t>This supplies a precise rule for retaining certified old memory: freezing a subcomplex introduces a relative obstruction, even if unrestricted fitting would be possible. Repair may require either modifying the new data or explicitly relaxing the frozen boundary.</w:t>
      </w:r>
    </w:p>
    <w:p w14:paraId="3AE46A70" w14:textId="77777777" w:rsidR="000000DC" w:rsidRDefault="00000000" w:rsidP="005F1233">
      <w:pPr>
        <w:keepNext/>
        <w:jc w:val="both"/>
      </w:pPr>
      <w:r>
        <w:t>Proposition 9.2  Exact reduction to a cached boundary. For a symmetric matrix L and quadratic energy Q(x)=xᵀLx/2−bᵀx, partition variables into interior I and boundary B. If LII is positive definite, minimising over I gives xI=LII⁻¹(bI−LIBxB) and reduced boundary Hessian S=LBB−LBILII⁻¹LIB, with reduced load bB−LBILII⁻¹bI.</w:t>
      </w:r>
    </w:p>
    <w:p w14:paraId="67D41AB5" w14:textId="77777777" w:rsidR="000000DC" w:rsidRDefault="00000000" w:rsidP="005F1233">
      <w:pPr>
        <w:jc w:val="both"/>
      </w:pPr>
      <w:r>
        <w:rPr>
          <w:i/>
        </w:rPr>
        <w:t xml:space="preserve">Proof. </w:t>
      </w:r>
      <w:r>
        <w:t>Differentiate Q with respect to xI and solve the invertible interior block equation. Substitute this expression into Q and collect quadratic and linear boundary terms. Symmetry gives the stated S and reduced load; the remaining term is independent of xB. □</w:t>
      </w:r>
    </w:p>
    <w:p w14:paraId="4F1191A8" w14:textId="77777777" w:rsidR="000000DC" w:rsidRDefault="00000000" w:rsidP="005F1233">
      <w:pPr>
        <w:jc w:val="both"/>
      </w:pPr>
      <w:r>
        <w:t>The interior elimination can be cached while its matrices and loads remain fixed. New modules can change the boundary solution and consequently every eliminated interior value. A gauge or a pseudoinverse compatibility treatment is necessary when LII is singular. Reusing H⁰ or H¹ dimensions alone is insufficient: the boundary response and load are the information needed for exact quadratic recomposition.</w:t>
      </w:r>
    </w:p>
    <w:p w14:paraId="700DB631" w14:textId="77777777" w:rsidR="000000DC" w:rsidRDefault="00000000" w:rsidP="005F1233">
      <w:pPr>
        <w:pStyle w:val="Heading1"/>
        <w:jc w:val="both"/>
      </w:pPr>
      <w:r>
        <w:rPr>
          <w:rFonts w:ascii="DejaVu Serif" w:eastAsia="DejaVu Serif" w:hAnsi="DejaVu Serif" w:cs="DejaVu Serif"/>
        </w:rPr>
        <w:t>10 Repair complexity and computational limits</w:t>
      </w:r>
    </w:p>
    <w:p w14:paraId="59135FAC" w14:textId="77777777" w:rsidR="000000DC" w:rsidRDefault="00000000" w:rsidP="005F1233">
      <w:pPr>
        <w:keepNext/>
        <w:jc w:val="both"/>
      </w:pPr>
      <w:r>
        <w:rPr>
          <w:b/>
        </w:rPr>
        <w:t xml:space="preserve">Proposition 10.1  Minimum edit repair is hard even for constant graph sheaves. </w:t>
      </w:r>
      <w:r>
        <w:t>Over F₂, minimising the number of changed edges required to make g exact is NP hard on general graphs.</w:t>
      </w:r>
    </w:p>
    <w:p w14:paraId="574A3CA6" w14:textId="77777777" w:rsidR="000000DC" w:rsidRDefault="00000000" w:rsidP="005F1233">
      <w:pPr>
        <w:jc w:val="both"/>
      </w:pPr>
      <w:r>
        <w:rPr>
          <w:i/>
        </w:rPr>
        <w:t xml:space="preserve">Proof. </w:t>
      </w:r>
      <w:r>
        <w:t>Use the constant graph sheaf and set gₑ=1 on every edge. For a vertex assignment s, (Ds)ₑ=1 exactly when its endpoints have different binary labels. Thus ||g−Ds||₀ equals m minus the size of the cut defined by s. An algorithm computing minimum edit repair would compute a maximum cut. The decision problem is in NP because s and its mismatch count can be checked in polynomial time; hence its decision form is NP complete by the standard MAX CUT reduction [9]. □</w:t>
      </w:r>
    </w:p>
    <w:p w14:paraId="56058D1C" w14:textId="77777777" w:rsidR="000000DC" w:rsidRDefault="00000000" w:rsidP="005F1233">
      <w:pPr>
        <w:jc w:val="both"/>
      </w:pPr>
      <w:r>
        <w:t xml:space="preserve">This hardness result concerns exact sparse repair on unrestricted graphs. Forests, individual cycles and other restricted families can be easier. Real quadratic repair is a polynomial size linear algebra problem, although precision, conditioning and matrix sparsity determine practical cost. A bound on dim H¹ is not a bound on </w:t>
      </w:r>
      <w:r>
        <w:lastRenderedPageBreak/>
        <w:t>correction magnitude: on one real cycle dim H¹=1 while |κ|, and therefore its minimum quadratic cost, can grow without bound.</w:t>
      </w:r>
    </w:p>
    <w:p w14:paraId="2E035F16" w14:textId="77777777" w:rsidR="000000DC" w:rsidRDefault="00000000" w:rsidP="005F1233">
      <w:pPr>
        <w:jc w:val="both"/>
      </w:pPr>
      <w:r>
        <w:t>A finite cellular runtime also does not automatically compute stalks on arbitrary continuous spaces, run all spectral sequences, decide arbitrary propositions in a topos, or glue objects with higher isomorphisms. These features require additional representations and algorithms. The topos of sheaves of sets on a topological space has intuitionistic internal logic; its subterminal objects correspond to opens, while general propositions are represented by the subobject classifier, not by a single global Boolean field.</w:t>
      </w:r>
    </w:p>
    <w:p w14:paraId="5263A8C1" w14:textId="77777777" w:rsidR="000000DC" w:rsidRDefault="00000000" w:rsidP="005F1233">
      <w:pPr>
        <w:pStyle w:val="Heading1"/>
        <w:jc w:val="both"/>
      </w:pPr>
      <w:r>
        <w:rPr>
          <w:rFonts w:ascii="DejaVu Serif" w:eastAsia="DejaVu Serif" w:hAnsi="DejaVu Serif" w:cs="DejaVu Serif"/>
        </w:rPr>
        <w:t>11 Twenty language features with explicit contracts</w:t>
      </w:r>
    </w:p>
    <w:p w14:paraId="544DE52E" w14:textId="74347D8B" w:rsidR="000000DC" w:rsidRDefault="00000000" w:rsidP="00D23196">
      <w:pPr>
        <w:pStyle w:val="ListParagraph"/>
        <w:numPr>
          <w:ilvl w:val="0"/>
          <w:numId w:val="11"/>
        </w:numPr>
        <w:jc w:val="both"/>
      </w:pPr>
      <w:r w:rsidRPr="00D23196">
        <w:rPr>
          <w:b/>
        </w:rPr>
        <w:t xml:space="preserve">Restriction. </w:t>
      </w:r>
      <w:r>
        <w:t>Store the context and enforce identity and composition laws. Finite incidence maps make this check algebraic.</w:t>
      </w:r>
    </w:p>
    <w:p w14:paraId="4B5DF339" w14:textId="27B61CA0" w:rsidR="000000DC" w:rsidRDefault="00000000" w:rsidP="00D23196">
      <w:pPr>
        <w:pStyle w:val="ListParagraph"/>
        <w:numPr>
          <w:ilvl w:val="0"/>
          <w:numId w:val="11"/>
        </w:numPr>
        <w:jc w:val="both"/>
      </w:pPr>
      <w:r w:rsidRPr="00D23196">
        <w:rPr>
          <w:b/>
        </w:rPr>
        <w:t xml:space="preserve">Gluing. </w:t>
      </w:r>
      <w:r>
        <w:t>Accept a matching family; return its unique amalgamation with a restriction certificate, or an overlap witness.</w:t>
      </w:r>
    </w:p>
    <w:p w14:paraId="6E489F8E" w14:textId="4982689B" w:rsidR="000000DC" w:rsidRDefault="00000000" w:rsidP="00D23196">
      <w:pPr>
        <w:pStyle w:val="ListParagraph"/>
        <w:numPr>
          <w:ilvl w:val="0"/>
          <w:numId w:val="11"/>
        </w:numPr>
        <w:jc w:val="both"/>
      </w:pPr>
      <w:r w:rsidRPr="00D23196">
        <w:rPr>
          <w:b/>
        </w:rPr>
        <w:t xml:space="preserve">Local equality. </w:t>
      </w:r>
      <w:r>
        <w:t>Use equality on a genuine cover to certify global equality by separation.</w:t>
      </w:r>
    </w:p>
    <w:p w14:paraId="731E0038" w14:textId="21836D7C" w:rsidR="000000DC" w:rsidRDefault="00000000" w:rsidP="00D23196">
      <w:pPr>
        <w:pStyle w:val="ListParagraph"/>
        <w:numPr>
          <w:ilvl w:val="0"/>
          <w:numId w:val="11"/>
        </w:numPr>
        <w:jc w:val="both"/>
      </w:pPr>
      <w:r w:rsidRPr="00D23196">
        <w:rPr>
          <w:b/>
        </w:rPr>
        <w:t xml:space="preserve">Germs and stalks. </w:t>
      </w:r>
      <w:r>
        <w:t>Use colimits of neighbourhood data when the space and representation support them; do not replace a stalk by a cell label without explanation.</w:t>
      </w:r>
    </w:p>
    <w:p w14:paraId="60FB6B70" w14:textId="22EE9BF1" w:rsidR="000000DC" w:rsidRDefault="00000000" w:rsidP="00D23196">
      <w:pPr>
        <w:pStyle w:val="ListParagraph"/>
        <w:numPr>
          <w:ilvl w:val="0"/>
          <w:numId w:val="11"/>
        </w:numPr>
        <w:jc w:val="both"/>
      </w:pPr>
      <w:r w:rsidRPr="00D23196">
        <w:rPr>
          <w:b/>
        </w:rPr>
        <w:t xml:space="preserve">Declared covers. </w:t>
      </w:r>
      <w:r>
        <w:t>Specify a topology or coverage satisfying the site axioms. An arbitrary list of cue groups need not define a site.</w:t>
      </w:r>
    </w:p>
    <w:p w14:paraId="285594B6" w14:textId="66A2E459" w:rsidR="000000DC" w:rsidRDefault="00000000" w:rsidP="00D23196">
      <w:pPr>
        <w:pStyle w:val="ListParagraph"/>
        <w:numPr>
          <w:ilvl w:val="0"/>
          <w:numId w:val="11"/>
        </w:numPr>
        <w:jc w:val="both"/>
      </w:pPr>
      <w:r w:rsidRPr="00D23196">
        <w:rPr>
          <w:b/>
        </w:rPr>
        <w:t xml:space="preserve">Contextual computation. </w:t>
      </w:r>
      <w:r>
        <w:t>Keep functions as morphisms while making sections the type of context indexed state.</w:t>
      </w:r>
    </w:p>
    <w:p w14:paraId="7636C89B" w14:textId="01D3160C" w:rsidR="000000DC" w:rsidRDefault="00000000" w:rsidP="00D23196">
      <w:pPr>
        <w:pStyle w:val="ListParagraph"/>
        <w:numPr>
          <w:ilvl w:val="0"/>
          <w:numId w:val="11"/>
        </w:numPr>
        <w:jc w:val="both"/>
      </w:pPr>
      <w:r w:rsidRPr="00D23196">
        <w:rPr>
          <w:b/>
        </w:rPr>
        <w:t xml:space="preserve">Natural transformations. </w:t>
      </w:r>
      <w:r>
        <w:t>Require commutation with restriction; Proposition 2.2 then supplies compositional gluing soundness.</w:t>
      </w:r>
    </w:p>
    <w:p w14:paraId="2EBACEE2" w14:textId="57B607FD" w:rsidR="000000DC" w:rsidRDefault="00000000" w:rsidP="00D23196">
      <w:pPr>
        <w:pStyle w:val="ListParagraph"/>
        <w:numPr>
          <w:ilvl w:val="0"/>
          <w:numId w:val="11"/>
        </w:numPr>
        <w:jc w:val="both"/>
      </w:pPr>
      <w:r w:rsidRPr="00D23196">
        <w:rPr>
          <w:b/>
        </w:rPr>
        <w:t xml:space="preserve">Sheafification. </w:t>
      </w:r>
      <w:r>
        <w:t>Use aP as universal completion. Preserve locally distinct germs; invoke a separate repair policy for conflict.</w:t>
      </w:r>
    </w:p>
    <w:p w14:paraId="4F9F6F38" w14:textId="5BA58933" w:rsidR="000000DC" w:rsidRDefault="00000000" w:rsidP="00D23196">
      <w:pPr>
        <w:pStyle w:val="ListParagraph"/>
        <w:numPr>
          <w:ilvl w:val="0"/>
          <w:numId w:val="11"/>
        </w:numPr>
        <w:jc w:val="both"/>
      </w:pPr>
      <w:r w:rsidRPr="00D23196">
        <w:rPr>
          <w:b/>
        </w:rPr>
        <w:t xml:space="preserve">Consistency ledger. </w:t>
      </w:r>
      <w:r>
        <w:t>Store the actual matrices or restriction maps and distinguish d⁰s, d¹g and [g].</w:t>
      </w:r>
    </w:p>
    <w:p w14:paraId="327A9D3F" w14:textId="69FC47EA" w:rsidR="000000DC" w:rsidRDefault="00000000" w:rsidP="00D23196">
      <w:pPr>
        <w:pStyle w:val="ListParagraph"/>
        <w:numPr>
          <w:ilvl w:val="0"/>
          <w:numId w:val="11"/>
        </w:numPr>
        <w:jc w:val="both"/>
      </w:pPr>
      <w:r w:rsidRPr="00D23196">
        <w:rPr>
          <w:b/>
        </w:rPr>
        <w:t xml:space="preserve">Global sections. </w:t>
      </w:r>
      <w:r>
        <w:t>Compute ker d⁰ in the finite linear model. This is coherence relative to a model, not empirical truth.</w:t>
      </w:r>
    </w:p>
    <w:p w14:paraId="24EF54ED" w14:textId="5FEC991B" w:rsidR="000000DC" w:rsidRDefault="00000000" w:rsidP="00D23196">
      <w:pPr>
        <w:pStyle w:val="ListParagraph"/>
        <w:numPr>
          <w:ilvl w:val="0"/>
          <w:numId w:val="11"/>
        </w:numPr>
        <w:jc w:val="both"/>
      </w:pPr>
      <w:r w:rsidRPr="00D23196">
        <w:rPr>
          <w:b/>
        </w:rPr>
        <w:t xml:space="preserve">Transition obstructions. </w:t>
      </w:r>
      <w:r>
        <w:t>Form H¹ only for closed transition data and report a representative or equivalent certificate.</w:t>
      </w:r>
    </w:p>
    <w:p w14:paraId="0C99D62D" w14:textId="163A71D2" w:rsidR="000000DC" w:rsidRDefault="00000000" w:rsidP="00D23196">
      <w:pPr>
        <w:pStyle w:val="ListParagraph"/>
        <w:numPr>
          <w:ilvl w:val="0"/>
          <w:numId w:val="11"/>
        </w:numPr>
        <w:jc w:val="both"/>
      </w:pPr>
      <w:r w:rsidRPr="00D23196">
        <w:rPr>
          <w:b/>
        </w:rPr>
        <w:t xml:space="preserve">Localised correction. </w:t>
      </w:r>
      <w:r>
        <w:t>Expose support and costs. Optimal sparse representatives and optimal quadratic representatives solve different problems.</w:t>
      </w:r>
    </w:p>
    <w:p w14:paraId="04BA3A2B" w14:textId="1644F799" w:rsidR="000000DC" w:rsidRDefault="00000000" w:rsidP="00D23196">
      <w:pPr>
        <w:pStyle w:val="ListParagraph"/>
        <w:numPr>
          <w:ilvl w:val="0"/>
          <w:numId w:val="11"/>
        </w:numPr>
        <w:jc w:val="both"/>
      </w:pPr>
      <w:r w:rsidRPr="00D23196">
        <w:rPr>
          <w:b/>
        </w:rPr>
        <w:t xml:space="preserve">Refinement gates. </w:t>
      </w:r>
      <w:r>
        <w:t>Use the connecting map of Theorem 6.1, after checking local lifts on the chosen cover.</w:t>
      </w:r>
    </w:p>
    <w:p w14:paraId="77563179" w14:textId="70D2273B" w:rsidR="000000DC" w:rsidRDefault="00000000" w:rsidP="00D23196">
      <w:pPr>
        <w:pStyle w:val="ListParagraph"/>
        <w:numPr>
          <w:ilvl w:val="0"/>
          <w:numId w:val="11"/>
        </w:numPr>
        <w:jc w:val="both"/>
      </w:pPr>
      <w:r w:rsidRPr="00D23196">
        <w:rPr>
          <w:b/>
        </w:rPr>
        <w:t xml:space="preserve">Modular integration. </w:t>
      </w:r>
      <w:r>
        <w:t>Use Mayer–Vietoris with actual restriction maps; distinguish interface classes from inherited classes.</w:t>
      </w:r>
    </w:p>
    <w:p w14:paraId="40B4F574" w14:textId="0FBDAAC7" w:rsidR="000000DC" w:rsidRDefault="00000000" w:rsidP="00D23196">
      <w:pPr>
        <w:pStyle w:val="ListParagraph"/>
        <w:numPr>
          <w:ilvl w:val="0"/>
          <w:numId w:val="11"/>
        </w:numPr>
        <w:jc w:val="both"/>
      </w:pPr>
      <w:r w:rsidRPr="00D23196">
        <w:rPr>
          <w:b/>
        </w:rPr>
        <w:t xml:space="preserve">Incremental checking. </w:t>
      </w:r>
      <w:r>
        <w:t>Cache maps and boundary responses under declared invariants; Proposition 9.2 supplies an exact quadratic case.</w:t>
      </w:r>
    </w:p>
    <w:p w14:paraId="79393EC6" w14:textId="108C445B" w:rsidR="000000DC" w:rsidRDefault="00000000" w:rsidP="00D23196">
      <w:pPr>
        <w:pStyle w:val="ListParagraph"/>
        <w:numPr>
          <w:ilvl w:val="0"/>
          <w:numId w:val="11"/>
        </w:numPr>
        <w:jc w:val="both"/>
      </w:pPr>
      <w:r w:rsidRPr="00D23196">
        <w:rPr>
          <w:b/>
        </w:rPr>
        <w:t xml:space="preserve">Higher intersections. </w:t>
      </w:r>
      <w:r>
        <w:t>Use the double complex when intersections have higher cohomology; verify comparison before replacing a sheaf by its nerve.</w:t>
      </w:r>
    </w:p>
    <w:p w14:paraId="242A37C1" w14:textId="764ADEBC" w:rsidR="000000DC" w:rsidRDefault="00000000" w:rsidP="00D23196">
      <w:pPr>
        <w:pStyle w:val="ListParagraph"/>
        <w:numPr>
          <w:ilvl w:val="0"/>
          <w:numId w:val="11"/>
        </w:numPr>
        <w:jc w:val="both"/>
      </w:pPr>
      <w:r w:rsidRPr="00D23196">
        <w:rPr>
          <w:b/>
        </w:rPr>
        <w:t xml:space="preserve">Contextual logic. </w:t>
      </w:r>
      <w:r>
        <w:t>Choose the sheaf topos explicitly. Finite Boolean matrices alone do not implement all its internal logic.</w:t>
      </w:r>
    </w:p>
    <w:p w14:paraId="02A9AA7A" w14:textId="6F0E0A22" w:rsidR="000000DC" w:rsidRDefault="00000000" w:rsidP="00D23196">
      <w:pPr>
        <w:pStyle w:val="ListParagraph"/>
        <w:numPr>
          <w:ilvl w:val="0"/>
          <w:numId w:val="11"/>
        </w:numPr>
        <w:jc w:val="both"/>
      </w:pPr>
      <w:r w:rsidRPr="00D23196">
        <w:rPr>
          <w:b/>
        </w:rPr>
        <w:t xml:space="preserve">Context transport. </w:t>
      </w:r>
      <w:r>
        <w:t>For continuous maps use inverse image f⁻¹ and direct image f_*; for ringed spaces use the appropriate module pullback f*. Arbitrary site maps require continuity conditions.</w:t>
      </w:r>
    </w:p>
    <w:p w14:paraId="41FDC91C" w14:textId="0C52B531" w:rsidR="000000DC" w:rsidRDefault="00000000" w:rsidP="00D23196">
      <w:pPr>
        <w:pStyle w:val="ListParagraph"/>
        <w:numPr>
          <w:ilvl w:val="0"/>
          <w:numId w:val="11"/>
        </w:numPr>
        <w:jc w:val="both"/>
      </w:pPr>
      <w:r w:rsidRPr="00D23196">
        <w:rPr>
          <w:b/>
        </w:rPr>
        <w:t xml:space="preserve">Higher descent. </w:t>
      </w:r>
      <w:r>
        <w:t>Use stacks when equality is replaced by isomorphism, with cocycle coherence and effectiveness of descent as extra requirements.</w:t>
      </w:r>
    </w:p>
    <w:p w14:paraId="40191941" w14:textId="20F51DA8" w:rsidR="000000DC" w:rsidRDefault="00000000" w:rsidP="00D23196">
      <w:pPr>
        <w:pStyle w:val="ListParagraph"/>
        <w:numPr>
          <w:ilvl w:val="0"/>
          <w:numId w:val="11"/>
        </w:numPr>
        <w:jc w:val="both"/>
      </w:pPr>
      <w:r w:rsidRPr="00D23196">
        <w:rPr>
          <w:b/>
        </w:rPr>
        <w:t xml:space="preserve">Executable cellular core. </w:t>
      </w:r>
      <w:r>
        <w:t>Support finite cochain operators, exact rank certificates, weighted projections, gauge fixing and numerical tolerances. This implements a restricted mathematical core.</w:t>
      </w:r>
    </w:p>
    <w:p w14:paraId="1DEABA8B" w14:textId="77777777" w:rsidR="000000DC" w:rsidRDefault="00000000" w:rsidP="005F1233">
      <w:pPr>
        <w:pStyle w:val="Heading1"/>
        <w:jc w:val="both"/>
      </w:pPr>
      <w:r>
        <w:rPr>
          <w:rFonts w:ascii="DejaVu Serif" w:eastAsia="DejaVu Serif" w:hAnsi="DejaVu Serif" w:cs="DejaVu Serif"/>
        </w:rPr>
        <w:t>12 Consolidation hypotheses and a testable research programme</w:t>
      </w:r>
    </w:p>
    <w:p w14:paraId="51031780" w14:textId="77777777" w:rsidR="000000DC" w:rsidRDefault="00000000" w:rsidP="005F1233">
      <w:pPr>
        <w:jc w:val="both"/>
      </w:pPr>
      <w:r>
        <w:t>The proposed pipeline has four explicit operations. First select and version a context model, including its coefficient data. Second normalise representations by sheafification when this is meaningful. Third diagnose local state mismatch, nonclosure and closed obstruction separately. Fourth apply a declared repair objective, recording edited data, cost and immutable boundaries. Changing the model is a separate action; otherwise the system could erase every apparent problem merely by deleting cycles.</w:t>
      </w:r>
    </w:p>
    <w:p w14:paraId="7EA95B65" w14:textId="77777777" w:rsidR="000000DC" w:rsidRDefault="00000000" w:rsidP="005F1233">
      <w:pPr>
        <w:pStyle w:val="Heading2"/>
        <w:jc w:val="both"/>
      </w:pPr>
      <w:r>
        <w:rPr>
          <w:rFonts w:ascii="DejaVu Serif" w:eastAsia="DejaVu Serif" w:hAnsi="DejaVu Serif" w:cs="DejaVu Serif"/>
        </w:rPr>
        <w:lastRenderedPageBreak/>
        <w:t>12 1 Operational cognitive hypotheses</w:t>
      </w:r>
    </w:p>
    <w:p w14:paraId="42241FFC" w14:textId="77777777" w:rsidR="000000DC" w:rsidRDefault="00000000" w:rsidP="005F1233">
      <w:pPr>
        <w:jc w:val="both"/>
      </w:pPr>
      <w:r>
        <w:t>Hypothesis 12.1 concerns cycle sensitive integration. With three measured offsets in edge order (12,23,13), compare balanced sets of conditions based on gA=(1,1,2) and gB=(1,−1,2). Their componentwise magnitudes are identical and their cyclic sums are 0 and −2. Counterbalance orientation, signs, order, cue salience and event labels. Obtain independent pair familiarity and detectability measures, then test whether cyclic closure predicts reconstruction error beyond a preregistered pairwise baseline. A zero class predicts zero algebraically necessary correction, not absence of forgetting or measurement noise.</w:t>
      </w:r>
    </w:p>
    <w:p w14:paraId="7EEBEEC5" w14:textId="77777777" w:rsidR="000000DC" w:rsidRDefault="00000000" w:rsidP="005F1233">
      <w:pPr>
        <w:jc w:val="both"/>
      </w:pPr>
      <w:r>
        <w:t>Hypothesis 12.2 concerns the repair objective. If behaviour approximates weighted quadratic repair on a single cycle, mean corrections should follow cₑ proportional to −κzₑ/wₑ, with weights independently estimated from reliability or salience. If behaviour approximates sparse edit repair, corrections should concentrate on a small set instead. The mathematics does not choose between these policies; their distinct residual patterns make them experimentally distinguishable.</w:t>
      </w:r>
    </w:p>
    <w:p w14:paraId="3C33EECF" w14:textId="77777777" w:rsidR="000000DC" w:rsidRDefault="00000000" w:rsidP="005F1233">
      <w:pPr>
        <w:jc w:val="both"/>
      </w:pPr>
      <w:r>
        <w:t>Hypothesis 12.3 concerns additional common cues. A shared cue can be modelled as an extra closure constraint only if the experimental manipulation actually induces that relation. The predicted signature is a newly detectable closure violation for κ≠0, not guaranteed single edge localisation. Compare models with and without the added relation using held out behavioural data.</w:t>
      </w:r>
    </w:p>
    <w:p w14:paraId="2F5D3CC3" w14:textId="77777777" w:rsidR="000000DC" w:rsidRDefault="00000000" w:rsidP="005F1233">
      <w:pPr>
        <w:pStyle w:val="Heading2"/>
        <w:jc w:val="both"/>
      </w:pPr>
      <w:r>
        <w:rPr>
          <w:rFonts w:ascii="DejaVu Serif" w:eastAsia="DejaVu Serif" w:hAnsi="DejaVu Serif" w:cs="DejaVu Serif"/>
        </w:rPr>
        <w:t>12 2 Conjectures and their failure conditions</w:t>
      </w:r>
    </w:p>
    <w:p w14:paraId="26F0DC35" w14:textId="77777777" w:rsidR="000000DC" w:rsidRDefault="00000000" w:rsidP="005F1233">
      <w:pPr>
        <w:jc w:val="both"/>
      </w:pPr>
      <w:r>
        <w:t>The locality question posed in Conjecture 12.4 is resolved for a precise subclass in Theorem 16.2: positive definite operators with finite propagation and spectrum in a fixed interval away from zero admit local polynomial inverse approximations with an explicit geometric error. This does not establish locality for every gauge choice, pseudoinverse, learned restriction map or nonlinear repair. Those broader cases remain open.</w:t>
      </w:r>
    </w:p>
    <w:p w14:paraId="013CAF28" w14:textId="77777777" w:rsidR="000000DC" w:rsidRDefault="00000000" w:rsidP="005F1233">
      <w:pPr>
        <w:jc w:val="both"/>
      </w:pPr>
      <w:r>
        <w:t>Conjecture 12.5 is an empirical model selection claim: a context model learned with held out reconstruction and repair cost will predict integration failures better than a model selected only for pairwise fit. It fails if the benefit disappears after controlling for additional parameters, if equally predictive acyclic models exist, or if cycle manipulations have no reproducible effect. This conjecture is not used in any theorem above.</w:t>
      </w:r>
    </w:p>
    <w:p w14:paraId="1018331A" w14:textId="77777777" w:rsidR="000000DC" w:rsidRDefault="00000000" w:rsidP="005F1233">
      <w:pPr>
        <w:jc w:val="both"/>
      </w:pPr>
      <w:r>
        <w:t>No theorem identifies neurons with cochain solvers. The reconsolidation literature motivates a question about changes following retrieval [10], but does not establish the proposed cohomological mechanism. The account remains falsifiable at the level of an explicit context model, repair policy and experimental outcome.</w:t>
      </w:r>
    </w:p>
    <w:p w14:paraId="0B6D2E50" w14:textId="77777777" w:rsidR="002B47D7" w:rsidRDefault="00000000" w:rsidP="005F1233">
      <w:pPr>
        <w:pStyle w:val="Heading1"/>
        <w:jc w:val="both"/>
      </w:pPr>
      <w:r>
        <w:rPr>
          <w:rFonts w:ascii="DejaVu Serif" w:eastAsia="DejaVu Serif" w:hAnsi="DejaVu Serif" w:cs="DejaVu Serif"/>
        </w:rPr>
        <w:t>13 Numerical verification</w:t>
      </w:r>
    </w:p>
    <w:p w14:paraId="76966513" w14:textId="77777777" w:rsidR="002B47D7" w:rsidRDefault="00000000" w:rsidP="005F1233">
      <w:pPr>
        <w:jc w:val="both"/>
      </w:pPr>
      <w:r>
        <w:t>The finite experiments in this section check selected instances of the preceding linear algebra results; they do not test the categorical gluing and sheafification statements or establish empirical memory mechanisms. The supplied companion was rerun with seed 20261021, NumPy 2.3.5 and NetworkX 3.7 using one BLAS thread. Random graphs are Erdős–Rényi graphs G(n,p). When triangles are included, the construction is the two dimensional skeleton of the clique complex, with no tetrahedra or higher cells. Small integer-valued differential products return exactly zero in these computations. Floating point singular value gaps diagnose numerical rank, but are not unconditional certificates of exact rank; Section 15 supplies the required distinction. Tables report the rerun results, so platform dependent residuals can differ from V3.</w:t>
      </w:r>
    </w:p>
    <w:p w14:paraId="02B08055" w14:textId="77777777" w:rsidR="002B47D7" w:rsidRDefault="00000000" w:rsidP="005F1233">
      <w:pPr>
        <w:pStyle w:val="Caption"/>
        <w:keepNext/>
        <w:jc w:val="both"/>
      </w:pPr>
      <w:r>
        <w:rPr>
          <w:color w:val="000000"/>
          <w:sz w:val="20"/>
        </w:rPr>
        <w:t>Table 13.1  Summary of numerical verification. Worst result is taken over all instances.</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800"/>
        <w:gridCol w:w="3024"/>
        <w:gridCol w:w="1368"/>
        <w:gridCol w:w="2814"/>
      </w:tblGrid>
      <w:tr w:rsidR="002B47D7" w14:paraId="19D2C833" w14:textId="77777777" w:rsidTr="004E0E64">
        <w:trPr>
          <w:cantSplit/>
          <w:tblHeader/>
          <w:jc w:val="center"/>
        </w:trPr>
        <w:tc>
          <w:tcPr>
            <w:tcW w:w="1800" w:type="dxa"/>
            <w:shd w:val="clear" w:color="auto" w:fill="E7EDF2"/>
            <w:tcMar>
              <w:top w:w="75" w:type="dxa"/>
              <w:left w:w="75" w:type="dxa"/>
              <w:bottom w:w="75" w:type="dxa"/>
              <w:right w:w="75" w:type="dxa"/>
            </w:tcMar>
            <w:vAlign w:val="center"/>
          </w:tcPr>
          <w:p w14:paraId="4837E078" w14:textId="77777777" w:rsidR="002B47D7" w:rsidRDefault="00000000" w:rsidP="005F1233">
            <w:pPr>
              <w:spacing w:after="40"/>
              <w:jc w:val="both"/>
            </w:pPr>
            <w:r>
              <w:rPr>
                <w:b/>
                <w:sz w:val="17"/>
              </w:rPr>
              <w:t>Result</w:t>
            </w:r>
          </w:p>
        </w:tc>
        <w:tc>
          <w:tcPr>
            <w:tcW w:w="3024" w:type="dxa"/>
            <w:shd w:val="clear" w:color="auto" w:fill="E7EDF2"/>
            <w:tcMar>
              <w:top w:w="75" w:type="dxa"/>
              <w:left w:w="75" w:type="dxa"/>
              <w:bottom w:w="75" w:type="dxa"/>
              <w:right w:w="75" w:type="dxa"/>
            </w:tcMar>
            <w:vAlign w:val="center"/>
          </w:tcPr>
          <w:p w14:paraId="22AB4027" w14:textId="77777777" w:rsidR="002B47D7" w:rsidRDefault="00000000" w:rsidP="005F1233">
            <w:pPr>
              <w:spacing w:after="40"/>
              <w:jc w:val="both"/>
            </w:pPr>
            <w:r>
              <w:rPr>
                <w:b/>
                <w:sz w:val="17"/>
              </w:rPr>
              <w:t>Finite check</w:t>
            </w:r>
          </w:p>
        </w:tc>
        <w:tc>
          <w:tcPr>
            <w:tcW w:w="1368" w:type="dxa"/>
            <w:shd w:val="clear" w:color="auto" w:fill="E7EDF2"/>
            <w:tcMar>
              <w:top w:w="75" w:type="dxa"/>
              <w:left w:w="75" w:type="dxa"/>
              <w:bottom w:w="75" w:type="dxa"/>
              <w:right w:w="75" w:type="dxa"/>
            </w:tcMar>
            <w:vAlign w:val="center"/>
          </w:tcPr>
          <w:p w14:paraId="1EC8D982" w14:textId="77777777" w:rsidR="002B47D7" w:rsidRDefault="00000000" w:rsidP="005F1233">
            <w:pPr>
              <w:spacing w:after="40"/>
              <w:jc w:val="both"/>
            </w:pPr>
            <w:r>
              <w:rPr>
                <w:b/>
                <w:sz w:val="17"/>
              </w:rPr>
              <w:t>Instances</w:t>
            </w:r>
          </w:p>
        </w:tc>
        <w:tc>
          <w:tcPr>
            <w:tcW w:w="2814" w:type="dxa"/>
            <w:shd w:val="clear" w:color="auto" w:fill="E7EDF2"/>
            <w:tcMar>
              <w:top w:w="75" w:type="dxa"/>
              <w:left w:w="75" w:type="dxa"/>
              <w:bottom w:w="75" w:type="dxa"/>
              <w:right w:w="75" w:type="dxa"/>
            </w:tcMar>
            <w:vAlign w:val="center"/>
          </w:tcPr>
          <w:p w14:paraId="1A4D12B1" w14:textId="77777777" w:rsidR="002B47D7" w:rsidRDefault="00000000" w:rsidP="005F1233">
            <w:pPr>
              <w:spacing w:after="40"/>
              <w:jc w:val="both"/>
            </w:pPr>
            <w:r>
              <w:rPr>
                <w:b/>
                <w:sz w:val="17"/>
              </w:rPr>
              <w:t>Rerun outcome</w:t>
            </w:r>
          </w:p>
        </w:tc>
      </w:tr>
      <w:tr w:rsidR="002B47D7" w14:paraId="5514C3DD" w14:textId="77777777" w:rsidTr="004E0E64">
        <w:trPr>
          <w:cantSplit/>
          <w:jc w:val="center"/>
        </w:trPr>
        <w:tc>
          <w:tcPr>
            <w:tcW w:w="1800" w:type="dxa"/>
            <w:shd w:val="clear" w:color="auto" w:fill="FFFFFF"/>
            <w:tcMar>
              <w:top w:w="75" w:type="dxa"/>
              <w:left w:w="75" w:type="dxa"/>
              <w:bottom w:w="75" w:type="dxa"/>
              <w:right w:w="75" w:type="dxa"/>
            </w:tcMar>
            <w:vAlign w:val="center"/>
          </w:tcPr>
          <w:p w14:paraId="46571356" w14:textId="77777777" w:rsidR="002B47D7" w:rsidRDefault="00000000" w:rsidP="005F1233">
            <w:pPr>
              <w:spacing w:after="40"/>
              <w:jc w:val="both"/>
            </w:pPr>
            <w:r>
              <w:rPr>
                <w:sz w:val="17"/>
              </w:rPr>
              <w:t>Lemma 3.1 and Theorem 4.1</w:t>
            </w:r>
          </w:p>
        </w:tc>
        <w:tc>
          <w:tcPr>
            <w:tcW w:w="3024" w:type="dxa"/>
            <w:shd w:val="clear" w:color="auto" w:fill="FFFFFF"/>
            <w:tcMar>
              <w:top w:w="75" w:type="dxa"/>
              <w:left w:w="75" w:type="dxa"/>
              <w:bottom w:w="75" w:type="dxa"/>
              <w:right w:w="75" w:type="dxa"/>
            </w:tcMar>
            <w:vAlign w:val="center"/>
          </w:tcPr>
          <w:p w14:paraId="158D96AC" w14:textId="77777777" w:rsidR="002B47D7" w:rsidRDefault="00000000" w:rsidP="005F1233">
            <w:pPr>
              <w:spacing w:after="40"/>
              <w:jc w:val="both"/>
            </w:pPr>
            <w:r>
              <w:rPr>
                <w:sz w:val="17"/>
              </w:rPr>
              <w:t>Dimensions and differential</w:t>
            </w:r>
          </w:p>
        </w:tc>
        <w:tc>
          <w:tcPr>
            <w:tcW w:w="1368" w:type="dxa"/>
            <w:shd w:val="clear" w:color="auto" w:fill="FFFFFF"/>
            <w:tcMar>
              <w:top w:w="75" w:type="dxa"/>
              <w:left w:w="75" w:type="dxa"/>
              <w:bottom w:w="75" w:type="dxa"/>
              <w:right w:w="75" w:type="dxa"/>
            </w:tcMar>
            <w:vAlign w:val="center"/>
          </w:tcPr>
          <w:p w14:paraId="73DA0272" w14:textId="77777777" w:rsidR="002B47D7" w:rsidRDefault="00000000" w:rsidP="005F1233">
            <w:pPr>
              <w:spacing w:after="40"/>
              <w:jc w:val="both"/>
            </w:pPr>
            <w:r>
              <w:rPr>
                <w:sz w:val="17"/>
              </w:rPr>
              <w:t>300 graphs</w:t>
            </w:r>
          </w:p>
        </w:tc>
        <w:tc>
          <w:tcPr>
            <w:tcW w:w="2814" w:type="dxa"/>
            <w:shd w:val="clear" w:color="auto" w:fill="FFFFFF"/>
            <w:tcMar>
              <w:top w:w="75" w:type="dxa"/>
              <w:left w:w="75" w:type="dxa"/>
              <w:bottom w:w="75" w:type="dxa"/>
              <w:right w:w="75" w:type="dxa"/>
            </w:tcMar>
            <w:vAlign w:val="center"/>
          </w:tcPr>
          <w:p w14:paraId="0D9CD7F0" w14:textId="77777777" w:rsidR="002B47D7" w:rsidRDefault="00000000" w:rsidP="005F1233">
            <w:pPr>
              <w:spacing w:after="40"/>
              <w:jc w:val="both"/>
            </w:pPr>
            <w:r>
              <w:rPr>
                <w:sz w:val="17"/>
              </w:rPr>
              <w:t>0 mismatches</w:t>
            </w:r>
          </w:p>
        </w:tc>
      </w:tr>
      <w:tr w:rsidR="002B47D7" w14:paraId="1CB585A3" w14:textId="77777777" w:rsidTr="004E0E64">
        <w:trPr>
          <w:cantSplit/>
          <w:jc w:val="center"/>
        </w:trPr>
        <w:tc>
          <w:tcPr>
            <w:tcW w:w="1800" w:type="dxa"/>
            <w:shd w:val="clear" w:color="auto" w:fill="F7F8FA"/>
            <w:tcMar>
              <w:top w:w="75" w:type="dxa"/>
              <w:left w:w="75" w:type="dxa"/>
              <w:bottom w:w="75" w:type="dxa"/>
              <w:right w:w="75" w:type="dxa"/>
            </w:tcMar>
            <w:vAlign w:val="center"/>
          </w:tcPr>
          <w:p w14:paraId="18AADF89" w14:textId="77777777" w:rsidR="002B47D7" w:rsidRDefault="00000000" w:rsidP="005F1233">
            <w:pPr>
              <w:spacing w:after="40"/>
              <w:jc w:val="both"/>
            </w:pPr>
            <w:r>
              <w:rPr>
                <w:sz w:val="17"/>
              </w:rPr>
              <w:t>Section 4</w:t>
            </w:r>
          </w:p>
        </w:tc>
        <w:tc>
          <w:tcPr>
            <w:tcW w:w="3024" w:type="dxa"/>
            <w:shd w:val="clear" w:color="auto" w:fill="F7F8FA"/>
            <w:tcMar>
              <w:top w:w="75" w:type="dxa"/>
              <w:left w:w="75" w:type="dxa"/>
              <w:bottom w:w="75" w:type="dxa"/>
              <w:right w:w="75" w:type="dxa"/>
            </w:tcMar>
            <w:vAlign w:val="center"/>
          </w:tcPr>
          <w:p w14:paraId="6E4E53F9" w14:textId="77777777" w:rsidR="002B47D7" w:rsidRDefault="00000000" w:rsidP="005F1233">
            <w:pPr>
              <w:spacing w:after="40"/>
              <w:jc w:val="both"/>
            </w:pPr>
            <w:r>
              <w:rPr>
                <w:sz w:val="17"/>
              </w:rPr>
              <w:t>Rational triangle</w:t>
            </w:r>
          </w:p>
        </w:tc>
        <w:tc>
          <w:tcPr>
            <w:tcW w:w="1368" w:type="dxa"/>
            <w:shd w:val="clear" w:color="auto" w:fill="F7F8FA"/>
            <w:tcMar>
              <w:top w:w="75" w:type="dxa"/>
              <w:left w:w="75" w:type="dxa"/>
              <w:bottom w:w="75" w:type="dxa"/>
              <w:right w:w="75" w:type="dxa"/>
            </w:tcMar>
            <w:vAlign w:val="center"/>
          </w:tcPr>
          <w:p w14:paraId="4DF8630E" w14:textId="77777777" w:rsidR="002B47D7" w:rsidRDefault="00000000" w:rsidP="005F1233">
            <w:pPr>
              <w:spacing w:after="40"/>
              <w:jc w:val="both"/>
            </w:pPr>
            <w:r>
              <w:rPr>
                <w:sz w:val="17"/>
              </w:rPr>
              <w:t>1</w:t>
            </w:r>
          </w:p>
        </w:tc>
        <w:tc>
          <w:tcPr>
            <w:tcW w:w="2814" w:type="dxa"/>
            <w:shd w:val="clear" w:color="auto" w:fill="F7F8FA"/>
            <w:tcMar>
              <w:top w:w="75" w:type="dxa"/>
              <w:left w:w="75" w:type="dxa"/>
              <w:bottom w:w="75" w:type="dxa"/>
              <w:right w:w="75" w:type="dxa"/>
            </w:tcMar>
            <w:vAlign w:val="center"/>
          </w:tcPr>
          <w:p w14:paraId="4CFCE3A1" w14:textId="77777777" w:rsidR="002B47D7" w:rsidRDefault="00000000" w:rsidP="005F1233">
            <w:pPr>
              <w:spacing w:after="40"/>
              <w:jc w:val="both"/>
            </w:pPr>
            <w:r>
              <w:rPr>
                <w:sz w:val="17"/>
              </w:rPr>
              <w:t>Exact cost 1/3</w:t>
            </w:r>
          </w:p>
        </w:tc>
      </w:tr>
      <w:tr w:rsidR="002B47D7" w14:paraId="2FE86391" w14:textId="77777777" w:rsidTr="004E0E64">
        <w:trPr>
          <w:cantSplit/>
          <w:jc w:val="center"/>
        </w:trPr>
        <w:tc>
          <w:tcPr>
            <w:tcW w:w="1800" w:type="dxa"/>
            <w:shd w:val="clear" w:color="auto" w:fill="FFFFFF"/>
            <w:tcMar>
              <w:top w:w="75" w:type="dxa"/>
              <w:left w:w="75" w:type="dxa"/>
              <w:bottom w:w="75" w:type="dxa"/>
              <w:right w:w="75" w:type="dxa"/>
            </w:tcMar>
            <w:vAlign w:val="center"/>
          </w:tcPr>
          <w:p w14:paraId="7AD47223" w14:textId="77777777" w:rsidR="002B47D7" w:rsidRDefault="00000000" w:rsidP="005F1233">
            <w:pPr>
              <w:spacing w:after="40"/>
              <w:jc w:val="both"/>
            </w:pPr>
            <w:r>
              <w:rPr>
                <w:sz w:val="17"/>
              </w:rPr>
              <w:t>Theorem 7.1</w:t>
            </w:r>
          </w:p>
        </w:tc>
        <w:tc>
          <w:tcPr>
            <w:tcW w:w="3024" w:type="dxa"/>
            <w:shd w:val="clear" w:color="auto" w:fill="FFFFFF"/>
            <w:tcMar>
              <w:top w:w="75" w:type="dxa"/>
              <w:left w:w="75" w:type="dxa"/>
              <w:bottom w:w="75" w:type="dxa"/>
              <w:right w:w="75" w:type="dxa"/>
            </w:tcMar>
            <w:vAlign w:val="center"/>
          </w:tcPr>
          <w:p w14:paraId="432BA432" w14:textId="77777777" w:rsidR="002B47D7" w:rsidRDefault="00000000" w:rsidP="005F1233">
            <w:pPr>
              <w:spacing w:after="40"/>
              <w:jc w:val="both"/>
            </w:pPr>
            <w:r>
              <w:rPr>
                <w:sz w:val="17"/>
              </w:rPr>
              <w:t>Weighted cycle projection</w:t>
            </w:r>
          </w:p>
        </w:tc>
        <w:tc>
          <w:tcPr>
            <w:tcW w:w="1368" w:type="dxa"/>
            <w:shd w:val="clear" w:color="auto" w:fill="FFFFFF"/>
            <w:tcMar>
              <w:top w:w="75" w:type="dxa"/>
              <w:left w:w="75" w:type="dxa"/>
              <w:bottom w:w="75" w:type="dxa"/>
              <w:right w:w="75" w:type="dxa"/>
            </w:tcMar>
            <w:vAlign w:val="center"/>
          </w:tcPr>
          <w:p w14:paraId="7C46F930" w14:textId="77777777" w:rsidR="002B47D7" w:rsidRDefault="00000000" w:rsidP="005F1233">
            <w:pPr>
              <w:spacing w:after="40"/>
              <w:jc w:val="both"/>
            </w:pPr>
            <w:r>
              <w:rPr>
                <w:sz w:val="17"/>
              </w:rPr>
              <w:t>1000</w:t>
            </w:r>
          </w:p>
        </w:tc>
        <w:tc>
          <w:tcPr>
            <w:tcW w:w="2814" w:type="dxa"/>
            <w:shd w:val="clear" w:color="auto" w:fill="FFFFFF"/>
            <w:tcMar>
              <w:top w:w="75" w:type="dxa"/>
              <w:left w:w="75" w:type="dxa"/>
              <w:bottom w:w="75" w:type="dxa"/>
              <w:right w:w="75" w:type="dxa"/>
            </w:tcMar>
            <w:vAlign w:val="center"/>
          </w:tcPr>
          <w:p w14:paraId="49D29D46" w14:textId="77777777" w:rsidR="002B47D7" w:rsidRDefault="00000000" w:rsidP="005F1233">
            <w:pPr>
              <w:spacing w:after="40"/>
              <w:jc w:val="both"/>
            </w:pPr>
            <w:r>
              <w:rPr>
                <w:sz w:val="17"/>
              </w:rPr>
              <w:t>Gauge residual ≤2.40e−14</w:t>
            </w:r>
          </w:p>
        </w:tc>
      </w:tr>
      <w:tr w:rsidR="002B47D7" w14:paraId="45627D07" w14:textId="77777777" w:rsidTr="004E0E64">
        <w:trPr>
          <w:cantSplit/>
          <w:jc w:val="center"/>
        </w:trPr>
        <w:tc>
          <w:tcPr>
            <w:tcW w:w="1800" w:type="dxa"/>
            <w:shd w:val="clear" w:color="auto" w:fill="F7F8FA"/>
            <w:tcMar>
              <w:top w:w="75" w:type="dxa"/>
              <w:left w:w="75" w:type="dxa"/>
              <w:bottom w:w="75" w:type="dxa"/>
              <w:right w:w="75" w:type="dxa"/>
            </w:tcMar>
            <w:vAlign w:val="center"/>
          </w:tcPr>
          <w:p w14:paraId="0140830D" w14:textId="77777777" w:rsidR="002B47D7" w:rsidRDefault="00000000" w:rsidP="005F1233">
            <w:pPr>
              <w:spacing w:after="40"/>
              <w:jc w:val="both"/>
            </w:pPr>
            <w:r>
              <w:rPr>
                <w:sz w:val="17"/>
              </w:rPr>
              <w:t>Theorem 8.1</w:t>
            </w:r>
          </w:p>
        </w:tc>
        <w:tc>
          <w:tcPr>
            <w:tcW w:w="3024" w:type="dxa"/>
            <w:shd w:val="clear" w:color="auto" w:fill="F7F8FA"/>
            <w:tcMar>
              <w:top w:w="75" w:type="dxa"/>
              <w:left w:w="75" w:type="dxa"/>
              <w:bottom w:w="75" w:type="dxa"/>
              <w:right w:w="75" w:type="dxa"/>
            </w:tcMar>
            <w:vAlign w:val="center"/>
          </w:tcPr>
          <w:p w14:paraId="22F0473E" w14:textId="77777777" w:rsidR="002B47D7" w:rsidRDefault="00000000" w:rsidP="005F1233">
            <w:pPr>
              <w:spacing w:after="40"/>
              <w:jc w:val="both"/>
            </w:pPr>
            <w:r>
              <w:rPr>
                <w:sz w:val="17"/>
              </w:rPr>
              <w:t>Hodge reconstruction</w:t>
            </w:r>
          </w:p>
        </w:tc>
        <w:tc>
          <w:tcPr>
            <w:tcW w:w="1368" w:type="dxa"/>
            <w:shd w:val="clear" w:color="auto" w:fill="F7F8FA"/>
            <w:tcMar>
              <w:top w:w="75" w:type="dxa"/>
              <w:left w:w="75" w:type="dxa"/>
              <w:bottom w:w="75" w:type="dxa"/>
              <w:right w:w="75" w:type="dxa"/>
            </w:tcMar>
            <w:vAlign w:val="center"/>
          </w:tcPr>
          <w:p w14:paraId="76E9CDDE" w14:textId="77777777" w:rsidR="002B47D7" w:rsidRDefault="00000000" w:rsidP="005F1233">
            <w:pPr>
              <w:spacing w:after="40"/>
              <w:jc w:val="both"/>
            </w:pPr>
            <w:r>
              <w:rPr>
                <w:sz w:val="17"/>
              </w:rPr>
              <w:t>150</w:t>
            </w:r>
          </w:p>
        </w:tc>
        <w:tc>
          <w:tcPr>
            <w:tcW w:w="2814" w:type="dxa"/>
            <w:shd w:val="clear" w:color="auto" w:fill="F7F8FA"/>
            <w:tcMar>
              <w:top w:w="75" w:type="dxa"/>
              <w:left w:w="75" w:type="dxa"/>
              <w:bottom w:w="75" w:type="dxa"/>
              <w:right w:w="75" w:type="dxa"/>
            </w:tcMar>
            <w:vAlign w:val="center"/>
          </w:tcPr>
          <w:p w14:paraId="028BB9C5" w14:textId="77777777" w:rsidR="002B47D7" w:rsidRDefault="00000000" w:rsidP="005F1233">
            <w:pPr>
              <w:spacing w:after="40"/>
              <w:jc w:val="both"/>
            </w:pPr>
            <w:r>
              <w:rPr>
                <w:sz w:val="17"/>
              </w:rPr>
              <w:t>Relative residual ≤3.72e−15</w:t>
            </w:r>
          </w:p>
        </w:tc>
      </w:tr>
      <w:tr w:rsidR="002B47D7" w14:paraId="7D313C98" w14:textId="77777777" w:rsidTr="004E0E64">
        <w:trPr>
          <w:cantSplit/>
          <w:jc w:val="center"/>
        </w:trPr>
        <w:tc>
          <w:tcPr>
            <w:tcW w:w="1800" w:type="dxa"/>
            <w:shd w:val="clear" w:color="auto" w:fill="FFFFFF"/>
            <w:tcMar>
              <w:top w:w="75" w:type="dxa"/>
              <w:left w:w="75" w:type="dxa"/>
              <w:bottom w:w="75" w:type="dxa"/>
              <w:right w:w="75" w:type="dxa"/>
            </w:tcMar>
            <w:vAlign w:val="center"/>
          </w:tcPr>
          <w:p w14:paraId="6E6353CD" w14:textId="77777777" w:rsidR="002B47D7" w:rsidRDefault="00000000" w:rsidP="005F1233">
            <w:pPr>
              <w:spacing w:after="40"/>
              <w:jc w:val="both"/>
            </w:pPr>
            <w:r>
              <w:rPr>
                <w:sz w:val="17"/>
              </w:rPr>
              <w:t>Theorem 8.2</w:t>
            </w:r>
          </w:p>
        </w:tc>
        <w:tc>
          <w:tcPr>
            <w:tcW w:w="3024" w:type="dxa"/>
            <w:shd w:val="clear" w:color="auto" w:fill="FFFFFF"/>
            <w:tcMar>
              <w:top w:w="75" w:type="dxa"/>
              <w:left w:w="75" w:type="dxa"/>
              <w:bottom w:w="75" w:type="dxa"/>
              <w:right w:w="75" w:type="dxa"/>
            </w:tcMar>
            <w:vAlign w:val="center"/>
          </w:tcPr>
          <w:p w14:paraId="7392E3A5" w14:textId="77777777" w:rsidR="002B47D7" w:rsidRDefault="00000000" w:rsidP="005F1233">
            <w:pPr>
              <w:spacing w:after="40"/>
              <w:jc w:val="both"/>
            </w:pPr>
            <w:r>
              <w:rPr>
                <w:sz w:val="17"/>
              </w:rPr>
              <w:t>Diffusion</w:t>
            </w:r>
          </w:p>
        </w:tc>
        <w:tc>
          <w:tcPr>
            <w:tcW w:w="1368" w:type="dxa"/>
            <w:shd w:val="clear" w:color="auto" w:fill="FFFFFF"/>
            <w:tcMar>
              <w:top w:w="75" w:type="dxa"/>
              <w:left w:w="75" w:type="dxa"/>
              <w:bottom w:w="75" w:type="dxa"/>
              <w:right w:w="75" w:type="dxa"/>
            </w:tcMar>
            <w:vAlign w:val="center"/>
          </w:tcPr>
          <w:p w14:paraId="65341AAA" w14:textId="77777777" w:rsidR="002B47D7" w:rsidRDefault="00000000" w:rsidP="005F1233">
            <w:pPr>
              <w:spacing w:after="40"/>
              <w:jc w:val="both"/>
            </w:pPr>
            <w:r>
              <w:rPr>
                <w:sz w:val="17"/>
              </w:rPr>
              <w:t>Path with 40 vertices</w:t>
            </w:r>
          </w:p>
        </w:tc>
        <w:tc>
          <w:tcPr>
            <w:tcW w:w="2814" w:type="dxa"/>
            <w:shd w:val="clear" w:color="auto" w:fill="FFFFFF"/>
            <w:tcMar>
              <w:top w:w="75" w:type="dxa"/>
              <w:left w:w="75" w:type="dxa"/>
              <w:bottom w:w="75" w:type="dxa"/>
              <w:right w:w="75" w:type="dxa"/>
            </w:tcMar>
            <w:vAlign w:val="center"/>
          </w:tcPr>
          <w:p w14:paraId="1AEFD0FD" w14:textId="77777777" w:rsidR="002B47D7" w:rsidRDefault="00000000" w:rsidP="005F1233">
            <w:pPr>
              <w:spacing w:after="40"/>
              <w:jc w:val="both"/>
            </w:pPr>
            <w:r>
              <w:rPr>
                <w:sz w:val="17"/>
              </w:rPr>
              <w:t>0 bound violations</w:t>
            </w:r>
          </w:p>
        </w:tc>
      </w:tr>
      <w:tr w:rsidR="002B47D7" w14:paraId="49E50BDE" w14:textId="77777777" w:rsidTr="004E0E64">
        <w:trPr>
          <w:cantSplit/>
          <w:jc w:val="center"/>
        </w:trPr>
        <w:tc>
          <w:tcPr>
            <w:tcW w:w="1800" w:type="dxa"/>
            <w:shd w:val="clear" w:color="auto" w:fill="F7F8FA"/>
            <w:tcMar>
              <w:top w:w="75" w:type="dxa"/>
              <w:left w:w="75" w:type="dxa"/>
              <w:bottom w:w="75" w:type="dxa"/>
              <w:right w:w="75" w:type="dxa"/>
            </w:tcMar>
            <w:vAlign w:val="center"/>
          </w:tcPr>
          <w:p w14:paraId="64EE8662" w14:textId="77777777" w:rsidR="002B47D7" w:rsidRDefault="00000000" w:rsidP="005F1233">
            <w:pPr>
              <w:spacing w:after="40"/>
              <w:jc w:val="both"/>
            </w:pPr>
            <w:r>
              <w:rPr>
                <w:sz w:val="17"/>
              </w:rPr>
              <w:lastRenderedPageBreak/>
              <w:t>Proposition 9.2</w:t>
            </w:r>
          </w:p>
        </w:tc>
        <w:tc>
          <w:tcPr>
            <w:tcW w:w="3024" w:type="dxa"/>
            <w:shd w:val="clear" w:color="auto" w:fill="F7F8FA"/>
            <w:tcMar>
              <w:top w:w="75" w:type="dxa"/>
              <w:left w:w="75" w:type="dxa"/>
              <w:bottom w:w="75" w:type="dxa"/>
              <w:right w:w="75" w:type="dxa"/>
            </w:tcMar>
            <w:vAlign w:val="center"/>
          </w:tcPr>
          <w:p w14:paraId="2DA63E7C" w14:textId="77777777" w:rsidR="002B47D7" w:rsidRDefault="00000000" w:rsidP="005F1233">
            <w:pPr>
              <w:spacing w:after="40"/>
              <w:jc w:val="both"/>
            </w:pPr>
            <w:r>
              <w:rPr>
                <w:sz w:val="17"/>
              </w:rPr>
              <w:t>Schur reduction</w:t>
            </w:r>
          </w:p>
        </w:tc>
        <w:tc>
          <w:tcPr>
            <w:tcW w:w="1368" w:type="dxa"/>
            <w:shd w:val="clear" w:color="auto" w:fill="F7F8FA"/>
            <w:tcMar>
              <w:top w:w="75" w:type="dxa"/>
              <w:left w:w="75" w:type="dxa"/>
              <w:bottom w:w="75" w:type="dxa"/>
              <w:right w:w="75" w:type="dxa"/>
            </w:tcMar>
            <w:vAlign w:val="center"/>
          </w:tcPr>
          <w:p w14:paraId="5DB7EF91" w14:textId="77777777" w:rsidR="002B47D7" w:rsidRDefault="00000000" w:rsidP="005F1233">
            <w:pPr>
              <w:spacing w:after="40"/>
              <w:jc w:val="both"/>
            </w:pPr>
            <w:r>
              <w:rPr>
                <w:sz w:val="17"/>
              </w:rPr>
              <w:t>3 sizes</w:t>
            </w:r>
          </w:p>
        </w:tc>
        <w:tc>
          <w:tcPr>
            <w:tcW w:w="2814" w:type="dxa"/>
            <w:shd w:val="clear" w:color="auto" w:fill="F7F8FA"/>
            <w:tcMar>
              <w:top w:w="75" w:type="dxa"/>
              <w:left w:w="75" w:type="dxa"/>
              <w:bottom w:w="75" w:type="dxa"/>
              <w:right w:w="75" w:type="dxa"/>
            </w:tcMar>
            <w:vAlign w:val="center"/>
          </w:tcPr>
          <w:p w14:paraId="746E6351" w14:textId="77777777" w:rsidR="002B47D7" w:rsidRDefault="00000000" w:rsidP="005F1233">
            <w:pPr>
              <w:spacing w:after="40"/>
              <w:jc w:val="both"/>
            </w:pPr>
            <w:r>
              <w:rPr>
                <w:sz w:val="17"/>
              </w:rPr>
              <w:t>Relative error ≤3.06e−15</w:t>
            </w:r>
          </w:p>
        </w:tc>
      </w:tr>
      <w:tr w:rsidR="002B47D7" w14:paraId="338EDE02" w14:textId="77777777" w:rsidTr="004E0E64">
        <w:trPr>
          <w:cantSplit/>
          <w:jc w:val="center"/>
        </w:trPr>
        <w:tc>
          <w:tcPr>
            <w:tcW w:w="1800" w:type="dxa"/>
            <w:shd w:val="clear" w:color="auto" w:fill="FFFFFF"/>
            <w:tcMar>
              <w:top w:w="75" w:type="dxa"/>
              <w:left w:w="75" w:type="dxa"/>
              <w:bottom w:w="75" w:type="dxa"/>
              <w:right w:w="75" w:type="dxa"/>
            </w:tcMar>
            <w:vAlign w:val="center"/>
          </w:tcPr>
          <w:p w14:paraId="73051DC9" w14:textId="77777777" w:rsidR="002B47D7" w:rsidRDefault="00000000" w:rsidP="005F1233">
            <w:pPr>
              <w:spacing w:after="40"/>
              <w:jc w:val="both"/>
            </w:pPr>
            <w:r>
              <w:rPr>
                <w:sz w:val="17"/>
              </w:rPr>
              <w:t>Theorem 9.1</w:t>
            </w:r>
          </w:p>
        </w:tc>
        <w:tc>
          <w:tcPr>
            <w:tcW w:w="3024" w:type="dxa"/>
            <w:shd w:val="clear" w:color="auto" w:fill="FFFFFF"/>
            <w:tcMar>
              <w:top w:w="75" w:type="dxa"/>
              <w:left w:w="75" w:type="dxa"/>
              <w:bottom w:w="75" w:type="dxa"/>
              <w:right w:w="75" w:type="dxa"/>
            </w:tcMar>
            <w:vAlign w:val="center"/>
          </w:tcPr>
          <w:p w14:paraId="26549591" w14:textId="77777777" w:rsidR="002B47D7" w:rsidRDefault="00000000" w:rsidP="005F1233">
            <w:pPr>
              <w:spacing w:after="40"/>
              <w:jc w:val="both"/>
            </w:pPr>
            <w:r>
              <w:rPr>
                <w:sz w:val="17"/>
              </w:rPr>
              <w:t>Frozen extension</w:t>
            </w:r>
          </w:p>
        </w:tc>
        <w:tc>
          <w:tcPr>
            <w:tcW w:w="1368" w:type="dxa"/>
            <w:shd w:val="clear" w:color="auto" w:fill="FFFFFF"/>
            <w:tcMar>
              <w:top w:w="75" w:type="dxa"/>
              <w:left w:w="75" w:type="dxa"/>
              <w:bottom w:w="75" w:type="dxa"/>
              <w:right w:w="75" w:type="dxa"/>
            </w:tcMar>
            <w:vAlign w:val="center"/>
          </w:tcPr>
          <w:p w14:paraId="15FAA4BC" w14:textId="77777777" w:rsidR="002B47D7" w:rsidRDefault="00000000" w:rsidP="005F1233">
            <w:pPr>
              <w:spacing w:after="40"/>
              <w:jc w:val="both"/>
            </w:pPr>
            <w:r>
              <w:rPr>
                <w:sz w:val="17"/>
              </w:rPr>
              <w:t>397</w:t>
            </w:r>
          </w:p>
        </w:tc>
        <w:tc>
          <w:tcPr>
            <w:tcW w:w="2814" w:type="dxa"/>
            <w:shd w:val="clear" w:color="auto" w:fill="FFFFFF"/>
            <w:tcMar>
              <w:top w:w="75" w:type="dxa"/>
              <w:left w:w="75" w:type="dxa"/>
              <w:bottom w:w="75" w:type="dxa"/>
              <w:right w:w="75" w:type="dxa"/>
            </w:tcMar>
            <w:vAlign w:val="center"/>
          </w:tcPr>
          <w:p w14:paraId="4B8E7798" w14:textId="77777777" w:rsidR="002B47D7" w:rsidRDefault="00000000" w:rsidP="005F1233">
            <w:pPr>
              <w:spacing w:after="40"/>
              <w:jc w:val="both"/>
            </w:pPr>
            <w:r>
              <w:rPr>
                <w:sz w:val="17"/>
              </w:rPr>
              <w:t>397 agree</w:t>
            </w:r>
          </w:p>
        </w:tc>
      </w:tr>
      <w:tr w:rsidR="002B47D7" w14:paraId="3DD33E33" w14:textId="77777777" w:rsidTr="004E0E64">
        <w:trPr>
          <w:cantSplit/>
          <w:jc w:val="center"/>
        </w:trPr>
        <w:tc>
          <w:tcPr>
            <w:tcW w:w="1800" w:type="dxa"/>
            <w:shd w:val="clear" w:color="auto" w:fill="F7F8FA"/>
            <w:tcMar>
              <w:top w:w="75" w:type="dxa"/>
              <w:left w:w="75" w:type="dxa"/>
              <w:bottom w:w="75" w:type="dxa"/>
              <w:right w:w="75" w:type="dxa"/>
            </w:tcMar>
            <w:vAlign w:val="center"/>
          </w:tcPr>
          <w:p w14:paraId="0AE7B9C3" w14:textId="77777777" w:rsidR="002B47D7" w:rsidRDefault="00000000" w:rsidP="005F1233">
            <w:pPr>
              <w:spacing w:after="40"/>
              <w:jc w:val="both"/>
            </w:pPr>
            <w:r>
              <w:rPr>
                <w:sz w:val="17"/>
              </w:rPr>
              <w:t>Proposition 6.2</w:t>
            </w:r>
          </w:p>
        </w:tc>
        <w:tc>
          <w:tcPr>
            <w:tcW w:w="3024" w:type="dxa"/>
            <w:shd w:val="clear" w:color="auto" w:fill="F7F8FA"/>
            <w:tcMar>
              <w:top w:w="75" w:type="dxa"/>
              <w:left w:w="75" w:type="dxa"/>
              <w:bottom w:w="75" w:type="dxa"/>
              <w:right w:w="75" w:type="dxa"/>
            </w:tcMar>
            <w:vAlign w:val="center"/>
          </w:tcPr>
          <w:p w14:paraId="76CE28CE" w14:textId="77777777" w:rsidR="002B47D7" w:rsidRDefault="00000000" w:rsidP="005F1233">
            <w:pPr>
              <w:spacing w:after="40"/>
              <w:jc w:val="both"/>
            </w:pPr>
            <w:r>
              <w:rPr>
                <w:sz w:val="17"/>
              </w:rPr>
              <w:t>Interface identity</w:t>
            </w:r>
          </w:p>
        </w:tc>
        <w:tc>
          <w:tcPr>
            <w:tcW w:w="1368" w:type="dxa"/>
            <w:shd w:val="clear" w:color="auto" w:fill="F7F8FA"/>
            <w:tcMar>
              <w:top w:w="75" w:type="dxa"/>
              <w:left w:w="75" w:type="dxa"/>
              <w:bottom w:w="75" w:type="dxa"/>
              <w:right w:w="75" w:type="dxa"/>
            </w:tcMar>
            <w:vAlign w:val="center"/>
          </w:tcPr>
          <w:p w14:paraId="5E00652A" w14:textId="77777777" w:rsidR="002B47D7" w:rsidRDefault="00000000" w:rsidP="005F1233">
            <w:pPr>
              <w:spacing w:after="40"/>
              <w:jc w:val="both"/>
            </w:pPr>
            <w:r>
              <w:rPr>
                <w:sz w:val="17"/>
              </w:rPr>
              <w:t>298</w:t>
            </w:r>
          </w:p>
        </w:tc>
        <w:tc>
          <w:tcPr>
            <w:tcW w:w="2814" w:type="dxa"/>
            <w:shd w:val="clear" w:color="auto" w:fill="F7F8FA"/>
            <w:tcMar>
              <w:top w:w="75" w:type="dxa"/>
              <w:left w:w="75" w:type="dxa"/>
              <w:bottom w:w="75" w:type="dxa"/>
              <w:right w:w="75" w:type="dxa"/>
            </w:tcMar>
            <w:vAlign w:val="center"/>
          </w:tcPr>
          <w:p w14:paraId="5035DFB0" w14:textId="77777777" w:rsidR="002B47D7" w:rsidRDefault="00000000" w:rsidP="005F1233">
            <w:pPr>
              <w:spacing w:after="40"/>
              <w:jc w:val="both"/>
            </w:pPr>
            <w:r>
              <w:rPr>
                <w:sz w:val="17"/>
              </w:rPr>
              <w:t>298 agree with rank gap rule</w:t>
            </w:r>
          </w:p>
        </w:tc>
      </w:tr>
      <w:tr w:rsidR="002B47D7" w14:paraId="70665474" w14:textId="77777777" w:rsidTr="004E0E64">
        <w:trPr>
          <w:cantSplit/>
          <w:jc w:val="center"/>
        </w:trPr>
        <w:tc>
          <w:tcPr>
            <w:tcW w:w="1800" w:type="dxa"/>
            <w:shd w:val="clear" w:color="auto" w:fill="FFFFFF"/>
            <w:tcMar>
              <w:top w:w="75" w:type="dxa"/>
              <w:left w:w="75" w:type="dxa"/>
              <w:bottom w:w="75" w:type="dxa"/>
              <w:right w:w="75" w:type="dxa"/>
            </w:tcMar>
            <w:vAlign w:val="center"/>
          </w:tcPr>
          <w:p w14:paraId="6C060D81" w14:textId="77777777" w:rsidR="002B47D7" w:rsidRDefault="00000000" w:rsidP="005F1233">
            <w:pPr>
              <w:spacing w:after="40"/>
              <w:jc w:val="both"/>
            </w:pPr>
            <w:r>
              <w:rPr>
                <w:sz w:val="17"/>
              </w:rPr>
              <w:t>Proposition 10.1</w:t>
            </w:r>
          </w:p>
        </w:tc>
        <w:tc>
          <w:tcPr>
            <w:tcW w:w="3024" w:type="dxa"/>
            <w:shd w:val="clear" w:color="auto" w:fill="FFFFFF"/>
            <w:tcMar>
              <w:top w:w="75" w:type="dxa"/>
              <w:left w:w="75" w:type="dxa"/>
              <w:bottom w:w="75" w:type="dxa"/>
              <w:right w:w="75" w:type="dxa"/>
            </w:tcMar>
            <w:vAlign w:val="center"/>
          </w:tcPr>
          <w:p w14:paraId="3F410C0B" w14:textId="77777777" w:rsidR="002B47D7" w:rsidRDefault="00000000" w:rsidP="005F1233">
            <w:pPr>
              <w:spacing w:after="40"/>
              <w:jc w:val="both"/>
            </w:pPr>
            <w:r>
              <w:rPr>
                <w:sz w:val="17"/>
              </w:rPr>
              <w:t>Binary edit and maximum cut</w:t>
            </w:r>
          </w:p>
        </w:tc>
        <w:tc>
          <w:tcPr>
            <w:tcW w:w="1368" w:type="dxa"/>
            <w:shd w:val="clear" w:color="auto" w:fill="FFFFFF"/>
            <w:tcMar>
              <w:top w:w="75" w:type="dxa"/>
              <w:left w:w="75" w:type="dxa"/>
              <w:bottom w:w="75" w:type="dxa"/>
              <w:right w:w="75" w:type="dxa"/>
            </w:tcMar>
            <w:vAlign w:val="center"/>
          </w:tcPr>
          <w:p w14:paraId="3D77D757" w14:textId="77777777" w:rsidR="002B47D7" w:rsidRDefault="00000000" w:rsidP="005F1233">
            <w:pPr>
              <w:spacing w:after="40"/>
              <w:jc w:val="both"/>
            </w:pPr>
            <w:r>
              <w:rPr>
                <w:sz w:val="17"/>
              </w:rPr>
              <w:t>200</w:t>
            </w:r>
          </w:p>
        </w:tc>
        <w:tc>
          <w:tcPr>
            <w:tcW w:w="2814" w:type="dxa"/>
            <w:shd w:val="clear" w:color="auto" w:fill="FFFFFF"/>
            <w:tcMar>
              <w:top w:w="75" w:type="dxa"/>
              <w:left w:w="75" w:type="dxa"/>
              <w:bottom w:w="75" w:type="dxa"/>
              <w:right w:w="75" w:type="dxa"/>
            </w:tcMar>
            <w:vAlign w:val="center"/>
          </w:tcPr>
          <w:p w14:paraId="398CFA2D" w14:textId="77777777" w:rsidR="002B47D7" w:rsidRDefault="00000000" w:rsidP="005F1233">
            <w:pPr>
              <w:spacing w:after="40"/>
              <w:jc w:val="both"/>
            </w:pPr>
            <w:r>
              <w:rPr>
                <w:sz w:val="17"/>
              </w:rPr>
              <w:t>200 agree</w:t>
            </w:r>
          </w:p>
        </w:tc>
      </w:tr>
    </w:tbl>
    <w:p w14:paraId="20C2EA9E" w14:textId="77777777" w:rsidR="002B47D7" w:rsidRDefault="002B47D7" w:rsidP="005F1233">
      <w:pPr>
        <w:spacing w:after="40"/>
        <w:jc w:val="both"/>
      </w:pPr>
    </w:p>
    <w:p w14:paraId="70AF6844" w14:textId="77777777" w:rsidR="002B47D7" w:rsidRDefault="00000000" w:rsidP="005F1233">
      <w:pPr>
        <w:pStyle w:val="Heading2"/>
        <w:jc w:val="both"/>
      </w:pPr>
      <w:r>
        <w:rPr>
          <w:rFonts w:ascii="DejaVu Serif" w:eastAsia="DejaVu Serif" w:hAnsi="DejaVu Serif" w:cs="DejaVu Serif"/>
        </w:rPr>
        <w:t>13 1 Ranks dimensions and the differential</w:t>
      </w:r>
    </w:p>
    <w:p w14:paraId="143FF3BD" w14:textId="77777777" w:rsidR="002B47D7" w:rsidRDefault="00000000" w:rsidP="005F1233">
      <w:pPr>
        <w:keepNext/>
        <w:jc w:val="both"/>
      </w:pPr>
      <w:r>
        <w:t>Theorem 4.1 predicts dim H⁰=c and dim H¹=m−n+c independently of the coefficient field for the constant graph sheaf, because the incidence matrix is totally unimodular. The harness computes rank d⁰ by singular value decomposition over ℝ and by Gaussian elimination over 𝔽₂, mirroring the C# routine of Appendix A, and compares both with the component count from a breadth-first search. On the two dimensional clique skeletons it also forms d¹, checks that the small integer valued product d¹d⁰ is exactly zero in the computation, and checks the Euler–Poincaré identity, which checks bookkeeping of the dimensions but is not an independent validation of the computed rank of d¹.</w:t>
      </w:r>
    </w:p>
    <w:p w14:paraId="74765706" w14:textId="77777777" w:rsidR="002B47D7" w:rsidRDefault="00000000" w:rsidP="005F1233">
      <w:pPr>
        <w:pStyle w:val="Caption"/>
        <w:keepNext/>
        <w:jc w:val="both"/>
      </w:pPr>
      <w:r>
        <w:rPr>
          <w:color w:val="000000"/>
          <w:sz w:val="20"/>
        </w:rPr>
        <w:t>Table 13.2  Cohomology dimensions on random graphs and their two dimensional clique skeletons.</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648"/>
        <w:gridCol w:w="792"/>
        <w:gridCol w:w="1728"/>
        <w:gridCol w:w="2016"/>
        <w:gridCol w:w="2088"/>
        <w:gridCol w:w="1592"/>
      </w:tblGrid>
      <w:tr w:rsidR="002B47D7" w14:paraId="3E01A917" w14:textId="77777777" w:rsidTr="004E0E64">
        <w:trPr>
          <w:cantSplit/>
          <w:tblHeader/>
          <w:jc w:val="center"/>
        </w:trPr>
        <w:tc>
          <w:tcPr>
            <w:tcW w:w="648" w:type="dxa"/>
            <w:shd w:val="clear" w:color="auto" w:fill="E7EDF2"/>
            <w:tcMar>
              <w:top w:w="75" w:type="dxa"/>
              <w:left w:w="75" w:type="dxa"/>
              <w:bottom w:w="75" w:type="dxa"/>
              <w:right w:w="75" w:type="dxa"/>
            </w:tcMar>
            <w:vAlign w:val="center"/>
          </w:tcPr>
          <w:p w14:paraId="7AF57850" w14:textId="77777777" w:rsidR="002B47D7" w:rsidRDefault="00000000" w:rsidP="005F1233">
            <w:pPr>
              <w:spacing w:after="40"/>
              <w:jc w:val="both"/>
            </w:pPr>
            <w:r>
              <w:rPr>
                <w:b/>
                <w:sz w:val="17"/>
              </w:rPr>
              <w:t>n</w:t>
            </w:r>
          </w:p>
        </w:tc>
        <w:tc>
          <w:tcPr>
            <w:tcW w:w="792" w:type="dxa"/>
            <w:shd w:val="clear" w:color="auto" w:fill="E7EDF2"/>
            <w:tcMar>
              <w:top w:w="75" w:type="dxa"/>
              <w:left w:w="75" w:type="dxa"/>
              <w:bottom w:w="75" w:type="dxa"/>
              <w:right w:w="75" w:type="dxa"/>
            </w:tcMar>
            <w:vAlign w:val="center"/>
          </w:tcPr>
          <w:p w14:paraId="36158E13" w14:textId="77777777" w:rsidR="002B47D7" w:rsidRDefault="00000000" w:rsidP="005F1233">
            <w:pPr>
              <w:spacing w:after="40"/>
              <w:jc w:val="both"/>
            </w:pPr>
            <w:r>
              <w:rPr>
                <w:b/>
                <w:sz w:val="17"/>
              </w:rPr>
              <w:t>p</w:t>
            </w:r>
          </w:p>
        </w:tc>
        <w:tc>
          <w:tcPr>
            <w:tcW w:w="1728" w:type="dxa"/>
            <w:shd w:val="clear" w:color="auto" w:fill="E7EDF2"/>
            <w:tcMar>
              <w:top w:w="75" w:type="dxa"/>
              <w:left w:w="75" w:type="dxa"/>
              <w:bottom w:w="75" w:type="dxa"/>
              <w:right w:w="75" w:type="dxa"/>
            </w:tcMar>
            <w:vAlign w:val="center"/>
          </w:tcPr>
          <w:p w14:paraId="73F82FDD" w14:textId="77777777" w:rsidR="002B47D7" w:rsidRDefault="00000000" w:rsidP="005F1233">
            <w:pPr>
              <w:spacing w:after="40"/>
              <w:jc w:val="both"/>
            </w:pPr>
            <w:r>
              <w:rPr>
                <w:b/>
                <w:sz w:val="17"/>
              </w:rPr>
              <w:t>Mean edges</w:t>
            </w:r>
          </w:p>
        </w:tc>
        <w:tc>
          <w:tcPr>
            <w:tcW w:w="2016" w:type="dxa"/>
            <w:shd w:val="clear" w:color="auto" w:fill="E7EDF2"/>
            <w:tcMar>
              <w:top w:w="75" w:type="dxa"/>
              <w:left w:w="75" w:type="dxa"/>
              <w:bottom w:w="75" w:type="dxa"/>
              <w:right w:w="75" w:type="dxa"/>
            </w:tcMar>
            <w:vAlign w:val="center"/>
          </w:tcPr>
          <w:p w14:paraId="13511DA2" w14:textId="77777777" w:rsidR="002B47D7" w:rsidRDefault="00000000" w:rsidP="005F1233">
            <w:pPr>
              <w:spacing w:after="40"/>
              <w:jc w:val="both"/>
            </w:pPr>
            <w:r>
              <w:rPr>
                <w:b/>
                <w:sz w:val="17"/>
              </w:rPr>
              <w:t>Mean components</w:t>
            </w:r>
          </w:p>
        </w:tc>
        <w:tc>
          <w:tcPr>
            <w:tcW w:w="2088" w:type="dxa"/>
            <w:shd w:val="clear" w:color="auto" w:fill="E7EDF2"/>
            <w:tcMar>
              <w:top w:w="75" w:type="dxa"/>
              <w:left w:w="75" w:type="dxa"/>
              <w:bottom w:w="75" w:type="dxa"/>
              <w:right w:w="75" w:type="dxa"/>
            </w:tcMar>
            <w:vAlign w:val="center"/>
          </w:tcPr>
          <w:p w14:paraId="29EA9C81" w14:textId="77777777" w:rsidR="002B47D7" w:rsidRDefault="00000000" w:rsidP="005F1233">
            <w:pPr>
              <w:spacing w:after="40"/>
              <w:jc w:val="both"/>
            </w:pPr>
            <w:r>
              <w:rPr>
                <w:b/>
                <w:sz w:val="17"/>
              </w:rPr>
              <w:t>Mean graph H¹</w:t>
            </w:r>
          </w:p>
        </w:tc>
        <w:tc>
          <w:tcPr>
            <w:tcW w:w="1592" w:type="dxa"/>
            <w:shd w:val="clear" w:color="auto" w:fill="E7EDF2"/>
            <w:tcMar>
              <w:top w:w="75" w:type="dxa"/>
              <w:left w:w="75" w:type="dxa"/>
              <w:bottom w:w="75" w:type="dxa"/>
              <w:right w:w="75" w:type="dxa"/>
            </w:tcMar>
            <w:vAlign w:val="center"/>
          </w:tcPr>
          <w:p w14:paraId="2882D3BC" w14:textId="77777777" w:rsidR="002B47D7" w:rsidRDefault="00000000" w:rsidP="005F1233">
            <w:pPr>
              <w:spacing w:after="40"/>
              <w:jc w:val="both"/>
            </w:pPr>
            <w:r>
              <w:rPr>
                <w:b/>
                <w:sz w:val="17"/>
              </w:rPr>
              <w:t>Mismatches</w:t>
            </w:r>
          </w:p>
        </w:tc>
      </w:tr>
      <w:tr w:rsidR="002B47D7" w14:paraId="4D6BC29C" w14:textId="77777777" w:rsidTr="004E0E64">
        <w:trPr>
          <w:cantSplit/>
          <w:jc w:val="center"/>
        </w:trPr>
        <w:tc>
          <w:tcPr>
            <w:tcW w:w="648" w:type="dxa"/>
            <w:shd w:val="clear" w:color="auto" w:fill="FFFFFF"/>
            <w:tcMar>
              <w:top w:w="75" w:type="dxa"/>
              <w:left w:w="75" w:type="dxa"/>
              <w:bottom w:w="75" w:type="dxa"/>
              <w:right w:w="75" w:type="dxa"/>
            </w:tcMar>
            <w:vAlign w:val="center"/>
          </w:tcPr>
          <w:p w14:paraId="60C0B05E" w14:textId="77777777" w:rsidR="002B47D7" w:rsidRDefault="00000000" w:rsidP="005F1233">
            <w:pPr>
              <w:spacing w:after="40"/>
              <w:jc w:val="both"/>
            </w:pPr>
            <w:r>
              <w:rPr>
                <w:sz w:val="17"/>
              </w:rPr>
              <w:t>10</w:t>
            </w:r>
          </w:p>
        </w:tc>
        <w:tc>
          <w:tcPr>
            <w:tcW w:w="792" w:type="dxa"/>
            <w:shd w:val="clear" w:color="auto" w:fill="FFFFFF"/>
            <w:tcMar>
              <w:top w:w="75" w:type="dxa"/>
              <w:left w:w="75" w:type="dxa"/>
              <w:bottom w:w="75" w:type="dxa"/>
              <w:right w:w="75" w:type="dxa"/>
            </w:tcMar>
            <w:vAlign w:val="center"/>
          </w:tcPr>
          <w:p w14:paraId="5B3AFE42" w14:textId="77777777" w:rsidR="002B47D7" w:rsidRDefault="00000000" w:rsidP="005F1233">
            <w:pPr>
              <w:spacing w:after="40"/>
              <w:jc w:val="both"/>
            </w:pPr>
            <w:r>
              <w:rPr>
                <w:sz w:val="17"/>
              </w:rPr>
              <w:t>0.3</w:t>
            </w:r>
          </w:p>
        </w:tc>
        <w:tc>
          <w:tcPr>
            <w:tcW w:w="1728" w:type="dxa"/>
            <w:shd w:val="clear" w:color="auto" w:fill="FFFFFF"/>
            <w:tcMar>
              <w:top w:w="75" w:type="dxa"/>
              <w:left w:w="75" w:type="dxa"/>
              <w:bottom w:w="75" w:type="dxa"/>
              <w:right w:w="75" w:type="dxa"/>
            </w:tcMar>
            <w:vAlign w:val="center"/>
          </w:tcPr>
          <w:p w14:paraId="01390A57" w14:textId="77777777" w:rsidR="002B47D7" w:rsidRDefault="00000000" w:rsidP="005F1233">
            <w:pPr>
              <w:spacing w:after="40"/>
              <w:jc w:val="both"/>
            </w:pPr>
            <w:r>
              <w:rPr>
                <w:sz w:val="17"/>
              </w:rPr>
              <w:t>13.36</w:t>
            </w:r>
          </w:p>
        </w:tc>
        <w:tc>
          <w:tcPr>
            <w:tcW w:w="2016" w:type="dxa"/>
            <w:shd w:val="clear" w:color="auto" w:fill="FFFFFF"/>
            <w:tcMar>
              <w:top w:w="75" w:type="dxa"/>
              <w:left w:w="75" w:type="dxa"/>
              <w:bottom w:w="75" w:type="dxa"/>
              <w:right w:w="75" w:type="dxa"/>
            </w:tcMar>
            <w:vAlign w:val="center"/>
          </w:tcPr>
          <w:p w14:paraId="044E4F5A" w14:textId="77777777" w:rsidR="002B47D7" w:rsidRDefault="00000000" w:rsidP="005F1233">
            <w:pPr>
              <w:spacing w:after="40"/>
              <w:jc w:val="both"/>
            </w:pPr>
            <w:r>
              <w:rPr>
                <w:sz w:val="17"/>
              </w:rPr>
              <w:t>1.57</w:t>
            </w:r>
          </w:p>
        </w:tc>
        <w:tc>
          <w:tcPr>
            <w:tcW w:w="2088" w:type="dxa"/>
            <w:shd w:val="clear" w:color="auto" w:fill="FFFFFF"/>
            <w:tcMar>
              <w:top w:w="75" w:type="dxa"/>
              <w:left w:w="75" w:type="dxa"/>
              <w:bottom w:w="75" w:type="dxa"/>
              <w:right w:w="75" w:type="dxa"/>
            </w:tcMar>
            <w:vAlign w:val="center"/>
          </w:tcPr>
          <w:p w14:paraId="4B46D576" w14:textId="77777777" w:rsidR="002B47D7" w:rsidRDefault="00000000" w:rsidP="005F1233">
            <w:pPr>
              <w:spacing w:after="40"/>
              <w:jc w:val="both"/>
            </w:pPr>
            <w:r>
              <w:rPr>
                <w:sz w:val="17"/>
              </w:rPr>
              <w:t>4.93</w:t>
            </w:r>
          </w:p>
        </w:tc>
        <w:tc>
          <w:tcPr>
            <w:tcW w:w="1592" w:type="dxa"/>
            <w:shd w:val="clear" w:color="auto" w:fill="FFFFFF"/>
            <w:tcMar>
              <w:top w:w="75" w:type="dxa"/>
              <w:left w:w="75" w:type="dxa"/>
              <w:bottom w:w="75" w:type="dxa"/>
              <w:right w:w="75" w:type="dxa"/>
            </w:tcMar>
            <w:vAlign w:val="center"/>
          </w:tcPr>
          <w:p w14:paraId="7777E3D1" w14:textId="77777777" w:rsidR="002B47D7" w:rsidRDefault="00000000" w:rsidP="005F1233">
            <w:pPr>
              <w:spacing w:after="40"/>
              <w:jc w:val="both"/>
            </w:pPr>
            <w:r>
              <w:rPr>
                <w:sz w:val="17"/>
              </w:rPr>
              <w:t>0</w:t>
            </w:r>
          </w:p>
        </w:tc>
      </w:tr>
      <w:tr w:rsidR="002B47D7" w14:paraId="51516801" w14:textId="77777777" w:rsidTr="004E0E64">
        <w:trPr>
          <w:cantSplit/>
          <w:jc w:val="center"/>
        </w:trPr>
        <w:tc>
          <w:tcPr>
            <w:tcW w:w="648" w:type="dxa"/>
            <w:shd w:val="clear" w:color="auto" w:fill="F7F8FA"/>
            <w:tcMar>
              <w:top w:w="75" w:type="dxa"/>
              <w:left w:w="75" w:type="dxa"/>
              <w:bottom w:w="75" w:type="dxa"/>
              <w:right w:w="75" w:type="dxa"/>
            </w:tcMar>
            <w:vAlign w:val="center"/>
          </w:tcPr>
          <w:p w14:paraId="3A15B3EA" w14:textId="77777777" w:rsidR="002B47D7" w:rsidRDefault="00000000" w:rsidP="005F1233">
            <w:pPr>
              <w:spacing w:after="40"/>
              <w:jc w:val="both"/>
            </w:pPr>
            <w:r>
              <w:rPr>
                <w:sz w:val="17"/>
              </w:rPr>
              <w:t>50</w:t>
            </w:r>
          </w:p>
        </w:tc>
        <w:tc>
          <w:tcPr>
            <w:tcW w:w="792" w:type="dxa"/>
            <w:shd w:val="clear" w:color="auto" w:fill="F7F8FA"/>
            <w:tcMar>
              <w:top w:w="75" w:type="dxa"/>
              <w:left w:w="75" w:type="dxa"/>
              <w:bottom w:w="75" w:type="dxa"/>
              <w:right w:w="75" w:type="dxa"/>
            </w:tcMar>
            <w:vAlign w:val="center"/>
          </w:tcPr>
          <w:p w14:paraId="6DA3D84B" w14:textId="77777777" w:rsidR="002B47D7" w:rsidRDefault="00000000" w:rsidP="005F1233">
            <w:pPr>
              <w:spacing w:after="40"/>
              <w:jc w:val="both"/>
            </w:pPr>
            <w:r>
              <w:rPr>
                <w:sz w:val="17"/>
              </w:rPr>
              <w:t>0.08</w:t>
            </w:r>
          </w:p>
        </w:tc>
        <w:tc>
          <w:tcPr>
            <w:tcW w:w="1728" w:type="dxa"/>
            <w:shd w:val="clear" w:color="auto" w:fill="F7F8FA"/>
            <w:tcMar>
              <w:top w:w="75" w:type="dxa"/>
              <w:left w:w="75" w:type="dxa"/>
              <w:bottom w:w="75" w:type="dxa"/>
              <w:right w:w="75" w:type="dxa"/>
            </w:tcMar>
            <w:vAlign w:val="center"/>
          </w:tcPr>
          <w:p w14:paraId="41ADAF9B" w14:textId="77777777" w:rsidR="002B47D7" w:rsidRDefault="00000000" w:rsidP="005F1233">
            <w:pPr>
              <w:spacing w:after="40"/>
              <w:jc w:val="both"/>
            </w:pPr>
            <w:r>
              <w:rPr>
                <w:sz w:val="17"/>
              </w:rPr>
              <w:t>99.09</w:t>
            </w:r>
          </w:p>
        </w:tc>
        <w:tc>
          <w:tcPr>
            <w:tcW w:w="2016" w:type="dxa"/>
            <w:shd w:val="clear" w:color="auto" w:fill="F7F8FA"/>
            <w:tcMar>
              <w:top w:w="75" w:type="dxa"/>
              <w:left w:w="75" w:type="dxa"/>
              <w:bottom w:w="75" w:type="dxa"/>
              <w:right w:w="75" w:type="dxa"/>
            </w:tcMar>
            <w:vAlign w:val="center"/>
          </w:tcPr>
          <w:p w14:paraId="3F36989D" w14:textId="77777777" w:rsidR="002B47D7" w:rsidRDefault="00000000" w:rsidP="005F1233">
            <w:pPr>
              <w:spacing w:after="40"/>
              <w:jc w:val="both"/>
            </w:pPr>
            <w:r>
              <w:rPr>
                <w:sz w:val="17"/>
              </w:rPr>
              <w:t>1.75</w:t>
            </w:r>
          </w:p>
        </w:tc>
        <w:tc>
          <w:tcPr>
            <w:tcW w:w="2088" w:type="dxa"/>
            <w:shd w:val="clear" w:color="auto" w:fill="F7F8FA"/>
            <w:tcMar>
              <w:top w:w="75" w:type="dxa"/>
              <w:left w:w="75" w:type="dxa"/>
              <w:bottom w:w="75" w:type="dxa"/>
              <w:right w:w="75" w:type="dxa"/>
            </w:tcMar>
            <w:vAlign w:val="center"/>
          </w:tcPr>
          <w:p w14:paraId="2C898791" w14:textId="77777777" w:rsidR="002B47D7" w:rsidRDefault="00000000" w:rsidP="005F1233">
            <w:pPr>
              <w:spacing w:after="40"/>
              <w:jc w:val="both"/>
            </w:pPr>
            <w:r>
              <w:rPr>
                <w:sz w:val="17"/>
              </w:rPr>
              <w:t>50.84</w:t>
            </w:r>
          </w:p>
        </w:tc>
        <w:tc>
          <w:tcPr>
            <w:tcW w:w="1592" w:type="dxa"/>
            <w:shd w:val="clear" w:color="auto" w:fill="F7F8FA"/>
            <w:tcMar>
              <w:top w:w="75" w:type="dxa"/>
              <w:left w:w="75" w:type="dxa"/>
              <w:bottom w:w="75" w:type="dxa"/>
              <w:right w:w="75" w:type="dxa"/>
            </w:tcMar>
            <w:vAlign w:val="center"/>
          </w:tcPr>
          <w:p w14:paraId="332298EC" w14:textId="77777777" w:rsidR="002B47D7" w:rsidRDefault="00000000" w:rsidP="005F1233">
            <w:pPr>
              <w:spacing w:after="40"/>
              <w:jc w:val="both"/>
            </w:pPr>
            <w:r>
              <w:rPr>
                <w:sz w:val="17"/>
              </w:rPr>
              <w:t>0</w:t>
            </w:r>
          </w:p>
        </w:tc>
      </w:tr>
      <w:tr w:rsidR="002B47D7" w14:paraId="5E5D783B" w14:textId="77777777" w:rsidTr="004E0E64">
        <w:trPr>
          <w:cantSplit/>
          <w:jc w:val="center"/>
        </w:trPr>
        <w:tc>
          <w:tcPr>
            <w:tcW w:w="648" w:type="dxa"/>
            <w:shd w:val="clear" w:color="auto" w:fill="FFFFFF"/>
            <w:tcMar>
              <w:top w:w="75" w:type="dxa"/>
              <w:left w:w="75" w:type="dxa"/>
              <w:bottom w:w="75" w:type="dxa"/>
              <w:right w:w="75" w:type="dxa"/>
            </w:tcMar>
            <w:vAlign w:val="center"/>
          </w:tcPr>
          <w:p w14:paraId="3B0FD923" w14:textId="77777777" w:rsidR="002B47D7" w:rsidRDefault="00000000" w:rsidP="005F1233">
            <w:pPr>
              <w:spacing w:after="40"/>
              <w:jc w:val="both"/>
            </w:pPr>
            <w:r>
              <w:rPr>
                <w:sz w:val="17"/>
              </w:rPr>
              <w:t>200</w:t>
            </w:r>
          </w:p>
        </w:tc>
        <w:tc>
          <w:tcPr>
            <w:tcW w:w="792" w:type="dxa"/>
            <w:shd w:val="clear" w:color="auto" w:fill="FFFFFF"/>
            <w:tcMar>
              <w:top w:w="75" w:type="dxa"/>
              <w:left w:w="75" w:type="dxa"/>
              <w:bottom w:w="75" w:type="dxa"/>
              <w:right w:w="75" w:type="dxa"/>
            </w:tcMar>
            <w:vAlign w:val="center"/>
          </w:tcPr>
          <w:p w14:paraId="6A09E755" w14:textId="77777777" w:rsidR="002B47D7" w:rsidRDefault="00000000" w:rsidP="005F1233">
            <w:pPr>
              <w:spacing w:after="40"/>
              <w:jc w:val="both"/>
            </w:pPr>
            <w:r>
              <w:rPr>
                <w:sz w:val="17"/>
              </w:rPr>
              <w:t>0.02</w:t>
            </w:r>
          </w:p>
        </w:tc>
        <w:tc>
          <w:tcPr>
            <w:tcW w:w="1728" w:type="dxa"/>
            <w:shd w:val="clear" w:color="auto" w:fill="FFFFFF"/>
            <w:tcMar>
              <w:top w:w="75" w:type="dxa"/>
              <w:left w:w="75" w:type="dxa"/>
              <w:bottom w:w="75" w:type="dxa"/>
              <w:right w:w="75" w:type="dxa"/>
            </w:tcMar>
            <w:vAlign w:val="center"/>
          </w:tcPr>
          <w:p w14:paraId="18FC9CFF" w14:textId="77777777" w:rsidR="002B47D7" w:rsidRDefault="00000000" w:rsidP="005F1233">
            <w:pPr>
              <w:spacing w:after="40"/>
              <w:jc w:val="both"/>
            </w:pPr>
            <w:r>
              <w:rPr>
                <w:sz w:val="17"/>
              </w:rPr>
              <w:t>397.80</w:t>
            </w:r>
          </w:p>
        </w:tc>
        <w:tc>
          <w:tcPr>
            <w:tcW w:w="2016" w:type="dxa"/>
            <w:shd w:val="clear" w:color="auto" w:fill="FFFFFF"/>
            <w:tcMar>
              <w:top w:w="75" w:type="dxa"/>
              <w:left w:w="75" w:type="dxa"/>
              <w:bottom w:w="75" w:type="dxa"/>
              <w:right w:w="75" w:type="dxa"/>
            </w:tcMar>
            <w:vAlign w:val="center"/>
          </w:tcPr>
          <w:p w14:paraId="2E1F9271" w14:textId="77777777" w:rsidR="002B47D7" w:rsidRDefault="00000000" w:rsidP="005F1233">
            <w:pPr>
              <w:spacing w:after="40"/>
              <w:jc w:val="both"/>
            </w:pPr>
            <w:r>
              <w:rPr>
                <w:sz w:val="17"/>
              </w:rPr>
              <w:t>4.77</w:t>
            </w:r>
          </w:p>
        </w:tc>
        <w:tc>
          <w:tcPr>
            <w:tcW w:w="2088" w:type="dxa"/>
            <w:shd w:val="clear" w:color="auto" w:fill="FFFFFF"/>
            <w:tcMar>
              <w:top w:w="75" w:type="dxa"/>
              <w:left w:w="75" w:type="dxa"/>
              <w:bottom w:w="75" w:type="dxa"/>
              <w:right w:w="75" w:type="dxa"/>
            </w:tcMar>
            <w:vAlign w:val="center"/>
          </w:tcPr>
          <w:p w14:paraId="0C41CE8C" w14:textId="77777777" w:rsidR="002B47D7" w:rsidRDefault="00000000" w:rsidP="005F1233">
            <w:pPr>
              <w:spacing w:after="40"/>
              <w:jc w:val="both"/>
            </w:pPr>
            <w:r>
              <w:rPr>
                <w:sz w:val="17"/>
              </w:rPr>
              <w:t>202.57</w:t>
            </w:r>
          </w:p>
        </w:tc>
        <w:tc>
          <w:tcPr>
            <w:tcW w:w="1592" w:type="dxa"/>
            <w:shd w:val="clear" w:color="auto" w:fill="FFFFFF"/>
            <w:tcMar>
              <w:top w:w="75" w:type="dxa"/>
              <w:left w:w="75" w:type="dxa"/>
              <w:bottom w:w="75" w:type="dxa"/>
              <w:right w:w="75" w:type="dxa"/>
            </w:tcMar>
            <w:vAlign w:val="center"/>
          </w:tcPr>
          <w:p w14:paraId="539D8E00" w14:textId="77777777" w:rsidR="002B47D7" w:rsidRDefault="00000000" w:rsidP="005F1233">
            <w:pPr>
              <w:spacing w:after="40"/>
              <w:jc w:val="both"/>
            </w:pPr>
            <w:r>
              <w:rPr>
                <w:sz w:val="17"/>
              </w:rPr>
              <w:t>0</w:t>
            </w:r>
          </w:p>
        </w:tc>
      </w:tr>
    </w:tbl>
    <w:p w14:paraId="42DA4E4B" w14:textId="77777777" w:rsidR="002B47D7" w:rsidRDefault="002B47D7" w:rsidP="005F1233">
      <w:pPr>
        <w:spacing w:after="40"/>
        <w:jc w:val="both"/>
      </w:pPr>
    </w:p>
    <w:p w14:paraId="4BFA6B70" w14:textId="77777777" w:rsidR="002B47D7" w:rsidRDefault="00000000" w:rsidP="005F1233">
      <w:pPr>
        <w:jc w:val="both"/>
      </w:pPr>
      <w:r>
        <w:t>Agreement between ℝ and 𝔽₂ is a property of this sheaf, not a general fact. For non-unimodular incidence maps the two ranks can differ, and a runtime must record the coefficient field with every certificate.</w:t>
      </w:r>
    </w:p>
    <w:p w14:paraId="60F87982" w14:textId="77777777" w:rsidR="002B47D7" w:rsidRDefault="00000000" w:rsidP="005F1233">
      <w:pPr>
        <w:pStyle w:val="Heading2"/>
        <w:jc w:val="both"/>
      </w:pPr>
      <w:r>
        <w:rPr>
          <w:rFonts w:ascii="DejaVu Serif" w:eastAsia="DejaVu Serif" w:hAnsi="DejaVu Serif" w:cs="DejaVu Serif"/>
        </w:rPr>
        <w:t>13 2 Exact arithmetic for the triangle example</w:t>
      </w:r>
    </w:p>
    <w:p w14:paraId="375A578E" w14:textId="77777777" w:rsidR="002B47D7" w:rsidRDefault="00000000" w:rsidP="005F1233">
      <w:pPr>
        <w:jc w:val="both"/>
      </w:pPr>
      <w:r>
        <w:t>The worked example of Section 4 is recomputed in rational arithmetic, so no rounding is involved. With g=(2,3,4) in edge order (12,23,13):</w:t>
      </w:r>
    </w:p>
    <w:p w14:paraId="1FDDA892" w14:textId="77777777" w:rsidR="002B47D7" w:rsidRPr="005F1233" w:rsidRDefault="00000000" w:rsidP="004E0E64">
      <w:pPr>
        <w:spacing w:before="60" w:after="140"/>
        <w:jc w:val="center"/>
        <w:rPr>
          <w:sz w:val="24"/>
          <w:szCs w:val="26"/>
        </w:rPr>
      </w:pPr>
      <w:r w:rsidRPr="005F1233">
        <w:rPr>
          <w:sz w:val="24"/>
          <w:szCs w:val="26"/>
        </w:rPr>
        <w:t>κ = 1,   c* = (-1/3, -1/3, 1/3),   g+c* = (5/3, 8/3, 13/3),   ‖c*‖² = 1/3,   timeline = (0, 5/3, 13/3)</w:t>
      </w:r>
    </w:p>
    <w:p w14:paraId="1598B58B" w14:textId="77777777" w:rsidR="002B47D7" w:rsidRDefault="00000000" w:rsidP="005F1233">
      <w:pPr>
        <w:jc w:val="both"/>
      </w:pPr>
      <w:r>
        <w:t>The repaired transitions have cyclic sum 0, and the timeline reproduces every repaired edge, confirming the figures in Section 4. Attaching the triangular face gives d¹d⁰=0 exactly, dim H¹=0 and d¹g=1=κ. This is Proposition 4.2 in numbers: the face removes the cohomology class and turns the same data into a closure violation of the same magnitude.</w:t>
      </w:r>
    </w:p>
    <w:p w14:paraId="1E795A6F" w14:textId="77777777" w:rsidR="002B47D7" w:rsidRDefault="00000000" w:rsidP="005F1233">
      <w:pPr>
        <w:pStyle w:val="Heading2"/>
        <w:jc w:val="both"/>
      </w:pPr>
      <w:r>
        <w:rPr>
          <w:rFonts w:ascii="DejaVu Serif" w:eastAsia="DejaVu Serif" w:hAnsi="DejaVu Serif" w:cs="DejaVu Serif"/>
        </w:rPr>
        <w:t>13 3 Weighted repair precision and the gauge mode</w:t>
      </w:r>
    </w:p>
    <w:p w14:paraId="308F0BFF" w14:textId="77777777" w:rsidR="002B47D7" w:rsidRDefault="00000000" w:rsidP="005F1233">
      <w:pPr>
        <w:keepNext/>
        <w:jc w:val="both"/>
      </w:pPr>
      <w:r>
        <w:t>Theorem 7.1 was tested on cycles of length k with edge weights drawn uniformly from [0.2, 5] and Gaussian measurements, 200 instances per k. Three constructions of the projector P were compared: the formula of Theorem 7.1 with NumPy's default pseudoinverse threshold, the same formula with an explicit relative threshold of 10⁻¹⁰, and a gauge-fixed solve that sets s₀=0 and inverts the resulting positive definite matrix.</w:t>
      </w:r>
    </w:p>
    <w:p w14:paraId="7ACC0DE6" w14:textId="77777777" w:rsidR="002B47D7" w:rsidRDefault="00000000" w:rsidP="005F1233">
      <w:pPr>
        <w:pStyle w:val="Caption"/>
        <w:keepNext/>
        <w:jc w:val="both"/>
      </w:pPr>
      <w:r>
        <w:rPr>
          <w:color w:val="000000"/>
          <w:sz w:val="20"/>
        </w:rPr>
        <w:t>Table 13.3  Worst-case residuals of the weighted repair projector over 200 instances per cycle length.</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864"/>
        <w:gridCol w:w="1440"/>
        <w:gridCol w:w="1872"/>
        <w:gridCol w:w="1728"/>
        <w:gridCol w:w="1800"/>
        <w:gridCol w:w="2016"/>
      </w:tblGrid>
      <w:tr w:rsidR="002B47D7" w14:paraId="452FFAE7" w14:textId="77777777" w:rsidTr="00544E16">
        <w:trPr>
          <w:cantSplit/>
          <w:tblHeader/>
          <w:jc w:val="center"/>
        </w:trPr>
        <w:tc>
          <w:tcPr>
            <w:tcW w:w="864" w:type="dxa"/>
            <w:shd w:val="clear" w:color="auto" w:fill="E7EDF2"/>
            <w:tcMar>
              <w:top w:w="75" w:type="dxa"/>
              <w:left w:w="75" w:type="dxa"/>
              <w:bottom w:w="75" w:type="dxa"/>
              <w:right w:w="75" w:type="dxa"/>
            </w:tcMar>
            <w:vAlign w:val="center"/>
          </w:tcPr>
          <w:p w14:paraId="013E2FB6" w14:textId="77777777" w:rsidR="002B47D7" w:rsidRDefault="00000000" w:rsidP="005F1233">
            <w:pPr>
              <w:spacing w:after="40"/>
              <w:jc w:val="both"/>
            </w:pPr>
            <w:r>
              <w:rPr>
                <w:b/>
                <w:sz w:val="17"/>
              </w:rPr>
              <w:t>Cycle size</w:t>
            </w:r>
          </w:p>
        </w:tc>
        <w:tc>
          <w:tcPr>
            <w:tcW w:w="1440" w:type="dxa"/>
            <w:shd w:val="clear" w:color="auto" w:fill="E7EDF2"/>
            <w:tcMar>
              <w:top w:w="75" w:type="dxa"/>
              <w:left w:w="75" w:type="dxa"/>
              <w:bottom w:w="75" w:type="dxa"/>
              <w:right w:w="75" w:type="dxa"/>
            </w:tcMar>
            <w:vAlign w:val="center"/>
          </w:tcPr>
          <w:p w14:paraId="49B91609" w14:textId="77777777" w:rsidR="002B47D7" w:rsidRDefault="00000000" w:rsidP="005F1233">
            <w:pPr>
              <w:spacing w:after="40"/>
              <w:jc w:val="both"/>
            </w:pPr>
            <w:r>
              <w:rPr>
                <w:b/>
                <w:sz w:val="17"/>
              </w:rPr>
              <w:t>Null ratio max</w:t>
            </w:r>
          </w:p>
        </w:tc>
        <w:tc>
          <w:tcPr>
            <w:tcW w:w="1872" w:type="dxa"/>
            <w:shd w:val="clear" w:color="auto" w:fill="E7EDF2"/>
            <w:tcMar>
              <w:top w:w="75" w:type="dxa"/>
              <w:left w:w="75" w:type="dxa"/>
              <w:bottom w:w="75" w:type="dxa"/>
              <w:right w:w="75" w:type="dxa"/>
            </w:tcMar>
            <w:vAlign w:val="center"/>
          </w:tcPr>
          <w:p w14:paraId="5C8F2498" w14:textId="77777777" w:rsidR="002B47D7" w:rsidRDefault="00000000" w:rsidP="005F1233">
            <w:pPr>
              <w:spacing w:after="40"/>
              <w:jc w:val="both"/>
            </w:pPr>
            <w:r>
              <w:rPr>
                <w:b/>
                <w:sz w:val="17"/>
              </w:rPr>
              <w:t>Default idempotence</w:t>
            </w:r>
          </w:p>
        </w:tc>
        <w:tc>
          <w:tcPr>
            <w:tcW w:w="1728" w:type="dxa"/>
            <w:shd w:val="clear" w:color="auto" w:fill="E7EDF2"/>
            <w:tcMar>
              <w:top w:w="75" w:type="dxa"/>
              <w:left w:w="75" w:type="dxa"/>
              <w:bottom w:w="75" w:type="dxa"/>
              <w:right w:w="75" w:type="dxa"/>
            </w:tcMar>
            <w:vAlign w:val="center"/>
          </w:tcPr>
          <w:p w14:paraId="7A7BD1E7" w14:textId="77777777" w:rsidR="002B47D7" w:rsidRDefault="00000000" w:rsidP="005F1233">
            <w:pPr>
              <w:spacing w:after="40"/>
              <w:jc w:val="both"/>
            </w:pPr>
            <w:r>
              <w:rPr>
                <w:b/>
                <w:sz w:val="17"/>
              </w:rPr>
              <w:t>Cutoff 10⁻¹⁰</w:t>
            </w:r>
          </w:p>
        </w:tc>
        <w:tc>
          <w:tcPr>
            <w:tcW w:w="1800" w:type="dxa"/>
            <w:shd w:val="clear" w:color="auto" w:fill="E7EDF2"/>
            <w:tcMar>
              <w:top w:w="75" w:type="dxa"/>
              <w:left w:w="75" w:type="dxa"/>
              <w:bottom w:w="75" w:type="dxa"/>
              <w:right w:w="75" w:type="dxa"/>
            </w:tcMar>
            <w:vAlign w:val="center"/>
          </w:tcPr>
          <w:p w14:paraId="7B308054" w14:textId="77777777" w:rsidR="002B47D7" w:rsidRDefault="00000000" w:rsidP="005F1233">
            <w:pPr>
              <w:spacing w:after="40"/>
              <w:jc w:val="both"/>
            </w:pPr>
            <w:r>
              <w:rPr>
                <w:b/>
                <w:sz w:val="17"/>
              </w:rPr>
              <w:t>Gauge idempotence</w:t>
            </w:r>
          </w:p>
        </w:tc>
        <w:tc>
          <w:tcPr>
            <w:tcW w:w="2016" w:type="dxa"/>
            <w:shd w:val="clear" w:color="auto" w:fill="E7EDF2"/>
            <w:tcMar>
              <w:top w:w="75" w:type="dxa"/>
              <w:left w:w="75" w:type="dxa"/>
              <w:bottom w:w="75" w:type="dxa"/>
              <w:right w:w="75" w:type="dxa"/>
            </w:tcMar>
            <w:vAlign w:val="center"/>
          </w:tcPr>
          <w:p w14:paraId="0EB808A2" w14:textId="77777777" w:rsidR="002B47D7" w:rsidRDefault="00000000" w:rsidP="005F1233">
            <w:pPr>
              <w:spacing w:after="40"/>
              <w:jc w:val="both"/>
            </w:pPr>
            <w:r>
              <w:rPr>
                <w:b/>
                <w:sz w:val="17"/>
              </w:rPr>
              <w:t>Correction error</w:t>
            </w:r>
          </w:p>
        </w:tc>
      </w:tr>
      <w:tr w:rsidR="002B47D7" w14:paraId="17CB3914" w14:textId="77777777" w:rsidTr="00544E16">
        <w:trPr>
          <w:cantSplit/>
          <w:jc w:val="center"/>
        </w:trPr>
        <w:tc>
          <w:tcPr>
            <w:tcW w:w="864" w:type="dxa"/>
            <w:shd w:val="clear" w:color="auto" w:fill="FFFFFF"/>
            <w:tcMar>
              <w:top w:w="75" w:type="dxa"/>
              <w:left w:w="75" w:type="dxa"/>
              <w:bottom w:w="75" w:type="dxa"/>
              <w:right w:w="75" w:type="dxa"/>
            </w:tcMar>
            <w:vAlign w:val="center"/>
          </w:tcPr>
          <w:p w14:paraId="5CB957C4" w14:textId="77777777" w:rsidR="002B47D7" w:rsidRDefault="00000000" w:rsidP="005F1233">
            <w:pPr>
              <w:spacing w:after="40"/>
              <w:jc w:val="both"/>
            </w:pPr>
            <w:r>
              <w:rPr>
                <w:sz w:val="17"/>
              </w:rPr>
              <w:t>3</w:t>
            </w:r>
          </w:p>
        </w:tc>
        <w:tc>
          <w:tcPr>
            <w:tcW w:w="1440" w:type="dxa"/>
            <w:shd w:val="clear" w:color="auto" w:fill="FFFFFF"/>
            <w:tcMar>
              <w:top w:w="75" w:type="dxa"/>
              <w:left w:w="75" w:type="dxa"/>
              <w:bottom w:w="75" w:type="dxa"/>
              <w:right w:w="75" w:type="dxa"/>
            </w:tcMar>
            <w:vAlign w:val="center"/>
          </w:tcPr>
          <w:p w14:paraId="4D68F0F7" w14:textId="77777777" w:rsidR="002B47D7" w:rsidRDefault="00000000" w:rsidP="005F1233">
            <w:pPr>
              <w:spacing w:after="40"/>
              <w:jc w:val="both"/>
            </w:pPr>
            <w:r>
              <w:rPr>
                <w:sz w:val="17"/>
              </w:rPr>
              <w:t>1.50e-16</w:t>
            </w:r>
          </w:p>
        </w:tc>
        <w:tc>
          <w:tcPr>
            <w:tcW w:w="1872" w:type="dxa"/>
            <w:shd w:val="clear" w:color="auto" w:fill="FFFFFF"/>
            <w:tcMar>
              <w:top w:w="75" w:type="dxa"/>
              <w:left w:w="75" w:type="dxa"/>
              <w:bottom w:w="75" w:type="dxa"/>
              <w:right w:w="75" w:type="dxa"/>
            </w:tcMar>
            <w:vAlign w:val="center"/>
          </w:tcPr>
          <w:p w14:paraId="4DF109BF" w14:textId="77777777" w:rsidR="002B47D7" w:rsidRDefault="00000000" w:rsidP="005F1233">
            <w:pPr>
              <w:spacing w:after="40"/>
              <w:jc w:val="both"/>
            </w:pPr>
            <w:r>
              <w:rPr>
                <w:sz w:val="17"/>
              </w:rPr>
              <w:t>1.22e-15</w:t>
            </w:r>
          </w:p>
        </w:tc>
        <w:tc>
          <w:tcPr>
            <w:tcW w:w="1728" w:type="dxa"/>
            <w:shd w:val="clear" w:color="auto" w:fill="FFFFFF"/>
            <w:tcMar>
              <w:top w:w="75" w:type="dxa"/>
              <w:left w:w="75" w:type="dxa"/>
              <w:bottom w:w="75" w:type="dxa"/>
              <w:right w:w="75" w:type="dxa"/>
            </w:tcMar>
            <w:vAlign w:val="center"/>
          </w:tcPr>
          <w:p w14:paraId="330FD24F" w14:textId="77777777" w:rsidR="002B47D7" w:rsidRDefault="00000000" w:rsidP="005F1233">
            <w:pPr>
              <w:spacing w:after="40"/>
              <w:jc w:val="both"/>
            </w:pPr>
            <w:r>
              <w:rPr>
                <w:sz w:val="17"/>
              </w:rPr>
              <w:t>1.22e-15</w:t>
            </w:r>
          </w:p>
        </w:tc>
        <w:tc>
          <w:tcPr>
            <w:tcW w:w="1800" w:type="dxa"/>
            <w:shd w:val="clear" w:color="auto" w:fill="FFFFFF"/>
            <w:tcMar>
              <w:top w:w="75" w:type="dxa"/>
              <w:left w:w="75" w:type="dxa"/>
              <w:bottom w:w="75" w:type="dxa"/>
              <w:right w:w="75" w:type="dxa"/>
            </w:tcMar>
            <w:vAlign w:val="center"/>
          </w:tcPr>
          <w:p w14:paraId="0103E616" w14:textId="77777777" w:rsidR="002B47D7" w:rsidRDefault="00000000" w:rsidP="005F1233">
            <w:pPr>
              <w:spacing w:after="40"/>
              <w:jc w:val="both"/>
            </w:pPr>
            <w:r>
              <w:rPr>
                <w:sz w:val="17"/>
              </w:rPr>
              <w:t>3.33e-16</w:t>
            </w:r>
          </w:p>
        </w:tc>
        <w:tc>
          <w:tcPr>
            <w:tcW w:w="2016" w:type="dxa"/>
            <w:shd w:val="clear" w:color="auto" w:fill="FFFFFF"/>
            <w:tcMar>
              <w:top w:w="75" w:type="dxa"/>
              <w:left w:w="75" w:type="dxa"/>
              <w:bottom w:w="75" w:type="dxa"/>
              <w:right w:w="75" w:type="dxa"/>
            </w:tcMar>
            <w:vAlign w:val="center"/>
          </w:tcPr>
          <w:p w14:paraId="0D9E951D" w14:textId="77777777" w:rsidR="002B47D7" w:rsidRDefault="00000000" w:rsidP="005F1233">
            <w:pPr>
              <w:spacing w:after="40"/>
              <w:jc w:val="both"/>
            </w:pPr>
            <w:r>
              <w:rPr>
                <w:sz w:val="17"/>
              </w:rPr>
              <w:t>6.66e-16</w:t>
            </w:r>
          </w:p>
        </w:tc>
      </w:tr>
      <w:tr w:rsidR="002B47D7" w14:paraId="69C1C22F" w14:textId="77777777" w:rsidTr="00544E16">
        <w:trPr>
          <w:cantSplit/>
          <w:jc w:val="center"/>
        </w:trPr>
        <w:tc>
          <w:tcPr>
            <w:tcW w:w="864" w:type="dxa"/>
            <w:shd w:val="clear" w:color="auto" w:fill="F7F8FA"/>
            <w:tcMar>
              <w:top w:w="75" w:type="dxa"/>
              <w:left w:w="75" w:type="dxa"/>
              <w:bottom w:w="75" w:type="dxa"/>
              <w:right w:w="75" w:type="dxa"/>
            </w:tcMar>
            <w:vAlign w:val="center"/>
          </w:tcPr>
          <w:p w14:paraId="6A597470" w14:textId="77777777" w:rsidR="002B47D7" w:rsidRDefault="00000000" w:rsidP="005F1233">
            <w:pPr>
              <w:spacing w:after="40"/>
              <w:jc w:val="both"/>
            </w:pPr>
            <w:r>
              <w:rPr>
                <w:sz w:val="17"/>
              </w:rPr>
              <w:t>5</w:t>
            </w:r>
          </w:p>
        </w:tc>
        <w:tc>
          <w:tcPr>
            <w:tcW w:w="1440" w:type="dxa"/>
            <w:shd w:val="clear" w:color="auto" w:fill="F7F8FA"/>
            <w:tcMar>
              <w:top w:w="75" w:type="dxa"/>
              <w:left w:w="75" w:type="dxa"/>
              <w:bottom w:w="75" w:type="dxa"/>
              <w:right w:w="75" w:type="dxa"/>
            </w:tcMar>
            <w:vAlign w:val="center"/>
          </w:tcPr>
          <w:p w14:paraId="04D4EFC7" w14:textId="77777777" w:rsidR="002B47D7" w:rsidRDefault="00000000" w:rsidP="005F1233">
            <w:pPr>
              <w:spacing w:after="40"/>
              <w:jc w:val="both"/>
            </w:pPr>
            <w:r>
              <w:rPr>
                <w:sz w:val="17"/>
              </w:rPr>
              <w:t>1.59e-16</w:t>
            </w:r>
          </w:p>
        </w:tc>
        <w:tc>
          <w:tcPr>
            <w:tcW w:w="1872" w:type="dxa"/>
            <w:shd w:val="clear" w:color="auto" w:fill="F7F8FA"/>
            <w:tcMar>
              <w:top w:w="75" w:type="dxa"/>
              <w:left w:w="75" w:type="dxa"/>
              <w:bottom w:w="75" w:type="dxa"/>
              <w:right w:w="75" w:type="dxa"/>
            </w:tcMar>
            <w:vAlign w:val="center"/>
          </w:tcPr>
          <w:p w14:paraId="77FF637B" w14:textId="77777777" w:rsidR="002B47D7" w:rsidRDefault="00000000" w:rsidP="005F1233">
            <w:pPr>
              <w:spacing w:after="40"/>
              <w:jc w:val="both"/>
            </w:pPr>
            <w:r>
              <w:rPr>
                <w:sz w:val="17"/>
              </w:rPr>
              <w:t>7.42e-15</w:t>
            </w:r>
          </w:p>
        </w:tc>
        <w:tc>
          <w:tcPr>
            <w:tcW w:w="1728" w:type="dxa"/>
            <w:shd w:val="clear" w:color="auto" w:fill="F7F8FA"/>
            <w:tcMar>
              <w:top w:w="75" w:type="dxa"/>
              <w:left w:w="75" w:type="dxa"/>
              <w:bottom w:w="75" w:type="dxa"/>
              <w:right w:w="75" w:type="dxa"/>
            </w:tcMar>
            <w:vAlign w:val="center"/>
          </w:tcPr>
          <w:p w14:paraId="1B985CBF" w14:textId="77777777" w:rsidR="002B47D7" w:rsidRDefault="00000000" w:rsidP="005F1233">
            <w:pPr>
              <w:spacing w:after="40"/>
              <w:jc w:val="both"/>
            </w:pPr>
            <w:r>
              <w:rPr>
                <w:sz w:val="17"/>
              </w:rPr>
              <w:t>3.16e-15</w:t>
            </w:r>
          </w:p>
        </w:tc>
        <w:tc>
          <w:tcPr>
            <w:tcW w:w="1800" w:type="dxa"/>
            <w:shd w:val="clear" w:color="auto" w:fill="F7F8FA"/>
            <w:tcMar>
              <w:top w:w="75" w:type="dxa"/>
              <w:left w:w="75" w:type="dxa"/>
              <w:bottom w:w="75" w:type="dxa"/>
              <w:right w:w="75" w:type="dxa"/>
            </w:tcMar>
            <w:vAlign w:val="center"/>
          </w:tcPr>
          <w:p w14:paraId="3F2AD6FD" w14:textId="77777777" w:rsidR="002B47D7" w:rsidRDefault="00000000" w:rsidP="005F1233">
            <w:pPr>
              <w:spacing w:after="40"/>
              <w:jc w:val="both"/>
            </w:pPr>
            <w:r>
              <w:rPr>
                <w:sz w:val="17"/>
              </w:rPr>
              <w:t>1.33e-15</w:t>
            </w:r>
          </w:p>
        </w:tc>
        <w:tc>
          <w:tcPr>
            <w:tcW w:w="2016" w:type="dxa"/>
            <w:shd w:val="clear" w:color="auto" w:fill="F7F8FA"/>
            <w:tcMar>
              <w:top w:w="75" w:type="dxa"/>
              <w:left w:w="75" w:type="dxa"/>
              <w:bottom w:w="75" w:type="dxa"/>
              <w:right w:w="75" w:type="dxa"/>
            </w:tcMar>
            <w:vAlign w:val="center"/>
          </w:tcPr>
          <w:p w14:paraId="69868C50" w14:textId="77777777" w:rsidR="002B47D7" w:rsidRDefault="00000000" w:rsidP="005F1233">
            <w:pPr>
              <w:spacing w:after="40"/>
              <w:jc w:val="both"/>
            </w:pPr>
            <w:r>
              <w:rPr>
                <w:sz w:val="17"/>
              </w:rPr>
              <w:t>2.66e-15</w:t>
            </w:r>
          </w:p>
        </w:tc>
      </w:tr>
      <w:tr w:rsidR="002B47D7" w14:paraId="1006EFBF" w14:textId="77777777" w:rsidTr="00544E16">
        <w:trPr>
          <w:cantSplit/>
          <w:jc w:val="center"/>
        </w:trPr>
        <w:tc>
          <w:tcPr>
            <w:tcW w:w="864" w:type="dxa"/>
            <w:shd w:val="clear" w:color="auto" w:fill="FFFFFF"/>
            <w:tcMar>
              <w:top w:w="75" w:type="dxa"/>
              <w:left w:w="75" w:type="dxa"/>
              <w:bottom w:w="75" w:type="dxa"/>
              <w:right w:w="75" w:type="dxa"/>
            </w:tcMar>
            <w:vAlign w:val="center"/>
          </w:tcPr>
          <w:p w14:paraId="49437F35" w14:textId="77777777" w:rsidR="002B47D7" w:rsidRDefault="00000000" w:rsidP="005F1233">
            <w:pPr>
              <w:spacing w:after="40"/>
              <w:jc w:val="both"/>
            </w:pPr>
            <w:r>
              <w:rPr>
                <w:sz w:val="17"/>
              </w:rPr>
              <w:lastRenderedPageBreak/>
              <w:t>10</w:t>
            </w:r>
          </w:p>
        </w:tc>
        <w:tc>
          <w:tcPr>
            <w:tcW w:w="1440" w:type="dxa"/>
            <w:shd w:val="clear" w:color="auto" w:fill="FFFFFF"/>
            <w:tcMar>
              <w:top w:w="75" w:type="dxa"/>
              <w:left w:w="75" w:type="dxa"/>
              <w:bottom w:w="75" w:type="dxa"/>
              <w:right w:w="75" w:type="dxa"/>
            </w:tcMar>
            <w:vAlign w:val="center"/>
          </w:tcPr>
          <w:p w14:paraId="3D73F0F1" w14:textId="77777777" w:rsidR="002B47D7" w:rsidRDefault="00000000" w:rsidP="005F1233">
            <w:pPr>
              <w:spacing w:after="40"/>
              <w:jc w:val="both"/>
            </w:pPr>
            <w:r>
              <w:rPr>
                <w:sz w:val="17"/>
              </w:rPr>
              <w:t>1.29e-16</w:t>
            </w:r>
          </w:p>
        </w:tc>
        <w:tc>
          <w:tcPr>
            <w:tcW w:w="1872" w:type="dxa"/>
            <w:shd w:val="clear" w:color="auto" w:fill="FFFFFF"/>
            <w:tcMar>
              <w:top w:w="75" w:type="dxa"/>
              <w:left w:w="75" w:type="dxa"/>
              <w:bottom w:w="75" w:type="dxa"/>
              <w:right w:w="75" w:type="dxa"/>
            </w:tcMar>
            <w:vAlign w:val="center"/>
          </w:tcPr>
          <w:p w14:paraId="23EF1B7A" w14:textId="77777777" w:rsidR="002B47D7" w:rsidRDefault="00000000" w:rsidP="005F1233">
            <w:pPr>
              <w:spacing w:after="40"/>
              <w:jc w:val="both"/>
            </w:pPr>
            <w:r>
              <w:rPr>
                <w:sz w:val="17"/>
              </w:rPr>
              <w:t>7.77e-15</w:t>
            </w:r>
          </w:p>
        </w:tc>
        <w:tc>
          <w:tcPr>
            <w:tcW w:w="1728" w:type="dxa"/>
            <w:shd w:val="clear" w:color="auto" w:fill="FFFFFF"/>
            <w:tcMar>
              <w:top w:w="75" w:type="dxa"/>
              <w:left w:w="75" w:type="dxa"/>
              <w:bottom w:w="75" w:type="dxa"/>
              <w:right w:w="75" w:type="dxa"/>
            </w:tcMar>
            <w:vAlign w:val="center"/>
          </w:tcPr>
          <w:p w14:paraId="26FDED91" w14:textId="77777777" w:rsidR="002B47D7" w:rsidRDefault="00000000" w:rsidP="005F1233">
            <w:pPr>
              <w:spacing w:after="40"/>
              <w:jc w:val="both"/>
            </w:pPr>
            <w:r>
              <w:rPr>
                <w:sz w:val="17"/>
              </w:rPr>
              <w:t>8.16e-15</w:t>
            </w:r>
          </w:p>
        </w:tc>
        <w:tc>
          <w:tcPr>
            <w:tcW w:w="1800" w:type="dxa"/>
            <w:shd w:val="clear" w:color="auto" w:fill="FFFFFF"/>
            <w:tcMar>
              <w:top w:w="75" w:type="dxa"/>
              <w:left w:w="75" w:type="dxa"/>
              <w:bottom w:w="75" w:type="dxa"/>
              <w:right w:w="75" w:type="dxa"/>
            </w:tcMar>
            <w:vAlign w:val="center"/>
          </w:tcPr>
          <w:p w14:paraId="768F89C5" w14:textId="77777777" w:rsidR="002B47D7" w:rsidRDefault="00000000" w:rsidP="005F1233">
            <w:pPr>
              <w:spacing w:after="40"/>
              <w:jc w:val="both"/>
            </w:pPr>
            <w:r>
              <w:rPr>
                <w:sz w:val="17"/>
              </w:rPr>
              <w:t>1.78e-15</w:t>
            </w:r>
          </w:p>
        </w:tc>
        <w:tc>
          <w:tcPr>
            <w:tcW w:w="2016" w:type="dxa"/>
            <w:shd w:val="clear" w:color="auto" w:fill="FFFFFF"/>
            <w:tcMar>
              <w:top w:w="75" w:type="dxa"/>
              <w:left w:w="75" w:type="dxa"/>
              <w:bottom w:w="75" w:type="dxa"/>
              <w:right w:w="75" w:type="dxa"/>
            </w:tcMar>
            <w:vAlign w:val="center"/>
          </w:tcPr>
          <w:p w14:paraId="7BA5504F" w14:textId="77777777" w:rsidR="002B47D7" w:rsidRDefault="00000000" w:rsidP="005F1233">
            <w:pPr>
              <w:spacing w:after="40"/>
              <w:jc w:val="both"/>
            </w:pPr>
            <w:r>
              <w:rPr>
                <w:sz w:val="17"/>
              </w:rPr>
              <w:t>6.55e-15</w:t>
            </w:r>
          </w:p>
        </w:tc>
      </w:tr>
      <w:tr w:rsidR="002B47D7" w14:paraId="5290DC6F" w14:textId="77777777" w:rsidTr="00544E16">
        <w:trPr>
          <w:cantSplit/>
          <w:jc w:val="center"/>
        </w:trPr>
        <w:tc>
          <w:tcPr>
            <w:tcW w:w="864" w:type="dxa"/>
            <w:shd w:val="clear" w:color="auto" w:fill="F7F8FA"/>
            <w:tcMar>
              <w:top w:w="75" w:type="dxa"/>
              <w:left w:w="75" w:type="dxa"/>
              <w:bottom w:w="75" w:type="dxa"/>
              <w:right w:w="75" w:type="dxa"/>
            </w:tcMar>
            <w:vAlign w:val="center"/>
          </w:tcPr>
          <w:p w14:paraId="75282E67" w14:textId="77777777" w:rsidR="002B47D7" w:rsidRDefault="00000000" w:rsidP="005F1233">
            <w:pPr>
              <w:spacing w:after="40"/>
              <w:jc w:val="both"/>
            </w:pPr>
            <w:r>
              <w:rPr>
                <w:sz w:val="17"/>
              </w:rPr>
              <w:t>50</w:t>
            </w:r>
          </w:p>
        </w:tc>
        <w:tc>
          <w:tcPr>
            <w:tcW w:w="1440" w:type="dxa"/>
            <w:shd w:val="clear" w:color="auto" w:fill="F7F8FA"/>
            <w:tcMar>
              <w:top w:w="75" w:type="dxa"/>
              <w:left w:w="75" w:type="dxa"/>
              <w:bottom w:w="75" w:type="dxa"/>
              <w:right w:w="75" w:type="dxa"/>
            </w:tcMar>
            <w:vAlign w:val="center"/>
          </w:tcPr>
          <w:p w14:paraId="21891237" w14:textId="77777777" w:rsidR="002B47D7" w:rsidRDefault="00000000" w:rsidP="005F1233">
            <w:pPr>
              <w:spacing w:after="40"/>
              <w:jc w:val="both"/>
            </w:pPr>
            <w:r>
              <w:rPr>
                <w:sz w:val="17"/>
              </w:rPr>
              <w:t>4.23e-16</w:t>
            </w:r>
          </w:p>
        </w:tc>
        <w:tc>
          <w:tcPr>
            <w:tcW w:w="1872" w:type="dxa"/>
            <w:shd w:val="clear" w:color="auto" w:fill="F7F8FA"/>
            <w:tcMar>
              <w:top w:w="75" w:type="dxa"/>
              <w:left w:w="75" w:type="dxa"/>
              <w:bottom w:w="75" w:type="dxa"/>
              <w:right w:w="75" w:type="dxa"/>
            </w:tcMar>
            <w:vAlign w:val="center"/>
          </w:tcPr>
          <w:p w14:paraId="228C97EE" w14:textId="77777777" w:rsidR="002B47D7" w:rsidRDefault="00000000" w:rsidP="005F1233">
            <w:pPr>
              <w:spacing w:after="40"/>
              <w:jc w:val="both"/>
            </w:pPr>
            <w:r>
              <w:rPr>
                <w:sz w:val="17"/>
              </w:rPr>
              <w:t>3.97e-14</w:t>
            </w:r>
          </w:p>
        </w:tc>
        <w:tc>
          <w:tcPr>
            <w:tcW w:w="1728" w:type="dxa"/>
            <w:shd w:val="clear" w:color="auto" w:fill="F7F8FA"/>
            <w:tcMar>
              <w:top w:w="75" w:type="dxa"/>
              <w:left w:w="75" w:type="dxa"/>
              <w:bottom w:w="75" w:type="dxa"/>
              <w:right w:w="75" w:type="dxa"/>
            </w:tcMar>
            <w:vAlign w:val="center"/>
          </w:tcPr>
          <w:p w14:paraId="06AD5809" w14:textId="77777777" w:rsidR="002B47D7" w:rsidRDefault="00000000" w:rsidP="005F1233">
            <w:pPr>
              <w:spacing w:after="40"/>
              <w:jc w:val="both"/>
            </w:pPr>
            <w:r>
              <w:rPr>
                <w:sz w:val="17"/>
              </w:rPr>
              <w:t>6.10e-14</w:t>
            </w:r>
          </w:p>
        </w:tc>
        <w:tc>
          <w:tcPr>
            <w:tcW w:w="1800" w:type="dxa"/>
            <w:shd w:val="clear" w:color="auto" w:fill="F7F8FA"/>
            <w:tcMar>
              <w:top w:w="75" w:type="dxa"/>
              <w:left w:w="75" w:type="dxa"/>
              <w:bottom w:w="75" w:type="dxa"/>
              <w:right w:w="75" w:type="dxa"/>
            </w:tcMar>
            <w:vAlign w:val="center"/>
          </w:tcPr>
          <w:p w14:paraId="43170B30" w14:textId="77777777" w:rsidR="002B47D7" w:rsidRDefault="00000000" w:rsidP="005F1233">
            <w:pPr>
              <w:spacing w:after="40"/>
              <w:jc w:val="both"/>
            </w:pPr>
            <w:r>
              <w:rPr>
                <w:sz w:val="17"/>
              </w:rPr>
              <w:t>8.99e-15</w:t>
            </w:r>
          </w:p>
        </w:tc>
        <w:tc>
          <w:tcPr>
            <w:tcW w:w="2016" w:type="dxa"/>
            <w:shd w:val="clear" w:color="auto" w:fill="F7F8FA"/>
            <w:tcMar>
              <w:top w:w="75" w:type="dxa"/>
              <w:left w:w="75" w:type="dxa"/>
              <w:bottom w:w="75" w:type="dxa"/>
              <w:right w:w="75" w:type="dxa"/>
            </w:tcMar>
            <w:vAlign w:val="center"/>
          </w:tcPr>
          <w:p w14:paraId="661519EF" w14:textId="77777777" w:rsidR="002B47D7" w:rsidRDefault="00000000" w:rsidP="005F1233">
            <w:pPr>
              <w:spacing w:after="40"/>
              <w:jc w:val="both"/>
            </w:pPr>
            <w:r>
              <w:rPr>
                <w:sz w:val="17"/>
              </w:rPr>
              <w:t>4.20e-14</w:t>
            </w:r>
          </w:p>
        </w:tc>
      </w:tr>
      <w:tr w:rsidR="002B47D7" w14:paraId="5FC20895" w14:textId="77777777" w:rsidTr="00544E16">
        <w:trPr>
          <w:cantSplit/>
          <w:jc w:val="center"/>
        </w:trPr>
        <w:tc>
          <w:tcPr>
            <w:tcW w:w="864" w:type="dxa"/>
            <w:shd w:val="clear" w:color="auto" w:fill="FFFFFF"/>
            <w:tcMar>
              <w:top w:w="75" w:type="dxa"/>
              <w:left w:w="75" w:type="dxa"/>
              <w:bottom w:w="75" w:type="dxa"/>
              <w:right w:w="75" w:type="dxa"/>
            </w:tcMar>
            <w:vAlign w:val="center"/>
          </w:tcPr>
          <w:p w14:paraId="1A657CC5" w14:textId="77777777" w:rsidR="002B47D7" w:rsidRDefault="00000000" w:rsidP="005F1233">
            <w:pPr>
              <w:spacing w:after="40"/>
              <w:jc w:val="both"/>
            </w:pPr>
            <w:r>
              <w:rPr>
                <w:sz w:val="17"/>
              </w:rPr>
              <w:t>200</w:t>
            </w:r>
          </w:p>
        </w:tc>
        <w:tc>
          <w:tcPr>
            <w:tcW w:w="1440" w:type="dxa"/>
            <w:shd w:val="clear" w:color="auto" w:fill="FFFFFF"/>
            <w:tcMar>
              <w:top w:w="75" w:type="dxa"/>
              <w:left w:w="75" w:type="dxa"/>
              <w:bottom w:w="75" w:type="dxa"/>
              <w:right w:w="75" w:type="dxa"/>
            </w:tcMar>
            <w:vAlign w:val="center"/>
          </w:tcPr>
          <w:p w14:paraId="4270615D" w14:textId="77777777" w:rsidR="002B47D7" w:rsidRDefault="00000000" w:rsidP="005F1233">
            <w:pPr>
              <w:spacing w:after="40"/>
              <w:jc w:val="both"/>
            </w:pPr>
            <w:r>
              <w:rPr>
                <w:sz w:val="17"/>
              </w:rPr>
              <w:t>4.31e-16</w:t>
            </w:r>
          </w:p>
        </w:tc>
        <w:tc>
          <w:tcPr>
            <w:tcW w:w="1872" w:type="dxa"/>
            <w:shd w:val="clear" w:color="auto" w:fill="FFFFFF"/>
            <w:tcMar>
              <w:top w:w="75" w:type="dxa"/>
              <w:left w:w="75" w:type="dxa"/>
              <w:bottom w:w="75" w:type="dxa"/>
              <w:right w:w="75" w:type="dxa"/>
            </w:tcMar>
            <w:vAlign w:val="center"/>
          </w:tcPr>
          <w:p w14:paraId="6C5417C8" w14:textId="77777777" w:rsidR="002B47D7" w:rsidRDefault="00000000" w:rsidP="005F1233">
            <w:pPr>
              <w:spacing w:after="40"/>
              <w:jc w:val="both"/>
            </w:pPr>
            <w:r>
              <w:rPr>
                <w:sz w:val="17"/>
              </w:rPr>
              <w:t>1.30e-13</w:t>
            </w:r>
          </w:p>
        </w:tc>
        <w:tc>
          <w:tcPr>
            <w:tcW w:w="1728" w:type="dxa"/>
            <w:shd w:val="clear" w:color="auto" w:fill="FFFFFF"/>
            <w:tcMar>
              <w:top w:w="75" w:type="dxa"/>
              <w:left w:w="75" w:type="dxa"/>
              <w:bottom w:w="75" w:type="dxa"/>
              <w:right w:w="75" w:type="dxa"/>
            </w:tcMar>
            <w:vAlign w:val="center"/>
          </w:tcPr>
          <w:p w14:paraId="71213C2E" w14:textId="77777777" w:rsidR="002B47D7" w:rsidRDefault="00000000" w:rsidP="005F1233">
            <w:pPr>
              <w:spacing w:after="40"/>
              <w:jc w:val="both"/>
            </w:pPr>
            <w:r>
              <w:rPr>
                <w:sz w:val="17"/>
              </w:rPr>
              <w:t>3.04e-13</w:t>
            </w:r>
          </w:p>
        </w:tc>
        <w:tc>
          <w:tcPr>
            <w:tcW w:w="1800" w:type="dxa"/>
            <w:shd w:val="clear" w:color="auto" w:fill="FFFFFF"/>
            <w:tcMar>
              <w:top w:w="75" w:type="dxa"/>
              <w:left w:w="75" w:type="dxa"/>
              <w:bottom w:w="75" w:type="dxa"/>
              <w:right w:w="75" w:type="dxa"/>
            </w:tcMar>
            <w:vAlign w:val="center"/>
          </w:tcPr>
          <w:p w14:paraId="230E998A" w14:textId="77777777" w:rsidR="002B47D7" w:rsidRDefault="00000000" w:rsidP="005F1233">
            <w:pPr>
              <w:spacing w:after="40"/>
              <w:jc w:val="both"/>
            </w:pPr>
            <w:r>
              <w:rPr>
                <w:sz w:val="17"/>
              </w:rPr>
              <w:t>2.39e-14</w:t>
            </w:r>
          </w:p>
        </w:tc>
        <w:tc>
          <w:tcPr>
            <w:tcW w:w="2016" w:type="dxa"/>
            <w:shd w:val="clear" w:color="auto" w:fill="FFFFFF"/>
            <w:tcMar>
              <w:top w:w="75" w:type="dxa"/>
              <w:left w:w="75" w:type="dxa"/>
              <w:bottom w:w="75" w:type="dxa"/>
              <w:right w:w="75" w:type="dxa"/>
            </w:tcMar>
            <w:vAlign w:val="center"/>
          </w:tcPr>
          <w:p w14:paraId="0224FB1C" w14:textId="77777777" w:rsidR="002B47D7" w:rsidRDefault="00000000" w:rsidP="005F1233">
            <w:pPr>
              <w:spacing w:after="40"/>
              <w:jc w:val="both"/>
            </w:pPr>
            <w:r>
              <w:rPr>
                <w:sz w:val="17"/>
              </w:rPr>
              <w:t>3.14e-13</w:t>
            </w:r>
          </w:p>
        </w:tc>
      </w:tr>
    </w:tbl>
    <w:p w14:paraId="31D02ACD" w14:textId="77777777" w:rsidR="002B47D7" w:rsidRDefault="002B47D7" w:rsidP="005F1233">
      <w:pPr>
        <w:spacing w:after="40"/>
        <w:jc w:val="both"/>
      </w:pPr>
    </w:p>
    <w:p w14:paraId="1A06CFD2" w14:textId="77777777" w:rsidR="002B47D7" w:rsidRDefault="00000000" w:rsidP="005F1233">
      <w:pPr>
        <w:jc w:val="both"/>
      </w:pPr>
      <w:r>
        <w:t>Finding. The V3 report observed an idempotence error of 5.7×10⁻⁴ for a default pseudoinverse at k=50. The present rerun does not reproduce that loss: its largest default idempotence residual is 1.30×10⁻¹³, compared with 2.39×10⁻¹⁴ after gauge fixing, and no computed null singular value crosses 10⁻¹⁵ of the maximum. This difference is evidence of a platform dependent numerical hazard, not a contradiction of the exact projector theorem. The gauge fixed correction agrees with the one cycle formula to 3.14×10⁻¹³; the Pythagorean and cost checks have worst relative residuals 1.15×10⁻¹⁵ and 1.80×10⁻¹⁵. Theoretical normal equation formulas do not mandate that computational route: QR or SVD of the weighted incidence operator avoids squaring its condition number [13].</w:t>
      </w:r>
    </w:p>
    <w:p w14:paraId="125F5A7F" w14:textId="77777777" w:rsidR="002B47D7" w:rsidRDefault="00000000" w:rsidP="005F1233">
      <w:pPr>
        <w:jc w:val="both"/>
      </w:pPr>
      <w:r>
        <w:t>Runtime rule. Remove the known gauge or use a rank aware factorisation, record tolerances and backward residuals, and keep structural rank information separate from empirical singular value gaps. One fixed scalar potential per component is a valid gauge for the constant scalar graph sheaf; general cellular sheaves can have different kernel structure. Section 15 explains how numerical and exact rank statements differ.</w:t>
      </w:r>
    </w:p>
    <w:p w14:paraId="6F1F7E3E" w14:textId="77777777" w:rsidR="002B47D7" w:rsidRDefault="00000000" w:rsidP="005F1233">
      <w:pPr>
        <w:pStyle w:val="Heading2"/>
        <w:jc w:val="both"/>
      </w:pPr>
      <w:r>
        <w:rPr>
          <w:rFonts w:ascii="DejaVu Serif" w:eastAsia="DejaVu Serif" w:hAnsi="DejaVu Serif" w:cs="DejaVu Serif"/>
        </w:rPr>
        <w:t>13 4 Hodge decomposition</w:t>
      </w:r>
    </w:p>
    <w:p w14:paraId="263B1500" w14:textId="77777777" w:rsidR="002B47D7" w:rsidRDefault="00000000" w:rsidP="005F1233">
      <w:pPr>
        <w:jc w:val="both"/>
      </w:pPr>
      <w:r>
        <w:t>For random v ∈ C¹ the exact, coexact and harmonic components were computed independently: least squares onto im D, least squares onto im Eᵀ, and projection onto ker L₁. Theorem 8.1 predicts that they reconstruct v, are mutually orthogonal, and that dim ker L₁ = dim H¹ computed from ranks.</w:t>
      </w:r>
    </w:p>
    <w:p w14:paraId="43A159DF" w14:textId="77777777" w:rsidR="002B47D7" w:rsidRDefault="00000000" w:rsidP="005F1233">
      <w:pPr>
        <w:pStyle w:val="Caption"/>
        <w:keepNext/>
        <w:jc w:val="both"/>
      </w:pPr>
      <w:r>
        <w:rPr>
          <w:color w:val="000000"/>
          <w:sz w:val="20"/>
        </w:rPr>
        <w:t>Table 13.4  Hodge decomposition residuals; inner products are normalised by ‖v‖².</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648"/>
        <w:gridCol w:w="864"/>
        <w:gridCol w:w="1224"/>
        <w:gridCol w:w="2160"/>
        <w:gridCol w:w="2592"/>
        <w:gridCol w:w="1659"/>
      </w:tblGrid>
      <w:tr w:rsidR="002B47D7" w14:paraId="00ECCDC6" w14:textId="77777777" w:rsidTr="00544E16">
        <w:trPr>
          <w:cantSplit/>
          <w:tblHeader/>
          <w:jc w:val="center"/>
        </w:trPr>
        <w:tc>
          <w:tcPr>
            <w:tcW w:w="648" w:type="dxa"/>
            <w:shd w:val="clear" w:color="auto" w:fill="E7EDF2"/>
            <w:tcMar>
              <w:top w:w="75" w:type="dxa"/>
              <w:left w:w="75" w:type="dxa"/>
              <w:bottom w:w="75" w:type="dxa"/>
              <w:right w:w="75" w:type="dxa"/>
            </w:tcMar>
            <w:vAlign w:val="center"/>
          </w:tcPr>
          <w:p w14:paraId="200194AF" w14:textId="77777777" w:rsidR="002B47D7" w:rsidRDefault="00000000" w:rsidP="005F1233">
            <w:pPr>
              <w:spacing w:after="40"/>
              <w:jc w:val="both"/>
            </w:pPr>
            <w:r>
              <w:rPr>
                <w:b/>
                <w:sz w:val="17"/>
              </w:rPr>
              <w:t>n</w:t>
            </w:r>
          </w:p>
        </w:tc>
        <w:tc>
          <w:tcPr>
            <w:tcW w:w="864" w:type="dxa"/>
            <w:shd w:val="clear" w:color="auto" w:fill="E7EDF2"/>
            <w:tcMar>
              <w:top w:w="75" w:type="dxa"/>
              <w:left w:w="75" w:type="dxa"/>
              <w:bottom w:w="75" w:type="dxa"/>
              <w:right w:w="75" w:type="dxa"/>
            </w:tcMar>
            <w:vAlign w:val="center"/>
          </w:tcPr>
          <w:p w14:paraId="77B1BACA" w14:textId="77777777" w:rsidR="002B47D7" w:rsidRDefault="00000000" w:rsidP="005F1233">
            <w:pPr>
              <w:spacing w:after="40"/>
              <w:jc w:val="both"/>
            </w:pPr>
            <w:r>
              <w:rPr>
                <w:b/>
                <w:sz w:val="17"/>
              </w:rPr>
              <w:t>p</w:t>
            </w:r>
          </w:p>
        </w:tc>
        <w:tc>
          <w:tcPr>
            <w:tcW w:w="1224" w:type="dxa"/>
            <w:shd w:val="clear" w:color="auto" w:fill="E7EDF2"/>
            <w:tcMar>
              <w:top w:w="75" w:type="dxa"/>
              <w:left w:w="75" w:type="dxa"/>
              <w:bottom w:w="75" w:type="dxa"/>
              <w:right w:w="75" w:type="dxa"/>
            </w:tcMar>
            <w:vAlign w:val="center"/>
          </w:tcPr>
          <w:p w14:paraId="7857C094" w14:textId="77777777" w:rsidR="002B47D7" w:rsidRDefault="00000000" w:rsidP="005F1233">
            <w:pPr>
              <w:spacing w:after="40"/>
              <w:jc w:val="both"/>
            </w:pPr>
            <w:r>
              <w:rPr>
                <w:b/>
                <w:sz w:val="17"/>
              </w:rPr>
              <w:t>Mean H¹</w:t>
            </w:r>
          </w:p>
        </w:tc>
        <w:tc>
          <w:tcPr>
            <w:tcW w:w="2160" w:type="dxa"/>
            <w:shd w:val="clear" w:color="auto" w:fill="E7EDF2"/>
            <w:tcMar>
              <w:top w:w="75" w:type="dxa"/>
              <w:left w:w="75" w:type="dxa"/>
              <w:bottom w:w="75" w:type="dxa"/>
              <w:right w:w="75" w:type="dxa"/>
            </w:tcMar>
            <w:vAlign w:val="center"/>
          </w:tcPr>
          <w:p w14:paraId="5983EEDE" w14:textId="77777777" w:rsidR="002B47D7" w:rsidRDefault="00000000" w:rsidP="005F1233">
            <w:pPr>
              <w:spacing w:after="40"/>
              <w:jc w:val="both"/>
            </w:pPr>
            <w:r>
              <w:rPr>
                <w:b/>
                <w:sz w:val="17"/>
              </w:rPr>
              <w:t>Reconstruction</w:t>
            </w:r>
          </w:p>
        </w:tc>
        <w:tc>
          <w:tcPr>
            <w:tcW w:w="2592" w:type="dxa"/>
            <w:shd w:val="clear" w:color="auto" w:fill="E7EDF2"/>
            <w:tcMar>
              <w:top w:w="75" w:type="dxa"/>
              <w:left w:w="75" w:type="dxa"/>
              <w:bottom w:w="75" w:type="dxa"/>
              <w:right w:w="75" w:type="dxa"/>
            </w:tcMar>
            <w:vAlign w:val="center"/>
          </w:tcPr>
          <w:p w14:paraId="356F934A" w14:textId="77777777" w:rsidR="002B47D7" w:rsidRDefault="00000000" w:rsidP="005F1233">
            <w:pPr>
              <w:spacing w:after="40"/>
              <w:jc w:val="both"/>
            </w:pPr>
            <w:r>
              <w:rPr>
                <w:b/>
                <w:sz w:val="17"/>
              </w:rPr>
              <w:t>Largest cross inner product</w:t>
            </w:r>
          </w:p>
        </w:tc>
        <w:tc>
          <w:tcPr>
            <w:tcW w:w="1659" w:type="dxa"/>
            <w:shd w:val="clear" w:color="auto" w:fill="E7EDF2"/>
            <w:tcMar>
              <w:top w:w="75" w:type="dxa"/>
              <w:left w:w="75" w:type="dxa"/>
              <w:bottom w:w="75" w:type="dxa"/>
              <w:right w:w="75" w:type="dxa"/>
            </w:tcMar>
            <w:vAlign w:val="center"/>
          </w:tcPr>
          <w:p w14:paraId="14725327" w14:textId="77777777" w:rsidR="002B47D7" w:rsidRDefault="00000000" w:rsidP="005F1233">
            <w:pPr>
              <w:spacing w:after="40"/>
              <w:jc w:val="both"/>
            </w:pPr>
            <w:r>
              <w:rPr>
                <w:b/>
                <w:sz w:val="17"/>
              </w:rPr>
              <w:t>Dimension errors</w:t>
            </w:r>
          </w:p>
        </w:tc>
      </w:tr>
      <w:tr w:rsidR="002B47D7" w14:paraId="13F14126" w14:textId="77777777" w:rsidTr="00544E16">
        <w:trPr>
          <w:cantSplit/>
          <w:jc w:val="center"/>
        </w:trPr>
        <w:tc>
          <w:tcPr>
            <w:tcW w:w="648" w:type="dxa"/>
            <w:shd w:val="clear" w:color="auto" w:fill="FFFFFF"/>
            <w:tcMar>
              <w:top w:w="75" w:type="dxa"/>
              <w:left w:w="75" w:type="dxa"/>
              <w:bottom w:w="75" w:type="dxa"/>
              <w:right w:w="75" w:type="dxa"/>
            </w:tcMar>
            <w:vAlign w:val="center"/>
          </w:tcPr>
          <w:p w14:paraId="179EC6CD" w14:textId="77777777" w:rsidR="002B47D7" w:rsidRDefault="00000000" w:rsidP="005F1233">
            <w:pPr>
              <w:spacing w:after="40"/>
              <w:jc w:val="both"/>
            </w:pPr>
            <w:r>
              <w:rPr>
                <w:sz w:val="17"/>
              </w:rPr>
              <w:t>12</w:t>
            </w:r>
          </w:p>
        </w:tc>
        <w:tc>
          <w:tcPr>
            <w:tcW w:w="864" w:type="dxa"/>
            <w:shd w:val="clear" w:color="auto" w:fill="FFFFFF"/>
            <w:tcMar>
              <w:top w:w="75" w:type="dxa"/>
              <w:left w:w="75" w:type="dxa"/>
              <w:bottom w:w="75" w:type="dxa"/>
              <w:right w:w="75" w:type="dxa"/>
            </w:tcMar>
            <w:vAlign w:val="center"/>
          </w:tcPr>
          <w:p w14:paraId="413D5DD9" w14:textId="77777777" w:rsidR="002B47D7" w:rsidRDefault="00000000" w:rsidP="005F1233">
            <w:pPr>
              <w:spacing w:after="40"/>
              <w:jc w:val="both"/>
            </w:pPr>
            <w:r>
              <w:rPr>
                <w:sz w:val="17"/>
              </w:rPr>
              <w:t>0.35</w:t>
            </w:r>
          </w:p>
        </w:tc>
        <w:tc>
          <w:tcPr>
            <w:tcW w:w="1224" w:type="dxa"/>
            <w:shd w:val="clear" w:color="auto" w:fill="FFFFFF"/>
            <w:tcMar>
              <w:top w:w="75" w:type="dxa"/>
              <w:left w:w="75" w:type="dxa"/>
              <w:bottom w:w="75" w:type="dxa"/>
              <w:right w:w="75" w:type="dxa"/>
            </w:tcMar>
            <w:vAlign w:val="center"/>
          </w:tcPr>
          <w:p w14:paraId="6A4615B9" w14:textId="77777777" w:rsidR="002B47D7" w:rsidRDefault="00000000" w:rsidP="005F1233">
            <w:pPr>
              <w:spacing w:after="40"/>
              <w:jc w:val="both"/>
            </w:pPr>
            <w:r>
              <w:rPr>
                <w:sz w:val="17"/>
              </w:rPr>
              <w:t>3.52</w:t>
            </w:r>
          </w:p>
        </w:tc>
        <w:tc>
          <w:tcPr>
            <w:tcW w:w="2160" w:type="dxa"/>
            <w:shd w:val="clear" w:color="auto" w:fill="FFFFFF"/>
            <w:tcMar>
              <w:top w:w="75" w:type="dxa"/>
              <w:left w:w="75" w:type="dxa"/>
              <w:bottom w:w="75" w:type="dxa"/>
              <w:right w:w="75" w:type="dxa"/>
            </w:tcMar>
            <w:vAlign w:val="center"/>
          </w:tcPr>
          <w:p w14:paraId="1DBC5218" w14:textId="77777777" w:rsidR="002B47D7" w:rsidRDefault="00000000" w:rsidP="005F1233">
            <w:pPr>
              <w:spacing w:after="40"/>
              <w:jc w:val="both"/>
            </w:pPr>
            <w:r>
              <w:rPr>
                <w:sz w:val="17"/>
              </w:rPr>
              <w:t>3.71e-15</w:t>
            </w:r>
          </w:p>
        </w:tc>
        <w:tc>
          <w:tcPr>
            <w:tcW w:w="2592" w:type="dxa"/>
            <w:shd w:val="clear" w:color="auto" w:fill="FFFFFF"/>
            <w:tcMar>
              <w:top w:w="75" w:type="dxa"/>
              <w:left w:w="75" w:type="dxa"/>
              <w:bottom w:w="75" w:type="dxa"/>
              <w:right w:w="75" w:type="dxa"/>
            </w:tcMar>
            <w:vAlign w:val="center"/>
          </w:tcPr>
          <w:p w14:paraId="5CA62E2C" w14:textId="77777777" w:rsidR="002B47D7" w:rsidRDefault="00000000" w:rsidP="005F1233">
            <w:pPr>
              <w:spacing w:after="40"/>
              <w:jc w:val="both"/>
            </w:pPr>
            <w:r>
              <w:rPr>
                <w:sz w:val="17"/>
              </w:rPr>
              <w:t>1.89e-16</w:t>
            </w:r>
          </w:p>
        </w:tc>
        <w:tc>
          <w:tcPr>
            <w:tcW w:w="1659" w:type="dxa"/>
            <w:shd w:val="clear" w:color="auto" w:fill="FFFFFF"/>
            <w:tcMar>
              <w:top w:w="75" w:type="dxa"/>
              <w:left w:w="75" w:type="dxa"/>
              <w:bottom w:w="75" w:type="dxa"/>
              <w:right w:w="75" w:type="dxa"/>
            </w:tcMar>
            <w:vAlign w:val="center"/>
          </w:tcPr>
          <w:p w14:paraId="6E462473" w14:textId="77777777" w:rsidR="002B47D7" w:rsidRDefault="00000000" w:rsidP="005F1233">
            <w:pPr>
              <w:spacing w:after="40"/>
              <w:jc w:val="both"/>
            </w:pPr>
            <w:r>
              <w:rPr>
                <w:sz w:val="17"/>
              </w:rPr>
              <w:t>0</w:t>
            </w:r>
          </w:p>
        </w:tc>
      </w:tr>
      <w:tr w:rsidR="002B47D7" w14:paraId="152B8395" w14:textId="77777777" w:rsidTr="00544E16">
        <w:trPr>
          <w:cantSplit/>
          <w:jc w:val="center"/>
        </w:trPr>
        <w:tc>
          <w:tcPr>
            <w:tcW w:w="648" w:type="dxa"/>
            <w:shd w:val="clear" w:color="auto" w:fill="F7F8FA"/>
            <w:tcMar>
              <w:top w:w="75" w:type="dxa"/>
              <w:left w:w="75" w:type="dxa"/>
              <w:bottom w:w="75" w:type="dxa"/>
              <w:right w:w="75" w:type="dxa"/>
            </w:tcMar>
            <w:vAlign w:val="center"/>
          </w:tcPr>
          <w:p w14:paraId="295CFB8A" w14:textId="77777777" w:rsidR="002B47D7" w:rsidRDefault="00000000" w:rsidP="005F1233">
            <w:pPr>
              <w:spacing w:after="40"/>
              <w:jc w:val="both"/>
            </w:pPr>
            <w:r>
              <w:rPr>
                <w:sz w:val="17"/>
              </w:rPr>
              <w:t>30</w:t>
            </w:r>
          </w:p>
        </w:tc>
        <w:tc>
          <w:tcPr>
            <w:tcW w:w="864" w:type="dxa"/>
            <w:shd w:val="clear" w:color="auto" w:fill="F7F8FA"/>
            <w:tcMar>
              <w:top w:w="75" w:type="dxa"/>
              <w:left w:w="75" w:type="dxa"/>
              <w:bottom w:w="75" w:type="dxa"/>
              <w:right w:w="75" w:type="dxa"/>
            </w:tcMar>
            <w:vAlign w:val="center"/>
          </w:tcPr>
          <w:p w14:paraId="6F2AA177" w14:textId="77777777" w:rsidR="002B47D7" w:rsidRDefault="00000000" w:rsidP="005F1233">
            <w:pPr>
              <w:spacing w:after="40"/>
              <w:jc w:val="both"/>
            </w:pPr>
            <w:r>
              <w:rPr>
                <w:sz w:val="17"/>
              </w:rPr>
              <w:t>0.15</w:t>
            </w:r>
          </w:p>
        </w:tc>
        <w:tc>
          <w:tcPr>
            <w:tcW w:w="1224" w:type="dxa"/>
            <w:shd w:val="clear" w:color="auto" w:fill="F7F8FA"/>
            <w:tcMar>
              <w:top w:w="75" w:type="dxa"/>
              <w:left w:w="75" w:type="dxa"/>
              <w:bottom w:w="75" w:type="dxa"/>
              <w:right w:w="75" w:type="dxa"/>
            </w:tcMar>
            <w:vAlign w:val="center"/>
          </w:tcPr>
          <w:p w14:paraId="5181453F" w14:textId="77777777" w:rsidR="002B47D7" w:rsidRDefault="00000000" w:rsidP="005F1233">
            <w:pPr>
              <w:spacing w:after="40"/>
              <w:jc w:val="both"/>
            </w:pPr>
            <w:r>
              <w:rPr>
                <w:sz w:val="17"/>
              </w:rPr>
              <w:t>23.12</w:t>
            </w:r>
          </w:p>
        </w:tc>
        <w:tc>
          <w:tcPr>
            <w:tcW w:w="2160" w:type="dxa"/>
            <w:shd w:val="clear" w:color="auto" w:fill="F7F8FA"/>
            <w:tcMar>
              <w:top w:w="75" w:type="dxa"/>
              <w:left w:w="75" w:type="dxa"/>
              <w:bottom w:w="75" w:type="dxa"/>
              <w:right w:w="75" w:type="dxa"/>
            </w:tcMar>
            <w:vAlign w:val="center"/>
          </w:tcPr>
          <w:p w14:paraId="674A54D5" w14:textId="77777777" w:rsidR="002B47D7" w:rsidRDefault="00000000" w:rsidP="005F1233">
            <w:pPr>
              <w:spacing w:after="40"/>
              <w:jc w:val="both"/>
            </w:pPr>
            <w:r>
              <w:rPr>
                <w:sz w:val="17"/>
              </w:rPr>
              <w:t>3.53e-15</w:t>
            </w:r>
          </w:p>
        </w:tc>
        <w:tc>
          <w:tcPr>
            <w:tcW w:w="2592" w:type="dxa"/>
            <w:shd w:val="clear" w:color="auto" w:fill="F7F8FA"/>
            <w:tcMar>
              <w:top w:w="75" w:type="dxa"/>
              <w:left w:w="75" w:type="dxa"/>
              <w:bottom w:w="75" w:type="dxa"/>
              <w:right w:w="75" w:type="dxa"/>
            </w:tcMar>
            <w:vAlign w:val="center"/>
          </w:tcPr>
          <w:p w14:paraId="29A54C24" w14:textId="77777777" w:rsidR="002B47D7" w:rsidRDefault="00000000" w:rsidP="005F1233">
            <w:pPr>
              <w:spacing w:after="40"/>
              <w:jc w:val="both"/>
            </w:pPr>
            <w:r>
              <w:rPr>
                <w:sz w:val="17"/>
              </w:rPr>
              <w:t>9.05e-17</w:t>
            </w:r>
          </w:p>
        </w:tc>
        <w:tc>
          <w:tcPr>
            <w:tcW w:w="1659" w:type="dxa"/>
            <w:shd w:val="clear" w:color="auto" w:fill="F7F8FA"/>
            <w:tcMar>
              <w:top w:w="75" w:type="dxa"/>
              <w:left w:w="75" w:type="dxa"/>
              <w:bottom w:w="75" w:type="dxa"/>
              <w:right w:w="75" w:type="dxa"/>
            </w:tcMar>
            <w:vAlign w:val="center"/>
          </w:tcPr>
          <w:p w14:paraId="4566D5F9" w14:textId="77777777" w:rsidR="002B47D7" w:rsidRDefault="00000000" w:rsidP="005F1233">
            <w:pPr>
              <w:spacing w:after="40"/>
              <w:jc w:val="both"/>
            </w:pPr>
            <w:r>
              <w:rPr>
                <w:sz w:val="17"/>
              </w:rPr>
              <w:t>0</w:t>
            </w:r>
          </w:p>
        </w:tc>
      </w:tr>
      <w:tr w:rsidR="002B47D7" w14:paraId="25335B6F" w14:textId="77777777" w:rsidTr="00544E16">
        <w:trPr>
          <w:cantSplit/>
          <w:jc w:val="center"/>
        </w:trPr>
        <w:tc>
          <w:tcPr>
            <w:tcW w:w="648" w:type="dxa"/>
            <w:shd w:val="clear" w:color="auto" w:fill="FFFFFF"/>
            <w:tcMar>
              <w:top w:w="75" w:type="dxa"/>
              <w:left w:w="75" w:type="dxa"/>
              <w:bottom w:w="75" w:type="dxa"/>
              <w:right w:w="75" w:type="dxa"/>
            </w:tcMar>
            <w:vAlign w:val="center"/>
          </w:tcPr>
          <w:p w14:paraId="4163A19A" w14:textId="77777777" w:rsidR="002B47D7" w:rsidRDefault="00000000" w:rsidP="005F1233">
            <w:pPr>
              <w:spacing w:after="40"/>
              <w:jc w:val="both"/>
            </w:pPr>
            <w:r>
              <w:rPr>
                <w:sz w:val="17"/>
              </w:rPr>
              <w:t>60</w:t>
            </w:r>
          </w:p>
        </w:tc>
        <w:tc>
          <w:tcPr>
            <w:tcW w:w="864" w:type="dxa"/>
            <w:shd w:val="clear" w:color="auto" w:fill="FFFFFF"/>
            <w:tcMar>
              <w:top w:w="75" w:type="dxa"/>
              <w:left w:w="75" w:type="dxa"/>
              <w:bottom w:w="75" w:type="dxa"/>
              <w:right w:w="75" w:type="dxa"/>
            </w:tcMar>
            <w:vAlign w:val="center"/>
          </w:tcPr>
          <w:p w14:paraId="263B6CCF" w14:textId="77777777" w:rsidR="002B47D7" w:rsidRDefault="00000000" w:rsidP="005F1233">
            <w:pPr>
              <w:spacing w:after="40"/>
              <w:jc w:val="both"/>
            </w:pPr>
            <w:r>
              <w:rPr>
                <w:sz w:val="17"/>
              </w:rPr>
              <w:t>0.08</w:t>
            </w:r>
          </w:p>
        </w:tc>
        <w:tc>
          <w:tcPr>
            <w:tcW w:w="1224" w:type="dxa"/>
            <w:shd w:val="clear" w:color="auto" w:fill="FFFFFF"/>
            <w:tcMar>
              <w:top w:w="75" w:type="dxa"/>
              <w:left w:w="75" w:type="dxa"/>
              <w:bottom w:w="75" w:type="dxa"/>
              <w:right w:w="75" w:type="dxa"/>
            </w:tcMar>
            <w:vAlign w:val="center"/>
          </w:tcPr>
          <w:p w14:paraId="50CA0F33" w14:textId="77777777" w:rsidR="002B47D7" w:rsidRDefault="00000000" w:rsidP="005F1233">
            <w:pPr>
              <w:spacing w:after="40"/>
              <w:jc w:val="both"/>
            </w:pPr>
            <w:r>
              <w:rPr>
                <w:sz w:val="17"/>
              </w:rPr>
              <w:t>67.72</w:t>
            </w:r>
          </w:p>
        </w:tc>
        <w:tc>
          <w:tcPr>
            <w:tcW w:w="2160" w:type="dxa"/>
            <w:shd w:val="clear" w:color="auto" w:fill="FFFFFF"/>
            <w:tcMar>
              <w:top w:w="75" w:type="dxa"/>
              <w:left w:w="75" w:type="dxa"/>
              <w:bottom w:w="75" w:type="dxa"/>
              <w:right w:w="75" w:type="dxa"/>
            </w:tcMar>
            <w:vAlign w:val="center"/>
          </w:tcPr>
          <w:p w14:paraId="72B5F4BC" w14:textId="77777777" w:rsidR="002B47D7" w:rsidRDefault="00000000" w:rsidP="005F1233">
            <w:pPr>
              <w:spacing w:after="40"/>
              <w:jc w:val="both"/>
            </w:pPr>
            <w:r>
              <w:rPr>
                <w:sz w:val="17"/>
              </w:rPr>
              <w:t>2.47e-15</w:t>
            </w:r>
          </w:p>
        </w:tc>
        <w:tc>
          <w:tcPr>
            <w:tcW w:w="2592" w:type="dxa"/>
            <w:shd w:val="clear" w:color="auto" w:fill="FFFFFF"/>
            <w:tcMar>
              <w:top w:w="75" w:type="dxa"/>
              <w:left w:w="75" w:type="dxa"/>
              <w:bottom w:w="75" w:type="dxa"/>
              <w:right w:w="75" w:type="dxa"/>
            </w:tcMar>
            <w:vAlign w:val="center"/>
          </w:tcPr>
          <w:p w14:paraId="497ACF00" w14:textId="77777777" w:rsidR="002B47D7" w:rsidRDefault="00000000" w:rsidP="005F1233">
            <w:pPr>
              <w:spacing w:after="40"/>
              <w:jc w:val="both"/>
            </w:pPr>
            <w:r>
              <w:rPr>
                <w:sz w:val="17"/>
              </w:rPr>
              <w:t>9.39e-17</w:t>
            </w:r>
          </w:p>
        </w:tc>
        <w:tc>
          <w:tcPr>
            <w:tcW w:w="1659" w:type="dxa"/>
            <w:shd w:val="clear" w:color="auto" w:fill="FFFFFF"/>
            <w:tcMar>
              <w:top w:w="75" w:type="dxa"/>
              <w:left w:w="75" w:type="dxa"/>
              <w:bottom w:w="75" w:type="dxa"/>
              <w:right w:w="75" w:type="dxa"/>
            </w:tcMar>
            <w:vAlign w:val="center"/>
          </w:tcPr>
          <w:p w14:paraId="076412D6" w14:textId="77777777" w:rsidR="002B47D7" w:rsidRDefault="00000000" w:rsidP="005F1233">
            <w:pPr>
              <w:spacing w:after="40"/>
              <w:jc w:val="both"/>
            </w:pPr>
            <w:r>
              <w:rPr>
                <w:sz w:val="17"/>
              </w:rPr>
              <w:t>0</w:t>
            </w:r>
          </w:p>
        </w:tc>
      </w:tr>
    </w:tbl>
    <w:p w14:paraId="3E4773F0" w14:textId="77777777" w:rsidR="002B47D7" w:rsidRDefault="002B47D7" w:rsidP="005F1233">
      <w:pPr>
        <w:spacing w:after="40"/>
        <w:jc w:val="both"/>
      </w:pPr>
    </w:p>
    <w:p w14:paraId="56378405" w14:textId="77777777" w:rsidR="002B47D7" w:rsidRDefault="00000000" w:rsidP="005F1233">
      <w:pPr>
        <w:pStyle w:val="Heading2"/>
        <w:jc w:val="both"/>
      </w:pPr>
      <w:r>
        <w:rPr>
          <w:rFonts w:ascii="DejaVu Serif" w:eastAsia="DejaVu Serif" w:hAnsi="DejaVu Serif" w:cs="DejaVu Serif"/>
        </w:rPr>
        <w:t>13 5 Diffusion</w:t>
      </w:r>
    </w:p>
    <w:p w14:paraId="2AD098BF" w14:textId="77777777" w:rsidR="002B47D7" w:rsidRDefault="00000000" w:rsidP="005F1233">
      <w:pPr>
        <w:jc w:val="both"/>
      </w:pPr>
      <w:r>
        <w:t>On the path graph with n=40, the analytic spectral gap is 2−2cos(π/n)=0.006165332534. The rerun gives the same value to the displayed precision and a fitted late time decay rate 0.006165667, with no bound violations at the 81 sampled times. The exponent is optimal because an eigenvector for the smallest positive eigenvalue attains it exactly. A generic initial condition has that asymptotic exponent but need not attain the unit prefactor of the norm bound.</w:t>
      </w:r>
    </w:p>
    <w:p w14:paraId="1F80A491" w14:textId="77777777" w:rsidR="002B47D7" w:rsidRDefault="00000000" w:rsidP="005F1233">
      <w:pPr>
        <w:keepNext/>
        <w:jc w:val="both"/>
      </w:pPr>
      <w:r>
        <w:rPr>
          <w:noProof/>
        </w:rPr>
        <w:lastRenderedPageBreak/>
        <w:drawing>
          <wp:inline distT="0" distB="0" distL="0" distR="0" wp14:anchorId="6C16329B" wp14:editId="2AA054C7">
            <wp:extent cx="5486400" cy="3008671"/>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diffusion.png"/>
                    <pic:cNvPicPr/>
                  </pic:nvPicPr>
                  <pic:blipFill>
                    <a:blip r:embed="rId8"/>
                    <a:stretch>
                      <a:fillRect/>
                    </a:stretch>
                  </pic:blipFill>
                  <pic:spPr>
                    <a:xfrm>
                      <a:off x="0" y="0"/>
                      <a:ext cx="5486400" cy="3008671"/>
                    </a:xfrm>
                    <a:prstGeom prst="rect">
                      <a:avLst/>
                    </a:prstGeom>
                  </pic:spPr>
                </pic:pic>
              </a:graphicData>
            </a:graphic>
          </wp:inline>
        </w:drawing>
      </w:r>
    </w:p>
    <w:p w14:paraId="2536059A" w14:textId="77777777" w:rsidR="002B47D7" w:rsidRDefault="00000000" w:rsidP="005F1233">
      <w:pPr>
        <w:pStyle w:val="Caption"/>
        <w:jc w:val="both"/>
      </w:pPr>
      <w:r>
        <w:rPr>
          <w:color w:val="000000"/>
          <w:sz w:val="20"/>
        </w:rPr>
        <w:t>Figure 13.1  Distance to the coherent state under x′ = −L₀x, against the bound of Theorem 8.2.</w:t>
      </w:r>
    </w:p>
    <w:p w14:paraId="24819DE5" w14:textId="77777777" w:rsidR="002B47D7" w:rsidRDefault="00000000" w:rsidP="005F1233">
      <w:pPr>
        <w:pStyle w:val="Caption"/>
        <w:keepNext/>
        <w:jc w:val="both"/>
      </w:pPr>
      <w:r>
        <w:rPr>
          <w:color w:val="000000"/>
          <w:sz w:val="20"/>
        </w:rPr>
        <w:t>Table 13.5  Explicit Euler diffusion: the step-size threshold 2/λmax is sharp.</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016"/>
        <w:gridCol w:w="2592"/>
        <w:gridCol w:w="2592"/>
        <w:gridCol w:w="2520"/>
      </w:tblGrid>
      <w:tr w:rsidR="002B47D7" w14:paraId="7FD9551A" w14:textId="77777777">
        <w:trPr>
          <w:cantSplit/>
          <w:tblHeader/>
        </w:trPr>
        <w:tc>
          <w:tcPr>
            <w:tcW w:w="2016" w:type="dxa"/>
            <w:shd w:val="clear" w:color="auto" w:fill="E7EDF2"/>
            <w:tcMar>
              <w:top w:w="75" w:type="dxa"/>
              <w:left w:w="75" w:type="dxa"/>
              <w:bottom w:w="75" w:type="dxa"/>
              <w:right w:w="75" w:type="dxa"/>
            </w:tcMar>
            <w:vAlign w:val="center"/>
          </w:tcPr>
          <w:p w14:paraId="1B930F78" w14:textId="77777777" w:rsidR="002B47D7" w:rsidRDefault="00000000" w:rsidP="005F1233">
            <w:pPr>
              <w:spacing w:after="40"/>
              <w:jc w:val="both"/>
            </w:pPr>
            <w:r>
              <w:rPr>
                <w:b/>
                <w:sz w:val="17"/>
              </w:rPr>
              <w:t>Step fraction</w:t>
            </w:r>
          </w:p>
        </w:tc>
        <w:tc>
          <w:tcPr>
            <w:tcW w:w="2592" w:type="dxa"/>
            <w:shd w:val="clear" w:color="auto" w:fill="E7EDF2"/>
            <w:tcMar>
              <w:top w:w="75" w:type="dxa"/>
              <w:left w:w="75" w:type="dxa"/>
              <w:bottom w:w="75" w:type="dxa"/>
              <w:right w:w="75" w:type="dxa"/>
            </w:tcMar>
            <w:vAlign w:val="center"/>
          </w:tcPr>
          <w:p w14:paraId="73C527B0" w14:textId="77777777" w:rsidR="002B47D7" w:rsidRDefault="00000000" w:rsidP="005F1233">
            <w:pPr>
              <w:spacing w:after="40"/>
              <w:jc w:val="both"/>
            </w:pPr>
            <w:r>
              <w:rPr>
                <w:b/>
                <w:sz w:val="17"/>
              </w:rPr>
              <w:t>Predicted factor</w:t>
            </w:r>
          </w:p>
        </w:tc>
        <w:tc>
          <w:tcPr>
            <w:tcW w:w="2592" w:type="dxa"/>
            <w:shd w:val="clear" w:color="auto" w:fill="E7EDF2"/>
            <w:tcMar>
              <w:top w:w="75" w:type="dxa"/>
              <w:left w:w="75" w:type="dxa"/>
              <w:bottom w:w="75" w:type="dxa"/>
              <w:right w:w="75" w:type="dxa"/>
            </w:tcMar>
            <w:vAlign w:val="center"/>
          </w:tcPr>
          <w:p w14:paraId="6D907482" w14:textId="77777777" w:rsidR="002B47D7" w:rsidRDefault="00000000" w:rsidP="005F1233">
            <w:pPr>
              <w:spacing w:after="40"/>
              <w:jc w:val="both"/>
            </w:pPr>
            <w:r>
              <w:rPr>
                <w:b/>
                <w:sz w:val="17"/>
              </w:rPr>
              <w:t>Measured factor</w:t>
            </w:r>
          </w:p>
        </w:tc>
        <w:tc>
          <w:tcPr>
            <w:tcW w:w="2520" w:type="dxa"/>
            <w:shd w:val="clear" w:color="auto" w:fill="E7EDF2"/>
            <w:tcMar>
              <w:top w:w="75" w:type="dxa"/>
              <w:left w:w="75" w:type="dxa"/>
              <w:bottom w:w="75" w:type="dxa"/>
              <w:right w:w="75" w:type="dxa"/>
            </w:tcMar>
            <w:vAlign w:val="center"/>
          </w:tcPr>
          <w:p w14:paraId="59D29CE1" w14:textId="77777777" w:rsidR="002B47D7" w:rsidRDefault="00000000" w:rsidP="005F1233">
            <w:pPr>
              <w:spacing w:after="40"/>
              <w:jc w:val="both"/>
            </w:pPr>
            <w:r>
              <w:rPr>
                <w:b/>
                <w:sz w:val="17"/>
              </w:rPr>
              <w:t>Converged</w:t>
            </w:r>
          </w:p>
        </w:tc>
      </w:tr>
      <w:tr w:rsidR="002B47D7" w14:paraId="7EB8B7A4" w14:textId="77777777">
        <w:trPr>
          <w:cantSplit/>
        </w:trPr>
        <w:tc>
          <w:tcPr>
            <w:tcW w:w="2016" w:type="dxa"/>
            <w:shd w:val="clear" w:color="auto" w:fill="FFFFFF"/>
            <w:tcMar>
              <w:top w:w="75" w:type="dxa"/>
              <w:left w:w="75" w:type="dxa"/>
              <w:bottom w:w="75" w:type="dxa"/>
              <w:right w:w="75" w:type="dxa"/>
            </w:tcMar>
            <w:vAlign w:val="center"/>
          </w:tcPr>
          <w:p w14:paraId="4FA2BFD4" w14:textId="77777777" w:rsidR="002B47D7" w:rsidRDefault="00000000" w:rsidP="005F1233">
            <w:pPr>
              <w:spacing w:after="40"/>
              <w:jc w:val="both"/>
            </w:pPr>
            <w:r>
              <w:rPr>
                <w:sz w:val="17"/>
              </w:rPr>
              <w:t>0.25</w:t>
            </w:r>
          </w:p>
        </w:tc>
        <w:tc>
          <w:tcPr>
            <w:tcW w:w="2592" w:type="dxa"/>
            <w:shd w:val="clear" w:color="auto" w:fill="FFFFFF"/>
            <w:tcMar>
              <w:top w:w="75" w:type="dxa"/>
              <w:left w:w="75" w:type="dxa"/>
              <w:bottom w:w="75" w:type="dxa"/>
              <w:right w:w="75" w:type="dxa"/>
            </w:tcMar>
            <w:vAlign w:val="center"/>
          </w:tcPr>
          <w:p w14:paraId="31A60BBF" w14:textId="77777777" w:rsidR="002B47D7" w:rsidRDefault="00000000" w:rsidP="005F1233">
            <w:pPr>
              <w:spacing w:after="40"/>
              <w:jc w:val="both"/>
            </w:pPr>
            <w:r>
              <w:rPr>
                <w:sz w:val="17"/>
              </w:rPr>
              <w:t>0.999228</w:t>
            </w:r>
          </w:p>
        </w:tc>
        <w:tc>
          <w:tcPr>
            <w:tcW w:w="2592" w:type="dxa"/>
            <w:shd w:val="clear" w:color="auto" w:fill="FFFFFF"/>
            <w:tcMar>
              <w:top w:w="75" w:type="dxa"/>
              <w:left w:w="75" w:type="dxa"/>
              <w:bottom w:w="75" w:type="dxa"/>
              <w:right w:w="75" w:type="dxa"/>
            </w:tcMar>
            <w:vAlign w:val="center"/>
          </w:tcPr>
          <w:p w14:paraId="4A1D6F29" w14:textId="77777777" w:rsidR="002B47D7" w:rsidRDefault="00000000" w:rsidP="005F1233">
            <w:pPr>
              <w:spacing w:after="40"/>
              <w:jc w:val="both"/>
            </w:pPr>
            <w:r>
              <w:rPr>
                <w:sz w:val="17"/>
              </w:rPr>
              <w:t>0.998348</w:t>
            </w:r>
          </w:p>
        </w:tc>
        <w:tc>
          <w:tcPr>
            <w:tcW w:w="2520" w:type="dxa"/>
            <w:shd w:val="clear" w:color="auto" w:fill="FFFFFF"/>
            <w:tcMar>
              <w:top w:w="75" w:type="dxa"/>
              <w:left w:w="75" w:type="dxa"/>
              <w:bottom w:w="75" w:type="dxa"/>
              <w:right w:w="75" w:type="dxa"/>
            </w:tcMar>
            <w:vAlign w:val="center"/>
          </w:tcPr>
          <w:p w14:paraId="663E4A63" w14:textId="77777777" w:rsidR="002B47D7" w:rsidRDefault="00000000" w:rsidP="005F1233">
            <w:pPr>
              <w:spacing w:after="40"/>
              <w:jc w:val="both"/>
            </w:pPr>
            <w:r>
              <w:rPr>
                <w:sz w:val="17"/>
              </w:rPr>
              <w:t>yes</w:t>
            </w:r>
          </w:p>
        </w:tc>
      </w:tr>
      <w:tr w:rsidR="002B47D7" w14:paraId="765E4469" w14:textId="77777777">
        <w:trPr>
          <w:cantSplit/>
        </w:trPr>
        <w:tc>
          <w:tcPr>
            <w:tcW w:w="2016" w:type="dxa"/>
            <w:shd w:val="clear" w:color="auto" w:fill="F7F8FA"/>
            <w:tcMar>
              <w:top w:w="75" w:type="dxa"/>
              <w:left w:w="75" w:type="dxa"/>
              <w:bottom w:w="75" w:type="dxa"/>
              <w:right w:w="75" w:type="dxa"/>
            </w:tcMar>
            <w:vAlign w:val="center"/>
          </w:tcPr>
          <w:p w14:paraId="0F69FC34" w14:textId="77777777" w:rsidR="002B47D7" w:rsidRDefault="00000000" w:rsidP="005F1233">
            <w:pPr>
              <w:spacing w:after="40"/>
              <w:jc w:val="both"/>
            </w:pPr>
            <w:r>
              <w:rPr>
                <w:sz w:val="17"/>
              </w:rPr>
              <w:t>0.5</w:t>
            </w:r>
          </w:p>
        </w:tc>
        <w:tc>
          <w:tcPr>
            <w:tcW w:w="2592" w:type="dxa"/>
            <w:shd w:val="clear" w:color="auto" w:fill="F7F8FA"/>
            <w:tcMar>
              <w:top w:w="75" w:type="dxa"/>
              <w:left w:w="75" w:type="dxa"/>
              <w:bottom w:w="75" w:type="dxa"/>
              <w:right w:w="75" w:type="dxa"/>
            </w:tcMar>
            <w:vAlign w:val="center"/>
          </w:tcPr>
          <w:p w14:paraId="6FFD0079" w14:textId="77777777" w:rsidR="002B47D7" w:rsidRDefault="00000000" w:rsidP="005F1233">
            <w:pPr>
              <w:spacing w:after="40"/>
              <w:jc w:val="both"/>
            </w:pPr>
            <w:r>
              <w:rPr>
                <w:sz w:val="17"/>
              </w:rPr>
              <w:t>0.998456</w:t>
            </w:r>
          </w:p>
        </w:tc>
        <w:tc>
          <w:tcPr>
            <w:tcW w:w="2592" w:type="dxa"/>
            <w:shd w:val="clear" w:color="auto" w:fill="F7F8FA"/>
            <w:tcMar>
              <w:top w:w="75" w:type="dxa"/>
              <w:left w:w="75" w:type="dxa"/>
              <w:bottom w:w="75" w:type="dxa"/>
              <w:right w:w="75" w:type="dxa"/>
            </w:tcMar>
            <w:vAlign w:val="center"/>
          </w:tcPr>
          <w:p w14:paraId="58081AE4" w14:textId="77777777" w:rsidR="002B47D7" w:rsidRDefault="00000000" w:rsidP="005F1233">
            <w:pPr>
              <w:spacing w:after="40"/>
              <w:jc w:val="both"/>
            </w:pPr>
            <w:r>
              <w:rPr>
                <w:sz w:val="17"/>
              </w:rPr>
              <w:t>0.997577</w:t>
            </w:r>
          </w:p>
        </w:tc>
        <w:tc>
          <w:tcPr>
            <w:tcW w:w="2520" w:type="dxa"/>
            <w:shd w:val="clear" w:color="auto" w:fill="F7F8FA"/>
            <w:tcMar>
              <w:top w:w="75" w:type="dxa"/>
              <w:left w:w="75" w:type="dxa"/>
              <w:bottom w:w="75" w:type="dxa"/>
              <w:right w:w="75" w:type="dxa"/>
            </w:tcMar>
            <w:vAlign w:val="center"/>
          </w:tcPr>
          <w:p w14:paraId="49FC7D43" w14:textId="77777777" w:rsidR="002B47D7" w:rsidRDefault="00000000" w:rsidP="005F1233">
            <w:pPr>
              <w:spacing w:after="40"/>
              <w:jc w:val="both"/>
            </w:pPr>
            <w:r>
              <w:rPr>
                <w:sz w:val="17"/>
              </w:rPr>
              <w:t>yes</w:t>
            </w:r>
          </w:p>
        </w:tc>
      </w:tr>
      <w:tr w:rsidR="002B47D7" w14:paraId="432AECBD" w14:textId="77777777">
        <w:trPr>
          <w:cantSplit/>
        </w:trPr>
        <w:tc>
          <w:tcPr>
            <w:tcW w:w="2016" w:type="dxa"/>
            <w:shd w:val="clear" w:color="auto" w:fill="FFFFFF"/>
            <w:tcMar>
              <w:top w:w="75" w:type="dxa"/>
              <w:left w:w="75" w:type="dxa"/>
              <w:bottom w:w="75" w:type="dxa"/>
              <w:right w:w="75" w:type="dxa"/>
            </w:tcMar>
            <w:vAlign w:val="center"/>
          </w:tcPr>
          <w:p w14:paraId="19735E84" w14:textId="77777777" w:rsidR="002B47D7" w:rsidRDefault="00000000" w:rsidP="005F1233">
            <w:pPr>
              <w:spacing w:after="40"/>
              <w:jc w:val="both"/>
            </w:pPr>
            <w:r>
              <w:rPr>
                <w:sz w:val="17"/>
              </w:rPr>
              <w:t>0.9</w:t>
            </w:r>
          </w:p>
        </w:tc>
        <w:tc>
          <w:tcPr>
            <w:tcW w:w="2592" w:type="dxa"/>
            <w:shd w:val="clear" w:color="auto" w:fill="FFFFFF"/>
            <w:tcMar>
              <w:top w:w="75" w:type="dxa"/>
              <w:left w:w="75" w:type="dxa"/>
              <w:bottom w:w="75" w:type="dxa"/>
              <w:right w:w="75" w:type="dxa"/>
            </w:tcMar>
            <w:vAlign w:val="center"/>
          </w:tcPr>
          <w:p w14:paraId="79FDB6DB" w14:textId="77777777" w:rsidR="002B47D7" w:rsidRDefault="00000000" w:rsidP="005F1233">
            <w:pPr>
              <w:spacing w:after="40"/>
              <w:jc w:val="both"/>
            </w:pPr>
            <w:r>
              <w:rPr>
                <w:sz w:val="17"/>
              </w:rPr>
              <w:t>0.997221</w:t>
            </w:r>
          </w:p>
        </w:tc>
        <w:tc>
          <w:tcPr>
            <w:tcW w:w="2592" w:type="dxa"/>
            <w:shd w:val="clear" w:color="auto" w:fill="FFFFFF"/>
            <w:tcMar>
              <w:top w:w="75" w:type="dxa"/>
              <w:left w:w="75" w:type="dxa"/>
              <w:bottom w:w="75" w:type="dxa"/>
              <w:right w:w="75" w:type="dxa"/>
            </w:tcMar>
            <w:vAlign w:val="center"/>
          </w:tcPr>
          <w:p w14:paraId="155CE5A6" w14:textId="77777777" w:rsidR="002B47D7" w:rsidRDefault="00000000" w:rsidP="005F1233">
            <w:pPr>
              <w:spacing w:after="40"/>
              <w:jc w:val="both"/>
            </w:pPr>
            <w:r>
              <w:rPr>
                <w:sz w:val="17"/>
              </w:rPr>
              <w:t>0.996343</w:t>
            </w:r>
          </w:p>
        </w:tc>
        <w:tc>
          <w:tcPr>
            <w:tcW w:w="2520" w:type="dxa"/>
            <w:shd w:val="clear" w:color="auto" w:fill="FFFFFF"/>
            <w:tcMar>
              <w:top w:w="75" w:type="dxa"/>
              <w:left w:w="75" w:type="dxa"/>
              <w:bottom w:w="75" w:type="dxa"/>
              <w:right w:w="75" w:type="dxa"/>
            </w:tcMar>
            <w:vAlign w:val="center"/>
          </w:tcPr>
          <w:p w14:paraId="27E2CEF9" w14:textId="77777777" w:rsidR="002B47D7" w:rsidRDefault="00000000" w:rsidP="005F1233">
            <w:pPr>
              <w:spacing w:after="40"/>
              <w:jc w:val="both"/>
            </w:pPr>
            <w:r>
              <w:rPr>
                <w:sz w:val="17"/>
              </w:rPr>
              <w:t>yes</w:t>
            </w:r>
          </w:p>
        </w:tc>
      </w:tr>
      <w:tr w:rsidR="002B47D7" w14:paraId="4FC8D4C8" w14:textId="77777777">
        <w:trPr>
          <w:cantSplit/>
        </w:trPr>
        <w:tc>
          <w:tcPr>
            <w:tcW w:w="2016" w:type="dxa"/>
            <w:shd w:val="clear" w:color="auto" w:fill="F7F8FA"/>
            <w:tcMar>
              <w:top w:w="75" w:type="dxa"/>
              <w:left w:w="75" w:type="dxa"/>
              <w:bottom w:w="75" w:type="dxa"/>
              <w:right w:w="75" w:type="dxa"/>
            </w:tcMar>
            <w:vAlign w:val="center"/>
          </w:tcPr>
          <w:p w14:paraId="60C8F709" w14:textId="77777777" w:rsidR="002B47D7" w:rsidRDefault="00000000" w:rsidP="005F1233">
            <w:pPr>
              <w:spacing w:after="40"/>
              <w:jc w:val="both"/>
            </w:pPr>
            <w:r>
              <w:rPr>
                <w:sz w:val="17"/>
              </w:rPr>
              <w:t>0.99</w:t>
            </w:r>
          </w:p>
        </w:tc>
        <w:tc>
          <w:tcPr>
            <w:tcW w:w="2592" w:type="dxa"/>
            <w:shd w:val="clear" w:color="auto" w:fill="F7F8FA"/>
            <w:tcMar>
              <w:top w:w="75" w:type="dxa"/>
              <w:left w:w="75" w:type="dxa"/>
              <w:bottom w:w="75" w:type="dxa"/>
              <w:right w:w="75" w:type="dxa"/>
            </w:tcMar>
            <w:vAlign w:val="center"/>
          </w:tcPr>
          <w:p w14:paraId="18B9EF16" w14:textId="77777777" w:rsidR="002B47D7" w:rsidRDefault="00000000" w:rsidP="005F1233">
            <w:pPr>
              <w:spacing w:after="40"/>
              <w:jc w:val="both"/>
            </w:pPr>
            <w:r>
              <w:rPr>
                <w:sz w:val="17"/>
              </w:rPr>
              <w:t>0.996943</w:t>
            </w:r>
          </w:p>
        </w:tc>
        <w:tc>
          <w:tcPr>
            <w:tcW w:w="2592" w:type="dxa"/>
            <w:shd w:val="clear" w:color="auto" w:fill="F7F8FA"/>
            <w:tcMar>
              <w:top w:w="75" w:type="dxa"/>
              <w:left w:w="75" w:type="dxa"/>
              <w:bottom w:w="75" w:type="dxa"/>
              <w:right w:w="75" w:type="dxa"/>
            </w:tcMar>
            <w:vAlign w:val="center"/>
          </w:tcPr>
          <w:p w14:paraId="3015D82A" w14:textId="77777777" w:rsidR="002B47D7" w:rsidRDefault="00000000" w:rsidP="005F1233">
            <w:pPr>
              <w:spacing w:after="40"/>
              <w:jc w:val="both"/>
            </w:pPr>
            <w:r>
              <w:rPr>
                <w:sz w:val="17"/>
              </w:rPr>
              <w:t>0.996066</w:t>
            </w:r>
          </w:p>
        </w:tc>
        <w:tc>
          <w:tcPr>
            <w:tcW w:w="2520" w:type="dxa"/>
            <w:shd w:val="clear" w:color="auto" w:fill="F7F8FA"/>
            <w:tcMar>
              <w:top w:w="75" w:type="dxa"/>
              <w:left w:w="75" w:type="dxa"/>
              <w:bottom w:w="75" w:type="dxa"/>
              <w:right w:w="75" w:type="dxa"/>
            </w:tcMar>
            <w:vAlign w:val="center"/>
          </w:tcPr>
          <w:p w14:paraId="51128D70" w14:textId="77777777" w:rsidR="002B47D7" w:rsidRDefault="00000000" w:rsidP="005F1233">
            <w:pPr>
              <w:spacing w:after="40"/>
              <w:jc w:val="both"/>
            </w:pPr>
            <w:r>
              <w:rPr>
                <w:sz w:val="17"/>
              </w:rPr>
              <w:t>yes</w:t>
            </w:r>
          </w:p>
        </w:tc>
      </w:tr>
      <w:tr w:rsidR="002B47D7" w14:paraId="445A8F39" w14:textId="77777777">
        <w:trPr>
          <w:cantSplit/>
        </w:trPr>
        <w:tc>
          <w:tcPr>
            <w:tcW w:w="2016" w:type="dxa"/>
            <w:shd w:val="clear" w:color="auto" w:fill="FFFFFF"/>
            <w:tcMar>
              <w:top w:w="75" w:type="dxa"/>
              <w:left w:w="75" w:type="dxa"/>
              <w:bottom w:w="75" w:type="dxa"/>
              <w:right w:w="75" w:type="dxa"/>
            </w:tcMar>
            <w:vAlign w:val="center"/>
          </w:tcPr>
          <w:p w14:paraId="6697E75A" w14:textId="77777777" w:rsidR="002B47D7" w:rsidRDefault="00000000" w:rsidP="005F1233">
            <w:pPr>
              <w:spacing w:after="40"/>
              <w:jc w:val="both"/>
            </w:pPr>
            <w:r>
              <w:rPr>
                <w:sz w:val="17"/>
              </w:rPr>
              <w:t>1.01</w:t>
            </w:r>
          </w:p>
        </w:tc>
        <w:tc>
          <w:tcPr>
            <w:tcW w:w="2592" w:type="dxa"/>
            <w:shd w:val="clear" w:color="auto" w:fill="FFFFFF"/>
            <w:tcMar>
              <w:top w:w="75" w:type="dxa"/>
              <w:left w:w="75" w:type="dxa"/>
              <w:bottom w:w="75" w:type="dxa"/>
              <w:right w:w="75" w:type="dxa"/>
            </w:tcMar>
            <w:vAlign w:val="center"/>
          </w:tcPr>
          <w:p w14:paraId="6C935AB5" w14:textId="77777777" w:rsidR="002B47D7" w:rsidRDefault="00000000" w:rsidP="005F1233">
            <w:pPr>
              <w:spacing w:after="40"/>
              <w:jc w:val="both"/>
            </w:pPr>
            <w:r>
              <w:rPr>
                <w:sz w:val="17"/>
              </w:rPr>
              <w:t>1.020000</w:t>
            </w:r>
          </w:p>
        </w:tc>
        <w:tc>
          <w:tcPr>
            <w:tcW w:w="2592" w:type="dxa"/>
            <w:shd w:val="clear" w:color="auto" w:fill="FFFFFF"/>
            <w:tcMar>
              <w:top w:w="75" w:type="dxa"/>
              <w:left w:w="75" w:type="dxa"/>
              <w:bottom w:w="75" w:type="dxa"/>
              <w:right w:w="75" w:type="dxa"/>
            </w:tcMar>
            <w:vAlign w:val="center"/>
          </w:tcPr>
          <w:p w14:paraId="6C0BCAFC" w14:textId="77777777" w:rsidR="002B47D7" w:rsidRDefault="00000000" w:rsidP="005F1233">
            <w:pPr>
              <w:spacing w:after="40"/>
              <w:jc w:val="both"/>
            </w:pPr>
            <w:r>
              <w:rPr>
                <w:sz w:val="17"/>
              </w:rPr>
              <w:t>1.019052</w:t>
            </w:r>
          </w:p>
        </w:tc>
        <w:tc>
          <w:tcPr>
            <w:tcW w:w="2520" w:type="dxa"/>
            <w:shd w:val="clear" w:color="auto" w:fill="FFFFFF"/>
            <w:tcMar>
              <w:top w:w="75" w:type="dxa"/>
              <w:left w:w="75" w:type="dxa"/>
              <w:bottom w:w="75" w:type="dxa"/>
              <w:right w:w="75" w:type="dxa"/>
            </w:tcMar>
            <w:vAlign w:val="center"/>
          </w:tcPr>
          <w:p w14:paraId="1B7721DB" w14:textId="77777777" w:rsidR="002B47D7" w:rsidRDefault="00000000" w:rsidP="005F1233">
            <w:pPr>
              <w:spacing w:after="40"/>
              <w:jc w:val="both"/>
            </w:pPr>
            <w:r>
              <w:rPr>
                <w:sz w:val="17"/>
              </w:rPr>
              <w:t>no</w:t>
            </w:r>
          </w:p>
        </w:tc>
      </w:tr>
    </w:tbl>
    <w:p w14:paraId="61354E2E" w14:textId="77777777" w:rsidR="002B47D7" w:rsidRDefault="002B47D7" w:rsidP="005F1233">
      <w:pPr>
        <w:spacing w:after="40"/>
        <w:jc w:val="both"/>
      </w:pPr>
    </w:p>
    <w:p w14:paraId="550517B2" w14:textId="77777777" w:rsidR="002B47D7" w:rsidRDefault="00000000" w:rsidP="005F1233">
      <w:pPr>
        <w:jc w:val="both"/>
      </w:pPr>
      <w:r>
        <w:t>The measured geometric contraction is slightly better than the predicted worst case, because the predicted factor is attained only by the slowest mode and the random initial state has a small component in it. Just above η=2/λmax the iteration diverges at the predicted factor, confirming that the step restriction stated after Theorem 8.2 is sharp rather than conservative.</w:t>
      </w:r>
    </w:p>
    <w:p w14:paraId="3F6AF177" w14:textId="77777777" w:rsidR="002B47D7" w:rsidRDefault="00000000" w:rsidP="005F1233">
      <w:pPr>
        <w:pStyle w:val="Heading2"/>
        <w:jc w:val="both"/>
      </w:pPr>
      <w:r>
        <w:rPr>
          <w:rFonts w:ascii="DejaVu Serif" w:eastAsia="DejaVu Serif" w:hAnsi="DejaVu Serif" w:cs="DejaVu Serif"/>
        </w:rPr>
        <w:t>13 6 Boundary reduction relative extension and interface classes</w:t>
      </w:r>
    </w:p>
    <w:p w14:paraId="04BE27FE" w14:textId="77777777" w:rsidR="002B47D7" w:rsidRDefault="00000000" w:rsidP="005F1233">
      <w:pPr>
        <w:pStyle w:val="Caption"/>
        <w:keepNext/>
        <w:jc w:val="both"/>
      </w:pPr>
      <w:r>
        <w:rPr>
          <w:color w:val="000000"/>
          <w:sz w:val="20"/>
        </w:rPr>
        <w:t>Table 13.6  Proposition 9.2: solution via cached interior elimination against a direct solve of L = L₀ + 0.01 I.</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728"/>
        <w:gridCol w:w="2304"/>
        <w:gridCol w:w="2880"/>
        <w:gridCol w:w="2808"/>
      </w:tblGrid>
      <w:tr w:rsidR="002B47D7" w14:paraId="10C4BED2" w14:textId="77777777">
        <w:trPr>
          <w:cantSplit/>
          <w:tblHeader/>
        </w:trPr>
        <w:tc>
          <w:tcPr>
            <w:tcW w:w="1728" w:type="dxa"/>
            <w:shd w:val="clear" w:color="auto" w:fill="E7EDF2"/>
            <w:tcMar>
              <w:top w:w="75" w:type="dxa"/>
              <w:left w:w="75" w:type="dxa"/>
              <w:bottom w:w="75" w:type="dxa"/>
              <w:right w:w="75" w:type="dxa"/>
            </w:tcMar>
            <w:vAlign w:val="center"/>
          </w:tcPr>
          <w:p w14:paraId="0E10F2E0" w14:textId="77777777" w:rsidR="002B47D7" w:rsidRDefault="00000000" w:rsidP="005F1233">
            <w:pPr>
              <w:spacing w:after="40"/>
              <w:jc w:val="both"/>
            </w:pPr>
            <w:r>
              <w:rPr>
                <w:b/>
                <w:sz w:val="17"/>
              </w:rPr>
              <w:t>Vertices</w:t>
            </w:r>
          </w:p>
        </w:tc>
        <w:tc>
          <w:tcPr>
            <w:tcW w:w="2304" w:type="dxa"/>
            <w:shd w:val="clear" w:color="auto" w:fill="E7EDF2"/>
            <w:tcMar>
              <w:top w:w="75" w:type="dxa"/>
              <w:left w:w="75" w:type="dxa"/>
              <w:bottom w:w="75" w:type="dxa"/>
              <w:right w:w="75" w:type="dxa"/>
            </w:tcMar>
            <w:vAlign w:val="center"/>
          </w:tcPr>
          <w:p w14:paraId="3B42264F" w14:textId="77777777" w:rsidR="002B47D7" w:rsidRDefault="00000000" w:rsidP="005F1233">
            <w:pPr>
              <w:spacing w:after="40"/>
              <w:jc w:val="both"/>
            </w:pPr>
            <w:r>
              <w:rPr>
                <w:b/>
                <w:sz w:val="17"/>
              </w:rPr>
              <w:t>Boundary size</w:t>
            </w:r>
          </w:p>
        </w:tc>
        <w:tc>
          <w:tcPr>
            <w:tcW w:w="2880" w:type="dxa"/>
            <w:shd w:val="clear" w:color="auto" w:fill="E7EDF2"/>
            <w:tcMar>
              <w:top w:w="75" w:type="dxa"/>
              <w:left w:w="75" w:type="dxa"/>
              <w:bottom w:w="75" w:type="dxa"/>
              <w:right w:w="75" w:type="dxa"/>
            </w:tcMar>
            <w:vAlign w:val="center"/>
          </w:tcPr>
          <w:p w14:paraId="73C4819C" w14:textId="77777777" w:rsidR="002B47D7" w:rsidRDefault="00000000" w:rsidP="005F1233">
            <w:pPr>
              <w:spacing w:after="40"/>
              <w:jc w:val="both"/>
            </w:pPr>
            <w:r>
              <w:rPr>
                <w:b/>
                <w:sz w:val="17"/>
              </w:rPr>
              <w:t>Condition number</w:t>
            </w:r>
          </w:p>
        </w:tc>
        <w:tc>
          <w:tcPr>
            <w:tcW w:w="2808" w:type="dxa"/>
            <w:shd w:val="clear" w:color="auto" w:fill="E7EDF2"/>
            <w:tcMar>
              <w:top w:w="75" w:type="dxa"/>
              <w:left w:w="75" w:type="dxa"/>
              <w:bottom w:w="75" w:type="dxa"/>
              <w:right w:w="75" w:type="dxa"/>
            </w:tcMar>
            <w:vAlign w:val="center"/>
          </w:tcPr>
          <w:p w14:paraId="54AD2080" w14:textId="77777777" w:rsidR="002B47D7" w:rsidRDefault="00000000" w:rsidP="005F1233">
            <w:pPr>
              <w:spacing w:after="40"/>
              <w:jc w:val="both"/>
            </w:pPr>
            <w:r>
              <w:rPr>
                <w:b/>
                <w:sz w:val="17"/>
              </w:rPr>
              <w:t>Relative error</w:t>
            </w:r>
          </w:p>
        </w:tc>
      </w:tr>
      <w:tr w:rsidR="002B47D7" w14:paraId="2904198E" w14:textId="77777777">
        <w:trPr>
          <w:cantSplit/>
        </w:trPr>
        <w:tc>
          <w:tcPr>
            <w:tcW w:w="1728" w:type="dxa"/>
            <w:shd w:val="clear" w:color="auto" w:fill="FFFFFF"/>
            <w:tcMar>
              <w:top w:w="75" w:type="dxa"/>
              <w:left w:w="75" w:type="dxa"/>
              <w:bottom w:w="75" w:type="dxa"/>
              <w:right w:w="75" w:type="dxa"/>
            </w:tcMar>
            <w:vAlign w:val="center"/>
          </w:tcPr>
          <w:p w14:paraId="66D93C7A" w14:textId="77777777" w:rsidR="002B47D7" w:rsidRDefault="00000000" w:rsidP="005F1233">
            <w:pPr>
              <w:spacing w:after="40"/>
              <w:jc w:val="both"/>
            </w:pPr>
            <w:r>
              <w:rPr>
                <w:sz w:val="17"/>
              </w:rPr>
              <w:t>50</w:t>
            </w:r>
          </w:p>
        </w:tc>
        <w:tc>
          <w:tcPr>
            <w:tcW w:w="2304" w:type="dxa"/>
            <w:shd w:val="clear" w:color="auto" w:fill="FFFFFF"/>
            <w:tcMar>
              <w:top w:w="75" w:type="dxa"/>
              <w:left w:w="75" w:type="dxa"/>
              <w:bottom w:w="75" w:type="dxa"/>
              <w:right w:w="75" w:type="dxa"/>
            </w:tcMar>
            <w:vAlign w:val="center"/>
          </w:tcPr>
          <w:p w14:paraId="36F20B62" w14:textId="77777777" w:rsidR="002B47D7" w:rsidRDefault="00000000" w:rsidP="005F1233">
            <w:pPr>
              <w:spacing w:after="40"/>
              <w:jc w:val="both"/>
            </w:pPr>
            <w:r>
              <w:rPr>
                <w:sz w:val="17"/>
              </w:rPr>
              <w:t>5</w:t>
            </w:r>
          </w:p>
        </w:tc>
        <w:tc>
          <w:tcPr>
            <w:tcW w:w="2880" w:type="dxa"/>
            <w:shd w:val="clear" w:color="auto" w:fill="FFFFFF"/>
            <w:tcMar>
              <w:top w:w="75" w:type="dxa"/>
              <w:left w:w="75" w:type="dxa"/>
              <w:bottom w:w="75" w:type="dxa"/>
              <w:right w:w="75" w:type="dxa"/>
            </w:tcMar>
            <w:vAlign w:val="center"/>
          </w:tcPr>
          <w:p w14:paraId="7EAB7A20" w14:textId="77777777" w:rsidR="002B47D7" w:rsidRDefault="00000000" w:rsidP="005F1233">
            <w:pPr>
              <w:spacing w:after="40"/>
              <w:jc w:val="both"/>
            </w:pPr>
            <w:r>
              <w:rPr>
                <w:sz w:val="17"/>
              </w:rPr>
              <w:t>738</w:t>
            </w:r>
          </w:p>
        </w:tc>
        <w:tc>
          <w:tcPr>
            <w:tcW w:w="2808" w:type="dxa"/>
            <w:shd w:val="clear" w:color="auto" w:fill="FFFFFF"/>
            <w:tcMar>
              <w:top w:w="75" w:type="dxa"/>
              <w:left w:w="75" w:type="dxa"/>
              <w:bottom w:w="75" w:type="dxa"/>
              <w:right w:w="75" w:type="dxa"/>
            </w:tcMar>
            <w:vAlign w:val="center"/>
          </w:tcPr>
          <w:p w14:paraId="1379216D" w14:textId="77777777" w:rsidR="002B47D7" w:rsidRDefault="00000000" w:rsidP="005F1233">
            <w:pPr>
              <w:spacing w:after="40"/>
              <w:jc w:val="both"/>
            </w:pPr>
            <w:r>
              <w:rPr>
                <w:sz w:val="17"/>
              </w:rPr>
              <w:t>5.61e-16</w:t>
            </w:r>
          </w:p>
        </w:tc>
      </w:tr>
      <w:tr w:rsidR="002B47D7" w14:paraId="46517C45" w14:textId="77777777">
        <w:trPr>
          <w:cantSplit/>
        </w:trPr>
        <w:tc>
          <w:tcPr>
            <w:tcW w:w="1728" w:type="dxa"/>
            <w:shd w:val="clear" w:color="auto" w:fill="F7F8FA"/>
            <w:tcMar>
              <w:top w:w="75" w:type="dxa"/>
              <w:left w:w="75" w:type="dxa"/>
              <w:bottom w:w="75" w:type="dxa"/>
              <w:right w:w="75" w:type="dxa"/>
            </w:tcMar>
            <w:vAlign w:val="center"/>
          </w:tcPr>
          <w:p w14:paraId="1D5536F4" w14:textId="77777777" w:rsidR="002B47D7" w:rsidRDefault="00000000" w:rsidP="005F1233">
            <w:pPr>
              <w:spacing w:after="40"/>
              <w:jc w:val="both"/>
            </w:pPr>
            <w:r>
              <w:rPr>
                <w:sz w:val="17"/>
              </w:rPr>
              <w:t>200</w:t>
            </w:r>
          </w:p>
        </w:tc>
        <w:tc>
          <w:tcPr>
            <w:tcW w:w="2304" w:type="dxa"/>
            <w:shd w:val="clear" w:color="auto" w:fill="F7F8FA"/>
            <w:tcMar>
              <w:top w:w="75" w:type="dxa"/>
              <w:left w:w="75" w:type="dxa"/>
              <w:bottom w:w="75" w:type="dxa"/>
              <w:right w:w="75" w:type="dxa"/>
            </w:tcMar>
            <w:vAlign w:val="center"/>
          </w:tcPr>
          <w:p w14:paraId="6929E45D" w14:textId="77777777" w:rsidR="002B47D7" w:rsidRDefault="00000000" w:rsidP="005F1233">
            <w:pPr>
              <w:spacing w:after="40"/>
              <w:jc w:val="both"/>
            </w:pPr>
            <w:r>
              <w:rPr>
                <w:sz w:val="17"/>
              </w:rPr>
              <w:t>10</w:t>
            </w:r>
          </w:p>
        </w:tc>
        <w:tc>
          <w:tcPr>
            <w:tcW w:w="2880" w:type="dxa"/>
            <w:shd w:val="clear" w:color="auto" w:fill="F7F8FA"/>
            <w:tcMar>
              <w:top w:w="75" w:type="dxa"/>
              <w:left w:w="75" w:type="dxa"/>
              <w:bottom w:w="75" w:type="dxa"/>
              <w:right w:w="75" w:type="dxa"/>
            </w:tcMar>
            <w:vAlign w:val="center"/>
          </w:tcPr>
          <w:p w14:paraId="072AA6B2" w14:textId="77777777" w:rsidR="002B47D7" w:rsidRDefault="00000000" w:rsidP="005F1233">
            <w:pPr>
              <w:spacing w:after="40"/>
              <w:jc w:val="both"/>
            </w:pPr>
            <w:r>
              <w:rPr>
                <w:sz w:val="17"/>
              </w:rPr>
              <w:t>745</w:t>
            </w:r>
          </w:p>
        </w:tc>
        <w:tc>
          <w:tcPr>
            <w:tcW w:w="2808" w:type="dxa"/>
            <w:shd w:val="clear" w:color="auto" w:fill="F7F8FA"/>
            <w:tcMar>
              <w:top w:w="75" w:type="dxa"/>
              <w:left w:w="75" w:type="dxa"/>
              <w:bottom w:w="75" w:type="dxa"/>
              <w:right w:w="75" w:type="dxa"/>
            </w:tcMar>
            <w:vAlign w:val="center"/>
          </w:tcPr>
          <w:p w14:paraId="0A49A527" w14:textId="77777777" w:rsidR="002B47D7" w:rsidRDefault="00000000" w:rsidP="005F1233">
            <w:pPr>
              <w:spacing w:after="40"/>
              <w:jc w:val="both"/>
            </w:pPr>
            <w:r>
              <w:rPr>
                <w:sz w:val="17"/>
              </w:rPr>
              <w:t>2.97e-15</w:t>
            </w:r>
          </w:p>
        </w:tc>
      </w:tr>
      <w:tr w:rsidR="002B47D7" w14:paraId="017C373B" w14:textId="77777777">
        <w:trPr>
          <w:cantSplit/>
        </w:trPr>
        <w:tc>
          <w:tcPr>
            <w:tcW w:w="1728" w:type="dxa"/>
            <w:shd w:val="clear" w:color="auto" w:fill="FFFFFF"/>
            <w:tcMar>
              <w:top w:w="75" w:type="dxa"/>
              <w:left w:w="75" w:type="dxa"/>
              <w:bottom w:w="75" w:type="dxa"/>
              <w:right w:w="75" w:type="dxa"/>
            </w:tcMar>
            <w:vAlign w:val="center"/>
          </w:tcPr>
          <w:p w14:paraId="3F193843" w14:textId="77777777" w:rsidR="002B47D7" w:rsidRDefault="00000000" w:rsidP="005F1233">
            <w:pPr>
              <w:spacing w:after="40"/>
              <w:jc w:val="both"/>
            </w:pPr>
            <w:r>
              <w:rPr>
                <w:sz w:val="17"/>
              </w:rPr>
              <w:t>800</w:t>
            </w:r>
          </w:p>
        </w:tc>
        <w:tc>
          <w:tcPr>
            <w:tcW w:w="2304" w:type="dxa"/>
            <w:shd w:val="clear" w:color="auto" w:fill="FFFFFF"/>
            <w:tcMar>
              <w:top w:w="75" w:type="dxa"/>
              <w:left w:w="75" w:type="dxa"/>
              <w:bottom w:w="75" w:type="dxa"/>
              <w:right w:w="75" w:type="dxa"/>
            </w:tcMar>
            <w:vAlign w:val="center"/>
          </w:tcPr>
          <w:p w14:paraId="459029F9" w14:textId="77777777" w:rsidR="002B47D7" w:rsidRDefault="00000000" w:rsidP="005F1233">
            <w:pPr>
              <w:spacing w:after="40"/>
              <w:jc w:val="both"/>
            </w:pPr>
            <w:r>
              <w:rPr>
                <w:sz w:val="17"/>
              </w:rPr>
              <w:t>20</w:t>
            </w:r>
          </w:p>
        </w:tc>
        <w:tc>
          <w:tcPr>
            <w:tcW w:w="2880" w:type="dxa"/>
            <w:shd w:val="clear" w:color="auto" w:fill="FFFFFF"/>
            <w:tcMar>
              <w:top w:w="75" w:type="dxa"/>
              <w:left w:w="75" w:type="dxa"/>
              <w:bottom w:w="75" w:type="dxa"/>
              <w:right w:w="75" w:type="dxa"/>
            </w:tcMar>
            <w:vAlign w:val="center"/>
          </w:tcPr>
          <w:p w14:paraId="46A701CF" w14:textId="77777777" w:rsidR="002B47D7" w:rsidRDefault="00000000" w:rsidP="005F1233">
            <w:pPr>
              <w:spacing w:after="40"/>
              <w:jc w:val="both"/>
            </w:pPr>
            <w:r>
              <w:rPr>
                <w:sz w:val="17"/>
              </w:rPr>
              <w:t>749</w:t>
            </w:r>
          </w:p>
        </w:tc>
        <w:tc>
          <w:tcPr>
            <w:tcW w:w="2808" w:type="dxa"/>
            <w:shd w:val="clear" w:color="auto" w:fill="FFFFFF"/>
            <w:tcMar>
              <w:top w:w="75" w:type="dxa"/>
              <w:left w:w="75" w:type="dxa"/>
              <w:bottom w:w="75" w:type="dxa"/>
              <w:right w:w="75" w:type="dxa"/>
            </w:tcMar>
            <w:vAlign w:val="center"/>
          </w:tcPr>
          <w:p w14:paraId="0FFD3F90" w14:textId="77777777" w:rsidR="002B47D7" w:rsidRDefault="00000000" w:rsidP="005F1233">
            <w:pPr>
              <w:spacing w:after="40"/>
              <w:jc w:val="both"/>
            </w:pPr>
            <w:r>
              <w:rPr>
                <w:sz w:val="17"/>
              </w:rPr>
              <w:t>3.05e-15</w:t>
            </w:r>
          </w:p>
        </w:tc>
      </w:tr>
    </w:tbl>
    <w:p w14:paraId="155F8397" w14:textId="77777777" w:rsidR="002B47D7" w:rsidRDefault="002B47D7" w:rsidP="005F1233">
      <w:pPr>
        <w:spacing w:after="40"/>
        <w:jc w:val="both"/>
      </w:pPr>
    </w:p>
    <w:p w14:paraId="0C47F155" w14:textId="77777777" w:rsidR="002B47D7" w:rsidRDefault="00000000" w:rsidP="005F1233">
      <w:pPr>
        <w:keepNext/>
        <w:jc w:val="both"/>
      </w:pPr>
      <w:r>
        <w:rPr>
          <w:b/>
        </w:rPr>
        <w:t xml:space="preserve">Theorem 9.1. </w:t>
      </w:r>
      <w:r>
        <w:t xml:space="preserve">In 397 random connected graphs a coherent assignment was frozen on a random vertex subset A, taking one value per connected component of the induced subgraph on A. The criterion that the relative class vanishes, tested as solvability of d⁰ restricted to the free vertices, was compared with the independent fact that global sections of a connected constant sheaf are constant. The two agreed in 397/397 cases, and 156 assignments were blocked, all of them because A's induced subgraph was disconnected with distinct frozen values. This is the </w:t>
      </w:r>
      <w:r>
        <w:lastRenderedPageBreak/>
        <w:t>relative obstruction of Section 9 in its simplest form: freezing old memory can forbid an extension that unconstrained fitting would allow.</w:t>
      </w:r>
    </w:p>
    <w:p w14:paraId="3F01EEB5" w14:textId="77777777" w:rsidR="002B47D7" w:rsidRDefault="00000000" w:rsidP="005F1233">
      <w:pPr>
        <w:keepNext/>
        <w:jc w:val="both"/>
      </w:pPr>
      <w:r>
        <w:t>Proposition 6.2. In 298 cellular subcomplex decompositions, the rank gap rule with threshold 10⁻⁹ yields agreement in all cases between the interface cokernel, the restriction kernel on H¹ and the component count formula. There are 241 nonzero interface spaces. The default floating point rank rule agrees in 294 of 298 cases in this rerun. Retained singular values of β are at least 0.308 and discarded ones at most 2.35×10⁻¹⁵, relative to the maximum. This is a strong numerical separation; exact component counts provide the independent structural check in this constant graph model. The cellular short exact sequence of restriction complexes justifies using the interface identity for subcomplexes here, rather than assuming they are open sets in an unrelated topology.</w:t>
      </w:r>
    </w:p>
    <w:p w14:paraId="482F6703" w14:textId="77777777" w:rsidR="002B47D7" w:rsidRDefault="00000000" w:rsidP="005F1233">
      <w:pPr>
        <w:pStyle w:val="Heading2"/>
        <w:jc w:val="both"/>
      </w:pPr>
      <w:r>
        <w:rPr>
          <w:rFonts w:ascii="DejaVu Serif" w:eastAsia="DejaVu Serif" w:hAnsi="DejaVu Serif" w:cs="DejaVu Serif"/>
        </w:rPr>
        <w:t>13 7 Sparse versus quadratic repair</w:t>
      </w:r>
    </w:p>
    <w:p w14:paraId="5D8FCABC" w14:textId="77777777" w:rsidR="002B47D7" w:rsidRDefault="00000000" w:rsidP="005F1233">
      <w:pPr>
        <w:keepNext/>
        <w:jc w:val="both"/>
      </w:pPr>
      <w:r>
        <w:t>Proposition 10.1 was checked by brute force on 200 random graphs with n ≤ 9: the minimum 𝔽₂ edit count for gₑ ≡ 1 equals m minus the maximum cut in every case. To contrast the two repair objectives of Section 7, an exact transition vector on a 8-cycle was corrupted on a single edge, giving κ=2. The unit-weight quadratic repair changes all 8 edges by at most 0.25 each (ℓ² cost 0.7071). The sparse repair changes the corrupted edge alone (ℓ² cost 2.0) and restores exactness to 3.3×10⁻¹⁶. The quadratic objective spreads an error that originated on one edge across the whole cycle, as Proposition 7.3 predicts. Reliable one edge only repair would contradict this equal weight quadratic model. Unequal unknown weights require the separation analysis in Section 17.</w:t>
      </w:r>
    </w:p>
    <w:p w14:paraId="706176AB" w14:textId="77777777" w:rsidR="002B47D7" w:rsidRDefault="00000000" w:rsidP="005F1233">
      <w:pPr>
        <w:pStyle w:val="Heading2"/>
        <w:jc w:val="both"/>
      </w:pPr>
      <w:r>
        <w:rPr>
          <w:rFonts w:ascii="DejaVu Serif" w:eastAsia="DejaVu Serif" w:hAnsi="DejaVu Serif" w:cs="DejaVu Serif"/>
        </w:rPr>
        <w:t>13 8 Locality evidence for Conjecture 12.4</w:t>
      </w:r>
    </w:p>
    <w:p w14:paraId="66127F4C" w14:textId="77777777" w:rsidR="002B47D7" w:rsidRDefault="00000000" w:rsidP="005F1233">
      <w:pPr>
        <w:jc w:val="both"/>
      </w:pPr>
      <w:r>
        <w:t>Conjecture 12.4 asks whether local perturbations have local effects when there is a spectral gap. As evidence, not proof, the response x = (L₀+μI)⁻¹eᵥ to a unit load at the centre of a 31×31 grid was computed for four gaps μ. Decay rates were fitted on graph distances 2 to 13. The continuum Green's function of −Δ+μ decays as exp(−√μ r), suggesting a decay length ξ ≈ μ⁻¹ᐟ².</w:t>
      </w:r>
    </w:p>
    <w:p w14:paraId="6EAA6624" w14:textId="77777777" w:rsidR="002B47D7" w:rsidRDefault="00000000" w:rsidP="005F1233">
      <w:pPr>
        <w:pStyle w:val="Caption"/>
        <w:keepNext/>
        <w:jc w:val="both"/>
      </w:pPr>
      <w:r>
        <w:rPr>
          <w:color w:val="000000"/>
          <w:sz w:val="20"/>
        </w:rPr>
        <w:t>Table 13.7  Decay of the response to a local load as the spectral gap closes.</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080"/>
        <w:gridCol w:w="1512"/>
        <w:gridCol w:w="1512"/>
        <w:gridCol w:w="1440"/>
        <w:gridCol w:w="1902"/>
      </w:tblGrid>
      <w:tr w:rsidR="002B47D7" w14:paraId="1C8D519B" w14:textId="77777777" w:rsidTr="00544E16">
        <w:trPr>
          <w:cantSplit/>
          <w:tblHeader/>
          <w:jc w:val="center"/>
        </w:trPr>
        <w:tc>
          <w:tcPr>
            <w:tcW w:w="1080" w:type="dxa"/>
            <w:shd w:val="clear" w:color="auto" w:fill="E7EDF2"/>
            <w:tcMar>
              <w:top w:w="75" w:type="dxa"/>
              <w:left w:w="75" w:type="dxa"/>
              <w:bottom w:w="75" w:type="dxa"/>
              <w:right w:w="75" w:type="dxa"/>
            </w:tcMar>
            <w:vAlign w:val="center"/>
          </w:tcPr>
          <w:p w14:paraId="1A1D63A0" w14:textId="77777777" w:rsidR="002B47D7" w:rsidRDefault="00000000" w:rsidP="005F1233">
            <w:pPr>
              <w:spacing w:after="40"/>
              <w:jc w:val="both"/>
            </w:pPr>
            <w:r>
              <w:rPr>
                <w:b/>
                <w:sz w:val="17"/>
              </w:rPr>
              <w:t>Mass μ</w:t>
            </w:r>
          </w:p>
        </w:tc>
        <w:tc>
          <w:tcPr>
            <w:tcW w:w="1512" w:type="dxa"/>
            <w:shd w:val="clear" w:color="auto" w:fill="E7EDF2"/>
            <w:tcMar>
              <w:top w:w="75" w:type="dxa"/>
              <w:left w:w="75" w:type="dxa"/>
              <w:bottom w:w="75" w:type="dxa"/>
              <w:right w:w="75" w:type="dxa"/>
            </w:tcMar>
            <w:vAlign w:val="center"/>
          </w:tcPr>
          <w:p w14:paraId="74839E01" w14:textId="77777777" w:rsidR="002B47D7" w:rsidRDefault="00000000" w:rsidP="005F1233">
            <w:pPr>
              <w:spacing w:after="40"/>
              <w:jc w:val="both"/>
            </w:pPr>
            <w:r>
              <w:rPr>
                <w:b/>
                <w:sz w:val="17"/>
              </w:rPr>
              <w:t>Fitted rate</w:t>
            </w:r>
          </w:p>
        </w:tc>
        <w:tc>
          <w:tcPr>
            <w:tcW w:w="1512" w:type="dxa"/>
            <w:shd w:val="clear" w:color="auto" w:fill="E7EDF2"/>
            <w:tcMar>
              <w:top w:w="75" w:type="dxa"/>
              <w:left w:w="75" w:type="dxa"/>
              <w:bottom w:w="75" w:type="dxa"/>
              <w:right w:w="75" w:type="dxa"/>
            </w:tcMar>
            <w:vAlign w:val="center"/>
          </w:tcPr>
          <w:p w14:paraId="785184FF" w14:textId="77777777" w:rsidR="002B47D7" w:rsidRDefault="00000000" w:rsidP="005F1233">
            <w:pPr>
              <w:spacing w:after="40"/>
              <w:jc w:val="both"/>
            </w:pPr>
            <w:r>
              <w:rPr>
                <w:b/>
                <w:sz w:val="17"/>
              </w:rPr>
              <w:t>Length ξ</w:t>
            </w:r>
          </w:p>
        </w:tc>
        <w:tc>
          <w:tcPr>
            <w:tcW w:w="1440" w:type="dxa"/>
            <w:shd w:val="clear" w:color="auto" w:fill="E7EDF2"/>
            <w:tcMar>
              <w:top w:w="75" w:type="dxa"/>
              <w:left w:w="75" w:type="dxa"/>
              <w:bottom w:w="75" w:type="dxa"/>
              <w:right w:w="75" w:type="dxa"/>
            </w:tcMar>
            <w:vAlign w:val="center"/>
          </w:tcPr>
          <w:p w14:paraId="6A68158F" w14:textId="77777777" w:rsidR="002B47D7" w:rsidRDefault="00000000" w:rsidP="005F1233">
            <w:pPr>
              <w:spacing w:after="40"/>
              <w:jc w:val="both"/>
            </w:pPr>
            <w:r>
              <w:rPr>
                <w:b/>
                <w:sz w:val="17"/>
              </w:rPr>
              <w:t>ξ√μ</w:t>
            </w:r>
          </w:p>
        </w:tc>
        <w:tc>
          <w:tcPr>
            <w:tcW w:w="1902" w:type="dxa"/>
            <w:shd w:val="clear" w:color="auto" w:fill="E7EDF2"/>
            <w:tcMar>
              <w:top w:w="75" w:type="dxa"/>
              <w:left w:w="75" w:type="dxa"/>
              <w:bottom w:w="75" w:type="dxa"/>
              <w:right w:w="75" w:type="dxa"/>
            </w:tcMar>
            <w:vAlign w:val="center"/>
          </w:tcPr>
          <w:p w14:paraId="360FF095" w14:textId="77777777" w:rsidR="002B47D7" w:rsidRDefault="00000000" w:rsidP="005F1233">
            <w:pPr>
              <w:spacing w:after="40"/>
              <w:jc w:val="both"/>
            </w:pPr>
            <w:r>
              <w:rPr>
                <w:b/>
                <w:sz w:val="17"/>
              </w:rPr>
              <w:t>Interpretation</w:t>
            </w:r>
          </w:p>
        </w:tc>
      </w:tr>
      <w:tr w:rsidR="002B47D7" w14:paraId="5DB945DE" w14:textId="77777777" w:rsidTr="00544E16">
        <w:trPr>
          <w:cantSplit/>
          <w:jc w:val="center"/>
        </w:trPr>
        <w:tc>
          <w:tcPr>
            <w:tcW w:w="1080" w:type="dxa"/>
            <w:shd w:val="clear" w:color="auto" w:fill="FFFFFF"/>
            <w:tcMar>
              <w:top w:w="75" w:type="dxa"/>
              <w:left w:w="75" w:type="dxa"/>
              <w:bottom w:w="75" w:type="dxa"/>
              <w:right w:w="75" w:type="dxa"/>
            </w:tcMar>
            <w:vAlign w:val="center"/>
          </w:tcPr>
          <w:p w14:paraId="74807A1A" w14:textId="77777777" w:rsidR="002B47D7" w:rsidRDefault="00000000" w:rsidP="005F1233">
            <w:pPr>
              <w:spacing w:after="40"/>
              <w:jc w:val="both"/>
            </w:pPr>
            <w:r>
              <w:rPr>
                <w:sz w:val="17"/>
              </w:rPr>
              <w:t>1.0</w:t>
            </w:r>
          </w:p>
        </w:tc>
        <w:tc>
          <w:tcPr>
            <w:tcW w:w="1512" w:type="dxa"/>
            <w:shd w:val="clear" w:color="auto" w:fill="FFFFFF"/>
            <w:tcMar>
              <w:top w:w="75" w:type="dxa"/>
              <w:left w:w="75" w:type="dxa"/>
              <w:bottom w:w="75" w:type="dxa"/>
              <w:right w:w="75" w:type="dxa"/>
            </w:tcMar>
            <w:vAlign w:val="center"/>
          </w:tcPr>
          <w:p w14:paraId="7FD92CA1" w14:textId="77777777" w:rsidR="002B47D7" w:rsidRDefault="00000000" w:rsidP="005F1233">
            <w:pPr>
              <w:spacing w:after="40"/>
              <w:jc w:val="both"/>
            </w:pPr>
            <w:r>
              <w:rPr>
                <w:sz w:val="17"/>
              </w:rPr>
              <w:t>0.7619</w:t>
            </w:r>
          </w:p>
        </w:tc>
        <w:tc>
          <w:tcPr>
            <w:tcW w:w="1512" w:type="dxa"/>
            <w:shd w:val="clear" w:color="auto" w:fill="FFFFFF"/>
            <w:tcMar>
              <w:top w:w="75" w:type="dxa"/>
              <w:left w:w="75" w:type="dxa"/>
              <w:bottom w:w="75" w:type="dxa"/>
              <w:right w:w="75" w:type="dxa"/>
            </w:tcMar>
            <w:vAlign w:val="center"/>
          </w:tcPr>
          <w:p w14:paraId="49921FFD" w14:textId="77777777" w:rsidR="002B47D7" w:rsidRDefault="00000000" w:rsidP="005F1233">
            <w:pPr>
              <w:spacing w:after="40"/>
              <w:jc w:val="both"/>
            </w:pPr>
            <w:r>
              <w:rPr>
                <w:sz w:val="17"/>
              </w:rPr>
              <w:t>1.31</w:t>
            </w:r>
          </w:p>
        </w:tc>
        <w:tc>
          <w:tcPr>
            <w:tcW w:w="1440" w:type="dxa"/>
            <w:shd w:val="clear" w:color="auto" w:fill="FFFFFF"/>
            <w:tcMar>
              <w:top w:w="75" w:type="dxa"/>
              <w:left w:w="75" w:type="dxa"/>
              <w:bottom w:w="75" w:type="dxa"/>
              <w:right w:w="75" w:type="dxa"/>
            </w:tcMar>
            <w:vAlign w:val="center"/>
          </w:tcPr>
          <w:p w14:paraId="05E1FE5C" w14:textId="77777777" w:rsidR="002B47D7" w:rsidRDefault="00000000" w:rsidP="005F1233">
            <w:pPr>
              <w:spacing w:after="40"/>
              <w:jc w:val="both"/>
            </w:pPr>
            <w:r>
              <w:rPr>
                <w:sz w:val="17"/>
              </w:rPr>
              <w:t>1.31</w:t>
            </w:r>
          </w:p>
        </w:tc>
        <w:tc>
          <w:tcPr>
            <w:tcW w:w="1902" w:type="dxa"/>
            <w:shd w:val="clear" w:color="auto" w:fill="FFFFFF"/>
            <w:tcMar>
              <w:top w:w="75" w:type="dxa"/>
              <w:left w:w="75" w:type="dxa"/>
              <w:bottom w:w="75" w:type="dxa"/>
              <w:right w:w="75" w:type="dxa"/>
            </w:tcMar>
            <w:vAlign w:val="center"/>
          </w:tcPr>
          <w:p w14:paraId="49E7D3E8" w14:textId="77777777" w:rsidR="002B47D7" w:rsidRDefault="00000000" w:rsidP="005F1233">
            <w:pPr>
              <w:spacing w:after="40"/>
              <w:jc w:val="both"/>
            </w:pPr>
            <w:r>
              <w:rPr>
                <w:sz w:val="17"/>
              </w:rPr>
              <w:t>Finite grid fit</w:t>
            </w:r>
          </w:p>
        </w:tc>
      </w:tr>
      <w:tr w:rsidR="002B47D7" w14:paraId="470159B0" w14:textId="77777777" w:rsidTr="00544E16">
        <w:trPr>
          <w:cantSplit/>
          <w:jc w:val="center"/>
        </w:trPr>
        <w:tc>
          <w:tcPr>
            <w:tcW w:w="1080" w:type="dxa"/>
            <w:shd w:val="clear" w:color="auto" w:fill="F7F8FA"/>
            <w:tcMar>
              <w:top w:w="75" w:type="dxa"/>
              <w:left w:w="75" w:type="dxa"/>
              <w:bottom w:w="75" w:type="dxa"/>
              <w:right w:w="75" w:type="dxa"/>
            </w:tcMar>
            <w:vAlign w:val="center"/>
          </w:tcPr>
          <w:p w14:paraId="27BA46A4" w14:textId="77777777" w:rsidR="002B47D7" w:rsidRDefault="00000000" w:rsidP="005F1233">
            <w:pPr>
              <w:spacing w:after="40"/>
              <w:jc w:val="both"/>
            </w:pPr>
            <w:r>
              <w:rPr>
                <w:sz w:val="17"/>
              </w:rPr>
              <w:t>0.1</w:t>
            </w:r>
          </w:p>
        </w:tc>
        <w:tc>
          <w:tcPr>
            <w:tcW w:w="1512" w:type="dxa"/>
            <w:shd w:val="clear" w:color="auto" w:fill="F7F8FA"/>
            <w:tcMar>
              <w:top w:w="75" w:type="dxa"/>
              <w:left w:w="75" w:type="dxa"/>
              <w:bottom w:w="75" w:type="dxa"/>
              <w:right w:w="75" w:type="dxa"/>
            </w:tcMar>
            <w:vAlign w:val="center"/>
          </w:tcPr>
          <w:p w14:paraId="3034D81F" w14:textId="77777777" w:rsidR="002B47D7" w:rsidRDefault="00000000" w:rsidP="005F1233">
            <w:pPr>
              <w:spacing w:after="40"/>
              <w:jc w:val="both"/>
            </w:pPr>
            <w:r>
              <w:rPr>
                <w:sz w:val="17"/>
              </w:rPr>
              <w:t>0.2884</w:t>
            </w:r>
          </w:p>
        </w:tc>
        <w:tc>
          <w:tcPr>
            <w:tcW w:w="1512" w:type="dxa"/>
            <w:shd w:val="clear" w:color="auto" w:fill="F7F8FA"/>
            <w:tcMar>
              <w:top w:w="75" w:type="dxa"/>
              <w:left w:w="75" w:type="dxa"/>
              <w:bottom w:w="75" w:type="dxa"/>
              <w:right w:w="75" w:type="dxa"/>
            </w:tcMar>
            <w:vAlign w:val="center"/>
          </w:tcPr>
          <w:p w14:paraId="7653EF3B" w14:textId="77777777" w:rsidR="002B47D7" w:rsidRDefault="00000000" w:rsidP="005F1233">
            <w:pPr>
              <w:spacing w:after="40"/>
              <w:jc w:val="both"/>
            </w:pPr>
            <w:r>
              <w:rPr>
                <w:sz w:val="17"/>
              </w:rPr>
              <w:t>3.47</w:t>
            </w:r>
          </w:p>
        </w:tc>
        <w:tc>
          <w:tcPr>
            <w:tcW w:w="1440" w:type="dxa"/>
            <w:shd w:val="clear" w:color="auto" w:fill="F7F8FA"/>
            <w:tcMar>
              <w:top w:w="75" w:type="dxa"/>
              <w:left w:w="75" w:type="dxa"/>
              <w:bottom w:w="75" w:type="dxa"/>
              <w:right w:w="75" w:type="dxa"/>
            </w:tcMar>
            <w:vAlign w:val="center"/>
          </w:tcPr>
          <w:p w14:paraId="0D0D9FB3" w14:textId="77777777" w:rsidR="002B47D7" w:rsidRDefault="00000000" w:rsidP="005F1233">
            <w:pPr>
              <w:spacing w:after="40"/>
              <w:jc w:val="both"/>
            </w:pPr>
            <w:r>
              <w:rPr>
                <w:sz w:val="17"/>
              </w:rPr>
              <w:t>1.10</w:t>
            </w:r>
          </w:p>
        </w:tc>
        <w:tc>
          <w:tcPr>
            <w:tcW w:w="1902" w:type="dxa"/>
            <w:shd w:val="clear" w:color="auto" w:fill="F7F8FA"/>
            <w:tcMar>
              <w:top w:w="75" w:type="dxa"/>
              <w:left w:w="75" w:type="dxa"/>
              <w:bottom w:w="75" w:type="dxa"/>
              <w:right w:w="75" w:type="dxa"/>
            </w:tcMar>
            <w:vAlign w:val="center"/>
          </w:tcPr>
          <w:p w14:paraId="5EB453D7" w14:textId="77777777" w:rsidR="002B47D7" w:rsidRDefault="00000000" w:rsidP="005F1233">
            <w:pPr>
              <w:spacing w:after="40"/>
              <w:jc w:val="both"/>
            </w:pPr>
            <w:r>
              <w:rPr>
                <w:sz w:val="17"/>
              </w:rPr>
              <w:t>Finite grid fit</w:t>
            </w:r>
          </w:p>
        </w:tc>
      </w:tr>
      <w:tr w:rsidR="002B47D7" w14:paraId="0FA2A545" w14:textId="77777777" w:rsidTr="00544E16">
        <w:trPr>
          <w:cantSplit/>
          <w:jc w:val="center"/>
        </w:trPr>
        <w:tc>
          <w:tcPr>
            <w:tcW w:w="1080" w:type="dxa"/>
            <w:shd w:val="clear" w:color="auto" w:fill="FFFFFF"/>
            <w:tcMar>
              <w:top w:w="75" w:type="dxa"/>
              <w:left w:w="75" w:type="dxa"/>
              <w:bottom w:w="75" w:type="dxa"/>
              <w:right w:w="75" w:type="dxa"/>
            </w:tcMar>
            <w:vAlign w:val="center"/>
          </w:tcPr>
          <w:p w14:paraId="19DA9513" w14:textId="77777777" w:rsidR="002B47D7" w:rsidRDefault="00000000" w:rsidP="005F1233">
            <w:pPr>
              <w:spacing w:after="40"/>
              <w:jc w:val="both"/>
            </w:pPr>
            <w:r>
              <w:rPr>
                <w:sz w:val="17"/>
              </w:rPr>
              <w:t>0.01</w:t>
            </w:r>
          </w:p>
        </w:tc>
        <w:tc>
          <w:tcPr>
            <w:tcW w:w="1512" w:type="dxa"/>
            <w:shd w:val="clear" w:color="auto" w:fill="FFFFFF"/>
            <w:tcMar>
              <w:top w:w="75" w:type="dxa"/>
              <w:left w:w="75" w:type="dxa"/>
              <w:bottom w:w="75" w:type="dxa"/>
              <w:right w:w="75" w:type="dxa"/>
            </w:tcMar>
            <w:vAlign w:val="center"/>
          </w:tcPr>
          <w:p w14:paraId="7195AF19" w14:textId="77777777" w:rsidR="002B47D7" w:rsidRDefault="00000000" w:rsidP="005F1233">
            <w:pPr>
              <w:spacing w:after="40"/>
              <w:jc w:val="both"/>
            </w:pPr>
            <w:r>
              <w:rPr>
                <w:sz w:val="17"/>
              </w:rPr>
              <w:t>0.1054</w:t>
            </w:r>
          </w:p>
        </w:tc>
        <w:tc>
          <w:tcPr>
            <w:tcW w:w="1512" w:type="dxa"/>
            <w:shd w:val="clear" w:color="auto" w:fill="FFFFFF"/>
            <w:tcMar>
              <w:top w:w="75" w:type="dxa"/>
              <w:left w:w="75" w:type="dxa"/>
              <w:bottom w:w="75" w:type="dxa"/>
              <w:right w:w="75" w:type="dxa"/>
            </w:tcMar>
            <w:vAlign w:val="center"/>
          </w:tcPr>
          <w:p w14:paraId="166B50F0" w14:textId="77777777" w:rsidR="002B47D7" w:rsidRDefault="00000000" w:rsidP="005F1233">
            <w:pPr>
              <w:spacing w:after="40"/>
              <w:jc w:val="both"/>
            </w:pPr>
            <w:r>
              <w:rPr>
                <w:sz w:val="17"/>
              </w:rPr>
              <w:t>9.49</w:t>
            </w:r>
          </w:p>
        </w:tc>
        <w:tc>
          <w:tcPr>
            <w:tcW w:w="1440" w:type="dxa"/>
            <w:shd w:val="clear" w:color="auto" w:fill="FFFFFF"/>
            <w:tcMar>
              <w:top w:w="75" w:type="dxa"/>
              <w:left w:w="75" w:type="dxa"/>
              <w:bottom w:w="75" w:type="dxa"/>
              <w:right w:w="75" w:type="dxa"/>
            </w:tcMar>
            <w:vAlign w:val="center"/>
          </w:tcPr>
          <w:p w14:paraId="2E0CCE98" w14:textId="77777777" w:rsidR="002B47D7" w:rsidRDefault="00000000" w:rsidP="005F1233">
            <w:pPr>
              <w:spacing w:after="40"/>
              <w:jc w:val="both"/>
            </w:pPr>
            <w:r>
              <w:rPr>
                <w:sz w:val="17"/>
              </w:rPr>
              <w:t>0.95</w:t>
            </w:r>
          </w:p>
        </w:tc>
        <w:tc>
          <w:tcPr>
            <w:tcW w:w="1902" w:type="dxa"/>
            <w:shd w:val="clear" w:color="auto" w:fill="FFFFFF"/>
            <w:tcMar>
              <w:top w:w="75" w:type="dxa"/>
              <w:left w:w="75" w:type="dxa"/>
              <w:bottom w:w="75" w:type="dxa"/>
              <w:right w:w="75" w:type="dxa"/>
            </w:tcMar>
            <w:vAlign w:val="center"/>
          </w:tcPr>
          <w:p w14:paraId="3C5E7B08" w14:textId="77777777" w:rsidR="002B47D7" w:rsidRDefault="00000000" w:rsidP="005F1233">
            <w:pPr>
              <w:spacing w:after="40"/>
              <w:jc w:val="both"/>
            </w:pPr>
            <w:r>
              <w:rPr>
                <w:sz w:val="17"/>
              </w:rPr>
              <w:t>Finite grid fit</w:t>
            </w:r>
          </w:p>
        </w:tc>
      </w:tr>
      <w:tr w:rsidR="002B47D7" w14:paraId="7078AFC3" w14:textId="77777777" w:rsidTr="00544E16">
        <w:trPr>
          <w:cantSplit/>
          <w:jc w:val="center"/>
        </w:trPr>
        <w:tc>
          <w:tcPr>
            <w:tcW w:w="1080" w:type="dxa"/>
            <w:shd w:val="clear" w:color="auto" w:fill="F7F8FA"/>
            <w:tcMar>
              <w:top w:w="75" w:type="dxa"/>
              <w:left w:w="75" w:type="dxa"/>
              <w:bottom w:w="75" w:type="dxa"/>
              <w:right w:w="75" w:type="dxa"/>
            </w:tcMar>
            <w:vAlign w:val="center"/>
          </w:tcPr>
          <w:p w14:paraId="6DAB06DB" w14:textId="77777777" w:rsidR="002B47D7" w:rsidRDefault="00000000" w:rsidP="005F1233">
            <w:pPr>
              <w:spacing w:after="40"/>
              <w:jc w:val="both"/>
            </w:pPr>
            <w:r>
              <w:rPr>
                <w:sz w:val="17"/>
              </w:rPr>
              <w:t>0.001</w:t>
            </w:r>
          </w:p>
        </w:tc>
        <w:tc>
          <w:tcPr>
            <w:tcW w:w="1512" w:type="dxa"/>
            <w:shd w:val="clear" w:color="auto" w:fill="F7F8FA"/>
            <w:tcMar>
              <w:top w:w="75" w:type="dxa"/>
              <w:left w:w="75" w:type="dxa"/>
              <w:bottom w:w="75" w:type="dxa"/>
              <w:right w:w="75" w:type="dxa"/>
            </w:tcMar>
            <w:vAlign w:val="center"/>
          </w:tcPr>
          <w:p w14:paraId="5532E1A4" w14:textId="77777777" w:rsidR="002B47D7" w:rsidRDefault="00000000" w:rsidP="005F1233">
            <w:pPr>
              <w:spacing w:after="40"/>
              <w:jc w:val="both"/>
            </w:pPr>
            <w:r>
              <w:rPr>
                <w:sz w:val="17"/>
              </w:rPr>
              <w:t>0.0193</w:t>
            </w:r>
          </w:p>
        </w:tc>
        <w:tc>
          <w:tcPr>
            <w:tcW w:w="1512" w:type="dxa"/>
            <w:shd w:val="clear" w:color="auto" w:fill="F7F8FA"/>
            <w:tcMar>
              <w:top w:w="75" w:type="dxa"/>
              <w:left w:w="75" w:type="dxa"/>
              <w:bottom w:w="75" w:type="dxa"/>
              <w:right w:w="75" w:type="dxa"/>
            </w:tcMar>
            <w:vAlign w:val="center"/>
          </w:tcPr>
          <w:p w14:paraId="1C072194" w14:textId="77777777" w:rsidR="002B47D7" w:rsidRDefault="00000000" w:rsidP="005F1233">
            <w:pPr>
              <w:spacing w:after="40"/>
              <w:jc w:val="both"/>
            </w:pPr>
            <w:r>
              <w:rPr>
                <w:sz w:val="17"/>
              </w:rPr>
              <w:t>51.86</w:t>
            </w:r>
          </w:p>
        </w:tc>
        <w:tc>
          <w:tcPr>
            <w:tcW w:w="1440" w:type="dxa"/>
            <w:shd w:val="clear" w:color="auto" w:fill="F7F8FA"/>
            <w:tcMar>
              <w:top w:w="75" w:type="dxa"/>
              <w:left w:w="75" w:type="dxa"/>
              <w:bottom w:w="75" w:type="dxa"/>
              <w:right w:w="75" w:type="dxa"/>
            </w:tcMar>
            <w:vAlign w:val="center"/>
          </w:tcPr>
          <w:p w14:paraId="589FEBCD" w14:textId="77777777" w:rsidR="002B47D7" w:rsidRDefault="00000000" w:rsidP="005F1233">
            <w:pPr>
              <w:spacing w:after="40"/>
              <w:jc w:val="both"/>
            </w:pPr>
            <w:r>
              <w:rPr>
                <w:sz w:val="17"/>
              </w:rPr>
              <w:t>1.64</w:t>
            </w:r>
          </w:p>
        </w:tc>
        <w:tc>
          <w:tcPr>
            <w:tcW w:w="1902" w:type="dxa"/>
            <w:shd w:val="clear" w:color="auto" w:fill="F7F8FA"/>
            <w:tcMar>
              <w:top w:w="75" w:type="dxa"/>
              <w:left w:w="75" w:type="dxa"/>
              <w:bottom w:w="75" w:type="dxa"/>
              <w:right w:w="75" w:type="dxa"/>
            </w:tcMar>
            <w:vAlign w:val="center"/>
          </w:tcPr>
          <w:p w14:paraId="0A260ACA" w14:textId="77777777" w:rsidR="002B47D7" w:rsidRDefault="00000000" w:rsidP="005F1233">
            <w:pPr>
              <w:spacing w:after="40"/>
              <w:jc w:val="both"/>
            </w:pPr>
            <w:r>
              <w:rPr>
                <w:sz w:val="17"/>
              </w:rPr>
              <w:t>Beyond grid</w:t>
            </w:r>
          </w:p>
        </w:tc>
      </w:tr>
    </w:tbl>
    <w:p w14:paraId="60FBB783" w14:textId="77777777" w:rsidR="002B47D7" w:rsidRDefault="002B47D7" w:rsidP="005F1233">
      <w:pPr>
        <w:spacing w:after="40"/>
        <w:jc w:val="both"/>
      </w:pPr>
    </w:p>
    <w:p w14:paraId="33BBF72E" w14:textId="77777777" w:rsidR="002B47D7" w:rsidRDefault="00000000" w:rsidP="005F1233">
      <w:pPr>
        <w:keepNext/>
        <w:jc w:val="both"/>
      </w:pPr>
      <w:r>
        <w:rPr>
          <w:noProof/>
        </w:rPr>
        <w:lastRenderedPageBreak/>
        <w:drawing>
          <wp:inline distT="0" distB="0" distL="0" distR="0" wp14:anchorId="63E1227E" wp14:editId="4EF5318F">
            <wp:extent cx="5486400" cy="3008671"/>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locality.png"/>
                    <pic:cNvPicPr/>
                  </pic:nvPicPr>
                  <pic:blipFill>
                    <a:blip r:embed="rId9"/>
                    <a:stretch>
                      <a:fillRect/>
                    </a:stretch>
                  </pic:blipFill>
                  <pic:spPr>
                    <a:xfrm>
                      <a:off x="0" y="0"/>
                      <a:ext cx="5486400" cy="3008671"/>
                    </a:xfrm>
                    <a:prstGeom prst="rect">
                      <a:avLst/>
                    </a:prstGeom>
                  </pic:spPr>
                </pic:pic>
              </a:graphicData>
            </a:graphic>
          </wp:inline>
        </w:drawing>
      </w:r>
    </w:p>
    <w:p w14:paraId="4D066A57" w14:textId="77777777" w:rsidR="002B47D7" w:rsidRDefault="00000000" w:rsidP="005F1233">
      <w:pPr>
        <w:pStyle w:val="Caption"/>
        <w:jc w:val="both"/>
      </w:pPr>
      <w:r>
        <w:rPr>
          <w:color w:val="000000"/>
          <w:sz w:val="20"/>
        </w:rPr>
        <w:t>Figure 13.2  Maximum response at each graph distance. Plateaus at small μ are finite-size effects: the decay length exceeds the grid.</w:t>
      </w:r>
    </w:p>
    <w:p w14:paraId="0A2A6227" w14:textId="77777777" w:rsidR="002B47D7" w:rsidRDefault="00000000" w:rsidP="005F1233">
      <w:pPr>
        <w:jc w:val="both"/>
      </w:pPr>
      <w:r>
        <w:t>For μ between 0.01 and 1 the fitted quantity ξ√μ is between 0.95 and 1.31. These are finite grid profiles, not a proof of a uniform asymptotic law or an error bound for all truncated updates. The μ=0.001 fit exceeds the domain size and is unreliable as an infinite domain decay estimate. Theorem 16.2 below supplies an operator norm approximation bound from explicit finite propagation and spectral assumptions, independently of these fits.</w:t>
      </w:r>
    </w:p>
    <w:p w14:paraId="17041DC7" w14:textId="77777777" w:rsidR="002B47D7" w:rsidRDefault="00000000" w:rsidP="005F1233">
      <w:pPr>
        <w:pStyle w:val="Heading2"/>
        <w:jc w:val="both"/>
      </w:pPr>
      <w:r>
        <w:rPr>
          <w:rFonts w:ascii="DejaVu Serif" w:eastAsia="DejaVu Serif" w:hAnsi="DejaVu Serif" w:cs="DejaVu Serif"/>
        </w:rPr>
        <w:t>13 9 Design analysis for Hypothesis 12.2</w:t>
      </w:r>
    </w:p>
    <w:p w14:paraId="13F72A32" w14:textId="77777777" w:rsidR="002B47D7" w:rsidRDefault="00000000" w:rsidP="005F1233">
      <w:pPr>
        <w:jc w:val="both"/>
      </w:pPr>
      <w:r>
        <w:t>Before running Hypothesis 12.2 as an experiment, its statistical power was simulated. Each simulated participant repairs three-edge cycles with κ ∈ {±0.5, ±1} under either the quadratic policy of Proposition 7.3 or the sparse policy that corrects only the cheapest edge. Responses carry Gaussian noise σ. The analyst classifies each participant by likelihood ratio using estimated weights ŵ = w·exp(ε), ε ~ N(0, τ²). Recovery is the fraction of 1000 participants classified correctly; the standard error is at most 0.016.</w:t>
      </w:r>
    </w:p>
    <w:p w14:paraId="0C1A7DE9" w14:textId="77777777" w:rsidR="002B47D7" w:rsidRDefault="00000000" w:rsidP="005F1233">
      <w:pPr>
        <w:pStyle w:val="Caption"/>
        <w:keepNext/>
        <w:jc w:val="both"/>
      </w:pPr>
      <w:r>
        <w:rPr>
          <w:color w:val="000000"/>
          <w:sz w:val="20"/>
        </w:rPr>
        <w:t>Table 13.8  Simulated recovery of the repair policy per participant (N repair trials each).</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656"/>
        <w:gridCol w:w="1440"/>
        <w:gridCol w:w="1656"/>
        <w:gridCol w:w="1656"/>
        <w:gridCol w:w="1656"/>
        <w:gridCol w:w="942"/>
      </w:tblGrid>
      <w:tr w:rsidR="002B47D7" w14:paraId="52284B46" w14:textId="77777777" w:rsidTr="00544E16">
        <w:trPr>
          <w:cantSplit/>
          <w:tblHeader/>
          <w:jc w:val="center"/>
        </w:trPr>
        <w:tc>
          <w:tcPr>
            <w:tcW w:w="1656" w:type="dxa"/>
            <w:shd w:val="clear" w:color="auto" w:fill="E7EDF2"/>
            <w:tcMar>
              <w:top w:w="75" w:type="dxa"/>
              <w:left w:w="75" w:type="dxa"/>
              <w:bottom w:w="75" w:type="dxa"/>
              <w:right w:w="75" w:type="dxa"/>
            </w:tcMar>
            <w:vAlign w:val="center"/>
          </w:tcPr>
          <w:p w14:paraId="6F5CFA88" w14:textId="77777777" w:rsidR="002B47D7" w:rsidRDefault="00000000" w:rsidP="005F1233">
            <w:pPr>
              <w:spacing w:after="40"/>
              <w:jc w:val="both"/>
            </w:pPr>
            <w:r>
              <w:rPr>
                <w:b/>
                <w:sz w:val="17"/>
              </w:rPr>
              <w:t>Weight error</w:t>
            </w:r>
          </w:p>
        </w:tc>
        <w:tc>
          <w:tcPr>
            <w:tcW w:w="1440" w:type="dxa"/>
            <w:shd w:val="clear" w:color="auto" w:fill="E7EDF2"/>
            <w:tcMar>
              <w:top w:w="75" w:type="dxa"/>
              <w:left w:w="75" w:type="dxa"/>
              <w:bottom w:w="75" w:type="dxa"/>
              <w:right w:w="75" w:type="dxa"/>
            </w:tcMar>
            <w:vAlign w:val="center"/>
          </w:tcPr>
          <w:p w14:paraId="5D0417A9" w14:textId="77777777" w:rsidR="002B47D7" w:rsidRDefault="00000000" w:rsidP="005F1233">
            <w:pPr>
              <w:spacing w:after="40"/>
              <w:jc w:val="both"/>
            </w:pPr>
            <w:r>
              <w:rPr>
                <w:b/>
                <w:sz w:val="17"/>
              </w:rPr>
              <w:t>Noise</w:t>
            </w:r>
          </w:p>
        </w:tc>
        <w:tc>
          <w:tcPr>
            <w:tcW w:w="1656" w:type="dxa"/>
            <w:shd w:val="clear" w:color="auto" w:fill="E7EDF2"/>
            <w:tcMar>
              <w:top w:w="75" w:type="dxa"/>
              <w:left w:w="75" w:type="dxa"/>
              <w:bottom w:w="75" w:type="dxa"/>
              <w:right w:w="75" w:type="dxa"/>
            </w:tcMar>
            <w:vAlign w:val="center"/>
          </w:tcPr>
          <w:p w14:paraId="010C89BC" w14:textId="77777777" w:rsidR="002B47D7" w:rsidRDefault="00000000" w:rsidP="005F1233">
            <w:pPr>
              <w:spacing w:after="40"/>
              <w:jc w:val="both"/>
            </w:pPr>
            <w:r>
              <w:rPr>
                <w:b/>
                <w:sz w:val="17"/>
              </w:rPr>
              <w:t>5 trials</w:t>
            </w:r>
          </w:p>
        </w:tc>
        <w:tc>
          <w:tcPr>
            <w:tcW w:w="1656" w:type="dxa"/>
            <w:shd w:val="clear" w:color="auto" w:fill="E7EDF2"/>
            <w:tcMar>
              <w:top w:w="75" w:type="dxa"/>
              <w:left w:w="75" w:type="dxa"/>
              <w:bottom w:w="75" w:type="dxa"/>
              <w:right w:w="75" w:type="dxa"/>
            </w:tcMar>
            <w:vAlign w:val="center"/>
          </w:tcPr>
          <w:p w14:paraId="590CB4E2" w14:textId="77777777" w:rsidR="002B47D7" w:rsidRDefault="00000000" w:rsidP="005F1233">
            <w:pPr>
              <w:spacing w:after="40"/>
              <w:jc w:val="both"/>
            </w:pPr>
            <w:r>
              <w:rPr>
                <w:b/>
                <w:sz w:val="17"/>
              </w:rPr>
              <w:t>10 trials</w:t>
            </w:r>
          </w:p>
        </w:tc>
        <w:tc>
          <w:tcPr>
            <w:tcW w:w="1656" w:type="dxa"/>
            <w:shd w:val="clear" w:color="auto" w:fill="E7EDF2"/>
            <w:tcMar>
              <w:top w:w="75" w:type="dxa"/>
              <w:left w:w="75" w:type="dxa"/>
              <w:bottom w:w="75" w:type="dxa"/>
              <w:right w:w="75" w:type="dxa"/>
            </w:tcMar>
            <w:vAlign w:val="center"/>
          </w:tcPr>
          <w:p w14:paraId="578415CC" w14:textId="77777777" w:rsidR="002B47D7" w:rsidRDefault="00000000" w:rsidP="005F1233">
            <w:pPr>
              <w:spacing w:after="40"/>
              <w:jc w:val="both"/>
            </w:pPr>
            <w:r>
              <w:rPr>
                <w:b/>
                <w:sz w:val="17"/>
              </w:rPr>
              <w:t>20 trials</w:t>
            </w:r>
          </w:p>
        </w:tc>
        <w:tc>
          <w:tcPr>
            <w:tcW w:w="942" w:type="dxa"/>
            <w:shd w:val="clear" w:color="auto" w:fill="E7EDF2"/>
            <w:tcMar>
              <w:top w:w="75" w:type="dxa"/>
              <w:left w:w="75" w:type="dxa"/>
              <w:bottom w:w="75" w:type="dxa"/>
              <w:right w:w="75" w:type="dxa"/>
            </w:tcMar>
            <w:vAlign w:val="center"/>
          </w:tcPr>
          <w:p w14:paraId="0145144C" w14:textId="77777777" w:rsidR="002B47D7" w:rsidRDefault="00000000" w:rsidP="005F1233">
            <w:pPr>
              <w:spacing w:after="40"/>
              <w:jc w:val="both"/>
            </w:pPr>
            <w:r>
              <w:rPr>
                <w:b/>
                <w:sz w:val="17"/>
              </w:rPr>
              <w:t>40 trials</w:t>
            </w:r>
          </w:p>
        </w:tc>
      </w:tr>
      <w:tr w:rsidR="002B47D7" w14:paraId="0A2EBD7E" w14:textId="77777777" w:rsidTr="00544E16">
        <w:trPr>
          <w:cantSplit/>
          <w:jc w:val="center"/>
        </w:trPr>
        <w:tc>
          <w:tcPr>
            <w:tcW w:w="1656" w:type="dxa"/>
            <w:shd w:val="clear" w:color="auto" w:fill="FFFFFF"/>
            <w:tcMar>
              <w:top w:w="75" w:type="dxa"/>
              <w:left w:w="75" w:type="dxa"/>
              <w:bottom w:w="75" w:type="dxa"/>
              <w:right w:w="75" w:type="dxa"/>
            </w:tcMar>
            <w:vAlign w:val="center"/>
          </w:tcPr>
          <w:p w14:paraId="6EDCA7F3" w14:textId="77777777" w:rsidR="002B47D7" w:rsidRDefault="00000000" w:rsidP="005F1233">
            <w:pPr>
              <w:spacing w:after="40"/>
              <w:jc w:val="both"/>
            </w:pPr>
            <w:r>
              <w:rPr>
                <w:sz w:val="17"/>
              </w:rPr>
              <w:t>0</w:t>
            </w:r>
          </w:p>
        </w:tc>
        <w:tc>
          <w:tcPr>
            <w:tcW w:w="1440" w:type="dxa"/>
            <w:shd w:val="clear" w:color="auto" w:fill="FFFFFF"/>
            <w:tcMar>
              <w:top w:w="75" w:type="dxa"/>
              <w:left w:w="75" w:type="dxa"/>
              <w:bottom w:w="75" w:type="dxa"/>
              <w:right w:w="75" w:type="dxa"/>
            </w:tcMar>
            <w:vAlign w:val="center"/>
          </w:tcPr>
          <w:p w14:paraId="222413AF" w14:textId="77777777" w:rsidR="002B47D7" w:rsidRDefault="00000000" w:rsidP="005F1233">
            <w:pPr>
              <w:spacing w:after="40"/>
              <w:jc w:val="both"/>
            </w:pPr>
            <w:r>
              <w:rPr>
                <w:sz w:val="17"/>
              </w:rPr>
              <w:t>0.25</w:t>
            </w:r>
          </w:p>
        </w:tc>
        <w:tc>
          <w:tcPr>
            <w:tcW w:w="1656" w:type="dxa"/>
            <w:shd w:val="clear" w:color="auto" w:fill="FFFFFF"/>
            <w:tcMar>
              <w:top w:w="75" w:type="dxa"/>
              <w:left w:w="75" w:type="dxa"/>
              <w:bottom w:w="75" w:type="dxa"/>
              <w:right w:w="75" w:type="dxa"/>
            </w:tcMar>
            <w:vAlign w:val="center"/>
          </w:tcPr>
          <w:p w14:paraId="5D13E488" w14:textId="77777777" w:rsidR="002B47D7" w:rsidRDefault="00000000" w:rsidP="005F1233">
            <w:pPr>
              <w:spacing w:after="40"/>
              <w:jc w:val="both"/>
            </w:pPr>
            <w:r>
              <w:rPr>
                <w:sz w:val="17"/>
              </w:rPr>
              <w:t>0.977</w:t>
            </w:r>
          </w:p>
        </w:tc>
        <w:tc>
          <w:tcPr>
            <w:tcW w:w="1656" w:type="dxa"/>
            <w:shd w:val="clear" w:color="auto" w:fill="FFFFFF"/>
            <w:tcMar>
              <w:top w:w="75" w:type="dxa"/>
              <w:left w:w="75" w:type="dxa"/>
              <w:bottom w:w="75" w:type="dxa"/>
              <w:right w:w="75" w:type="dxa"/>
            </w:tcMar>
            <w:vAlign w:val="center"/>
          </w:tcPr>
          <w:p w14:paraId="5F332BF1" w14:textId="77777777" w:rsidR="002B47D7" w:rsidRDefault="00000000" w:rsidP="005F1233">
            <w:pPr>
              <w:spacing w:after="40"/>
              <w:jc w:val="both"/>
            </w:pPr>
            <w:r>
              <w:rPr>
                <w:sz w:val="17"/>
              </w:rPr>
              <w:t>0.998</w:t>
            </w:r>
          </w:p>
        </w:tc>
        <w:tc>
          <w:tcPr>
            <w:tcW w:w="1656" w:type="dxa"/>
            <w:shd w:val="clear" w:color="auto" w:fill="FFFFFF"/>
            <w:tcMar>
              <w:top w:w="75" w:type="dxa"/>
              <w:left w:w="75" w:type="dxa"/>
              <w:bottom w:w="75" w:type="dxa"/>
              <w:right w:w="75" w:type="dxa"/>
            </w:tcMar>
            <w:vAlign w:val="center"/>
          </w:tcPr>
          <w:p w14:paraId="4929A407" w14:textId="77777777" w:rsidR="002B47D7" w:rsidRDefault="00000000" w:rsidP="005F1233">
            <w:pPr>
              <w:spacing w:after="40"/>
              <w:jc w:val="both"/>
            </w:pPr>
            <w:r>
              <w:rPr>
                <w:sz w:val="17"/>
              </w:rPr>
              <w:t>1.000</w:t>
            </w:r>
          </w:p>
        </w:tc>
        <w:tc>
          <w:tcPr>
            <w:tcW w:w="942" w:type="dxa"/>
            <w:shd w:val="clear" w:color="auto" w:fill="FFFFFF"/>
            <w:tcMar>
              <w:top w:w="75" w:type="dxa"/>
              <w:left w:w="75" w:type="dxa"/>
              <w:bottom w:w="75" w:type="dxa"/>
              <w:right w:w="75" w:type="dxa"/>
            </w:tcMar>
            <w:vAlign w:val="center"/>
          </w:tcPr>
          <w:p w14:paraId="5D867476" w14:textId="77777777" w:rsidR="002B47D7" w:rsidRDefault="00000000" w:rsidP="005F1233">
            <w:pPr>
              <w:spacing w:after="40"/>
              <w:jc w:val="both"/>
            </w:pPr>
            <w:r>
              <w:rPr>
                <w:sz w:val="17"/>
              </w:rPr>
              <w:t>1.000</w:t>
            </w:r>
          </w:p>
        </w:tc>
      </w:tr>
      <w:tr w:rsidR="002B47D7" w14:paraId="1C4D41C6" w14:textId="77777777" w:rsidTr="00544E16">
        <w:trPr>
          <w:cantSplit/>
          <w:jc w:val="center"/>
        </w:trPr>
        <w:tc>
          <w:tcPr>
            <w:tcW w:w="1656" w:type="dxa"/>
            <w:shd w:val="clear" w:color="auto" w:fill="F7F8FA"/>
            <w:tcMar>
              <w:top w:w="75" w:type="dxa"/>
              <w:left w:w="75" w:type="dxa"/>
              <w:bottom w:w="75" w:type="dxa"/>
              <w:right w:w="75" w:type="dxa"/>
            </w:tcMar>
            <w:vAlign w:val="center"/>
          </w:tcPr>
          <w:p w14:paraId="3E285075" w14:textId="77777777" w:rsidR="002B47D7" w:rsidRDefault="00000000" w:rsidP="005F1233">
            <w:pPr>
              <w:spacing w:after="40"/>
              <w:jc w:val="both"/>
            </w:pPr>
            <w:r>
              <w:rPr>
                <w:sz w:val="17"/>
              </w:rPr>
              <w:t>0</w:t>
            </w:r>
          </w:p>
        </w:tc>
        <w:tc>
          <w:tcPr>
            <w:tcW w:w="1440" w:type="dxa"/>
            <w:shd w:val="clear" w:color="auto" w:fill="F7F8FA"/>
            <w:tcMar>
              <w:top w:w="75" w:type="dxa"/>
              <w:left w:w="75" w:type="dxa"/>
              <w:bottom w:w="75" w:type="dxa"/>
              <w:right w:w="75" w:type="dxa"/>
            </w:tcMar>
            <w:vAlign w:val="center"/>
          </w:tcPr>
          <w:p w14:paraId="2BA36F7F" w14:textId="77777777" w:rsidR="002B47D7" w:rsidRDefault="00000000" w:rsidP="005F1233">
            <w:pPr>
              <w:spacing w:after="40"/>
              <w:jc w:val="both"/>
            </w:pPr>
            <w:r>
              <w:rPr>
                <w:sz w:val="17"/>
              </w:rPr>
              <w:t>0.5</w:t>
            </w:r>
          </w:p>
        </w:tc>
        <w:tc>
          <w:tcPr>
            <w:tcW w:w="1656" w:type="dxa"/>
            <w:shd w:val="clear" w:color="auto" w:fill="F7F8FA"/>
            <w:tcMar>
              <w:top w:w="75" w:type="dxa"/>
              <w:left w:w="75" w:type="dxa"/>
              <w:bottom w:w="75" w:type="dxa"/>
              <w:right w:w="75" w:type="dxa"/>
            </w:tcMar>
            <w:vAlign w:val="center"/>
          </w:tcPr>
          <w:p w14:paraId="37F9308E" w14:textId="77777777" w:rsidR="002B47D7" w:rsidRDefault="00000000" w:rsidP="005F1233">
            <w:pPr>
              <w:spacing w:after="40"/>
              <w:jc w:val="both"/>
            </w:pPr>
            <w:r>
              <w:rPr>
                <w:sz w:val="17"/>
              </w:rPr>
              <w:t>0.858</w:t>
            </w:r>
          </w:p>
        </w:tc>
        <w:tc>
          <w:tcPr>
            <w:tcW w:w="1656" w:type="dxa"/>
            <w:shd w:val="clear" w:color="auto" w:fill="F7F8FA"/>
            <w:tcMar>
              <w:top w:w="75" w:type="dxa"/>
              <w:left w:w="75" w:type="dxa"/>
              <w:bottom w:w="75" w:type="dxa"/>
              <w:right w:w="75" w:type="dxa"/>
            </w:tcMar>
            <w:vAlign w:val="center"/>
          </w:tcPr>
          <w:p w14:paraId="6DC8941F" w14:textId="77777777" w:rsidR="002B47D7" w:rsidRDefault="00000000" w:rsidP="005F1233">
            <w:pPr>
              <w:spacing w:after="40"/>
              <w:jc w:val="both"/>
            </w:pPr>
            <w:r>
              <w:rPr>
                <w:sz w:val="17"/>
              </w:rPr>
              <w:t>0.944</w:t>
            </w:r>
          </w:p>
        </w:tc>
        <w:tc>
          <w:tcPr>
            <w:tcW w:w="1656" w:type="dxa"/>
            <w:shd w:val="clear" w:color="auto" w:fill="F7F8FA"/>
            <w:tcMar>
              <w:top w:w="75" w:type="dxa"/>
              <w:left w:w="75" w:type="dxa"/>
              <w:bottom w:w="75" w:type="dxa"/>
              <w:right w:w="75" w:type="dxa"/>
            </w:tcMar>
            <w:vAlign w:val="center"/>
          </w:tcPr>
          <w:p w14:paraId="42E74F9D" w14:textId="77777777" w:rsidR="002B47D7" w:rsidRDefault="00000000" w:rsidP="005F1233">
            <w:pPr>
              <w:spacing w:after="40"/>
              <w:jc w:val="both"/>
            </w:pPr>
            <w:r>
              <w:rPr>
                <w:sz w:val="17"/>
              </w:rPr>
              <w:t>0.981</w:t>
            </w:r>
          </w:p>
        </w:tc>
        <w:tc>
          <w:tcPr>
            <w:tcW w:w="942" w:type="dxa"/>
            <w:shd w:val="clear" w:color="auto" w:fill="F7F8FA"/>
            <w:tcMar>
              <w:top w:w="75" w:type="dxa"/>
              <w:left w:w="75" w:type="dxa"/>
              <w:bottom w:w="75" w:type="dxa"/>
              <w:right w:w="75" w:type="dxa"/>
            </w:tcMar>
            <w:vAlign w:val="center"/>
          </w:tcPr>
          <w:p w14:paraId="3EE618AC" w14:textId="77777777" w:rsidR="002B47D7" w:rsidRDefault="00000000" w:rsidP="005F1233">
            <w:pPr>
              <w:spacing w:after="40"/>
              <w:jc w:val="both"/>
            </w:pPr>
            <w:r>
              <w:rPr>
                <w:sz w:val="17"/>
              </w:rPr>
              <w:t>0.998</w:t>
            </w:r>
          </w:p>
        </w:tc>
      </w:tr>
      <w:tr w:rsidR="002B47D7" w14:paraId="3D9BB75C" w14:textId="77777777" w:rsidTr="00544E16">
        <w:trPr>
          <w:cantSplit/>
          <w:jc w:val="center"/>
        </w:trPr>
        <w:tc>
          <w:tcPr>
            <w:tcW w:w="1656" w:type="dxa"/>
            <w:shd w:val="clear" w:color="auto" w:fill="FFFFFF"/>
            <w:tcMar>
              <w:top w:w="75" w:type="dxa"/>
              <w:left w:w="75" w:type="dxa"/>
              <w:bottom w:w="75" w:type="dxa"/>
              <w:right w:w="75" w:type="dxa"/>
            </w:tcMar>
            <w:vAlign w:val="center"/>
          </w:tcPr>
          <w:p w14:paraId="5AE100C0" w14:textId="77777777" w:rsidR="002B47D7" w:rsidRDefault="00000000" w:rsidP="005F1233">
            <w:pPr>
              <w:spacing w:after="40"/>
              <w:jc w:val="both"/>
            </w:pPr>
            <w:r>
              <w:rPr>
                <w:sz w:val="17"/>
              </w:rPr>
              <w:t>0</w:t>
            </w:r>
          </w:p>
        </w:tc>
        <w:tc>
          <w:tcPr>
            <w:tcW w:w="1440" w:type="dxa"/>
            <w:shd w:val="clear" w:color="auto" w:fill="FFFFFF"/>
            <w:tcMar>
              <w:top w:w="75" w:type="dxa"/>
              <w:left w:w="75" w:type="dxa"/>
              <w:bottom w:w="75" w:type="dxa"/>
              <w:right w:w="75" w:type="dxa"/>
            </w:tcMar>
            <w:vAlign w:val="center"/>
          </w:tcPr>
          <w:p w14:paraId="04E6ABF5" w14:textId="77777777" w:rsidR="002B47D7" w:rsidRDefault="00000000" w:rsidP="005F1233">
            <w:pPr>
              <w:spacing w:after="40"/>
              <w:jc w:val="both"/>
            </w:pPr>
            <w:r>
              <w:rPr>
                <w:sz w:val="17"/>
              </w:rPr>
              <w:t>1</w:t>
            </w:r>
          </w:p>
        </w:tc>
        <w:tc>
          <w:tcPr>
            <w:tcW w:w="1656" w:type="dxa"/>
            <w:shd w:val="clear" w:color="auto" w:fill="FFFFFF"/>
            <w:tcMar>
              <w:top w:w="75" w:type="dxa"/>
              <w:left w:w="75" w:type="dxa"/>
              <w:bottom w:w="75" w:type="dxa"/>
              <w:right w:w="75" w:type="dxa"/>
            </w:tcMar>
            <w:vAlign w:val="center"/>
          </w:tcPr>
          <w:p w14:paraId="205F8031" w14:textId="77777777" w:rsidR="002B47D7" w:rsidRDefault="00000000" w:rsidP="005F1233">
            <w:pPr>
              <w:spacing w:after="40"/>
              <w:jc w:val="both"/>
            </w:pPr>
            <w:r>
              <w:rPr>
                <w:sz w:val="17"/>
              </w:rPr>
              <w:t>0.716</w:t>
            </w:r>
          </w:p>
        </w:tc>
        <w:tc>
          <w:tcPr>
            <w:tcW w:w="1656" w:type="dxa"/>
            <w:shd w:val="clear" w:color="auto" w:fill="FFFFFF"/>
            <w:tcMar>
              <w:top w:w="75" w:type="dxa"/>
              <w:left w:w="75" w:type="dxa"/>
              <w:bottom w:w="75" w:type="dxa"/>
              <w:right w:w="75" w:type="dxa"/>
            </w:tcMar>
            <w:vAlign w:val="center"/>
          </w:tcPr>
          <w:p w14:paraId="0AC59565" w14:textId="77777777" w:rsidR="002B47D7" w:rsidRDefault="00000000" w:rsidP="005F1233">
            <w:pPr>
              <w:spacing w:after="40"/>
              <w:jc w:val="both"/>
            </w:pPr>
            <w:r>
              <w:rPr>
                <w:sz w:val="17"/>
              </w:rPr>
              <w:t>0.780</w:t>
            </w:r>
          </w:p>
        </w:tc>
        <w:tc>
          <w:tcPr>
            <w:tcW w:w="1656" w:type="dxa"/>
            <w:shd w:val="clear" w:color="auto" w:fill="FFFFFF"/>
            <w:tcMar>
              <w:top w:w="75" w:type="dxa"/>
              <w:left w:w="75" w:type="dxa"/>
              <w:bottom w:w="75" w:type="dxa"/>
              <w:right w:w="75" w:type="dxa"/>
            </w:tcMar>
            <w:vAlign w:val="center"/>
          </w:tcPr>
          <w:p w14:paraId="59010301" w14:textId="77777777" w:rsidR="002B47D7" w:rsidRDefault="00000000" w:rsidP="005F1233">
            <w:pPr>
              <w:spacing w:after="40"/>
              <w:jc w:val="both"/>
            </w:pPr>
            <w:r>
              <w:rPr>
                <w:sz w:val="17"/>
              </w:rPr>
              <w:t>0.879</w:t>
            </w:r>
          </w:p>
        </w:tc>
        <w:tc>
          <w:tcPr>
            <w:tcW w:w="942" w:type="dxa"/>
            <w:shd w:val="clear" w:color="auto" w:fill="FFFFFF"/>
            <w:tcMar>
              <w:top w:w="75" w:type="dxa"/>
              <w:left w:w="75" w:type="dxa"/>
              <w:bottom w:w="75" w:type="dxa"/>
              <w:right w:w="75" w:type="dxa"/>
            </w:tcMar>
            <w:vAlign w:val="center"/>
          </w:tcPr>
          <w:p w14:paraId="16DD29DD" w14:textId="77777777" w:rsidR="002B47D7" w:rsidRDefault="00000000" w:rsidP="005F1233">
            <w:pPr>
              <w:spacing w:after="40"/>
              <w:jc w:val="both"/>
            </w:pPr>
            <w:r>
              <w:rPr>
                <w:sz w:val="17"/>
              </w:rPr>
              <w:t>0.935</w:t>
            </w:r>
          </w:p>
        </w:tc>
      </w:tr>
      <w:tr w:rsidR="002B47D7" w14:paraId="6A19BFC9" w14:textId="77777777" w:rsidTr="00544E16">
        <w:trPr>
          <w:cantSplit/>
          <w:jc w:val="center"/>
        </w:trPr>
        <w:tc>
          <w:tcPr>
            <w:tcW w:w="1656" w:type="dxa"/>
            <w:shd w:val="clear" w:color="auto" w:fill="F7F8FA"/>
            <w:tcMar>
              <w:top w:w="75" w:type="dxa"/>
              <w:left w:w="75" w:type="dxa"/>
              <w:bottom w:w="75" w:type="dxa"/>
              <w:right w:w="75" w:type="dxa"/>
            </w:tcMar>
            <w:vAlign w:val="center"/>
          </w:tcPr>
          <w:p w14:paraId="19D6277B" w14:textId="77777777" w:rsidR="002B47D7" w:rsidRDefault="00000000" w:rsidP="005F1233">
            <w:pPr>
              <w:spacing w:after="40"/>
              <w:jc w:val="both"/>
            </w:pPr>
            <w:r>
              <w:rPr>
                <w:sz w:val="17"/>
              </w:rPr>
              <w:t>0.5</w:t>
            </w:r>
          </w:p>
        </w:tc>
        <w:tc>
          <w:tcPr>
            <w:tcW w:w="1440" w:type="dxa"/>
            <w:shd w:val="clear" w:color="auto" w:fill="F7F8FA"/>
            <w:tcMar>
              <w:top w:w="75" w:type="dxa"/>
              <w:left w:w="75" w:type="dxa"/>
              <w:bottom w:w="75" w:type="dxa"/>
              <w:right w:w="75" w:type="dxa"/>
            </w:tcMar>
            <w:vAlign w:val="center"/>
          </w:tcPr>
          <w:p w14:paraId="47B5521B" w14:textId="77777777" w:rsidR="002B47D7" w:rsidRDefault="00000000" w:rsidP="005F1233">
            <w:pPr>
              <w:spacing w:after="40"/>
              <w:jc w:val="both"/>
            </w:pPr>
            <w:r>
              <w:rPr>
                <w:sz w:val="17"/>
              </w:rPr>
              <w:t>0.25</w:t>
            </w:r>
          </w:p>
        </w:tc>
        <w:tc>
          <w:tcPr>
            <w:tcW w:w="1656" w:type="dxa"/>
            <w:shd w:val="clear" w:color="auto" w:fill="F7F8FA"/>
            <w:tcMar>
              <w:top w:w="75" w:type="dxa"/>
              <w:left w:w="75" w:type="dxa"/>
              <w:bottom w:w="75" w:type="dxa"/>
              <w:right w:w="75" w:type="dxa"/>
            </w:tcMar>
            <w:vAlign w:val="center"/>
          </w:tcPr>
          <w:p w14:paraId="121BA709" w14:textId="77777777" w:rsidR="002B47D7" w:rsidRDefault="00000000" w:rsidP="005F1233">
            <w:pPr>
              <w:spacing w:after="40"/>
              <w:jc w:val="both"/>
            </w:pPr>
            <w:r>
              <w:rPr>
                <w:sz w:val="17"/>
              </w:rPr>
              <w:t>0.783</w:t>
            </w:r>
          </w:p>
        </w:tc>
        <w:tc>
          <w:tcPr>
            <w:tcW w:w="1656" w:type="dxa"/>
            <w:shd w:val="clear" w:color="auto" w:fill="F7F8FA"/>
            <w:tcMar>
              <w:top w:w="75" w:type="dxa"/>
              <w:left w:w="75" w:type="dxa"/>
              <w:bottom w:w="75" w:type="dxa"/>
              <w:right w:w="75" w:type="dxa"/>
            </w:tcMar>
            <w:vAlign w:val="center"/>
          </w:tcPr>
          <w:p w14:paraId="49E3B3D9" w14:textId="77777777" w:rsidR="002B47D7" w:rsidRDefault="00000000" w:rsidP="005F1233">
            <w:pPr>
              <w:spacing w:after="40"/>
              <w:jc w:val="both"/>
            </w:pPr>
            <w:r>
              <w:rPr>
                <w:sz w:val="17"/>
              </w:rPr>
              <w:t>0.831</w:t>
            </w:r>
          </w:p>
        </w:tc>
        <w:tc>
          <w:tcPr>
            <w:tcW w:w="1656" w:type="dxa"/>
            <w:shd w:val="clear" w:color="auto" w:fill="F7F8FA"/>
            <w:tcMar>
              <w:top w:w="75" w:type="dxa"/>
              <w:left w:w="75" w:type="dxa"/>
              <w:bottom w:w="75" w:type="dxa"/>
              <w:right w:w="75" w:type="dxa"/>
            </w:tcMar>
            <w:vAlign w:val="center"/>
          </w:tcPr>
          <w:p w14:paraId="3F7772C9" w14:textId="77777777" w:rsidR="002B47D7" w:rsidRDefault="00000000" w:rsidP="005F1233">
            <w:pPr>
              <w:spacing w:after="40"/>
              <w:jc w:val="both"/>
            </w:pPr>
            <w:r>
              <w:rPr>
                <w:sz w:val="17"/>
              </w:rPr>
              <w:t>0.806</w:t>
            </w:r>
          </w:p>
        </w:tc>
        <w:tc>
          <w:tcPr>
            <w:tcW w:w="942" w:type="dxa"/>
            <w:shd w:val="clear" w:color="auto" w:fill="F7F8FA"/>
            <w:tcMar>
              <w:top w:w="75" w:type="dxa"/>
              <w:left w:w="75" w:type="dxa"/>
              <w:bottom w:w="75" w:type="dxa"/>
              <w:right w:w="75" w:type="dxa"/>
            </w:tcMar>
            <w:vAlign w:val="center"/>
          </w:tcPr>
          <w:p w14:paraId="647B5286" w14:textId="77777777" w:rsidR="002B47D7" w:rsidRDefault="00000000" w:rsidP="005F1233">
            <w:pPr>
              <w:spacing w:after="40"/>
              <w:jc w:val="both"/>
            </w:pPr>
            <w:r>
              <w:rPr>
                <w:sz w:val="17"/>
              </w:rPr>
              <w:t>0.811</w:t>
            </w:r>
          </w:p>
        </w:tc>
      </w:tr>
      <w:tr w:rsidR="002B47D7" w14:paraId="0BAF8F99" w14:textId="77777777" w:rsidTr="00544E16">
        <w:trPr>
          <w:cantSplit/>
          <w:jc w:val="center"/>
        </w:trPr>
        <w:tc>
          <w:tcPr>
            <w:tcW w:w="1656" w:type="dxa"/>
            <w:shd w:val="clear" w:color="auto" w:fill="FFFFFF"/>
            <w:tcMar>
              <w:top w:w="75" w:type="dxa"/>
              <w:left w:w="75" w:type="dxa"/>
              <w:bottom w:w="75" w:type="dxa"/>
              <w:right w:w="75" w:type="dxa"/>
            </w:tcMar>
            <w:vAlign w:val="center"/>
          </w:tcPr>
          <w:p w14:paraId="78DF6B71" w14:textId="77777777" w:rsidR="002B47D7" w:rsidRDefault="00000000" w:rsidP="005F1233">
            <w:pPr>
              <w:spacing w:after="40"/>
              <w:jc w:val="both"/>
            </w:pPr>
            <w:r>
              <w:rPr>
                <w:sz w:val="17"/>
              </w:rPr>
              <w:t>0.5</w:t>
            </w:r>
          </w:p>
        </w:tc>
        <w:tc>
          <w:tcPr>
            <w:tcW w:w="1440" w:type="dxa"/>
            <w:shd w:val="clear" w:color="auto" w:fill="FFFFFF"/>
            <w:tcMar>
              <w:top w:w="75" w:type="dxa"/>
              <w:left w:w="75" w:type="dxa"/>
              <w:bottom w:w="75" w:type="dxa"/>
              <w:right w:w="75" w:type="dxa"/>
            </w:tcMar>
            <w:vAlign w:val="center"/>
          </w:tcPr>
          <w:p w14:paraId="2E29BDB2" w14:textId="77777777" w:rsidR="002B47D7" w:rsidRDefault="00000000" w:rsidP="005F1233">
            <w:pPr>
              <w:spacing w:after="40"/>
              <w:jc w:val="both"/>
            </w:pPr>
            <w:r>
              <w:rPr>
                <w:sz w:val="17"/>
              </w:rPr>
              <w:t>0.5</w:t>
            </w:r>
          </w:p>
        </w:tc>
        <w:tc>
          <w:tcPr>
            <w:tcW w:w="1656" w:type="dxa"/>
            <w:shd w:val="clear" w:color="auto" w:fill="FFFFFF"/>
            <w:tcMar>
              <w:top w:w="75" w:type="dxa"/>
              <w:left w:w="75" w:type="dxa"/>
              <w:bottom w:w="75" w:type="dxa"/>
              <w:right w:w="75" w:type="dxa"/>
            </w:tcMar>
            <w:vAlign w:val="center"/>
          </w:tcPr>
          <w:p w14:paraId="125F2205" w14:textId="77777777" w:rsidR="002B47D7" w:rsidRDefault="00000000" w:rsidP="005F1233">
            <w:pPr>
              <w:spacing w:after="40"/>
              <w:jc w:val="both"/>
            </w:pPr>
            <w:r>
              <w:rPr>
                <w:sz w:val="17"/>
              </w:rPr>
              <w:t>0.715</w:t>
            </w:r>
          </w:p>
        </w:tc>
        <w:tc>
          <w:tcPr>
            <w:tcW w:w="1656" w:type="dxa"/>
            <w:shd w:val="clear" w:color="auto" w:fill="FFFFFF"/>
            <w:tcMar>
              <w:top w:w="75" w:type="dxa"/>
              <w:left w:w="75" w:type="dxa"/>
              <w:bottom w:w="75" w:type="dxa"/>
              <w:right w:w="75" w:type="dxa"/>
            </w:tcMar>
            <w:vAlign w:val="center"/>
          </w:tcPr>
          <w:p w14:paraId="66A8D0D0" w14:textId="77777777" w:rsidR="002B47D7" w:rsidRDefault="00000000" w:rsidP="005F1233">
            <w:pPr>
              <w:spacing w:after="40"/>
              <w:jc w:val="both"/>
            </w:pPr>
            <w:r>
              <w:rPr>
                <w:sz w:val="17"/>
              </w:rPr>
              <w:t>0.792</w:t>
            </w:r>
          </w:p>
        </w:tc>
        <w:tc>
          <w:tcPr>
            <w:tcW w:w="1656" w:type="dxa"/>
            <w:shd w:val="clear" w:color="auto" w:fill="FFFFFF"/>
            <w:tcMar>
              <w:top w:w="75" w:type="dxa"/>
              <w:left w:w="75" w:type="dxa"/>
              <w:bottom w:w="75" w:type="dxa"/>
              <w:right w:w="75" w:type="dxa"/>
            </w:tcMar>
            <w:vAlign w:val="center"/>
          </w:tcPr>
          <w:p w14:paraId="755FA1D6" w14:textId="77777777" w:rsidR="002B47D7" w:rsidRDefault="00000000" w:rsidP="005F1233">
            <w:pPr>
              <w:spacing w:after="40"/>
              <w:jc w:val="both"/>
            </w:pPr>
            <w:r>
              <w:rPr>
                <w:sz w:val="17"/>
              </w:rPr>
              <w:t>0.813</w:t>
            </w:r>
          </w:p>
        </w:tc>
        <w:tc>
          <w:tcPr>
            <w:tcW w:w="942" w:type="dxa"/>
            <w:shd w:val="clear" w:color="auto" w:fill="FFFFFF"/>
            <w:tcMar>
              <w:top w:w="75" w:type="dxa"/>
              <w:left w:w="75" w:type="dxa"/>
              <w:bottom w:w="75" w:type="dxa"/>
              <w:right w:w="75" w:type="dxa"/>
            </w:tcMar>
            <w:vAlign w:val="center"/>
          </w:tcPr>
          <w:p w14:paraId="70D08C9E" w14:textId="77777777" w:rsidR="002B47D7" w:rsidRDefault="00000000" w:rsidP="005F1233">
            <w:pPr>
              <w:spacing w:after="40"/>
              <w:jc w:val="both"/>
            </w:pPr>
            <w:r>
              <w:rPr>
                <w:sz w:val="17"/>
              </w:rPr>
              <w:t>0.811</w:t>
            </w:r>
          </w:p>
        </w:tc>
      </w:tr>
      <w:tr w:rsidR="002B47D7" w14:paraId="61C7C70A" w14:textId="77777777" w:rsidTr="00544E16">
        <w:trPr>
          <w:cantSplit/>
          <w:jc w:val="center"/>
        </w:trPr>
        <w:tc>
          <w:tcPr>
            <w:tcW w:w="1656" w:type="dxa"/>
            <w:shd w:val="clear" w:color="auto" w:fill="F7F8FA"/>
            <w:tcMar>
              <w:top w:w="75" w:type="dxa"/>
              <w:left w:w="75" w:type="dxa"/>
              <w:bottom w:w="75" w:type="dxa"/>
              <w:right w:w="75" w:type="dxa"/>
            </w:tcMar>
            <w:vAlign w:val="center"/>
          </w:tcPr>
          <w:p w14:paraId="6924A058" w14:textId="77777777" w:rsidR="002B47D7" w:rsidRDefault="00000000" w:rsidP="005F1233">
            <w:pPr>
              <w:spacing w:after="40"/>
              <w:jc w:val="both"/>
            </w:pPr>
            <w:r>
              <w:rPr>
                <w:sz w:val="17"/>
              </w:rPr>
              <w:t>0.5</w:t>
            </w:r>
          </w:p>
        </w:tc>
        <w:tc>
          <w:tcPr>
            <w:tcW w:w="1440" w:type="dxa"/>
            <w:shd w:val="clear" w:color="auto" w:fill="F7F8FA"/>
            <w:tcMar>
              <w:top w:w="75" w:type="dxa"/>
              <w:left w:w="75" w:type="dxa"/>
              <w:bottom w:w="75" w:type="dxa"/>
              <w:right w:w="75" w:type="dxa"/>
            </w:tcMar>
            <w:vAlign w:val="center"/>
          </w:tcPr>
          <w:p w14:paraId="3D283FEA" w14:textId="77777777" w:rsidR="002B47D7" w:rsidRDefault="00000000" w:rsidP="005F1233">
            <w:pPr>
              <w:spacing w:after="40"/>
              <w:jc w:val="both"/>
            </w:pPr>
            <w:r>
              <w:rPr>
                <w:sz w:val="17"/>
              </w:rPr>
              <w:t>1</w:t>
            </w:r>
          </w:p>
        </w:tc>
        <w:tc>
          <w:tcPr>
            <w:tcW w:w="1656" w:type="dxa"/>
            <w:shd w:val="clear" w:color="auto" w:fill="F7F8FA"/>
            <w:tcMar>
              <w:top w:w="75" w:type="dxa"/>
              <w:left w:w="75" w:type="dxa"/>
              <w:bottom w:w="75" w:type="dxa"/>
              <w:right w:w="75" w:type="dxa"/>
            </w:tcMar>
            <w:vAlign w:val="center"/>
          </w:tcPr>
          <w:p w14:paraId="4C28B5B8" w14:textId="77777777" w:rsidR="002B47D7" w:rsidRDefault="00000000" w:rsidP="005F1233">
            <w:pPr>
              <w:spacing w:after="40"/>
              <w:jc w:val="both"/>
            </w:pPr>
            <w:r>
              <w:rPr>
                <w:sz w:val="17"/>
              </w:rPr>
              <w:t>0.624</w:t>
            </w:r>
          </w:p>
        </w:tc>
        <w:tc>
          <w:tcPr>
            <w:tcW w:w="1656" w:type="dxa"/>
            <w:shd w:val="clear" w:color="auto" w:fill="F7F8FA"/>
            <w:tcMar>
              <w:top w:w="75" w:type="dxa"/>
              <w:left w:w="75" w:type="dxa"/>
              <w:bottom w:w="75" w:type="dxa"/>
              <w:right w:w="75" w:type="dxa"/>
            </w:tcMar>
            <w:vAlign w:val="center"/>
          </w:tcPr>
          <w:p w14:paraId="50D03925" w14:textId="77777777" w:rsidR="002B47D7" w:rsidRDefault="00000000" w:rsidP="005F1233">
            <w:pPr>
              <w:spacing w:after="40"/>
              <w:jc w:val="both"/>
            </w:pPr>
            <w:r>
              <w:rPr>
                <w:sz w:val="17"/>
              </w:rPr>
              <w:t>0.669</w:t>
            </w:r>
          </w:p>
        </w:tc>
        <w:tc>
          <w:tcPr>
            <w:tcW w:w="1656" w:type="dxa"/>
            <w:shd w:val="clear" w:color="auto" w:fill="F7F8FA"/>
            <w:tcMar>
              <w:top w:w="75" w:type="dxa"/>
              <w:left w:w="75" w:type="dxa"/>
              <w:bottom w:w="75" w:type="dxa"/>
              <w:right w:w="75" w:type="dxa"/>
            </w:tcMar>
            <w:vAlign w:val="center"/>
          </w:tcPr>
          <w:p w14:paraId="5F2D3075" w14:textId="77777777" w:rsidR="002B47D7" w:rsidRDefault="00000000" w:rsidP="005F1233">
            <w:pPr>
              <w:spacing w:after="40"/>
              <w:jc w:val="both"/>
            </w:pPr>
            <w:r>
              <w:rPr>
                <w:sz w:val="17"/>
              </w:rPr>
              <w:t>0.701</w:t>
            </w:r>
          </w:p>
        </w:tc>
        <w:tc>
          <w:tcPr>
            <w:tcW w:w="942" w:type="dxa"/>
            <w:shd w:val="clear" w:color="auto" w:fill="F7F8FA"/>
            <w:tcMar>
              <w:top w:w="75" w:type="dxa"/>
              <w:left w:w="75" w:type="dxa"/>
              <w:bottom w:w="75" w:type="dxa"/>
              <w:right w:w="75" w:type="dxa"/>
            </w:tcMar>
            <w:vAlign w:val="center"/>
          </w:tcPr>
          <w:p w14:paraId="63A8E78C" w14:textId="77777777" w:rsidR="002B47D7" w:rsidRDefault="00000000" w:rsidP="005F1233">
            <w:pPr>
              <w:spacing w:after="40"/>
              <w:jc w:val="both"/>
            </w:pPr>
            <w:r>
              <w:rPr>
                <w:sz w:val="17"/>
              </w:rPr>
              <w:t>0.770</w:t>
            </w:r>
          </w:p>
        </w:tc>
      </w:tr>
    </w:tbl>
    <w:p w14:paraId="482BBB06" w14:textId="77777777" w:rsidR="002B47D7" w:rsidRDefault="002B47D7" w:rsidP="005F1233">
      <w:pPr>
        <w:spacing w:after="40"/>
        <w:jc w:val="both"/>
      </w:pPr>
    </w:p>
    <w:p w14:paraId="50B2C0B3" w14:textId="77777777" w:rsidR="002B47D7" w:rsidRDefault="00000000" w:rsidP="005F1233">
      <w:pPr>
        <w:jc w:val="both"/>
      </w:pPr>
      <w:r>
        <w:t>Finding. Known weights improve recovery with more trials in this specified classifier. With weight error τ=0.5 the plug in classifier reaches only about 0.81 recovery at the largest low noise conditions tested. That is a finite simulation result for this misspecified estimator, not an impossibility theorem for all inference procedures. Theorem 17.1 characterises the nuisance weight family and Theorem 17.2 quantifies separation under bounded weight ratios. Unknown weights may be measured independently or fitted jointly under explicit constraints. Thresholding the number of changed edges is not uniformly reliable when quadratic weights are arbitrarily unequal.</w:t>
      </w:r>
    </w:p>
    <w:p w14:paraId="749785F7" w14:textId="77777777" w:rsidR="002B47D7" w:rsidRDefault="00000000" w:rsidP="005F1233">
      <w:pPr>
        <w:pStyle w:val="Heading2"/>
        <w:jc w:val="both"/>
      </w:pPr>
      <w:r>
        <w:rPr>
          <w:rFonts w:ascii="DejaVu Serif" w:eastAsia="DejaVu Serif" w:hAnsi="DejaVu Serif" w:cs="DejaVu Serif"/>
        </w:rPr>
        <w:lastRenderedPageBreak/>
        <w:t>13 10 Scope of the numerical evidence</w:t>
      </w:r>
    </w:p>
    <w:p w14:paraId="73FB46FE" w14:textId="77777777" w:rsidR="002B47D7" w:rsidRDefault="00000000" w:rsidP="005F1233">
      <w:pPr>
        <w:jc w:val="both"/>
      </w:pPr>
      <w:r>
        <w:t>These computations check finite instances of selected proved results and diagnose numerical implementation choices. They neither verify every theorem in the paper nor certify arbitrary exact ranks from floating point gaps. Sections 13 8 and 13 9 report locality profiles and a specified policy classifier, rather than proofs of locality or of nonidentifiability. Sections 14–18 provide the additional mathematical results needed to formulate those questions precisely.</w:t>
      </w:r>
    </w:p>
    <w:p w14:paraId="09DF7EA1" w14:textId="77777777" w:rsidR="002B47D7" w:rsidRDefault="00000000" w:rsidP="005F1233">
      <w:pPr>
        <w:pStyle w:val="Heading1"/>
        <w:jc w:val="both"/>
      </w:pPr>
      <w:r>
        <w:rPr>
          <w:rFonts w:ascii="DejaVu Serif" w:eastAsia="DejaVu Serif" w:hAnsi="DejaVu Serif" w:cs="DejaVu Serif"/>
        </w:rPr>
        <w:t>14 Transformations and the limits of canonical repair</w:t>
      </w:r>
    </w:p>
    <w:p w14:paraId="5E099FCF" w14:textId="77777777" w:rsidR="002B47D7" w:rsidRDefault="00000000" w:rsidP="005F1233">
      <w:pPr>
        <w:jc w:val="both"/>
      </w:pPr>
      <w:r>
        <w:t>A programming paradigm requires compositional laws, not only an invariant for each state. Fix two finite real complexes with degree zero differentials D and D′. A cochain transformation consists of linear maps T₀ and T₁ with T₁D=D′T₀, and, when degree two is present, a map T₂ with E′T₁=T₂E. Natural cellular sheaf morphisms induce such maps, but an arbitrary pair of matrices need not arise from a sheaf morphism.</w:t>
      </w:r>
    </w:p>
    <w:p w14:paraId="3244A051" w14:textId="77777777" w:rsidR="002B47D7" w:rsidRDefault="00000000" w:rsidP="005F1233">
      <w:pPr>
        <w:jc w:val="both"/>
      </w:pPr>
      <w:r>
        <w:t>For precision, a finite linear cellular sheaf assigns a vector space F(σ) to each cell σ of a finite regular cell complex and a map Fστ:F(σ)→F(τ) to each face relation σ≤τ. Identity and composition laws are required. With chosen cell orientations, Cᵖ is the direct sum of F(σ) over p dimensional cells and (dᵖx)τ is the sum of [τ:σ]Fστxσ over codimension one faces. Here [τ:σ] is the signed cellular incidence number. Functoriality and the cellular boundary identity give dᵖ⁺¹dᵖ=0 by the same cancellation as Lemma 3.1. This face poset convention is covariant; it should not be confused with contravariance on open sets. It supplies the actual executable structure behind the matrices D and E.</w:t>
      </w:r>
    </w:p>
    <w:p w14:paraId="0DC70E48" w14:textId="77777777" w:rsidR="002B47D7" w:rsidRDefault="00000000" w:rsidP="005F1233">
      <w:pPr>
        <w:keepNext/>
        <w:jc w:val="both"/>
      </w:pPr>
      <w:r>
        <w:rPr>
          <w:b/>
        </w:rPr>
        <w:t xml:space="preserve">Proposition 14.1  Obstructions transform functorially. </w:t>
      </w:r>
      <w:r>
        <w:t>A cochain transformation sends exact transitions to exact transitions and closed transitions to closed transitions, and induces a well defined linear map H¹(F)→H¹(G).</w:t>
      </w:r>
    </w:p>
    <w:p w14:paraId="287BA53E" w14:textId="77777777" w:rsidR="002B47D7" w:rsidRDefault="00000000" w:rsidP="005F1233">
      <w:pPr>
        <w:jc w:val="both"/>
      </w:pPr>
      <w:r>
        <w:rPr>
          <w:i/>
        </w:rPr>
        <w:t xml:space="preserve">Proof. </w:t>
      </w:r>
      <w:r>
        <w:t>If g=Ds then T₁g=D′T₀s. If Eg=0 then E′T₁g=T₂Eg=0. Changing a closed representative by Du changes its image by D′T₀u, so the induced quotient map is independent of the representative. □</w:t>
      </w:r>
    </w:p>
    <w:p w14:paraId="2A7F0122" w14:textId="77777777" w:rsidR="002B47D7" w:rsidRDefault="00000000" w:rsidP="005F1233">
      <w:pPr>
        <w:jc w:val="both"/>
      </w:pPr>
      <w:r>
        <w:t>This guarantees that a trivial class stays trivial. A nontrivial class may map to zero under a noninjective transformation, so a refactoring cannot claim to preserve all obstruction information merely from naturality. A cochain isomorphism does preserve it.</w:t>
      </w:r>
    </w:p>
    <w:p w14:paraId="655B455F" w14:textId="77777777" w:rsidR="002B47D7" w:rsidRDefault="00000000" w:rsidP="005F1233">
      <w:pPr>
        <w:keepNext/>
        <w:jc w:val="both"/>
      </w:pPr>
      <w:r>
        <w:rPr>
          <w:b/>
        </w:rPr>
        <w:t xml:space="preserve">Theorem 14.2  Exact criterion for repair to commute with transformation. </w:t>
      </w:r>
      <w:r>
        <w:t>Let P and P′ be the orthogonal projectors onto im D and im D′ for declared inner products, and assume T₁(im D) is contained in im D′. Then T₁P=P′T₁ if and only if T₁ sends the orthogonal complement of im D into the orthogonal complement of im D′.</w:t>
      </w:r>
    </w:p>
    <w:p w14:paraId="79814D69" w14:textId="77777777" w:rsidR="002B47D7" w:rsidRDefault="00000000" w:rsidP="005F1233">
      <w:pPr>
        <w:jc w:val="both"/>
      </w:pPr>
      <w:r>
        <w:rPr>
          <w:i/>
        </w:rPr>
        <w:t xml:space="preserve">Proof. </w:t>
      </w:r>
      <w:r>
        <w:t>Write v=u+w with u∈im D and w perpendicular to im D. Then T₁Pv=T₁u, whereas P′T₁v=T₁u+P′T₁w. Equality for every v holds exactly when P′T₁w=0 for every such w, which is the stated condition. □</w:t>
      </w:r>
    </w:p>
    <w:p w14:paraId="7083B7AB" w14:textId="77777777" w:rsidR="002B47D7" w:rsidRDefault="00000000" w:rsidP="005F1233">
      <w:pPr>
        <w:jc w:val="both"/>
      </w:pPr>
      <w:r>
        <w:t>Counterexample 14.3. In Euclidean coordinates take D=D′=(1,0)ᵀ, T₀=1 and T₁=[[1,1],[0,1]]. Then T₁D=D′T₀, while P=P′=diag(1,0). For g=(0,1)ᵀ, T₁Pg=0 but P′T₁g=(1,0)ᵀ. Thus certified gluing is natural, whereas a least squares repair is generally metric dependent. This example can be realised on a single edge with endpoint stalks R and zero, edge stalk R² and endpoint restriction v↦(v,0). The edge shear fixes that restriction and defines a cellular sheaf morphism.</w:t>
      </w:r>
    </w:p>
    <w:p w14:paraId="082A0526" w14:textId="77777777" w:rsidR="002B47D7" w:rsidRDefault="00000000" w:rsidP="005F1233">
      <w:pPr>
        <w:keepNext/>
        <w:jc w:val="both"/>
      </w:pPr>
      <w:r>
        <w:rPr>
          <w:b/>
        </w:rPr>
        <w:t xml:space="preserve">Corollary 14.4  Isometric equivalence preserves repair. </w:t>
      </w:r>
      <w:r>
        <w:t>If a cochain isomorphism T₁ is also an isometry of the declared degree one inner products, then its orthogonal repair projectors commute with T₁.</w:t>
      </w:r>
    </w:p>
    <w:p w14:paraId="4F14372E" w14:textId="77777777" w:rsidR="002B47D7" w:rsidRDefault="00000000" w:rsidP="005F1233">
      <w:pPr>
        <w:jc w:val="both"/>
      </w:pPr>
      <w:r>
        <w:rPr>
          <w:i/>
        </w:rPr>
        <w:t xml:space="preserve">Proof. </w:t>
      </w:r>
      <w:r>
        <w:t>An isometry maps im D onto im D′ and its orthogonal complement onto the corresponding orthogonal complement. Apply Theorem 14.2. □</w:t>
      </w:r>
    </w:p>
    <w:p w14:paraId="5595B846" w14:textId="77777777" w:rsidR="002B47D7" w:rsidRDefault="00000000" w:rsidP="005F1233">
      <w:pPr>
        <w:jc w:val="both"/>
      </w:pPr>
      <w:r>
        <w:t>A runtime should therefore transport the metric along an invertible schema change, or explicitly record that a new metric defines a different repair policy. Restriction and naturality alone do not select a canonical notion of nearest consistent state.</w:t>
      </w:r>
    </w:p>
    <w:p w14:paraId="6BCB4A17" w14:textId="77777777" w:rsidR="002B47D7" w:rsidRDefault="00000000" w:rsidP="005F1233">
      <w:pPr>
        <w:pStyle w:val="Heading1"/>
        <w:jc w:val="both"/>
      </w:pPr>
      <w:r>
        <w:rPr>
          <w:rFonts w:ascii="DejaVu Serif" w:eastAsia="DejaVu Serif" w:hAnsi="DejaVu Serif" w:cs="DejaVu Serif"/>
        </w:rPr>
        <w:lastRenderedPageBreak/>
        <w:t>15 Approximate coherence and trustworthy certificates</w:t>
      </w:r>
    </w:p>
    <w:p w14:paraId="70E64D70" w14:textId="77777777" w:rsidR="002B47D7" w:rsidRDefault="00000000" w:rsidP="005F1233">
      <w:pPr>
        <w:keepNext/>
        <w:jc w:val="both"/>
      </w:pPr>
      <w:r>
        <w:rPr>
          <w:b/>
        </w:rPr>
        <w:t xml:space="preserve">Theorem 15.1  Sharp approximate coherence bound. </w:t>
      </w:r>
      <w:r>
        <w:t>Let D be a nonzero real matrix and σ₊ its smallest positive singular value. For every state s, its Euclidean distance to ker D satisfies dist(s,ker D)≤||Ds||/σ₊. The constant 1/σ₊ is optimal.</w:t>
      </w:r>
    </w:p>
    <w:p w14:paraId="4E35AFE8" w14:textId="77777777" w:rsidR="002B47D7" w:rsidRDefault="00000000" w:rsidP="005F1233">
      <w:pPr>
        <w:jc w:val="both"/>
      </w:pPr>
      <w:r>
        <w:rPr>
          <w:i/>
        </w:rPr>
        <w:t xml:space="preserve">Proof. </w:t>
      </w:r>
      <w:r>
        <w:t>In a singular value decomposition, write s as a kernel component plus Σaᵢvᵢ over positive singular modes. The squared distance is Σaᵢ², while ||Ds||²=Σσᵢ²aᵢ²≥σ₊²Σaᵢ². Equality is achieved by a unit right singular vector for σ₊. If D=0 every state is coherent and the distance is zero without defining σ₊. □</w:t>
      </w:r>
    </w:p>
    <w:p w14:paraId="7CAA389C" w14:textId="77777777" w:rsidR="002B47D7" w:rsidRDefault="00000000" w:rsidP="005F1233">
      <w:pPr>
        <w:jc w:val="both"/>
      </w:pPr>
      <w:r>
        <w:t>Small local disagreement therefore certifies proximity only when the positive singular spectrum is controlled. On long path graphs the gap closes, so tiny overlap errors can coexist with substantial global state drift. This bound concerns states; it does not convert a nonclosed transition into an H¹ class.</w:t>
      </w:r>
    </w:p>
    <w:p w14:paraId="294AB701" w14:textId="77777777" w:rsidR="002B47D7" w:rsidRDefault="00000000" w:rsidP="005F1233">
      <w:pPr>
        <w:keepNext/>
        <w:jc w:val="both"/>
      </w:pPr>
      <w:r>
        <w:rPr>
          <w:b/>
        </w:rPr>
        <w:t xml:space="preserve">Proposition 15.2  A dual witness for nonexact transition data. </w:t>
      </w:r>
      <w:r>
        <w:t>For positive definite W let P be the weighted exact transition projector and r=(I−P)g. If r≠0, h=r/||r||W satisfies DᵀWh=0, ||h||W=1 and hᵀWg=||r||W. Conversely any such unit h annihilating im D gives |hᵀWg|≤distW(g,im D).</w:t>
      </w:r>
    </w:p>
    <w:p w14:paraId="325B5E6E" w14:textId="77777777" w:rsidR="002B47D7" w:rsidRDefault="00000000" w:rsidP="005F1233">
      <w:pPr>
        <w:jc w:val="both"/>
      </w:pPr>
      <w:r>
        <w:rPr>
          <w:i/>
        </w:rPr>
        <w:t xml:space="preserve">Proof. </w:t>
      </w:r>
      <w:r>
        <w:t>Weighted orthogonality gives DᵀWr=0 and rᵀWg=rᵀWr. Normalising proves the first assertions. For any exact vector Du, hᵀWg=hᵀW(g−Du); weighted Cauchy–Schwarz bounds this by ||g−Du||W. Minimise over u. □</w:t>
      </w:r>
    </w:p>
    <w:p w14:paraId="76427D38" w14:textId="77777777" w:rsidR="002B47D7" w:rsidRDefault="00000000" w:rsidP="005F1233">
      <w:pPr>
        <w:jc w:val="both"/>
      </w:pPr>
      <w:r>
        <w:t>The witness is a checkable linear functional rejecting exactness. It represents an H¹ obstruction only when Eg=0. With noisy arithmetic, record the witness norm and annihilation residual rather than replacing approximate equality by an exact assertion.</w:t>
      </w:r>
    </w:p>
    <w:p w14:paraId="6FCAD6AF" w14:textId="77777777" w:rsidR="002B47D7" w:rsidRDefault="00000000" w:rsidP="005F1233">
      <w:pPr>
        <w:keepNext/>
        <w:jc w:val="both"/>
      </w:pPr>
      <w:r>
        <w:rPr>
          <w:b/>
        </w:rPr>
        <w:t xml:space="preserve">Theorem 15.3  Repair with protected transitions. </w:t>
      </w:r>
      <w:r>
        <w:t>Let Q have rows forming a basis of ker Dᵀ in Euclidean coordinates. Allow correction only in an index set S. An exact repaired transition exists if and only if Qg belongs to im Q_S. Equivalently, every vector h with Dᵀh=0 and h_S=0 must satisfy hᵀg=0.</w:t>
      </w:r>
    </w:p>
    <w:p w14:paraId="539AF5D4" w14:textId="77777777" w:rsidR="002B47D7" w:rsidRDefault="00000000" w:rsidP="005F1233">
      <w:pPr>
        <w:jc w:val="both"/>
      </w:pPr>
      <w:r>
        <w:rPr>
          <w:i/>
        </w:rPr>
        <w:t xml:space="preserve">Proof. </w:t>
      </w:r>
      <w:r>
        <w:t>A vector is in im D exactly when Q annihilates it. An allowed correction is exact precisely when Q_Sc_S=−Qg. This is solvable if and only if Qg lies in im Q_S. By the finite dimensional alternative theorem, failure is witnessed by y with Q_Sᵀy=0 but yᵀQg≠0. Set h=Qᵀy; then Dᵀh=0 and h_S=0. Conversely every such h lies in the row space of Q and supplies the same obstruction. □</w:t>
      </w:r>
    </w:p>
    <w:p w14:paraId="7AD5A266" w14:textId="77777777" w:rsidR="002B47D7" w:rsidRDefault="00000000" w:rsidP="005F1233">
      <w:pPr>
        <w:jc w:val="both"/>
      </w:pPr>
      <w:r>
        <w:t>For diagonal positive W, and when the criterion holds, the unique minimum weighted correction on S is the following. The formula is independent of which basis Q is used, since the constrained minimiser is unique. Empty S permits repair only if g is already exact.</w:t>
      </w:r>
    </w:p>
    <w:p w14:paraId="70C421D5" w14:textId="77777777" w:rsidR="002B47D7" w:rsidRPr="004E0E64" w:rsidRDefault="00000000" w:rsidP="004E0E64">
      <w:pPr>
        <w:spacing w:before="80" w:after="140"/>
        <w:jc w:val="center"/>
        <w:rPr>
          <w:sz w:val="28"/>
          <w:szCs w:val="30"/>
        </w:rPr>
      </w:pPr>
      <w:r w:rsidRPr="004E0E64">
        <w:rPr>
          <w:sz w:val="28"/>
          <w:szCs w:val="30"/>
        </w:rPr>
        <w:t>c_S = −W_S⁻¹ Q_Sᵀ (Q_S W_S⁻¹ Q_Sᵀ)† Qg,     c outside S = 0</w:t>
      </w:r>
    </w:p>
    <w:p w14:paraId="2F52CF1B" w14:textId="77777777" w:rsidR="002B47D7" w:rsidRDefault="00000000" w:rsidP="005F1233">
      <w:pPr>
        <w:jc w:val="both"/>
      </w:pPr>
      <w:r>
        <w:t>To derive it, put u=W_S¹ᐟ²c_S and minimise ||u|| subject to Q_SW_S⁻¹ᐟ²u=−Qg. The minimum norm solution is the transpose times the pseudoinverse of the Gram matrix. This protects edge measurements; Theorem 9.1 instead protects a state on a subcomplex. The two constraints should not be conflated.</w:t>
      </w:r>
    </w:p>
    <w:p w14:paraId="16E019D9" w14:textId="77777777" w:rsidR="002B47D7" w:rsidRDefault="00000000" w:rsidP="005F1233">
      <w:pPr>
        <w:keepNext/>
        <w:jc w:val="both"/>
      </w:pPr>
      <w:r>
        <w:rPr>
          <w:b/>
        </w:rPr>
        <w:t xml:space="preserve">Proposition 15.4  From a normal residual to a solution bound. </w:t>
      </w:r>
      <w:r>
        <w:t>After fixing the gauge, let A have full column rank, let θ* minimise ||Aθ−y||², and let σmin&gt;0. For any candidate θ̂ with normal residual q=Aᵀ(Aθ̂−y), ||θ̂−θ*||≤||q||/σmin² and ||A(θ̂−θ*)||≤||q||/σmin.</w:t>
      </w:r>
    </w:p>
    <w:p w14:paraId="2E4C67E9" w14:textId="77777777" w:rsidR="002B47D7" w:rsidRDefault="00000000" w:rsidP="005F1233">
      <w:pPr>
        <w:jc w:val="both"/>
      </w:pPr>
      <w:r>
        <w:rPr>
          <w:i/>
        </w:rPr>
        <w:t xml:space="preserve">Proof. </w:t>
      </w:r>
      <w:r>
        <w:t>The normal equations imply q=AᵀA(θ̂−θ*). The first bound follows from the smallest eigenvalue σmin² of AᵀA. In a singular basis the second squared norm is Σqᵢ²/σᵢ²≤||q||²/σmin². □</w:t>
      </w:r>
    </w:p>
    <w:p w14:paraId="443B1376" w14:textId="77777777" w:rsidR="002B47D7" w:rsidRDefault="00000000" w:rsidP="005F1233">
      <w:pPr>
        <w:jc w:val="both"/>
      </w:pPr>
      <w:r>
        <w:t>Here A=W¹ᐟ²DZ, where columns of Z choose a complement to ker D. General sheaves require their actual kernel, not one scalar pin per connected component. If A has condition number κ₂, its normal matrix has condition number κ₂². QR or SVD works directly with A [13]; a small normal residual alone is weak evidence when σmin is tiny.</w:t>
      </w:r>
    </w:p>
    <w:p w14:paraId="29666A17" w14:textId="77777777" w:rsidR="002B47D7" w:rsidRDefault="00000000" w:rsidP="005F1233">
      <w:pPr>
        <w:keepNext/>
        <w:jc w:val="both"/>
      </w:pPr>
      <w:r>
        <w:rPr>
          <w:b/>
        </w:rPr>
        <w:t xml:space="preserve">Proposition 15.5  Numerical rank is not exact rank without extra information. </w:t>
      </w:r>
      <w:r>
        <w:t>Suppose a validated error bound gives ||M−M̂||₂≤ε and the computed singular values of M̂ are themselves enclosed accurately. If σr(M̂)−ε&gt;τ and σr₊₁(M̂)+ε&lt;τ, the numerical rank above threshold τ is r for every admissible M. If one also knows structurally that rank M≤r and σr(M̂)&gt;ε, then the exact rank is r.</w:t>
      </w:r>
    </w:p>
    <w:p w14:paraId="5900AE20" w14:textId="77777777" w:rsidR="002B47D7" w:rsidRDefault="00000000" w:rsidP="005F1233">
      <w:pPr>
        <w:jc w:val="both"/>
      </w:pPr>
      <w:r>
        <w:rPr>
          <w:i/>
        </w:rPr>
        <w:t xml:space="preserve">Proof. </w:t>
      </w:r>
      <w:r>
        <w:t xml:space="preserve">The singular value perturbation inequality |σᵢ(M)−σᵢ(M̂)|≤ε places each singular value on the stated side of τ. The structural upper bound combined with a strictly positive lower bound for σr proves exact rank r. In contrast, </w:t>
      </w:r>
      <w:r>
        <w:lastRenderedPageBreak/>
        <w:t>diag(1,0) and diag(1,δ) have different exact ranks and are arbitrarily close as δ tends to zero. No floating point gap alone separates these possibilities. □</w:t>
      </w:r>
    </w:p>
    <w:p w14:paraId="0A24DD31" w14:textId="77777777" w:rsidR="002B47D7" w:rsidRDefault="00000000" w:rsidP="005F1233">
      <w:pPr>
        <w:jc w:val="both"/>
      </w:pPr>
      <w:r>
        <w:t>A gap such as that reported for β in Section 13 is valuable diagnostic evidence. A rigorous exact certificate additionally needs structural rank constraints, exact arithmetic or validated error enclosures. The supplied harness reports gaps and cross checks; it does not compute interval enclosures for every linear algebra operation.</w:t>
      </w:r>
    </w:p>
    <w:p w14:paraId="434652EE" w14:textId="77777777" w:rsidR="002B47D7" w:rsidRDefault="00000000" w:rsidP="005F1233">
      <w:pPr>
        <w:pStyle w:val="Heading1"/>
        <w:jc w:val="both"/>
      </w:pPr>
      <w:r>
        <w:rPr>
          <w:rFonts w:ascii="DejaVu Serif" w:eastAsia="DejaVu Serif" w:hAnsi="DejaVu Serif" w:cs="DejaVu Serif"/>
        </w:rPr>
        <w:t>16 A locality theorem for bounded spectral intervals</w:t>
      </w:r>
    </w:p>
    <w:p w14:paraId="7BE83BCA" w14:textId="77777777" w:rsidR="002B47D7" w:rsidRDefault="00000000" w:rsidP="005F1233">
      <w:pPr>
        <w:jc w:val="both"/>
      </w:pPr>
      <w:r>
        <w:t>We now prove a precise form of the earlier locality question. Let A act on a finite orthogonal direct sum of vertex blocks. Its sparsity graph joins blocks u and v when Auv is nonzero off the diagonal. Graph distance always refers to this operator graph; higher dimensional cellular operators may induce a different graph from the original one skeleton. Assume A is symmetric positive definite with spectrum in [a,b], where 0&lt;a&lt;b.</w:t>
      </w:r>
    </w:p>
    <w:p w14:paraId="174AB197" w14:textId="77777777" w:rsidR="002B47D7" w:rsidRDefault="00000000" w:rsidP="005F1233">
      <w:pPr>
        <w:keepNext/>
        <w:jc w:val="both"/>
      </w:pPr>
      <w:r>
        <w:rPr>
          <w:b/>
        </w:rPr>
        <w:t xml:space="preserve">Lemma 16.1  Polynomial finite propagation. </w:t>
      </w:r>
      <w:r>
        <w:t>If p has degree at most r, the block p(A)uv is zero whenever graph distance d(u,v)&gt;r.</w:t>
      </w:r>
    </w:p>
    <w:p w14:paraId="278BB56A" w14:textId="77777777" w:rsidR="002B47D7" w:rsidRDefault="00000000" w:rsidP="005F1233">
      <w:pPr>
        <w:jc w:val="both"/>
      </w:pPr>
      <w:r>
        <w:rPr>
          <w:i/>
        </w:rPr>
        <w:t xml:space="preserve">Proof. </w:t>
      </w:r>
      <w:r>
        <w:t>Each block of Aʲ is a sum over sequences of j matrix factors. A nonzero off diagonal factor moves at most one edge and a diagonal factor stays in place. No sequence of length j can connect blocks farther than j apart. Sum this statement over the monomials of p. □</w:t>
      </w:r>
    </w:p>
    <w:p w14:paraId="35BB68E4" w14:textId="77777777" w:rsidR="002B47D7" w:rsidRDefault="00000000" w:rsidP="005F1233">
      <w:pPr>
        <w:keepNext/>
        <w:jc w:val="both"/>
      </w:pPr>
      <w:r>
        <w:rPr>
          <w:b/>
        </w:rPr>
        <w:t xml:space="preserve">Theorem 16.2  Local polynomial repair with an explicit error bound. </w:t>
      </w:r>
      <w:r>
        <w:t>Put χ=b/a and q=(√χ−1)/(√χ+1). For every integer r≥0 there is a polynomial pᵣ of degree at most r such that ||A⁻¹−pᵣ(A)||₂≤(2/a)q^(r+1). Consequently, for d(u,v)≥1, ||(A⁻¹)uv||₂≤(2/a)q^d(u,v).</w:t>
      </w:r>
    </w:p>
    <w:p w14:paraId="71B3D44F" w14:textId="77777777" w:rsidR="002B47D7" w:rsidRDefault="00000000" w:rsidP="005F1233">
      <w:pPr>
        <w:jc w:val="both"/>
      </w:pPr>
      <w:r>
        <w:rPr>
          <w:i/>
        </w:rPr>
        <w:t xml:space="preserve">Proof. </w:t>
      </w:r>
      <w:r>
        <w:t>Let n=r+1, c=(a+b)/(b−a) and t(x)=(a+b−2x)/(b−a). Using the Chebyshev polynomial Tn, define Rn(x)=Tn(t(x))/Tn(c). Since Rn(0)=1, pᵣ(x)=(1−Rn(x))/x is a polynomial of degree at most r. On [a,b], |Tn(t(x))|≤1, while Tn(c)=(q^(−n)+q^n)/2, so |1/x−pᵣ(x)|≤2q^n/a. The spectral theorem gives the operator norm bound. For distance d use r=d−1; Lemma 16.1 makes the polynomial block zero, and the norm of any block of the error is bounded by the norm of the full error. □</w:t>
      </w:r>
    </w:p>
    <w:p w14:paraId="1AE4C09B" w14:textId="77777777" w:rsidR="002B47D7" w:rsidRDefault="00000000" w:rsidP="005F1233">
      <w:pPr>
        <w:jc w:val="both"/>
      </w:pPr>
      <w:r>
        <w:t>If a=b then A=aI and the inverse is exactly local. Disconnected operator components also have exactly zero cross inverse blocks. The proof is a direct specialisation of classical polynomial approximation arguments for decay of matrix inverses [12]; it establishes an application contract rather than a new general decay principle.</w:t>
      </w:r>
    </w:p>
    <w:p w14:paraId="54BDAEFB" w14:textId="77777777" w:rsidR="002B47D7" w:rsidRDefault="00000000" w:rsidP="005F1233">
      <w:pPr>
        <w:keepNext/>
        <w:jc w:val="both"/>
      </w:pPr>
      <w:r>
        <w:rPr>
          <w:b/>
        </w:rPr>
        <w:t xml:space="preserve">Corollary 16.3  Radius for a local load update. </w:t>
      </w:r>
      <w:r>
        <w:t>If a load perturbation f is supported on a vertex set S, xᵣ=pᵣ(A)f is supported in its radius r neighbourhood and ||A⁻¹f−xᵣ||≤(2/a)q^(r+1)||f||. A sufficient radius for error at most ε is any integer r≥0 with (r+1)log(1/q)≥log(2||f||/(aε)).</w:t>
      </w:r>
    </w:p>
    <w:p w14:paraId="0BEEC7A0" w14:textId="77777777" w:rsidR="002B47D7" w:rsidRDefault="00000000" w:rsidP="005F1233">
      <w:pPr>
        <w:jc w:val="both"/>
      </w:pPr>
      <w:r>
        <w:rPr>
          <w:i/>
        </w:rPr>
        <w:t xml:space="preserve">Proof. </w:t>
      </w:r>
      <w:r>
        <w:t>Finite propagation proves the support claim and Theorem 16.2 multiplied by ||f|| gives the error. Rearranging that inequality yields the radius condition. For f=0 the zero update is exact. □</w:t>
      </w:r>
    </w:p>
    <w:p w14:paraId="626D02F0" w14:textId="77777777" w:rsidR="002B47D7" w:rsidRDefault="00000000" w:rsidP="005F1233">
      <w:pPr>
        <w:jc w:val="both"/>
      </w:pPr>
      <w:r>
        <w:t>For A=L₀+μI with 0≤L₀≤BI, one may choose a=μ and b=B+μ. As μ tends to zero, q tends to one and log(1/q) is asymptotic to 2√(μ/B), giving a sufficient radius proportional to √(B/μ) times a logarithmic accuracy factor. This is a bound for polynomial updates, not a claim that naive deletion of all distant entries has the same norm error. Converting individual entry decay to a row or tail bound requires controlling the number of vertices at each distance.</w:t>
      </w:r>
    </w:p>
    <w:p w14:paraId="0B16ABC6" w14:textId="77777777" w:rsidR="002B47D7" w:rsidRDefault="00000000" w:rsidP="005F1233">
      <w:pPr>
        <w:jc w:val="both"/>
      </w:pPr>
      <w:r>
        <w:t>The theorem applies to signed block sheaf Laplacians once the stated operator properties hold; positivity of individual entries is unnecessary. It does not automatically apply after a dense change of gauge, to a massless pseudoinverse or to a nonlinear repair map. Degree bounds alone do not bound B if stalk dimensions, restriction norms or weights grow. These are explicit limits of the resolution of Conjecture 12.4.</w:t>
      </w:r>
    </w:p>
    <w:p w14:paraId="7FC884B2" w14:textId="77777777" w:rsidR="002B47D7" w:rsidRDefault="00000000" w:rsidP="005F1233">
      <w:pPr>
        <w:pStyle w:val="Heading1"/>
        <w:jc w:val="both"/>
      </w:pPr>
      <w:r>
        <w:rPr>
          <w:rFonts w:ascii="DejaVu Serif" w:eastAsia="DejaVu Serif" w:hAnsi="DejaVu Serif" w:cs="DejaVu Serif"/>
        </w:rPr>
        <w:t>17 Repair policy identifiability with unknown weights</w:t>
      </w:r>
    </w:p>
    <w:p w14:paraId="4A97A297" w14:textId="77777777" w:rsidR="002B47D7" w:rsidRDefault="00000000" w:rsidP="005F1233">
      <w:pPr>
        <w:jc w:val="both"/>
      </w:pPr>
      <w:r>
        <w:t>Consider one scalar cycle of k≥2 edges with signed entries zᵢ∈{−1,1}, nonzero cyclic sum κ and diagonal weights wᵢ&gt;0. A one edge repair on edge j is −κzⱼ on that edge and zero elsewhere. Sparse cost may select the cheapest edge, but a tie need not determine a unique choice. The quadratic repair formula yields the following normalised profile.</w:t>
      </w:r>
    </w:p>
    <w:p w14:paraId="3645537F" w14:textId="77777777" w:rsidR="002B47D7" w:rsidRPr="005F1233" w:rsidRDefault="00000000" w:rsidP="004E0E64">
      <w:pPr>
        <w:spacing w:before="80" w:after="140"/>
        <w:jc w:val="center"/>
        <w:rPr>
          <w:sz w:val="28"/>
          <w:szCs w:val="30"/>
        </w:rPr>
      </w:pPr>
      <w:r w:rsidRPr="005F1233">
        <w:rPr>
          <w:sz w:val="28"/>
          <w:szCs w:val="30"/>
        </w:rPr>
        <w:t>pᵢ = −zᵢcᵢ/κ = (1/wᵢ) / Σⱼ(1/wⱼ)</w:t>
      </w:r>
    </w:p>
    <w:p w14:paraId="1CA10468" w14:textId="77777777" w:rsidR="002B47D7" w:rsidRDefault="00000000" w:rsidP="005F1233">
      <w:pPr>
        <w:keepNext/>
        <w:jc w:val="both"/>
      </w:pPr>
      <w:r>
        <w:rPr>
          <w:b/>
        </w:rPr>
        <w:lastRenderedPageBreak/>
        <w:t xml:space="preserve">Theorem 17.1  Quadratic repair fills the simplex interior. </w:t>
      </w:r>
      <w:r>
        <w:t>As the positive weights vary, the quadratic profiles p are exactly the interior of the probability simplex. Weights are determined only up to a common positive scale. One edge repairs are the vertices of that simplex, and can be approached arbitrarily closely by quadratic profiles.</w:t>
      </w:r>
    </w:p>
    <w:p w14:paraId="6832D861" w14:textId="77777777" w:rsidR="002B47D7" w:rsidRDefault="00000000" w:rsidP="005F1233">
      <w:pPr>
        <w:jc w:val="both"/>
      </w:pPr>
      <w:r>
        <w:rPr>
          <w:i/>
        </w:rPr>
        <w:t xml:space="preserve">Proof. </w:t>
      </w:r>
      <w:r>
        <w:t>The displayed formula gives pᵢ&gt;0 and Σpᵢ=1. Conversely any such p is realised by wᵢ=α/pᵢ for arbitrary α&gt;0. These are all solutions, because reciprocals of the weights must be proportional to p. Let wⱼ=1 and all other weights tend to infinity; then p tends to the jth vertex. □</w:t>
      </w:r>
    </w:p>
    <w:p w14:paraId="01A3EFD6" w14:textId="77777777" w:rsidR="002B47D7" w:rsidRDefault="00000000" w:rsidP="005F1233">
      <w:pPr>
        <w:jc w:val="both"/>
      </w:pPr>
      <w:r>
        <w:t>Hence exact noiseless dense and one edge repairs are different for finite weights, but there is no positive uniform separation when weight ratios are unrestricted. Additional trials can overcome noise for a fixed separated pair; they cannot create a uniform margin over a family that approaches the sparse boundary. This is different from the finite plateau of the misspecified classifier in Section 13 9.</w:t>
      </w:r>
    </w:p>
    <w:p w14:paraId="09349C1E" w14:textId="77777777" w:rsidR="002B47D7" w:rsidRDefault="00000000" w:rsidP="005F1233">
      <w:pPr>
        <w:keepNext/>
        <w:jc w:val="both"/>
      </w:pPr>
      <w:r>
        <w:rPr>
          <w:b/>
        </w:rPr>
        <w:t xml:space="preserve">Theorem 17.2  Sharp separation under bounded weight ratios. </w:t>
      </w:r>
      <w:r>
        <w:t>If max wᵢ / min wᵢ≤R with R≥1, then the Euclidean distance between any quadratic correction and any one edge correction is at least |κ|√(k(k−1))/(R+k−1). This lower bound is attained.</w:t>
      </w:r>
    </w:p>
    <w:p w14:paraId="4255E74B" w14:textId="77777777" w:rsidR="002B47D7" w:rsidRDefault="00000000" w:rsidP="005F1233">
      <w:pPr>
        <w:jc w:val="both"/>
      </w:pPr>
      <w:r>
        <w:rPr>
          <w:i/>
        </w:rPr>
        <w:t xml:space="preserve">Proof. </w:t>
      </w:r>
      <w:r>
        <w:t>For any j, pⱼ≤R/(R+k−1): the maximal reciprocal is at most R times each of the other reciprocals. Set s=1−pⱼ≥(k−1)/(R+k−1). Then ||p−eⱼ||²=s²+Σᵢ≠ⱼpᵢ²≥s²+s²/(k−1), by Cauchy–Schwarz. Multiplication by |κ| preserves distances up to that scale because diag(z) is an isometry. Equality holds for wⱼ=1 and all other weights R, so the bound is sharp. □</w:t>
      </w:r>
    </w:p>
    <w:p w14:paraId="7496F6A8" w14:textId="77777777" w:rsidR="002B47D7" w:rsidRDefault="00000000" w:rsidP="005F1233">
      <w:pPr>
        <w:jc w:val="both"/>
      </w:pPr>
      <w:r>
        <w:t>With bounded response error ε, the two policy families are distinguishable by separation whenever twice ε is smaller than the displayed margin. For k=3, |κ|=1, the guaranteed distance is √6/(R+2): approximately 0.8165 at R=1, 0.4899 at R=3 and 0.2041 at R=10. Estimating a plausible weight ratio can therefore support a test even when every weight is unknown.</w:t>
      </w:r>
    </w:p>
    <w:p w14:paraId="5E817B6C" w14:textId="77777777" w:rsidR="002B47D7" w:rsidRDefault="00000000" w:rsidP="005F1233">
      <w:pPr>
        <w:keepNext/>
        <w:jc w:val="both"/>
      </w:pPr>
      <w:r>
        <w:rPr>
          <w:b/>
        </w:rPr>
        <w:t xml:space="preserve">Proposition 17.3  Conditional Gaussian discrimination. </w:t>
      </w:r>
      <w:r>
        <w:t>For two fixed known response profiles with mean difference vectors Δₜ on independent trials and isotropic Gaussian noise variance σ², equal prior optimal classification error is Φ(−√Σₜ||Δₜ||²/(2σ)), where Φ is the standard normal distribution function.</w:t>
      </w:r>
    </w:p>
    <w:p w14:paraId="2868C9C2" w14:textId="77777777" w:rsidR="002B47D7" w:rsidRDefault="00000000" w:rsidP="005F1233">
      <w:pPr>
        <w:jc w:val="both"/>
      </w:pPr>
      <w:r>
        <w:rPr>
          <w:i/>
        </w:rPr>
        <w:t xml:space="preserve">Proof. </w:t>
      </w:r>
      <w:r>
        <w:t>Stack the observations and project onto the line joining their stacked means. The log likelihood ratio is an affine function of that projection. Under either class, the distance of its mean from the equal prior decision boundary is half the mean separation, with standard deviation σ. Evaluating the Gaussian tail proves the expression. □</w:t>
      </w:r>
    </w:p>
    <w:p w14:paraId="5710E40D" w14:textId="77777777" w:rsidR="002B47D7" w:rsidRDefault="00000000" w:rsidP="005F1233">
      <w:pPr>
        <w:jc w:val="both"/>
      </w:pPr>
      <w:r>
        <w:t>For repeated cycles whose profile difference is fixed and amplitude is κₜ, the squared separation is Σκₜ² times the profile distance squared. This conditional formula does not apply unchanged after plugging in uncertain weights. Joint fitting, independent weight measurements or bounded nuisance families must be specified in advance. Counting visibly altered edges requires a detection threshold and the margin guaranteed by bounded ratios.</w:t>
      </w:r>
    </w:p>
    <w:p w14:paraId="3E09B8FD" w14:textId="77777777" w:rsidR="002B47D7" w:rsidRDefault="00000000" w:rsidP="005F1233">
      <w:pPr>
        <w:pStyle w:val="Heading1"/>
        <w:jc w:val="both"/>
      </w:pPr>
      <w:r>
        <w:rPr>
          <w:rFonts w:ascii="DejaVu Serif" w:eastAsia="DejaVu Serif" w:hAnsi="DejaVu Serif" w:cs="DejaVu Serif"/>
        </w:rPr>
        <w:t>18 Online recomposition and verification of the extensions</w:t>
      </w:r>
    </w:p>
    <w:p w14:paraId="160A9BD4" w14:textId="77777777" w:rsidR="002B47D7" w:rsidRDefault="00000000" w:rsidP="005F1233">
      <w:pPr>
        <w:keepNext/>
        <w:jc w:val="both"/>
      </w:pPr>
      <w:r>
        <w:rPr>
          <w:b/>
        </w:rPr>
        <w:t xml:space="preserve">Theorem 18.1  Exact low rank quadratic update. </w:t>
      </w:r>
      <w:r>
        <w:t>Let A be positive definite and x=A⁻¹b. Add measurements with energy (Uᵀx−y)ᵀC(Uᵀx−y)/2, where C is positive definite. Then the new minimiser is xnew=x+A⁻¹U(C⁻¹+UᵀA⁻¹U)⁻¹(y−Uᵀx).</w:t>
      </w:r>
    </w:p>
    <w:p w14:paraId="3008C64B" w14:textId="77777777" w:rsidR="002B47D7" w:rsidRDefault="00000000" w:rsidP="005F1233">
      <w:pPr>
        <w:jc w:val="both"/>
      </w:pPr>
      <w:r>
        <w:rPr>
          <w:i/>
        </w:rPr>
        <w:t xml:space="preserve">Proof. </w:t>
      </w:r>
      <w:r>
        <w:t>The new normal equations are (A+UCUᵀ)xnew=b+UCy. Put V=A⁻¹U and H=C⁻¹+UᵀV. Substitute xnew=x+VH⁻¹(y−Uᵀx) into those equations. Since (A+UCUᵀ)V=UC H, the residual is zero. Positive definiteness gives uniqueness. □</w:t>
      </w:r>
    </w:p>
    <w:p w14:paraId="5BAC0083" w14:textId="77777777" w:rsidR="002B47D7" w:rsidRDefault="00000000" w:rsidP="005F1233">
      <w:pPr>
        <w:jc w:val="both"/>
      </w:pPr>
      <w:r>
        <w:t>Only a system whose dimension is the number of added measurements is inverted after applying the cached inverse to their columns. This is an exact algebraic update, not an assurance of constant computational cost: A⁻¹U can be expensive or dense. Theorem 16.2 gives a controlled local approximation when its hypotheses hold. Deletions use a different definiteness check and are not covered by the positive update statement.</w:t>
      </w:r>
    </w:p>
    <w:p w14:paraId="709C968D" w14:textId="77777777" w:rsidR="002B47D7" w:rsidRDefault="00000000" w:rsidP="005F1233">
      <w:pPr>
        <w:jc w:val="both"/>
      </w:pPr>
      <w:r>
        <w:t xml:space="preserve">The new results were checked independently with seeded NumPy calculations. The shear example has zero naturality residual and repair commutator norm exactly one. On a 41 vertex path, twelve polynomial inverse tests over μ∈{0.05,0.2,1} and radii {0,2,5,10} obey the locality bound. At μ=0.2 and radius 10 the inverse approximation error is 0.0760227 against bound 0.0760271; blocks outside the radius have magnitude below 8.2×10⁻¹⁵ across the tests. Nine combinations of k∈{3,5,8} and R∈{1,3,10} attain the policy separation formula to rounding </w:t>
      </w:r>
      <w:r>
        <w:lastRenderedPageBreak/>
        <w:t>accuracy. Thirty random instances satisfy the approximate coherence and normal residual bounds, and the online update agrees with a direct solve with worst relative residual 6.70×10⁻¹⁶.</w:t>
      </w:r>
    </w:p>
    <w:p w14:paraId="42488DD1" w14:textId="77777777" w:rsidR="002B47D7" w:rsidRDefault="00000000" w:rsidP="005F1233">
      <w:pPr>
        <w:jc w:val="both"/>
      </w:pPr>
      <w:r>
        <w:t>These checks cover formulas and counterexamples, not every infinite family in a theorem. The unproved learning question is now narrower: can a context model and repair metric be learned while maintaining the relevant cochain identities, rank margins and held out reconstruction performance? A loss based only on eliminating H¹ is inadequate, because removing cycles or expanding the exact subspace can make every transition fit without improving observations. Data fit on held out constraints and preservation of declared immutable information must be tested independently of the cohomology score.</w:t>
      </w:r>
    </w:p>
    <w:p w14:paraId="747568A8" w14:textId="77777777" w:rsidR="002B47D7" w:rsidRDefault="00000000" w:rsidP="005F1233">
      <w:pPr>
        <w:pStyle w:val="Heading1"/>
        <w:jc w:val="both"/>
      </w:pPr>
      <w:r>
        <w:rPr>
          <w:rFonts w:ascii="DejaVu Serif" w:eastAsia="DejaVu Serif" w:hAnsi="DejaVu Serif" w:cs="DejaVu Serif"/>
        </w:rPr>
        <w:t>19 The trio as the organising backbone</w:t>
      </w:r>
    </w:p>
    <w:p w14:paraId="573CFE26" w14:textId="77777777" w:rsidR="002B47D7" w:rsidRDefault="00000000" w:rsidP="005F1233">
      <w:pPr>
        <w:jc w:val="both"/>
      </w:pPr>
      <w:r>
        <w:t>The implementation proposal is a replacement of the organising primitive, not a claim that computers cease to use functions or memory. A conventional program is organised around addressed state and call signatures. Here the primitive is a context indexed state transition backed by an episode and checked for compatibility. The cortical module maintains structured representations and computes transformations; the thalamic module routes data and changes effective coupling; the hippocampal module rapidly binds episodes, retrieves partial contexts and supplies replay. Each computes and each has state. Calling cortex only a store, thalamus only control and hippocampus only an index would remove essential biological functions.</w:t>
      </w:r>
    </w:p>
    <w:p w14:paraId="59EEE13A" w14:textId="77777777" w:rsidR="002B47D7" w:rsidRDefault="00000000" w:rsidP="005F1233">
      <w:pPr>
        <w:jc w:val="both"/>
      </w:pPr>
      <w:r>
        <w:t>We distinguish three levels throughout. An observation is an anatomical or physiological result in a specified species, area, preparation and task. A functional account interprets those observations, such as complementary learning or indexing. An engineering assignment chooses a software operation inspired by that account. A proved identity such as ED=0 belongs to the software model. A measured dendritic plateau, a hippocampal mismatch response or an oscillatory phase relation does not by itself certify that identity. Evidence for a circuit does not automatically become evidence for its proposed sheaf operator.</w:t>
      </w:r>
    </w:p>
    <w:p w14:paraId="3C435DB7" w14:textId="77777777" w:rsidR="002B47D7" w:rsidRDefault="00000000" w:rsidP="005F1233">
      <w:pPr>
        <w:jc w:val="both"/>
      </w:pPr>
      <w:r>
        <w:t>The base space also has to be declared. A cortical sheet, a stimulus space, an episodic context space and a place field nerve are different mathematical objects. In this implementation the base is an explicitly versioned context complex. Anatomical connectivity motivates candidate maps onto it, rather than being silently identified with the complex. Fixed linear stalks describe a chosen operating model; neural responses may require nonlinear, probabilistic or changing representations.</w:t>
      </w:r>
    </w:p>
    <w:p w14:paraId="7F6F01AE" w14:textId="77777777" w:rsidR="002B47D7" w:rsidRDefault="00000000" w:rsidP="005F1233">
      <w:pPr>
        <w:pStyle w:val="Heading1"/>
        <w:jc w:val="both"/>
      </w:pPr>
      <w:r>
        <w:rPr>
          <w:rFonts w:ascii="DejaVu Serif" w:eastAsia="DejaVu Serif" w:hAnsi="DejaVu Serif" w:cs="DejaVu Serif"/>
        </w:rPr>
        <w:t>20 Pallial evolution and the meaning of six layers</w:t>
      </w:r>
    </w:p>
    <w:p w14:paraId="60A065FF" w14:textId="77777777" w:rsidR="002B47D7" w:rsidRDefault="00000000" w:rsidP="005F1233">
      <w:pPr>
        <w:pStyle w:val="Heading2"/>
        <w:jc w:val="both"/>
      </w:pPr>
      <w:r>
        <w:rPr>
          <w:rFonts w:ascii="DejaVu Serif" w:eastAsia="DejaVu Serif" w:hAnsi="DejaVu Serif" w:cs="DejaVu Serif"/>
        </w:rPr>
        <w:t>20 1 A common ancestry rather than a reptile to human ladder</w:t>
      </w:r>
    </w:p>
    <w:p w14:paraId="0475D629" w14:textId="77777777" w:rsidR="002B47D7" w:rsidRDefault="00000000" w:rsidP="005F1233">
      <w:pPr>
        <w:jc w:val="both"/>
      </w:pPr>
      <w:r>
        <w:t>The pallium is not a uniform three layer organ across vertebrates. Some nonavian reptilian cortical territories exhibit a three layer arrangement, and mammalian hippocampal and olfactory cortices have allocortical organisations. Mammals did not acquire neocortex by adding three layers to the cortex of a living reptile. Modern mammals and sauropsids have independently modified ancestral pallial circuits. Regional developmental origin, transcriptomic similarity, neuronal morphology and connectivity address different aspects of homology and need not produce a one to one layer correspondence [14,15,18,19].</w:t>
      </w:r>
    </w:p>
    <w:p w14:paraId="37A5934D" w14:textId="77777777" w:rsidR="002B47D7" w:rsidRDefault="00000000" w:rsidP="005F1233">
      <w:pPr>
        <w:jc w:val="both"/>
      </w:pPr>
      <w:r>
        <w:t>Tosches and colleagues compared reptilian cell transcriptomes with mammalian data and found substantial conservation of inhibitory classes alongside divergent excitatory repertoires [15]. Primary avian studies in 2025 add developmental atlases and enhancer based comparisons [71,72]. They support a mixture of conservation, diversification and convergence, rather than a single formula mapping reptilian layer II to a specified set of mammalian layers. Molecular similarity can guide a circuit comparison; it does not prove shared execution of a sheaf operation.</w:t>
      </w:r>
    </w:p>
    <w:p w14:paraId="6610B17C" w14:textId="77777777" w:rsidR="002B47D7" w:rsidRDefault="00000000" w:rsidP="005F1233">
      <w:pPr>
        <w:pStyle w:val="Heading2"/>
        <w:jc w:val="both"/>
      </w:pPr>
      <w:r>
        <w:rPr>
          <w:rFonts w:ascii="DejaVu Serif" w:eastAsia="DejaVu Serif" w:hAnsi="DejaVu Serif" w:cs="DejaVu Serif"/>
        </w:rPr>
        <w:t>20 2 What the three layer motif contributes</w:t>
      </w:r>
    </w:p>
    <w:p w14:paraId="2975CAF3" w14:textId="77777777" w:rsidR="002B47D7" w:rsidRDefault="00000000" w:rsidP="005F1233">
      <w:pPr>
        <w:jc w:val="both"/>
      </w:pPr>
      <w:r>
        <w:t xml:space="preserve">The useful ancestral motif is circuit organisation: an afferent and dendritic compartment, a concentrated principal cell population, recurrent interactions and inhibition. The three layer description should not be converted into an assertion that such circuits lack contextual comparison or sophisticated learning. Nor is the hippocampus an unchanged ancestral remnant. Its differentiated dentate, CA3, CA1 and subicular circuits coexist with specialised entorhinal interfaces. The hippocampal principal cell fields have allocortical organisation, but their named </w:t>
      </w:r>
      <w:r>
        <w:lastRenderedPageBreak/>
        <w:t>dendritic strata and the broader hippocampal formation cannot all be collapsed into three equivalent computing stages.</w:t>
      </w:r>
    </w:p>
    <w:p w14:paraId="26F78B25" w14:textId="77777777" w:rsidR="002B47D7" w:rsidRDefault="00000000" w:rsidP="005F1233">
      <w:pPr>
        <w:pStyle w:val="Heading2"/>
        <w:jc w:val="both"/>
      </w:pPr>
      <w:r>
        <w:rPr>
          <w:rFonts w:ascii="DejaVu Serif" w:eastAsia="DejaVu Serif" w:hAnsi="DejaVu Serif" w:cs="DejaVu Serif"/>
        </w:rPr>
        <w:t>20 3 Six laminae provide differentiated recurrent channels</w:t>
      </w:r>
    </w:p>
    <w:p w14:paraId="01A1CD22" w14:textId="77777777" w:rsidR="002B47D7" w:rsidRDefault="00000000" w:rsidP="005F1233">
      <w:pPr>
        <w:jc w:val="both"/>
      </w:pPr>
      <w:r>
        <w:t>In mammalian neocortex, laminar position constrains connectivity but does not uniquely specify a computation or cell type. Layers include diverse excitatory projection classes and inhibitory populations, and their connections are recurrent. Layer I contains relatively few somata and many apical dendrites and afferent axons. Layers II and III contain extensive intracortical circuitry. Layer IV is a prominent input compartment in many sensory areas. Layers V and VI contain diverse output and feedback populations [23,24]. The proposed six interfaces below exploit these distinctions without treating the layers as six successive neural network layers.</w:t>
      </w:r>
    </w:p>
    <w:p w14:paraId="374737CA" w14:textId="77777777" w:rsidR="002B47D7" w:rsidRDefault="00000000" w:rsidP="005F1233">
      <w:pPr>
        <w:jc w:val="both"/>
      </w:pPr>
      <w:r>
        <w:t>Layer IV needs an area specific account. Agranular and dysgranular designations describe cytoarchitecture; they do not license a universal absence of all IV like circuitry in motor cortex. Yamawaki and colleagues demonstrated a thin population with IV like connectivity in mouse motor cortex [73]. An implementation therefore makes the input interface optional or distributed according to its model, rather than using a universal L4 rule.</w:t>
      </w:r>
    </w:p>
    <w:p w14:paraId="42342131" w14:textId="77777777" w:rsidR="002B47D7" w:rsidRDefault="00000000" w:rsidP="005F1233">
      <w:pPr>
        <w:pStyle w:val="Heading2"/>
        <w:jc w:val="both"/>
      </w:pPr>
      <w:r>
        <w:rPr>
          <w:rFonts w:ascii="DejaVu Serif" w:eastAsia="DejaVu Serif" w:hAnsi="DejaVu Serif" w:cs="DejaVu Serif"/>
        </w:rPr>
        <w:t>20 4 The factorisation proposal</w:t>
      </w:r>
    </w:p>
    <w:p w14:paraId="64EA2DD0" w14:textId="77777777" w:rsidR="002B47D7" w:rsidRDefault="00000000" w:rsidP="005F1233">
      <w:pPr>
        <w:jc w:val="both"/>
      </w:pPr>
      <w:r>
        <w:t>The engineering hypothesis is that differentiated laminar channels suggest separating context, input evaluation, recurrent association, interarea communication, output proposals and feedback control. This is a design decomposition, not evidence that six layers were evolutionarily required for those operations. Its implementation advantage can be tested by ablation: removing explicit context, comparison or routing interfaces should increase domain leakage or failed integration on held out tasks at matched capacity. A cross species claim would additionally need matched behavioural tasks and circuit measurements; layer count alone supplies neither necessity nor sufficiency.</w:t>
      </w:r>
    </w:p>
    <w:p w14:paraId="06EC7CAD" w14:textId="77777777" w:rsidR="002B47D7" w:rsidRDefault="00000000" w:rsidP="005F1233">
      <w:pPr>
        <w:pStyle w:val="Heading1"/>
        <w:jc w:val="both"/>
      </w:pPr>
      <w:r>
        <w:rPr>
          <w:rFonts w:ascii="DejaVu Serif" w:eastAsia="DejaVu Serif" w:hAnsi="DejaVu Serif" w:cs="DejaVu Serif"/>
        </w:rPr>
        <w:t>21 A laminar interface map constrained by physiology</w:t>
      </w:r>
    </w:p>
    <w:p w14:paraId="3977B2D8" w14:textId="77777777" w:rsidR="002B47D7" w:rsidRDefault="00000000" w:rsidP="005F1233">
      <w:pPr>
        <w:keepNext/>
        <w:jc w:val="both"/>
      </w:pPr>
      <w:r>
        <w:rPr>
          <w:b/>
        </w:rPr>
        <w:t>Table 21.1 Laminar observations and proposed interfaces</w:t>
      </w:r>
    </w:p>
    <w:tbl>
      <w:tblPr>
        <w:tblW w:w="8777"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921"/>
        <w:gridCol w:w="3746"/>
        <w:gridCol w:w="4110"/>
      </w:tblGrid>
      <w:tr w:rsidR="002B47D7" w14:paraId="6DE694A2" w14:textId="77777777" w:rsidTr="004E0E64">
        <w:trPr>
          <w:cantSplit/>
          <w:tblHeader/>
          <w:jc w:val="center"/>
        </w:trPr>
        <w:tc>
          <w:tcPr>
            <w:tcW w:w="921" w:type="dxa"/>
            <w:shd w:val="clear" w:color="auto" w:fill="E7EDF2"/>
            <w:tcMar>
              <w:top w:w="75" w:type="dxa"/>
              <w:left w:w="75" w:type="dxa"/>
              <w:bottom w:w="75" w:type="dxa"/>
              <w:right w:w="75" w:type="dxa"/>
            </w:tcMar>
          </w:tcPr>
          <w:p w14:paraId="4014D293" w14:textId="77777777" w:rsidR="002B47D7" w:rsidRDefault="00000000" w:rsidP="005F1233">
            <w:pPr>
              <w:spacing w:after="40"/>
              <w:jc w:val="both"/>
            </w:pPr>
            <w:r>
              <w:rPr>
                <w:b/>
                <w:sz w:val="17"/>
              </w:rPr>
              <w:t>Layer or</w:t>
            </w:r>
            <w:r>
              <w:rPr>
                <w:b/>
                <w:sz w:val="17"/>
              </w:rPr>
              <w:br/>
              <w:t>cell class</w:t>
            </w:r>
          </w:p>
        </w:tc>
        <w:tc>
          <w:tcPr>
            <w:tcW w:w="3746" w:type="dxa"/>
            <w:shd w:val="clear" w:color="auto" w:fill="E7EDF2"/>
            <w:tcMar>
              <w:top w:w="75" w:type="dxa"/>
              <w:left w:w="75" w:type="dxa"/>
              <w:bottom w:w="75" w:type="dxa"/>
              <w:right w:w="75" w:type="dxa"/>
            </w:tcMar>
          </w:tcPr>
          <w:p w14:paraId="79DF1D87" w14:textId="77777777" w:rsidR="002B47D7" w:rsidRDefault="00000000" w:rsidP="005F1233">
            <w:pPr>
              <w:spacing w:after="40"/>
              <w:jc w:val="both"/>
            </w:pPr>
            <w:r>
              <w:rPr>
                <w:b/>
                <w:sz w:val="17"/>
              </w:rPr>
              <w:t>Biological constraint</w:t>
            </w:r>
          </w:p>
        </w:tc>
        <w:tc>
          <w:tcPr>
            <w:tcW w:w="4110" w:type="dxa"/>
            <w:shd w:val="clear" w:color="auto" w:fill="E7EDF2"/>
            <w:tcMar>
              <w:top w:w="75" w:type="dxa"/>
              <w:left w:w="75" w:type="dxa"/>
              <w:bottom w:w="75" w:type="dxa"/>
              <w:right w:w="75" w:type="dxa"/>
            </w:tcMar>
          </w:tcPr>
          <w:p w14:paraId="7F7CB2DC" w14:textId="77777777" w:rsidR="002B47D7" w:rsidRDefault="00000000" w:rsidP="005F1233">
            <w:pPr>
              <w:spacing w:after="40"/>
              <w:jc w:val="both"/>
            </w:pPr>
            <w:r>
              <w:rPr>
                <w:b/>
                <w:sz w:val="17"/>
              </w:rPr>
              <w:t>Proposed interface and limit</w:t>
            </w:r>
          </w:p>
        </w:tc>
      </w:tr>
      <w:tr w:rsidR="002B47D7" w14:paraId="4154D6A6" w14:textId="77777777" w:rsidTr="004E0E64">
        <w:trPr>
          <w:cantSplit/>
          <w:jc w:val="center"/>
        </w:trPr>
        <w:tc>
          <w:tcPr>
            <w:tcW w:w="921" w:type="dxa"/>
            <w:shd w:val="clear" w:color="auto" w:fill="FFFFFF"/>
            <w:tcMar>
              <w:top w:w="75" w:type="dxa"/>
              <w:left w:w="75" w:type="dxa"/>
              <w:bottom w:w="75" w:type="dxa"/>
              <w:right w:w="75" w:type="dxa"/>
            </w:tcMar>
          </w:tcPr>
          <w:p w14:paraId="41E10EA7" w14:textId="77777777" w:rsidR="002B47D7" w:rsidRDefault="00000000" w:rsidP="005F1233">
            <w:pPr>
              <w:spacing w:after="40"/>
              <w:jc w:val="both"/>
            </w:pPr>
            <w:r>
              <w:rPr>
                <w:sz w:val="17"/>
              </w:rPr>
              <w:t>L1</w:t>
            </w:r>
          </w:p>
        </w:tc>
        <w:tc>
          <w:tcPr>
            <w:tcW w:w="3746" w:type="dxa"/>
            <w:shd w:val="clear" w:color="auto" w:fill="FFFFFF"/>
            <w:tcMar>
              <w:top w:w="75" w:type="dxa"/>
              <w:left w:w="75" w:type="dxa"/>
              <w:bottom w:w="75" w:type="dxa"/>
              <w:right w:w="75" w:type="dxa"/>
            </w:tcMar>
          </w:tcPr>
          <w:p w14:paraId="71FBE39F" w14:textId="77777777" w:rsidR="002B47D7" w:rsidRDefault="00000000" w:rsidP="005F1233">
            <w:pPr>
              <w:spacing w:after="40"/>
              <w:jc w:val="both"/>
            </w:pPr>
            <w:r>
              <w:rPr>
                <w:sz w:val="17"/>
              </w:rPr>
              <w:t>Apical dendrites and heterogeneous feedback inputs; dendritic integration [25,26].</w:t>
            </w:r>
          </w:p>
        </w:tc>
        <w:tc>
          <w:tcPr>
            <w:tcW w:w="4110" w:type="dxa"/>
            <w:shd w:val="clear" w:color="auto" w:fill="FFFFFF"/>
            <w:tcMar>
              <w:top w:w="75" w:type="dxa"/>
              <w:left w:w="75" w:type="dxa"/>
              <w:bottom w:w="75" w:type="dxa"/>
              <w:right w:w="75" w:type="dxa"/>
            </w:tcMar>
          </w:tcPr>
          <w:p w14:paraId="67584B7D" w14:textId="77777777" w:rsidR="002B47D7" w:rsidRDefault="00000000" w:rsidP="005F1233">
            <w:pPr>
              <w:spacing w:after="40"/>
              <w:jc w:val="both"/>
            </w:pPr>
            <w:r>
              <w:rPr>
                <w:sz w:val="17"/>
              </w:rPr>
              <w:t>Context input and contextual modulation. A tuft signal is not a complete domain declaration.</w:t>
            </w:r>
          </w:p>
        </w:tc>
      </w:tr>
      <w:tr w:rsidR="002B47D7" w14:paraId="141922A1" w14:textId="77777777" w:rsidTr="004E0E64">
        <w:trPr>
          <w:cantSplit/>
          <w:jc w:val="center"/>
        </w:trPr>
        <w:tc>
          <w:tcPr>
            <w:tcW w:w="921" w:type="dxa"/>
            <w:shd w:val="clear" w:color="auto" w:fill="F7F8FA"/>
            <w:tcMar>
              <w:top w:w="75" w:type="dxa"/>
              <w:left w:w="75" w:type="dxa"/>
              <w:bottom w:w="75" w:type="dxa"/>
              <w:right w:w="75" w:type="dxa"/>
            </w:tcMar>
          </w:tcPr>
          <w:p w14:paraId="6EBB68C8" w14:textId="77777777" w:rsidR="002B47D7" w:rsidRDefault="00000000" w:rsidP="005F1233">
            <w:pPr>
              <w:spacing w:after="40"/>
              <w:jc w:val="both"/>
            </w:pPr>
            <w:r>
              <w:rPr>
                <w:sz w:val="17"/>
              </w:rPr>
              <w:t>L2</w:t>
            </w:r>
          </w:p>
        </w:tc>
        <w:tc>
          <w:tcPr>
            <w:tcW w:w="3746" w:type="dxa"/>
            <w:shd w:val="clear" w:color="auto" w:fill="F7F8FA"/>
            <w:tcMar>
              <w:top w:w="75" w:type="dxa"/>
              <w:left w:w="75" w:type="dxa"/>
              <w:bottom w:w="75" w:type="dxa"/>
              <w:right w:w="75" w:type="dxa"/>
            </w:tcMar>
          </w:tcPr>
          <w:p w14:paraId="26AFAFA0" w14:textId="77777777" w:rsidR="002B47D7" w:rsidRDefault="00000000" w:rsidP="005F1233">
            <w:pPr>
              <w:spacing w:after="40"/>
              <w:jc w:val="both"/>
            </w:pPr>
            <w:r>
              <w:rPr>
                <w:sz w:val="17"/>
              </w:rPr>
              <w:t>Local excitatory and inhibitory interactions, varying by area [23,24].</w:t>
            </w:r>
          </w:p>
        </w:tc>
        <w:tc>
          <w:tcPr>
            <w:tcW w:w="4110" w:type="dxa"/>
            <w:shd w:val="clear" w:color="auto" w:fill="F7F8FA"/>
            <w:tcMar>
              <w:top w:w="75" w:type="dxa"/>
              <w:left w:w="75" w:type="dxa"/>
              <w:bottom w:w="75" w:type="dxa"/>
              <w:right w:w="75" w:type="dxa"/>
            </w:tcMar>
          </w:tcPr>
          <w:p w14:paraId="3CF1676A" w14:textId="77777777" w:rsidR="002B47D7" w:rsidRDefault="00000000" w:rsidP="005F1233">
            <w:pPr>
              <w:spacing w:after="40"/>
              <w:jc w:val="both"/>
            </w:pPr>
            <w:r>
              <w:rPr>
                <w:sz w:val="17"/>
              </w:rPr>
              <w:t>Association and candidate local state. No exclusive L2 memory operation is asserted.</w:t>
            </w:r>
          </w:p>
        </w:tc>
      </w:tr>
      <w:tr w:rsidR="002B47D7" w14:paraId="75BD3D1C" w14:textId="77777777" w:rsidTr="004E0E64">
        <w:trPr>
          <w:cantSplit/>
          <w:jc w:val="center"/>
        </w:trPr>
        <w:tc>
          <w:tcPr>
            <w:tcW w:w="921" w:type="dxa"/>
            <w:shd w:val="clear" w:color="auto" w:fill="FFFFFF"/>
            <w:tcMar>
              <w:top w:w="75" w:type="dxa"/>
              <w:left w:w="75" w:type="dxa"/>
              <w:bottom w:w="75" w:type="dxa"/>
              <w:right w:w="75" w:type="dxa"/>
            </w:tcMar>
          </w:tcPr>
          <w:p w14:paraId="23523B27" w14:textId="77777777" w:rsidR="002B47D7" w:rsidRDefault="00000000" w:rsidP="005F1233">
            <w:pPr>
              <w:spacing w:after="40"/>
              <w:jc w:val="both"/>
            </w:pPr>
            <w:r>
              <w:rPr>
                <w:sz w:val="17"/>
              </w:rPr>
              <w:t>L3</w:t>
            </w:r>
          </w:p>
        </w:tc>
        <w:tc>
          <w:tcPr>
            <w:tcW w:w="3746" w:type="dxa"/>
            <w:shd w:val="clear" w:color="auto" w:fill="FFFFFF"/>
            <w:tcMar>
              <w:top w:w="75" w:type="dxa"/>
              <w:left w:w="75" w:type="dxa"/>
              <w:bottom w:w="75" w:type="dxa"/>
              <w:right w:w="75" w:type="dxa"/>
            </w:tcMar>
          </w:tcPr>
          <w:p w14:paraId="24B417A5" w14:textId="77777777" w:rsidR="002B47D7" w:rsidRDefault="00000000" w:rsidP="005F1233">
            <w:pPr>
              <w:spacing w:after="40"/>
              <w:jc w:val="both"/>
            </w:pPr>
            <w:r>
              <w:rPr>
                <w:sz w:val="17"/>
              </w:rPr>
              <w:t>Interarea and local cortical projections, with area dependent laminar patterns [24,32].</w:t>
            </w:r>
          </w:p>
        </w:tc>
        <w:tc>
          <w:tcPr>
            <w:tcW w:w="4110" w:type="dxa"/>
            <w:shd w:val="clear" w:color="auto" w:fill="FFFFFF"/>
            <w:tcMar>
              <w:top w:w="75" w:type="dxa"/>
              <w:left w:w="75" w:type="dxa"/>
              <w:bottom w:w="75" w:type="dxa"/>
              <w:right w:w="75" w:type="dxa"/>
            </w:tcMar>
          </w:tcPr>
          <w:p w14:paraId="2BFBCB91" w14:textId="77777777" w:rsidR="002B47D7" w:rsidRDefault="00000000" w:rsidP="005F1233">
            <w:pPr>
              <w:spacing w:after="40"/>
              <w:jc w:val="both"/>
            </w:pPr>
            <w:r>
              <w:rPr>
                <w:sz w:val="17"/>
              </w:rPr>
              <w:t>Communication and overlap messages. Synaptic transmission is not automatically a restriction map.</w:t>
            </w:r>
          </w:p>
        </w:tc>
      </w:tr>
      <w:tr w:rsidR="002B47D7" w14:paraId="2F6D57E5" w14:textId="77777777" w:rsidTr="004E0E64">
        <w:trPr>
          <w:cantSplit/>
          <w:jc w:val="center"/>
        </w:trPr>
        <w:tc>
          <w:tcPr>
            <w:tcW w:w="921" w:type="dxa"/>
            <w:shd w:val="clear" w:color="auto" w:fill="F7F8FA"/>
            <w:tcMar>
              <w:top w:w="75" w:type="dxa"/>
              <w:left w:w="75" w:type="dxa"/>
              <w:bottom w:w="75" w:type="dxa"/>
              <w:right w:w="75" w:type="dxa"/>
            </w:tcMar>
          </w:tcPr>
          <w:p w14:paraId="77DE474A" w14:textId="77777777" w:rsidR="002B47D7" w:rsidRDefault="00000000" w:rsidP="005F1233">
            <w:pPr>
              <w:spacing w:after="40"/>
              <w:jc w:val="both"/>
            </w:pPr>
            <w:r>
              <w:rPr>
                <w:sz w:val="17"/>
              </w:rPr>
              <w:t>L4</w:t>
            </w:r>
          </w:p>
        </w:tc>
        <w:tc>
          <w:tcPr>
            <w:tcW w:w="3746" w:type="dxa"/>
            <w:shd w:val="clear" w:color="auto" w:fill="F7F8FA"/>
            <w:tcMar>
              <w:top w:w="75" w:type="dxa"/>
              <w:left w:w="75" w:type="dxa"/>
              <w:bottom w:w="75" w:type="dxa"/>
              <w:right w:w="75" w:type="dxa"/>
            </w:tcMar>
          </w:tcPr>
          <w:p w14:paraId="2561E648" w14:textId="77777777" w:rsidR="002B47D7" w:rsidRDefault="00000000" w:rsidP="005F1233">
            <w:pPr>
              <w:spacing w:after="40"/>
              <w:jc w:val="both"/>
            </w:pPr>
            <w:r>
              <w:rPr>
                <w:sz w:val="17"/>
              </w:rPr>
              <w:t>Strong thalamic input in many granular areas; IV like motor circuitry demonstrated in mice [73].</w:t>
            </w:r>
          </w:p>
        </w:tc>
        <w:tc>
          <w:tcPr>
            <w:tcW w:w="4110" w:type="dxa"/>
            <w:shd w:val="clear" w:color="auto" w:fill="F7F8FA"/>
            <w:tcMar>
              <w:top w:w="75" w:type="dxa"/>
              <w:left w:w="75" w:type="dxa"/>
              <w:bottom w:w="75" w:type="dxa"/>
              <w:right w:w="75" w:type="dxa"/>
            </w:tcMar>
          </w:tcPr>
          <w:p w14:paraId="37CC307F" w14:textId="77777777" w:rsidR="002B47D7" w:rsidRDefault="00000000" w:rsidP="005F1233">
            <w:pPr>
              <w:spacing w:after="40"/>
              <w:jc w:val="both"/>
            </w:pPr>
            <w:r>
              <w:rPr>
                <w:sz w:val="17"/>
              </w:rPr>
              <w:t>Input evaluation. Also permit direct cortical and alternative thalamic inputs.</w:t>
            </w:r>
          </w:p>
        </w:tc>
      </w:tr>
      <w:tr w:rsidR="002B47D7" w14:paraId="0C7247F4" w14:textId="77777777" w:rsidTr="004E0E64">
        <w:trPr>
          <w:cantSplit/>
          <w:jc w:val="center"/>
        </w:trPr>
        <w:tc>
          <w:tcPr>
            <w:tcW w:w="921" w:type="dxa"/>
            <w:shd w:val="clear" w:color="auto" w:fill="FFFFFF"/>
            <w:tcMar>
              <w:top w:w="75" w:type="dxa"/>
              <w:left w:w="75" w:type="dxa"/>
              <w:bottom w:w="75" w:type="dxa"/>
              <w:right w:w="75" w:type="dxa"/>
            </w:tcMar>
          </w:tcPr>
          <w:p w14:paraId="10D1CB47" w14:textId="77777777" w:rsidR="002B47D7" w:rsidRDefault="00000000" w:rsidP="005F1233">
            <w:pPr>
              <w:spacing w:after="40"/>
              <w:jc w:val="both"/>
            </w:pPr>
            <w:r>
              <w:rPr>
                <w:sz w:val="17"/>
              </w:rPr>
              <w:t>L5</w:t>
            </w:r>
          </w:p>
        </w:tc>
        <w:tc>
          <w:tcPr>
            <w:tcW w:w="3746" w:type="dxa"/>
            <w:shd w:val="clear" w:color="auto" w:fill="FFFFFF"/>
            <w:tcMar>
              <w:top w:w="75" w:type="dxa"/>
              <w:left w:w="75" w:type="dxa"/>
              <w:bottom w:w="75" w:type="dxa"/>
              <w:right w:w="75" w:type="dxa"/>
            </w:tcMar>
          </w:tcPr>
          <w:p w14:paraId="5B702986" w14:textId="77777777" w:rsidR="002B47D7" w:rsidRDefault="00000000" w:rsidP="005F1233">
            <w:pPr>
              <w:spacing w:after="40"/>
              <w:jc w:val="both"/>
            </w:pPr>
            <w:r>
              <w:rPr>
                <w:sz w:val="17"/>
              </w:rPr>
              <w:t>Distinct projection populations; some neurons integrate basal and distal inputs and burst [25].</w:t>
            </w:r>
          </w:p>
        </w:tc>
        <w:tc>
          <w:tcPr>
            <w:tcW w:w="4110" w:type="dxa"/>
            <w:shd w:val="clear" w:color="auto" w:fill="FFFFFF"/>
            <w:tcMar>
              <w:top w:w="75" w:type="dxa"/>
              <w:left w:w="75" w:type="dxa"/>
              <w:bottom w:w="75" w:type="dxa"/>
              <w:right w:w="75" w:type="dxa"/>
            </w:tcMar>
          </w:tcPr>
          <w:p w14:paraId="78F5E580" w14:textId="77777777" w:rsidR="002B47D7" w:rsidRDefault="00000000" w:rsidP="005F1233">
            <w:pPr>
              <w:spacing w:after="40"/>
              <w:jc w:val="both"/>
            </w:pPr>
            <w:r>
              <w:rPr>
                <w:sz w:val="17"/>
              </w:rPr>
              <w:t>Action or state proposal. Bursting is not a proof of exact gluing.</w:t>
            </w:r>
          </w:p>
        </w:tc>
      </w:tr>
      <w:tr w:rsidR="002B47D7" w14:paraId="5023CD16" w14:textId="77777777" w:rsidTr="004E0E64">
        <w:trPr>
          <w:cantSplit/>
          <w:jc w:val="center"/>
        </w:trPr>
        <w:tc>
          <w:tcPr>
            <w:tcW w:w="921" w:type="dxa"/>
            <w:shd w:val="clear" w:color="auto" w:fill="F7F8FA"/>
            <w:tcMar>
              <w:top w:w="75" w:type="dxa"/>
              <w:left w:w="75" w:type="dxa"/>
              <w:bottom w:w="75" w:type="dxa"/>
              <w:right w:w="75" w:type="dxa"/>
            </w:tcMar>
          </w:tcPr>
          <w:p w14:paraId="173F1736" w14:textId="77777777" w:rsidR="002B47D7" w:rsidRDefault="00000000" w:rsidP="005F1233">
            <w:pPr>
              <w:spacing w:after="40"/>
              <w:jc w:val="both"/>
            </w:pPr>
            <w:r>
              <w:rPr>
                <w:sz w:val="17"/>
              </w:rPr>
              <w:t>L6</w:t>
            </w:r>
          </w:p>
        </w:tc>
        <w:tc>
          <w:tcPr>
            <w:tcW w:w="3746" w:type="dxa"/>
            <w:shd w:val="clear" w:color="auto" w:fill="F7F8FA"/>
            <w:tcMar>
              <w:top w:w="75" w:type="dxa"/>
              <w:left w:w="75" w:type="dxa"/>
              <w:bottom w:w="75" w:type="dxa"/>
              <w:right w:w="75" w:type="dxa"/>
            </w:tcMar>
          </w:tcPr>
          <w:p w14:paraId="6A6A359A" w14:textId="77777777" w:rsidR="002B47D7" w:rsidRDefault="00000000" w:rsidP="005F1233">
            <w:pPr>
              <w:spacing w:after="40"/>
              <w:jc w:val="both"/>
            </w:pPr>
            <w:r>
              <w:rPr>
                <w:sz w:val="17"/>
              </w:rPr>
              <w:t>Corticothalamic feedback and local circuitry; gain effects in mouse V1 [29] and context dependent thalamic effects [74].</w:t>
            </w:r>
          </w:p>
        </w:tc>
        <w:tc>
          <w:tcPr>
            <w:tcW w:w="4110" w:type="dxa"/>
            <w:shd w:val="clear" w:color="auto" w:fill="F7F8FA"/>
            <w:tcMar>
              <w:top w:w="75" w:type="dxa"/>
              <w:left w:w="75" w:type="dxa"/>
              <w:bottom w:w="75" w:type="dxa"/>
              <w:right w:w="75" w:type="dxa"/>
            </w:tcMar>
          </w:tcPr>
          <w:p w14:paraId="07973DA0" w14:textId="77777777" w:rsidR="002B47D7" w:rsidRDefault="00000000" w:rsidP="005F1233">
            <w:pPr>
              <w:spacing w:after="40"/>
              <w:jc w:val="both"/>
            </w:pPr>
            <w:r>
              <w:rPr>
                <w:sz w:val="17"/>
              </w:rPr>
              <w:t>Routing, gain and model control. Content and temporal effects are permitted.</w:t>
            </w:r>
          </w:p>
        </w:tc>
      </w:tr>
      <w:tr w:rsidR="002B47D7" w14:paraId="3F63A090" w14:textId="77777777" w:rsidTr="004E0E64">
        <w:trPr>
          <w:cantSplit/>
          <w:jc w:val="center"/>
        </w:trPr>
        <w:tc>
          <w:tcPr>
            <w:tcW w:w="921" w:type="dxa"/>
            <w:shd w:val="clear" w:color="auto" w:fill="FFFFFF"/>
            <w:tcMar>
              <w:top w:w="75" w:type="dxa"/>
              <w:left w:w="75" w:type="dxa"/>
              <w:bottom w:w="75" w:type="dxa"/>
              <w:right w:w="75" w:type="dxa"/>
            </w:tcMar>
          </w:tcPr>
          <w:p w14:paraId="087F940C" w14:textId="77777777" w:rsidR="002B47D7" w:rsidRDefault="00000000" w:rsidP="005F1233">
            <w:pPr>
              <w:spacing w:after="40"/>
              <w:jc w:val="both"/>
            </w:pPr>
            <w:r>
              <w:rPr>
                <w:sz w:val="17"/>
              </w:rPr>
              <w:t>Interneurons</w:t>
            </w:r>
          </w:p>
        </w:tc>
        <w:tc>
          <w:tcPr>
            <w:tcW w:w="3746" w:type="dxa"/>
            <w:shd w:val="clear" w:color="auto" w:fill="FFFFFF"/>
            <w:tcMar>
              <w:top w:w="75" w:type="dxa"/>
              <w:left w:w="75" w:type="dxa"/>
              <w:bottom w:w="75" w:type="dxa"/>
              <w:right w:w="75" w:type="dxa"/>
            </w:tcMar>
          </w:tcPr>
          <w:p w14:paraId="215F35AD" w14:textId="77777777" w:rsidR="002B47D7" w:rsidRDefault="00000000" w:rsidP="005F1233">
            <w:pPr>
              <w:spacing w:after="40"/>
              <w:jc w:val="both"/>
            </w:pPr>
            <w:r>
              <w:rPr>
                <w:sz w:val="17"/>
              </w:rPr>
              <w:t>Multiple inhibitory classes and compartment specific interactions [30].</w:t>
            </w:r>
          </w:p>
        </w:tc>
        <w:tc>
          <w:tcPr>
            <w:tcW w:w="4110" w:type="dxa"/>
            <w:shd w:val="clear" w:color="auto" w:fill="FFFFFF"/>
            <w:tcMar>
              <w:top w:w="75" w:type="dxa"/>
              <w:left w:w="75" w:type="dxa"/>
              <w:bottom w:w="75" w:type="dxa"/>
              <w:right w:w="75" w:type="dxa"/>
            </w:tcMar>
          </w:tcPr>
          <w:p w14:paraId="5C9AF2DB" w14:textId="77777777" w:rsidR="002B47D7" w:rsidRDefault="00000000" w:rsidP="005F1233">
            <w:pPr>
              <w:spacing w:after="40"/>
              <w:jc w:val="both"/>
            </w:pPr>
            <w:r>
              <w:rPr>
                <w:sz w:val="17"/>
              </w:rPr>
              <w:t>Stability and gating mechanisms. Positive or negative weights alone do not imply a closure operator.</w:t>
            </w:r>
          </w:p>
        </w:tc>
      </w:tr>
    </w:tbl>
    <w:p w14:paraId="6C138874" w14:textId="77777777" w:rsidR="002B47D7" w:rsidRDefault="00000000" w:rsidP="005F1233">
      <w:pPr>
        <w:jc w:val="both"/>
      </w:pPr>
      <w:r>
        <w:t>Larkum, Zhu and Sakmann demonstrated coincidence dependent dendritic calcium electrogenesis in rat cortical pyramidal neurons [25]. This supports a cellular mechanism for integrating inputs from different compartments. It does not establish that a neuron tests equality of every overlap in an arbitrary cover. Studies of apical manipulation and perception further constrain contextual integration [27,28], but their effects also admit explanations in terms of excitability, input integration or detection. These alternatives must be tested before identifying an output event with a sheaf certificate.</w:t>
      </w:r>
    </w:p>
    <w:p w14:paraId="4466C9AB" w14:textId="77777777" w:rsidR="002B47D7" w:rsidRDefault="00000000" w:rsidP="005F1233">
      <w:pPr>
        <w:jc w:val="both"/>
      </w:pPr>
      <w:r>
        <w:lastRenderedPageBreak/>
        <w:t>A rigorous bridge requires an explicit encoding of neural population states into local sections and an estimated map for each claimed restriction. On held out data, the maps must predict the same overlap representation from both parent contexts, remain stable across the tested state range and improve on unconstrained recurrent baselines. If the population maps are nonlinear, the finite matrix identity is only a local linearisation. Neither a fitted linear restriction nor a neural burst establishes functoriality outside its validation domain.</w:t>
      </w:r>
    </w:p>
    <w:p w14:paraId="365384F5" w14:textId="77777777" w:rsidR="002B47D7" w:rsidRDefault="00000000" w:rsidP="005F1233">
      <w:pPr>
        <w:jc w:val="both"/>
      </w:pPr>
      <w:r>
        <w:t>Olsen and colleagues found gain modulation with preserved orientation tuning under their mouse visual cortex manipulations [29]. That observation supports a particular gain mechanism. Kirchgessner and colleagues found dynamic, context dependent effects of corticothalamic activation on first and higher order visual thalamus in awake mice [74]. Together these results argue for a flexible routing and coupling interface, not an invariant rule that L6 can change only a metric and never a representation.</w:t>
      </w:r>
    </w:p>
    <w:p w14:paraId="3D206AB2" w14:textId="77777777" w:rsidR="002B47D7" w:rsidRDefault="00000000" w:rsidP="005F1233">
      <w:pPr>
        <w:pStyle w:val="Heading1"/>
        <w:jc w:val="both"/>
      </w:pPr>
      <w:r>
        <w:rPr>
          <w:rFonts w:ascii="DejaVu Serif" w:eastAsia="DejaVu Serif" w:hAnsi="DejaVu Serif" w:cs="DejaVu Serif"/>
        </w:rPr>
        <w:t>22 The thalamus routes information and regulates its use</w:t>
      </w:r>
    </w:p>
    <w:p w14:paraId="1FA9F147" w14:textId="77777777" w:rsidR="002B47D7" w:rsidRDefault="00000000" w:rsidP="005F1233">
      <w:pPr>
        <w:jc w:val="both"/>
      </w:pPr>
      <w:r>
        <w:t>The first order and higher order distinction is useful circuit anatomy, not a separation between a data free controller and a passive relay. Driver and modulator describe synaptic effects in particular pathways [33,34]. Corticothalamic and reticular pathways can influence responsiveness, timing and effective communication. Higher order nuclei and their cortical partners differ in their drivers, targets and task roles. The interface must carry both payloads and control settings.</w:t>
      </w:r>
    </w:p>
    <w:p w14:paraId="5599F6A0" w14:textId="77777777" w:rsidR="002B47D7" w:rsidRDefault="00000000" w:rsidP="005F1233">
      <w:pPr>
        <w:jc w:val="both"/>
      </w:pPr>
      <w:r>
        <w:t>In a mouse attention task, Schmitt and colleagues found that mediodorsal thalamus supported prefrontal task representations through changes in functional connectivity [39]. Wimmer and colleagues causally implicated prefrontal interactions with reticular and sensory thalamic circuits in divided attention [79]. These support specific control mechanisms. They do not establish that every thalamic nucleus performs the same operation or that all cognitive signals pass through one global router.</w:t>
      </w:r>
    </w:p>
    <w:p w14:paraId="0E973D0F" w14:textId="77777777" w:rsidR="002B47D7" w:rsidRDefault="00000000" w:rsidP="005F1233">
      <w:pPr>
        <w:keepNext/>
        <w:jc w:val="both"/>
      </w:pPr>
      <w:r>
        <w:rPr>
          <w:b/>
        </w:rPr>
        <w:t>Table 22.1 Three distinct mathematical effects of a gate</w:t>
      </w:r>
    </w:p>
    <w:tbl>
      <w:tblPr>
        <w:tblW w:w="9264"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488"/>
        <w:gridCol w:w="3816"/>
        <w:gridCol w:w="3960"/>
      </w:tblGrid>
      <w:tr w:rsidR="002B47D7" w14:paraId="163AFCF7" w14:textId="77777777" w:rsidTr="004E0E64">
        <w:trPr>
          <w:cantSplit/>
          <w:tblHeader/>
          <w:jc w:val="center"/>
        </w:trPr>
        <w:tc>
          <w:tcPr>
            <w:tcW w:w="1488" w:type="dxa"/>
            <w:shd w:val="clear" w:color="auto" w:fill="E7EDF2"/>
            <w:tcMar>
              <w:top w:w="75" w:type="dxa"/>
              <w:left w:w="75" w:type="dxa"/>
              <w:bottom w:w="75" w:type="dxa"/>
              <w:right w:w="75" w:type="dxa"/>
            </w:tcMar>
          </w:tcPr>
          <w:p w14:paraId="5B0E0F43" w14:textId="77777777" w:rsidR="002B47D7" w:rsidRDefault="00000000" w:rsidP="005F1233">
            <w:pPr>
              <w:spacing w:after="40"/>
              <w:jc w:val="both"/>
            </w:pPr>
            <w:r>
              <w:rPr>
                <w:b/>
                <w:sz w:val="17"/>
              </w:rPr>
              <w:t>Operation</w:t>
            </w:r>
          </w:p>
        </w:tc>
        <w:tc>
          <w:tcPr>
            <w:tcW w:w="3816" w:type="dxa"/>
            <w:shd w:val="clear" w:color="auto" w:fill="E7EDF2"/>
            <w:tcMar>
              <w:top w:w="75" w:type="dxa"/>
              <w:left w:w="75" w:type="dxa"/>
              <w:bottom w:w="75" w:type="dxa"/>
              <w:right w:w="75" w:type="dxa"/>
            </w:tcMar>
          </w:tcPr>
          <w:p w14:paraId="456C5AA0" w14:textId="77777777" w:rsidR="002B47D7" w:rsidRDefault="00000000" w:rsidP="005F1233">
            <w:pPr>
              <w:spacing w:after="40"/>
              <w:jc w:val="both"/>
            </w:pPr>
            <w:r>
              <w:rPr>
                <w:b/>
                <w:sz w:val="17"/>
              </w:rPr>
              <w:t>Formal effect</w:t>
            </w:r>
          </w:p>
        </w:tc>
        <w:tc>
          <w:tcPr>
            <w:tcW w:w="3960" w:type="dxa"/>
            <w:shd w:val="clear" w:color="auto" w:fill="E7EDF2"/>
            <w:tcMar>
              <w:top w:w="75" w:type="dxa"/>
              <w:left w:w="75" w:type="dxa"/>
              <w:bottom w:w="75" w:type="dxa"/>
              <w:right w:w="75" w:type="dxa"/>
            </w:tcMar>
          </w:tcPr>
          <w:p w14:paraId="68DD8B6E" w14:textId="77777777" w:rsidR="002B47D7" w:rsidRDefault="00000000" w:rsidP="005F1233">
            <w:pPr>
              <w:spacing w:after="40"/>
              <w:jc w:val="both"/>
            </w:pPr>
            <w:r>
              <w:rPr>
                <w:b/>
                <w:sz w:val="17"/>
              </w:rPr>
              <w:t>Reporting obligation</w:t>
            </w:r>
          </w:p>
        </w:tc>
      </w:tr>
      <w:tr w:rsidR="002B47D7" w14:paraId="0AE052B8" w14:textId="77777777" w:rsidTr="004E0E64">
        <w:trPr>
          <w:cantSplit/>
          <w:jc w:val="center"/>
        </w:trPr>
        <w:tc>
          <w:tcPr>
            <w:tcW w:w="1488" w:type="dxa"/>
            <w:shd w:val="clear" w:color="auto" w:fill="FFFFFF"/>
            <w:tcMar>
              <w:top w:w="75" w:type="dxa"/>
              <w:left w:w="75" w:type="dxa"/>
              <w:bottom w:w="75" w:type="dxa"/>
              <w:right w:w="75" w:type="dxa"/>
            </w:tcMar>
          </w:tcPr>
          <w:p w14:paraId="700748D3" w14:textId="77777777" w:rsidR="002B47D7" w:rsidRDefault="00000000" w:rsidP="005F1233">
            <w:pPr>
              <w:spacing w:after="40"/>
              <w:jc w:val="both"/>
            </w:pPr>
            <w:r>
              <w:rPr>
                <w:sz w:val="17"/>
              </w:rPr>
              <w:t>Positive gain</w:t>
            </w:r>
          </w:p>
        </w:tc>
        <w:tc>
          <w:tcPr>
            <w:tcW w:w="3816" w:type="dxa"/>
            <w:shd w:val="clear" w:color="auto" w:fill="FFFFFF"/>
            <w:tcMar>
              <w:top w:w="75" w:type="dxa"/>
              <w:left w:w="75" w:type="dxa"/>
              <w:bottom w:w="75" w:type="dxa"/>
              <w:right w:w="75" w:type="dxa"/>
            </w:tcMar>
          </w:tcPr>
          <w:p w14:paraId="6281B039" w14:textId="77777777" w:rsidR="002B47D7" w:rsidRDefault="00000000" w:rsidP="005F1233">
            <w:pPr>
              <w:spacing w:after="40"/>
              <w:jc w:val="both"/>
            </w:pPr>
            <w:r>
              <w:rPr>
                <w:sz w:val="17"/>
              </w:rPr>
              <w:t>Replace W by a positive definite metric on the same operator D.</w:t>
            </w:r>
          </w:p>
        </w:tc>
        <w:tc>
          <w:tcPr>
            <w:tcW w:w="3960" w:type="dxa"/>
            <w:shd w:val="clear" w:color="auto" w:fill="FFFFFF"/>
            <w:tcMar>
              <w:top w:w="75" w:type="dxa"/>
              <w:left w:w="75" w:type="dxa"/>
              <w:bottom w:w="75" w:type="dxa"/>
              <w:right w:w="75" w:type="dxa"/>
            </w:tcMar>
          </w:tcPr>
          <w:p w14:paraId="2452785D" w14:textId="77777777" w:rsidR="002B47D7" w:rsidRDefault="00000000" w:rsidP="005F1233">
            <w:pPr>
              <w:spacing w:after="40"/>
              <w:jc w:val="both"/>
            </w:pPr>
            <w:r>
              <w:rPr>
                <w:sz w:val="17"/>
              </w:rPr>
              <w:t>Keep the domain fixed; update confidence and repair cost.</w:t>
            </w:r>
          </w:p>
        </w:tc>
      </w:tr>
      <w:tr w:rsidR="002B47D7" w14:paraId="25C3F7E5" w14:textId="77777777" w:rsidTr="004E0E64">
        <w:trPr>
          <w:cantSplit/>
          <w:jc w:val="center"/>
        </w:trPr>
        <w:tc>
          <w:tcPr>
            <w:tcW w:w="1488" w:type="dxa"/>
            <w:shd w:val="clear" w:color="auto" w:fill="F7F8FA"/>
            <w:tcMar>
              <w:top w:w="75" w:type="dxa"/>
              <w:left w:w="75" w:type="dxa"/>
              <w:bottom w:w="75" w:type="dxa"/>
              <w:right w:w="75" w:type="dxa"/>
            </w:tcMar>
          </w:tcPr>
          <w:p w14:paraId="5AD20288" w14:textId="77777777" w:rsidR="002B47D7" w:rsidRDefault="00000000" w:rsidP="005F1233">
            <w:pPr>
              <w:spacing w:after="40"/>
              <w:jc w:val="both"/>
            </w:pPr>
            <w:r>
              <w:rPr>
                <w:sz w:val="17"/>
              </w:rPr>
              <w:t>Missing observations</w:t>
            </w:r>
          </w:p>
        </w:tc>
        <w:tc>
          <w:tcPr>
            <w:tcW w:w="3816" w:type="dxa"/>
            <w:shd w:val="clear" w:color="auto" w:fill="F7F8FA"/>
            <w:tcMar>
              <w:top w:w="75" w:type="dxa"/>
              <w:left w:w="75" w:type="dxa"/>
              <w:bottom w:w="75" w:type="dxa"/>
              <w:right w:w="75" w:type="dxa"/>
            </w:tcMar>
          </w:tcPr>
          <w:p w14:paraId="45B80342" w14:textId="77777777" w:rsidR="002B47D7" w:rsidRDefault="00000000" w:rsidP="005F1233">
            <w:pPr>
              <w:spacing w:after="40"/>
              <w:jc w:val="both"/>
            </w:pPr>
            <w:r>
              <w:rPr>
                <w:sz w:val="17"/>
              </w:rPr>
              <w:t>Mask rows or sampled contexts while retaining the declared full model.</w:t>
            </w:r>
          </w:p>
        </w:tc>
        <w:tc>
          <w:tcPr>
            <w:tcW w:w="3960" w:type="dxa"/>
            <w:shd w:val="clear" w:color="auto" w:fill="F7F8FA"/>
            <w:tcMar>
              <w:top w:w="75" w:type="dxa"/>
              <w:left w:w="75" w:type="dxa"/>
              <w:bottom w:w="75" w:type="dxa"/>
              <w:right w:w="75" w:type="dxa"/>
            </w:tcMar>
          </w:tcPr>
          <w:p w14:paraId="3F61CB60" w14:textId="77777777" w:rsidR="002B47D7" w:rsidRDefault="00000000" w:rsidP="005F1233">
            <w:pPr>
              <w:spacing w:after="40"/>
              <w:jc w:val="both"/>
            </w:pPr>
            <w:r>
              <w:rPr>
                <w:sz w:val="17"/>
              </w:rPr>
              <w:t>Report incomplete evidence where constraints are unobserved.</w:t>
            </w:r>
          </w:p>
        </w:tc>
      </w:tr>
      <w:tr w:rsidR="002B47D7" w14:paraId="77F08847" w14:textId="77777777" w:rsidTr="004E0E64">
        <w:trPr>
          <w:cantSplit/>
          <w:jc w:val="center"/>
        </w:trPr>
        <w:tc>
          <w:tcPr>
            <w:tcW w:w="1488" w:type="dxa"/>
            <w:shd w:val="clear" w:color="auto" w:fill="FFFFFF"/>
            <w:tcMar>
              <w:top w:w="75" w:type="dxa"/>
              <w:left w:w="75" w:type="dxa"/>
              <w:bottom w:w="75" w:type="dxa"/>
              <w:right w:w="75" w:type="dxa"/>
            </w:tcMar>
          </w:tcPr>
          <w:p w14:paraId="6A09D3BF" w14:textId="77777777" w:rsidR="002B47D7" w:rsidRDefault="00000000" w:rsidP="005F1233">
            <w:pPr>
              <w:spacing w:after="40"/>
              <w:jc w:val="both"/>
            </w:pPr>
            <w:r>
              <w:rPr>
                <w:sz w:val="17"/>
              </w:rPr>
              <w:t>Deliberate domain change</w:t>
            </w:r>
          </w:p>
        </w:tc>
        <w:tc>
          <w:tcPr>
            <w:tcW w:w="3816" w:type="dxa"/>
            <w:shd w:val="clear" w:color="auto" w:fill="FFFFFF"/>
            <w:tcMar>
              <w:top w:w="75" w:type="dxa"/>
              <w:left w:w="75" w:type="dxa"/>
              <w:bottom w:w="75" w:type="dxa"/>
              <w:right w:w="75" w:type="dxa"/>
            </w:tcMar>
          </w:tcPr>
          <w:p w14:paraId="160D3223" w14:textId="77777777" w:rsidR="002B47D7" w:rsidRDefault="00000000" w:rsidP="005F1233">
            <w:pPr>
              <w:spacing w:after="40"/>
              <w:jc w:val="both"/>
            </w:pPr>
            <w:r>
              <w:rPr>
                <w:sz w:val="17"/>
              </w:rPr>
              <w:t>Restrict or change the base and coefficient model with explicit maps.</w:t>
            </w:r>
          </w:p>
        </w:tc>
        <w:tc>
          <w:tcPr>
            <w:tcW w:w="3960" w:type="dxa"/>
            <w:shd w:val="clear" w:color="auto" w:fill="FFFFFF"/>
            <w:tcMar>
              <w:top w:w="75" w:type="dxa"/>
              <w:left w:w="75" w:type="dxa"/>
              <w:bottom w:w="75" w:type="dxa"/>
              <w:right w:w="75" w:type="dxa"/>
            </w:tcMar>
          </w:tcPr>
          <w:p w14:paraId="134923D6" w14:textId="77777777" w:rsidR="002B47D7" w:rsidRDefault="00000000" w:rsidP="005F1233">
            <w:pPr>
              <w:spacing w:after="40"/>
              <w:jc w:val="both"/>
            </w:pPr>
            <w:r>
              <w:rPr>
                <w:sz w:val="17"/>
              </w:rPr>
              <w:t>Version the domain and establish a new comparison or extension contract.</w:t>
            </w:r>
          </w:p>
        </w:tc>
      </w:tr>
    </w:tbl>
    <w:p w14:paraId="61A90D31" w14:textId="77777777" w:rsidR="002B47D7" w:rsidRDefault="00000000" w:rsidP="005F1233">
      <w:pPr>
        <w:keepNext/>
        <w:jc w:val="both"/>
      </w:pPr>
      <w:r>
        <w:rPr>
          <w:b/>
        </w:rPr>
        <w:t xml:space="preserve">Proposition 22.1  Gain does not erase exact constraints. </w:t>
      </w:r>
      <w:r>
        <w:t>For positive definite G, ker(DᵀGD)=ker D. If some observation weights become zero, the kernel may enlarge.</w:t>
      </w:r>
    </w:p>
    <w:p w14:paraId="2D6C0551" w14:textId="77777777" w:rsidR="002B47D7" w:rsidRDefault="00000000" w:rsidP="005F1233">
      <w:pPr>
        <w:jc w:val="both"/>
      </w:pPr>
      <w:r>
        <w:rPr>
          <w:i/>
        </w:rPr>
        <w:t xml:space="preserve">Proof. </w:t>
      </w:r>
      <w:r>
        <w:t>The quadratic form is xᵀDᵀGDx=(Dx)ᵀG(Dx), which vanishes exactly when Dx=0. With semidefinite G, only G¹ᐟ²Dx=0 is required. Deleting one edge of a connected path removes an independent equality and increases the kernel dimension by one. □</w:t>
      </w:r>
    </w:p>
    <w:p w14:paraId="2414B936" w14:textId="77777777" w:rsidR="002B47D7" w:rsidRDefault="00000000" w:rsidP="005F1233">
      <w:pPr>
        <w:jc w:val="both"/>
      </w:pPr>
      <w:r>
        <w:t>A thalamic manipulation therefore need not change topology. Positive gain changes can alter repair trajectories with the exact section space unchanged. Hard deletion of observations can create uncertainty about the original domain; it is not automatically a new nerve theorem. The random cell deletion experiment in Section 26 is a surrogate for loss of observations, not a measurement of TRN operation or of attention induced cohomology in an animal.</w:t>
      </w:r>
    </w:p>
    <w:p w14:paraId="4A121CB7" w14:textId="77777777" w:rsidR="002B47D7" w:rsidRDefault="00000000" w:rsidP="005F1233">
      <w:pPr>
        <w:pStyle w:val="Heading1"/>
        <w:jc w:val="both"/>
      </w:pPr>
      <w:r>
        <w:rPr>
          <w:rFonts w:ascii="DejaVu Serif" w:eastAsia="DejaVu Serif" w:hAnsi="DejaVu Serif" w:cs="DejaVu Serif"/>
        </w:rPr>
        <w:t>23 Hippocampal episodes retrieval and consolidation</w:t>
      </w:r>
    </w:p>
    <w:p w14:paraId="33E478FD" w14:textId="77777777" w:rsidR="002B47D7" w:rsidRDefault="00000000" w:rsidP="005F1233">
      <w:pPr>
        <w:jc w:val="both"/>
      </w:pPr>
      <w:r>
        <w:t>The hippocampal formation supplies differentiated rapid learning circuitry. Entorhinal inputs reach dentate gyrus and CA3, CA3 recurrent circuitry supports associative retrieval, and CA1 combines several inputs before distributing output through subicular and entorhinal routes. The trisynaptic pathway is important, but direct and recurrent pathways mean it is not the only route. Place, temporal, contextual and nonspatial representations cannot all be reduced to spatial charts [47,48,50,51].</w:t>
      </w:r>
    </w:p>
    <w:p w14:paraId="5F0259F3" w14:textId="77777777" w:rsidR="002B47D7" w:rsidRDefault="00000000" w:rsidP="005F1233">
      <w:pPr>
        <w:jc w:val="both"/>
      </w:pPr>
      <w:r>
        <w:t xml:space="preserve">Indexing theory [44] and complementary learning systems [45] motivate a rapid episode system interacting with slower distributed representations. They do not imply that hippocampal tissue contains no information about an </w:t>
      </w:r>
      <w:r>
        <w:lastRenderedPageBreak/>
        <w:t>episode. In mice, optogenetic reactivation of a learning tagged dentate population elicited contextual fear recall [76]. Tanaka and colleagues distinguished contextual engram neurons from the full CA1 place cell population [75]. These findings motivate storing local episode content and associations, not an index consisting only of empty pointers.</w:t>
      </w:r>
    </w:p>
    <w:p w14:paraId="7841A986" w14:textId="77777777" w:rsidR="002B47D7" w:rsidRDefault="00000000" w:rsidP="005F1233">
      <w:pPr>
        <w:keepNext/>
        <w:jc w:val="both"/>
      </w:pPr>
      <w:r>
        <w:rPr>
          <w:b/>
        </w:rPr>
        <w:t>Table 23.1 Hippocampal constraints on the proposed module</w:t>
      </w:r>
    </w:p>
    <w:tbl>
      <w:tblPr>
        <w:tblW w:w="9627"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913"/>
        <w:gridCol w:w="3178"/>
        <w:gridCol w:w="4536"/>
      </w:tblGrid>
      <w:tr w:rsidR="002B47D7" w14:paraId="4F1C09E4" w14:textId="77777777" w:rsidTr="004E0E64">
        <w:trPr>
          <w:cantSplit/>
          <w:tblHeader/>
          <w:jc w:val="center"/>
        </w:trPr>
        <w:tc>
          <w:tcPr>
            <w:tcW w:w="1913" w:type="dxa"/>
            <w:shd w:val="clear" w:color="auto" w:fill="E7EDF2"/>
            <w:tcMar>
              <w:top w:w="75" w:type="dxa"/>
              <w:left w:w="75" w:type="dxa"/>
              <w:bottom w:w="75" w:type="dxa"/>
              <w:right w:w="75" w:type="dxa"/>
            </w:tcMar>
          </w:tcPr>
          <w:p w14:paraId="0A116940" w14:textId="77777777" w:rsidR="002B47D7" w:rsidRDefault="00000000" w:rsidP="005F1233">
            <w:pPr>
              <w:spacing w:after="40"/>
              <w:jc w:val="both"/>
            </w:pPr>
            <w:r>
              <w:rPr>
                <w:b/>
                <w:sz w:val="17"/>
              </w:rPr>
              <w:t>Subsystem</w:t>
            </w:r>
          </w:p>
        </w:tc>
        <w:tc>
          <w:tcPr>
            <w:tcW w:w="3178" w:type="dxa"/>
            <w:shd w:val="clear" w:color="auto" w:fill="E7EDF2"/>
            <w:tcMar>
              <w:top w:w="75" w:type="dxa"/>
              <w:left w:w="75" w:type="dxa"/>
              <w:bottom w:w="75" w:type="dxa"/>
              <w:right w:w="75" w:type="dxa"/>
            </w:tcMar>
          </w:tcPr>
          <w:p w14:paraId="58FF818F" w14:textId="77777777" w:rsidR="002B47D7" w:rsidRDefault="00000000" w:rsidP="005F1233">
            <w:pPr>
              <w:spacing w:after="40"/>
              <w:jc w:val="both"/>
            </w:pPr>
            <w:r>
              <w:rPr>
                <w:b/>
                <w:sz w:val="17"/>
              </w:rPr>
              <w:t>Evidence or account</w:t>
            </w:r>
          </w:p>
        </w:tc>
        <w:tc>
          <w:tcPr>
            <w:tcW w:w="4536" w:type="dxa"/>
            <w:shd w:val="clear" w:color="auto" w:fill="E7EDF2"/>
            <w:tcMar>
              <w:top w:w="75" w:type="dxa"/>
              <w:left w:w="75" w:type="dxa"/>
              <w:bottom w:w="75" w:type="dxa"/>
              <w:right w:w="75" w:type="dxa"/>
            </w:tcMar>
          </w:tcPr>
          <w:p w14:paraId="5D1A2576" w14:textId="77777777" w:rsidR="002B47D7" w:rsidRDefault="00000000" w:rsidP="005F1233">
            <w:pPr>
              <w:spacing w:after="40"/>
              <w:jc w:val="both"/>
            </w:pPr>
            <w:r>
              <w:rPr>
                <w:b/>
                <w:sz w:val="17"/>
              </w:rPr>
              <w:t>Software responsibility and limit</w:t>
            </w:r>
          </w:p>
        </w:tc>
      </w:tr>
      <w:tr w:rsidR="002B47D7" w14:paraId="1878CD40" w14:textId="77777777" w:rsidTr="004E0E64">
        <w:trPr>
          <w:cantSplit/>
          <w:jc w:val="center"/>
        </w:trPr>
        <w:tc>
          <w:tcPr>
            <w:tcW w:w="1913" w:type="dxa"/>
            <w:shd w:val="clear" w:color="auto" w:fill="FFFFFF"/>
            <w:tcMar>
              <w:top w:w="75" w:type="dxa"/>
              <w:left w:w="75" w:type="dxa"/>
              <w:bottom w:w="75" w:type="dxa"/>
              <w:right w:w="75" w:type="dxa"/>
            </w:tcMar>
          </w:tcPr>
          <w:p w14:paraId="01B44A7F" w14:textId="77777777" w:rsidR="002B47D7" w:rsidRDefault="00000000" w:rsidP="005F1233">
            <w:pPr>
              <w:spacing w:after="40"/>
              <w:jc w:val="both"/>
            </w:pPr>
            <w:r>
              <w:rPr>
                <w:sz w:val="17"/>
              </w:rPr>
              <w:t>Dentate gyrus</w:t>
            </w:r>
          </w:p>
        </w:tc>
        <w:tc>
          <w:tcPr>
            <w:tcW w:w="3178" w:type="dxa"/>
            <w:shd w:val="clear" w:color="auto" w:fill="FFFFFF"/>
            <w:tcMar>
              <w:top w:w="75" w:type="dxa"/>
              <w:left w:w="75" w:type="dxa"/>
              <w:bottom w:w="75" w:type="dxa"/>
              <w:right w:w="75" w:type="dxa"/>
            </w:tcMar>
          </w:tcPr>
          <w:p w14:paraId="7C9A955E" w14:textId="77777777" w:rsidR="002B47D7" w:rsidRDefault="00000000" w:rsidP="005F1233">
            <w:pPr>
              <w:spacing w:after="40"/>
              <w:jc w:val="both"/>
            </w:pPr>
            <w:r>
              <w:rPr>
                <w:sz w:val="17"/>
              </w:rPr>
              <w:t>Pattern separation supported by rodent population recordings [47].</w:t>
            </w:r>
          </w:p>
        </w:tc>
        <w:tc>
          <w:tcPr>
            <w:tcW w:w="4536" w:type="dxa"/>
            <w:shd w:val="clear" w:color="auto" w:fill="FFFFFF"/>
            <w:tcMar>
              <w:top w:w="75" w:type="dxa"/>
              <w:left w:w="75" w:type="dxa"/>
              <w:bottom w:w="75" w:type="dxa"/>
              <w:right w:w="75" w:type="dxa"/>
            </w:tcMar>
          </w:tcPr>
          <w:p w14:paraId="51612FEF" w14:textId="77777777" w:rsidR="002B47D7" w:rsidRDefault="00000000" w:rsidP="005F1233">
            <w:pPr>
              <w:spacing w:after="40"/>
              <w:jc w:val="both"/>
            </w:pPr>
            <w:r>
              <w:rPr>
                <w:sz w:val="17"/>
              </w:rPr>
              <w:t>Separate similar episode keys and retain context. Not automatic topological refinement.</w:t>
            </w:r>
          </w:p>
        </w:tc>
      </w:tr>
      <w:tr w:rsidR="002B47D7" w14:paraId="0C28691D" w14:textId="77777777" w:rsidTr="004E0E64">
        <w:trPr>
          <w:cantSplit/>
          <w:jc w:val="center"/>
        </w:trPr>
        <w:tc>
          <w:tcPr>
            <w:tcW w:w="1913" w:type="dxa"/>
            <w:shd w:val="clear" w:color="auto" w:fill="F7F8FA"/>
            <w:tcMar>
              <w:top w:w="75" w:type="dxa"/>
              <w:left w:w="75" w:type="dxa"/>
              <w:bottom w:w="75" w:type="dxa"/>
              <w:right w:w="75" w:type="dxa"/>
            </w:tcMar>
          </w:tcPr>
          <w:p w14:paraId="6D66D987" w14:textId="77777777" w:rsidR="002B47D7" w:rsidRDefault="00000000" w:rsidP="005F1233">
            <w:pPr>
              <w:spacing w:after="40"/>
              <w:jc w:val="both"/>
            </w:pPr>
            <w:r>
              <w:rPr>
                <w:sz w:val="17"/>
              </w:rPr>
              <w:t>CA3</w:t>
            </w:r>
          </w:p>
        </w:tc>
        <w:tc>
          <w:tcPr>
            <w:tcW w:w="3178" w:type="dxa"/>
            <w:shd w:val="clear" w:color="auto" w:fill="F7F8FA"/>
            <w:tcMar>
              <w:top w:w="75" w:type="dxa"/>
              <w:left w:w="75" w:type="dxa"/>
              <w:bottom w:w="75" w:type="dxa"/>
              <w:right w:w="75" w:type="dxa"/>
            </w:tcMar>
          </w:tcPr>
          <w:p w14:paraId="1DB4029C" w14:textId="77777777" w:rsidR="002B47D7" w:rsidRDefault="00000000" w:rsidP="005F1233">
            <w:pPr>
              <w:spacing w:after="40"/>
              <w:jc w:val="both"/>
            </w:pPr>
            <w:r>
              <w:rPr>
                <w:sz w:val="17"/>
              </w:rPr>
              <w:t>NMDA receptor perturbation supports associative recall from partial cues [48].</w:t>
            </w:r>
          </w:p>
        </w:tc>
        <w:tc>
          <w:tcPr>
            <w:tcW w:w="4536" w:type="dxa"/>
            <w:shd w:val="clear" w:color="auto" w:fill="F7F8FA"/>
            <w:tcMar>
              <w:top w:w="75" w:type="dxa"/>
              <w:left w:w="75" w:type="dxa"/>
              <w:bottom w:w="75" w:type="dxa"/>
              <w:right w:w="75" w:type="dxa"/>
            </w:tcMar>
          </w:tcPr>
          <w:p w14:paraId="1DD4EA2C" w14:textId="77777777" w:rsidR="002B47D7" w:rsidRDefault="00000000" w:rsidP="005F1233">
            <w:pPr>
              <w:spacing w:after="40"/>
              <w:jc w:val="both"/>
            </w:pPr>
            <w:r>
              <w:rPr>
                <w:sz w:val="17"/>
              </w:rPr>
              <w:t>Retrieve candidate episodes. Completion can be wrong and needs validation.</w:t>
            </w:r>
          </w:p>
        </w:tc>
      </w:tr>
      <w:tr w:rsidR="002B47D7" w14:paraId="4BFC7531" w14:textId="77777777" w:rsidTr="004E0E64">
        <w:trPr>
          <w:cantSplit/>
          <w:jc w:val="center"/>
        </w:trPr>
        <w:tc>
          <w:tcPr>
            <w:tcW w:w="1913" w:type="dxa"/>
            <w:shd w:val="clear" w:color="auto" w:fill="FFFFFF"/>
            <w:tcMar>
              <w:top w:w="75" w:type="dxa"/>
              <w:left w:w="75" w:type="dxa"/>
              <w:bottom w:w="75" w:type="dxa"/>
              <w:right w:w="75" w:type="dxa"/>
            </w:tcMar>
          </w:tcPr>
          <w:p w14:paraId="055529D2" w14:textId="77777777" w:rsidR="002B47D7" w:rsidRDefault="00000000" w:rsidP="005F1233">
            <w:pPr>
              <w:spacing w:after="40"/>
              <w:jc w:val="both"/>
            </w:pPr>
            <w:r>
              <w:rPr>
                <w:sz w:val="17"/>
              </w:rPr>
              <w:t>CA1</w:t>
            </w:r>
          </w:p>
        </w:tc>
        <w:tc>
          <w:tcPr>
            <w:tcW w:w="3178" w:type="dxa"/>
            <w:shd w:val="clear" w:color="auto" w:fill="FFFFFF"/>
            <w:tcMar>
              <w:top w:w="75" w:type="dxa"/>
              <w:left w:w="75" w:type="dxa"/>
              <w:bottom w:w="75" w:type="dxa"/>
              <w:right w:w="75" w:type="dxa"/>
            </w:tcMar>
          </w:tcPr>
          <w:p w14:paraId="2F321E2E" w14:textId="77777777" w:rsidR="002B47D7" w:rsidRDefault="00000000" w:rsidP="005F1233">
            <w:pPr>
              <w:spacing w:after="40"/>
              <w:jc w:val="both"/>
            </w:pPr>
            <w:r>
              <w:rPr>
                <w:sz w:val="17"/>
              </w:rPr>
              <w:t>Human high resolution fMRI supports match and mismatch responses [80].</w:t>
            </w:r>
          </w:p>
        </w:tc>
        <w:tc>
          <w:tcPr>
            <w:tcW w:w="4536" w:type="dxa"/>
            <w:shd w:val="clear" w:color="auto" w:fill="FFFFFF"/>
            <w:tcMar>
              <w:top w:w="75" w:type="dxa"/>
              <w:left w:w="75" w:type="dxa"/>
              <w:bottom w:w="75" w:type="dxa"/>
              <w:right w:w="75" w:type="dxa"/>
            </w:tcMar>
          </w:tcPr>
          <w:p w14:paraId="30BC89BA" w14:textId="77777777" w:rsidR="002B47D7" w:rsidRDefault="00000000" w:rsidP="005F1233">
            <w:pPr>
              <w:spacing w:after="40"/>
              <w:jc w:val="both"/>
            </w:pPr>
            <w:r>
              <w:rPr>
                <w:sz w:val="17"/>
              </w:rPr>
              <w:t>Supply mismatch evidence. A local signal alone does not distinguish nonclosure from H¹.</w:t>
            </w:r>
          </w:p>
        </w:tc>
      </w:tr>
      <w:tr w:rsidR="002B47D7" w14:paraId="6AAC4708" w14:textId="77777777" w:rsidTr="004E0E64">
        <w:trPr>
          <w:cantSplit/>
          <w:jc w:val="center"/>
        </w:trPr>
        <w:tc>
          <w:tcPr>
            <w:tcW w:w="1913" w:type="dxa"/>
            <w:shd w:val="clear" w:color="auto" w:fill="F7F8FA"/>
            <w:tcMar>
              <w:top w:w="75" w:type="dxa"/>
              <w:left w:w="75" w:type="dxa"/>
              <w:bottom w:w="75" w:type="dxa"/>
              <w:right w:w="75" w:type="dxa"/>
            </w:tcMar>
          </w:tcPr>
          <w:p w14:paraId="2F28C3BA" w14:textId="77777777" w:rsidR="002B47D7" w:rsidRDefault="00000000" w:rsidP="005F1233">
            <w:pPr>
              <w:spacing w:after="40"/>
              <w:jc w:val="both"/>
            </w:pPr>
            <w:r>
              <w:rPr>
                <w:sz w:val="17"/>
              </w:rPr>
              <w:t>Entorhinal interface</w:t>
            </w:r>
          </w:p>
        </w:tc>
        <w:tc>
          <w:tcPr>
            <w:tcW w:w="3178" w:type="dxa"/>
            <w:shd w:val="clear" w:color="auto" w:fill="F7F8FA"/>
            <w:tcMar>
              <w:top w:w="75" w:type="dxa"/>
              <w:left w:w="75" w:type="dxa"/>
              <w:bottom w:w="75" w:type="dxa"/>
              <w:right w:w="75" w:type="dxa"/>
            </w:tcMar>
          </w:tcPr>
          <w:p w14:paraId="49E971C3" w14:textId="77777777" w:rsidR="002B47D7" w:rsidRDefault="00000000" w:rsidP="005F1233">
            <w:pPr>
              <w:spacing w:after="40"/>
              <w:jc w:val="both"/>
            </w:pPr>
            <w:r>
              <w:rPr>
                <w:sz w:val="17"/>
              </w:rPr>
              <w:t>Spatially structured input and output interactions [51].</w:t>
            </w:r>
          </w:p>
        </w:tc>
        <w:tc>
          <w:tcPr>
            <w:tcW w:w="4536" w:type="dxa"/>
            <w:shd w:val="clear" w:color="auto" w:fill="F7F8FA"/>
            <w:tcMar>
              <w:top w:w="75" w:type="dxa"/>
              <w:left w:w="75" w:type="dxa"/>
              <w:bottom w:w="75" w:type="dxa"/>
              <w:right w:w="75" w:type="dxa"/>
            </w:tcMar>
          </w:tcPr>
          <w:p w14:paraId="1BBE32B7" w14:textId="77777777" w:rsidR="002B47D7" w:rsidRDefault="00000000" w:rsidP="005F1233">
            <w:pPr>
              <w:spacing w:after="40"/>
              <w:jc w:val="both"/>
            </w:pPr>
            <w:r>
              <w:rPr>
                <w:sz w:val="17"/>
              </w:rPr>
              <w:t>Encode context and coordinate changes. A grid code is not by itself a sheaf chart.</w:t>
            </w:r>
          </w:p>
        </w:tc>
      </w:tr>
      <w:tr w:rsidR="002B47D7" w14:paraId="37633325" w14:textId="77777777" w:rsidTr="004E0E64">
        <w:trPr>
          <w:cantSplit/>
          <w:jc w:val="center"/>
        </w:trPr>
        <w:tc>
          <w:tcPr>
            <w:tcW w:w="1913" w:type="dxa"/>
            <w:shd w:val="clear" w:color="auto" w:fill="FFFFFF"/>
            <w:tcMar>
              <w:top w:w="75" w:type="dxa"/>
              <w:left w:w="75" w:type="dxa"/>
              <w:bottom w:w="75" w:type="dxa"/>
              <w:right w:w="75" w:type="dxa"/>
            </w:tcMar>
          </w:tcPr>
          <w:p w14:paraId="6E2DF2B8" w14:textId="77777777" w:rsidR="002B47D7" w:rsidRDefault="00000000" w:rsidP="005F1233">
            <w:pPr>
              <w:spacing w:after="40"/>
              <w:jc w:val="both"/>
            </w:pPr>
            <w:r>
              <w:rPr>
                <w:sz w:val="17"/>
              </w:rPr>
              <w:t>Episode traces</w:t>
            </w:r>
          </w:p>
        </w:tc>
        <w:tc>
          <w:tcPr>
            <w:tcW w:w="3178" w:type="dxa"/>
            <w:shd w:val="clear" w:color="auto" w:fill="FFFFFF"/>
            <w:tcMar>
              <w:top w:w="75" w:type="dxa"/>
              <w:left w:w="75" w:type="dxa"/>
              <w:bottom w:w="75" w:type="dxa"/>
              <w:right w:w="75" w:type="dxa"/>
            </w:tcMar>
          </w:tcPr>
          <w:p w14:paraId="73C55D80" w14:textId="77777777" w:rsidR="002B47D7" w:rsidRDefault="00000000" w:rsidP="005F1233">
            <w:pPr>
              <w:spacing w:after="40"/>
              <w:jc w:val="both"/>
            </w:pPr>
            <w:r>
              <w:rPr>
                <w:sz w:val="17"/>
              </w:rPr>
              <w:t>Causal engram and contextual recording evidence in mice [75,76].</w:t>
            </w:r>
          </w:p>
        </w:tc>
        <w:tc>
          <w:tcPr>
            <w:tcW w:w="4536" w:type="dxa"/>
            <w:shd w:val="clear" w:color="auto" w:fill="FFFFFF"/>
            <w:tcMar>
              <w:top w:w="75" w:type="dxa"/>
              <w:left w:w="75" w:type="dxa"/>
              <w:bottom w:w="75" w:type="dxa"/>
              <w:right w:w="75" w:type="dxa"/>
            </w:tcMar>
          </w:tcPr>
          <w:p w14:paraId="75A0DDA0" w14:textId="77777777" w:rsidR="002B47D7" w:rsidRDefault="00000000" w:rsidP="005F1233">
            <w:pPr>
              <w:spacing w:after="40"/>
              <w:jc w:val="both"/>
            </w:pPr>
            <w:r>
              <w:rPr>
                <w:sz w:val="17"/>
              </w:rPr>
              <w:t>Retain content, indices, transitions and provenance. Do not store only residual error.</w:t>
            </w:r>
          </w:p>
        </w:tc>
      </w:tr>
      <w:tr w:rsidR="002B47D7" w14:paraId="28916A98" w14:textId="77777777" w:rsidTr="004E0E64">
        <w:trPr>
          <w:cantSplit/>
          <w:jc w:val="center"/>
        </w:trPr>
        <w:tc>
          <w:tcPr>
            <w:tcW w:w="1913" w:type="dxa"/>
            <w:shd w:val="clear" w:color="auto" w:fill="F7F8FA"/>
            <w:tcMar>
              <w:top w:w="75" w:type="dxa"/>
              <w:left w:w="75" w:type="dxa"/>
              <w:bottom w:w="75" w:type="dxa"/>
              <w:right w:w="75" w:type="dxa"/>
            </w:tcMar>
          </w:tcPr>
          <w:p w14:paraId="73ADDB32" w14:textId="77777777" w:rsidR="002B47D7" w:rsidRDefault="00000000" w:rsidP="005F1233">
            <w:pPr>
              <w:spacing w:after="40"/>
              <w:jc w:val="both"/>
            </w:pPr>
            <w:r>
              <w:rPr>
                <w:sz w:val="17"/>
              </w:rPr>
              <w:t>Ripple associated activity</w:t>
            </w:r>
          </w:p>
        </w:tc>
        <w:tc>
          <w:tcPr>
            <w:tcW w:w="3178" w:type="dxa"/>
            <w:shd w:val="clear" w:color="auto" w:fill="F7F8FA"/>
            <w:tcMar>
              <w:top w:w="75" w:type="dxa"/>
              <w:left w:w="75" w:type="dxa"/>
              <w:bottom w:w="75" w:type="dxa"/>
              <w:right w:w="75" w:type="dxa"/>
            </w:tcMar>
          </w:tcPr>
          <w:p w14:paraId="6FBEF550" w14:textId="77777777" w:rsidR="002B47D7" w:rsidRDefault="00000000" w:rsidP="005F1233">
            <w:pPr>
              <w:spacing w:after="40"/>
              <w:jc w:val="both"/>
            </w:pPr>
            <w:r>
              <w:rPr>
                <w:sz w:val="17"/>
              </w:rPr>
              <w:t>Selective ripple disruption impairs spatial memory in rats [54].</w:t>
            </w:r>
          </w:p>
        </w:tc>
        <w:tc>
          <w:tcPr>
            <w:tcW w:w="4536" w:type="dxa"/>
            <w:shd w:val="clear" w:color="auto" w:fill="F7F8FA"/>
            <w:tcMar>
              <w:top w:w="75" w:type="dxa"/>
              <w:left w:w="75" w:type="dxa"/>
              <w:bottom w:w="75" w:type="dxa"/>
              <w:right w:w="75" w:type="dxa"/>
            </w:tcMar>
          </w:tcPr>
          <w:p w14:paraId="0BD5EA7D" w14:textId="77777777" w:rsidR="002B47D7" w:rsidRDefault="00000000" w:rsidP="005F1233">
            <w:pPr>
              <w:spacing w:after="40"/>
              <w:jc w:val="both"/>
            </w:pPr>
            <w:r>
              <w:rPr>
                <w:sz w:val="17"/>
              </w:rPr>
              <w:t>Prioritise replay candidates. Mathematical scheduling policy remains a design choice.</w:t>
            </w:r>
          </w:p>
        </w:tc>
      </w:tr>
    </w:tbl>
    <w:p w14:paraId="6DB310FF" w14:textId="77777777" w:rsidR="002B47D7" w:rsidRDefault="00000000" w:rsidP="005F1233">
      <w:pPr>
        <w:pStyle w:val="Heading2"/>
        <w:jc w:val="both"/>
      </w:pPr>
      <w:r>
        <w:rPr>
          <w:rFonts w:ascii="DejaVu Serif" w:eastAsia="DejaVu Serif" w:hAnsi="DejaVu Serif" w:cs="DejaVu Serif"/>
        </w:rPr>
        <w:t>23 1 A Hodge split is a compression model</w:t>
      </w:r>
    </w:p>
    <w:p w14:paraId="09A0074B" w14:textId="77777777" w:rsidR="002B47D7" w:rsidRDefault="00000000" w:rsidP="005F1233">
      <w:pPr>
        <w:jc w:val="both"/>
      </w:pPr>
      <w:r>
        <w:t>For a fixed D and W, splitting g into Pg and r=(I−P)g is a legitimate coding operation. Calling Pg semantic gist and r episodic detail is a further hypothesis. Novel episode information may be exactly consistent with the current schema, while a nonzero residual can arise from measurement noise, a poor schema or missing variables. Evidence for rapid learning of schema consistent associations in rats [55] does not identify a neural Hodge projection.</w:t>
      </w:r>
    </w:p>
    <w:p w14:paraId="5B447713" w14:textId="77777777" w:rsidR="002B47D7" w:rsidRDefault="00000000" w:rsidP="005F1233">
      <w:pPr>
        <w:keepNext/>
        <w:jc w:val="both"/>
      </w:pPr>
      <w:r>
        <w:rPr>
          <w:b/>
        </w:rPr>
        <w:t xml:space="preserve">Proposition 23.1  Projection does not label memory systems. </w:t>
      </w:r>
      <w:r>
        <w:t>If ker P is nonzero, storing Pg alone loses information; storing both Pg and (I−P)g is lossless in the fixed cochain representation. Neither component mathematically determines whether an observation is episodic or semantic.</w:t>
      </w:r>
    </w:p>
    <w:p w14:paraId="6C9901E5" w14:textId="77777777" w:rsidR="002B47D7" w:rsidRDefault="00000000" w:rsidP="005F1233">
      <w:pPr>
        <w:jc w:val="both"/>
      </w:pPr>
      <w:r>
        <w:rPr>
          <w:i/>
        </w:rPr>
        <w:t xml:space="preserve">Proof. </w:t>
      </w:r>
      <w:r>
        <w:t>For nonzero r∈ker P, g and g+r have the same projection. Conversely their sum Pg+(I−P)g equals g. An episode can be any vector in im D, including a previously unseen exact transition. A residual can be independent noise. Thus the linear decomposition contains no semantic or anatomical label. □</w:t>
      </w:r>
    </w:p>
    <w:p w14:paraId="44EAA0E8" w14:textId="77777777" w:rsidR="002B47D7" w:rsidRDefault="00000000" w:rsidP="005F1233">
      <w:pPr>
        <w:pStyle w:val="Heading2"/>
        <w:jc w:val="both"/>
      </w:pPr>
      <w:r>
        <w:rPr>
          <w:rFonts w:ascii="DejaVu Serif" w:eastAsia="DejaVu Serif" w:hAnsi="DejaVu Serif" w:cs="DejaVu Serif"/>
        </w:rPr>
        <w:t>23 2 Sleep supports coordinated interaction</w:t>
      </w:r>
    </w:p>
    <w:p w14:paraId="782BC1B7" w14:textId="77777777" w:rsidR="002B47D7" w:rsidRDefault="00000000" w:rsidP="005F1233">
      <w:pPr>
        <w:jc w:val="both"/>
      </w:pPr>
      <w:r>
        <w:t>Recent primary studies strengthen the case for the trio as an interacting network. Basha and colleagues recorded prefrontal, reuniens and hippocampal activity in cats and used stimulation and modelling; their 2025 report describes sleep state dependent coupling [78]. The natural sleep recordings support coordinated dialogue, while correlation does not establish a gluing computation or a particular learning algorithm.</w:t>
      </w:r>
    </w:p>
    <w:p w14:paraId="41B376BA" w14:textId="77777777" w:rsidR="002B47D7" w:rsidRDefault="00000000" w:rsidP="005F1233">
      <w:pPr>
        <w:jc w:val="both"/>
      </w:pPr>
      <w:r>
        <w:t>Dickey and colleagues recorded NREM activity in 13 people undergoing intracranial evaluation for epilepsy. They found relationships between thalamic spindles, Up states and distributed co-rippling [77]. These recordings support coordination in the sampled human clinical population, rather than a universal clock or a proof of information transfer direction on every event. Earlier rat perturbation work on ripple suppression [54] supports a causal contribution to spatial memory; Maingret and colleagues also used timed interventions to test hippocampo-cortical coupling [81]. Neither result specifies a matrix solver.</w:t>
      </w:r>
    </w:p>
    <w:p w14:paraId="1CDE911E" w14:textId="77777777" w:rsidR="002B47D7" w:rsidRDefault="00000000" w:rsidP="005F1233">
      <w:pPr>
        <w:jc w:val="both"/>
      </w:pPr>
      <w:r>
        <w:t>The implementation therefore schedules bidirectional replay and model updates according to declared objectives. It does not equate NREM with one mandatory algorithm, REM with another, or forgetting with deletion of graph cycles. Sleep related changes in the graph and weights remain distinguishable from changing the stored episode content.</w:t>
      </w:r>
    </w:p>
    <w:p w14:paraId="2171F3AF" w14:textId="77777777" w:rsidR="002B47D7" w:rsidRDefault="00000000" w:rsidP="005F1233">
      <w:pPr>
        <w:pStyle w:val="Heading1"/>
        <w:jc w:val="both"/>
      </w:pPr>
      <w:r>
        <w:rPr>
          <w:rFonts w:ascii="DejaVu Serif" w:eastAsia="DejaVu Serif" w:hAnsi="DejaVu Serif" w:cs="DejaVu Serif"/>
        </w:rPr>
        <w:lastRenderedPageBreak/>
        <w:t>24 An implementable trio runtime</w:t>
      </w:r>
    </w:p>
    <w:p w14:paraId="2B9E3480" w14:textId="77777777" w:rsidR="002B47D7" w:rsidRDefault="00000000" w:rsidP="005F1233">
      <w:pPr>
        <w:jc w:val="both"/>
      </w:pPr>
      <w:r>
        <w:t>The basic state is a versioned context model, cortical candidates, routed observations and an episode archive. Write M=(K,F,D,E,W,q,s,g,H,v), where K and F specify context and coefficient data, ED=0, W specifies a repair metric, q specifies task and routing state, s is a local assignment, g contains independently measured transitions, H stores episode records and v identifies all versions. This is an engineering state description, not a direct neural decoding formula. The same episode cannot silently be checked against a different cover or metric after an update.</w:t>
      </w:r>
    </w:p>
    <w:p w14:paraId="6F50E79E" w14:textId="77777777" w:rsidR="002B47D7" w:rsidRDefault="00000000" w:rsidP="005F1233">
      <w:pPr>
        <w:keepNext/>
        <w:jc w:val="both"/>
      </w:pPr>
      <w:r>
        <w:rPr>
          <w:b/>
        </w:rPr>
        <w:t>Table 24.1 What supersedes conventional program organisation</w:t>
      </w:r>
    </w:p>
    <w:tbl>
      <w:tblPr>
        <w:tblW w:w="9616"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153"/>
        <w:gridCol w:w="3353"/>
        <w:gridCol w:w="4110"/>
      </w:tblGrid>
      <w:tr w:rsidR="002B47D7" w14:paraId="3B8DAC5F" w14:textId="77777777" w:rsidTr="004E0E64">
        <w:trPr>
          <w:cantSplit/>
          <w:tblHeader/>
          <w:jc w:val="center"/>
        </w:trPr>
        <w:tc>
          <w:tcPr>
            <w:tcW w:w="2153" w:type="dxa"/>
            <w:shd w:val="clear" w:color="auto" w:fill="E7EDF2"/>
            <w:tcMar>
              <w:top w:w="75" w:type="dxa"/>
              <w:left w:w="75" w:type="dxa"/>
              <w:bottom w:w="75" w:type="dxa"/>
              <w:right w:w="75" w:type="dxa"/>
            </w:tcMar>
          </w:tcPr>
          <w:p w14:paraId="0DD27F6E" w14:textId="77777777" w:rsidR="002B47D7" w:rsidRDefault="00000000" w:rsidP="005F1233">
            <w:pPr>
              <w:spacing w:after="40"/>
              <w:jc w:val="both"/>
            </w:pPr>
            <w:r>
              <w:rPr>
                <w:b/>
                <w:sz w:val="17"/>
              </w:rPr>
              <w:t>Conventional unit</w:t>
            </w:r>
          </w:p>
        </w:tc>
        <w:tc>
          <w:tcPr>
            <w:tcW w:w="3353" w:type="dxa"/>
            <w:shd w:val="clear" w:color="auto" w:fill="E7EDF2"/>
            <w:tcMar>
              <w:top w:w="75" w:type="dxa"/>
              <w:left w:w="75" w:type="dxa"/>
              <w:bottom w:w="75" w:type="dxa"/>
              <w:right w:w="75" w:type="dxa"/>
            </w:tcMar>
          </w:tcPr>
          <w:p w14:paraId="5F6F4925" w14:textId="77777777" w:rsidR="002B47D7" w:rsidRDefault="00000000" w:rsidP="005F1233">
            <w:pPr>
              <w:spacing w:after="40"/>
              <w:jc w:val="both"/>
            </w:pPr>
            <w:r>
              <w:rPr>
                <w:b/>
                <w:sz w:val="17"/>
              </w:rPr>
              <w:t>Trio based replacement</w:t>
            </w:r>
          </w:p>
        </w:tc>
        <w:tc>
          <w:tcPr>
            <w:tcW w:w="4110" w:type="dxa"/>
            <w:shd w:val="clear" w:color="auto" w:fill="E7EDF2"/>
            <w:tcMar>
              <w:top w:w="75" w:type="dxa"/>
              <w:left w:w="75" w:type="dxa"/>
              <w:bottom w:w="75" w:type="dxa"/>
              <w:right w:w="75" w:type="dxa"/>
            </w:tcMar>
          </w:tcPr>
          <w:p w14:paraId="4B55F465" w14:textId="77777777" w:rsidR="002B47D7" w:rsidRDefault="00000000" w:rsidP="005F1233">
            <w:pPr>
              <w:spacing w:after="40"/>
              <w:jc w:val="both"/>
            </w:pPr>
            <w:r>
              <w:rPr>
                <w:b/>
                <w:sz w:val="17"/>
              </w:rPr>
              <w:t>Enforced contract</w:t>
            </w:r>
          </w:p>
        </w:tc>
      </w:tr>
      <w:tr w:rsidR="002B47D7" w14:paraId="66D00207" w14:textId="77777777" w:rsidTr="004E0E64">
        <w:trPr>
          <w:cantSplit/>
          <w:jc w:val="center"/>
        </w:trPr>
        <w:tc>
          <w:tcPr>
            <w:tcW w:w="2153" w:type="dxa"/>
            <w:shd w:val="clear" w:color="auto" w:fill="FFFFFF"/>
            <w:tcMar>
              <w:top w:w="75" w:type="dxa"/>
              <w:left w:w="75" w:type="dxa"/>
              <w:bottom w:w="75" w:type="dxa"/>
              <w:right w:w="75" w:type="dxa"/>
            </w:tcMar>
          </w:tcPr>
          <w:p w14:paraId="451A7EA5" w14:textId="77777777" w:rsidR="002B47D7" w:rsidRDefault="00000000" w:rsidP="005F1233">
            <w:pPr>
              <w:spacing w:after="40"/>
              <w:jc w:val="both"/>
            </w:pPr>
            <w:r>
              <w:rPr>
                <w:sz w:val="17"/>
              </w:rPr>
              <w:t>Addressed memory</w:t>
            </w:r>
          </w:p>
        </w:tc>
        <w:tc>
          <w:tcPr>
            <w:tcW w:w="3353" w:type="dxa"/>
            <w:shd w:val="clear" w:color="auto" w:fill="FFFFFF"/>
            <w:tcMar>
              <w:top w:w="75" w:type="dxa"/>
              <w:left w:w="75" w:type="dxa"/>
              <w:bottom w:w="75" w:type="dxa"/>
              <w:right w:w="75" w:type="dxa"/>
            </w:tcMar>
          </w:tcPr>
          <w:p w14:paraId="24795A62" w14:textId="77777777" w:rsidR="002B47D7" w:rsidRDefault="00000000" w:rsidP="005F1233">
            <w:pPr>
              <w:spacing w:after="40"/>
              <w:jc w:val="both"/>
            </w:pPr>
            <w:r>
              <w:rPr>
                <w:sz w:val="17"/>
              </w:rPr>
              <w:t>Context indexed state plus episode archive.</w:t>
            </w:r>
          </w:p>
        </w:tc>
        <w:tc>
          <w:tcPr>
            <w:tcW w:w="4110" w:type="dxa"/>
            <w:shd w:val="clear" w:color="auto" w:fill="FFFFFF"/>
            <w:tcMar>
              <w:top w:w="75" w:type="dxa"/>
              <w:left w:w="75" w:type="dxa"/>
              <w:bottom w:w="75" w:type="dxa"/>
              <w:right w:w="75" w:type="dxa"/>
            </w:tcMar>
          </w:tcPr>
          <w:p w14:paraId="5E8D1E4B" w14:textId="77777777" w:rsidR="002B47D7" w:rsidRDefault="00000000" w:rsidP="005F1233">
            <w:pPr>
              <w:spacing w:after="40"/>
              <w:jc w:val="both"/>
            </w:pPr>
            <w:r>
              <w:rPr>
                <w:sz w:val="17"/>
              </w:rPr>
              <w:t>Domain and provenance accompany every value.</w:t>
            </w:r>
          </w:p>
        </w:tc>
      </w:tr>
      <w:tr w:rsidR="002B47D7" w14:paraId="322D4E03" w14:textId="77777777" w:rsidTr="004E0E64">
        <w:trPr>
          <w:cantSplit/>
          <w:jc w:val="center"/>
        </w:trPr>
        <w:tc>
          <w:tcPr>
            <w:tcW w:w="2153" w:type="dxa"/>
            <w:shd w:val="clear" w:color="auto" w:fill="F7F8FA"/>
            <w:tcMar>
              <w:top w:w="75" w:type="dxa"/>
              <w:left w:w="75" w:type="dxa"/>
              <w:bottom w:w="75" w:type="dxa"/>
              <w:right w:w="75" w:type="dxa"/>
            </w:tcMar>
          </w:tcPr>
          <w:p w14:paraId="54EABE21" w14:textId="77777777" w:rsidR="002B47D7" w:rsidRDefault="00000000" w:rsidP="005F1233">
            <w:pPr>
              <w:spacing w:after="40"/>
              <w:jc w:val="both"/>
            </w:pPr>
            <w:r>
              <w:rPr>
                <w:sz w:val="17"/>
              </w:rPr>
              <w:t>Function call as primary unit</w:t>
            </w:r>
          </w:p>
        </w:tc>
        <w:tc>
          <w:tcPr>
            <w:tcW w:w="3353" w:type="dxa"/>
            <w:shd w:val="clear" w:color="auto" w:fill="F7F8FA"/>
            <w:tcMar>
              <w:top w:w="75" w:type="dxa"/>
              <w:left w:w="75" w:type="dxa"/>
              <w:bottom w:w="75" w:type="dxa"/>
              <w:right w:w="75" w:type="dxa"/>
            </w:tcMar>
          </w:tcPr>
          <w:p w14:paraId="4C8CCDEE" w14:textId="77777777" w:rsidR="002B47D7" w:rsidRDefault="00000000" w:rsidP="005F1233">
            <w:pPr>
              <w:spacing w:after="40"/>
              <w:jc w:val="both"/>
            </w:pPr>
            <w:r>
              <w:rPr>
                <w:sz w:val="17"/>
              </w:rPr>
              <w:t>Routed transformation of context indexed states.</w:t>
            </w:r>
          </w:p>
        </w:tc>
        <w:tc>
          <w:tcPr>
            <w:tcW w:w="4110" w:type="dxa"/>
            <w:shd w:val="clear" w:color="auto" w:fill="F7F8FA"/>
            <w:tcMar>
              <w:top w:w="75" w:type="dxa"/>
              <w:left w:w="75" w:type="dxa"/>
              <w:bottom w:w="75" w:type="dxa"/>
              <w:right w:w="75" w:type="dxa"/>
            </w:tcMar>
          </w:tcPr>
          <w:p w14:paraId="50C50A69" w14:textId="77777777" w:rsidR="002B47D7" w:rsidRDefault="00000000" w:rsidP="005F1233">
            <w:pPr>
              <w:spacing w:after="40"/>
              <w:jc w:val="both"/>
            </w:pPr>
            <w:r>
              <w:rPr>
                <w:sz w:val="17"/>
              </w:rPr>
              <w:t>Transforms declare source, target and supported context maps.</w:t>
            </w:r>
          </w:p>
        </w:tc>
      </w:tr>
      <w:tr w:rsidR="002B47D7" w14:paraId="02FCBE12" w14:textId="77777777" w:rsidTr="004E0E64">
        <w:trPr>
          <w:cantSplit/>
          <w:jc w:val="center"/>
        </w:trPr>
        <w:tc>
          <w:tcPr>
            <w:tcW w:w="2153" w:type="dxa"/>
            <w:shd w:val="clear" w:color="auto" w:fill="FFFFFF"/>
            <w:tcMar>
              <w:top w:w="75" w:type="dxa"/>
              <w:left w:w="75" w:type="dxa"/>
              <w:bottom w:w="75" w:type="dxa"/>
              <w:right w:w="75" w:type="dxa"/>
            </w:tcMar>
          </w:tcPr>
          <w:p w14:paraId="0F16AA33" w14:textId="77777777" w:rsidR="002B47D7" w:rsidRDefault="00000000" w:rsidP="005F1233">
            <w:pPr>
              <w:spacing w:after="40"/>
              <w:jc w:val="both"/>
            </w:pPr>
            <w:r>
              <w:rPr>
                <w:sz w:val="17"/>
              </w:rPr>
              <w:t>Single shared context</w:t>
            </w:r>
          </w:p>
        </w:tc>
        <w:tc>
          <w:tcPr>
            <w:tcW w:w="3353" w:type="dxa"/>
            <w:shd w:val="clear" w:color="auto" w:fill="FFFFFF"/>
            <w:tcMar>
              <w:top w:w="75" w:type="dxa"/>
              <w:left w:w="75" w:type="dxa"/>
              <w:bottom w:w="75" w:type="dxa"/>
              <w:right w:w="75" w:type="dxa"/>
            </w:tcMar>
          </w:tcPr>
          <w:p w14:paraId="738C2996" w14:textId="77777777" w:rsidR="002B47D7" w:rsidRDefault="00000000" w:rsidP="005F1233">
            <w:pPr>
              <w:spacing w:after="40"/>
              <w:jc w:val="both"/>
            </w:pPr>
            <w:r>
              <w:rPr>
                <w:sz w:val="17"/>
              </w:rPr>
              <w:t>Task and gain state proposed by a routing module.</w:t>
            </w:r>
          </w:p>
        </w:tc>
        <w:tc>
          <w:tcPr>
            <w:tcW w:w="4110" w:type="dxa"/>
            <w:shd w:val="clear" w:color="auto" w:fill="FFFFFF"/>
            <w:tcMar>
              <w:top w:w="75" w:type="dxa"/>
              <w:left w:w="75" w:type="dxa"/>
              <w:bottom w:w="75" w:type="dxa"/>
              <w:right w:w="75" w:type="dxa"/>
            </w:tcMar>
          </w:tcPr>
          <w:p w14:paraId="63244F22" w14:textId="77777777" w:rsidR="002B47D7" w:rsidRDefault="00000000" w:rsidP="005F1233">
            <w:pPr>
              <w:spacing w:after="40"/>
              <w:jc w:val="both"/>
            </w:pPr>
            <w:r>
              <w:rPr>
                <w:sz w:val="17"/>
              </w:rPr>
              <w:t>Masking evidence is distinct from changing the domain.</w:t>
            </w:r>
          </w:p>
        </w:tc>
      </w:tr>
      <w:tr w:rsidR="002B47D7" w14:paraId="29B7A995" w14:textId="77777777" w:rsidTr="004E0E64">
        <w:trPr>
          <w:cantSplit/>
          <w:jc w:val="center"/>
        </w:trPr>
        <w:tc>
          <w:tcPr>
            <w:tcW w:w="2153" w:type="dxa"/>
            <w:shd w:val="clear" w:color="auto" w:fill="F7F8FA"/>
            <w:tcMar>
              <w:top w:w="75" w:type="dxa"/>
              <w:left w:w="75" w:type="dxa"/>
              <w:bottom w:w="75" w:type="dxa"/>
              <w:right w:w="75" w:type="dxa"/>
            </w:tcMar>
          </w:tcPr>
          <w:p w14:paraId="35146F8A" w14:textId="77777777" w:rsidR="002B47D7" w:rsidRDefault="00000000" w:rsidP="005F1233">
            <w:pPr>
              <w:spacing w:after="40"/>
              <w:jc w:val="both"/>
            </w:pPr>
            <w:r>
              <w:rPr>
                <w:sz w:val="17"/>
              </w:rPr>
              <w:t>Merge or assignment</w:t>
            </w:r>
          </w:p>
        </w:tc>
        <w:tc>
          <w:tcPr>
            <w:tcW w:w="3353" w:type="dxa"/>
            <w:shd w:val="clear" w:color="auto" w:fill="F7F8FA"/>
            <w:tcMar>
              <w:top w:w="75" w:type="dxa"/>
              <w:left w:w="75" w:type="dxa"/>
              <w:bottom w:w="75" w:type="dxa"/>
              <w:right w:w="75" w:type="dxa"/>
            </w:tcMar>
          </w:tcPr>
          <w:p w14:paraId="6C07C10C" w14:textId="77777777" w:rsidR="002B47D7" w:rsidRDefault="00000000" w:rsidP="005F1233">
            <w:pPr>
              <w:spacing w:after="40"/>
              <w:jc w:val="both"/>
            </w:pPr>
            <w:r>
              <w:rPr>
                <w:sz w:val="17"/>
              </w:rPr>
              <w:t>Candidate integration followed by a verifier.</w:t>
            </w:r>
          </w:p>
        </w:tc>
        <w:tc>
          <w:tcPr>
            <w:tcW w:w="4110" w:type="dxa"/>
            <w:shd w:val="clear" w:color="auto" w:fill="F7F8FA"/>
            <w:tcMar>
              <w:top w:w="75" w:type="dxa"/>
              <w:left w:w="75" w:type="dxa"/>
              <w:bottom w:w="75" w:type="dxa"/>
              <w:right w:w="75" w:type="dxa"/>
            </w:tcMar>
          </w:tcPr>
          <w:p w14:paraId="0085D7E2" w14:textId="77777777" w:rsidR="002B47D7" w:rsidRDefault="00000000" w:rsidP="005F1233">
            <w:pPr>
              <w:spacing w:after="40"/>
              <w:jc w:val="both"/>
            </w:pPr>
            <w:r>
              <w:rPr>
                <w:sz w:val="17"/>
              </w:rPr>
              <w:t>Exact gluing, approximate fit and incomplete evidence return different result types.</w:t>
            </w:r>
          </w:p>
        </w:tc>
      </w:tr>
      <w:tr w:rsidR="002B47D7" w14:paraId="684E96FB" w14:textId="77777777" w:rsidTr="004E0E64">
        <w:trPr>
          <w:cantSplit/>
          <w:jc w:val="center"/>
        </w:trPr>
        <w:tc>
          <w:tcPr>
            <w:tcW w:w="2153" w:type="dxa"/>
            <w:shd w:val="clear" w:color="auto" w:fill="FFFFFF"/>
            <w:tcMar>
              <w:top w:w="75" w:type="dxa"/>
              <w:left w:w="75" w:type="dxa"/>
              <w:bottom w:w="75" w:type="dxa"/>
              <w:right w:w="75" w:type="dxa"/>
            </w:tcMar>
          </w:tcPr>
          <w:p w14:paraId="05F1809E" w14:textId="77777777" w:rsidR="002B47D7" w:rsidRDefault="00000000" w:rsidP="005F1233">
            <w:pPr>
              <w:spacing w:after="40"/>
              <w:jc w:val="both"/>
            </w:pPr>
            <w:r>
              <w:rPr>
                <w:sz w:val="17"/>
              </w:rPr>
              <w:t>Background memory compaction</w:t>
            </w:r>
          </w:p>
        </w:tc>
        <w:tc>
          <w:tcPr>
            <w:tcW w:w="3353" w:type="dxa"/>
            <w:shd w:val="clear" w:color="auto" w:fill="FFFFFF"/>
            <w:tcMar>
              <w:top w:w="75" w:type="dxa"/>
              <w:left w:w="75" w:type="dxa"/>
              <w:bottom w:w="75" w:type="dxa"/>
              <w:right w:w="75" w:type="dxa"/>
            </w:tcMar>
          </w:tcPr>
          <w:p w14:paraId="1CDFD0F4" w14:textId="77777777" w:rsidR="002B47D7" w:rsidRDefault="00000000" w:rsidP="005F1233">
            <w:pPr>
              <w:spacing w:after="40"/>
              <w:jc w:val="both"/>
            </w:pPr>
            <w:r>
              <w:rPr>
                <w:sz w:val="17"/>
              </w:rPr>
              <w:t>Episode selection, replay and optional schema update.</w:t>
            </w:r>
          </w:p>
        </w:tc>
        <w:tc>
          <w:tcPr>
            <w:tcW w:w="4110" w:type="dxa"/>
            <w:shd w:val="clear" w:color="auto" w:fill="FFFFFF"/>
            <w:tcMar>
              <w:top w:w="75" w:type="dxa"/>
              <w:left w:w="75" w:type="dxa"/>
              <w:bottom w:w="75" w:type="dxa"/>
              <w:right w:w="75" w:type="dxa"/>
            </w:tcMar>
          </w:tcPr>
          <w:p w14:paraId="515FEE87" w14:textId="77777777" w:rsidR="002B47D7" w:rsidRDefault="00000000" w:rsidP="005F1233">
            <w:pPr>
              <w:spacing w:after="40"/>
              <w:jc w:val="both"/>
            </w:pPr>
            <w:r>
              <w:rPr>
                <w:sz w:val="17"/>
              </w:rPr>
              <w:t>Archive retention and residual loss follow an explicit policy.</w:t>
            </w:r>
          </w:p>
        </w:tc>
      </w:tr>
      <w:tr w:rsidR="002B47D7" w14:paraId="4FB2A566" w14:textId="77777777" w:rsidTr="004E0E64">
        <w:trPr>
          <w:cantSplit/>
          <w:jc w:val="center"/>
        </w:trPr>
        <w:tc>
          <w:tcPr>
            <w:tcW w:w="2153" w:type="dxa"/>
            <w:shd w:val="clear" w:color="auto" w:fill="F7F8FA"/>
            <w:tcMar>
              <w:top w:w="75" w:type="dxa"/>
              <w:left w:w="75" w:type="dxa"/>
              <w:bottom w:w="75" w:type="dxa"/>
              <w:right w:w="75" w:type="dxa"/>
            </w:tcMar>
          </w:tcPr>
          <w:p w14:paraId="2A030CED" w14:textId="77777777" w:rsidR="002B47D7" w:rsidRDefault="00000000" w:rsidP="005F1233">
            <w:pPr>
              <w:spacing w:after="40"/>
              <w:jc w:val="both"/>
            </w:pPr>
            <w:r>
              <w:rPr>
                <w:sz w:val="17"/>
              </w:rPr>
              <w:t>Implicit execution history</w:t>
            </w:r>
          </w:p>
        </w:tc>
        <w:tc>
          <w:tcPr>
            <w:tcW w:w="3353" w:type="dxa"/>
            <w:shd w:val="clear" w:color="auto" w:fill="F7F8FA"/>
            <w:tcMar>
              <w:top w:w="75" w:type="dxa"/>
              <w:left w:w="75" w:type="dxa"/>
              <w:bottom w:w="75" w:type="dxa"/>
              <w:right w:w="75" w:type="dxa"/>
            </w:tcMar>
          </w:tcPr>
          <w:p w14:paraId="5213AF99" w14:textId="77777777" w:rsidR="002B47D7" w:rsidRDefault="00000000" w:rsidP="005F1233">
            <w:pPr>
              <w:spacing w:after="40"/>
              <w:jc w:val="both"/>
            </w:pPr>
            <w:r>
              <w:rPr>
                <w:sz w:val="17"/>
              </w:rPr>
              <w:t>Versioned episode and transition records.</w:t>
            </w:r>
          </w:p>
        </w:tc>
        <w:tc>
          <w:tcPr>
            <w:tcW w:w="4110" w:type="dxa"/>
            <w:shd w:val="clear" w:color="auto" w:fill="F7F8FA"/>
            <w:tcMar>
              <w:top w:w="75" w:type="dxa"/>
              <w:left w:w="75" w:type="dxa"/>
              <w:bottom w:w="75" w:type="dxa"/>
              <w:right w:w="75" w:type="dxa"/>
            </w:tcMar>
          </w:tcPr>
          <w:p w14:paraId="58444FB5" w14:textId="77777777" w:rsidR="002B47D7" w:rsidRDefault="00000000" w:rsidP="005F1233">
            <w:pPr>
              <w:spacing w:after="40"/>
              <w:jc w:val="both"/>
            </w:pPr>
            <w:r>
              <w:rPr>
                <w:sz w:val="17"/>
              </w:rPr>
              <w:t>Retrieval and replay can be audited and rolled back.</w:t>
            </w:r>
          </w:p>
        </w:tc>
      </w:tr>
    </w:tbl>
    <w:p w14:paraId="1380214F" w14:textId="77777777" w:rsidR="002B47D7" w:rsidRDefault="00000000" w:rsidP="005F1233">
      <w:pPr>
        <w:jc w:val="both"/>
      </w:pPr>
      <w:r>
        <w:t>A recurrent execution cycle routes observations, retrieves relevant episodes, proposes local states and transformations, verifies the declared domain, tests overlap compatibility and transition closure, and then evaluates any repair proposal. Only the verified candidate is committed. Failure returns a typed result: overlap witness, transition nonclosure, closed obstruction, unsupported domain or insufficient evidence. Functions implement these operations, while the trio determines their organisation and persistent state. The sequence describes software responsibilities, not a claim about a fixed millisecond ordering of brain regions.</w:t>
      </w:r>
    </w:p>
    <w:p w14:paraId="358A92B7" w14:textId="77777777" w:rsidR="002B47D7" w:rsidRDefault="00000000" w:rsidP="005F1233">
      <w:pPr>
        <w:jc w:val="both"/>
      </w:pPr>
      <w:r>
        <w:t>The cortical module learns reusable population representations and proposes state or action updates. The thalamic module handles signal routing, gain and effective coupling, with both content carrying and modulatory paths. The hippocampal module binds rapid episodes, retrieves from partial cues and proposes replay priorities. A deterministic verifier is an enforced contract within the runtime, not a newly claimed fourth brain structure. It checks the representation actually supplied to it; it cannot certify that the observations are true.</w:t>
      </w:r>
    </w:p>
    <w:p w14:paraId="202B471B" w14:textId="77777777" w:rsidR="002B47D7" w:rsidRDefault="00000000" w:rsidP="005F1233">
      <w:pPr>
        <w:keepNext/>
        <w:jc w:val="both"/>
      </w:pPr>
      <w:r>
        <w:rPr>
          <w:noProof/>
        </w:rPr>
        <w:lastRenderedPageBreak/>
        <w:drawing>
          <wp:inline distT="0" distB="0" distL="0" distR="0" wp14:anchorId="2F7B2978" wp14:editId="22F2B75D">
            <wp:extent cx="6126480" cy="411538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trio_v6.png"/>
                    <pic:cNvPicPr/>
                  </pic:nvPicPr>
                  <pic:blipFill>
                    <a:blip r:embed="rId10"/>
                    <a:stretch>
                      <a:fillRect/>
                    </a:stretch>
                  </pic:blipFill>
                  <pic:spPr>
                    <a:xfrm>
                      <a:off x="0" y="0"/>
                      <a:ext cx="6126480" cy="4115380"/>
                    </a:xfrm>
                    <a:prstGeom prst="rect">
                      <a:avLst/>
                    </a:prstGeom>
                  </pic:spPr>
                </pic:pic>
              </a:graphicData>
            </a:graphic>
          </wp:inline>
        </w:drawing>
      </w:r>
    </w:p>
    <w:p w14:paraId="37539B5E" w14:textId="77777777" w:rsidR="002B47D7" w:rsidRDefault="00000000" w:rsidP="005F1233">
      <w:pPr>
        <w:jc w:val="both"/>
      </w:pPr>
      <w:r>
        <w:rPr>
          <w:i/>
        </w:rPr>
        <w:t>Figure 24.1 The recurrent trio and its six laminar interfaces. The layer labels guide an engineering decomposition; arrows indicate classes of interaction, not complete anatomical wiring. The bottom contract is a software verification requirement.</w:t>
      </w:r>
    </w:p>
    <w:p w14:paraId="1D7C46B5" w14:textId="77777777" w:rsidR="002B47D7" w:rsidRDefault="00000000" w:rsidP="005F1233">
      <w:pPr>
        <w:jc w:val="both"/>
      </w:pPr>
      <w:r>
        <w:t>Direct cortical interactions remain available; the design does not force every cortical message through the thalamic module. Prefrontal circuitry belongs to the cortical module, rather than being listed as an additional brain organ. The hippocampal interface includes specialised entorhinal communication but does not assume that all entorhinal tissue has the three layer organisation of hippocampal principal cell fields.</w:t>
      </w:r>
    </w:p>
    <w:p w14:paraId="43B15443" w14:textId="77777777" w:rsidR="002B47D7" w:rsidRDefault="00000000" w:rsidP="005F1233">
      <w:pPr>
        <w:pStyle w:val="Heading2"/>
        <w:jc w:val="both"/>
      </w:pPr>
      <w:r>
        <w:rPr>
          <w:rFonts w:ascii="DejaVu Serif" w:eastAsia="DejaVu Serif" w:hAnsi="DejaVu Serif" w:cs="DejaVu Serif"/>
        </w:rPr>
        <w:t>24 1 Minimal implementation and ablation</w:t>
      </w:r>
    </w:p>
    <w:p w14:paraId="04FA6543" w14:textId="77777777" w:rsidR="002B47D7" w:rsidRDefault="00000000" w:rsidP="005F1233">
      <w:pPr>
        <w:jc w:val="both"/>
      </w:pPr>
      <w:r>
        <w:t>A first implementation can retain fixed finite D and E, a learned encoder producing candidate s and g, a router producing positive gains plus an observation mask, and an append only episode archive. Exact rational or finite field checks support exact certificates; floating point results use the error and rank contracts of Section 15. A tolerance test produces an approximate compatibility certificate with a stated bound, not exact equality. Model changes require validation of ED=0, scope and retained information before activating a new version.</w:t>
      </w:r>
    </w:p>
    <w:p w14:paraId="150B636E" w14:textId="77777777" w:rsidR="002B47D7" w:rsidRDefault="00000000" w:rsidP="005F1233">
      <w:pPr>
        <w:jc w:val="both"/>
      </w:pPr>
      <w:r>
        <w:t>Compare this runtime with a shared parameter recurrent model using the same data, state dimension and compute budget. Remove each interface separately and measure held out reconstruction, scope errors, incorrect commits, retrieval interference, replay benefit and update cost. Improvement would support the implementation choice. It would not by itself establish that cortex, thalamus and hippocampus implement the same algorithms.</w:t>
      </w:r>
    </w:p>
    <w:p w14:paraId="70F22D41" w14:textId="77777777" w:rsidR="002B47D7" w:rsidRDefault="00000000" w:rsidP="005F1233">
      <w:pPr>
        <w:pStyle w:val="Heading1"/>
        <w:jc w:val="both"/>
      </w:pPr>
      <w:r>
        <w:rPr>
          <w:rFonts w:ascii="DejaVu Serif" w:eastAsia="DejaVu Serif" w:hAnsi="DejaVu Serif" w:cs="DejaVu Serif"/>
        </w:rPr>
        <w:t>25 Additional brain systems as optional features</w:t>
      </w:r>
    </w:p>
    <w:p w14:paraId="15BEFC98" w14:textId="77777777" w:rsidR="002B47D7" w:rsidRDefault="00000000" w:rsidP="005F1233">
      <w:pPr>
        <w:jc w:val="both"/>
      </w:pPr>
      <w:r>
        <w:t>The trio is the minimal backbone chosen for this declarative and contextual memory design. Other structures are optional software extensions within that scope; this does not imply they are biologically dispensable. The table links proposed features to actual sheaf constructions. Existing sheaf work supports the mathematical machinery, not a demonstrated localisation of it to the named structure.</w:t>
      </w:r>
    </w:p>
    <w:p w14:paraId="5AED0EEF" w14:textId="77777777" w:rsidR="002B47D7" w:rsidRDefault="00000000" w:rsidP="005F1233">
      <w:pPr>
        <w:keepNext/>
        <w:jc w:val="both"/>
      </w:pPr>
      <w:r>
        <w:rPr>
          <w:b/>
        </w:rPr>
        <w:lastRenderedPageBreak/>
        <w:t>Table 25.1 Feature extensions and the limits of their neural interpretation</w:t>
      </w:r>
    </w:p>
    <w:tbl>
      <w:tblPr>
        <w:tblW w:w="9778"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480"/>
        <w:gridCol w:w="2336"/>
        <w:gridCol w:w="4962"/>
      </w:tblGrid>
      <w:tr w:rsidR="002B47D7" w14:paraId="71E4EE9B" w14:textId="77777777" w:rsidTr="004E0E64">
        <w:trPr>
          <w:cantSplit/>
          <w:tblHeader/>
          <w:jc w:val="center"/>
        </w:trPr>
        <w:tc>
          <w:tcPr>
            <w:tcW w:w="2480" w:type="dxa"/>
            <w:shd w:val="clear" w:color="auto" w:fill="E7EDF2"/>
            <w:tcMar>
              <w:top w:w="75" w:type="dxa"/>
              <w:left w:w="75" w:type="dxa"/>
              <w:bottom w:w="75" w:type="dxa"/>
              <w:right w:w="75" w:type="dxa"/>
            </w:tcMar>
          </w:tcPr>
          <w:p w14:paraId="5362DE1C" w14:textId="77777777" w:rsidR="002B47D7" w:rsidRDefault="00000000" w:rsidP="005F1233">
            <w:pPr>
              <w:spacing w:after="40"/>
              <w:jc w:val="both"/>
            </w:pPr>
            <w:r>
              <w:rPr>
                <w:b/>
                <w:sz w:val="17"/>
              </w:rPr>
              <w:t>Biological inspiration</w:t>
            </w:r>
          </w:p>
        </w:tc>
        <w:tc>
          <w:tcPr>
            <w:tcW w:w="2336" w:type="dxa"/>
            <w:shd w:val="clear" w:color="auto" w:fill="E7EDF2"/>
            <w:tcMar>
              <w:top w:w="75" w:type="dxa"/>
              <w:left w:w="75" w:type="dxa"/>
              <w:bottom w:w="75" w:type="dxa"/>
              <w:right w:w="75" w:type="dxa"/>
            </w:tcMar>
          </w:tcPr>
          <w:p w14:paraId="12EFB89C" w14:textId="77777777" w:rsidR="002B47D7" w:rsidRDefault="00000000" w:rsidP="005F1233">
            <w:pPr>
              <w:spacing w:after="40"/>
              <w:jc w:val="both"/>
            </w:pPr>
            <w:r>
              <w:rPr>
                <w:b/>
                <w:sz w:val="17"/>
              </w:rPr>
              <w:t>Proposed feature</w:t>
            </w:r>
          </w:p>
        </w:tc>
        <w:tc>
          <w:tcPr>
            <w:tcW w:w="4962" w:type="dxa"/>
            <w:shd w:val="clear" w:color="auto" w:fill="E7EDF2"/>
            <w:tcMar>
              <w:top w:w="75" w:type="dxa"/>
              <w:left w:w="75" w:type="dxa"/>
              <w:bottom w:w="75" w:type="dxa"/>
              <w:right w:w="75" w:type="dxa"/>
            </w:tcMar>
          </w:tcPr>
          <w:p w14:paraId="1189E362" w14:textId="77777777" w:rsidR="002B47D7" w:rsidRDefault="00000000" w:rsidP="005F1233">
            <w:pPr>
              <w:spacing w:after="40"/>
              <w:jc w:val="both"/>
            </w:pPr>
            <w:r>
              <w:rPr>
                <w:b/>
                <w:sz w:val="17"/>
              </w:rPr>
              <w:t>Sheaf construction and limit</w:t>
            </w:r>
          </w:p>
        </w:tc>
      </w:tr>
      <w:tr w:rsidR="002B47D7" w14:paraId="7491C800" w14:textId="77777777" w:rsidTr="004E0E64">
        <w:trPr>
          <w:cantSplit/>
          <w:jc w:val="center"/>
        </w:trPr>
        <w:tc>
          <w:tcPr>
            <w:tcW w:w="2480" w:type="dxa"/>
            <w:shd w:val="clear" w:color="auto" w:fill="FFFFFF"/>
            <w:tcMar>
              <w:top w:w="75" w:type="dxa"/>
              <w:left w:w="75" w:type="dxa"/>
              <w:bottom w:w="75" w:type="dxa"/>
              <w:right w:w="75" w:type="dxa"/>
            </w:tcMar>
          </w:tcPr>
          <w:p w14:paraId="76A29F80" w14:textId="77777777" w:rsidR="002B47D7" w:rsidRDefault="00000000" w:rsidP="005F1233">
            <w:pPr>
              <w:spacing w:after="40"/>
              <w:jc w:val="both"/>
            </w:pPr>
            <w:r>
              <w:rPr>
                <w:sz w:val="17"/>
              </w:rPr>
              <w:t>Basal ganglia selection [60,61]</w:t>
            </w:r>
          </w:p>
        </w:tc>
        <w:tc>
          <w:tcPr>
            <w:tcW w:w="2336" w:type="dxa"/>
            <w:shd w:val="clear" w:color="auto" w:fill="FFFFFF"/>
            <w:tcMar>
              <w:top w:w="75" w:type="dxa"/>
              <w:left w:w="75" w:type="dxa"/>
              <w:bottom w:w="75" w:type="dxa"/>
              <w:right w:w="75" w:type="dxa"/>
            </w:tcMar>
          </w:tcPr>
          <w:p w14:paraId="57CDE09E" w14:textId="77777777" w:rsidR="002B47D7" w:rsidRDefault="00000000" w:rsidP="005F1233">
            <w:pPr>
              <w:spacing w:after="40"/>
              <w:jc w:val="both"/>
            </w:pPr>
            <w:r>
              <w:rPr>
                <w:sz w:val="17"/>
              </w:rPr>
              <w:t>Choose actions or admissible update policies.</w:t>
            </w:r>
          </w:p>
        </w:tc>
        <w:tc>
          <w:tcPr>
            <w:tcW w:w="4962" w:type="dxa"/>
            <w:shd w:val="clear" w:color="auto" w:fill="FFFFFF"/>
            <w:tcMar>
              <w:top w:w="75" w:type="dxa"/>
              <w:left w:w="75" w:type="dxa"/>
              <w:bottom w:w="75" w:type="dxa"/>
              <w:right w:w="75" w:type="dxa"/>
            </w:tcMar>
          </w:tcPr>
          <w:p w14:paraId="102EF5A0" w14:textId="77777777" w:rsidR="002B47D7" w:rsidRDefault="00000000" w:rsidP="005F1233">
            <w:pPr>
              <w:spacing w:after="40"/>
              <w:jc w:val="both"/>
            </w:pPr>
            <w:r>
              <w:rPr>
                <w:sz w:val="17"/>
              </w:rPr>
              <w:t>Optimisation over candidate global sections or costs; existence of a section does not select one.</w:t>
            </w:r>
          </w:p>
        </w:tc>
      </w:tr>
      <w:tr w:rsidR="002B47D7" w14:paraId="2E076C68" w14:textId="77777777" w:rsidTr="004E0E64">
        <w:trPr>
          <w:cantSplit/>
          <w:jc w:val="center"/>
        </w:trPr>
        <w:tc>
          <w:tcPr>
            <w:tcW w:w="2480" w:type="dxa"/>
            <w:shd w:val="clear" w:color="auto" w:fill="F7F8FA"/>
            <w:tcMar>
              <w:top w:w="75" w:type="dxa"/>
              <w:left w:w="75" w:type="dxa"/>
              <w:bottom w:w="75" w:type="dxa"/>
              <w:right w:w="75" w:type="dxa"/>
            </w:tcMar>
          </w:tcPr>
          <w:p w14:paraId="17B28FC7" w14:textId="77777777" w:rsidR="002B47D7" w:rsidRDefault="00000000" w:rsidP="005F1233">
            <w:pPr>
              <w:spacing w:after="40"/>
              <w:jc w:val="both"/>
            </w:pPr>
            <w:r>
              <w:rPr>
                <w:sz w:val="17"/>
              </w:rPr>
              <w:t>Cerebellar adaptation [62]</w:t>
            </w:r>
          </w:p>
        </w:tc>
        <w:tc>
          <w:tcPr>
            <w:tcW w:w="2336" w:type="dxa"/>
            <w:shd w:val="clear" w:color="auto" w:fill="F7F8FA"/>
            <w:tcMar>
              <w:top w:w="75" w:type="dxa"/>
              <w:left w:w="75" w:type="dxa"/>
              <w:bottom w:w="75" w:type="dxa"/>
              <w:right w:w="75" w:type="dxa"/>
            </w:tcMar>
          </w:tcPr>
          <w:p w14:paraId="38428ECC" w14:textId="77777777" w:rsidR="002B47D7" w:rsidRDefault="00000000" w:rsidP="005F1233">
            <w:pPr>
              <w:spacing w:after="40"/>
              <w:jc w:val="both"/>
            </w:pPr>
            <w:r>
              <w:rPr>
                <w:sz w:val="17"/>
              </w:rPr>
              <w:t>Learn predictive maps from structured errors.</w:t>
            </w:r>
          </w:p>
        </w:tc>
        <w:tc>
          <w:tcPr>
            <w:tcW w:w="4962" w:type="dxa"/>
            <w:shd w:val="clear" w:color="auto" w:fill="F7F8FA"/>
            <w:tcMar>
              <w:top w:w="75" w:type="dxa"/>
              <w:left w:w="75" w:type="dxa"/>
              <w:bottom w:w="75" w:type="dxa"/>
              <w:right w:w="75" w:type="dxa"/>
            </w:tcMar>
          </w:tcPr>
          <w:p w14:paraId="6C6D0937" w14:textId="77777777" w:rsidR="002B47D7" w:rsidRDefault="00000000" w:rsidP="005F1233">
            <w:pPr>
              <w:spacing w:after="40"/>
              <w:jc w:val="both"/>
            </w:pPr>
            <w:r>
              <w:rPr>
                <w:sz w:val="17"/>
              </w:rPr>
              <w:t>Learn restrictions or sheaf Laplacians [68,69]. Enforce composition; excitatory and inhibitory signs do not prove closure.</w:t>
            </w:r>
          </w:p>
        </w:tc>
      </w:tr>
      <w:tr w:rsidR="002B47D7" w14:paraId="43F0A0D7" w14:textId="77777777" w:rsidTr="004E0E64">
        <w:trPr>
          <w:cantSplit/>
          <w:jc w:val="center"/>
        </w:trPr>
        <w:tc>
          <w:tcPr>
            <w:tcW w:w="2480" w:type="dxa"/>
            <w:shd w:val="clear" w:color="auto" w:fill="FFFFFF"/>
            <w:tcMar>
              <w:top w:w="75" w:type="dxa"/>
              <w:left w:w="75" w:type="dxa"/>
              <w:bottom w:w="75" w:type="dxa"/>
              <w:right w:w="75" w:type="dxa"/>
            </w:tcMar>
          </w:tcPr>
          <w:p w14:paraId="6DD69B22" w14:textId="77777777" w:rsidR="002B47D7" w:rsidRDefault="00000000" w:rsidP="005F1233">
            <w:pPr>
              <w:spacing w:after="40"/>
              <w:jc w:val="both"/>
            </w:pPr>
            <w:r>
              <w:rPr>
                <w:sz w:val="17"/>
              </w:rPr>
              <w:t>Amygdala modulation [63]</w:t>
            </w:r>
          </w:p>
        </w:tc>
        <w:tc>
          <w:tcPr>
            <w:tcW w:w="2336" w:type="dxa"/>
            <w:shd w:val="clear" w:color="auto" w:fill="FFFFFF"/>
            <w:tcMar>
              <w:top w:w="75" w:type="dxa"/>
              <w:left w:w="75" w:type="dxa"/>
              <w:bottom w:w="75" w:type="dxa"/>
              <w:right w:w="75" w:type="dxa"/>
            </w:tcMar>
          </w:tcPr>
          <w:p w14:paraId="5D0A60E2" w14:textId="77777777" w:rsidR="002B47D7" w:rsidRDefault="00000000" w:rsidP="005F1233">
            <w:pPr>
              <w:spacing w:after="40"/>
              <w:jc w:val="both"/>
            </w:pPr>
            <w:r>
              <w:rPr>
                <w:sz w:val="17"/>
              </w:rPr>
              <w:t>Learn salience dependent retention and risk costs.</w:t>
            </w:r>
          </w:p>
        </w:tc>
        <w:tc>
          <w:tcPr>
            <w:tcW w:w="4962" w:type="dxa"/>
            <w:shd w:val="clear" w:color="auto" w:fill="FFFFFF"/>
            <w:tcMar>
              <w:top w:w="75" w:type="dxa"/>
              <w:left w:w="75" w:type="dxa"/>
              <w:bottom w:w="75" w:type="dxa"/>
              <w:right w:w="75" w:type="dxa"/>
            </w:tcMar>
          </w:tcPr>
          <w:p w14:paraId="7233AFEA" w14:textId="77777777" w:rsidR="002B47D7" w:rsidRDefault="00000000" w:rsidP="005F1233">
            <w:pPr>
              <w:spacing w:after="40"/>
              <w:jc w:val="both"/>
            </w:pPr>
            <w:r>
              <w:rPr>
                <w:sz w:val="17"/>
              </w:rPr>
              <w:t>Change W or protected sets. Arousal does not universally imply a larger edge weight.</w:t>
            </w:r>
          </w:p>
        </w:tc>
      </w:tr>
      <w:tr w:rsidR="002B47D7" w14:paraId="77EEE915" w14:textId="77777777" w:rsidTr="004E0E64">
        <w:trPr>
          <w:cantSplit/>
          <w:jc w:val="center"/>
        </w:trPr>
        <w:tc>
          <w:tcPr>
            <w:tcW w:w="2480" w:type="dxa"/>
            <w:shd w:val="clear" w:color="auto" w:fill="F7F8FA"/>
            <w:tcMar>
              <w:top w:w="75" w:type="dxa"/>
              <w:left w:w="75" w:type="dxa"/>
              <w:bottom w:w="75" w:type="dxa"/>
              <w:right w:w="75" w:type="dxa"/>
            </w:tcMar>
          </w:tcPr>
          <w:p w14:paraId="01572343" w14:textId="77777777" w:rsidR="002B47D7" w:rsidRDefault="00000000" w:rsidP="005F1233">
            <w:pPr>
              <w:spacing w:after="40"/>
              <w:jc w:val="both"/>
            </w:pPr>
            <w:r>
              <w:rPr>
                <w:sz w:val="17"/>
              </w:rPr>
              <w:t>Neuromodulation [64,65]</w:t>
            </w:r>
          </w:p>
        </w:tc>
        <w:tc>
          <w:tcPr>
            <w:tcW w:w="2336" w:type="dxa"/>
            <w:shd w:val="clear" w:color="auto" w:fill="F7F8FA"/>
            <w:tcMar>
              <w:top w:w="75" w:type="dxa"/>
              <w:left w:w="75" w:type="dxa"/>
              <w:bottom w:w="75" w:type="dxa"/>
              <w:right w:w="75" w:type="dxa"/>
            </w:tcMar>
          </w:tcPr>
          <w:p w14:paraId="06F07BF0" w14:textId="77777777" w:rsidR="002B47D7" w:rsidRDefault="00000000" w:rsidP="005F1233">
            <w:pPr>
              <w:spacing w:after="40"/>
              <w:jc w:val="both"/>
            </w:pPr>
            <w:r>
              <w:rPr>
                <w:sz w:val="17"/>
              </w:rPr>
              <w:t>Adjust uncertainty, plasticity and policy objectives.</w:t>
            </w:r>
          </w:p>
        </w:tc>
        <w:tc>
          <w:tcPr>
            <w:tcW w:w="4962" w:type="dxa"/>
            <w:shd w:val="clear" w:color="auto" w:fill="F7F8FA"/>
            <w:tcMar>
              <w:top w:w="75" w:type="dxa"/>
              <w:left w:w="75" w:type="dxa"/>
              <w:bottom w:w="75" w:type="dxa"/>
              <w:right w:w="75" w:type="dxa"/>
            </w:tcMar>
          </w:tcPr>
          <w:p w14:paraId="52CF5B50" w14:textId="77777777" w:rsidR="002B47D7" w:rsidRDefault="00000000" w:rsidP="005F1233">
            <w:pPr>
              <w:spacing w:after="40"/>
              <w:jc w:val="both"/>
            </w:pPr>
            <w:r>
              <w:rPr>
                <w:sz w:val="17"/>
              </w:rPr>
              <w:t>Separate metric updates from base or coefficient changes. No one transmitter equals one scalar.</w:t>
            </w:r>
          </w:p>
        </w:tc>
      </w:tr>
      <w:tr w:rsidR="002B47D7" w14:paraId="35D85E27" w14:textId="77777777" w:rsidTr="004E0E64">
        <w:trPr>
          <w:cantSplit/>
          <w:jc w:val="center"/>
        </w:trPr>
        <w:tc>
          <w:tcPr>
            <w:tcW w:w="2480" w:type="dxa"/>
            <w:shd w:val="clear" w:color="auto" w:fill="FFFFFF"/>
            <w:tcMar>
              <w:top w:w="75" w:type="dxa"/>
              <w:left w:w="75" w:type="dxa"/>
              <w:bottom w:w="75" w:type="dxa"/>
              <w:right w:w="75" w:type="dxa"/>
            </w:tcMar>
          </w:tcPr>
          <w:p w14:paraId="2370CB0F" w14:textId="77777777" w:rsidR="002B47D7" w:rsidRDefault="00000000" w:rsidP="005F1233">
            <w:pPr>
              <w:spacing w:after="40"/>
              <w:jc w:val="both"/>
            </w:pPr>
            <w:r>
              <w:rPr>
                <w:sz w:val="17"/>
              </w:rPr>
              <w:t>Claustral interactions [66]</w:t>
            </w:r>
          </w:p>
        </w:tc>
        <w:tc>
          <w:tcPr>
            <w:tcW w:w="2336" w:type="dxa"/>
            <w:shd w:val="clear" w:color="auto" w:fill="FFFFFF"/>
            <w:tcMar>
              <w:top w:w="75" w:type="dxa"/>
              <w:left w:w="75" w:type="dxa"/>
              <w:bottom w:w="75" w:type="dxa"/>
              <w:right w:w="75" w:type="dxa"/>
            </w:tcMar>
          </w:tcPr>
          <w:p w14:paraId="392ABED0" w14:textId="77777777" w:rsidR="002B47D7" w:rsidRDefault="00000000" w:rsidP="005F1233">
            <w:pPr>
              <w:spacing w:after="40"/>
              <w:jc w:val="both"/>
            </w:pPr>
            <w:r>
              <w:rPr>
                <w:sz w:val="17"/>
              </w:rPr>
              <w:t>Candidate coordination of selected representations.</w:t>
            </w:r>
          </w:p>
        </w:tc>
        <w:tc>
          <w:tcPr>
            <w:tcW w:w="4962" w:type="dxa"/>
            <w:shd w:val="clear" w:color="auto" w:fill="FFFFFF"/>
            <w:tcMar>
              <w:top w:w="75" w:type="dxa"/>
              <w:left w:w="75" w:type="dxa"/>
              <w:bottom w:w="75" w:type="dxa"/>
              <w:right w:w="75" w:type="dxa"/>
            </w:tcMar>
          </w:tcPr>
          <w:p w14:paraId="37E70C87" w14:textId="77777777" w:rsidR="002B47D7" w:rsidRDefault="00000000" w:rsidP="005F1233">
            <w:pPr>
              <w:spacing w:after="40"/>
              <w:jc w:val="both"/>
            </w:pPr>
            <w:r>
              <w:rPr>
                <w:sz w:val="17"/>
              </w:rPr>
              <w:t>No dedicated sheaf operator is established; omit from the minimal prototype.</w:t>
            </w:r>
          </w:p>
        </w:tc>
      </w:tr>
      <w:tr w:rsidR="002B47D7" w14:paraId="6FA112F4" w14:textId="77777777" w:rsidTr="004E0E64">
        <w:trPr>
          <w:cantSplit/>
          <w:jc w:val="center"/>
        </w:trPr>
        <w:tc>
          <w:tcPr>
            <w:tcW w:w="2480" w:type="dxa"/>
            <w:shd w:val="clear" w:color="auto" w:fill="F7F8FA"/>
            <w:tcMar>
              <w:top w:w="75" w:type="dxa"/>
              <w:left w:w="75" w:type="dxa"/>
              <w:bottom w:w="75" w:type="dxa"/>
              <w:right w:w="75" w:type="dxa"/>
            </w:tcMar>
          </w:tcPr>
          <w:p w14:paraId="48A0C01B" w14:textId="77777777" w:rsidR="002B47D7" w:rsidRDefault="00000000" w:rsidP="005F1233">
            <w:pPr>
              <w:spacing w:after="40"/>
              <w:jc w:val="both"/>
            </w:pPr>
            <w:r>
              <w:rPr>
                <w:sz w:val="17"/>
              </w:rPr>
              <w:t>Multisensory pathways</w:t>
            </w:r>
          </w:p>
        </w:tc>
        <w:tc>
          <w:tcPr>
            <w:tcW w:w="2336" w:type="dxa"/>
            <w:shd w:val="clear" w:color="auto" w:fill="F7F8FA"/>
            <w:tcMar>
              <w:top w:w="75" w:type="dxa"/>
              <w:left w:w="75" w:type="dxa"/>
              <w:bottom w:w="75" w:type="dxa"/>
              <w:right w:w="75" w:type="dxa"/>
            </w:tcMar>
          </w:tcPr>
          <w:p w14:paraId="59F69FA7" w14:textId="77777777" w:rsidR="002B47D7" w:rsidRDefault="00000000" w:rsidP="005F1233">
            <w:pPr>
              <w:spacing w:after="40"/>
              <w:jc w:val="both"/>
            </w:pPr>
            <w:r>
              <w:rPr>
                <w:sz w:val="17"/>
              </w:rPr>
              <w:t>Integrate heterogeneous observations.</w:t>
            </w:r>
          </w:p>
        </w:tc>
        <w:tc>
          <w:tcPr>
            <w:tcW w:w="4962" w:type="dxa"/>
            <w:shd w:val="clear" w:color="auto" w:fill="F7F8FA"/>
            <w:tcMar>
              <w:top w:w="75" w:type="dxa"/>
              <w:left w:w="75" w:type="dxa"/>
              <w:bottom w:w="75" w:type="dxa"/>
              <w:right w:w="75" w:type="dxa"/>
            </w:tcMar>
          </w:tcPr>
          <w:p w14:paraId="6557AD52" w14:textId="77777777" w:rsidR="002B47D7" w:rsidRDefault="00000000" w:rsidP="005F1233">
            <w:pPr>
              <w:spacing w:after="40"/>
              <w:jc w:val="both"/>
            </w:pPr>
            <w:r>
              <w:rPr>
                <w:sz w:val="17"/>
              </w:rPr>
              <w:t>Typed sensor sheaves and compatibility maps [67]. Gluing requires explicit common observables.</w:t>
            </w:r>
          </w:p>
        </w:tc>
      </w:tr>
    </w:tbl>
    <w:p w14:paraId="116117A0" w14:textId="77777777" w:rsidR="002B47D7" w:rsidRDefault="00000000" w:rsidP="005F1233">
      <w:pPr>
        <w:jc w:val="both"/>
      </w:pPr>
      <w:r>
        <w:t>A closure operator would additionally require an ordered state space and proofs of extensivity, monotonicity and idempotence. Neither cerebellar inhibition nor a one bit signed network provides these properties automatically. Similarly, reward driven routing is a policy proposal until its selected transformations pass the naturality and scope checks. This keeps future neural features compatible with the mathematical core rather than using anatomy to waive its requirements.</w:t>
      </w:r>
    </w:p>
    <w:p w14:paraId="54D407B3" w14:textId="77777777" w:rsidR="002B47D7" w:rsidRDefault="00000000" w:rsidP="005F1233">
      <w:pPr>
        <w:pStyle w:val="Heading1"/>
        <w:jc w:val="both"/>
      </w:pPr>
      <w:r>
        <w:rPr>
          <w:rFonts w:ascii="DejaVu Serif" w:eastAsia="DejaVu Serif" w:hAnsi="DejaVu Serif" w:cs="DejaVu Serif"/>
        </w:rPr>
        <w:t>26 Audit and rerun of the neural surrogate simulations</w:t>
      </w:r>
    </w:p>
    <w:p w14:paraId="65384F2B" w14:textId="77777777" w:rsidR="002B47D7" w:rsidRDefault="00000000" w:rsidP="005F1233">
      <w:pPr>
        <w:jc w:val="both"/>
      </w:pPr>
      <w:r>
        <w:t>The supplied trio_numerics.py was rerun with seed 20261021, NumPy 2.3.5 and one BLAS thread. Its fractions and qualitative replay behaviour reproduce. These are geometric and optimisation simulations, not simulations fitted to laminar spikes, thalamic relays or hippocampal neurons. Their purpose is to test representation and algorithm choices that a neural implementation would have to justify independently.</w:t>
      </w:r>
    </w:p>
    <w:p w14:paraId="3C42091A" w14:textId="77777777" w:rsidR="002B47D7" w:rsidRDefault="00000000" w:rsidP="005F1233">
      <w:pPr>
        <w:pStyle w:val="Heading2"/>
        <w:jc w:val="both"/>
      </w:pPr>
      <w:r>
        <w:rPr>
          <w:rFonts w:ascii="DejaVu Serif" w:eastAsia="DejaVu Serif" w:hAnsi="DejaVu Serif" w:cs="DejaVu Serif"/>
        </w:rPr>
        <w:t>26 1 Sampled place field codes</w:t>
      </w:r>
    </w:p>
    <w:p w14:paraId="4C63F42D" w14:textId="77777777" w:rsidR="002B47D7" w:rsidRDefault="00000000" w:rsidP="005F1233">
      <w:pPr>
        <w:jc w:val="both"/>
      </w:pPr>
      <w:r>
        <w:t>Fields are discs centred in an annulus or disc. At each sampled grid position, active field indices form a codeword. All faces up to dimension two of those codewords generate a sampled coactivity complex. Its binary Betti numbers are exact for that complex. It is not automatically the exact nerve of the continuous fields or of neuronal co-firing. Missing samples can omit genuine intersections, and thresholding or temporal sampling would add further observation assumptions [57].</w:t>
      </w:r>
    </w:p>
    <w:p w14:paraId="319B31FF" w14:textId="77777777" w:rsidR="002B47D7" w:rsidRDefault="00000000" w:rsidP="005F1233">
      <w:pPr>
        <w:keepNext/>
        <w:jc w:val="both"/>
      </w:pPr>
      <w:r>
        <w:rPr>
          <w:b/>
        </w:rPr>
        <w:t>Table 26.1 Recovery fractions for sampled geometric codes over 30 trials</w:t>
      </w:r>
    </w:p>
    <w:tbl>
      <w:tblPr>
        <w:tblW w:w="9322"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890"/>
        <w:gridCol w:w="1958"/>
        <w:gridCol w:w="1958"/>
        <w:gridCol w:w="3168"/>
        <w:gridCol w:w="1348"/>
      </w:tblGrid>
      <w:tr w:rsidR="002B47D7" w14:paraId="46CCD3ED" w14:textId="77777777" w:rsidTr="00544E16">
        <w:trPr>
          <w:cantSplit/>
          <w:tblHeader/>
          <w:jc w:val="center"/>
        </w:trPr>
        <w:tc>
          <w:tcPr>
            <w:tcW w:w="890" w:type="dxa"/>
            <w:shd w:val="clear" w:color="auto" w:fill="E7EDF2"/>
            <w:tcMar>
              <w:top w:w="75" w:type="dxa"/>
              <w:left w:w="75" w:type="dxa"/>
              <w:bottom w:w="75" w:type="dxa"/>
              <w:right w:w="75" w:type="dxa"/>
            </w:tcMar>
          </w:tcPr>
          <w:p w14:paraId="29D9E0B3" w14:textId="77777777" w:rsidR="002B47D7" w:rsidRDefault="00000000" w:rsidP="005F1233">
            <w:pPr>
              <w:spacing w:after="40"/>
              <w:jc w:val="both"/>
            </w:pPr>
            <w:r>
              <w:rPr>
                <w:b/>
                <w:sz w:val="17"/>
              </w:rPr>
              <w:t>Cells</w:t>
            </w:r>
          </w:p>
        </w:tc>
        <w:tc>
          <w:tcPr>
            <w:tcW w:w="1958" w:type="dxa"/>
            <w:shd w:val="clear" w:color="auto" w:fill="E7EDF2"/>
            <w:tcMar>
              <w:top w:w="75" w:type="dxa"/>
              <w:left w:w="75" w:type="dxa"/>
              <w:bottom w:w="75" w:type="dxa"/>
              <w:right w:w="75" w:type="dxa"/>
            </w:tcMar>
          </w:tcPr>
          <w:p w14:paraId="268DFD6F" w14:textId="77777777" w:rsidR="002B47D7" w:rsidRDefault="00000000" w:rsidP="005F1233">
            <w:pPr>
              <w:spacing w:after="40"/>
              <w:jc w:val="both"/>
            </w:pPr>
            <w:r>
              <w:rPr>
                <w:b/>
                <w:sz w:val="17"/>
              </w:rPr>
              <w:t>Radius</w:t>
            </w:r>
          </w:p>
        </w:tc>
        <w:tc>
          <w:tcPr>
            <w:tcW w:w="1958" w:type="dxa"/>
            <w:shd w:val="clear" w:color="auto" w:fill="E7EDF2"/>
            <w:tcMar>
              <w:top w:w="75" w:type="dxa"/>
              <w:left w:w="75" w:type="dxa"/>
              <w:bottom w:w="75" w:type="dxa"/>
              <w:right w:w="75" w:type="dxa"/>
            </w:tcMar>
          </w:tcPr>
          <w:p w14:paraId="30404CF6" w14:textId="77777777" w:rsidR="002B47D7" w:rsidRDefault="00000000" w:rsidP="005F1233">
            <w:pPr>
              <w:spacing w:after="40"/>
              <w:jc w:val="both"/>
            </w:pPr>
            <w:r>
              <w:rPr>
                <w:b/>
                <w:sz w:val="17"/>
              </w:rPr>
              <w:t>Area proxy</w:t>
            </w:r>
          </w:p>
        </w:tc>
        <w:tc>
          <w:tcPr>
            <w:tcW w:w="3168" w:type="dxa"/>
            <w:shd w:val="clear" w:color="auto" w:fill="E7EDF2"/>
            <w:tcMar>
              <w:top w:w="75" w:type="dxa"/>
              <w:left w:w="75" w:type="dxa"/>
              <w:bottom w:w="75" w:type="dxa"/>
              <w:right w:w="75" w:type="dxa"/>
            </w:tcMar>
          </w:tcPr>
          <w:p w14:paraId="2DD557B4" w14:textId="77777777" w:rsidR="002B47D7" w:rsidRDefault="00000000" w:rsidP="005F1233">
            <w:pPr>
              <w:spacing w:after="40"/>
              <w:jc w:val="both"/>
            </w:pPr>
            <w:r>
              <w:rPr>
                <w:b/>
                <w:sz w:val="17"/>
              </w:rPr>
              <w:t>Annulus correct</w:t>
            </w:r>
          </w:p>
        </w:tc>
        <w:tc>
          <w:tcPr>
            <w:tcW w:w="1348" w:type="dxa"/>
            <w:shd w:val="clear" w:color="auto" w:fill="E7EDF2"/>
            <w:tcMar>
              <w:top w:w="75" w:type="dxa"/>
              <w:left w:w="75" w:type="dxa"/>
              <w:bottom w:w="75" w:type="dxa"/>
              <w:right w:w="75" w:type="dxa"/>
            </w:tcMar>
          </w:tcPr>
          <w:p w14:paraId="6C92622A" w14:textId="77777777" w:rsidR="002B47D7" w:rsidRDefault="00000000" w:rsidP="005F1233">
            <w:pPr>
              <w:spacing w:after="40"/>
              <w:jc w:val="both"/>
            </w:pPr>
            <w:r>
              <w:rPr>
                <w:b/>
                <w:sz w:val="17"/>
              </w:rPr>
              <w:t>Disc correct</w:t>
            </w:r>
          </w:p>
        </w:tc>
      </w:tr>
      <w:tr w:rsidR="002B47D7" w14:paraId="1601EF89" w14:textId="77777777" w:rsidTr="00544E16">
        <w:trPr>
          <w:cantSplit/>
          <w:jc w:val="center"/>
        </w:trPr>
        <w:tc>
          <w:tcPr>
            <w:tcW w:w="890" w:type="dxa"/>
            <w:shd w:val="clear" w:color="auto" w:fill="FFFFFF"/>
            <w:tcMar>
              <w:top w:w="75" w:type="dxa"/>
              <w:left w:w="75" w:type="dxa"/>
              <w:bottom w:w="75" w:type="dxa"/>
              <w:right w:w="75" w:type="dxa"/>
            </w:tcMar>
          </w:tcPr>
          <w:p w14:paraId="3AEB0FE0" w14:textId="77777777" w:rsidR="002B47D7" w:rsidRDefault="00000000" w:rsidP="005F1233">
            <w:pPr>
              <w:spacing w:after="40"/>
              <w:jc w:val="both"/>
            </w:pPr>
            <w:r>
              <w:rPr>
                <w:sz w:val="17"/>
              </w:rPr>
              <w:t>30</w:t>
            </w:r>
          </w:p>
        </w:tc>
        <w:tc>
          <w:tcPr>
            <w:tcW w:w="1958" w:type="dxa"/>
            <w:shd w:val="clear" w:color="auto" w:fill="FFFFFF"/>
            <w:tcMar>
              <w:top w:w="75" w:type="dxa"/>
              <w:left w:w="75" w:type="dxa"/>
              <w:bottom w:w="75" w:type="dxa"/>
              <w:right w:w="75" w:type="dxa"/>
            </w:tcMar>
          </w:tcPr>
          <w:p w14:paraId="66CCE9FA" w14:textId="77777777" w:rsidR="002B47D7" w:rsidRDefault="00000000" w:rsidP="005F1233">
            <w:pPr>
              <w:spacing w:after="40"/>
              <w:jc w:val="both"/>
            </w:pPr>
            <w:r>
              <w:rPr>
                <w:sz w:val="17"/>
              </w:rPr>
              <w:t>0.06</w:t>
            </w:r>
          </w:p>
        </w:tc>
        <w:tc>
          <w:tcPr>
            <w:tcW w:w="1958" w:type="dxa"/>
            <w:shd w:val="clear" w:color="auto" w:fill="FFFFFF"/>
            <w:tcMar>
              <w:top w:w="75" w:type="dxa"/>
              <w:left w:w="75" w:type="dxa"/>
              <w:bottom w:w="75" w:type="dxa"/>
              <w:right w:w="75" w:type="dxa"/>
            </w:tcMar>
          </w:tcPr>
          <w:p w14:paraId="5E390159" w14:textId="77777777" w:rsidR="002B47D7" w:rsidRDefault="00000000" w:rsidP="005F1233">
            <w:pPr>
              <w:spacing w:after="40"/>
              <w:jc w:val="both"/>
            </w:pPr>
            <w:r>
              <w:rPr>
                <w:sz w:val="17"/>
              </w:rPr>
              <w:t>0.5</w:t>
            </w:r>
          </w:p>
        </w:tc>
        <w:tc>
          <w:tcPr>
            <w:tcW w:w="3168" w:type="dxa"/>
            <w:shd w:val="clear" w:color="auto" w:fill="FFFFFF"/>
            <w:tcMar>
              <w:top w:w="75" w:type="dxa"/>
              <w:left w:w="75" w:type="dxa"/>
              <w:bottom w:w="75" w:type="dxa"/>
              <w:right w:w="75" w:type="dxa"/>
            </w:tcMar>
          </w:tcPr>
          <w:p w14:paraId="4BF591E4" w14:textId="77777777" w:rsidR="002B47D7" w:rsidRDefault="00000000" w:rsidP="005F1233">
            <w:pPr>
              <w:spacing w:after="40"/>
              <w:jc w:val="both"/>
            </w:pPr>
            <w:r>
              <w:rPr>
                <w:sz w:val="17"/>
              </w:rPr>
              <w:t>0%</w:t>
            </w:r>
          </w:p>
        </w:tc>
        <w:tc>
          <w:tcPr>
            <w:tcW w:w="1348" w:type="dxa"/>
            <w:shd w:val="clear" w:color="auto" w:fill="FFFFFF"/>
            <w:tcMar>
              <w:top w:w="75" w:type="dxa"/>
              <w:left w:w="75" w:type="dxa"/>
              <w:bottom w:w="75" w:type="dxa"/>
              <w:right w:w="75" w:type="dxa"/>
            </w:tcMar>
          </w:tcPr>
          <w:p w14:paraId="26EABA83" w14:textId="77777777" w:rsidR="002B47D7" w:rsidRDefault="00000000" w:rsidP="005F1233">
            <w:pPr>
              <w:spacing w:after="40"/>
              <w:jc w:val="both"/>
            </w:pPr>
            <w:r>
              <w:rPr>
                <w:sz w:val="17"/>
              </w:rPr>
              <w:t>0%</w:t>
            </w:r>
          </w:p>
        </w:tc>
      </w:tr>
      <w:tr w:rsidR="002B47D7" w14:paraId="3807841F" w14:textId="77777777" w:rsidTr="00544E16">
        <w:trPr>
          <w:cantSplit/>
          <w:jc w:val="center"/>
        </w:trPr>
        <w:tc>
          <w:tcPr>
            <w:tcW w:w="890" w:type="dxa"/>
            <w:shd w:val="clear" w:color="auto" w:fill="F7F8FA"/>
            <w:tcMar>
              <w:top w:w="75" w:type="dxa"/>
              <w:left w:w="75" w:type="dxa"/>
              <w:bottom w:w="75" w:type="dxa"/>
              <w:right w:w="75" w:type="dxa"/>
            </w:tcMar>
          </w:tcPr>
          <w:p w14:paraId="634F1A3B" w14:textId="77777777" w:rsidR="002B47D7" w:rsidRDefault="00000000" w:rsidP="005F1233">
            <w:pPr>
              <w:spacing w:after="40"/>
              <w:jc w:val="both"/>
            </w:pPr>
            <w:r>
              <w:rPr>
                <w:sz w:val="17"/>
              </w:rPr>
              <w:t>30</w:t>
            </w:r>
          </w:p>
        </w:tc>
        <w:tc>
          <w:tcPr>
            <w:tcW w:w="1958" w:type="dxa"/>
            <w:shd w:val="clear" w:color="auto" w:fill="F7F8FA"/>
            <w:tcMar>
              <w:top w:w="75" w:type="dxa"/>
              <w:left w:w="75" w:type="dxa"/>
              <w:bottom w:w="75" w:type="dxa"/>
              <w:right w:w="75" w:type="dxa"/>
            </w:tcMar>
          </w:tcPr>
          <w:p w14:paraId="6CAE43DD" w14:textId="77777777" w:rsidR="002B47D7" w:rsidRDefault="00000000" w:rsidP="005F1233">
            <w:pPr>
              <w:spacing w:after="40"/>
              <w:jc w:val="both"/>
            </w:pPr>
            <w:r>
              <w:rPr>
                <w:sz w:val="17"/>
              </w:rPr>
              <w:t>0.1</w:t>
            </w:r>
          </w:p>
        </w:tc>
        <w:tc>
          <w:tcPr>
            <w:tcW w:w="1958" w:type="dxa"/>
            <w:shd w:val="clear" w:color="auto" w:fill="F7F8FA"/>
            <w:tcMar>
              <w:top w:w="75" w:type="dxa"/>
              <w:left w:w="75" w:type="dxa"/>
              <w:bottom w:w="75" w:type="dxa"/>
              <w:right w:w="75" w:type="dxa"/>
            </w:tcMar>
          </w:tcPr>
          <w:p w14:paraId="746E6DD8" w14:textId="77777777" w:rsidR="002B47D7" w:rsidRDefault="00000000" w:rsidP="005F1233">
            <w:pPr>
              <w:spacing w:after="40"/>
              <w:jc w:val="both"/>
            </w:pPr>
            <w:r>
              <w:rPr>
                <w:sz w:val="17"/>
              </w:rPr>
              <w:t>1.4</w:t>
            </w:r>
          </w:p>
        </w:tc>
        <w:tc>
          <w:tcPr>
            <w:tcW w:w="3168" w:type="dxa"/>
            <w:shd w:val="clear" w:color="auto" w:fill="F7F8FA"/>
            <w:tcMar>
              <w:top w:w="75" w:type="dxa"/>
              <w:left w:w="75" w:type="dxa"/>
              <w:bottom w:w="75" w:type="dxa"/>
              <w:right w:w="75" w:type="dxa"/>
            </w:tcMar>
          </w:tcPr>
          <w:p w14:paraId="4B78DB59" w14:textId="77777777" w:rsidR="002B47D7" w:rsidRDefault="00000000" w:rsidP="005F1233">
            <w:pPr>
              <w:spacing w:after="40"/>
              <w:jc w:val="both"/>
            </w:pPr>
            <w:r>
              <w:rPr>
                <w:sz w:val="17"/>
              </w:rPr>
              <w:t>0%</w:t>
            </w:r>
          </w:p>
        </w:tc>
        <w:tc>
          <w:tcPr>
            <w:tcW w:w="1348" w:type="dxa"/>
            <w:shd w:val="clear" w:color="auto" w:fill="F7F8FA"/>
            <w:tcMar>
              <w:top w:w="75" w:type="dxa"/>
              <w:left w:w="75" w:type="dxa"/>
              <w:bottom w:w="75" w:type="dxa"/>
              <w:right w:w="75" w:type="dxa"/>
            </w:tcMar>
          </w:tcPr>
          <w:p w14:paraId="7683C41D" w14:textId="77777777" w:rsidR="002B47D7" w:rsidRDefault="00000000" w:rsidP="005F1233">
            <w:pPr>
              <w:spacing w:after="40"/>
              <w:jc w:val="both"/>
            </w:pPr>
            <w:r>
              <w:rPr>
                <w:sz w:val="17"/>
              </w:rPr>
              <w:t>0%</w:t>
            </w:r>
          </w:p>
        </w:tc>
      </w:tr>
      <w:tr w:rsidR="002B47D7" w14:paraId="36C804F1" w14:textId="77777777" w:rsidTr="00544E16">
        <w:trPr>
          <w:cantSplit/>
          <w:jc w:val="center"/>
        </w:trPr>
        <w:tc>
          <w:tcPr>
            <w:tcW w:w="890" w:type="dxa"/>
            <w:shd w:val="clear" w:color="auto" w:fill="FFFFFF"/>
            <w:tcMar>
              <w:top w:w="75" w:type="dxa"/>
              <w:left w:w="75" w:type="dxa"/>
              <w:bottom w:w="75" w:type="dxa"/>
              <w:right w:w="75" w:type="dxa"/>
            </w:tcMar>
          </w:tcPr>
          <w:p w14:paraId="13646F35" w14:textId="77777777" w:rsidR="002B47D7" w:rsidRDefault="00000000" w:rsidP="005F1233">
            <w:pPr>
              <w:spacing w:after="40"/>
              <w:jc w:val="both"/>
            </w:pPr>
            <w:r>
              <w:rPr>
                <w:sz w:val="17"/>
              </w:rPr>
              <w:t>30</w:t>
            </w:r>
          </w:p>
        </w:tc>
        <w:tc>
          <w:tcPr>
            <w:tcW w:w="1958" w:type="dxa"/>
            <w:shd w:val="clear" w:color="auto" w:fill="FFFFFF"/>
            <w:tcMar>
              <w:top w:w="75" w:type="dxa"/>
              <w:left w:w="75" w:type="dxa"/>
              <w:bottom w:w="75" w:type="dxa"/>
              <w:right w:w="75" w:type="dxa"/>
            </w:tcMar>
          </w:tcPr>
          <w:p w14:paraId="0F0B04D8" w14:textId="77777777" w:rsidR="002B47D7" w:rsidRDefault="00000000" w:rsidP="005F1233">
            <w:pPr>
              <w:spacing w:after="40"/>
              <w:jc w:val="both"/>
            </w:pPr>
            <w:r>
              <w:rPr>
                <w:sz w:val="17"/>
              </w:rPr>
              <w:t>0.15</w:t>
            </w:r>
          </w:p>
        </w:tc>
        <w:tc>
          <w:tcPr>
            <w:tcW w:w="1958" w:type="dxa"/>
            <w:shd w:val="clear" w:color="auto" w:fill="FFFFFF"/>
            <w:tcMar>
              <w:top w:w="75" w:type="dxa"/>
              <w:left w:w="75" w:type="dxa"/>
              <w:bottom w:w="75" w:type="dxa"/>
              <w:right w:w="75" w:type="dxa"/>
            </w:tcMar>
          </w:tcPr>
          <w:p w14:paraId="34C59BF9" w14:textId="77777777" w:rsidR="002B47D7" w:rsidRDefault="00000000" w:rsidP="005F1233">
            <w:pPr>
              <w:spacing w:after="40"/>
              <w:jc w:val="both"/>
            </w:pPr>
            <w:r>
              <w:rPr>
                <w:sz w:val="17"/>
              </w:rPr>
              <w:t>3.2</w:t>
            </w:r>
          </w:p>
        </w:tc>
        <w:tc>
          <w:tcPr>
            <w:tcW w:w="3168" w:type="dxa"/>
            <w:shd w:val="clear" w:color="auto" w:fill="FFFFFF"/>
            <w:tcMar>
              <w:top w:w="75" w:type="dxa"/>
              <w:left w:w="75" w:type="dxa"/>
              <w:bottom w:w="75" w:type="dxa"/>
              <w:right w:w="75" w:type="dxa"/>
            </w:tcMar>
          </w:tcPr>
          <w:p w14:paraId="1BFD8091" w14:textId="77777777" w:rsidR="002B47D7" w:rsidRDefault="00000000" w:rsidP="005F1233">
            <w:pPr>
              <w:spacing w:after="40"/>
              <w:jc w:val="both"/>
            </w:pPr>
            <w:r>
              <w:rPr>
                <w:sz w:val="17"/>
              </w:rPr>
              <w:t>50%</w:t>
            </w:r>
          </w:p>
        </w:tc>
        <w:tc>
          <w:tcPr>
            <w:tcW w:w="1348" w:type="dxa"/>
            <w:shd w:val="clear" w:color="auto" w:fill="FFFFFF"/>
            <w:tcMar>
              <w:top w:w="75" w:type="dxa"/>
              <w:left w:w="75" w:type="dxa"/>
              <w:bottom w:w="75" w:type="dxa"/>
              <w:right w:w="75" w:type="dxa"/>
            </w:tcMar>
          </w:tcPr>
          <w:p w14:paraId="6739FDBC" w14:textId="77777777" w:rsidR="002B47D7" w:rsidRDefault="00000000" w:rsidP="005F1233">
            <w:pPr>
              <w:spacing w:after="40"/>
              <w:jc w:val="both"/>
            </w:pPr>
            <w:r>
              <w:rPr>
                <w:sz w:val="17"/>
              </w:rPr>
              <w:t>13%</w:t>
            </w:r>
          </w:p>
        </w:tc>
      </w:tr>
      <w:tr w:rsidR="002B47D7" w14:paraId="016B3F9D" w14:textId="77777777" w:rsidTr="00544E16">
        <w:trPr>
          <w:cantSplit/>
          <w:jc w:val="center"/>
        </w:trPr>
        <w:tc>
          <w:tcPr>
            <w:tcW w:w="890" w:type="dxa"/>
            <w:shd w:val="clear" w:color="auto" w:fill="F7F8FA"/>
            <w:tcMar>
              <w:top w:w="75" w:type="dxa"/>
              <w:left w:w="75" w:type="dxa"/>
              <w:bottom w:w="75" w:type="dxa"/>
              <w:right w:w="75" w:type="dxa"/>
            </w:tcMar>
          </w:tcPr>
          <w:p w14:paraId="32725DC1" w14:textId="77777777" w:rsidR="002B47D7" w:rsidRDefault="00000000" w:rsidP="005F1233">
            <w:pPr>
              <w:spacing w:after="40"/>
              <w:jc w:val="both"/>
            </w:pPr>
            <w:r>
              <w:rPr>
                <w:sz w:val="17"/>
              </w:rPr>
              <w:t>60</w:t>
            </w:r>
          </w:p>
        </w:tc>
        <w:tc>
          <w:tcPr>
            <w:tcW w:w="1958" w:type="dxa"/>
            <w:shd w:val="clear" w:color="auto" w:fill="F7F8FA"/>
            <w:tcMar>
              <w:top w:w="75" w:type="dxa"/>
              <w:left w:w="75" w:type="dxa"/>
              <w:bottom w:w="75" w:type="dxa"/>
              <w:right w:w="75" w:type="dxa"/>
            </w:tcMar>
          </w:tcPr>
          <w:p w14:paraId="68838489" w14:textId="77777777" w:rsidR="002B47D7" w:rsidRDefault="00000000" w:rsidP="005F1233">
            <w:pPr>
              <w:spacing w:after="40"/>
              <w:jc w:val="both"/>
            </w:pPr>
            <w:r>
              <w:rPr>
                <w:sz w:val="17"/>
              </w:rPr>
              <w:t>0.06</w:t>
            </w:r>
          </w:p>
        </w:tc>
        <w:tc>
          <w:tcPr>
            <w:tcW w:w="1958" w:type="dxa"/>
            <w:shd w:val="clear" w:color="auto" w:fill="F7F8FA"/>
            <w:tcMar>
              <w:top w:w="75" w:type="dxa"/>
              <w:left w:w="75" w:type="dxa"/>
              <w:bottom w:w="75" w:type="dxa"/>
              <w:right w:w="75" w:type="dxa"/>
            </w:tcMar>
          </w:tcPr>
          <w:p w14:paraId="18806A4B" w14:textId="77777777" w:rsidR="002B47D7" w:rsidRDefault="00000000" w:rsidP="005F1233">
            <w:pPr>
              <w:spacing w:after="40"/>
              <w:jc w:val="both"/>
            </w:pPr>
            <w:r>
              <w:rPr>
                <w:sz w:val="17"/>
              </w:rPr>
              <w:t>1.0</w:t>
            </w:r>
          </w:p>
        </w:tc>
        <w:tc>
          <w:tcPr>
            <w:tcW w:w="3168" w:type="dxa"/>
            <w:shd w:val="clear" w:color="auto" w:fill="F7F8FA"/>
            <w:tcMar>
              <w:top w:w="75" w:type="dxa"/>
              <w:left w:w="75" w:type="dxa"/>
              <w:bottom w:w="75" w:type="dxa"/>
              <w:right w:w="75" w:type="dxa"/>
            </w:tcMar>
          </w:tcPr>
          <w:p w14:paraId="117A6FA7" w14:textId="77777777" w:rsidR="002B47D7" w:rsidRDefault="00000000" w:rsidP="005F1233">
            <w:pPr>
              <w:spacing w:after="40"/>
              <w:jc w:val="both"/>
            </w:pPr>
            <w:r>
              <w:rPr>
                <w:sz w:val="17"/>
              </w:rPr>
              <w:t>0%</w:t>
            </w:r>
          </w:p>
        </w:tc>
        <w:tc>
          <w:tcPr>
            <w:tcW w:w="1348" w:type="dxa"/>
            <w:shd w:val="clear" w:color="auto" w:fill="F7F8FA"/>
            <w:tcMar>
              <w:top w:w="75" w:type="dxa"/>
              <w:left w:w="75" w:type="dxa"/>
              <w:bottom w:w="75" w:type="dxa"/>
              <w:right w:w="75" w:type="dxa"/>
            </w:tcMar>
          </w:tcPr>
          <w:p w14:paraId="211A1A2F" w14:textId="77777777" w:rsidR="002B47D7" w:rsidRDefault="00000000" w:rsidP="005F1233">
            <w:pPr>
              <w:spacing w:after="40"/>
              <w:jc w:val="both"/>
            </w:pPr>
            <w:r>
              <w:rPr>
                <w:sz w:val="17"/>
              </w:rPr>
              <w:t>0%</w:t>
            </w:r>
          </w:p>
        </w:tc>
      </w:tr>
      <w:tr w:rsidR="002B47D7" w14:paraId="5989DC40" w14:textId="77777777" w:rsidTr="00544E16">
        <w:trPr>
          <w:cantSplit/>
          <w:jc w:val="center"/>
        </w:trPr>
        <w:tc>
          <w:tcPr>
            <w:tcW w:w="890" w:type="dxa"/>
            <w:shd w:val="clear" w:color="auto" w:fill="FFFFFF"/>
            <w:tcMar>
              <w:top w:w="75" w:type="dxa"/>
              <w:left w:w="75" w:type="dxa"/>
              <w:bottom w:w="75" w:type="dxa"/>
              <w:right w:w="75" w:type="dxa"/>
            </w:tcMar>
          </w:tcPr>
          <w:p w14:paraId="0A7428E7" w14:textId="77777777" w:rsidR="002B47D7" w:rsidRDefault="00000000" w:rsidP="005F1233">
            <w:pPr>
              <w:spacing w:after="40"/>
              <w:jc w:val="both"/>
            </w:pPr>
            <w:r>
              <w:rPr>
                <w:sz w:val="17"/>
              </w:rPr>
              <w:t>60</w:t>
            </w:r>
          </w:p>
        </w:tc>
        <w:tc>
          <w:tcPr>
            <w:tcW w:w="1958" w:type="dxa"/>
            <w:shd w:val="clear" w:color="auto" w:fill="FFFFFF"/>
            <w:tcMar>
              <w:top w:w="75" w:type="dxa"/>
              <w:left w:w="75" w:type="dxa"/>
              <w:bottom w:w="75" w:type="dxa"/>
              <w:right w:w="75" w:type="dxa"/>
            </w:tcMar>
          </w:tcPr>
          <w:p w14:paraId="2551E89B" w14:textId="77777777" w:rsidR="002B47D7" w:rsidRDefault="00000000" w:rsidP="005F1233">
            <w:pPr>
              <w:spacing w:after="40"/>
              <w:jc w:val="both"/>
            </w:pPr>
            <w:r>
              <w:rPr>
                <w:sz w:val="17"/>
              </w:rPr>
              <w:t>0.1</w:t>
            </w:r>
          </w:p>
        </w:tc>
        <w:tc>
          <w:tcPr>
            <w:tcW w:w="1958" w:type="dxa"/>
            <w:shd w:val="clear" w:color="auto" w:fill="FFFFFF"/>
            <w:tcMar>
              <w:top w:w="75" w:type="dxa"/>
              <w:left w:w="75" w:type="dxa"/>
              <w:bottom w:w="75" w:type="dxa"/>
              <w:right w:w="75" w:type="dxa"/>
            </w:tcMar>
          </w:tcPr>
          <w:p w14:paraId="52555A9C" w14:textId="77777777" w:rsidR="002B47D7" w:rsidRDefault="00000000" w:rsidP="005F1233">
            <w:pPr>
              <w:spacing w:after="40"/>
              <w:jc w:val="both"/>
            </w:pPr>
            <w:r>
              <w:rPr>
                <w:sz w:val="17"/>
              </w:rPr>
              <w:t>2.9</w:t>
            </w:r>
          </w:p>
        </w:tc>
        <w:tc>
          <w:tcPr>
            <w:tcW w:w="3168" w:type="dxa"/>
            <w:shd w:val="clear" w:color="auto" w:fill="FFFFFF"/>
            <w:tcMar>
              <w:top w:w="75" w:type="dxa"/>
              <w:left w:w="75" w:type="dxa"/>
              <w:bottom w:w="75" w:type="dxa"/>
              <w:right w:w="75" w:type="dxa"/>
            </w:tcMar>
          </w:tcPr>
          <w:p w14:paraId="2F820221" w14:textId="77777777" w:rsidR="002B47D7" w:rsidRDefault="00000000" w:rsidP="005F1233">
            <w:pPr>
              <w:spacing w:after="40"/>
              <w:jc w:val="both"/>
            </w:pPr>
            <w:r>
              <w:rPr>
                <w:sz w:val="17"/>
              </w:rPr>
              <w:t>20%</w:t>
            </w:r>
          </w:p>
        </w:tc>
        <w:tc>
          <w:tcPr>
            <w:tcW w:w="1348" w:type="dxa"/>
            <w:shd w:val="clear" w:color="auto" w:fill="FFFFFF"/>
            <w:tcMar>
              <w:top w:w="75" w:type="dxa"/>
              <w:left w:w="75" w:type="dxa"/>
              <w:bottom w:w="75" w:type="dxa"/>
              <w:right w:w="75" w:type="dxa"/>
            </w:tcMar>
          </w:tcPr>
          <w:p w14:paraId="299879EA" w14:textId="77777777" w:rsidR="002B47D7" w:rsidRDefault="00000000" w:rsidP="005F1233">
            <w:pPr>
              <w:spacing w:after="40"/>
              <w:jc w:val="both"/>
            </w:pPr>
            <w:r>
              <w:rPr>
                <w:sz w:val="17"/>
              </w:rPr>
              <w:t>0%</w:t>
            </w:r>
          </w:p>
        </w:tc>
      </w:tr>
      <w:tr w:rsidR="002B47D7" w14:paraId="160E557D" w14:textId="77777777" w:rsidTr="00544E16">
        <w:trPr>
          <w:cantSplit/>
          <w:jc w:val="center"/>
        </w:trPr>
        <w:tc>
          <w:tcPr>
            <w:tcW w:w="890" w:type="dxa"/>
            <w:shd w:val="clear" w:color="auto" w:fill="F7F8FA"/>
            <w:tcMar>
              <w:top w:w="75" w:type="dxa"/>
              <w:left w:w="75" w:type="dxa"/>
              <w:bottom w:w="75" w:type="dxa"/>
              <w:right w:w="75" w:type="dxa"/>
            </w:tcMar>
          </w:tcPr>
          <w:p w14:paraId="18D35FB7" w14:textId="77777777" w:rsidR="002B47D7" w:rsidRDefault="00000000" w:rsidP="005F1233">
            <w:pPr>
              <w:spacing w:after="40"/>
              <w:jc w:val="both"/>
            </w:pPr>
            <w:r>
              <w:rPr>
                <w:sz w:val="17"/>
              </w:rPr>
              <w:t>60</w:t>
            </w:r>
          </w:p>
        </w:tc>
        <w:tc>
          <w:tcPr>
            <w:tcW w:w="1958" w:type="dxa"/>
            <w:shd w:val="clear" w:color="auto" w:fill="F7F8FA"/>
            <w:tcMar>
              <w:top w:w="75" w:type="dxa"/>
              <w:left w:w="75" w:type="dxa"/>
              <w:bottom w:w="75" w:type="dxa"/>
              <w:right w:w="75" w:type="dxa"/>
            </w:tcMar>
          </w:tcPr>
          <w:p w14:paraId="000BA881" w14:textId="77777777" w:rsidR="002B47D7" w:rsidRDefault="00000000" w:rsidP="005F1233">
            <w:pPr>
              <w:spacing w:after="40"/>
              <w:jc w:val="both"/>
            </w:pPr>
            <w:r>
              <w:rPr>
                <w:sz w:val="17"/>
              </w:rPr>
              <w:t>0.15</w:t>
            </w:r>
          </w:p>
        </w:tc>
        <w:tc>
          <w:tcPr>
            <w:tcW w:w="1958" w:type="dxa"/>
            <w:shd w:val="clear" w:color="auto" w:fill="F7F8FA"/>
            <w:tcMar>
              <w:top w:w="75" w:type="dxa"/>
              <w:left w:w="75" w:type="dxa"/>
              <w:bottom w:w="75" w:type="dxa"/>
              <w:right w:w="75" w:type="dxa"/>
            </w:tcMar>
          </w:tcPr>
          <w:p w14:paraId="5A4C191B" w14:textId="77777777" w:rsidR="002B47D7" w:rsidRDefault="00000000" w:rsidP="005F1233">
            <w:pPr>
              <w:spacing w:after="40"/>
              <w:jc w:val="both"/>
            </w:pPr>
            <w:r>
              <w:rPr>
                <w:sz w:val="17"/>
              </w:rPr>
              <w:t>6.4</w:t>
            </w:r>
          </w:p>
        </w:tc>
        <w:tc>
          <w:tcPr>
            <w:tcW w:w="3168" w:type="dxa"/>
            <w:shd w:val="clear" w:color="auto" w:fill="F7F8FA"/>
            <w:tcMar>
              <w:top w:w="75" w:type="dxa"/>
              <w:left w:w="75" w:type="dxa"/>
              <w:bottom w:w="75" w:type="dxa"/>
              <w:right w:w="75" w:type="dxa"/>
            </w:tcMar>
          </w:tcPr>
          <w:p w14:paraId="346BFC26" w14:textId="77777777" w:rsidR="002B47D7" w:rsidRDefault="00000000" w:rsidP="005F1233">
            <w:pPr>
              <w:spacing w:after="40"/>
              <w:jc w:val="both"/>
            </w:pPr>
            <w:r>
              <w:rPr>
                <w:sz w:val="17"/>
              </w:rPr>
              <w:t>93%</w:t>
            </w:r>
          </w:p>
        </w:tc>
        <w:tc>
          <w:tcPr>
            <w:tcW w:w="1348" w:type="dxa"/>
            <w:shd w:val="clear" w:color="auto" w:fill="F7F8FA"/>
            <w:tcMar>
              <w:top w:w="75" w:type="dxa"/>
              <w:left w:w="75" w:type="dxa"/>
              <w:bottom w:w="75" w:type="dxa"/>
              <w:right w:w="75" w:type="dxa"/>
            </w:tcMar>
          </w:tcPr>
          <w:p w14:paraId="2DB50F07" w14:textId="77777777" w:rsidR="002B47D7" w:rsidRDefault="00000000" w:rsidP="005F1233">
            <w:pPr>
              <w:spacing w:after="40"/>
              <w:jc w:val="both"/>
            </w:pPr>
            <w:r>
              <w:rPr>
                <w:sz w:val="17"/>
              </w:rPr>
              <w:t>33%</w:t>
            </w:r>
          </w:p>
        </w:tc>
      </w:tr>
      <w:tr w:rsidR="002B47D7" w14:paraId="038C5ACA" w14:textId="77777777" w:rsidTr="00544E16">
        <w:trPr>
          <w:cantSplit/>
          <w:jc w:val="center"/>
        </w:trPr>
        <w:tc>
          <w:tcPr>
            <w:tcW w:w="890" w:type="dxa"/>
            <w:shd w:val="clear" w:color="auto" w:fill="FFFFFF"/>
            <w:tcMar>
              <w:top w:w="75" w:type="dxa"/>
              <w:left w:w="75" w:type="dxa"/>
              <w:bottom w:w="75" w:type="dxa"/>
              <w:right w:w="75" w:type="dxa"/>
            </w:tcMar>
          </w:tcPr>
          <w:p w14:paraId="3EF25D00" w14:textId="77777777" w:rsidR="002B47D7" w:rsidRDefault="00000000" w:rsidP="005F1233">
            <w:pPr>
              <w:spacing w:after="40"/>
              <w:jc w:val="both"/>
            </w:pPr>
            <w:r>
              <w:rPr>
                <w:sz w:val="17"/>
              </w:rPr>
              <w:t>120</w:t>
            </w:r>
          </w:p>
        </w:tc>
        <w:tc>
          <w:tcPr>
            <w:tcW w:w="1958" w:type="dxa"/>
            <w:shd w:val="clear" w:color="auto" w:fill="FFFFFF"/>
            <w:tcMar>
              <w:top w:w="75" w:type="dxa"/>
              <w:left w:w="75" w:type="dxa"/>
              <w:bottom w:w="75" w:type="dxa"/>
              <w:right w:w="75" w:type="dxa"/>
            </w:tcMar>
          </w:tcPr>
          <w:p w14:paraId="72E69280" w14:textId="77777777" w:rsidR="002B47D7" w:rsidRDefault="00000000" w:rsidP="005F1233">
            <w:pPr>
              <w:spacing w:after="40"/>
              <w:jc w:val="both"/>
            </w:pPr>
            <w:r>
              <w:rPr>
                <w:sz w:val="17"/>
              </w:rPr>
              <w:t>0.06</w:t>
            </w:r>
          </w:p>
        </w:tc>
        <w:tc>
          <w:tcPr>
            <w:tcW w:w="1958" w:type="dxa"/>
            <w:shd w:val="clear" w:color="auto" w:fill="FFFFFF"/>
            <w:tcMar>
              <w:top w:w="75" w:type="dxa"/>
              <w:left w:w="75" w:type="dxa"/>
              <w:bottom w:w="75" w:type="dxa"/>
              <w:right w:w="75" w:type="dxa"/>
            </w:tcMar>
          </w:tcPr>
          <w:p w14:paraId="128F3FF9" w14:textId="77777777" w:rsidR="002B47D7" w:rsidRDefault="00000000" w:rsidP="005F1233">
            <w:pPr>
              <w:spacing w:after="40"/>
              <w:jc w:val="both"/>
            </w:pPr>
            <w:r>
              <w:rPr>
                <w:sz w:val="17"/>
              </w:rPr>
              <w:t>2.1</w:t>
            </w:r>
          </w:p>
        </w:tc>
        <w:tc>
          <w:tcPr>
            <w:tcW w:w="3168" w:type="dxa"/>
            <w:shd w:val="clear" w:color="auto" w:fill="FFFFFF"/>
            <w:tcMar>
              <w:top w:w="75" w:type="dxa"/>
              <w:left w:w="75" w:type="dxa"/>
              <w:bottom w:w="75" w:type="dxa"/>
              <w:right w:w="75" w:type="dxa"/>
            </w:tcMar>
          </w:tcPr>
          <w:p w14:paraId="1C95F685" w14:textId="77777777" w:rsidR="002B47D7" w:rsidRDefault="00000000" w:rsidP="005F1233">
            <w:pPr>
              <w:spacing w:after="40"/>
              <w:jc w:val="both"/>
            </w:pPr>
            <w:r>
              <w:rPr>
                <w:sz w:val="17"/>
              </w:rPr>
              <w:t>0%</w:t>
            </w:r>
          </w:p>
        </w:tc>
        <w:tc>
          <w:tcPr>
            <w:tcW w:w="1348" w:type="dxa"/>
            <w:shd w:val="clear" w:color="auto" w:fill="FFFFFF"/>
            <w:tcMar>
              <w:top w:w="75" w:type="dxa"/>
              <w:left w:w="75" w:type="dxa"/>
              <w:bottom w:w="75" w:type="dxa"/>
              <w:right w:w="75" w:type="dxa"/>
            </w:tcMar>
          </w:tcPr>
          <w:p w14:paraId="401F1599" w14:textId="77777777" w:rsidR="002B47D7" w:rsidRDefault="00000000" w:rsidP="005F1233">
            <w:pPr>
              <w:spacing w:after="40"/>
              <w:jc w:val="both"/>
            </w:pPr>
            <w:r>
              <w:rPr>
                <w:sz w:val="17"/>
              </w:rPr>
              <w:t>0%</w:t>
            </w:r>
          </w:p>
        </w:tc>
      </w:tr>
      <w:tr w:rsidR="002B47D7" w14:paraId="68BC5EAE" w14:textId="77777777" w:rsidTr="00544E16">
        <w:trPr>
          <w:cantSplit/>
          <w:jc w:val="center"/>
        </w:trPr>
        <w:tc>
          <w:tcPr>
            <w:tcW w:w="890" w:type="dxa"/>
            <w:shd w:val="clear" w:color="auto" w:fill="F7F8FA"/>
            <w:tcMar>
              <w:top w:w="75" w:type="dxa"/>
              <w:left w:w="75" w:type="dxa"/>
              <w:bottom w:w="75" w:type="dxa"/>
              <w:right w:w="75" w:type="dxa"/>
            </w:tcMar>
          </w:tcPr>
          <w:p w14:paraId="3A83A072" w14:textId="77777777" w:rsidR="002B47D7" w:rsidRDefault="00000000" w:rsidP="005F1233">
            <w:pPr>
              <w:spacing w:after="40"/>
              <w:jc w:val="both"/>
            </w:pPr>
            <w:r>
              <w:rPr>
                <w:sz w:val="17"/>
              </w:rPr>
              <w:t>120</w:t>
            </w:r>
          </w:p>
        </w:tc>
        <w:tc>
          <w:tcPr>
            <w:tcW w:w="1958" w:type="dxa"/>
            <w:shd w:val="clear" w:color="auto" w:fill="F7F8FA"/>
            <w:tcMar>
              <w:top w:w="75" w:type="dxa"/>
              <w:left w:w="75" w:type="dxa"/>
              <w:bottom w:w="75" w:type="dxa"/>
              <w:right w:w="75" w:type="dxa"/>
            </w:tcMar>
          </w:tcPr>
          <w:p w14:paraId="66AEFD91" w14:textId="77777777" w:rsidR="002B47D7" w:rsidRDefault="00000000" w:rsidP="005F1233">
            <w:pPr>
              <w:spacing w:after="40"/>
              <w:jc w:val="both"/>
            </w:pPr>
            <w:r>
              <w:rPr>
                <w:sz w:val="17"/>
              </w:rPr>
              <w:t>0.1</w:t>
            </w:r>
          </w:p>
        </w:tc>
        <w:tc>
          <w:tcPr>
            <w:tcW w:w="1958" w:type="dxa"/>
            <w:shd w:val="clear" w:color="auto" w:fill="F7F8FA"/>
            <w:tcMar>
              <w:top w:w="75" w:type="dxa"/>
              <w:left w:w="75" w:type="dxa"/>
              <w:bottom w:w="75" w:type="dxa"/>
              <w:right w:w="75" w:type="dxa"/>
            </w:tcMar>
          </w:tcPr>
          <w:p w14:paraId="6242A0CE" w14:textId="77777777" w:rsidR="002B47D7" w:rsidRDefault="00000000" w:rsidP="005F1233">
            <w:pPr>
              <w:spacing w:after="40"/>
              <w:jc w:val="both"/>
            </w:pPr>
            <w:r>
              <w:rPr>
                <w:sz w:val="17"/>
              </w:rPr>
              <w:t>5.7</w:t>
            </w:r>
          </w:p>
        </w:tc>
        <w:tc>
          <w:tcPr>
            <w:tcW w:w="3168" w:type="dxa"/>
            <w:shd w:val="clear" w:color="auto" w:fill="F7F8FA"/>
            <w:tcMar>
              <w:top w:w="75" w:type="dxa"/>
              <w:left w:w="75" w:type="dxa"/>
              <w:bottom w:w="75" w:type="dxa"/>
              <w:right w:w="75" w:type="dxa"/>
            </w:tcMar>
          </w:tcPr>
          <w:p w14:paraId="311FE5B7" w14:textId="77777777" w:rsidR="002B47D7" w:rsidRDefault="00000000" w:rsidP="005F1233">
            <w:pPr>
              <w:spacing w:after="40"/>
              <w:jc w:val="both"/>
            </w:pPr>
            <w:r>
              <w:rPr>
                <w:sz w:val="17"/>
              </w:rPr>
              <w:t>17%</w:t>
            </w:r>
          </w:p>
        </w:tc>
        <w:tc>
          <w:tcPr>
            <w:tcW w:w="1348" w:type="dxa"/>
            <w:shd w:val="clear" w:color="auto" w:fill="F7F8FA"/>
            <w:tcMar>
              <w:top w:w="75" w:type="dxa"/>
              <w:left w:w="75" w:type="dxa"/>
              <w:bottom w:w="75" w:type="dxa"/>
              <w:right w:w="75" w:type="dxa"/>
            </w:tcMar>
          </w:tcPr>
          <w:p w14:paraId="2FBC6005" w14:textId="77777777" w:rsidR="002B47D7" w:rsidRDefault="00000000" w:rsidP="005F1233">
            <w:pPr>
              <w:spacing w:after="40"/>
              <w:jc w:val="both"/>
            </w:pPr>
            <w:r>
              <w:rPr>
                <w:sz w:val="17"/>
              </w:rPr>
              <w:t>0%</w:t>
            </w:r>
          </w:p>
        </w:tc>
      </w:tr>
      <w:tr w:rsidR="002B47D7" w14:paraId="082D3233" w14:textId="77777777" w:rsidTr="00544E16">
        <w:trPr>
          <w:cantSplit/>
          <w:jc w:val="center"/>
        </w:trPr>
        <w:tc>
          <w:tcPr>
            <w:tcW w:w="890" w:type="dxa"/>
            <w:shd w:val="clear" w:color="auto" w:fill="FFFFFF"/>
            <w:tcMar>
              <w:top w:w="75" w:type="dxa"/>
              <w:left w:w="75" w:type="dxa"/>
              <w:bottom w:w="75" w:type="dxa"/>
              <w:right w:w="75" w:type="dxa"/>
            </w:tcMar>
          </w:tcPr>
          <w:p w14:paraId="1D892243" w14:textId="77777777" w:rsidR="002B47D7" w:rsidRDefault="00000000" w:rsidP="005F1233">
            <w:pPr>
              <w:spacing w:after="40"/>
              <w:jc w:val="both"/>
            </w:pPr>
            <w:r>
              <w:rPr>
                <w:sz w:val="17"/>
              </w:rPr>
              <w:t>120</w:t>
            </w:r>
          </w:p>
        </w:tc>
        <w:tc>
          <w:tcPr>
            <w:tcW w:w="1958" w:type="dxa"/>
            <w:shd w:val="clear" w:color="auto" w:fill="FFFFFF"/>
            <w:tcMar>
              <w:top w:w="75" w:type="dxa"/>
              <w:left w:w="75" w:type="dxa"/>
              <w:bottom w:w="75" w:type="dxa"/>
              <w:right w:w="75" w:type="dxa"/>
            </w:tcMar>
          </w:tcPr>
          <w:p w14:paraId="30F43125" w14:textId="77777777" w:rsidR="002B47D7" w:rsidRDefault="00000000" w:rsidP="005F1233">
            <w:pPr>
              <w:spacing w:after="40"/>
              <w:jc w:val="both"/>
            </w:pPr>
            <w:r>
              <w:rPr>
                <w:sz w:val="17"/>
              </w:rPr>
              <w:t>0.15</w:t>
            </w:r>
          </w:p>
        </w:tc>
        <w:tc>
          <w:tcPr>
            <w:tcW w:w="1958" w:type="dxa"/>
            <w:shd w:val="clear" w:color="auto" w:fill="FFFFFF"/>
            <w:tcMar>
              <w:top w:w="75" w:type="dxa"/>
              <w:left w:w="75" w:type="dxa"/>
              <w:bottom w:w="75" w:type="dxa"/>
              <w:right w:w="75" w:type="dxa"/>
            </w:tcMar>
          </w:tcPr>
          <w:p w14:paraId="230E12E3" w14:textId="77777777" w:rsidR="002B47D7" w:rsidRDefault="00000000" w:rsidP="005F1233">
            <w:pPr>
              <w:spacing w:after="40"/>
              <w:jc w:val="both"/>
            </w:pPr>
            <w:r>
              <w:rPr>
                <w:sz w:val="17"/>
              </w:rPr>
              <w:t>12.9</w:t>
            </w:r>
          </w:p>
        </w:tc>
        <w:tc>
          <w:tcPr>
            <w:tcW w:w="3168" w:type="dxa"/>
            <w:shd w:val="clear" w:color="auto" w:fill="FFFFFF"/>
            <w:tcMar>
              <w:top w:w="75" w:type="dxa"/>
              <w:left w:w="75" w:type="dxa"/>
              <w:bottom w:w="75" w:type="dxa"/>
              <w:right w:w="75" w:type="dxa"/>
            </w:tcMar>
          </w:tcPr>
          <w:p w14:paraId="6DF75C03" w14:textId="77777777" w:rsidR="002B47D7" w:rsidRDefault="00000000" w:rsidP="005F1233">
            <w:pPr>
              <w:spacing w:after="40"/>
              <w:jc w:val="both"/>
            </w:pPr>
            <w:r>
              <w:rPr>
                <w:sz w:val="17"/>
              </w:rPr>
              <w:t>100%</w:t>
            </w:r>
          </w:p>
        </w:tc>
        <w:tc>
          <w:tcPr>
            <w:tcW w:w="1348" w:type="dxa"/>
            <w:shd w:val="clear" w:color="auto" w:fill="FFFFFF"/>
            <w:tcMar>
              <w:top w:w="75" w:type="dxa"/>
              <w:left w:w="75" w:type="dxa"/>
              <w:bottom w:w="75" w:type="dxa"/>
              <w:right w:w="75" w:type="dxa"/>
            </w:tcMar>
          </w:tcPr>
          <w:p w14:paraId="4591DF38" w14:textId="77777777" w:rsidR="002B47D7" w:rsidRDefault="00000000" w:rsidP="005F1233">
            <w:pPr>
              <w:spacing w:after="40"/>
              <w:jc w:val="both"/>
            </w:pPr>
            <w:r>
              <w:rPr>
                <w:sz w:val="17"/>
              </w:rPr>
              <w:t>100%</w:t>
            </w:r>
          </w:p>
        </w:tc>
      </w:tr>
      <w:tr w:rsidR="002B47D7" w14:paraId="66697718" w14:textId="77777777" w:rsidTr="00544E16">
        <w:trPr>
          <w:cantSplit/>
          <w:jc w:val="center"/>
        </w:trPr>
        <w:tc>
          <w:tcPr>
            <w:tcW w:w="890" w:type="dxa"/>
            <w:shd w:val="clear" w:color="auto" w:fill="F7F8FA"/>
            <w:tcMar>
              <w:top w:w="75" w:type="dxa"/>
              <w:left w:w="75" w:type="dxa"/>
              <w:bottom w:w="75" w:type="dxa"/>
              <w:right w:w="75" w:type="dxa"/>
            </w:tcMar>
          </w:tcPr>
          <w:p w14:paraId="48EB939C" w14:textId="77777777" w:rsidR="002B47D7" w:rsidRDefault="00000000" w:rsidP="005F1233">
            <w:pPr>
              <w:spacing w:after="40"/>
              <w:jc w:val="both"/>
            </w:pPr>
            <w:r>
              <w:rPr>
                <w:sz w:val="17"/>
              </w:rPr>
              <w:lastRenderedPageBreak/>
              <w:t>40</w:t>
            </w:r>
          </w:p>
        </w:tc>
        <w:tc>
          <w:tcPr>
            <w:tcW w:w="1958" w:type="dxa"/>
            <w:shd w:val="clear" w:color="auto" w:fill="F7F8FA"/>
            <w:tcMar>
              <w:top w:w="75" w:type="dxa"/>
              <w:left w:w="75" w:type="dxa"/>
              <w:bottom w:w="75" w:type="dxa"/>
              <w:right w:w="75" w:type="dxa"/>
            </w:tcMar>
          </w:tcPr>
          <w:p w14:paraId="108AB3A6" w14:textId="77777777" w:rsidR="002B47D7" w:rsidRDefault="00000000" w:rsidP="005F1233">
            <w:pPr>
              <w:spacing w:after="40"/>
              <w:jc w:val="both"/>
            </w:pPr>
            <w:r>
              <w:rPr>
                <w:sz w:val="17"/>
              </w:rPr>
              <w:t>0.25</w:t>
            </w:r>
          </w:p>
        </w:tc>
        <w:tc>
          <w:tcPr>
            <w:tcW w:w="1958" w:type="dxa"/>
            <w:shd w:val="clear" w:color="auto" w:fill="F7F8FA"/>
            <w:tcMar>
              <w:top w:w="75" w:type="dxa"/>
              <w:left w:w="75" w:type="dxa"/>
              <w:bottom w:w="75" w:type="dxa"/>
              <w:right w:w="75" w:type="dxa"/>
            </w:tcMar>
          </w:tcPr>
          <w:p w14:paraId="341A90F7" w14:textId="77777777" w:rsidR="002B47D7" w:rsidRDefault="00000000" w:rsidP="005F1233">
            <w:pPr>
              <w:spacing w:after="40"/>
              <w:jc w:val="both"/>
            </w:pPr>
            <w:r>
              <w:rPr>
                <w:sz w:val="17"/>
              </w:rPr>
              <w:t>11.9</w:t>
            </w:r>
          </w:p>
        </w:tc>
        <w:tc>
          <w:tcPr>
            <w:tcW w:w="3168" w:type="dxa"/>
            <w:shd w:val="clear" w:color="auto" w:fill="F7F8FA"/>
            <w:tcMar>
              <w:top w:w="75" w:type="dxa"/>
              <w:left w:w="75" w:type="dxa"/>
              <w:bottom w:w="75" w:type="dxa"/>
              <w:right w:w="75" w:type="dxa"/>
            </w:tcMar>
          </w:tcPr>
          <w:p w14:paraId="7A382D44" w14:textId="77777777" w:rsidR="002B47D7" w:rsidRDefault="00000000" w:rsidP="005F1233">
            <w:pPr>
              <w:spacing w:after="40"/>
              <w:jc w:val="both"/>
            </w:pPr>
            <w:r>
              <w:rPr>
                <w:sz w:val="17"/>
              </w:rPr>
              <w:t>100%</w:t>
            </w:r>
          </w:p>
        </w:tc>
        <w:tc>
          <w:tcPr>
            <w:tcW w:w="1348" w:type="dxa"/>
            <w:shd w:val="clear" w:color="auto" w:fill="F7F8FA"/>
            <w:tcMar>
              <w:top w:w="75" w:type="dxa"/>
              <w:left w:w="75" w:type="dxa"/>
              <w:bottom w:w="75" w:type="dxa"/>
              <w:right w:w="75" w:type="dxa"/>
            </w:tcMar>
          </w:tcPr>
          <w:p w14:paraId="582D8C3A" w14:textId="77777777" w:rsidR="002B47D7" w:rsidRDefault="00000000" w:rsidP="005F1233">
            <w:pPr>
              <w:spacing w:after="40"/>
              <w:jc w:val="both"/>
            </w:pPr>
            <w:r>
              <w:rPr>
                <w:sz w:val="17"/>
              </w:rPr>
              <w:t>100%</w:t>
            </w:r>
          </w:p>
        </w:tc>
      </w:tr>
      <w:tr w:rsidR="002B47D7" w14:paraId="3DDD4075" w14:textId="77777777" w:rsidTr="00544E16">
        <w:trPr>
          <w:cantSplit/>
          <w:jc w:val="center"/>
        </w:trPr>
        <w:tc>
          <w:tcPr>
            <w:tcW w:w="890" w:type="dxa"/>
            <w:shd w:val="clear" w:color="auto" w:fill="FFFFFF"/>
            <w:tcMar>
              <w:top w:w="75" w:type="dxa"/>
              <w:left w:w="75" w:type="dxa"/>
              <w:bottom w:w="75" w:type="dxa"/>
              <w:right w:w="75" w:type="dxa"/>
            </w:tcMar>
          </w:tcPr>
          <w:p w14:paraId="770AAE61" w14:textId="77777777" w:rsidR="002B47D7" w:rsidRDefault="00000000" w:rsidP="005F1233">
            <w:pPr>
              <w:spacing w:after="40"/>
              <w:jc w:val="both"/>
            </w:pPr>
            <w:r>
              <w:rPr>
                <w:sz w:val="17"/>
              </w:rPr>
              <w:t>40</w:t>
            </w:r>
          </w:p>
        </w:tc>
        <w:tc>
          <w:tcPr>
            <w:tcW w:w="1958" w:type="dxa"/>
            <w:shd w:val="clear" w:color="auto" w:fill="FFFFFF"/>
            <w:tcMar>
              <w:top w:w="75" w:type="dxa"/>
              <w:left w:w="75" w:type="dxa"/>
              <w:bottom w:w="75" w:type="dxa"/>
              <w:right w:w="75" w:type="dxa"/>
            </w:tcMar>
          </w:tcPr>
          <w:p w14:paraId="6FD0B732" w14:textId="77777777" w:rsidR="002B47D7" w:rsidRDefault="00000000" w:rsidP="005F1233">
            <w:pPr>
              <w:spacing w:after="40"/>
              <w:jc w:val="both"/>
            </w:pPr>
            <w:r>
              <w:rPr>
                <w:sz w:val="17"/>
              </w:rPr>
              <w:t>0.35</w:t>
            </w:r>
          </w:p>
        </w:tc>
        <w:tc>
          <w:tcPr>
            <w:tcW w:w="1958" w:type="dxa"/>
            <w:shd w:val="clear" w:color="auto" w:fill="FFFFFF"/>
            <w:tcMar>
              <w:top w:w="75" w:type="dxa"/>
              <w:left w:w="75" w:type="dxa"/>
              <w:bottom w:w="75" w:type="dxa"/>
              <w:right w:w="75" w:type="dxa"/>
            </w:tcMar>
          </w:tcPr>
          <w:p w14:paraId="3510F206" w14:textId="77777777" w:rsidR="002B47D7" w:rsidRDefault="00000000" w:rsidP="005F1233">
            <w:pPr>
              <w:spacing w:after="40"/>
              <w:jc w:val="both"/>
            </w:pPr>
            <w:r>
              <w:rPr>
                <w:sz w:val="17"/>
              </w:rPr>
              <w:t>23.3</w:t>
            </w:r>
          </w:p>
        </w:tc>
        <w:tc>
          <w:tcPr>
            <w:tcW w:w="3168" w:type="dxa"/>
            <w:shd w:val="clear" w:color="auto" w:fill="FFFFFF"/>
            <w:tcMar>
              <w:top w:w="75" w:type="dxa"/>
              <w:left w:w="75" w:type="dxa"/>
              <w:bottom w:w="75" w:type="dxa"/>
              <w:right w:w="75" w:type="dxa"/>
            </w:tcMar>
          </w:tcPr>
          <w:p w14:paraId="6621A991" w14:textId="77777777" w:rsidR="002B47D7" w:rsidRDefault="00000000" w:rsidP="005F1233">
            <w:pPr>
              <w:spacing w:after="40"/>
              <w:jc w:val="both"/>
            </w:pPr>
            <w:r>
              <w:rPr>
                <w:sz w:val="17"/>
              </w:rPr>
              <w:t>13%</w:t>
            </w:r>
          </w:p>
        </w:tc>
        <w:tc>
          <w:tcPr>
            <w:tcW w:w="1348" w:type="dxa"/>
            <w:shd w:val="clear" w:color="auto" w:fill="FFFFFF"/>
            <w:tcMar>
              <w:top w:w="75" w:type="dxa"/>
              <w:left w:w="75" w:type="dxa"/>
              <w:bottom w:w="75" w:type="dxa"/>
              <w:right w:w="75" w:type="dxa"/>
            </w:tcMar>
          </w:tcPr>
          <w:p w14:paraId="34731444" w14:textId="77777777" w:rsidR="002B47D7" w:rsidRDefault="00000000" w:rsidP="005F1233">
            <w:pPr>
              <w:spacing w:after="40"/>
              <w:jc w:val="both"/>
            </w:pPr>
            <w:r>
              <w:rPr>
                <w:sz w:val="17"/>
              </w:rPr>
              <w:t>100%</w:t>
            </w:r>
          </w:p>
        </w:tc>
      </w:tr>
    </w:tbl>
    <w:p w14:paraId="6BFE947B" w14:textId="77777777" w:rsidR="002B47D7" w:rsidRDefault="00000000" w:rsidP="005F1233">
      <w:pPr>
        <w:jc w:val="both"/>
      </w:pPr>
      <w:r>
        <w:t>The area proxy is nπρ² divided by annulus area. It ignores clipping and boundaries and is not the measured mean number of active cells, especially for wide fields. Correct means the target pair (β₀,β₁) is recovered; matching two Betti numbers does not certify homotopy type or an acyclic cover. The implementation computes over F₂ only. An abstract sampled coactivity complex is not necessarily planar or torsion free, so equality with real coefficient Betti numbers is not claimed.</w:t>
      </w:r>
    </w:p>
    <w:p w14:paraId="20931391" w14:textId="77777777" w:rsidR="002B47D7" w:rsidRDefault="00000000" w:rsidP="005F1233">
      <w:pPr>
        <w:jc w:val="both"/>
      </w:pPr>
      <w:r>
        <w:t>A good cover theorem applies to the union when every relevant finite intersection has the required acyclicity. It identifies the environment only if that union actually covers the environment. Restricting a disc to an annulus can destroy convexity, and intersections as well as individual patches require checking. The wide field failures in this simulation do not demonstrate that every single field becomes disconnected; finite sampling and failed intersection assumptions must be distinguished. Oversized fields recover the annulus target in only 13% of trials at the largest tested radius.</w:t>
      </w:r>
    </w:p>
    <w:p w14:paraId="45627645" w14:textId="77777777" w:rsidR="002B47D7" w:rsidRDefault="00000000" w:rsidP="005F1233">
      <w:pPr>
        <w:keepNext/>
        <w:jc w:val="both"/>
      </w:pPr>
      <w:r>
        <w:rPr>
          <w:noProof/>
        </w:rPr>
        <w:drawing>
          <wp:inline distT="0" distB="0" distL="0" distR="0" wp14:anchorId="54712B4C" wp14:editId="1496EB83">
            <wp:extent cx="5943600" cy="29718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nerve.png"/>
                    <pic:cNvPicPr/>
                  </pic:nvPicPr>
                  <pic:blipFill>
                    <a:blip r:embed="rId11"/>
                    <a:stretch>
                      <a:fillRect/>
                    </a:stretch>
                  </pic:blipFill>
                  <pic:spPr>
                    <a:xfrm>
                      <a:off x="0" y="0"/>
                      <a:ext cx="5943600" cy="2971800"/>
                    </a:xfrm>
                    <a:prstGeom prst="rect">
                      <a:avLst/>
                    </a:prstGeom>
                  </pic:spPr>
                </pic:pic>
              </a:graphicData>
            </a:graphic>
          </wp:inline>
        </w:drawing>
      </w:r>
    </w:p>
    <w:p w14:paraId="6D6011AD" w14:textId="77777777" w:rsidR="002B47D7" w:rsidRDefault="00000000" w:rsidP="005F1233">
      <w:pPr>
        <w:jc w:val="both"/>
      </w:pPr>
      <w:r>
        <w:rPr>
          <w:i/>
        </w:rPr>
        <w:t>Figure 26.1 Sampled coactivity examples from the supplied script. These panels were selected to illustrate undercoverage and lost recovery, not to prove the geometry of every intersection or provide neural evidence.</w:t>
      </w:r>
    </w:p>
    <w:p w14:paraId="1993072C" w14:textId="77777777" w:rsidR="002B47D7" w:rsidRDefault="00000000" w:rsidP="005F1233">
      <w:pPr>
        <w:pStyle w:val="Heading2"/>
        <w:jc w:val="both"/>
      </w:pPr>
      <w:r>
        <w:rPr>
          <w:rFonts w:ascii="DejaVu Serif" w:eastAsia="DejaVu Serif" w:hAnsi="DejaVu Serif" w:cs="DejaVu Serif"/>
        </w:rPr>
        <w:t>26 2 Observation deletion and topology</w:t>
      </w:r>
    </w:p>
    <w:p w14:paraId="3886D70F" w14:textId="77777777" w:rsidR="002B47D7" w:rsidRDefault="00000000" w:rsidP="005F1233">
      <w:pPr>
        <w:keepNext/>
        <w:jc w:val="both"/>
      </w:pPr>
      <w:r>
        <w:rPr>
          <w:b/>
        </w:rPr>
        <w:t>Table 26.2 Random observation deletion at radius 0.12 over 30 trials</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016"/>
        <w:gridCol w:w="1958"/>
        <w:gridCol w:w="2016"/>
        <w:gridCol w:w="2016"/>
        <w:gridCol w:w="1283"/>
      </w:tblGrid>
      <w:tr w:rsidR="002B47D7" w14:paraId="0B31DB02" w14:textId="77777777" w:rsidTr="00544E16">
        <w:trPr>
          <w:cantSplit/>
          <w:tblHeader/>
          <w:jc w:val="center"/>
        </w:trPr>
        <w:tc>
          <w:tcPr>
            <w:tcW w:w="2016" w:type="dxa"/>
            <w:shd w:val="clear" w:color="auto" w:fill="E7EDF2"/>
            <w:tcMar>
              <w:top w:w="75" w:type="dxa"/>
              <w:left w:w="75" w:type="dxa"/>
              <w:bottom w:w="75" w:type="dxa"/>
              <w:right w:w="75" w:type="dxa"/>
            </w:tcMar>
          </w:tcPr>
          <w:p w14:paraId="27F53D82" w14:textId="77777777" w:rsidR="002B47D7" w:rsidRDefault="00000000" w:rsidP="005F1233">
            <w:pPr>
              <w:spacing w:after="40"/>
              <w:jc w:val="both"/>
            </w:pPr>
            <w:r>
              <w:rPr>
                <w:b/>
                <w:sz w:val="17"/>
              </w:rPr>
              <w:t>Retained probability</w:t>
            </w:r>
          </w:p>
        </w:tc>
        <w:tc>
          <w:tcPr>
            <w:tcW w:w="1958" w:type="dxa"/>
            <w:shd w:val="clear" w:color="auto" w:fill="E7EDF2"/>
            <w:tcMar>
              <w:top w:w="75" w:type="dxa"/>
              <w:left w:w="75" w:type="dxa"/>
              <w:bottom w:w="75" w:type="dxa"/>
              <w:right w:w="75" w:type="dxa"/>
            </w:tcMar>
          </w:tcPr>
          <w:p w14:paraId="06455CA7" w14:textId="77777777" w:rsidR="002B47D7" w:rsidRDefault="00000000" w:rsidP="005F1233">
            <w:pPr>
              <w:spacing w:after="40"/>
              <w:jc w:val="both"/>
            </w:pPr>
            <w:r>
              <w:rPr>
                <w:b/>
                <w:sz w:val="17"/>
              </w:rPr>
              <w:t>Expected cells</w:t>
            </w:r>
          </w:p>
        </w:tc>
        <w:tc>
          <w:tcPr>
            <w:tcW w:w="2016" w:type="dxa"/>
            <w:shd w:val="clear" w:color="auto" w:fill="E7EDF2"/>
            <w:tcMar>
              <w:top w:w="75" w:type="dxa"/>
              <w:left w:w="75" w:type="dxa"/>
              <w:bottom w:w="75" w:type="dxa"/>
              <w:right w:w="75" w:type="dxa"/>
            </w:tcMar>
          </w:tcPr>
          <w:p w14:paraId="2E001D87" w14:textId="77777777" w:rsidR="002B47D7" w:rsidRDefault="00000000" w:rsidP="005F1233">
            <w:pPr>
              <w:spacing w:after="40"/>
              <w:jc w:val="both"/>
            </w:pPr>
            <w:r>
              <w:rPr>
                <w:b/>
                <w:sz w:val="17"/>
              </w:rPr>
              <w:t>Correct pair</w:t>
            </w:r>
          </w:p>
        </w:tc>
        <w:tc>
          <w:tcPr>
            <w:tcW w:w="2016" w:type="dxa"/>
            <w:shd w:val="clear" w:color="auto" w:fill="E7EDF2"/>
            <w:tcMar>
              <w:top w:w="75" w:type="dxa"/>
              <w:left w:w="75" w:type="dxa"/>
              <w:bottom w:w="75" w:type="dxa"/>
              <w:right w:w="75" w:type="dxa"/>
            </w:tcMar>
          </w:tcPr>
          <w:p w14:paraId="557999FC" w14:textId="77777777" w:rsidR="002B47D7" w:rsidRDefault="00000000" w:rsidP="005F1233">
            <w:pPr>
              <w:spacing w:after="40"/>
              <w:jc w:val="both"/>
            </w:pPr>
            <w:r>
              <w:rPr>
                <w:b/>
                <w:sz w:val="17"/>
              </w:rPr>
              <w:t>Mean β₁</w:t>
            </w:r>
          </w:p>
        </w:tc>
        <w:tc>
          <w:tcPr>
            <w:tcW w:w="1283" w:type="dxa"/>
            <w:shd w:val="clear" w:color="auto" w:fill="E7EDF2"/>
            <w:tcMar>
              <w:top w:w="75" w:type="dxa"/>
              <w:left w:w="75" w:type="dxa"/>
              <w:bottom w:w="75" w:type="dxa"/>
              <w:right w:w="75" w:type="dxa"/>
            </w:tcMar>
          </w:tcPr>
          <w:p w14:paraId="35153F80" w14:textId="77777777" w:rsidR="002B47D7" w:rsidRDefault="00000000" w:rsidP="005F1233">
            <w:pPr>
              <w:spacing w:after="40"/>
              <w:jc w:val="both"/>
            </w:pPr>
            <w:r>
              <w:rPr>
                <w:b/>
                <w:sz w:val="17"/>
              </w:rPr>
              <w:t>Maximum β₁</w:t>
            </w:r>
          </w:p>
        </w:tc>
      </w:tr>
      <w:tr w:rsidR="002B47D7" w14:paraId="1B711213" w14:textId="77777777" w:rsidTr="00544E16">
        <w:trPr>
          <w:cantSplit/>
          <w:jc w:val="center"/>
        </w:trPr>
        <w:tc>
          <w:tcPr>
            <w:tcW w:w="2016" w:type="dxa"/>
            <w:shd w:val="clear" w:color="auto" w:fill="FFFFFF"/>
            <w:tcMar>
              <w:top w:w="75" w:type="dxa"/>
              <w:left w:w="75" w:type="dxa"/>
              <w:bottom w:w="75" w:type="dxa"/>
              <w:right w:w="75" w:type="dxa"/>
            </w:tcMar>
          </w:tcPr>
          <w:p w14:paraId="12AB9679" w14:textId="77777777" w:rsidR="002B47D7" w:rsidRDefault="00000000" w:rsidP="005F1233">
            <w:pPr>
              <w:spacing w:after="40"/>
              <w:jc w:val="both"/>
            </w:pPr>
            <w:r>
              <w:rPr>
                <w:sz w:val="17"/>
              </w:rPr>
              <w:t>1.0</w:t>
            </w:r>
          </w:p>
        </w:tc>
        <w:tc>
          <w:tcPr>
            <w:tcW w:w="1958" w:type="dxa"/>
            <w:shd w:val="clear" w:color="auto" w:fill="FFFFFF"/>
            <w:tcMar>
              <w:top w:w="75" w:type="dxa"/>
              <w:left w:w="75" w:type="dxa"/>
              <w:bottom w:w="75" w:type="dxa"/>
              <w:right w:w="75" w:type="dxa"/>
            </w:tcMar>
          </w:tcPr>
          <w:p w14:paraId="5BB86304" w14:textId="77777777" w:rsidR="002B47D7" w:rsidRDefault="00000000" w:rsidP="005F1233">
            <w:pPr>
              <w:spacing w:after="40"/>
              <w:jc w:val="both"/>
            </w:pPr>
            <w:r>
              <w:rPr>
                <w:sz w:val="17"/>
              </w:rPr>
              <w:t>120</w:t>
            </w:r>
          </w:p>
        </w:tc>
        <w:tc>
          <w:tcPr>
            <w:tcW w:w="2016" w:type="dxa"/>
            <w:shd w:val="clear" w:color="auto" w:fill="FFFFFF"/>
            <w:tcMar>
              <w:top w:w="75" w:type="dxa"/>
              <w:left w:w="75" w:type="dxa"/>
              <w:bottom w:w="75" w:type="dxa"/>
              <w:right w:w="75" w:type="dxa"/>
            </w:tcMar>
          </w:tcPr>
          <w:p w14:paraId="4BBB8019" w14:textId="77777777" w:rsidR="002B47D7" w:rsidRDefault="00000000" w:rsidP="005F1233">
            <w:pPr>
              <w:spacing w:after="40"/>
              <w:jc w:val="both"/>
            </w:pPr>
            <w:r>
              <w:rPr>
                <w:sz w:val="17"/>
              </w:rPr>
              <w:t>97%</w:t>
            </w:r>
          </w:p>
        </w:tc>
        <w:tc>
          <w:tcPr>
            <w:tcW w:w="2016" w:type="dxa"/>
            <w:shd w:val="clear" w:color="auto" w:fill="FFFFFF"/>
            <w:tcMar>
              <w:top w:w="75" w:type="dxa"/>
              <w:left w:w="75" w:type="dxa"/>
              <w:bottom w:w="75" w:type="dxa"/>
              <w:right w:w="75" w:type="dxa"/>
            </w:tcMar>
          </w:tcPr>
          <w:p w14:paraId="732E0B48" w14:textId="77777777" w:rsidR="002B47D7" w:rsidRDefault="00000000" w:rsidP="005F1233">
            <w:pPr>
              <w:spacing w:after="40"/>
              <w:jc w:val="both"/>
            </w:pPr>
            <w:r>
              <w:rPr>
                <w:sz w:val="17"/>
              </w:rPr>
              <w:t>1.07</w:t>
            </w:r>
          </w:p>
        </w:tc>
        <w:tc>
          <w:tcPr>
            <w:tcW w:w="1283" w:type="dxa"/>
            <w:shd w:val="clear" w:color="auto" w:fill="FFFFFF"/>
            <w:tcMar>
              <w:top w:w="75" w:type="dxa"/>
              <w:left w:w="75" w:type="dxa"/>
              <w:bottom w:w="75" w:type="dxa"/>
              <w:right w:w="75" w:type="dxa"/>
            </w:tcMar>
          </w:tcPr>
          <w:p w14:paraId="4873BEF1" w14:textId="77777777" w:rsidR="002B47D7" w:rsidRDefault="00000000" w:rsidP="005F1233">
            <w:pPr>
              <w:spacing w:after="40"/>
              <w:jc w:val="both"/>
            </w:pPr>
            <w:r>
              <w:rPr>
                <w:sz w:val="17"/>
              </w:rPr>
              <w:t>3</w:t>
            </w:r>
          </w:p>
        </w:tc>
      </w:tr>
      <w:tr w:rsidR="002B47D7" w14:paraId="2F1031A5" w14:textId="77777777" w:rsidTr="00544E16">
        <w:trPr>
          <w:cantSplit/>
          <w:jc w:val="center"/>
        </w:trPr>
        <w:tc>
          <w:tcPr>
            <w:tcW w:w="2016" w:type="dxa"/>
            <w:shd w:val="clear" w:color="auto" w:fill="F7F8FA"/>
            <w:tcMar>
              <w:top w:w="75" w:type="dxa"/>
              <w:left w:w="75" w:type="dxa"/>
              <w:bottom w:w="75" w:type="dxa"/>
              <w:right w:w="75" w:type="dxa"/>
            </w:tcMar>
          </w:tcPr>
          <w:p w14:paraId="5BCF134E" w14:textId="77777777" w:rsidR="002B47D7" w:rsidRDefault="00000000" w:rsidP="005F1233">
            <w:pPr>
              <w:spacing w:after="40"/>
              <w:jc w:val="both"/>
            </w:pPr>
            <w:r>
              <w:rPr>
                <w:sz w:val="17"/>
              </w:rPr>
              <w:t>0.75</w:t>
            </w:r>
          </w:p>
        </w:tc>
        <w:tc>
          <w:tcPr>
            <w:tcW w:w="1958" w:type="dxa"/>
            <w:shd w:val="clear" w:color="auto" w:fill="F7F8FA"/>
            <w:tcMar>
              <w:top w:w="75" w:type="dxa"/>
              <w:left w:w="75" w:type="dxa"/>
              <w:bottom w:w="75" w:type="dxa"/>
              <w:right w:w="75" w:type="dxa"/>
            </w:tcMar>
          </w:tcPr>
          <w:p w14:paraId="32247E37" w14:textId="77777777" w:rsidR="002B47D7" w:rsidRDefault="00000000" w:rsidP="005F1233">
            <w:pPr>
              <w:spacing w:after="40"/>
              <w:jc w:val="both"/>
            </w:pPr>
            <w:r>
              <w:rPr>
                <w:sz w:val="17"/>
              </w:rPr>
              <w:t>90</w:t>
            </w:r>
          </w:p>
        </w:tc>
        <w:tc>
          <w:tcPr>
            <w:tcW w:w="2016" w:type="dxa"/>
            <w:shd w:val="clear" w:color="auto" w:fill="F7F8FA"/>
            <w:tcMar>
              <w:top w:w="75" w:type="dxa"/>
              <w:left w:w="75" w:type="dxa"/>
              <w:bottom w:w="75" w:type="dxa"/>
              <w:right w:w="75" w:type="dxa"/>
            </w:tcMar>
          </w:tcPr>
          <w:p w14:paraId="3D0AC684" w14:textId="77777777" w:rsidR="002B47D7" w:rsidRDefault="00000000" w:rsidP="005F1233">
            <w:pPr>
              <w:spacing w:after="40"/>
              <w:jc w:val="both"/>
            </w:pPr>
            <w:r>
              <w:rPr>
                <w:sz w:val="17"/>
              </w:rPr>
              <w:t>63%</w:t>
            </w:r>
          </w:p>
        </w:tc>
        <w:tc>
          <w:tcPr>
            <w:tcW w:w="2016" w:type="dxa"/>
            <w:shd w:val="clear" w:color="auto" w:fill="F7F8FA"/>
            <w:tcMar>
              <w:top w:w="75" w:type="dxa"/>
              <w:left w:w="75" w:type="dxa"/>
              <w:bottom w:w="75" w:type="dxa"/>
              <w:right w:w="75" w:type="dxa"/>
            </w:tcMar>
          </w:tcPr>
          <w:p w14:paraId="616E9B2E" w14:textId="77777777" w:rsidR="002B47D7" w:rsidRDefault="00000000" w:rsidP="005F1233">
            <w:pPr>
              <w:spacing w:after="40"/>
              <w:jc w:val="both"/>
            </w:pPr>
            <w:r>
              <w:rPr>
                <w:sz w:val="17"/>
              </w:rPr>
              <w:t>1.60</w:t>
            </w:r>
          </w:p>
        </w:tc>
        <w:tc>
          <w:tcPr>
            <w:tcW w:w="1283" w:type="dxa"/>
            <w:shd w:val="clear" w:color="auto" w:fill="F7F8FA"/>
            <w:tcMar>
              <w:top w:w="75" w:type="dxa"/>
              <w:left w:w="75" w:type="dxa"/>
              <w:bottom w:w="75" w:type="dxa"/>
              <w:right w:w="75" w:type="dxa"/>
            </w:tcMar>
          </w:tcPr>
          <w:p w14:paraId="6B441CC2" w14:textId="77777777" w:rsidR="002B47D7" w:rsidRDefault="00000000" w:rsidP="005F1233">
            <w:pPr>
              <w:spacing w:after="40"/>
              <w:jc w:val="both"/>
            </w:pPr>
            <w:r>
              <w:rPr>
                <w:sz w:val="17"/>
              </w:rPr>
              <w:t>4</w:t>
            </w:r>
          </w:p>
        </w:tc>
      </w:tr>
      <w:tr w:rsidR="002B47D7" w14:paraId="3E517908" w14:textId="77777777" w:rsidTr="00544E16">
        <w:trPr>
          <w:cantSplit/>
          <w:jc w:val="center"/>
        </w:trPr>
        <w:tc>
          <w:tcPr>
            <w:tcW w:w="2016" w:type="dxa"/>
            <w:shd w:val="clear" w:color="auto" w:fill="FFFFFF"/>
            <w:tcMar>
              <w:top w:w="75" w:type="dxa"/>
              <w:left w:w="75" w:type="dxa"/>
              <w:bottom w:w="75" w:type="dxa"/>
              <w:right w:w="75" w:type="dxa"/>
            </w:tcMar>
          </w:tcPr>
          <w:p w14:paraId="1B4D4177" w14:textId="77777777" w:rsidR="002B47D7" w:rsidRDefault="00000000" w:rsidP="005F1233">
            <w:pPr>
              <w:spacing w:after="40"/>
              <w:jc w:val="both"/>
            </w:pPr>
            <w:r>
              <w:rPr>
                <w:sz w:val="17"/>
              </w:rPr>
              <w:t>0.5</w:t>
            </w:r>
          </w:p>
        </w:tc>
        <w:tc>
          <w:tcPr>
            <w:tcW w:w="1958" w:type="dxa"/>
            <w:shd w:val="clear" w:color="auto" w:fill="FFFFFF"/>
            <w:tcMar>
              <w:top w:w="75" w:type="dxa"/>
              <w:left w:w="75" w:type="dxa"/>
              <w:bottom w:w="75" w:type="dxa"/>
              <w:right w:w="75" w:type="dxa"/>
            </w:tcMar>
          </w:tcPr>
          <w:p w14:paraId="7DD52062" w14:textId="77777777" w:rsidR="002B47D7" w:rsidRDefault="00000000" w:rsidP="005F1233">
            <w:pPr>
              <w:spacing w:after="40"/>
              <w:jc w:val="both"/>
            </w:pPr>
            <w:r>
              <w:rPr>
                <w:sz w:val="17"/>
              </w:rPr>
              <w:t>60</w:t>
            </w:r>
          </w:p>
        </w:tc>
        <w:tc>
          <w:tcPr>
            <w:tcW w:w="2016" w:type="dxa"/>
            <w:shd w:val="clear" w:color="auto" w:fill="FFFFFF"/>
            <w:tcMar>
              <w:top w:w="75" w:type="dxa"/>
              <w:left w:w="75" w:type="dxa"/>
              <w:bottom w:w="75" w:type="dxa"/>
              <w:right w:w="75" w:type="dxa"/>
            </w:tcMar>
          </w:tcPr>
          <w:p w14:paraId="74484B9B" w14:textId="77777777" w:rsidR="002B47D7" w:rsidRDefault="00000000" w:rsidP="005F1233">
            <w:pPr>
              <w:spacing w:after="40"/>
              <w:jc w:val="both"/>
            </w:pPr>
            <w:r>
              <w:rPr>
                <w:sz w:val="17"/>
              </w:rPr>
              <w:t>23%</w:t>
            </w:r>
          </w:p>
        </w:tc>
        <w:tc>
          <w:tcPr>
            <w:tcW w:w="2016" w:type="dxa"/>
            <w:shd w:val="clear" w:color="auto" w:fill="FFFFFF"/>
            <w:tcMar>
              <w:top w:w="75" w:type="dxa"/>
              <w:left w:w="75" w:type="dxa"/>
              <w:bottom w:w="75" w:type="dxa"/>
              <w:right w:w="75" w:type="dxa"/>
            </w:tcMar>
          </w:tcPr>
          <w:p w14:paraId="14896AD4" w14:textId="77777777" w:rsidR="002B47D7" w:rsidRDefault="00000000" w:rsidP="005F1233">
            <w:pPr>
              <w:spacing w:after="40"/>
              <w:jc w:val="both"/>
            </w:pPr>
            <w:r>
              <w:rPr>
                <w:sz w:val="17"/>
              </w:rPr>
              <w:t>2.10</w:t>
            </w:r>
          </w:p>
        </w:tc>
        <w:tc>
          <w:tcPr>
            <w:tcW w:w="1283" w:type="dxa"/>
            <w:shd w:val="clear" w:color="auto" w:fill="FFFFFF"/>
            <w:tcMar>
              <w:top w:w="75" w:type="dxa"/>
              <w:left w:w="75" w:type="dxa"/>
              <w:bottom w:w="75" w:type="dxa"/>
              <w:right w:w="75" w:type="dxa"/>
            </w:tcMar>
          </w:tcPr>
          <w:p w14:paraId="76D401AE" w14:textId="77777777" w:rsidR="002B47D7" w:rsidRDefault="00000000" w:rsidP="005F1233">
            <w:pPr>
              <w:spacing w:after="40"/>
              <w:jc w:val="both"/>
            </w:pPr>
            <w:r>
              <w:rPr>
                <w:sz w:val="17"/>
              </w:rPr>
              <w:t>6</w:t>
            </w:r>
          </w:p>
        </w:tc>
      </w:tr>
      <w:tr w:rsidR="002B47D7" w14:paraId="274DFA40" w14:textId="77777777" w:rsidTr="00544E16">
        <w:trPr>
          <w:cantSplit/>
          <w:jc w:val="center"/>
        </w:trPr>
        <w:tc>
          <w:tcPr>
            <w:tcW w:w="2016" w:type="dxa"/>
            <w:shd w:val="clear" w:color="auto" w:fill="F7F8FA"/>
            <w:tcMar>
              <w:top w:w="75" w:type="dxa"/>
              <w:left w:w="75" w:type="dxa"/>
              <w:bottom w:w="75" w:type="dxa"/>
              <w:right w:w="75" w:type="dxa"/>
            </w:tcMar>
          </w:tcPr>
          <w:p w14:paraId="569CF575" w14:textId="77777777" w:rsidR="002B47D7" w:rsidRDefault="00000000" w:rsidP="005F1233">
            <w:pPr>
              <w:spacing w:after="40"/>
              <w:jc w:val="both"/>
            </w:pPr>
            <w:r>
              <w:rPr>
                <w:sz w:val="17"/>
              </w:rPr>
              <w:t>0.3</w:t>
            </w:r>
          </w:p>
        </w:tc>
        <w:tc>
          <w:tcPr>
            <w:tcW w:w="1958" w:type="dxa"/>
            <w:shd w:val="clear" w:color="auto" w:fill="F7F8FA"/>
            <w:tcMar>
              <w:top w:w="75" w:type="dxa"/>
              <w:left w:w="75" w:type="dxa"/>
              <w:bottom w:w="75" w:type="dxa"/>
              <w:right w:w="75" w:type="dxa"/>
            </w:tcMar>
          </w:tcPr>
          <w:p w14:paraId="5E816344" w14:textId="77777777" w:rsidR="002B47D7" w:rsidRDefault="00000000" w:rsidP="005F1233">
            <w:pPr>
              <w:spacing w:after="40"/>
              <w:jc w:val="both"/>
            </w:pPr>
            <w:r>
              <w:rPr>
                <w:sz w:val="17"/>
              </w:rPr>
              <w:t>36</w:t>
            </w:r>
          </w:p>
        </w:tc>
        <w:tc>
          <w:tcPr>
            <w:tcW w:w="2016" w:type="dxa"/>
            <w:shd w:val="clear" w:color="auto" w:fill="F7F8FA"/>
            <w:tcMar>
              <w:top w:w="75" w:type="dxa"/>
              <w:left w:w="75" w:type="dxa"/>
              <w:bottom w:w="75" w:type="dxa"/>
              <w:right w:w="75" w:type="dxa"/>
            </w:tcMar>
          </w:tcPr>
          <w:p w14:paraId="24CA18C6" w14:textId="77777777" w:rsidR="002B47D7" w:rsidRDefault="00000000" w:rsidP="005F1233">
            <w:pPr>
              <w:spacing w:after="40"/>
              <w:jc w:val="both"/>
            </w:pPr>
            <w:r>
              <w:rPr>
                <w:sz w:val="17"/>
              </w:rPr>
              <w:t>13%</w:t>
            </w:r>
          </w:p>
        </w:tc>
        <w:tc>
          <w:tcPr>
            <w:tcW w:w="2016" w:type="dxa"/>
            <w:shd w:val="clear" w:color="auto" w:fill="F7F8FA"/>
            <w:tcMar>
              <w:top w:w="75" w:type="dxa"/>
              <w:left w:w="75" w:type="dxa"/>
              <w:bottom w:w="75" w:type="dxa"/>
              <w:right w:w="75" w:type="dxa"/>
            </w:tcMar>
          </w:tcPr>
          <w:p w14:paraId="78251B13" w14:textId="77777777" w:rsidR="002B47D7" w:rsidRDefault="00000000" w:rsidP="005F1233">
            <w:pPr>
              <w:spacing w:after="40"/>
              <w:jc w:val="both"/>
            </w:pPr>
            <w:r>
              <w:rPr>
                <w:sz w:val="17"/>
              </w:rPr>
              <w:t>1.37</w:t>
            </w:r>
          </w:p>
        </w:tc>
        <w:tc>
          <w:tcPr>
            <w:tcW w:w="1283" w:type="dxa"/>
            <w:shd w:val="clear" w:color="auto" w:fill="F7F8FA"/>
            <w:tcMar>
              <w:top w:w="75" w:type="dxa"/>
              <w:left w:w="75" w:type="dxa"/>
              <w:bottom w:w="75" w:type="dxa"/>
              <w:right w:w="75" w:type="dxa"/>
            </w:tcMar>
          </w:tcPr>
          <w:p w14:paraId="428C9C1E" w14:textId="77777777" w:rsidR="002B47D7" w:rsidRDefault="00000000" w:rsidP="005F1233">
            <w:pPr>
              <w:spacing w:after="40"/>
              <w:jc w:val="both"/>
            </w:pPr>
            <w:r>
              <w:rPr>
                <w:sz w:val="17"/>
              </w:rPr>
              <w:t>5</w:t>
            </w:r>
          </w:p>
        </w:tc>
      </w:tr>
      <w:tr w:rsidR="002B47D7" w14:paraId="2C6F4948" w14:textId="77777777" w:rsidTr="00544E16">
        <w:trPr>
          <w:cantSplit/>
          <w:jc w:val="center"/>
        </w:trPr>
        <w:tc>
          <w:tcPr>
            <w:tcW w:w="2016" w:type="dxa"/>
            <w:shd w:val="clear" w:color="auto" w:fill="FFFFFF"/>
            <w:tcMar>
              <w:top w:w="75" w:type="dxa"/>
              <w:left w:w="75" w:type="dxa"/>
              <w:bottom w:w="75" w:type="dxa"/>
              <w:right w:w="75" w:type="dxa"/>
            </w:tcMar>
          </w:tcPr>
          <w:p w14:paraId="75862A6F" w14:textId="77777777" w:rsidR="002B47D7" w:rsidRDefault="00000000" w:rsidP="005F1233">
            <w:pPr>
              <w:spacing w:after="40"/>
              <w:jc w:val="both"/>
            </w:pPr>
            <w:r>
              <w:rPr>
                <w:sz w:val="17"/>
              </w:rPr>
              <w:t>0.15</w:t>
            </w:r>
          </w:p>
        </w:tc>
        <w:tc>
          <w:tcPr>
            <w:tcW w:w="1958" w:type="dxa"/>
            <w:shd w:val="clear" w:color="auto" w:fill="FFFFFF"/>
            <w:tcMar>
              <w:top w:w="75" w:type="dxa"/>
              <w:left w:w="75" w:type="dxa"/>
              <w:bottom w:w="75" w:type="dxa"/>
              <w:right w:w="75" w:type="dxa"/>
            </w:tcMar>
          </w:tcPr>
          <w:p w14:paraId="3716E594" w14:textId="77777777" w:rsidR="002B47D7" w:rsidRDefault="00000000" w:rsidP="005F1233">
            <w:pPr>
              <w:spacing w:after="40"/>
              <w:jc w:val="both"/>
            </w:pPr>
            <w:r>
              <w:rPr>
                <w:sz w:val="17"/>
              </w:rPr>
              <w:t>18</w:t>
            </w:r>
          </w:p>
        </w:tc>
        <w:tc>
          <w:tcPr>
            <w:tcW w:w="2016" w:type="dxa"/>
            <w:shd w:val="clear" w:color="auto" w:fill="FFFFFF"/>
            <w:tcMar>
              <w:top w:w="75" w:type="dxa"/>
              <w:left w:w="75" w:type="dxa"/>
              <w:bottom w:w="75" w:type="dxa"/>
              <w:right w:w="75" w:type="dxa"/>
            </w:tcMar>
          </w:tcPr>
          <w:p w14:paraId="04721EFC" w14:textId="77777777" w:rsidR="002B47D7" w:rsidRDefault="00000000" w:rsidP="005F1233">
            <w:pPr>
              <w:spacing w:after="40"/>
              <w:jc w:val="both"/>
            </w:pPr>
            <w:r>
              <w:rPr>
                <w:sz w:val="17"/>
              </w:rPr>
              <w:t>0%</w:t>
            </w:r>
          </w:p>
        </w:tc>
        <w:tc>
          <w:tcPr>
            <w:tcW w:w="2016" w:type="dxa"/>
            <w:shd w:val="clear" w:color="auto" w:fill="FFFFFF"/>
            <w:tcMar>
              <w:top w:w="75" w:type="dxa"/>
              <w:left w:w="75" w:type="dxa"/>
              <w:bottom w:w="75" w:type="dxa"/>
              <w:right w:w="75" w:type="dxa"/>
            </w:tcMar>
          </w:tcPr>
          <w:p w14:paraId="291B5036" w14:textId="77777777" w:rsidR="002B47D7" w:rsidRDefault="00000000" w:rsidP="005F1233">
            <w:pPr>
              <w:spacing w:after="40"/>
              <w:jc w:val="both"/>
            </w:pPr>
            <w:r>
              <w:rPr>
                <w:sz w:val="17"/>
              </w:rPr>
              <w:t>0.33</w:t>
            </w:r>
          </w:p>
        </w:tc>
        <w:tc>
          <w:tcPr>
            <w:tcW w:w="1283" w:type="dxa"/>
            <w:shd w:val="clear" w:color="auto" w:fill="FFFFFF"/>
            <w:tcMar>
              <w:top w:w="75" w:type="dxa"/>
              <w:left w:w="75" w:type="dxa"/>
              <w:bottom w:w="75" w:type="dxa"/>
              <w:right w:w="75" w:type="dxa"/>
            </w:tcMar>
          </w:tcPr>
          <w:p w14:paraId="17E0F6F8" w14:textId="77777777" w:rsidR="002B47D7" w:rsidRDefault="00000000" w:rsidP="005F1233">
            <w:pPr>
              <w:spacing w:after="40"/>
              <w:jc w:val="both"/>
            </w:pPr>
            <w:r>
              <w:rPr>
                <w:sz w:val="17"/>
              </w:rPr>
              <w:t>2</w:t>
            </w:r>
          </w:p>
        </w:tc>
      </w:tr>
    </w:tbl>
    <w:p w14:paraId="445B2A0B" w14:textId="77777777" w:rsidR="002B47D7" w:rsidRDefault="00000000" w:rsidP="005F1233">
      <w:pPr>
        <w:jc w:val="both"/>
      </w:pPr>
      <w:r>
        <w:t xml:space="preserve">Each cell is independently retained with the stated probability, so the retained count has a binomial distribution; the displayed count is its expectation. Removing observations changes the sampled complex and often breaks recovery. That establishes a scope hazard for this representation. It does not show that neural attention deletes </w:t>
      </w:r>
      <w:r>
        <w:lastRenderedPageBreak/>
        <w:t>place fields, that thalamus changes the underlying environment, or that missing evidence is a genuine contradiction. The runtime labels the full domain incompletely observed unless a deliberate restriction has been declared.</w:t>
      </w:r>
    </w:p>
    <w:p w14:paraId="7868CE7F" w14:textId="77777777" w:rsidR="002B47D7" w:rsidRDefault="00000000" w:rsidP="005F1233">
      <w:pPr>
        <w:pStyle w:val="Heading2"/>
        <w:jc w:val="both"/>
      </w:pPr>
      <w:r>
        <w:rPr>
          <w:rFonts w:ascii="DejaVu Serif" w:eastAsia="DejaVu Serif" w:hAnsi="DejaVu Serif" w:cs="DejaVu Serif"/>
        </w:rPr>
        <w:t>26 3 Replay trajectories and the plasticity claim</w:t>
      </w:r>
    </w:p>
    <w:p w14:paraId="67C6CA8E" w14:textId="77777777" w:rsidR="002B47D7" w:rsidRDefault="00000000" w:rsidP="005F1233">
      <w:pPr>
        <w:keepNext/>
        <w:jc w:val="both"/>
      </w:pPr>
      <w:r>
        <w:rPr>
          <w:b/>
        </w:rPr>
        <w:t>Table 26.3 Edge replay on a six cycle with attached trees</w:t>
      </w:r>
    </w:p>
    <w:tbl>
      <w:tblPr>
        <w:tblW w:w="8762"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097"/>
        <w:gridCol w:w="2448"/>
        <w:gridCol w:w="3096"/>
        <w:gridCol w:w="2121"/>
      </w:tblGrid>
      <w:tr w:rsidR="002B47D7" w14:paraId="0F0D931F" w14:textId="77777777" w:rsidTr="00544E16">
        <w:trPr>
          <w:cantSplit/>
          <w:tblHeader/>
          <w:jc w:val="center"/>
        </w:trPr>
        <w:tc>
          <w:tcPr>
            <w:tcW w:w="1097" w:type="dxa"/>
            <w:shd w:val="clear" w:color="auto" w:fill="E7EDF2"/>
            <w:tcMar>
              <w:top w:w="75" w:type="dxa"/>
              <w:left w:w="75" w:type="dxa"/>
              <w:bottom w:w="75" w:type="dxa"/>
              <w:right w:w="75" w:type="dxa"/>
            </w:tcMar>
          </w:tcPr>
          <w:p w14:paraId="5055A37E" w14:textId="77777777" w:rsidR="002B47D7" w:rsidRDefault="00000000" w:rsidP="005F1233">
            <w:pPr>
              <w:spacing w:after="40"/>
              <w:jc w:val="both"/>
            </w:pPr>
            <w:r>
              <w:rPr>
                <w:b/>
                <w:sz w:val="17"/>
              </w:rPr>
              <w:t>Cyclic κ</w:t>
            </w:r>
          </w:p>
        </w:tc>
        <w:tc>
          <w:tcPr>
            <w:tcW w:w="2448" w:type="dxa"/>
            <w:shd w:val="clear" w:color="auto" w:fill="E7EDF2"/>
            <w:tcMar>
              <w:top w:w="75" w:type="dxa"/>
              <w:left w:w="75" w:type="dxa"/>
              <w:bottom w:w="75" w:type="dxa"/>
              <w:right w:w="75" w:type="dxa"/>
            </w:tcMar>
          </w:tcPr>
          <w:p w14:paraId="006E06EC" w14:textId="77777777" w:rsidR="002B47D7" w:rsidRDefault="00000000" w:rsidP="005F1233">
            <w:pPr>
              <w:spacing w:after="40"/>
              <w:jc w:val="both"/>
            </w:pPr>
            <w:r>
              <w:rPr>
                <w:b/>
                <w:sz w:val="17"/>
              </w:rPr>
              <w:t>Optimal residual norm</w:t>
            </w:r>
          </w:p>
        </w:tc>
        <w:tc>
          <w:tcPr>
            <w:tcW w:w="3096" w:type="dxa"/>
            <w:shd w:val="clear" w:color="auto" w:fill="E7EDF2"/>
            <w:tcMar>
              <w:top w:w="75" w:type="dxa"/>
              <w:left w:w="75" w:type="dxa"/>
              <w:bottom w:w="75" w:type="dxa"/>
              <w:right w:w="75" w:type="dxa"/>
            </w:tcMar>
          </w:tcPr>
          <w:p w14:paraId="180C3FAA" w14:textId="77777777" w:rsidR="002B47D7" w:rsidRDefault="00000000" w:rsidP="005F1233">
            <w:pPr>
              <w:spacing w:after="40"/>
              <w:jc w:val="both"/>
            </w:pPr>
            <w:r>
              <w:rPr>
                <w:b/>
                <w:sz w:val="17"/>
              </w:rPr>
              <w:t>Constant step RMS distance</w:t>
            </w:r>
          </w:p>
        </w:tc>
        <w:tc>
          <w:tcPr>
            <w:tcW w:w="2121" w:type="dxa"/>
            <w:shd w:val="clear" w:color="auto" w:fill="E7EDF2"/>
            <w:tcMar>
              <w:top w:w="75" w:type="dxa"/>
              <w:left w:w="75" w:type="dxa"/>
              <w:bottom w:w="75" w:type="dxa"/>
              <w:right w:w="75" w:type="dxa"/>
            </w:tcMar>
          </w:tcPr>
          <w:p w14:paraId="28F30B84" w14:textId="77777777" w:rsidR="002B47D7" w:rsidRDefault="00000000" w:rsidP="005F1233">
            <w:pPr>
              <w:spacing w:after="40"/>
              <w:jc w:val="both"/>
            </w:pPr>
            <w:r>
              <w:rPr>
                <w:b/>
                <w:sz w:val="17"/>
              </w:rPr>
              <w:t>Annealed final distance</w:t>
            </w:r>
          </w:p>
        </w:tc>
      </w:tr>
      <w:tr w:rsidR="002B47D7" w14:paraId="0722328E" w14:textId="77777777" w:rsidTr="00544E16">
        <w:trPr>
          <w:cantSplit/>
          <w:jc w:val="center"/>
        </w:trPr>
        <w:tc>
          <w:tcPr>
            <w:tcW w:w="1097" w:type="dxa"/>
            <w:shd w:val="clear" w:color="auto" w:fill="FFFFFF"/>
            <w:tcMar>
              <w:top w:w="75" w:type="dxa"/>
              <w:left w:w="75" w:type="dxa"/>
              <w:bottom w:w="75" w:type="dxa"/>
              <w:right w:w="75" w:type="dxa"/>
            </w:tcMar>
          </w:tcPr>
          <w:p w14:paraId="16D1C506" w14:textId="77777777" w:rsidR="002B47D7" w:rsidRDefault="00000000" w:rsidP="005F1233">
            <w:pPr>
              <w:spacing w:after="40"/>
              <w:jc w:val="both"/>
            </w:pPr>
            <w:r>
              <w:rPr>
                <w:sz w:val="17"/>
              </w:rPr>
              <w:t>0.0</w:t>
            </w:r>
          </w:p>
        </w:tc>
        <w:tc>
          <w:tcPr>
            <w:tcW w:w="2448" w:type="dxa"/>
            <w:shd w:val="clear" w:color="auto" w:fill="FFFFFF"/>
            <w:tcMar>
              <w:top w:w="75" w:type="dxa"/>
              <w:left w:w="75" w:type="dxa"/>
              <w:bottom w:w="75" w:type="dxa"/>
              <w:right w:w="75" w:type="dxa"/>
            </w:tcMar>
          </w:tcPr>
          <w:p w14:paraId="08802E38" w14:textId="77777777" w:rsidR="002B47D7" w:rsidRDefault="00000000" w:rsidP="005F1233">
            <w:pPr>
              <w:spacing w:after="40"/>
              <w:jc w:val="both"/>
            </w:pPr>
            <w:r>
              <w:rPr>
                <w:sz w:val="17"/>
              </w:rPr>
              <w:t>0.0000</w:t>
            </w:r>
          </w:p>
        </w:tc>
        <w:tc>
          <w:tcPr>
            <w:tcW w:w="3096" w:type="dxa"/>
            <w:shd w:val="clear" w:color="auto" w:fill="FFFFFF"/>
            <w:tcMar>
              <w:top w:w="75" w:type="dxa"/>
              <w:left w:w="75" w:type="dxa"/>
              <w:bottom w:w="75" w:type="dxa"/>
              <w:right w:w="75" w:type="dxa"/>
            </w:tcMar>
          </w:tcPr>
          <w:p w14:paraId="3879CA90" w14:textId="77777777" w:rsidR="002B47D7" w:rsidRDefault="00000000" w:rsidP="005F1233">
            <w:pPr>
              <w:spacing w:after="40"/>
              <w:jc w:val="both"/>
            </w:pPr>
            <w:r>
              <w:rPr>
                <w:sz w:val="17"/>
              </w:rPr>
              <w:t>0.0000</w:t>
            </w:r>
          </w:p>
        </w:tc>
        <w:tc>
          <w:tcPr>
            <w:tcW w:w="2121" w:type="dxa"/>
            <w:shd w:val="clear" w:color="auto" w:fill="FFFFFF"/>
            <w:tcMar>
              <w:top w:w="75" w:type="dxa"/>
              <w:left w:w="75" w:type="dxa"/>
              <w:bottom w:w="75" w:type="dxa"/>
              <w:right w:w="75" w:type="dxa"/>
            </w:tcMar>
          </w:tcPr>
          <w:p w14:paraId="335CB896" w14:textId="77777777" w:rsidR="002B47D7" w:rsidRDefault="00000000" w:rsidP="005F1233">
            <w:pPr>
              <w:spacing w:after="40"/>
              <w:jc w:val="both"/>
            </w:pPr>
            <w:r>
              <w:rPr>
                <w:sz w:val="17"/>
              </w:rPr>
              <w:t>0.0001</w:t>
            </w:r>
          </w:p>
        </w:tc>
      </w:tr>
      <w:tr w:rsidR="002B47D7" w14:paraId="407B1CEE" w14:textId="77777777" w:rsidTr="00544E16">
        <w:trPr>
          <w:cantSplit/>
          <w:jc w:val="center"/>
        </w:trPr>
        <w:tc>
          <w:tcPr>
            <w:tcW w:w="1097" w:type="dxa"/>
            <w:shd w:val="clear" w:color="auto" w:fill="F7F8FA"/>
            <w:tcMar>
              <w:top w:w="75" w:type="dxa"/>
              <w:left w:w="75" w:type="dxa"/>
              <w:bottom w:w="75" w:type="dxa"/>
              <w:right w:w="75" w:type="dxa"/>
            </w:tcMar>
          </w:tcPr>
          <w:p w14:paraId="45FA1FD1" w14:textId="77777777" w:rsidR="002B47D7" w:rsidRDefault="00000000" w:rsidP="005F1233">
            <w:pPr>
              <w:spacing w:after="40"/>
              <w:jc w:val="both"/>
            </w:pPr>
            <w:r>
              <w:rPr>
                <w:sz w:val="17"/>
              </w:rPr>
              <w:t>0.5</w:t>
            </w:r>
          </w:p>
        </w:tc>
        <w:tc>
          <w:tcPr>
            <w:tcW w:w="2448" w:type="dxa"/>
            <w:shd w:val="clear" w:color="auto" w:fill="F7F8FA"/>
            <w:tcMar>
              <w:top w:w="75" w:type="dxa"/>
              <w:left w:w="75" w:type="dxa"/>
              <w:bottom w:w="75" w:type="dxa"/>
              <w:right w:w="75" w:type="dxa"/>
            </w:tcMar>
          </w:tcPr>
          <w:p w14:paraId="27A3718A" w14:textId="77777777" w:rsidR="002B47D7" w:rsidRDefault="00000000" w:rsidP="005F1233">
            <w:pPr>
              <w:spacing w:after="40"/>
              <w:jc w:val="both"/>
            </w:pPr>
            <w:r>
              <w:rPr>
                <w:sz w:val="17"/>
              </w:rPr>
              <w:t>0.2041</w:t>
            </w:r>
          </w:p>
        </w:tc>
        <w:tc>
          <w:tcPr>
            <w:tcW w:w="3096" w:type="dxa"/>
            <w:shd w:val="clear" w:color="auto" w:fill="F7F8FA"/>
            <w:tcMar>
              <w:top w:w="75" w:type="dxa"/>
              <w:left w:w="75" w:type="dxa"/>
              <w:bottom w:w="75" w:type="dxa"/>
              <w:right w:w="75" w:type="dxa"/>
            </w:tcMar>
          </w:tcPr>
          <w:p w14:paraId="44478217" w14:textId="77777777" w:rsidR="002B47D7" w:rsidRDefault="00000000" w:rsidP="005F1233">
            <w:pPr>
              <w:spacing w:after="40"/>
              <w:jc w:val="both"/>
            </w:pPr>
            <w:r>
              <w:rPr>
                <w:sz w:val="17"/>
              </w:rPr>
              <w:t>0.1252</w:t>
            </w:r>
          </w:p>
        </w:tc>
        <w:tc>
          <w:tcPr>
            <w:tcW w:w="2121" w:type="dxa"/>
            <w:shd w:val="clear" w:color="auto" w:fill="F7F8FA"/>
            <w:tcMar>
              <w:top w:w="75" w:type="dxa"/>
              <w:left w:w="75" w:type="dxa"/>
              <w:bottom w:w="75" w:type="dxa"/>
              <w:right w:w="75" w:type="dxa"/>
            </w:tcMar>
          </w:tcPr>
          <w:p w14:paraId="065686B9" w14:textId="77777777" w:rsidR="002B47D7" w:rsidRDefault="00000000" w:rsidP="005F1233">
            <w:pPr>
              <w:spacing w:after="40"/>
              <w:jc w:val="both"/>
            </w:pPr>
            <w:r>
              <w:rPr>
                <w:sz w:val="17"/>
              </w:rPr>
              <w:t>0.0055</w:t>
            </w:r>
          </w:p>
        </w:tc>
      </w:tr>
      <w:tr w:rsidR="002B47D7" w14:paraId="04DA0437" w14:textId="77777777" w:rsidTr="00544E16">
        <w:trPr>
          <w:cantSplit/>
          <w:jc w:val="center"/>
        </w:trPr>
        <w:tc>
          <w:tcPr>
            <w:tcW w:w="1097" w:type="dxa"/>
            <w:shd w:val="clear" w:color="auto" w:fill="FFFFFF"/>
            <w:tcMar>
              <w:top w:w="75" w:type="dxa"/>
              <w:left w:w="75" w:type="dxa"/>
              <w:bottom w:w="75" w:type="dxa"/>
              <w:right w:w="75" w:type="dxa"/>
            </w:tcMar>
          </w:tcPr>
          <w:p w14:paraId="4E11B95E" w14:textId="77777777" w:rsidR="002B47D7" w:rsidRDefault="00000000" w:rsidP="005F1233">
            <w:pPr>
              <w:spacing w:after="40"/>
              <w:jc w:val="both"/>
            </w:pPr>
            <w:r>
              <w:rPr>
                <w:sz w:val="17"/>
              </w:rPr>
              <w:t>1.0</w:t>
            </w:r>
          </w:p>
        </w:tc>
        <w:tc>
          <w:tcPr>
            <w:tcW w:w="2448" w:type="dxa"/>
            <w:shd w:val="clear" w:color="auto" w:fill="FFFFFF"/>
            <w:tcMar>
              <w:top w:w="75" w:type="dxa"/>
              <w:left w:w="75" w:type="dxa"/>
              <w:bottom w:w="75" w:type="dxa"/>
              <w:right w:w="75" w:type="dxa"/>
            </w:tcMar>
          </w:tcPr>
          <w:p w14:paraId="19011C00" w14:textId="77777777" w:rsidR="002B47D7" w:rsidRDefault="00000000" w:rsidP="005F1233">
            <w:pPr>
              <w:spacing w:after="40"/>
              <w:jc w:val="both"/>
            </w:pPr>
            <w:r>
              <w:rPr>
                <w:sz w:val="17"/>
              </w:rPr>
              <w:t>0.4082</w:t>
            </w:r>
          </w:p>
        </w:tc>
        <w:tc>
          <w:tcPr>
            <w:tcW w:w="3096" w:type="dxa"/>
            <w:shd w:val="clear" w:color="auto" w:fill="FFFFFF"/>
            <w:tcMar>
              <w:top w:w="75" w:type="dxa"/>
              <w:left w:w="75" w:type="dxa"/>
              <w:bottom w:w="75" w:type="dxa"/>
              <w:right w:w="75" w:type="dxa"/>
            </w:tcMar>
          </w:tcPr>
          <w:p w14:paraId="5A9BDF1A" w14:textId="77777777" w:rsidR="002B47D7" w:rsidRDefault="00000000" w:rsidP="005F1233">
            <w:pPr>
              <w:spacing w:after="40"/>
              <w:jc w:val="both"/>
            </w:pPr>
            <w:r>
              <w:rPr>
                <w:sz w:val="17"/>
              </w:rPr>
              <w:t>0.2387</w:t>
            </w:r>
          </w:p>
        </w:tc>
        <w:tc>
          <w:tcPr>
            <w:tcW w:w="2121" w:type="dxa"/>
            <w:shd w:val="clear" w:color="auto" w:fill="FFFFFF"/>
            <w:tcMar>
              <w:top w:w="75" w:type="dxa"/>
              <w:left w:w="75" w:type="dxa"/>
              <w:bottom w:w="75" w:type="dxa"/>
              <w:right w:w="75" w:type="dxa"/>
            </w:tcMar>
          </w:tcPr>
          <w:p w14:paraId="28CABDA4" w14:textId="77777777" w:rsidR="002B47D7" w:rsidRDefault="00000000" w:rsidP="005F1233">
            <w:pPr>
              <w:spacing w:after="40"/>
              <w:jc w:val="both"/>
            </w:pPr>
            <w:r>
              <w:rPr>
                <w:sz w:val="17"/>
              </w:rPr>
              <w:t>0.0085</w:t>
            </w:r>
          </w:p>
        </w:tc>
      </w:tr>
      <w:tr w:rsidR="002B47D7" w14:paraId="3261C7CD" w14:textId="77777777" w:rsidTr="00544E16">
        <w:trPr>
          <w:cantSplit/>
          <w:jc w:val="center"/>
        </w:trPr>
        <w:tc>
          <w:tcPr>
            <w:tcW w:w="1097" w:type="dxa"/>
            <w:shd w:val="clear" w:color="auto" w:fill="F7F8FA"/>
            <w:tcMar>
              <w:top w:w="75" w:type="dxa"/>
              <w:left w:w="75" w:type="dxa"/>
              <w:bottom w:w="75" w:type="dxa"/>
              <w:right w:w="75" w:type="dxa"/>
            </w:tcMar>
          </w:tcPr>
          <w:p w14:paraId="3AE057F8" w14:textId="77777777" w:rsidR="002B47D7" w:rsidRDefault="00000000" w:rsidP="005F1233">
            <w:pPr>
              <w:spacing w:after="40"/>
              <w:jc w:val="both"/>
            </w:pPr>
            <w:r>
              <w:rPr>
                <w:sz w:val="17"/>
              </w:rPr>
              <w:t>2.0</w:t>
            </w:r>
          </w:p>
        </w:tc>
        <w:tc>
          <w:tcPr>
            <w:tcW w:w="2448" w:type="dxa"/>
            <w:shd w:val="clear" w:color="auto" w:fill="F7F8FA"/>
            <w:tcMar>
              <w:top w:w="75" w:type="dxa"/>
              <w:left w:w="75" w:type="dxa"/>
              <w:bottom w:w="75" w:type="dxa"/>
              <w:right w:w="75" w:type="dxa"/>
            </w:tcMar>
          </w:tcPr>
          <w:p w14:paraId="4B9BA274" w14:textId="77777777" w:rsidR="002B47D7" w:rsidRDefault="00000000" w:rsidP="005F1233">
            <w:pPr>
              <w:spacing w:after="40"/>
              <w:jc w:val="both"/>
            </w:pPr>
            <w:r>
              <w:rPr>
                <w:sz w:val="17"/>
              </w:rPr>
              <w:t>0.8165</w:t>
            </w:r>
          </w:p>
        </w:tc>
        <w:tc>
          <w:tcPr>
            <w:tcW w:w="3096" w:type="dxa"/>
            <w:shd w:val="clear" w:color="auto" w:fill="F7F8FA"/>
            <w:tcMar>
              <w:top w:w="75" w:type="dxa"/>
              <w:left w:w="75" w:type="dxa"/>
              <w:bottom w:w="75" w:type="dxa"/>
              <w:right w:w="75" w:type="dxa"/>
            </w:tcMar>
          </w:tcPr>
          <w:p w14:paraId="2CB4226B" w14:textId="77777777" w:rsidR="002B47D7" w:rsidRDefault="00000000" w:rsidP="005F1233">
            <w:pPr>
              <w:spacing w:after="40"/>
              <w:jc w:val="both"/>
            </w:pPr>
            <w:r>
              <w:rPr>
                <w:sz w:val="17"/>
              </w:rPr>
              <w:t>0.4799</w:t>
            </w:r>
          </w:p>
        </w:tc>
        <w:tc>
          <w:tcPr>
            <w:tcW w:w="2121" w:type="dxa"/>
            <w:shd w:val="clear" w:color="auto" w:fill="F7F8FA"/>
            <w:tcMar>
              <w:top w:w="75" w:type="dxa"/>
              <w:left w:w="75" w:type="dxa"/>
              <w:bottom w:w="75" w:type="dxa"/>
              <w:right w:w="75" w:type="dxa"/>
            </w:tcMar>
          </w:tcPr>
          <w:p w14:paraId="15993A64" w14:textId="77777777" w:rsidR="002B47D7" w:rsidRDefault="00000000" w:rsidP="005F1233">
            <w:pPr>
              <w:spacing w:after="40"/>
              <w:jc w:val="both"/>
            </w:pPr>
            <w:r>
              <w:rPr>
                <w:sz w:val="17"/>
              </w:rPr>
              <w:t>0.0220</w:t>
            </w:r>
          </w:p>
        </w:tc>
      </w:tr>
    </w:tbl>
    <w:p w14:paraId="6C3AC329" w14:textId="77777777" w:rsidR="002B47D7" w:rsidRDefault="00000000" w:rsidP="005F1233">
      <w:pPr>
        <w:jc w:val="both"/>
      </w:pPr>
      <w:r>
        <w:t>The source script runs 60000 randomly selected edge updates. With nonzero κ and a fixed stochastic step, its distance to the quadratic optimum fluctuates. A diminishing step reduces those fluctuations over the reported run. The table is one seeded trajectory per condition, not a population confidence interval. It provides no estimate of biological plasticity or of variability between nights.</w:t>
      </w:r>
    </w:p>
    <w:p w14:paraId="255DE4DF" w14:textId="77777777" w:rsidR="002B47D7" w:rsidRDefault="00000000" w:rsidP="005F1233">
      <w:pPr>
        <w:keepNext/>
        <w:jc w:val="both"/>
      </w:pPr>
      <w:r>
        <w:rPr>
          <w:b/>
        </w:rPr>
        <w:t xml:space="preserve">Proposition 26.1  Inconsistent transitions do not require annealed learning. </w:t>
      </w:r>
      <w:r>
        <w:t>For fixed D and positive definite W, full gradient descent on ||Ds−g||²W/2 converges in fitted transitions to Pg with a constant step η satisfying 0&lt;η&lt;2/λmax(DᵀWD), even if g is not exact.</w:t>
      </w:r>
    </w:p>
    <w:p w14:paraId="1E2204EC" w14:textId="77777777" w:rsidR="002B47D7" w:rsidRDefault="00000000" w:rsidP="005F1233">
      <w:pPr>
        <w:jc w:val="both"/>
      </w:pPr>
      <w:r>
        <w:rPr>
          <w:i/>
        </w:rPr>
        <w:t xml:space="preserve">Proof. </w:t>
      </w:r>
      <w:r>
        <w:t>Choose a least squares solution s*. The gradient error recursion is snext−s*=(I−ηDᵀWD)(s−s*). Positive eigenmodes contract and kernel modes do not affect fitted transitions. The spectral argument of Theorem 8.2 therefore yields Ds→Ds*=Pg. No consistency of g is used. □</w:t>
      </w:r>
    </w:p>
    <w:p w14:paraId="1A239745" w14:textId="77777777" w:rsidR="002B47D7" w:rsidRDefault="00000000" w:rsidP="005F1233">
      <w:pPr>
        <w:jc w:val="both"/>
      </w:pPr>
      <w:r>
        <w:t>A separate six cycle check with κ=1 and a constant full gradient step 0.2 reaches fitted transition error below 3.1×10⁻¹⁵. Other choices include variance reduction or extended row action methods. Annealing is one remedy for stochastic gradient noise, not a necessary consequence of nonzero H¹, and not an established requirement of biological replay. A biological schedule prediction needs a measured update model, sampling policy and noise distribution.</w:t>
      </w:r>
    </w:p>
    <w:p w14:paraId="626EFB1F" w14:textId="77777777" w:rsidR="002B47D7" w:rsidRDefault="00000000" w:rsidP="005F1233">
      <w:pPr>
        <w:keepNext/>
        <w:jc w:val="both"/>
      </w:pPr>
      <w:r>
        <w:rPr>
          <w:noProof/>
        </w:rPr>
        <w:drawing>
          <wp:inline distT="0" distB="0" distL="0" distR="0" wp14:anchorId="7CD5BF74" wp14:editId="2F1EAE31">
            <wp:extent cx="5852160" cy="3114859"/>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replay.png"/>
                    <pic:cNvPicPr/>
                  </pic:nvPicPr>
                  <pic:blipFill>
                    <a:blip r:embed="rId12"/>
                    <a:stretch>
                      <a:fillRect/>
                    </a:stretch>
                  </pic:blipFill>
                  <pic:spPr>
                    <a:xfrm>
                      <a:off x="0" y="0"/>
                      <a:ext cx="5852160" cy="3114859"/>
                    </a:xfrm>
                    <a:prstGeom prst="rect">
                      <a:avLst/>
                    </a:prstGeom>
                  </pic:spPr>
                </pic:pic>
              </a:graphicData>
            </a:graphic>
          </wp:inline>
        </w:drawing>
      </w:r>
    </w:p>
    <w:p w14:paraId="56A4B1EC" w14:textId="77777777" w:rsidR="002B47D7" w:rsidRDefault="00000000" w:rsidP="005F1233">
      <w:pPr>
        <w:jc w:val="both"/>
      </w:pPr>
      <w:r>
        <w:rPr>
          <w:i/>
        </w:rPr>
        <w:t>Figure 26.2 Supplied stochastic replay trajectories. The vertical axis measures distance to a declared least squares optimum; it is neither a neural measurement nor a proof that constant step deterministic repair fails.</w:t>
      </w:r>
    </w:p>
    <w:p w14:paraId="074A8686" w14:textId="77777777" w:rsidR="002B47D7" w:rsidRDefault="00000000" w:rsidP="005F1233">
      <w:pPr>
        <w:pStyle w:val="Heading2"/>
        <w:jc w:val="both"/>
      </w:pPr>
      <w:r>
        <w:rPr>
          <w:rFonts w:ascii="DejaVu Serif" w:eastAsia="DejaVu Serif" w:hAnsi="DejaVu Serif" w:cs="DejaVu Serif"/>
        </w:rPr>
        <w:lastRenderedPageBreak/>
        <w:t>26 4 A physically meaningful impossible loop test</w:t>
      </w:r>
    </w:p>
    <w:p w14:paraId="511789B6" w14:textId="77777777" w:rsidR="002B47D7" w:rsidRDefault="00000000" w:rsidP="005F1233">
      <w:pPr>
        <w:jc w:val="both"/>
      </w:pPr>
      <w:r>
        <w:t>Four positive corridor lengths around an ordinary closed loop do not sum to zero, so their sum cannot be used as an inconsistency test. A valid Euclidean closure test uses signed displacements in a shared frame, or rigid transformations including heading. For translations, Σgₑ is a vector displacement around the loop. With changing frames the relevant object is composed transport or holonomy; it cannot be replaced by a sum of unsigned lengths.</w:t>
      </w:r>
    </w:p>
    <w:p w14:paraId="0F0AEC74" w14:textId="77777777" w:rsidR="002B47D7" w:rsidRDefault="00000000" w:rsidP="005F1233">
      <w:pPr>
        <w:jc w:val="both"/>
      </w:pPr>
      <w:r>
        <w:t>To retain the scalar example, define gₑ as the projection of each signed displacement onto a fixed measured axis and set κ=Σgₑ=1 m. The segment lengths in the source script are labels, not those scalar measurements. For weights (4,1,4,1), the quadratic correction is (−0.1,−0.4,−0.1,−0.4) m, with weighted squared cost 0.4. A one edge correction of −1 m on B has cost 1, but B and D tie, so that policy is not unique. These are predictions of the declared objective, not evidence that a maze contains an H¹ class in the brain [59].</w:t>
      </w:r>
    </w:p>
    <w:p w14:paraId="311DCFBF" w14:textId="77777777" w:rsidR="002B47D7" w:rsidRDefault="00000000" w:rsidP="005F1233">
      <w:pPr>
        <w:pStyle w:val="Heading1"/>
        <w:jc w:val="both"/>
      </w:pPr>
      <w:r>
        <w:rPr>
          <w:rFonts w:ascii="DejaVu Serif" w:eastAsia="DejaVu Serif" w:hAnsi="DejaVu Serif" w:cs="DejaVu Serif"/>
        </w:rPr>
        <w:t>27 Experiments that can distinguish the proposed mechanisms</w:t>
      </w:r>
    </w:p>
    <w:p w14:paraId="5FB78F4D" w14:textId="77777777" w:rsidR="002B47D7" w:rsidRDefault="00000000" w:rsidP="005F1233">
      <w:pPr>
        <w:jc w:val="both"/>
      </w:pPr>
      <w:r>
        <w:t>A neural test needs an independently specified representation, estimated restriction maps, held out trials and a competing model. Repeated subjects or animals and independent training and test sessions are needed; simulation trajectories are not biological replicates. Cycle manipulations must control local reliability, familiarity, reward and sensory surprise. It is impossible to vary a deterministic cycle sum while keeping every signed edge value unchanged; match selected local statistics and model the remaining differences explicitly.</w:t>
      </w:r>
    </w:p>
    <w:p w14:paraId="200170AA" w14:textId="77777777" w:rsidR="002B47D7" w:rsidRDefault="00000000" w:rsidP="005F1233">
      <w:pPr>
        <w:keepNext/>
        <w:jc w:val="both"/>
      </w:pPr>
      <w:r>
        <w:rPr>
          <w:b/>
        </w:rPr>
        <w:t>Table 27.1 Discriminating tests rather than anatomical identities</w:t>
      </w:r>
    </w:p>
    <w:tbl>
      <w:tblPr>
        <w:tblW w:w="9480"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404"/>
        <w:gridCol w:w="4110"/>
        <w:gridCol w:w="3966"/>
      </w:tblGrid>
      <w:tr w:rsidR="002B47D7" w14:paraId="7C21DC8D" w14:textId="77777777" w:rsidTr="004E0E64">
        <w:trPr>
          <w:cantSplit/>
          <w:tblHeader/>
          <w:jc w:val="center"/>
        </w:trPr>
        <w:tc>
          <w:tcPr>
            <w:tcW w:w="1404" w:type="dxa"/>
            <w:shd w:val="clear" w:color="auto" w:fill="E7EDF2"/>
            <w:tcMar>
              <w:top w:w="75" w:type="dxa"/>
              <w:left w:w="75" w:type="dxa"/>
              <w:bottom w:w="75" w:type="dxa"/>
              <w:right w:w="75" w:type="dxa"/>
            </w:tcMar>
          </w:tcPr>
          <w:p w14:paraId="724BEE9D" w14:textId="77777777" w:rsidR="002B47D7" w:rsidRDefault="00000000" w:rsidP="005F1233">
            <w:pPr>
              <w:spacing w:after="40"/>
              <w:jc w:val="both"/>
            </w:pPr>
            <w:r>
              <w:rPr>
                <w:b/>
                <w:sz w:val="17"/>
              </w:rPr>
              <w:t>Claim</w:t>
            </w:r>
          </w:p>
        </w:tc>
        <w:tc>
          <w:tcPr>
            <w:tcW w:w="4110" w:type="dxa"/>
            <w:shd w:val="clear" w:color="auto" w:fill="E7EDF2"/>
            <w:tcMar>
              <w:top w:w="75" w:type="dxa"/>
              <w:left w:w="75" w:type="dxa"/>
              <w:bottom w:w="75" w:type="dxa"/>
              <w:right w:w="75" w:type="dxa"/>
            </w:tcMar>
          </w:tcPr>
          <w:p w14:paraId="660DFA77" w14:textId="77777777" w:rsidR="002B47D7" w:rsidRDefault="00000000" w:rsidP="005F1233">
            <w:pPr>
              <w:spacing w:after="40"/>
              <w:jc w:val="both"/>
            </w:pPr>
            <w:r>
              <w:rPr>
                <w:b/>
                <w:sz w:val="17"/>
              </w:rPr>
              <w:t>Design and measurement</w:t>
            </w:r>
          </w:p>
        </w:tc>
        <w:tc>
          <w:tcPr>
            <w:tcW w:w="3966" w:type="dxa"/>
            <w:shd w:val="clear" w:color="auto" w:fill="E7EDF2"/>
            <w:tcMar>
              <w:top w:w="75" w:type="dxa"/>
              <w:left w:w="75" w:type="dxa"/>
              <w:bottom w:w="75" w:type="dxa"/>
              <w:right w:w="75" w:type="dxa"/>
            </w:tcMar>
          </w:tcPr>
          <w:p w14:paraId="414E83C4" w14:textId="77777777" w:rsidR="002B47D7" w:rsidRDefault="00000000" w:rsidP="005F1233">
            <w:pPr>
              <w:spacing w:after="40"/>
              <w:jc w:val="both"/>
            </w:pPr>
            <w:r>
              <w:rPr>
                <w:b/>
                <w:sz w:val="17"/>
              </w:rPr>
              <w:t>Evidence that would count against it</w:t>
            </w:r>
          </w:p>
        </w:tc>
      </w:tr>
      <w:tr w:rsidR="002B47D7" w14:paraId="62B67D30" w14:textId="77777777" w:rsidTr="004E0E64">
        <w:trPr>
          <w:cantSplit/>
          <w:jc w:val="center"/>
        </w:trPr>
        <w:tc>
          <w:tcPr>
            <w:tcW w:w="1404" w:type="dxa"/>
            <w:shd w:val="clear" w:color="auto" w:fill="FFFFFF"/>
            <w:tcMar>
              <w:top w:w="75" w:type="dxa"/>
              <w:left w:w="75" w:type="dxa"/>
              <w:bottom w:w="75" w:type="dxa"/>
              <w:right w:w="75" w:type="dxa"/>
            </w:tcMar>
          </w:tcPr>
          <w:p w14:paraId="3A171212" w14:textId="77777777" w:rsidR="002B47D7" w:rsidRDefault="00000000" w:rsidP="005F1233">
            <w:pPr>
              <w:spacing w:after="40"/>
              <w:jc w:val="both"/>
            </w:pPr>
            <w:r>
              <w:rPr>
                <w:sz w:val="17"/>
              </w:rPr>
              <w:t>Laminar factorisation</w:t>
            </w:r>
          </w:p>
        </w:tc>
        <w:tc>
          <w:tcPr>
            <w:tcW w:w="4110" w:type="dxa"/>
            <w:shd w:val="clear" w:color="auto" w:fill="FFFFFF"/>
            <w:tcMar>
              <w:top w:w="75" w:type="dxa"/>
              <w:left w:w="75" w:type="dxa"/>
              <w:bottom w:w="75" w:type="dxa"/>
              <w:right w:w="75" w:type="dxa"/>
            </w:tcMar>
          </w:tcPr>
          <w:p w14:paraId="221D1854" w14:textId="77777777" w:rsidR="002B47D7" w:rsidRDefault="00000000" w:rsidP="005F1233">
            <w:pPr>
              <w:spacing w:after="40"/>
              <w:jc w:val="both"/>
            </w:pPr>
            <w:r>
              <w:rPr>
                <w:sz w:val="17"/>
              </w:rPr>
              <w:t>Compare typed interfaces with equally sized shared recurrent models; relate proposed signals to identified laminar populations.</w:t>
            </w:r>
          </w:p>
        </w:tc>
        <w:tc>
          <w:tcPr>
            <w:tcW w:w="3966" w:type="dxa"/>
            <w:shd w:val="clear" w:color="auto" w:fill="FFFFFF"/>
            <w:tcMar>
              <w:top w:w="75" w:type="dxa"/>
              <w:left w:w="75" w:type="dxa"/>
              <w:bottom w:w="75" w:type="dxa"/>
              <w:right w:w="75" w:type="dxa"/>
            </w:tcMar>
          </w:tcPr>
          <w:p w14:paraId="513B158C" w14:textId="77777777" w:rsidR="002B47D7" w:rsidRDefault="00000000" w:rsidP="005F1233">
            <w:pPr>
              <w:spacing w:after="40"/>
              <w:jc w:val="both"/>
            </w:pPr>
            <w:r>
              <w:rPr>
                <w:sz w:val="17"/>
              </w:rPr>
              <w:t>No held out benefit or no distinguishable information in the proposed channels.</w:t>
            </w:r>
          </w:p>
        </w:tc>
      </w:tr>
      <w:tr w:rsidR="002B47D7" w14:paraId="0F598BBD" w14:textId="77777777" w:rsidTr="004E0E64">
        <w:trPr>
          <w:cantSplit/>
          <w:jc w:val="center"/>
        </w:trPr>
        <w:tc>
          <w:tcPr>
            <w:tcW w:w="1404" w:type="dxa"/>
            <w:shd w:val="clear" w:color="auto" w:fill="F7F8FA"/>
            <w:tcMar>
              <w:top w:w="75" w:type="dxa"/>
              <w:left w:w="75" w:type="dxa"/>
              <w:bottom w:w="75" w:type="dxa"/>
              <w:right w:w="75" w:type="dxa"/>
            </w:tcMar>
          </w:tcPr>
          <w:p w14:paraId="0DED98C5" w14:textId="77777777" w:rsidR="002B47D7" w:rsidRDefault="00000000" w:rsidP="005F1233">
            <w:pPr>
              <w:spacing w:after="40"/>
              <w:jc w:val="both"/>
            </w:pPr>
            <w:r>
              <w:rPr>
                <w:sz w:val="17"/>
              </w:rPr>
              <w:t>L5 integration proposal</w:t>
            </w:r>
          </w:p>
        </w:tc>
        <w:tc>
          <w:tcPr>
            <w:tcW w:w="4110" w:type="dxa"/>
            <w:shd w:val="clear" w:color="auto" w:fill="F7F8FA"/>
            <w:tcMar>
              <w:top w:w="75" w:type="dxa"/>
              <w:left w:w="75" w:type="dxa"/>
              <w:bottom w:w="75" w:type="dxa"/>
              <w:right w:w="75" w:type="dxa"/>
            </w:tcMar>
          </w:tcPr>
          <w:p w14:paraId="6F0A7A7B" w14:textId="77777777" w:rsidR="002B47D7" w:rsidRDefault="00000000" w:rsidP="005F1233">
            <w:pPr>
              <w:spacing w:after="40"/>
              <w:jc w:val="both"/>
            </w:pPr>
            <w:r>
              <w:rPr>
                <w:sz w:val="17"/>
              </w:rPr>
              <w:t>Manipulate apical coupling while factorially varying contextual compatibility and input strength.</w:t>
            </w:r>
          </w:p>
        </w:tc>
        <w:tc>
          <w:tcPr>
            <w:tcW w:w="3966" w:type="dxa"/>
            <w:shd w:val="clear" w:color="auto" w:fill="F7F8FA"/>
            <w:tcMar>
              <w:top w:w="75" w:type="dxa"/>
              <w:left w:w="75" w:type="dxa"/>
              <w:bottom w:w="75" w:type="dxa"/>
              <w:right w:w="75" w:type="dxa"/>
            </w:tcMar>
          </w:tcPr>
          <w:p w14:paraId="0009B461" w14:textId="77777777" w:rsidR="002B47D7" w:rsidRDefault="00000000" w:rsidP="005F1233">
            <w:pPr>
              <w:spacing w:after="40"/>
              <w:jc w:val="both"/>
            </w:pPr>
            <w:r>
              <w:rPr>
                <w:sz w:val="17"/>
              </w:rPr>
              <w:t>Effects follow only excitability or stimulus strength, with no compatibility interaction.</w:t>
            </w:r>
          </w:p>
        </w:tc>
      </w:tr>
      <w:tr w:rsidR="002B47D7" w14:paraId="14448035" w14:textId="77777777" w:rsidTr="004E0E64">
        <w:trPr>
          <w:cantSplit/>
          <w:jc w:val="center"/>
        </w:trPr>
        <w:tc>
          <w:tcPr>
            <w:tcW w:w="1404" w:type="dxa"/>
            <w:shd w:val="clear" w:color="auto" w:fill="FFFFFF"/>
            <w:tcMar>
              <w:top w:w="75" w:type="dxa"/>
              <w:left w:w="75" w:type="dxa"/>
              <w:bottom w:w="75" w:type="dxa"/>
              <w:right w:w="75" w:type="dxa"/>
            </w:tcMar>
          </w:tcPr>
          <w:p w14:paraId="7952825D" w14:textId="77777777" w:rsidR="002B47D7" w:rsidRDefault="00000000" w:rsidP="005F1233">
            <w:pPr>
              <w:spacing w:after="40"/>
              <w:jc w:val="both"/>
            </w:pPr>
            <w:r>
              <w:rPr>
                <w:sz w:val="17"/>
              </w:rPr>
              <w:t>Thalamic routing proposal</w:t>
            </w:r>
          </w:p>
        </w:tc>
        <w:tc>
          <w:tcPr>
            <w:tcW w:w="4110" w:type="dxa"/>
            <w:shd w:val="clear" w:color="auto" w:fill="FFFFFF"/>
            <w:tcMar>
              <w:top w:w="75" w:type="dxa"/>
              <w:left w:w="75" w:type="dxa"/>
              <w:bottom w:w="75" w:type="dxa"/>
              <w:right w:w="75" w:type="dxa"/>
            </w:tcMar>
          </w:tcPr>
          <w:p w14:paraId="6D6013D3" w14:textId="77777777" w:rsidR="002B47D7" w:rsidRDefault="00000000" w:rsidP="005F1233">
            <w:pPr>
              <w:spacing w:after="40"/>
              <w:jc w:val="both"/>
            </w:pPr>
            <w:r>
              <w:rPr>
                <w:sz w:val="17"/>
              </w:rPr>
              <w:t>Measure gain, population content, timing and effective connectivity under pathway specific perturbation.</w:t>
            </w:r>
          </w:p>
        </w:tc>
        <w:tc>
          <w:tcPr>
            <w:tcW w:w="3966" w:type="dxa"/>
            <w:shd w:val="clear" w:color="auto" w:fill="FFFFFF"/>
            <w:tcMar>
              <w:top w:w="75" w:type="dxa"/>
              <w:left w:w="75" w:type="dxa"/>
              <w:bottom w:w="75" w:type="dxa"/>
              <w:right w:w="75" w:type="dxa"/>
            </w:tcMar>
          </w:tcPr>
          <w:p w14:paraId="19E57EF7" w14:textId="77777777" w:rsidR="002B47D7" w:rsidRDefault="00000000" w:rsidP="005F1233">
            <w:pPr>
              <w:spacing w:after="40"/>
              <w:jc w:val="both"/>
            </w:pPr>
            <w:r>
              <w:rPr>
                <w:sz w:val="17"/>
              </w:rPr>
              <w:t>The proposed routing variables fail to predict effects beyond a matched generic perturbation model.</w:t>
            </w:r>
          </w:p>
        </w:tc>
      </w:tr>
      <w:tr w:rsidR="002B47D7" w14:paraId="7CE080B9" w14:textId="77777777" w:rsidTr="004E0E64">
        <w:trPr>
          <w:cantSplit/>
          <w:jc w:val="center"/>
        </w:trPr>
        <w:tc>
          <w:tcPr>
            <w:tcW w:w="1404" w:type="dxa"/>
            <w:shd w:val="clear" w:color="auto" w:fill="F7F8FA"/>
            <w:tcMar>
              <w:top w:w="75" w:type="dxa"/>
              <w:left w:w="75" w:type="dxa"/>
              <w:bottom w:w="75" w:type="dxa"/>
              <w:right w:w="75" w:type="dxa"/>
            </w:tcMar>
          </w:tcPr>
          <w:p w14:paraId="22F726C1" w14:textId="77777777" w:rsidR="002B47D7" w:rsidRDefault="00000000" w:rsidP="005F1233">
            <w:pPr>
              <w:spacing w:after="40"/>
              <w:jc w:val="both"/>
            </w:pPr>
            <w:r>
              <w:rPr>
                <w:sz w:val="17"/>
              </w:rPr>
              <w:t>Scope under attention</w:t>
            </w:r>
          </w:p>
        </w:tc>
        <w:tc>
          <w:tcPr>
            <w:tcW w:w="4110" w:type="dxa"/>
            <w:shd w:val="clear" w:color="auto" w:fill="F7F8FA"/>
            <w:tcMar>
              <w:top w:w="75" w:type="dxa"/>
              <w:left w:w="75" w:type="dxa"/>
              <w:bottom w:w="75" w:type="dxa"/>
              <w:right w:w="75" w:type="dxa"/>
            </w:tcMar>
          </w:tcPr>
          <w:p w14:paraId="7E96881C" w14:textId="77777777" w:rsidR="002B47D7" w:rsidRDefault="00000000" w:rsidP="005F1233">
            <w:pPr>
              <w:spacing w:after="40"/>
              <w:jc w:val="both"/>
            </w:pPr>
            <w:r>
              <w:rPr>
                <w:sz w:val="17"/>
              </w:rPr>
              <w:t>Compare neural and behavioural reports with measured observation completeness.</w:t>
            </w:r>
          </w:p>
        </w:tc>
        <w:tc>
          <w:tcPr>
            <w:tcW w:w="3966" w:type="dxa"/>
            <w:shd w:val="clear" w:color="auto" w:fill="F7F8FA"/>
            <w:tcMar>
              <w:top w:w="75" w:type="dxa"/>
              <w:left w:w="75" w:type="dxa"/>
              <w:bottom w:w="75" w:type="dxa"/>
              <w:right w:w="75" w:type="dxa"/>
            </w:tcMar>
          </w:tcPr>
          <w:p w14:paraId="6FF09DBE" w14:textId="77777777" w:rsidR="002B47D7" w:rsidRDefault="00000000" w:rsidP="005F1233">
            <w:pPr>
              <w:spacing w:after="40"/>
              <w:jc w:val="both"/>
            </w:pPr>
            <w:r>
              <w:rPr>
                <w:sz w:val="17"/>
              </w:rPr>
              <w:t>Apparent topology changes vanish after sampling controls, refuting a neural topology interpretation.</w:t>
            </w:r>
          </w:p>
        </w:tc>
      </w:tr>
      <w:tr w:rsidR="002B47D7" w14:paraId="2945DCC4" w14:textId="77777777" w:rsidTr="004E0E64">
        <w:trPr>
          <w:cantSplit/>
          <w:jc w:val="center"/>
        </w:trPr>
        <w:tc>
          <w:tcPr>
            <w:tcW w:w="1404" w:type="dxa"/>
            <w:shd w:val="clear" w:color="auto" w:fill="FFFFFF"/>
            <w:tcMar>
              <w:top w:w="75" w:type="dxa"/>
              <w:left w:w="75" w:type="dxa"/>
              <w:bottom w:w="75" w:type="dxa"/>
              <w:right w:w="75" w:type="dxa"/>
            </w:tcMar>
          </w:tcPr>
          <w:p w14:paraId="4BB73F67" w14:textId="77777777" w:rsidR="002B47D7" w:rsidRDefault="00000000" w:rsidP="005F1233">
            <w:pPr>
              <w:spacing w:after="40"/>
              <w:jc w:val="both"/>
            </w:pPr>
            <w:r>
              <w:rPr>
                <w:sz w:val="17"/>
              </w:rPr>
              <w:t>CA1 cycle sensitivity</w:t>
            </w:r>
          </w:p>
        </w:tc>
        <w:tc>
          <w:tcPr>
            <w:tcW w:w="4110" w:type="dxa"/>
            <w:shd w:val="clear" w:color="auto" w:fill="FFFFFF"/>
            <w:tcMar>
              <w:top w:w="75" w:type="dxa"/>
              <w:left w:w="75" w:type="dxa"/>
              <w:bottom w:w="75" w:type="dxa"/>
              <w:right w:w="75" w:type="dxa"/>
            </w:tcMar>
          </w:tcPr>
          <w:p w14:paraId="5008388B" w14:textId="77777777" w:rsidR="002B47D7" w:rsidRDefault="00000000" w:rsidP="005F1233">
            <w:pPr>
              <w:spacing w:after="40"/>
              <w:jc w:val="both"/>
            </w:pPr>
            <w:r>
              <w:rPr>
                <w:sz w:val="17"/>
              </w:rPr>
              <w:t>Fit local surprise and episode novelty models before testing an additional cycle residual predictor.</w:t>
            </w:r>
          </w:p>
        </w:tc>
        <w:tc>
          <w:tcPr>
            <w:tcW w:w="3966" w:type="dxa"/>
            <w:shd w:val="clear" w:color="auto" w:fill="FFFFFF"/>
            <w:tcMar>
              <w:top w:w="75" w:type="dxa"/>
              <w:left w:w="75" w:type="dxa"/>
              <w:bottom w:w="75" w:type="dxa"/>
              <w:right w:w="75" w:type="dxa"/>
            </w:tcMar>
          </w:tcPr>
          <w:p w14:paraId="666E1C70" w14:textId="77777777" w:rsidR="002B47D7" w:rsidRDefault="00000000" w:rsidP="005F1233">
            <w:pPr>
              <w:spacing w:after="40"/>
              <w:jc w:val="both"/>
            </w:pPr>
            <w:r>
              <w:rPr>
                <w:sz w:val="17"/>
              </w:rPr>
              <w:t>No held out contribution of cyclic residual after the local alternatives are controlled.</w:t>
            </w:r>
          </w:p>
        </w:tc>
      </w:tr>
      <w:tr w:rsidR="002B47D7" w14:paraId="102CF3E5" w14:textId="77777777" w:rsidTr="004E0E64">
        <w:trPr>
          <w:cantSplit/>
          <w:jc w:val="center"/>
        </w:trPr>
        <w:tc>
          <w:tcPr>
            <w:tcW w:w="1404" w:type="dxa"/>
            <w:shd w:val="clear" w:color="auto" w:fill="F7F8FA"/>
            <w:tcMar>
              <w:top w:w="75" w:type="dxa"/>
              <w:left w:w="75" w:type="dxa"/>
              <w:bottom w:w="75" w:type="dxa"/>
              <w:right w:w="75" w:type="dxa"/>
            </w:tcMar>
          </w:tcPr>
          <w:p w14:paraId="78330A24" w14:textId="77777777" w:rsidR="002B47D7" w:rsidRDefault="00000000" w:rsidP="005F1233">
            <w:pPr>
              <w:spacing w:after="40"/>
              <w:jc w:val="both"/>
            </w:pPr>
            <w:r>
              <w:rPr>
                <w:sz w:val="17"/>
              </w:rPr>
              <w:t>Consolidation coding</w:t>
            </w:r>
          </w:p>
        </w:tc>
        <w:tc>
          <w:tcPr>
            <w:tcW w:w="4110" w:type="dxa"/>
            <w:shd w:val="clear" w:color="auto" w:fill="F7F8FA"/>
            <w:tcMar>
              <w:top w:w="75" w:type="dxa"/>
              <w:left w:w="75" w:type="dxa"/>
              <w:bottom w:w="75" w:type="dxa"/>
              <w:right w:w="75" w:type="dxa"/>
            </w:tcMar>
          </w:tcPr>
          <w:p w14:paraId="5918F718" w14:textId="77777777" w:rsidR="002B47D7" w:rsidRDefault="00000000" w:rsidP="005F1233">
            <w:pPr>
              <w:spacing w:after="40"/>
              <w:jc w:val="both"/>
            </w:pPr>
            <w:r>
              <w:rPr>
                <w:sz w:val="17"/>
              </w:rPr>
              <w:t>Estimate schema fit before hippocampal perturbation; score detail and retrieval separately.</w:t>
            </w:r>
          </w:p>
        </w:tc>
        <w:tc>
          <w:tcPr>
            <w:tcW w:w="3966" w:type="dxa"/>
            <w:shd w:val="clear" w:color="auto" w:fill="F7F8FA"/>
            <w:tcMar>
              <w:top w:w="75" w:type="dxa"/>
              <w:left w:w="75" w:type="dxa"/>
              <w:bottom w:w="75" w:type="dxa"/>
              <w:right w:w="75" w:type="dxa"/>
            </w:tcMar>
          </w:tcPr>
          <w:p w14:paraId="2DCC42D7" w14:textId="77777777" w:rsidR="002B47D7" w:rsidRDefault="00000000" w:rsidP="005F1233">
            <w:pPr>
              <w:spacing w:after="40"/>
              <w:jc w:val="both"/>
            </w:pPr>
            <w:r>
              <w:rPr>
                <w:sz w:val="17"/>
              </w:rPr>
              <w:t>Residual has no specific predictive value beyond novelty, difficulty and detail.</w:t>
            </w:r>
          </w:p>
        </w:tc>
      </w:tr>
      <w:tr w:rsidR="002B47D7" w14:paraId="4C7B5FD2" w14:textId="77777777" w:rsidTr="004E0E64">
        <w:trPr>
          <w:cantSplit/>
          <w:jc w:val="center"/>
        </w:trPr>
        <w:tc>
          <w:tcPr>
            <w:tcW w:w="1404" w:type="dxa"/>
            <w:shd w:val="clear" w:color="auto" w:fill="FFFFFF"/>
            <w:tcMar>
              <w:top w:w="75" w:type="dxa"/>
              <w:left w:w="75" w:type="dxa"/>
              <w:bottom w:w="75" w:type="dxa"/>
              <w:right w:w="75" w:type="dxa"/>
            </w:tcMar>
          </w:tcPr>
          <w:p w14:paraId="27955E1A" w14:textId="77777777" w:rsidR="002B47D7" w:rsidRDefault="00000000" w:rsidP="005F1233">
            <w:pPr>
              <w:spacing w:after="40"/>
              <w:jc w:val="both"/>
            </w:pPr>
            <w:r>
              <w:rPr>
                <w:sz w:val="17"/>
              </w:rPr>
              <w:t>Replay optimisation</w:t>
            </w:r>
          </w:p>
        </w:tc>
        <w:tc>
          <w:tcPr>
            <w:tcW w:w="4110" w:type="dxa"/>
            <w:shd w:val="clear" w:color="auto" w:fill="FFFFFF"/>
            <w:tcMar>
              <w:top w:w="75" w:type="dxa"/>
              <w:left w:w="75" w:type="dxa"/>
              <w:bottom w:w="75" w:type="dxa"/>
              <w:right w:w="75" w:type="dxa"/>
            </w:tcMar>
          </w:tcPr>
          <w:p w14:paraId="2847D0FB" w14:textId="77777777" w:rsidR="002B47D7" w:rsidRDefault="00000000" w:rsidP="005F1233">
            <w:pPr>
              <w:spacing w:after="40"/>
              <w:jc w:val="both"/>
            </w:pPr>
            <w:r>
              <w:rPr>
                <w:sz w:val="17"/>
              </w:rPr>
              <w:t>Measure replay sampling and variability; compare annealing, fixed step and variance reduced models.</w:t>
            </w:r>
          </w:p>
        </w:tc>
        <w:tc>
          <w:tcPr>
            <w:tcW w:w="3966" w:type="dxa"/>
            <w:shd w:val="clear" w:color="auto" w:fill="FFFFFF"/>
            <w:tcMar>
              <w:top w:w="75" w:type="dxa"/>
              <w:left w:w="75" w:type="dxa"/>
              <w:bottom w:w="75" w:type="dxa"/>
              <w:right w:w="75" w:type="dxa"/>
            </w:tcMar>
          </w:tcPr>
          <w:p w14:paraId="6628F63D" w14:textId="77777777" w:rsidR="002B47D7" w:rsidRDefault="00000000" w:rsidP="005F1233">
            <w:pPr>
              <w:spacing w:after="40"/>
              <w:jc w:val="both"/>
            </w:pPr>
            <w:r>
              <w:rPr>
                <w:sz w:val="17"/>
              </w:rPr>
              <w:t>No support for the particular assumed local update law; this rejects that solver mapping.</w:t>
            </w:r>
          </w:p>
        </w:tc>
      </w:tr>
      <w:tr w:rsidR="002B47D7" w14:paraId="05195285" w14:textId="77777777" w:rsidTr="004E0E64">
        <w:trPr>
          <w:cantSplit/>
          <w:jc w:val="center"/>
        </w:trPr>
        <w:tc>
          <w:tcPr>
            <w:tcW w:w="1404" w:type="dxa"/>
            <w:shd w:val="clear" w:color="auto" w:fill="F7F8FA"/>
            <w:tcMar>
              <w:top w:w="75" w:type="dxa"/>
              <w:left w:w="75" w:type="dxa"/>
              <w:bottom w:w="75" w:type="dxa"/>
              <w:right w:w="75" w:type="dxa"/>
            </w:tcMar>
          </w:tcPr>
          <w:p w14:paraId="3417D714" w14:textId="77777777" w:rsidR="002B47D7" w:rsidRDefault="00000000" w:rsidP="005F1233">
            <w:pPr>
              <w:spacing w:after="40"/>
              <w:jc w:val="both"/>
            </w:pPr>
            <w:r>
              <w:rPr>
                <w:sz w:val="17"/>
              </w:rPr>
              <w:t>Reliability weighted repair</w:t>
            </w:r>
          </w:p>
        </w:tc>
        <w:tc>
          <w:tcPr>
            <w:tcW w:w="4110" w:type="dxa"/>
            <w:shd w:val="clear" w:color="auto" w:fill="F7F8FA"/>
            <w:tcMar>
              <w:top w:w="75" w:type="dxa"/>
              <w:left w:w="75" w:type="dxa"/>
              <w:bottom w:w="75" w:type="dxa"/>
              <w:right w:w="75" w:type="dxa"/>
            </w:tcMar>
          </w:tcPr>
          <w:p w14:paraId="11A2E14D" w14:textId="77777777" w:rsidR="002B47D7" w:rsidRDefault="00000000" w:rsidP="005F1233">
            <w:pPr>
              <w:spacing w:after="40"/>
              <w:jc w:val="both"/>
            </w:pPr>
            <w:r>
              <w:rPr>
                <w:sz w:val="17"/>
              </w:rPr>
              <w:t>Use signed displacement loops with independently manipulated reliability and ratio bounds from Section 17.</w:t>
            </w:r>
          </w:p>
        </w:tc>
        <w:tc>
          <w:tcPr>
            <w:tcW w:w="3966" w:type="dxa"/>
            <w:shd w:val="clear" w:color="auto" w:fill="F7F8FA"/>
            <w:tcMar>
              <w:top w:w="75" w:type="dxa"/>
              <w:left w:w="75" w:type="dxa"/>
              <w:bottom w:w="75" w:type="dxa"/>
              <w:right w:w="75" w:type="dxa"/>
            </w:tcMar>
          </w:tcPr>
          <w:p w14:paraId="30AA01F1" w14:textId="77777777" w:rsidR="002B47D7" w:rsidRDefault="00000000" w:rsidP="005F1233">
            <w:pPr>
              <w:spacing w:after="40"/>
              <w:jc w:val="both"/>
            </w:pPr>
            <w:r>
              <w:rPr>
                <w:sz w:val="17"/>
              </w:rPr>
              <w:t>Neither the quadratic nor preregistered sparse family explains corrections on held out trials.</w:t>
            </w:r>
          </w:p>
        </w:tc>
      </w:tr>
    </w:tbl>
    <w:p w14:paraId="377F753C" w14:textId="77777777" w:rsidR="002B47D7" w:rsidRDefault="00000000" w:rsidP="005F1233">
      <w:pPr>
        <w:jc w:val="both"/>
      </w:pPr>
      <w:r>
        <w:t>A failure rejects the specified operator, encoding or circuit assignment. It does not erase established anatomy or the mathematics, and it need not reject every possible trio implementation. Conversely, observing oscillatory coordination or mismatch activity supports only the measured physiological relation until the representation and operator tests discriminate it from alternatives.</w:t>
      </w:r>
    </w:p>
    <w:p w14:paraId="2FC14C20" w14:textId="77777777" w:rsidR="002B47D7" w:rsidRDefault="00000000" w:rsidP="005F1233">
      <w:pPr>
        <w:pStyle w:val="Heading1"/>
        <w:jc w:val="both"/>
      </w:pPr>
      <w:r>
        <w:rPr>
          <w:rFonts w:ascii="DejaVu Serif" w:eastAsia="DejaVu Serif" w:hAnsi="DejaVu Serif" w:cs="DejaVu Serif"/>
        </w:rPr>
        <w:t>29 Calibrated verification under measurement noise</w:t>
      </w:r>
    </w:p>
    <w:p w14:paraId="25922C7C" w14:textId="77777777" w:rsidR="002B47D7" w:rsidRDefault="00000000" w:rsidP="005F1233">
      <w:pPr>
        <w:jc w:val="both"/>
      </w:pPr>
      <w:r>
        <w:t xml:space="preserve">Section 24 1 allows a tolerance test to produce an approximate compatibility certificate but leaves the tolerance free. When the repair metric is also the precision of the measurement noise, the tolerance can be calibrated exactly. The failures distinguished in Section 3 then become independent statistical tests with known null distributions, and the power to detect an obstruction is set by the repair cost of Section 7. The results are standard </w:t>
      </w:r>
      <w:r>
        <w:lastRenderedPageBreak/>
        <w:t>linear model theory [82] applied to the cochain complex. What they add to the paradigm is a declared error rate in place of an arbitrary threshold.</w:t>
      </w:r>
    </w:p>
    <w:p w14:paraId="73C1681C" w14:textId="77777777" w:rsidR="002B47D7" w:rsidRDefault="00000000" w:rsidP="005F1233">
      <w:pPr>
        <w:jc w:val="both"/>
      </w:pPr>
      <w:r>
        <w:t>Fix a finite real complex C⁰ →D C¹ →E C² with ED=0 and a positive definite W on C¹. Measured transitions are modelled as g=μ+ε with ε∼N(0,σ²W⁻¹), so W is the noise precision up to the scale σ². Let E♯=W⁻¹Eᵀ be the W-adjoint of E. The weighted form of Theorem 8.1 gives the W-orthogonal decomposition</w:t>
      </w:r>
    </w:p>
    <w:p w14:paraId="68D621BB" w14:textId="77777777" w:rsidR="00544E16" w:rsidRDefault="00000000" w:rsidP="00544E16">
      <w:pPr>
        <w:spacing w:before="60" w:after="140"/>
        <w:jc w:val="center"/>
        <w:rPr>
          <w:sz w:val="28"/>
          <w:szCs w:val="30"/>
        </w:rPr>
      </w:pPr>
      <w:r w:rsidRPr="00544E16">
        <w:rPr>
          <w:sz w:val="28"/>
          <w:szCs w:val="30"/>
        </w:rPr>
        <w:t xml:space="preserve">C¹ = im D ⊕ H_W ⊕ im E♯,   </w:t>
      </w:r>
    </w:p>
    <w:p w14:paraId="116654EA" w14:textId="77777777" w:rsidR="00544E16" w:rsidRDefault="00000000" w:rsidP="00544E16">
      <w:pPr>
        <w:spacing w:before="60" w:after="140"/>
        <w:jc w:val="center"/>
        <w:rPr>
          <w:sz w:val="28"/>
          <w:szCs w:val="30"/>
        </w:rPr>
      </w:pPr>
      <w:r w:rsidRPr="00544E16">
        <w:rPr>
          <w:sz w:val="28"/>
          <w:szCs w:val="30"/>
        </w:rPr>
        <w:t xml:space="preserve">H_W = ker E ∩ ker(DᵀW),   </w:t>
      </w:r>
    </w:p>
    <w:p w14:paraId="5DC3FCEC" w14:textId="79D8E8C2" w:rsidR="002B47D7" w:rsidRPr="00544E16" w:rsidRDefault="00000000" w:rsidP="00544E16">
      <w:pPr>
        <w:spacing w:before="60" w:after="140"/>
        <w:jc w:val="center"/>
        <w:rPr>
          <w:sz w:val="28"/>
          <w:szCs w:val="30"/>
        </w:rPr>
      </w:pPr>
      <w:r w:rsidRPr="00544E16">
        <w:rPr>
          <w:sz w:val="28"/>
          <w:szCs w:val="30"/>
        </w:rPr>
        <w:t>P_D + P_H + P_C = I,</w:t>
      </w:r>
    </w:p>
    <w:p w14:paraId="42CAC23A" w14:textId="77777777" w:rsidR="002B47D7" w:rsidRDefault="00000000" w:rsidP="005F1233">
      <w:pPr>
        <w:jc w:val="both"/>
      </w:pPr>
      <w:r>
        <w:t>where P_D, P_H and P_C are the W-orthogonal projectors onto the three summands. Write h=dim ker E−rank D for the dimension of H¹ in the fixed complex, and c=rank E.</w:t>
      </w:r>
    </w:p>
    <w:p w14:paraId="7789F266" w14:textId="77777777" w:rsidR="002B47D7" w:rsidRDefault="00000000" w:rsidP="005F1233">
      <w:pPr>
        <w:keepNext/>
        <w:jc w:val="both"/>
      </w:pPr>
      <w:r>
        <w:rPr>
          <w:b/>
        </w:rPr>
        <w:t xml:space="preserve">Theorem 29.1 Independent calibrated statistics. </w:t>
      </w:r>
      <w:r>
        <w:t>The statistics T_H=‖P_H g‖²_W/σ² and T_C=‖P_C g‖²_W/σ² are independent. T_H has the noncentral χ² distribution with h degrees of freedom and noncentrality λ_H=‖P_Hμ‖²_W/σ², and T_C the noncentral χ² distribution with c degrees of freedom and noncentrality λ_C=‖P_Cμ‖²_W/σ². If μ∈im D, both are central.</w:t>
      </w:r>
    </w:p>
    <w:p w14:paraId="02253044" w14:textId="77777777" w:rsidR="002B47D7" w:rsidRDefault="00000000" w:rsidP="005F1233">
      <w:pPr>
        <w:jc w:val="both"/>
      </w:pPr>
      <w:r>
        <w:rPr>
          <w:i/>
        </w:rPr>
        <w:t xml:space="preserve">Proof. </w:t>
      </w:r>
      <w:r>
        <w:t>Put u=W¹ᐟ²g/σ, so that u∼N(W¹ᐟ²μ/σ, I). For each X∈{D,H,C}, Q_X=W¹ᐟ²P_XW⁻¹ᐟ² is idempotent and symmetric, because P_X is W-self-adjoint. The three ranges are orthogonal in the Euclidean metric, and ‖P_Xg‖²_W/σ²=‖Q_Xu‖². Orthogonal projections of a Gaussian vector with identity covariance are independent, and the squared norm of its projection onto a subspace of dimension r is noncentral χ² with r degrees of freedom and noncentrality equal to the squared norm of the projected mean [82]. The ranks of P_H and P_C are h and c. If μ∈im D, then P_Hμ=P_Cμ=0. □</w:t>
      </w:r>
    </w:p>
    <w:p w14:paraId="67B941E5" w14:textId="77777777" w:rsidR="002B47D7" w:rsidRDefault="00000000" w:rsidP="005F1233">
      <w:pPr>
        <w:keepNext/>
        <w:jc w:val="both"/>
      </w:pPr>
      <w:r>
        <w:rPr>
          <w:b/>
        </w:rPr>
        <w:t xml:space="preserve">Corollary 29.2 An exact level for the three-way diagnosis. </w:t>
      </w:r>
      <w:r>
        <w:t>Report transition nonclosure when T_C exceeds the 1−α_C quantile of χ²_c, and a closed obstruction when T_H exceeds the 1−α_H quantile of χ²_h. Under μ∈im D the probability of any false report is exactly 1−(1−α_C)(1−α_H). For a state measured as ŝ=s+η with η∼N(0,σ_s²M⁻¹), the statistic ‖(I−Π₀)ŝ‖²_M/σ_s², where Π₀ is the M-orthogonal projector onto ker D, is central χ² with rank D degrees of freedom exactly when s∈ker D, and so tests local state failure.</w:t>
      </w:r>
    </w:p>
    <w:p w14:paraId="4921D9F1" w14:textId="77777777" w:rsidR="002B47D7" w:rsidRDefault="00000000" w:rsidP="005F1233">
      <w:pPr>
        <w:jc w:val="both"/>
      </w:pPr>
      <w:r>
        <w:rPr>
          <w:i/>
        </w:rPr>
        <w:t xml:space="preserve">Proof. </w:t>
      </w:r>
      <w:r>
        <w:t>Independence in Theorem 29.1 gives the joint level. The state statistic follows from the same argument applied to the M-orthogonal projector I−Π₀, whose rank is n−dim ker D=rank D. □</w:t>
      </w:r>
    </w:p>
    <w:p w14:paraId="32B2C4AC" w14:textId="77777777" w:rsidR="002B47D7" w:rsidRDefault="00000000" w:rsidP="005F1233">
      <w:pPr>
        <w:jc w:val="both"/>
      </w:pPr>
      <w:r>
        <w:t>The harmonic and coexact statistics measure distinct orthogonal components. Their independence does not identify a unique biological cause: one alternative can have both components. A missed component is a type II error whose probability depends on signal size. A graph has no 2-cells, so c=0, P_H=I−P_D and only the obstruction-component test applies. Failure to reject is recorded as no inconsistency detected under the declared model.</w:t>
      </w:r>
    </w:p>
    <w:p w14:paraId="0F2FD753" w14:textId="77777777" w:rsidR="002B47D7" w:rsidRDefault="00000000" w:rsidP="005F1233">
      <w:pPr>
        <w:keepNext/>
        <w:jc w:val="both"/>
      </w:pPr>
      <w:r>
        <w:rPr>
          <w:b/>
        </w:rPr>
        <w:t xml:space="preserve">Proposition 29.3 Detection power is set by repair cost. </w:t>
      </w:r>
      <w:r>
        <w:t>The noncentrality satisfies σ²λ_H=‖P_Hμ‖²_W. On a graph this equals the minimal weighted correction cost of Theorem 7.1 applied to μ, and for a single scalar cycle it equals κ²/(zᵀW⁻¹z), the cost of Proposition 7.3. For one cycle tested at level α with power π, the smallest detectable class is |κ|=σ(λ*zᵀW⁻¹z)¹ᐟ², where λ* solves P(χ²₁(λ*)&gt;q)=π with q the 1−α quantile of χ²₁.</w:t>
      </w:r>
    </w:p>
    <w:p w14:paraId="396440A7" w14:textId="77777777" w:rsidR="002B47D7" w:rsidRDefault="00000000" w:rsidP="005F1233">
      <w:pPr>
        <w:jc w:val="both"/>
      </w:pPr>
      <w:r>
        <w:rPr>
          <w:i/>
        </w:rPr>
        <w:t xml:space="preserve">Proof. </w:t>
      </w:r>
      <w:r>
        <w:t>On a graph, ‖P_Hμ‖²_W=‖(I−P_D)μ‖²_W is the squared W-distance from μ to im D, which Theorem 7.1 identifies with the minimal correction cost; Proposition 7.3 evaluates it for one cycle. The last statement restates the noncentral χ² tail with one degree of freedom. □</w:t>
      </w:r>
    </w:p>
    <w:p w14:paraId="561114AB" w14:textId="77777777" w:rsidR="002B47D7" w:rsidRDefault="00000000" w:rsidP="005F1233">
      <w:pPr>
        <w:jc w:val="both"/>
      </w:pPr>
      <w:r>
        <w:t>For α=0.05 and π=0.8, λ*=7.849. With unit weights zᵀW⁻¹z equals the cycle length k, so the smallest detectable class is 2.80σ√k: 4.85σ for a triangle and 19.4σ for a cycle of 48 edges (Table 29.3). A fixed inconsistency that closes only through a long chain of transitions needs proportionally more evidence. If a neural system implemented such a test, this would be a prediction about its behaviour; it is not a consequence for brains.</w:t>
      </w:r>
    </w:p>
    <w:p w14:paraId="6852C154" w14:textId="77777777" w:rsidR="002B47D7" w:rsidRDefault="00000000" w:rsidP="005F1233">
      <w:pPr>
        <w:keepNext/>
        <w:jc w:val="both"/>
      </w:pPr>
      <w:r>
        <w:rPr>
          <w:b/>
        </w:rPr>
        <w:lastRenderedPageBreak/>
        <w:t xml:space="preserve">Proposition 29.4 Cycle form on graphs. </w:t>
      </w:r>
      <w:r>
        <w:t>Let the rows of Z form a basis of ker Dᵀ, for example the m−n+c fundamental cycles of a spanning forest. Then ‖(I−P_D)g‖²_W=(Zg)ᵀ(ZW⁻¹Zᵀ)⁻¹(Zg), and the value is unchanged when Z is replaced by AZ with A invertible.</w:t>
      </w:r>
    </w:p>
    <w:p w14:paraId="49CFB238" w14:textId="77777777" w:rsidR="002B47D7" w:rsidRDefault="00000000" w:rsidP="005F1233">
      <w:pPr>
        <w:jc w:val="both"/>
      </w:pPr>
      <w:r>
        <w:rPr>
          <w:i/>
        </w:rPr>
        <w:t xml:space="preserve">Proof. </w:t>
      </w:r>
      <w:r>
        <w:t>The vector (I−P_D)g is the W-smallest correction c with g−c∈im D. Since im D=ker Z, the constraint is Zc=Zg. Minimising cᵀWc subject to it gives c=W⁻¹Zᵀ(ZW⁻¹Zᵀ)⁻¹Zg and the stated value; ZW⁻¹Zᵀ is positive definite because Z has full row rank. Replacing Z by AZ multiplies the middle factor by A⁻ᵀ and A⁻¹ on either side, which cancels. □</w:t>
      </w:r>
    </w:p>
    <w:p w14:paraId="3FF4EE1A" w14:textId="77777777" w:rsidR="002B47D7" w:rsidRDefault="00000000" w:rsidP="005F1233">
      <w:pPr>
        <w:jc w:val="both"/>
      </w:pPr>
      <w:r>
        <w:t>The statistic therefore needs only h cycle sums and one h×h positive definite solve, which suits incremental use. Each cycle also gives a marginal score zₖᵀg/(σ(zₖᵀW⁻¹zₖ)¹ᐟ²). These scores localise evidence but are correlated through shared edges; the joint statistic, not their maximum, carries the exact level.</w:t>
      </w:r>
    </w:p>
    <w:p w14:paraId="325F3A88" w14:textId="77777777" w:rsidR="002B47D7" w:rsidRDefault="00000000" w:rsidP="005F1233">
      <w:pPr>
        <w:pStyle w:val="Heading2"/>
        <w:jc w:val="both"/>
      </w:pPr>
      <w:r>
        <w:rPr>
          <w:rFonts w:ascii="DejaVu Serif" w:eastAsia="DejaVu Serif" w:hAnsi="DejaVu Serif" w:cs="DejaVu Serif"/>
        </w:rPr>
        <w:t>29 1 Numerical calibration</w:t>
      </w:r>
    </w:p>
    <w:p w14:paraId="0A553A24" w14:textId="77777777" w:rsidR="002B47D7" w:rsidRDefault="00000000" w:rsidP="005F1233">
      <w:pPr>
        <w:jc w:val="both"/>
      </w:pPr>
      <w:r>
        <w:t>The companion script paradigm_numerics.py (seed 20261021) checks Theorem 29.1 on three random clique complexes, with weights drawn uniformly from [0.2, 5] and 40 000 noise draws each (Table 29.1). Empirical type I rates lie within sampling error of 0.05, joint rejections are close to α²=0.0025, the correlation between T_H and T_C is below 0.005 in magnitude, and Kolmogorov–Smirnov tests do not reject the χ² laws (smallest p=0.14).</w:t>
      </w:r>
    </w:p>
    <w:p w14:paraId="02A43C8A" w14:textId="77777777" w:rsidR="002B47D7" w:rsidRDefault="00000000" w:rsidP="005F1233">
      <w:pPr>
        <w:keepNext/>
        <w:jc w:val="both"/>
      </w:pPr>
      <w:r>
        <w:rPr>
          <w:b/>
        </w:rPr>
        <w:t>Table 29.1 Calibration and independence of the closure and obstruction statistics (α=0.05, 40 000 draws)</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300"/>
        <w:gridCol w:w="520"/>
        <w:gridCol w:w="520"/>
        <w:gridCol w:w="1000"/>
        <w:gridCol w:w="1000"/>
        <w:gridCol w:w="960"/>
        <w:gridCol w:w="1340"/>
        <w:gridCol w:w="1060"/>
        <w:gridCol w:w="1020"/>
      </w:tblGrid>
      <w:tr w:rsidR="002B47D7" w14:paraId="59A05117" w14:textId="77777777" w:rsidTr="005F1233">
        <w:trPr>
          <w:cantSplit/>
          <w:tblHeader/>
          <w:jc w:val="center"/>
        </w:trPr>
        <w:tc>
          <w:tcPr>
            <w:tcW w:w="1300" w:type="dxa"/>
            <w:shd w:val="clear" w:color="auto" w:fill="E7EDF2"/>
            <w:tcMar>
              <w:top w:w="75" w:type="dxa"/>
              <w:left w:w="75" w:type="dxa"/>
              <w:bottom w:w="75" w:type="dxa"/>
              <w:right w:w="75" w:type="dxa"/>
            </w:tcMar>
          </w:tcPr>
          <w:p w14:paraId="71B33C38" w14:textId="77777777" w:rsidR="002B47D7" w:rsidRDefault="00000000" w:rsidP="005F1233">
            <w:pPr>
              <w:spacing w:after="40"/>
              <w:jc w:val="both"/>
            </w:pPr>
            <w:r>
              <w:rPr>
                <w:b/>
                <w:sz w:val="17"/>
              </w:rPr>
              <w:t>Vertices, edges, triangles</w:t>
            </w:r>
          </w:p>
        </w:tc>
        <w:tc>
          <w:tcPr>
            <w:tcW w:w="520" w:type="dxa"/>
            <w:shd w:val="clear" w:color="auto" w:fill="E7EDF2"/>
            <w:tcMar>
              <w:top w:w="75" w:type="dxa"/>
              <w:left w:w="75" w:type="dxa"/>
              <w:bottom w:w="75" w:type="dxa"/>
              <w:right w:w="75" w:type="dxa"/>
            </w:tcMar>
          </w:tcPr>
          <w:p w14:paraId="041A1222" w14:textId="77777777" w:rsidR="002B47D7" w:rsidRDefault="00000000" w:rsidP="005F1233">
            <w:pPr>
              <w:spacing w:after="40"/>
              <w:jc w:val="both"/>
            </w:pPr>
            <w:r>
              <w:rPr>
                <w:b/>
                <w:sz w:val="17"/>
              </w:rPr>
              <w:t>h</w:t>
            </w:r>
          </w:p>
        </w:tc>
        <w:tc>
          <w:tcPr>
            <w:tcW w:w="520" w:type="dxa"/>
            <w:shd w:val="clear" w:color="auto" w:fill="E7EDF2"/>
            <w:tcMar>
              <w:top w:w="75" w:type="dxa"/>
              <w:left w:w="75" w:type="dxa"/>
              <w:bottom w:w="75" w:type="dxa"/>
              <w:right w:w="75" w:type="dxa"/>
            </w:tcMar>
          </w:tcPr>
          <w:p w14:paraId="7736480A" w14:textId="77777777" w:rsidR="002B47D7" w:rsidRDefault="00000000" w:rsidP="005F1233">
            <w:pPr>
              <w:spacing w:after="40"/>
              <w:jc w:val="both"/>
            </w:pPr>
            <w:r>
              <w:rPr>
                <w:b/>
                <w:sz w:val="17"/>
              </w:rPr>
              <w:t>c</w:t>
            </w:r>
          </w:p>
        </w:tc>
        <w:tc>
          <w:tcPr>
            <w:tcW w:w="1000" w:type="dxa"/>
            <w:shd w:val="clear" w:color="auto" w:fill="E7EDF2"/>
            <w:tcMar>
              <w:top w:w="75" w:type="dxa"/>
              <w:left w:w="75" w:type="dxa"/>
              <w:bottom w:w="75" w:type="dxa"/>
              <w:right w:w="75" w:type="dxa"/>
            </w:tcMar>
          </w:tcPr>
          <w:p w14:paraId="78768F7B" w14:textId="77777777" w:rsidR="002B47D7" w:rsidRDefault="00000000" w:rsidP="005F1233">
            <w:pPr>
              <w:spacing w:after="40"/>
              <w:jc w:val="both"/>
            </w:pPr>
            <w:r>
              <w:rPr>
                <w:b/>
                <w:sz w:val="17"/>
              </w:rPr>
              <w:t>Type I, T_H</w:t>
            </w:r>
          </w:p>
        </w:tc>
        <w:tc>
          <w:tcPr>
            <w:tcW w:w="1000" w:type="dxa"/>
            <w:shd w:val="clear" w:color="auto" w:fill="E7EDF2"/>
            <w:tcMar>
              <w:top w:w="75" w:type="dxa"/>
              <w:left w:w="75" w:type="dxa"/>
              <w:bottom w:w="75" w:type="dxa"/>
              <w:right w:w="75" w:type="dxa"/>
            </w:tcMar>
          </w:tcPr>
          <w:p w14:paraId="776B5897" w14:textId="77777777" w:rsidR="002B47D7" w:rsidRDefault="00000000" w:rsidP="005F1233">
            <w:pPr>
              <w:spacing w:after="40"/>
              <w:jc w:val="both"/>
            </w:pPr>
            <w:r>
              <w:rPr>
                <w:b/>
                <w:sz w:val="17"/>
              </w:rPr>
              <w:t>Type I, T_C</w:t>
            </w:r>
          </w:p>
        </w:tc>
        <w:tc>
          <w:tcPr>
            <w:tcW w:w="960" w:type="dxa"/>
            <w:shd w:val="clear" w:color="auto" w:fill="E7EDF2"/>
            <w:tcMar>
              <w:top w:w="75" w:type="dxa"/>
              <w:left w:w="75" w:type="dxa"/>
              <w:bottom w:w="75" w:type="dxa"/>
              <w:right w:w="75" w:type="dxa"/>
            </w:tcMar>
          </w:tcPr>
          <w:p w14:paraId="6C32A33F" w14:textId="77777777" w:rsidR="002B47D7" w:rsidRDefault="00000000" w:rsidP="005F1233">
            <w:pPr>
              <w:spacing w:after="40"/>
              <w:jc w:val="both"/>
            </w:pPr>
            <w:r>
              <w:rPr>
                <w:b/>
                <w:sz w:val="17"/>
              </w:rPr>
              <w:t>Both reject</w:t>
            </w:r>
          </w:p>
        </w:tc>
        <w:tc>
          <w:tcPr>
            <w:tcW w:w="1340" w:type="dxa"/>
            <w:shd w:val="clear" w:color="auto" w:fill="E7EDF2"/>
            <w:tcMar>
              <w:top w:w="75" w:type="dxa"/>
              <w:left w:w="75" w:type="dxa"/>
              <w:bottom w:w="75" w:type="dxa"/>
              <w:right w:w="75" w:type="dxa"/>
            </w:tcMar>
          </w:tcPr>
          <w:p w14:paraId="6DAD949B" w14:textId="77777777" w:rsidR="002B47D7" w:rsidRDefault="00000000" w:rsidP="005F1233">
            <w:pPr>
              <w:spacing w:after="40"/>
              <w:jc w:val="both"/>
            </w:pPr>
            <w:r>
              <w:rPr>
                <w:b/>
                <w:sz w:val="17"/>
              </w:rPr>
              <w:t>Either rejects (theory 0.0975)</w:t>
            </w:r>
          </w:p>
        </w:tc>
        <w:tc>
          <w:tcPr>
            <w:tcW w:w="1060" w:type="dxa"/>
            <w:shd w:val="clear" w:color="auto" w:fill="E7EDF2"/>
            <w:tcMar>
              <w:top w:w="75" w:type="dxa"/>
              <w:left w:w="75" w:type="dxa"/>
              <w:bottom w:w="75" w:type="dxa"/>
              <w:right w:w="75" w:type="dxa"/>
            </w:tcMar>
          </w:tcPr>
          <w:p w14:paraId="372AEDBA" w14:textId="77777777" w:rsidR="002B47D7" w:rsidRDefault="00000000" w:rsidP="005F1233">
            <w:pPr>
              <w:spacing w:after="40"/>
              <w:jc w:val="both"/>
            </w:pPr>
            <w:r>
              <w:rPr>
                <w:b/>
                <w:sz w:val="17"/>
              </w:rPr>
              <w:t>corr(T_H, T_C)</w:t>
            </w:r>
          </w:p>
        </w:tc>
        <w:tc>
          <w:tcPr>
            <w:tcW w:w="1020" w:type="dxa"/>
            <w:shd w:val="clear" w:color="auto" w:fill="E7EDF2"/>
            <w:tcMar>
              <w:top w:w="75" w:type="dxa"/>
              <w:left w:w="75" w:type="dxa"/>
              <w:bottom w:w="75" w:type="dxa"/>
              <w:right w:w="75" w:type="dxa"/>
            </w:tcMar>
          </w:tcPr>
          <w:p w14:paraId="04EED64F" w14:textId="77777777" w:rsidR="002B47D7" w:rsidRDefault="00000000" w:rsidP="005F1233">
            <w:pPr>
              <w:spacing w:after="40"/>
              <w:jc w:val="both"/>
            </w:pPr>
            <w:r>
              <w:rPr>
                <w:b/>
                <w:sz w:val="17"/>
              </w:rPr>
              <w:t>KS p (T_H, T_C)</w:t>
            </w:r>
          </w:p>
        </w:tc>
      </w:tr>
      <w:tr w:rsidR="002B47D7" w14:paraId="134681EA" w14:textId="77777777" w:rsidTr="005F1233">
        <w:trPr>
          <w:cantSplit/>
          <w:jc w:val="center"/>
        </w:trPr>
        <w:tc>
          <w:tcPr>
            <w:tcW w:w="1300" w:type="dxa"/>
            <w:shd w:val="clear" w:color="auto" w:fill="FFFFFF"/>
            <w:tcMar>
              <w:top w:w="75" w:type="dxa"/>
              <w:left w:w="75" w:type="dxa"/>
              <w:bottom w:w="75" w:type="dxa"/>
              <w:right w:w="75" w:type="dxa"/>
            </w:tcMar>
          </w:tcPr>
          <w:p w14:paraId="7653C8A0" w14:textId="77777777" w:rsidR="002B47D7" w:rsidRDefault="00000000" w:rsidP="005F1233">
            <w:pPr>
              <w:spacing w:after="40"/>
              <w:jc w:val="both"/>
            </w:pPr>
            <w:r>
              <w:rPr>
                <w:sz w:val="17"/>
              </w:rPr>
              <w:t>12, 23, 7</w:t>
            </w:r>
          </w:p>
        </w:tc>
        <w:tc>
          <w:tcPr>
            <w:tcW w:w="520" w:type="dxa"/>
            <w:shd w:val="clear" w:color="auto" w:fill="FFFFFF"/>
            <w:tcMar>
              <w:top w:w="75" w:type="dxa"/>
              <w:left w:w="75" w:type="dxa"/>
              <w:bottom w:w="75" w:type="dxa"/>
              <w:right w:w="75" w:type="dxa"/>
            </w:tcMar>
          </w:tcPr>
          <w:p w14:paraId="0744AA33" w14:textId="77777777" w:rsidR="002B47D7" w:rsidRDefault="00000000" w:rsidP="005F1233">
            <w:pPr>
              <w:spacing w:after="40"/>
              <w:jc w:val="both"/>
            </w:pPr>
            <w:r>
              <w:rPr>
                <w:sz w:val="17"/>
              </w:rPr>
              <w:t>5</w:t>
            </w:r>
          </w:p>
        </w:tc>
        <w:tc>
          <w:tcPr>
            <w:tcW w:w="520" w:type="dxa"/>
            <w:shd w:val="clear" w:color="auto" w:fill="FFFFFF"/>
            <w:tcMar>
              <w:top w:w="75" w:type="dxa"/>
              <w:left w:w="75" w:type="dxa"/>
              <w:bottom w:w="75" w:type="dxa"/>
              <w:right w:w="75" w:type="dxa"/>
            </w:tcMar>
          </w:tcPr>
          <w:p w14:paraId="7042149B" w14:textId="77777777" w:rsidR="002B47D7" w:rsidRDefault="00000000" w:rsidP="005F1233">
            <w:pPr>
              <w:spacing w:after="40"/>
              <w:jc w:val="both"/>
            </w:pPr>
            <w:r>
              <w:rPr>
                <w:sz w:val="17"/>
              </w:rPr>
              <w:t>7</w:t>
            </w:r>
          </w:p>
        </w:tc>
        <w:tc>
          <w:tcPr>
            <w:tcW w:w="1000" w:type="dxa"/>
            <w:shd w:val="clear" w:color="auto" w:fill="FFFFFF"/>
            <w:tcMar>
              <w:top w:w="75" w:type="dxa"/>
              <w:left w:w="75" w:type="dxa"/>
              <w:bottom w:w="75" w:type="dxa"/>
              <w:right w:w="75" w:type="dxa"/>
            </w:tcMar>
          </w:tcPr>
          <w:p w14:paraId="321D7359" w14:textId="77777777" w:rsidR="002B47D7" w:rsidRDefault="00000000" w:rsidP="005F1233">
            <w:pPr>
              <w:spacing w:after="40"/>
              <w:jc w:val="both"/>
            </w:pPr>
            <w:r>
              <w:rPr>
                <w:sz w:val="17"/>
              </w:rPr>
              <w:t>0.0513</w:t>
            </w:r>
          </w:p>
        </w:tc>
        <w:tc>
          <w:tcPr>
            <w:tcW w:w="1000" w:type="dxa"/>
            <w:shd w:val="clear" w:color="auto" w:fill="FFFFFF"/>
            <w:tcMar>
              <w:top w:w="75" w:type="dxa"/>
              <w:left w:w="75" w:type="dxa"/>
              <w:bottom w:w="75" w:type="dxa"/>
              <w:right w:w="75" w:type="dxa"/>
            </w:tcMar>
          </w:tcPr>
          <w:p w14:paraId="2EDEECAF" w14:textId="77777777" w:rsidR="002B47D7" w:rsidRDefault="00000000" w:rsidP="005F1233">
            <w:pPr>
              <w:spacing w:after="40"/>
              <w:jc w:val="both"/>
            </w:pPr>
            <w:r>
              <w:rPr>
                <w:sz w:val="17"/>
              </w:rPr>
              <w:t>0.0501</w:t>
            </w:r>
          </w:p>
        </w:tc>
        <w:tc>
          <w:tcPr>
            <w:tcW w:w="960" w:type="dxa"/>
            <w:shd w:val="clear" w:color="auto" w:fill="FFFFFF"/>
            <w:tcMar>
              <w:top w:w="75" w:type="dxa"/>
              <w:left w:w="75" w:type="dxa"/>
              <w:bottom w:w="75" w:type="dxa"/>
              <w:right w:w="75" w:type="dxa"/>
            </w:tcMar>
          </w:tcPr>
          <w:p w14:paraId="392AB6C3" w14:textId="77777777" w:rsidR="002B47D7" w:rsidRDefault="00000000" w:rsidP="005F1233">
            <w:pPr>
              <w:spacing w:after="40"/>
              <w:jc w:val="both"/>
            </w:pPr>
            <w:r>
              <w:rPr>
                <w:sz w:val="17"/>
              </w:rPr>
              <w:t>0.0019</w:t>
            </w:r>
          </w:p>
        </w:tc>
        <w:tc>
          <w:tcPr>
            <w:tcW w:w="1340" w:type="dxa"/>
            <w:shd w:val="clear" w:color="auto" w:fill="FFFFFF"/>
            <w:tcMar>
              <w:top w:w="75" w:type="dxa"/>
              <w:left w:w="75" w:type="dxa"/>
              <w:bottom w:w="75" w:type="dxa"/>
              <w:right w:w="75" w:type="dxa"/>
            </w:tcMar>
          </w:tcPr>
          <w:p w14:paraId="36B231BB" w14:textId="77777777" w:rsidR="002B47D7" w:rsidRDefault="00000000" w:rsidP="005F1233">
            <w:pPr>
              <w:spacing w:after="40"/>
              <w:jc w:val="both"/>
            </w:pPr>
            <w:r>
              <w:rPr>
                <w:sz w:val="17"/>
              </w:rPr>
              <w:t>0.0995</w:t>
            </w:r>
          </w:p>
        </w:tc>
        <w:tc>
          <w:tcPr>
            <w:tcW w:w="1060" w:type="dxa"/>
            <w:shd w:val="clear" w:color="auto" w:fill="FFFFFF"/>
            <w:tcMar>
              <w:top w:w="75" w:type="dxa"/>
              <w:left w:w="75" w:type="dxa"/>
              <w:bottom w:w="75" w:type="dxa"/>
              <w:right w:w="75" w:type="dxa"/>
            </w:tcMar>
          </w:tcPr>
          <w:p w14:paraId="6D2A9312" w14:textId="77777777" w:rsidR="002B47D7" w:rsidRDefault="00000000" w:rsidP="005F1233">
            <w:pPr>
              <w:spacing w:after="40"/>
              <w:jc w:val="both"/>
            </w:pPr>
            <w:r>
              <w:rPr>
                <w:sz w:val="17"/>
              </w:rPr>
              <w:t>-0.0042</w:t>
            </w:r>
          </w:p>
        </w:tc>
        <w:tc>
          <w:tcPr>
            <w:tcW w:w="1020" w:type="dxa"/>
            <w:shd w:val="clear" w:color="auto" w:fill="FFFFFF"/>
            <w:tcMar>
              <w:top w:w="75" w:type="dxa"/>
              <w:left w:w="75" w:type="dxa"/>
              <w:bottom w:w="75" w:type="dxa"/>
              <w:right w:w="75" w:type="dxa"/>
            </w:tcMar>
          </w:tcPr>
          <w:p w14:paraId="155905F7" w14:textId="77777777" w:rsidR="002B47D7" w:rsidRDefault="00000000" w:rsidP="005F1233">
            <w:pPr>
              <w:spacing w:after="40"/>
              <w:jc w:val="both"/>
            </w:pPr>
            <w:r>
              <w:rPr>
                <w:sz w:val="17"/>
              </w:rPr>
              <w:t>0.14, 0.66</w:t>
            </w:r>
          </w:p>
        </w:tc>
      </w:tr>
      <w:tr w:rsidR="002B47D7" w14:paraId="5426EFDB" w14:textId="77777777" w:rsidTr="005F1233">
        <w:trPr>
          <w:cantSplit/>
          <w:jc w:val="center"/>
        </w:trPr>
        <w:tc>
          <w:tcPr>
            <w:tcW w:w="1300" w:type="dxa"/>
            <w:shd w:val="clear" w:color="auto" w:fill="FFFFFF"/>
            <w:tcMar>
              <w:top w:w="75" w:type="dxa"/>
              <w:left w:w="75" w:type="dxa"/>
              <w:bottom w:w="75" w:type="dxa"/>
              <w:right w:w="75" w:type="dxa"/>
            </w:tcMar>
          </w:tcPr>
          <w:p w14:paraId="12F2B5CB" w14:textId="77777777" w:rsidR="002B47D7" w:rsidRDefault="00000000" w:rsidP="005F1233">
            <w:pPr>
              <w:spacing w:after="40"/>
              <w:jc w:val="both"/>
            </w:pPr>
            <w:r>
              <w:rPr>
                <w:sz w:val="17"/>
              </w:rPr>
              <w:t>20, 47, 17</w:t>
            </w:r>
          </w:p>
        </w:tc>
        <w:tc>
          <w:tcPr>
            <w:tcW w:w="520" w:type="dxa"/>
            <w:shd w:val="clear" w:color="auto" w:fill="FFFFFF"/>
            <w:tcMar>
              <w:top w:w="75" w:type="dxa"/>
              <w:left w:w="75" w:type="dxa"/>
              <w:bottom w:w="75" w:type="dxa"/>
              <w:right w:w="75" w:type="dxa"/>
            </w:tcMar>
          </w:tcPr>
          <w:p w14:paraId="0434E0AD" w14:textId="77777777" w:rsidR="002B47D7" w:rsidRDefault="00000000" w:rsidP="005F1233">
            <w:pPr>
              <w:spacing w:after="40"/>
              <w:jc w:val="both"/>
            </w:pPr>
            <w:r>
              <w:rPr>
                <w:sz w:val="17"/>
              </w:rPr>
              <w:t>12</w:t>
            </w:r>
          </w:p>
        </w:tc>
        <w:tc>
          <w:tcPr>
            <w:tcW w:w="520" w:type="dxa"/>
            <w:shd w:val="clear" w:color="auto" w:fill="FFFFFF"/>
            <w:tcMar>
              <w:top w:w="75" w:type="dxa"/>
              <w:left w:w="75" w:type="dxa"/>
              <w:bottom w:w="75" w:type="dxa"/>
              <w:right w:w="75" w:type="dxa"/>
            </w:tcMar>
          </w:tcPr>
          <w:p w14:paraId="7B9BFB99" w14:textId="77777777" w:rsidR="002B47D7" w:rsidRDefault="00000000" w:rsidP="005F1233">
            <w:pPr>
              <w:spacing w:after="40"/>
              <w:jc w:val="both"/>
            </w:pPr>
            <w:r>
              <w:rPr>
                <w:sz w:val="17"/>
              </w:rPr>
              <w:t>16</w:t>
            </w:r>
          </w:p>
        </w:tc>
        <w:tc>
          <w:tcPr>
            <w:tcW w:w="1000" w:type="dxa"/>
            <w:shd w:val="clear" w:color="auto" w:fill="FFFFFF"/>
            <w:tcMar>
              <w:top w:w="75" w:type="dxa"/>
              <w:left w:w="75" w:type="dxa"/>
              <w:bottom w:w="75" w:type="dxa"/>
              <w:right w:w="75" w:type="dxa"/>
            </w:tcMar>
          </w:tcPr>
          <w:p w14:paraId="2A1029F9" w14:textId="77777777" w:rsidR="002B47D7" w:rsidRDefault="00000000" w:rsidP="005F1233">
            <w:pPr>
              <w:spacing w:after="40"/>
              <w:jc w:val="both"/>
            </w:pPr>
            <w:r>
              <w:rPr>
                <w:sz w:val="17"/>
              </w:rPr>
              <w:t>0.0497</w:t>
            </w:r>
          </w:p>
        </w:tc>
        <w:tc>
          <w:tcPr>
            <w:tcW w:w="1000" w:type="dxa"/>
            <w:shd w:val="clear" w:color="auto" w:fill="FFFFFF"/>
            <w:tcMar>
              <w:top w:w="75" w:type="dxa"/>
              <w:left w:w="75" w:type="dxa"/>
              <w:bottom w:w="75" w:type="dxa"/>
              <w:right w:w="75" w:type="dxa"/>
            </w:tcMar>
          </w:tcPr>
          <w:p w14:paraId="49270601" w14:textId="77777777" w:rsidR="002B47D7" w:rsidRDefault="00000000" w:rsidP="005F1233">
            <w:pPr>
              <w:spacing w:after="40"/>
              <w:jc w:val="both"/>
            </w:pPr>
            <w:r>
              <w:rPr>
                <w:sz w:val="17"/>
              </w:rPr>
              <w:t>0.0511</w:t>
            </w:r>
          </w:p>
        </w:tc>
        <w:tc>
          <w:tcPr>
            <w:tcW w:w="960" w:type="dxa"/>
            <w:shd w:val="clear" w:color="auto" w:fill="FFFFFF"/>
            <w:tcMar>
              <w:top w:w="75" w:type="dxa"/>
              <w:left w:w="75" w:type="dxa"/>
              <w:bottom w:w="75" w:type="dxa"/>
              <w:right w:w="75" w:type="dxa"/>
            </w:tcMar>
          </w:tcPr>
          <w:p w14:paraId="791E3851" w14:textId="77777777" w:rsidR="002B47D7" w:rsidRDefault="00000000" w:rsidP="005F1233">
            <w:pPr>
              <w:spacing w:after="40"/>
              <w:jc w:val="both"/>
            </w:pPr>
            <w:r>
              <w:rPr>
                <w:sz w:val="17"/>
              </w:rPr>
              <w:t>0.0027</w:t>
            </w:r>
          </w:p>
        </w:tc>
        <w:tc>
          <w:tcPr>
            <w:tcW w:w="1340" w:type="dxa"/>
            <w:shd w:val="clear" w:color="auto" w:fill="FFFFFF"/>
            <w:tcMar>
              <w:top w:w="75" w:type="dxa"/>
              <w:left w:w="75" w:type="dxa"/>
              <w:bottom w:w="75" w:type="dxa"/>
              <w:right w:w="75" w:type="dxa"/>
            </w:tcMar>
          </w:tcPr>
          <w:p w14:paraId="1763611B" w14:textId="77777777" w:rsidR="002B47D7" w:rsidRDefault="00000000" w:rsidP="005F1233">
            <w:pPr>
              <w:spacing w:after="40"/>
              <w:jc w:val="both"/>
            </w:pPr>
            <w:r>
              <w:rPr>
                <w:sz w:val="17"/>
              </w:rPr>
              <w:t>0.0981</w:t>
            </w:r>
          </w:p>
        </w:tc>
        <w:tc>
          <w:tcPr>
            <w:tcW w:w="1060" w:type="dxa"/>
            <w:shd w:val="clear" w:color="auto" w:fill="FFFFFF"/>
            <w:tcMar>
              <w:top w:w="75" w:type="dxa"/>
              <w:left w:w="75" w:type="dxa"/>
              <w:bottom w:w="75" w:type="dxa"/>
              <w:right w:w="75" w:type="dxa"/>
            </w:tcMar>
          </w:tcPr>
          <w:p w14:paraId="5A910F04" w14:textId="77777777" w:rsidR="002B47D7" w:rsidRDefault="00000000" w:rsidP="005F1233">
            <w:pPr>
              <w:spacing w:after="40"/>
              <w:jc w:val="both"/>
            </w:pPr>
            <w:r>
              <w:rPr>
                <w:sz w:val="17"/>
              </w:rPr>
              <w:t>-0.0018</w:t>
            </w:r>
          </w:p>
        </w:tc>
        <w:tc>
          <w:tcPr>
            <w:tcW w:w="1020" w:type="dxa"/>
            <w:shd w:val="clear" w:color="auto" w:fill="FFFFFF"/>
            <w:tcMar>
              <w:top w:w="75" w:type="dxa"/>
              <w:left w:w="75" w:type="dxa"/>
              <w:bottom w:w="75" w:type="dxa"/>
              <w:right w:w="75" w:type="dxa"/>
            </w:tcMar>
          </w:tcPr>
          <w:p w14:paraId="09F9EDDD" w14:textId="77777777" w:rsidR="002B47D7" w:rsidRDefault="00000000" w:rsidP="005F1233">
            <w:pPr>
              <w:spacing w:after="40"/>
              <w:jc w:val="both"/>
            </w:pPr>
            <w:r>
              <w:rPr>
                <w:sz w:val="17"/>
              </w:rPr>
              <w:t>0.25, 0.47</w:t>
            </w:r>
          </w:p>
        </w:tc>
      </w:tr>
      <w:tr w:rsidR="002B47D7" w14:paraId="4EEBFF28" w14:textId="77777777" w:rsidTr="005F1233">
        <w:trPr>
          <w:cantSplit/>
          <w:jc w:val="center"/>
        </w:trPr>
        <w:tc>
          <w:tcPr>
            <w:tcW w:w="1300" w:type="dxa"/>
            <w:shd w:val="clear" w:color="auto" w:fill="FFFFFF"/>
            <w:tcMar>
              <w:top w:w="75" w:type="dxa"/>
              <w:left w:w="75" w:type="dxa"/>
              <w:bottom w:w="75" w:type="dxa"/>
              <w:right w:w="75" w:type="dxa"/>
            </w:tcMar>
          </w:tcPr>
          <w:p w14:paraId="74CC83B7" w14:textId="77777777" w:rsidR="002B47D7" w:rsidRDefault="00000000" w:rsidP="005F1233">
            <w:pPr>
              <w:spacing w:after="40"/>
              <w:jc w:val="both"/>
            </w:pPr>
            <w:r>
              <w:rPr>
                <w:sz w:val="17"/>
              </w:rPr>
              <w:t>40, 106, 27</w:t>
            </w:r>
          </w:p>
        </w:tc>
        <w:tc>
          <w:tcPr>
            <w:tcW w:w="520" w:type="dxa"/>
            <w:shd w:val="clear" w:color="auto" w:fill="FFFFFF"/>
            <w:tcMar>
              <w:top w:w="75" w:type="dxa"/>
              <w:left w:w="75" w:type="dxa"/>
              <w:bottom w:w="75" w:type="dxa"/>
              <w:right w:w="75" w:type="dxa"/>
            </w:tcMar>
          </w:tcPr>
          <w:p w14:paraId="64E5F78B" w14:textId="77777777" w:rsidR="002B47D7" w:rsidRDefault="00000000" w:rsidP="005F1233">
            <w:pPr>
              <w:spacing w:after="40"/>
              <w:jc w:val="both"/>
            </w:pPr>
            <w:r>
              <w:rPr>
                <w:sz w:val="17"/>
              </w:rPr>
              <w:t>40</w:t>
            </w:r>
          </w:p>
        </w:tc>
        <w:tc>
          <w:tcPr>
            <w:tcW w:w="520" w:type="dxa"/>
            <w:shd w:val="clear" w:color="auto" w:fill="FFFFFF"/>
            <w:tcMar>
              <w:top w:w="75" w:type="dxa"/>
              <w:left w:w="75" w:type="dxa"/>
              <w:bottom w:w="75" w:type="dxa"/>
              <w:right w:w="75" w:type="dxa"/>
            </w:tcMar>
          </w:tcPr>
          <w:p w14:paraId="65567745" w14:textId="77777777" w:rsidR="002B47D7" w:rsidRDefault="00000000" w:rsidP="005F1233">
            <w:pPr>
              <w:spacing w:after="40"/>
              <w:jc w:val="both"/>
            </w:pPr>
            <w:r>
              <w:rPr>
                <w:sz w:val="17"/>
              </w:rPr>
              <w:t>27</w:t>
            </w:r>
          </w:p>
        </w:tc>
        <w:tc>
          <w:tcPr>
            <w:tcW w:w="1000" w:type="dxa"/>
            <w:shd w:val="clear" w:color="auto" w:fill="FFFFFF"/>
            <w:tcMar>
              <w:top w:w="75" w:type="dxa"/>
              <w:left w:w="75" w:type="dxa"/>
              <w:bottom w:w="75" w:type="dxa"/>
              <w:right w:w="75" w:type="dxa"/>
            </w:tcMar>
          </w:tcPr>
          <w:p w14:paraId="412A81DC" w14:textId="77777777" w:rsidR="002B47D7" w:rsidRDefault="00000000" w:rsidP="005F1233">
            <w:pPr>
              <w:spacing w:after="40"/>
              <w:jc w:val="both"/>
            </w:pPr>
            <w:r>
              <w:rPr>
                <w:sz w:val="17"/>
              </w:rPr>
              <w:t>0.0508</w:t>
            </w:r>
          </w:p>
        </w:tc>
        <w:tc>
          <w:tcPr>
            <w:tcW w:w="1000" w:type="dxa"/>
            <w:shd w:val="clear" w:color="auto" w:fill="FFFFFF"/>
            <w:tcMar>
              <w:top w:w="75" w:type="dxa"/>
              <w:left w:w="75" w:type="dxa"/>
              <w:bottom w:w="75" w:type="dxa"/>
              <w:right w:w="75" w:type="dxa"/>
            </w:tcMar>
          </w:tcPr>
          <w:p w14:paraId="16C4AF10" w14:textId="77777777" w:rsidR="002B47D7" w:rsidRDefault="00000000" w:rsidP="005F1233">
            <w:pPr>
              <w:spacing w:after="40"/>
              <w:jc w:val="both"/>
            </w:pPr>
            <w:r>
              <w:rPr>
                <w:sz w:val="17"/>
              </w:rPr>
              <w:t>0.0501</w:t>
            </w:r>
          </w:p>
        </w:tc>
        <w:tc>
          <w:tcPr>
            <w:tcW w:w="960" w:type="dxa"/>
            <w:shd w:val="clear" w:color="auto" w:fill="FFFFFF"/>
            <w:tcMar>
              <w:top w:w="75" w:type="dxa"/>
              <w:left w:w="75" w:type="dxa"/>
              <w:bottom w:w="75" w:type="dxa"/>
              <w:right w:w="75" w:type="dxa"/>
            </w:tcMar>
          </w:tcPr>
          <w:p w14:paraId="127CBFFF" w14:textId="77777777" w:rsidR="002B47D7" w:rsidRDefault="00000000" w:rsidP="005F1233">
            <w:pPr>
              <w:spacing w:after="40"/>
              <w:jc w:val="both"/>
            </w:pPr>
            <w:r>
              <w:rPr>
                <w:sz w:val="17"/>
              </w:rPr>
              <w:t>0.0027</w:t>
            </w:r>
          </w:p>
        </w:tc>
        <w:tc>
          <w:tcPr>
            <w:tcW w:w="1340" w:type="dxa"/>
            <w:shd w:val="clear" w:color="auto" w:fill="FFFFFF"/>
            <w:tcMar>
              <w:top w:w="75" w:type="dxa"/>
              <w:left w:w="75" w:type="dxa"/>
              <w:bottom w:w="75" w:type="dxa"/>
              <w:right w:w="75" w:type="dxa"/>
            </w:tcMar>
          </w:tcPr>
          <w:p w14:paraId="56DE628A" w14:textId="77777777" w:rsidR="002B47D7" w:rsidRDefault="00000000" w:rsidP="005F1233">
            <w:pPr>
              <w:spacing w:after="40"/>
              <w:jc w:val="both"/>
            </w:pPr>
            <w:r>
              <w:rPr>
                <w:sz w:val="17"/>
              </w:rPr>
              <w:t>0.0981</w:t>
            </w:r>
          </w:p>
        </w:tc>
        <w:tc>
          <w:tcPr>
            <w:tcW w:w="1060" w:type="dxa"/>
            <w:shd w:val="clear" w:color="auto" w:fill="FFFFFF"/>
            <w:tcMar>
              <w:top w:w="75" w:type="dxa"/>
              <w:left w:w="75" w:type="dxa"/>
              <w:bottom w:w="75" w:type="dxa"/>
              <w:right w:w="75" w:type="dxa"/>
            </w:tcMar>
          </w:tcPr>
          <w:p w14:paraId="2C773E39" w14:textId="77777777" w:rsidR="002B47D7" w:rsidRDefault="00000000" w:rsidP="005F1233">
            <w:pPr>
              <w:spacing w:after="40"/>
              <w:jc w:val="both"/>
            </w:pPr>
            <w:r>
              <w:rPr>
                <w:sz w:val="17"/>
              </w:rPr>
              <w:t>+0.0021</w:t>
            </w:r>
          </w:p>
        </w:tc>
        <w:tc>
          <w:tcPr>
            <w:tcW w:w="1020" w:type="dxa"/>
            <w:shd w:val="clear" w:color="auto" w:fill="FFFFFF"/>
            <w:tcMar>
              <w:top w:w="75" w:type="dxa"/>
              <w:left w:w="75" w:type="dxa"/>
              <w:bottom w:w="75" w:type="dxa"/>
              <w:right w:w="75" w:type="dxa"/>
            </w:tcMar>
          </w:tcPr>
          <w:p w14:paraId="759ACE5F" w14:textId="77777777" w:rsidR="002B47D7" w:rsidRDefault="00000000" w:rsidP="005F1233">
            <w:pPr>
              <w:spacing w:after="40"/>
              <w:jc w:val="both"/>
            </w:pPr>
            <w:r>
              <w:rPr>
                <w:sz w:val="17"/>
              </w:rPr>
              <w:t>0.64, 0.90</w:t>
            </w:r>
          </w:p>
        </w:tc>
      </w:tr>
    </w:tbl>
    <w:p w14:paraId="4EA88A0E" w14:textId="77777777" w:rsidR="002B47D7" w:rsidRDefault="002B47D7" w:rsidP="005F1233">
      <w:pPr>
        <w:spacing w:after="40"/>
        <w:jc w:val="both"/>
      </w:pPr>
    </w:p>
    <w:p w14:paraId="32C523D6" w14:textId="77777777" w:rsidR="002B47D7" w:rsidRDefault="00000000" w:rsidP="005F1233">
      <w:pPr>
        <w:jc w:val="both"/>
      </w:pPr>
      <w:r>
        <w:t>On a weighted 6-cycle with weights (4, 1, 4, 1, 2, 0.5), so that zᵀW⁻¹z=5, Monte Carlo power matches the noncentral χ² prediction at every tested class (Table 29.2 and Figure 29.1): for example 0.145 against 0.145 at κ=2, and 0.438 against 0.432 at κ=4.</w:t>
      </w:r>
    </w:p>
    <w:p w14:paraId="4FFCA008" w14:textId="77777777" w:rsidR="002B47D7" w:rsidRDefault="00000000" w:rsidP="005F1233">
      <w:pPr>
        <w:keepNext/>
        <w:jc w:val="both"/>
      </w:pPr>
      <w:r>
        <w:rPr>
          <w:b/>
        </w:rPr>
        <w:t>Table 29.2 Power of the obstruction test on a weighted 6-cycle (α=0.05, 40 000 draws per class)</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700"/>
        <w:gridCol w:w="2600"/>
        <w:gridCol w:w="2600"/>
        <w:gridCol w:w="1822"/>
      </w:tblGrid>
      <w:tr w:rsidR="002B47D7" w14:paraId="2A550221" w14:textId="77777777" w:rsidTr="005F1233">
        <w:trPr>
          <w:cantSplit/>
          <w:tblHeader/>
          <w:jc w:val="center"/>
        </w:trPr>
        <w:tc>
          <w:tcPr>
            <w:tcW w:w="1700" w:type="dxa"/>
            <w:shd w:val="clear" w:color="auto" w:fill="E7EDF2"/>
            <w:tcMar>
              <w:top w:w="75" w:type="dxa"/>
              <w:left w:w="75" w:type="dxa"/>
              <w:bottom w:w="75" w:type="dxa"/>
              <w:right w:w="75" w:type="dxa"/>
            </w:tcMar>
          </w:tcPr>
          <w:p w14:paraId="29944433" w14:textId="77777777" w:rsidR="002B47D7" w:rsidRDefault="00000000" w:rsidP="005F1233">
            <w:pPr>
              <w:spacing w:after="40"/>
              <w:jc w:val="both"/>
            </w:pPr>
            <w:r>
              <w:rPr>
                <w:b/>
                <w:sz w:val="17"/>
              </w:rPr>
              <w:t>Class κ</w:t>
            </w:r>
          </w:p>
        </w:tc>
        <w:tc>
          <w:tcPr>
            <w:tcW w:w="2600" w:type="dxa"/>
            <w:shd w:val="clear" w:color="auto" w:fill="E7EDF2"/>
            <w:tcMar>
              <w:top w:w="75" w:type="dxa"/>
              <w:left w:w="75" w:type="dxa"/>
              <w:bottom w:w="75" w:type="dxa"/>
              <w:right w:w="75" w:type="dxa"/>
            </w:tcMar>
          </w:tcPr>
          <w:p w14:paraId="38092495" w14:textId="77777777" w:rsidR="002B47D7" w:rsidRDefault="00000000" w:rsidP="005F1233">
            <w:pPr>
              <w:spacing w:after="40"/>
              <w:jc w:val="both"/>
            </w:pPr>
            <w:r>
              <w:rPr>
                <w:b/>
                <w:sz w:val="17"/>
              </w:rPr>
              <w:t>Noncentrality κ²/zᵀW⁻¹z</w:t>
            </w:r>
          </w:p>
        </w:tc>
        <w:tc>
          <w:tcPr>
            <w:tcW w:w="2600" w:type="dxa"/>
            <w:shd w:val="clear" w:color="auto" w:fill="E7EDF2"/>
            <w:tcMar>
              <w:top w:w="75" w:type="dxa"/>
              <w:left w:w="75" w:type="dxa"/>
              <w:bottom w:w="75" w:type="dxa"/>
              <w:right w:w="75" w:type="dxa"/>
            </w:tcMar>
          </w:tcPr>
          <w:p w14:paraId="51CD299E" w14:textId="77777777" w:rsidR="002B47D7" w:rsidRDefault="00000000" w:rsidP="005F1233">
            <w:pPr>
              <w:spacing w:after="40"/>
              <w:jc w:val="both"/>
            </w:pPr>
            <w:r>
              <w:rPr>
                <w:b/>
                <w:sz w:val="17"/>
              </w:rPr>
              <w:t>Monte Carlo power</w:t>
            </w:r>
          </w:p>
        </w:tc>
        <w:tc>
          <w:tcPr>
            <w:tcW w:w="1822" w:type="dxa"/>
            <w:shd w:val="clear" w:color="auto" w:fill="E7EDF2"/>
            <w:tcMar>
              <w:top w:w="75" w:type="dxa"/>
              <w:left w:w="75" w:type="dxa"/>
              <w:bottom w:w="75" w:type="dxa"/>
              <w:right w:w="75" w:type="dxa"/>
            </w:tcMar>
          </w:tcPr>
          <w:p w14:paraId="46C262CC" w14:textId="77777777" w:rsidR="002B47D7" w:rsidRDefault="00000000" w:rsidP="005F1233">
            <w:pPr>
              <w:spacing w:after="40"/>
              <w:jc w:val="both"/>
            </w:pPr>
            <w:r>
              <w:rPr>
                <w:b/>
                <w:sz w:val="17"/>
              </w:rPr>
              <w:t>Noncentral χ² power</w:t>
            </w:r>
          </w:p>
        </w:tc>
      </w:tr>
      <w:tr w:rsidR="002B47D7" w14:paraId="503B96BE" w14:textId="77777777" w:rsidTr="005F1233">
        <w:trPr>
          <w:cantSplit/>
          <w:jc w:val="center"/>
        </w:trPr>
        <w:tc>
          <w:tcPr>
            <w:tcW w:w="1700" w:type="dxa"/>
            <w:shd w:val="clear" w:color="auto" w:fill="FFFFFF"/>
            <w:tcMar>
              <w:top w:w="75" w:type="dxa"/>
              <w:left w:w="75" w:type="dxa"/>
              <w:bottom w:w="75" w:type="dxa"/>
              <w:right w:w="75" w:type="dxa"/>
            </w:tcMar>
          </w:tcPr>
          <w:p w14:paraId="1A3F738C" w14:textId="77777777" w:rsidR="002B47D7" w:rsidRDefault="00000000" w:rsidP="005F1233">
            <w:pPr>
              <w:spacing w:after="40"/>
              <w:jc w:val="both"/>
            </w:pPr>
            <w:r>
              <w:rPr>
                <w:sz w:val="17"/>
              </w:rPr>
              <w:t>0.0</w:t>
            </w:r>
          </w:p>
        </w:tc>
        <w:tc>
          <w:tcPr>
            <w:tcW w:w="2600" w:type="dxa"/>
            <w:shd w:val="clear" w:color="auto" w:fill="FFFFFF"/>
            <w:tcMar>
              <w:top w:w="75" w:type="dxa"/>
              <w:left w:w="75" w:type="dxa"/>
              <w:bottom w:w="75" w:type="dxa"/>
              <w:right w:w="75" w:type="dxa"/>
            </w:tcMar>
          </w:tcPr>
          <w:p w14:paraId="0F40873F" w14:textId="77777777" w:rsidR="002B47D7" w:rsidRDefault="00000000" w:rsidP="005F1233">
            <w:pPr>
              <w:spacing w:after="40"/>
              <w:jc w:val="both"/>
            </w:pPr>
            <w:r>
              <w:rPr>
                <w:sz w:val="17"/>
              </w:rPr>
              <w:t>0.00</w:t>
            </w:r>
          </w:p>
        </w:tc>
        <w:tc>
          <w:tcPr>
            <w:tcW w:w="2600" w:type="dxa"/>
            <w:shd w:val="clear" w:color="auto" w:fill="FFFFFF"/>
            <w:tcMar>
              <w:top w:w="75" w:type="dxa"/>
              <w:left w:w="75" w:type="dxa"/>
              <w:bottom w:w="75" w:type="dxa"/>
              <w:right w:w="75" w:type="dxa"/>
            </w:tcMar>
          </w:tcPr>
          <w:p w14:paraId="39913702" w14:textId="77777777" w:rsidR="002B47D7" w:rsidRDefault="00000000" w:rsidP="005F1233">
            <w:pPr>
              <w:spacing w:after="40"/>
              <w:jc w:val="both"/>
            </w:pPr>
            <w:r>
              <w:rPr>
                <w:sz w:val="17"/>
              </w:rPr>
              <w:t>0.0512</w:t>
            </w:r>
          </w:p>
        </w:tc>
        <w:tc>
          <w:tcPr>
            <w:tcW w:w="1822" w:type="dxa"/>
            <w:shd w:val="clear" w:color="auto" w:fill="FFFFFF"/>
            <w:tcMar>
              <w:top w:w="75" w:type="dxa"/>
              <w:left w:w="75" w:type="dxa"/>
              <w:bottom w:w="75" w:type="dxa"/>
              <w:right w:w="75" w:type="dxa"/>
            </w:tcMar>
          </w:tcPr>
          <w:p w14:paraId="12F80745" w14:textId="77777777" w:rsidR="002B47D7" w:rsidRDefault="00000000" w:rsidP="005F1233">
            <w:pPr>
              <w:spacing w:after="40"/>
              <w:jc w:val="both"/>
            </w:pPr>
            <w:r>
              <w:rPr>
                <w:sz w:val="17"/>
              </w:rPr>
              <w:t>0.0500</w:t>
            </w:r>
          </w:p>
        </w:tc>
      </w:tr>
      <w:tr w:rsidR="002B47D7" w14:paraId="5C35B7A7" w14:textId="77777777" w:rsidTr="005F1233">
        <w:trPr>
          <w:cantSplit/>
          <w:jc w:val="center"/>
        </w:trPr>
        <w:tc>
          <w:tcPr>
            <w:tcW w:w="1700" w:type="dxa"/>
            <w:shd w:val="clear" w:color="auto" w:fill="FFFFFF"/>
            <w:tcMar>
              <w:top w:w="75" w:type="dxa"/>
              <w:left w:w="75" w:type="dxa"/>
              <w:bottom w:w="75" w:type="dxa"/>
              <w:right w:w="75" w:type="dxa"/>
            </w:tcMar>
          </w:tcPr>
          <w:p w14:paraId="1912C51A" w14:textId="77777777" w:rsidR="002B47D7" w:rsidRDefault="00000000" w:rsidP="005F1233">
            <w:pPr>
              <w:spacing w:after="40"/>
              <w:jc w:val="both"/>
            </w:pPr>
            <w:r>
              <w:rPr>
                <w:sz w:val="17"/>
              </w:rPr>
              <w:t>0.5</w:t>
            </w:r>
          </w:p>
        </w:tc>
        <w:tc>
          <w:tcPr>
            <w:tcW w:w="2600" w:type="dxa"/>
            <w:shd w:val="clear" w:color="auto" w:fill="FFFFFF"/>
            <w:tcMar>
              <w:top w:w="75" w:type="dxa"/>
              <w:left w:w="75" w:type="dxa"/>
              <w:bottom w:w="75" w:type="dxa"/>
              <w:right w:w="75" w:type="dxa"/>
            </w:tcMar>
          </w:tcPr>
          <w:p w14:paraId="00203444" w14:textId="77777777" w:rsidR="002B47D7" w:rsidRDefault="00000000" w:rsidP="005F1233">
            <w:pPr>
              <w:spacing w:after="40"/>
              <w:jc w:val="both"/>
            </w:pPr>
            <w:r>
              <w:rPr>
                <w:sz w:val="17"/>
              </w:rPr>
              <w:t>0.05</w:t>
            </w:r>
          </w:p>
        </w:tc>
        <w:tc>
          <w:tcPr>
            <w:tcW w:w="2600" w:type="dxa"/>
            <w:shd w:val="clear" w:color="auto" w:fill="FFFFFF"/>
            <w:tcMar>
              <w:top w:w="75" w:type="dxa"/>
              <w:left w:w="75" w:type="dxa"/>
              <w:bottom w:w="75" w:type="dxa"/>
              <w:right w:w="75" w:type="dxa"/>
            </w:tcMar>
          </w:tcPr>
          <w:p w14:paraId="6E81C28F" w14:textId="77777777" w:rsidR="002B47D7" w:rsidRDefault="00000000" w:rsidP="005F1233">
            <w:pPr>
              <w:spacing w:after="40"/>
              <w:jc w:val="both"/>
            </w:pPr>
            <w:r>
              <w:rPr>
                <w:sz w:val="17"/>
              </w:rPr>
              <w:t>0.0568</w:t>
            </w:r>
          </w:p>
        </w:tc>
        <w:tc>
          <w:tcPr>
            <w:tcW w:w="1822" w:type="dxa"/>
            <w:shd w:val="clear" w:color="auto" w:fill="FFFFFF"/>
            <w:tcMar>
              <w:top w:w="75" w:type="dxa"/>
              <w:left w:w="75" w:type="dxa"/>
              <w:bottom w:w="75" w:type="dxa"/>
              <w:right w:w="75" w:type="dxa"/>
            </w:tcMar>
          </w:tcPr>
          <w:p w14:paraId="0311C816" w14:textId="77777777" w:rsidR="002B47D7" w:rsidRDefault="00000000" w:rsidP="005F1233">
            <w:pPr>
              <w:spacing w:after="40"/>
              <w:jc w:val="both"/>
            </w:pPr>
            <w:r>
              <w:rPr>
                <w:sz w:val="17"/>
              </w:rPr>
              <w:t>0.0557</w:t>
            </w:r>
          </w:p>
        </w:tc>
      </w:tr>
      <w:tr w:rsidR="002B47D7" w14:paraId="7860C123" w14:textId="77777777" w:rsidTr="005F1233">
        <w:trPr>
          <w:cantSplit/>
          <w:jc w:val="center"/>
        </w:trPr>
        <w:tc>
          <w:tcPr>
            <w:tcW w:w="1700" w:type="dxa"/>
            <w:shd w:val="clear" w:color="auto" w:fill="FFFFFF"/>
            <w:tcMar>
              <w:top w:w="75" w:type="dxa"/>
              <w:left w:w="75" w:type="dxa"/>
              <w:bottom w:w="75" w:type="dxa"/>
              <w:right w:w="75" w:type="dxa"/>
            </w:tcMar>
          </w:tcPr>
          <w:p w14:paraId="13D35C56" w14:textId="77777777" w:rsidR="002B47D7" w:rsidRDefault="00000000" w:rsidP="005F1233">
            <w:pPr>
              <w:spacing w:after="40"/>
              <w:jc w:val="both"/>
            </w:pPr>
            <w:r>
              <w:rPr>
                <w:sz w:val="17"/>
              </w:rPr>
              <w:t>1.0</w:t>
            </w:r>
          </w:p>
        </w:tc>
        <w:tc>
          <w:tcPr>
            <w:tcW w:w="2600" w:type="dxa"/>
            <w:shd w:val="clear" w:color="auto" w:fill="FFFFFF"/>
            <w:tcMar>
              <w:top w:w="75" w:type="dxa"/>
              <w:left w:w="75" w:type="dxa"/>
              <w:bottom w:w="75" w:type="dxa"/>
              <w:right w:w="75" w:type="dxa"/>
            </w:tcMar>
          </w:tcPr>
          <w:p w14:paraId="2E8A117B" w14:textId="77777777" w:rsidR="002B47D7" w:rsidRDefault="00000000" w:rsidP="005F1233">
            <w:pPr>
              <w:spacing w:after="40"/>
              <w:jc w:val="both"/>
            </w:pPr>
            <w:r>
              <w:rPr>
                <w:sz w:val="17"/>
              </w:rPr>
              <w:t>0.20</w:t>
            </w:r>
          </w:p>
        </w:tc>
        <w:tc>
          <w:tcPr>
            <w:tcW w:w="2600" w:type="dxa"/>
            <w:shd w:val="clear" w:color="auto" w:fill="FFFFFF"/>
            <w:tcMar>
              <w:top w:w="75" w:type="dxa"/>
              <w:left w:w="75" w:type="dxa"/>
              <w:bottom w:w="75" w:type="dxa"/>
              <w:right w:w="75" w:type="dxa"/>
            </w:tcMar>
          </w:tcPr>
          <w:p w14:paraId="01CD650B" w14:textId="77777777" w:rsidR="002B47D7" w:rsidRDefault="00000000" w:rsidP="005F1233">
            <w:pPr>
              <w:spacing w:after="40"/>
              <w:jc w:val="both"/>
            </w:pPr>
            <w:r>
              <w:rPr>
                <w:sz w:val="17"/>
              </w:rPr>
              <w:t>0.0710</w:t>
            </w:r>
          </w:p>
        </w:tc>
        <w:tc>
          <w:tcPr>
            <w:tcW w:w="1822" w:type="dxa"/>
            <w:shd w:val="clear" w:color="auto" w:fill="FFFFFF"/>
            <w:tcMar>
              <w:top w:w="75" w:type="dxa"/>
              <w:left w:w="75" w:type="dxa"/>
              <w:bottom w:w="75" w:type="dxa"/>
              <w:right w:w="75" w:type="dxa"/>
            </w:tcMar>
          </w:tcPr>
          <w:p w14:paraId="3FAA03CE" w14:textId="77777777" w:rsidR="002B47D7" w:rsidRDefault="00000000" w:rsidP="005F1233">
            <w:pPr>
              <w:spacing w:after="40"/>
              <w:jc w:val="both"/>
            </w:pPr>
            <w:r>
              <w:rPr>
                <w:sz w:val="17"/>
              </w:rPr>
              <w:t>0.0732</w:t>
            </w:r>
          </w:p>
        </w:tc>
      </w:tr>
      <w:tr w:rsidR="002B47D7" w14:paraId="14C526CD" w14:textId="77777777" w:rsidTr="005F1233">
        <w:trPr>
          <w:cantSplit/>
          <w:jc w:val="center"/>
        </w:trPr>
        <w:tc>
          <w:tcPr>
            <w:tcW w:w="1700" w:type="dxa"/>
            <w:shd w:val="clear" w:color="auto" w:fill="FFFFFF"/>
            <w:tcMar>
              <w:top w:w="75" w:type="dxa"/>
              <w:left w:w="75" w:type="dxa"/>
              <w:bottom w:w="75" w:type="dxa"/>
              <w:right w:w="75" w:type="dxa"/>
            </w:tcMar>
          </w:tcPr>
          <w:p w14:paraId="32DE619D" w14:textId="77777777" w:rsidR="002B47D7" w:rsidRDefault="00000000" w:rsidP="005F1233">
            <w:pPr>
              <w:spacing w:after="40"/>
              <w:jc w:val="both"/>
            </w:pPr>
            <w:r>
              <w:rPr>
                <w:sz w:val="17"/>
              </w:rPr>
              <w:t>1.5</w:t>
            </w:r>
          </w:p>
        </w:tc>
        <w:tc>
          <w:tcPr>
            <w:tcW w:w="2600" w:type="dxa"/>
            <w:shd w:val="clear" w:color="auto" w:fill="FFFFFF"/>
            <w:tcMar>
              <w:top w:w="75" w:type="dxa"/>
              <w:left w:w="75" w:type="dxa"/>
              <w:bottom w:w="75" w:type="dxa"/>
              <w:right w:w="75" w:type="dxa"/>
            </w:tcMar>
          </w:tcPr>
          <w:p w14:paraId="18538E4B" w14:textId="77777777" w:rsidR="002B47D7" w:rsidRDefault="00000000" w:rsidP="005F1233">
            <w:pPr>
              <w:spacing w:after="40"/>
              <w:jc w:val="both"/>
            </w:pPr>
            <w:r>
              <w:rPr>
                <w:sz w:val="17"/>
              </w:rPr>
              <w:t>0.45</w:t>
            </w:r>
          </w:p>
        </w:tc>
        <w:tc>
          <w:tcPr>
            <w:tcW w:w="2600" w:type="dxa"/>
            <w:shd w:val="clear" w:color="auto" w:fill="FFFFFF"/>
            <w:tcMar>
              <w:top w:w="75" w:type="dxa"/>
              <w:left w:w="75" w:type="dxa"/>
              <w:bottom w:w="75" w:type="dxa"/>
              <w:right w:w="75" w:type="dxa"/>
            </w:tcMar>
          </w:tcPr>
          <w:p w14:paraId="588686F2" w14:textId="77777777" w:rsidR="002B47D7" w:rsidRDefault="00000000" w:rsidP="005F1233">
            <w:pPr>
              <w:spacing w:after="40"/>
              <w:jc w:val="both"/>
            </w:pPr>
            <w:r>
              <w:rPr>
                <w:sz w:val="17"/>
              </w:rPr>
              <w:t>0.1010</w:t>
            </w:r>
          </w:p>
        </w:tc>
        <w:tc>
          <w:tcPr>
            <w:tcW w:w="1822" w:type="dxa"/>
            <w:shd w:val="clear" w:color="auto" w:fill="FFFFFF"/>
            <w:tcMar>
              <w:top w:w="75" w:type="dxa"/>
              <w:left w:w="75" w:type="dxa"/>
              <w:bottom w:w="75" w:type="dxa"/>
              <w:right w:w="75" w:type="dxa"/>
            </w:tcMar>
          </w:tcPr>
          <w:p w14:paraId="3BF3D87E" w14:textId="77777777" w:rsidR="002B47D7" w:rsidRDefault="00000000" w:rsidP="005F1233">
            <w:pPr>
              <w:spacing w:after="40"/>
              <w:jc w:val="both"/>
            </w:pPr>
            <w:r>
              <w:rPr>
                <w:sz w:val="17"/>
              </w:rPr>
              <w:t>0.1029</w:t>
            </w:r>
          </w:p>
        </w:tc>
      </w:tr>
      <w:tr w:rsidR="002B47D7" w14:paraId="7F3B5859" w14:textId="77777777" w:rsidTr="005F1233">
        <w:trPr>
          <w:cantSplit/>
          <w:jc w:val="center"/>
        </w:trPr>
        <w:tc>
          <w:tcPr>
            <w:tcW w:w="1700" w:type="dxa"/>
            <w:shd w:val="clear" w:color="auto" w:fill="FFFFFF"/>
            <w:tcMar>
              <w:top w:w="75" w:type="dxa"/>
              <w:left w:w="75" w:type="dxa"/>
              <w:bottom w:w="75" w:type="dxa"/>
              <w:right w:w="75" w:type="dxa"/>
            </w:tcMar>
          </w:tcPr>
          <w:p w14:paraId="6A6E55D2" w14:textId="77777777" w:rsidR="002B47D7" w:rsidRDefault="00000000" w:rsidP="005F1233">
            <w:pPr>
              <w:spacing w:after="40"/>
              <w:jc w:val="both"/>
            </w:pPr>
            <w:r>
              <w:rPr>
                <w:sz w:val="17"/>
              </w:rPr>
              <w:t>2.0</w:t>
            </w:r>
          </w:p>
        </w:tc>
        <w:tc>
          <w:tcPr>
            <w:tcW w:w="2600" w:type="dxa"/>
            <w:shd w:val="clear" w:color="auto" w:fill="FFFFFF"/>
            <w:tcMar>
              <w:top w:w="75" w:type="dxa"/>
              <w:left w:w="75" w:type="dxa"/>
              <w:bottom w:w="75" w:type="dxa"/>
              <w:right w:w="75" w:type="dxa"/>
            </w:tcMar>
          </w:tcPr>
          <w:p w14:paraId="25DF40D8" w14:textId="77777777" w:rsidR="002B47D7" w:rsidRDefault="00000000" w:rsidP="005F1233">
            <w:pPr>
              <w:spacing w:after="40"/>
              <w:jc w:val="both"/>
            </w:pPr>
            <w:r>
              <w:rPr>
                <w:sz w:val="17"/>
              </w:rPr>
              <w:t>0.80</w:t>
            </w:r>
          </w:p>
        </w:tc>
        <w:tc>
          <w:tcPr>
            <w:tcW w:w="2600" w:type="dxa"/>
            <w:shd w:val="clear" w:color="auto" w:fill="FFFFFF"/>
            <w:tcMar>
              <w:top w:w="75" w:type="dxa"/>
              <w:left w:w="75" w:type="dxa"/>
              <w:bottom w:w="75" w:type="dxa"/>
              <w:right w:w="75" w:type="dxa"/>
            </w:tcMar>
          </w:tcPr>
          <w:p w14:paraId="00C752FF" w14:textId="77777777" w:rsidR="002B47D7" w:rsidRDefault="00000000" w:rsidP="005F1233">
            <w:pPr>
              <w:spacing w:after="40"/>
              <w:jc w:val="both"/>
            </w:pPr>
            <w:r>
              <w:rPr>
                <w:sz w:val="17"/>
              </w:rPr>
              <w:t>0.1446</w:t>
            </w:r>
          </w:p>
        </w:tc>
        <w:tc>
          <w:tcPr>
            <w:tcW w:w="1822" w:type="dxa"/>
            <w:shd w:val="clear" w:color="auto" w:fill="FFFFFF"/>
            <w:tcMar>
              <w:top w:w="75" w:type="dxa"/>
              <w:left w:w="75" w:type="dxa"/>
              <w:bottom w:w="75" w:type="dxa"/>
              <w:right w:w="75" w:type="dxa"/>
            </w:tcMar>
          </w:tcPr>
          <w:p w14:paraId="79C7C0C6" w14:textId="77777777" w:rsidR="002B47D7" w:rsidRDefault="00000000" w:rsidP="005F1233">
            <w:pPr>
              <w:spacing w:after="40"/>
              <w:jc w:val="both"/>
            </w:pPr>
            <w:r>
              <w:rPr>
                <w:sz w:val="17"/>
              </w:rPr>
              <w:t>0.1455</w:t>
            </w:r>
          </w:p>
        </w:tc>
      </w:tr>
      <w:tr w:rsidR="002B47D7" w14:paraId="491DBF94" w14:textId="77777777" w:rsidTr="005F1233">
        <w:trPr>
          <w:cantSplit/>
          <w:jc w:val="center"/>
        </w:trPr>
        <w:tc>
          <w:tcPr>
            <w:tcW w:w="1700" w:type="dxa"/>
            <w:shd w:val="clear" w:color="auto" w:fill="FFFFFF"/>
            <w:tcMar>
              <w:top w:w="75" w:type="dxa"/>
              <w:left w:w="75" w:type="dxa"/>
              <w:bottom w:w="75" w:type="dxa"/>
              <w:right w:w="75" w:type="dxa"/>
            </w:tcMar>
          </w:tcPr>
          <w:p w14:paraId="22B953C8" w14:textId="77777777" w:rsidR="002B47D7" w:rsidRDefault="00000000" w:rsidP="005F1233">
            <w:pPr>
              <w:spacing w:after="40"/>
              <w:jc w:val="both"/>
            </w:pPr>
            <w:r>
              <w:rPr>
                <w:sz w:val="17"/>
              </w:rPr>
              <w:t>3.0</w:t>
            </w:r>
          </w:p>
        </w:tc>
        <w:tc>
          <w:tcPr>
            <w:tcW w:w="2600" w:type="dxa"/>
            <w:shd w:val="clear" w:color="auto" w:fill="FFFFFF"/>
            <w:tcMar>
              <w:top w:w="75" w:type="dxa"/>
              <w:left w:w="75" w:type="dxa"/>
              <w:bottom w:w="75" w:type="dxa"/>
              <w:right w:w="75" w:type="dxa"/>
            </w:tcMar>
          </w:tcPr>
          <w:p w14:paraId="3ACFE677" w14:textId="77777777" w:rsidR="002B47D7" w:rsidRDefault="00000000" w:rsidP="005F1233">
            <w:pPr>
              <w:spacing w:after="40"/>
              <w:jc w:val="both"/>
            </w:pPr>
            <w:r>
              <w:rPr>
                <w:sz w:val="17"/>
              </w:rPr>
              <w:t>1.80</w:t>
            </w:r>
          </w:p>
        </w:tc>
        <w:tc>
          <w:tcPr>
            <w:tcW w:w="2600" w:type="dxa"/>
            <w:shd w:val="clear" w:color="auto" w:fill="FFFFFF"/>
            <w:tcMar>
              <w:top w:w="75" w:type="dxa"/>
              <w:left w:w="75" w:type="dxa"/>
              <w:bottom w:w="75" w:type="dxa"/>
              <w:right w:w="75" w:type="dxa"/>
            </w:tcMar>
          </w:tcPr>
          <w:p w14:paraId="54C92FA8" w14:textId="77777777" w:rsidR="002B47D7" w:rsidRDefault="00000000" w:rsidP="005F1233">
            <w:pPr>
              <w:spacing w:after="40"/>
              <w:jc w:val="both"/>
            </w:pPr>
            <w:r>
              <w:rPr>
                <w:sz w:val="17"/>
              </w:rPr>
              <w:t>0.2672</w:t>
            </w:r>
          </w:p>
        </w:tc>
        <w:tc>
          <w:tcPr>
            <w:tcW w:w="1822" w:type="dxa"/>
            <w:shd w:val="clear" w:color="auto" w:fill="FFFFFF"/>
            <w:tcMar>
              <w:top w:w="75" w:type="dxa"/>
              <w:left w:w="75" w:type="dxa"/>
              <w:bottom w:w="75" w:type="dxa"/>
              <w:right w:w="75" w:type="dxa"/>
            </w:tcMar>
          </w:tcPr>
          <w:p w14:paraId="4536245C" w14:textId="77777777" w:rsidR="002B47D7" w:rsidRDefault="00000000" w:rsidP="005F1233">
            <w:pPr>
              <w:spacing w:after="40"/>
              <w:jc w:val="both"/>
            </w:pPr>
            <w:r>
              <w:rPr>
                <w:sz w:val="17"/>
              </w:rPr>
              <w:t>0.2687</w:t>
            </w:r>
          </w:p>
        </w:tc>
      </w:tr>
      <w:tr w:rsidR="002B47D7" w14:paraId="5754D4A5" w14:textId="77777777" w:rsidTr="005F1233">
        <w:trPr>
          <w:cantSplit/>
          <w:jc w:val="center"/>
        </w:trPr>
        <w:tc>
          <w:tcPr>
            <w:tcW w:w="1700" w:type="dxa"/>
            <w:shd w:val="clear" w:color="auto" w:fill="FFFFFF"/>
            <w:tcMar>
              <w:top w:w="75" w:type="dxa"/>
              <w:left w:w="75" w:type="dxa"/>
              <w:bottom w:w="75" w:type="dxa"/>
              <w:right w:w="75" w:type="dxa"/>
            </w:tcMar>
          </w:tcPr>
          <w:p w14:paraId="154B68A9" w14:textId="77777777" w:rsidR="002B47D7" w:rsidRDefault="00000000" w:rsidP="005F1233">
            <w:pPr>
              <w:spacing w:after="40"/>
              <w:jc w:val="both"/>
            </w:pPr>
            <w:r>
              <w:rPr>
                <w:sz w:val="17"/>
              </w:rPr>
              <w:t>4.0</w:t>
            </w:r>
          </w:p>
        </w:tc>
        <w:tc>
          <w:tcPr>
            <w:tcW w:w="2600" w:type="dxa"/>
            <w:shd w:val="clear" w:color="auto" w:fill="FFFFFF"/>
            <w:tcMar>
              <w:top w:w="75" w:type="dxa"/>
              <w:left w:w="75" w:type="dxa"/>
              <w:bottom w:w="75" w:type="dxa"/>
              <w:right w:w="75" w:type="dxa"/>
            </w:tcMar>
          </w:tcPr>
          <w:p w14:paraId="08FAD159" w14:textId="77777777" w:rsidR="002B47D7" w:rsidRDefault="00000000" w:rsidP="005F1233">
            <w:pPr>
              <w:spacing w:after="40"/>
              <w:jc w:val="both"/>
            </w:pPr>
            <w:r>
              <w:rPr>
                <w:sz w:val="17"/>
              </w:rPr>
              <w:t>3.20</w:t>
            </w:r>
          </w:p>
        </w:tc>
        <w:tc>
          <w:tcPr>
            <w:tcW w:w="2600" w:type="dxa"/>
            <w:shd w:val="clear" w:color="auto" w:fill="FFFFFF"/>
            <w:tcMar>
              <w:top w:w="75" w:type="dxa"/>
              <w:left w:w="75" w:type="dxa"/>
              <w:bottom w:w="75" w:type="dxa"/>
              <w:right w:w="75" w:type="dxa"/>
            </w:tcMar>
          </w:tcPr>
          <w:p w14:paraId="193DEE6B" w14:textId="77777777" w:rsidR="002B47D7" w:rsidRDefault="00000000" w:rsidP="005F1233">
            <w:pPr>
              <w:spacing w:after="40"/>
              <w:jc w:val="both"/>
            </w:pPr>
            <w:r>
              <w:rPr>
                <w:sz w:val="17"/>
              </w:rPr>
              <w:t>0.4375</w:t>
            </w:r>
          </w:p>
        </w:tc>
        <w:tc>
          <w:tcPr>
            <w:tcW w:w="1822" w:type="dxa"/>
            <w:shd w:val="clear" w:color="auto" w:fill="FFFFFF"/>
            <w:tcMar>
              <w:top w:w="75" w:type="dxa"/>
              <w:left w:w="75" w:type="dxa"/>
              <w:bottom w:w="75" w:type="dxa"/>
              <w:right w:w="75" w:type="dxa"/>
            </w:tcMar>
          </w:tcPr>
          <w:p w14:paraId="77F0435A" w14:textId="77777777" w:rsidR="002B47D7" w:rsidRDefault="00000000" w:rsidP="005F1233">
            <w:pPr>
              <w:spacing w:after="40"/>
              <w:jc w:val="both"/>
            </w:pPr>
            <w:r>
              <w:rPr>
                <w:sz w:val="17"/>
              </w:rPr>
              <w:t>0.4322</w:t>
            </w:r>
          </w:p>
        </w:tc>
      </w:tr>
    </w:tbl>
    <w:p w14:paraId="6C6EAF01" w14:textId="77777777" w:rsidR="002B47D7" w:rsidRDefault="002B47D7" w:rsidP="005F1233">
      <w:pPr>
        <w:spacing w:after="40"/>
        <w:jc w:val="both"/>
      </w:pPr>
    </w:p>
    <w:p w14:paraId="6D3CBD3C" w14:textId="77777777" w:rsidR="002B47D7" w:rsidRDefault="00000000" w:rsidP="005F1233">
      <w:pPr>
        <w:keepNext/>
        <w:jc w:val="both"/>
      </w:pPr>
      <w:r>
        <w:rPr>
          <w:noProof/>
        </w:rPr>
        <w:lastRenderedPageBreak/>
        <w:drawing>
          <wp:inline distT="0" distB="0" distL="0" distR="0" wp14:anchorId="470D5AC1" wp14:editId="665F667E">
            <wp:extent cx="5120640" cy="2731008"/>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power.png"/>
                    <pic:cNvPicPr/>
                  </pic:nvPicPr>
                  <pic:blipFill>
                    <a:blip r:embed="rId13"/>
                    <a:stretch>
                      <a:fillRect/>
                    </a:stretch>
                  </pic:blipFill>
                  <pic:spPr>
                    <a:xfrm>
                      <a:off x="0" y="0"/>
                      <a:ext cx="5120640" cy="2731008"/>
                    </a:xfrm>
                    <a:prstGeom prst="rect">
                      <a:avLst/>
                    </a:prstGeom>
                  </pic:spPr>
                </pic:pic>
              </a:graphicData>
            </a:graphic>
          </wp:inline>
        </w:drawing>
      </w:r>
    </w:p>
    <w:p w14:paraId="4E349B03" w14:textId="77777777" w:rsidR="002B47D7" w:rsidRDefault="00000000" w:rsidP="005F1233">
      <w:pPr>
        <w:jc w:val="both"/>
      </w:pPr>
      <w:r>
        <w:rPr>
          <w:i/>
        </w:rPr>
        <w:t>Figure 29.1 Rejection rate of exactness against the cyclic class. The curve is the noncentral χ² prediction of Proposition 29.3; the points are Monte Carlo estimates.</w:t>
      </w:r>
    </w:p>
    <w:p w14:paraId="532B9170" w14:textId="77777777" w:rsidR="002B47D7" w:rsidRDefault="00000000" w:rsidP="005F1233">
      <w:pPr>
        <w:keepNext/>
        <w:jc w:val="both"/>
      </w:pPr>
      <w:r>
        <w:rPr>
          <w:b/>
        </w:rPr>
        <w:t>Table 29.3 Detectable class against loop length</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000"/>
        <w:gridCol w:w="3872"/>
      </w:tblGrid>
      <w:tr w:rsidR="002B47D7" w14:paraId="67475ADC" w14:textId="77777777" w:rsidTr="005F1233">
        <w:trPr>
          <w:cantSplit/>
          <w:tblHeader/>
          <w:jc w:val="center"/>
        </w:trPr>
        <w:tc>
          <w:tcPr>
            <w:tcW w:w="4000" w:type="dxa"/>
            <w:shd w:val="clear" w:color="auto" w:fill="E7EDF2"/>
            <w:tcMar>
              <w:top w:w="75" w:type="dxa"/>
              <w:left w:w="75" w:type="dxa"/>
              <w:bottom w:w="75" w:type="dxa"/>
              <w:right w:w="75" w:type="dxa"/>
            </w:tcMar>
          </w:tcPr>
          <w:p w14:paraId="49775D3D" w14:textId="77777777" w:rsidR="002B47D7" w:rsidRDefault="00000000" w:rsidP="005F1233">
            <w:pPr>
              <w:spacing w:after="40"/>
              <w:jc w:val="both"/>
            </w:pPr>
            <w:r>
              <w:rPr>
                <w:b/>
                <w:sz w:val="17"/>
              </w:rPr>
              <w:t>Cycle length k (unit weights)</w:t>
            </w:r>
          </w:p>
        </w:tc>
        <w:tc>
          <w:tcPr>
            <w:tcW w:w="3872" w:type="dxa"/>
            <w:shd w:val="clear" w:color="auto" w:fill="E7EDF2"/>
            <w:tcMar>
              <w:top w:w="75" w:type="dxa"/>
              <w:left w:w="75" w:type="dxa"/>
              <w:bottom w:w="75" w:type="dxa"/>
              <w:right w:w="75" w:type="dxa"/>
            </w:tcMar>
          </w:tcPr>
          <w:p w14:paraId="0340C80D" w14:textId="77777777" w:rsidR="002B47D7" w:rsidRDefault="00000000" w:rsidP="005F1233">
            <w:pPr>
              <w:spacing w:after="40"/>
              <w:jc w:val="both"/>
            </w:pPr>
            <w:r>
              <w:rPr>
                <w:b/>
                <w:sz w:val="17"/>
              </w:rPr>
              <w:t>Smallest |κ| detected with power 0.8 at α=0.05</w:t>
            </w:r>
          </w:p>
        </w:tc>
      </w:tr>
      <w:tr w:rsidR="002B47D7" w14:paraId="1886052A" w14:textId="77777777" w:rsidTr="005F1233">
        <w:trPr>
          <w:cantSplit/>
          <w:jc w:val="center"/>
        </w:trPr>
        <w:tc>
          <w:tcPr>
            <w:tcW w:w="4000" w:type="dxa"/>
            <w:shd w:val="clear" w:color="auto" w:fill="FFFFFF"/>
            <w:tcMar>
              <w:top w:w="75" w:type="dxa"/>
              <w:left w:w="75" w:type="dxa"/>
              <w:bottom w:w="75" w:type="dxa"/>
              <w:right w:w="75" w:type="dxa"/>
            </w:tcMar>
          </w:tcPr>
          <w:p w14:paraId="37759659" w14:textId="77777777" w:rsidR="002B47D7" w:rsidRDefault="00000000" w:rsidP="005F1233">
            <w:pPr>
              <w:spacing w:after="40"/>
              <w:jc w:val="both"/>
            </w:pPr>
            <w:r>
              <w:rPr>
                <w:sz w:val="17"/>
              </w:rPr>
              <w:t>3</w:t>
            </w:r>
          </w:p>
        </w:tc>
        <w:tc>
          <w:tcPr>
            <w:tcW w:w="3872" w:type="dxa"/>
            <w:shd w:val="clear" w:color="auto" w:fill="FFFFFF"/>
            <w:tcMar>
              <w:top w:w="75" w:type="dxa"/>
              <w:left w:w="75" w:type="dxa"/>
              <w:bottom w:w="75" w:type="dxa"/>
              <w:right w:w="75" w:type="dxa"/>
            </w:tcMar>
          </w:tcPr>
          <w:p w14:paraId="35159871" w14:textId="77777777" w:rsidR="002B47D7" w:rsidRDefault="00000000" w:rsidP="005F1233">
            <w:pPr>
              <w:spacing w:after="40"/>
              <w:jc w:val="both"/>
            </w:pPr>
            <w:r>
              <w:rPr>
                <w:sz w:val="17"/>
              </w:rPr>
              <w:t>4.85 σ</w:t>
            </w:r>
          </w:p>
        </w:tc>
      </w:tr>
      <w:tr w:rsidR="002B47D7" w14:paraId="29673B9D" w14:textId="77777777" w:rsidTr="005F1233">
        <w:trPr>
          <w:cantSplit/>
          <w:jc w:val="center"/>
        </w:trPr>
        <w:tc>
          <w:tcPr>
            <w:tcW w:w="4000" w:type="dxa"/>
            <w:shd w:val="clear" w:color="auto" w:fill="FFFFFF"/>
            <w:tcMar>
              <w:top w:w="75" w:type="dxa"/>
              <w:left w:w="75" w:type="dxa"/>
              <w:bottom w:w="75" w:type="dxa"/>
              <w:right w:w="75" w:type="dxa"/>
            </w:tcMar>
          </w:tcPr>
          <w:p w14:paraId="6880D520" w14:textId="77777777" w:rsidR="002B47D7" w:rsidRDefault="00000000" w:rsidP="005F1233">
            <w:pPr>
              <w:spacing w:after="40"/>
              <w:jc w:val="both"/>
            </w:pPr>
            <w:r>
              <w:rPr>
                <w:sz w:val="17"/>
              </w:rPr>
              <w:t>6</w:t>
            </w:r>
          </w:p>
        </w:tc>
        <w:tc>
          <w:tcPr>
            <w:tcW w:w="3872" w:type="dxa"/>
            <w:shd w:val="clear" w:color="auto" w:fill="FFFFFF"/>
            <w:tcMar>
              <w:top w:w="75" w:type="dxa"/>
              <w:left w:w="75" w:type="dxa"/>
              <w:bottom w:w="75" w:type="dxa"/>
              <w:right w:w="75" w:type="dxa"/>
            </w:tcMar>
          </w:tcPr>
          <w:p w14:paraId="317D27A9" w14:textId="77777777" w:rsidR="002B47D7" w:rsidRDefault="00000000" w:rsidP="005F1233">
            <w:pPr>
              <w:spacing w:after="40"/>
              <w:jc w:val="both"/>
            </w:pPr>
            <w:r>
              <w:rPr>
                <w:sz w:val="17"/>
              </w:rPr>
              <w:t>6.86 σ</w:t>
            </w:r>
          </w:p>
        </w:tc>
      </w:tr>
      <w:tr w:rsidR="002B47D7" w14:paraId="7FB52763" w14:textId="77777777" w:rsidTr="005F1233">
        <w:trPr>
          <w:cantSplit/>
          <w:jc w:val="center"/>
        </w:trPr>
        <w:tc>
          <w:tcPr>
            <w:tcW w:w="4000" w:type="dxa"/>
            <w:shd w:val="clear" w:color="auto" w:fill="FFFFFF"/>
            <w:tcMar>
              <w:top w:w="75" w:type="dxa"/>
              <w:left w:w="75" w:type="dxa"/>
              <w:bottom w:w="75" w:type="dxa"/>
              <w:right w:w="75" w:type="dxa"/>
            </w:tcMar>
          </w:tcPr>
          <w:p w14:paraId="7866B8DE" w14:textId="77777777" w:rsidR="002B47D7" w:rsidRDefault="00000000" w:rsidP="005F1233">
            <w:pPr>
              <w:spacing w:after="40"/>
              <w:jc w:val="both"/>
            </w:pPr>
            <w:r>
              <w:rPr>
                <w:sz w:val="17"/>
              </w:rPr>
              <w:t>12</w:t>
            </w:r>
          </w:p>
        </w:tc>
        <w:tc>
          <w:tcPr>
            <w:tcW w:w="3872" w:type="dxa"/>
            <w:shd w:val="clear" w:color="auto" w:fill="FFFFFF"/>
            <w:tcMar>
              <w:top w:w="75" w:type="dxa"/>
              <w:left w:w="75" w:type="dxa"/>
              <w:bottom w:w="75" w:type="dxa"/>
              <w:right w:w="75" w:type="dxa"/>
            </w:tcMar>
          </w:tcPr>
          <w:p w14:paraId="17CF1DC1" w14:textId="77777777" w:rsidR="002B47D7" w:rsidRDefault="00000000" w:rsidP="005F1233">
            <w:pPr>
              <w:spacing w:after="40"/>
              <w:jc w:val="both"/>
            </w:pPr>
            <w:r>
              <w:rPr>
                <w:sz w:val="17"/>
              </w:rPr>
              <w:t>9.70 σ</w:t>
            </w:r>
          </w:p>
        </w:tc>
      </w:tr>
      <w:tr w:rsidR="002B47D7" w14:paraId="3022BB0C" w14:textId="77777777" w:rsidTr="005F1233">
        <w:trPr>
          <w:cantSplit/>
          <w:jc w:val="center"/>
        </w:trPr>
        <w:tc>
          <w:tcPr>
            <w:tcW w:w="4000" w:type="dxa"/>
            <w:shd w:val="clear" w:color="auto" w:fill="FFFFFF"/>
            <w:tcMar>
              <w:top w:w="75" w:type="dxa"/>
              <w:left w:w="75" w:type="dxa"/>
              <w:bottom w:w="75" w:type="dxa"/>
              <w:right w:w="75" w:type="dxa"/>
            </w:tcMar>
          </w:tcPr>
          <w:p w14:paraId="63B4FC98" w14:textId="77777777" w:rsidR="002B47D7" w:rsidRDefault="00000000" w:rsidP="005F1233">
            <w:pPr>
              <w:spacing w:after="40"/>
              <w:jc w:val="both"/>
            </w:pPr>
            <w:r>
              <w:rPr>
                <w:sz w:val="17"/>
              </w:rPr>
              <w:t>24</w:t>
            </w:r>
          </w:p>
        </w:tc>
        <w:tc>
          <w:tcPr>
            <w:tcW w:w="3872" w:type="dxa"/>
            <w:shd w:val="clear" w:color="auto" w:fill="FFFFFF"/>
            <w:tcMar>
              <w:top w:w="75" w:type="dxa"/>
              <w:left w:w="75" w:type="dxa"/>
              <w:bottom w:w="75" w:type="dxa"/>
              <w:right w:w="75" w:type="dxa"/>
            </w:tcMar>
          </w:tcPr>
          <w:p w14:paraId="314B4855" w14:textId="77777777" w:rsidR="002B47D7" w:rsidRDefault="00000000" w:rsidP="005F1233">
            <w:pPr>
              <w:spacing w:after="40"/>
              <w:jc w:val="both"/>
            </w:pPr>
            <w:r>
              <w:rPr>
                <w:sz w:val="17"/>
              </w:rPr>
              <w:t>13.72 σ</w:t>
            </w:r>
          </w:p>
        </w:tc>
      </w:tr>
      <w:tr w:rsidR="002B47D7" w14:paraId="1BE75B43" w14:textId="77777777" w:rsidTr="005F1233">
        <w:trPr>
          <w:cantSplit/>
          <w:jc w:val="center"/>
        </w:trPr>
        <w:tc>
          <w:tcPr>
            <w:tcW w:w="4000" w:type="dxa"/>
            <w:shd w:val="clear" w:color="auto" w:fill="FFFFFF"/>
            <w:tcMar>
              <w:top w:w="75" w:type="dxa"/>
              <w:left w:w="75" w:type="dxa"/>
              <w:bottom w:w="75" w:type="dxa"/>
              <w:right w:w="75" w:type="dxa"/>
            </w:tcMar>
          </w:tcPr>
          <w:p w14:paraId="3F6E90DA" w14:textId="77777777" w:rsidR="002B47D7" w:rsidRDefault="00000000" w:rsidP="005F1233">
            <w:pPr>
              <w:spacing w:after="40"/>
              <w:jc w:val="both"/>
            </w:pPr>
            <w:r>
              <w:rPr>
                <w:sz w:val="17"/>
              </w:rPr>
              <w:t>48</w:t>
            </w:r>
          </w:p>
        </w:tc>
        <w:tc>
          <w:tcPr>
            <w:tcW w:w="3872" w:type="dxa"/>
            <w:shd w:val="clear" w:color="auto" w:fill="FFFFFF"/>
            <w:tcMar>
              <w:top w:w="75" w:type="dxa"/>
              <w:left w:w="75" w:type="dxa"/>
              <w:bottom w:w="75" w:type="dxa"/>
              <w:right w:w="75" w:type="dxa"/>
            </w:tcMar>
          </w:tcPr>
          <w:p w14:paraId="0FB7DEB4" w14:textId="77777777" w:rsidR="002B47D7" w:rsidRDefault="00000000" w:rsidP="005F1233">
            <w:pPr>
              <w:spacing w:after="40"/>
              <w:jc w:val="both"/>
            </w:pPr>
            <w:r>
              <w:rPr>
                <w:sz w:val="17"/>
              </w:rPr>
              <w:t>19.41 σ</w:t>
            </w:r>
          </w:p>
        </w:tc>
      </w:tr>
    </w:tbl>
    <w:p w14:paraId="15A4D1D7" w14:textId="77777777" w:rsidR="002B47D7" w:rsidRDefault="002B47D7" w:rsidP="005F1233">
      <w:pPr>
        <w:spacing w:after="40"/>
        <w:jc w:val="both"/>
      </w:pPr>
    </w:p>
    <w:p w14:paraId="6F12D6EE" w14:textId="77777777" w:rsidR="002B47D7" w:rsidRDefault="00000000" w:rsidP="005F1233">
      <w:pPr>
        <w:jc w:val="both"/>
      </w:pPr>
      <w:r>
        <w:t>Proposition 29.4 agrees with the projector form to a relative difference of at most 2.0×10⁻¹⁵ over 200 random weighted graphs.</w:t>
      </w:r>
    </w:p>
    <w:p w14:paraId="40CC60A5" w14:textId="77777777" w:rsidR="002B47D7" w:rsidRDefault="00000000" w:rsidP="005F1233">
      <w:pPr>
        <w:pStyle w:val="Heading2"/>
        <w:jc w:val="both"/>
      </w:pPr>
      <w:r>
        <w:rPr>
          <w:rFonts w:ascii="DejaVu Serif" w:eastAsia="DejaVu Serif" w:hAnsi="DejaVu Serif" w:cs="DejaVu Serif"/>
        </w:rPr>
        <w:t>29 2 Limits of the calibration</w:t>
      </w:r>
    </w:p>
    <w:p w14:paraId="7BA48144" w14:textId="77777777" w:rsidR="002B47D7" w:rsidRDefault="00000000" w:rsidP="005F1233">
      <w:pPr>
        <w:jc w:val="both"/>
      </w:pPr>
      <w:r>
        <w:t>The level is exact only when W is the noise precision up to a common scale. A common unknown scale is harmless. With R independent replicates of g, the pooled estimate s²=Σᵣ‖gᵣ−ḡ‖²_W/(m(R−1)) is independent of the mean ḡ, and F=(R‖P_Hḡ‖²_W/h)/s² follows the F distribution with h and m(R−1) degrees of freedom under exactness. With 4 replicates on the 6-cycle its empirical type I rate was 0.049.</w:t>
      </w:r>
    </w:p>
    <w:p w14:paraId="70FFFA0C" w14:textId="77777777" w:rsidR="002B47D7" w:rsidRDefault="00000000" w:rsidP="005F1233">
      <w:pPr>
        <w:jc w:val="both"/>
      </w:pPr>
      <w:r>
        <w:t>Errors in the shape of W are not removed by replication. When the analyst's weights differ from the true precisions by independent log-normal factors, the type I rate of T_H on a graph with h=66 drifts in either direction (Table 29.4). With log standard deviation 0.5 its median over 20 draws is 0.093 (range 0.036–0.240); with 1.0 it is 0.37 (0.11–0.64). Estimating W is therefore part of the verification problem, consistent with its role as a nuisance parameter in Section 17. Non-Gaussian noise requires a bootstrap or permutation calibration instead of the χ² laws.</w:t>
      </w:r>
    </w:p>
    <w:p w14:paraId="27289160" w14:textId="77777777" w:rsidR="002B47D7" w:rsidRDefault="00000000" w:rsidP="005F1233">
      <w:pPr>
        <w:keepNext/>
        <w:jc w:val="both"/>
      </w:pPr>
      <w:r>
        <w:rPr>
          <w:b/>
        </w:rPr>
        <w:t>Table 29.4 Type I rate of T_H at nominal 0.05 when W is misspecified (95 edges, h=66, 20 weight draws × 4000 noise draws)</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3300"/>
        <w:gridCol w:w="2140"/>
        <w:gridCol w:w="2140"/>
        <w:gridCol w:w="1284"/>
      </w:tblGrid>
      <w:tr w:rsidR="002B47D7" w14:paraId="089B5828" w14:textId="77777777" w:rsidTr="005F1233">
        <w:trPr>
          <w:cantSplit/>
          <w:tblHeader/>
          <w:jc w:val="center"/>
        </w:trPr>
        <w:tc>
          <w:tcPr>
            <w:tcW w:w="3300" w:type="dxa"/>
            <w:shd w:val="clear" w:color="auto" w:fill="E7EDF2"/>
            <w:tcMar>
              <w:top w:w="75" w:type="dxa"/>
              <w:left w:w="75" w:type="dxa"/>
              <w:bottom w:w="75" w:type="dxa"/>
              <w:right w:w="75" w:type="dxa"/>
            </w:tcMar>
          </w:tcPr>
          <w:p w14:paraId="5A5DE2D2" w14:textId="77777777" w:rsidR="002B47D7" w:rsidRDefault="00000000" w:rsidP="005F1233">
            <w:pPr>
              <w:spacing w:after="40"/>
              <w:jc w:val="both"/>
            </w:pPr>
            <w:r>
              <w:rPr>
                <w:b/>
                <w:sz w:val="17"/>
              </w:rPr>
              <w:t>Log standard deviation of weight error</w:t>
            </w:r>
          </w:p>
        </w:tc>
        <w:tc>
          <w:tcPr>
            <w:tcW w:w="2140" w:type="dxa"/>
            <w:shd w:val="clear" w:color="auto" w:fill="E7EDF2"/>
            <w:tcMar>
              <w:top w:w="75" w:type="dxa"/>
              <w:left w:w="75" w:type="dxa"/>
              <w:bottom w:w="75" w:type="dxa"/>
              <w:right w:w="75" w:type="dxa"/>
            </w:tcMar>
          </w:tcPr>
          <w:p w14:paraId="5ED36F0C" w14:textId="77777777" w:rsidR="002B47D7" w:rsidRDefault="00000000" w:rsidP="005F1233">
            <w:pPr>
              <w:spacing w:after="40"/>
              <w:jc w:val="both"/>
            </w:pPr>
            <w:r>
              <w:rPr>
                <w:b/>
                <w:sz w:val="17"/>
              </w:rPr>
              <w:t>Median type I rate</w:t>
            </w:r>
          </w:p>
        </w:tc>
        <w:tc>
          <w:tcPr>
            <w:tcW w:w="2140" w:type="dxa"/>
            <w:shd w:val="clear" w:color="auto" w:fill="E7EDF2"/>
            <w:tcMar>
              <w:top w:w="75" w:type="dxa"/>
              <w:left w:w="75" w:type="dxa"/>
              <w:bottom w:w="75" w:type="dxa"/>
              <w:right w:w="75" w:type="dxa"/>
            </w:tcMar>
          </w:tcPr>
          <w:p w14:paraId="70581A9D" w14:textId="77777777" w:rsidR="002B47D7" w:rsidRDefault="00000000" w:rsidP="005F1233">
            <w:pPr>
              <w:spacing w:after="40"/>
              <w:jc w:val="both"/>
            </w:pPr>
            <w:r>
              <w:rPr>
                <w:b/>
                <w:sz w:val="17"/>
              </w:rPr>
              <w:t>Minimum</w:t>
            </w:r>
          </w:p>
        </w:tc>
        <w:tc>
          <w:tcPr>
            <w:tcW w:w="1284" w:type="dxa"/>
            <w:shd w:val="clear" w:color="auto" w:fill="E7EDF2"/>
            <w:tcMar>
              <w:top w:w="75" w:type="dxa"/>
              <w:left w:w="75" w:type="dxa"/>
              <w:bottom w:w="75" w:type="dxa"/>
              <w:right w:w="75" w:type="dxa"/>
            </w:tcMar>
          </w:tcPr>
          <w:p w14:paraId="7F01F184" w14:textId="77777777" w:rsidR="002B47D7" w:rsidRDefault="00000000" w:rsidP="005F1233">
            <w:pPr>
              <w:spacing w:after="40"/>
              <w:jc w:val="both"/>
            </w:pPr>
            <w:r>
              <w:rPr>
                <w:b/>
                <w:sz w:val="17"/>
              </w:rPr>
              <w:t>Maximum</w:t>
            </w:r>
          </w:p>
        </w:tc>
      </w:tr>
      <w:tr w:rsidR="002B47D7" w14:paraId="477E76AA" w14:textId="77777777" w:rsidTr="005F1233">
        <w:trPr>
          <w:cantSplit/>
          <w:jc w:val="center"/>
        </w:trPr>
        <w:tc>
          <w:tcPr>
            <w:tcW w:w="3300" w:type="dxa"/>
            <w:shd w:val="clear" w:color="auto" w:fill="FFFFFF"/>
            <w:tcMar>
              <w:top w:w="75" w:type="dxa"/>
              <w:left w:w="75" w:type="dxa"/>
              <w:bottom w:w="75" w:type="dxa"/>
              <w:right w:w="75" w:type="dxa"/>
            </w:tcMar>
          </w:tcPr>
          <w:p w14:paraId="4A91AC1B" w14:textId="77777777" w:rsidR="002B47D7" w:rsidRDefault="00000000" w:rsidP="005F1233">
            <w:pPr>
              <w:spacing w:after="40"/>
              <w:jc w:val="both"/>
            </w:pPr>
            <w:r>
              <w:rPr>
                <w:sz w:val="17"/>
              </w:rPr>
              <w:t>0.00</w:t>
            </w:r>
          </w:p>
        </w:tc>
        <w:tc>
          <w:tcPr>
            <w:tcW w:w="2140" w:type="dxa"/>
            <w:shd w:val="clear" w:color="auto" w:fill="FFFFFF"/>
            <w:tcMar>
              <w:top w:w="75" w:type="dxa"/>
              <w:left w:w="75" w:type="dxa"/>
              <w:bottom w:w="75" w:type="dxa"/>
              <w:right w:w="75" w:type="dxa"/>
            </w:tcMar>
          </w:tcPr>
          <w:p w14:paraId="51845CC7" w14:textId="77777777" w:rsidR="002B47D7" w:rsidRDefault="00000000" w:rsidP="005F1233">
            <w:pPr>
              <w:spacing w:after="40"/>
              <w:jc w:val="both"/>
            </w:pPr>
            <w:r>
              <w:rPr>
                <w:sz w:val="17"/>
              </w:rPr>
              <w:t>0.0495</w:t>
            </w:r>
          </w:p>
        </w:tc>
        <w:tc>
          <w:tcPr>
            <w:tcW w:w="2140" w:type="dxa"/>
            <w:shd w:val="clear" w:color="auto" w:fill="FFFFFF"/>
            <w:tcMar>
              <w:top w:w="75" w:type="dxa"/>
              <w:left w:w="75" w:type="dxa"/>
              <w:bottom w:w="75" w:type="dxa"/>
              <w:right w:w="75" w:type="dxa"/>
            </w:tcMar>
          </w:tcPr>
          <w:p w14:paraId="5DE81762" w14:textId="77777777" w:rsidR="002B47D7" w:rsidRDefault="00000000" w:rsidP="005F1233">
            <w:pPr>
              <w:spacing w:after="40"/>
              <w:jc w:val="both"/>
            </w:pPr>
            <w:r>
              <w:rPr>
                <w:sz w:val="17"/>
              </w:rPr>
              <w:t>0.0462</w:t>
            </w:r>
          </w:p>
        </w:tc>
        <w:tc>
          <w:tcPr>
            <w:tcW w:w="1284" w:type="dxa"/>
            <w:shd w:val="clear" w:color="auto" w:fill="FFFFFF"/>
            <w:tcMar>
              <w:top w:w="75" w:type="dxa"/>
              <w:left w:w="75" w:type="dxa"/>
              <w:bottom w:w="75" w:type="dxa"/>
              <w:right w:w="75" w:type="dxa"/>
            </w:tcMar>
          </w:tcPr>
          <w:p w14:paraId="2BD5E351" w14:textId="77777777" w:rsidR="002B47D7" w:rsidRDefault="00000000" w:rsidP="005F1233">
            <w:pPr>
              <w:spacing w:after="40"/>
              <w:jc w:val="both"/>
            </w:pPr>
            <w:r>
              <w:rPr>
                <w:sz w:val="17"/>
              </w:rPr>
              <w:t>0.0560</w:t>
            </w:r>
          </w:p>
        </w:tc>
      </w:tr>
      <w:tr w:rsidR="002B47D7" w14:paraId="41CFE50A" w14:textId="77777777" w:rsidTr="005F1233">
        <w:trPr>
          <w:cantSplit/>
          <w:jc w:val="center"/>
        </w:trPr>
        <w:tc>
          <w:tcPr>
            <w:tcW w:w="3300" w:type="dxa"/>
            <w:shd w:val="clear" w:color="auto" w:fill="FFFFFF"/>
            <w:tcMar>
              <w:top w:w="75" w:type="dxa"/>
              <w:left w:w="75" w:type="dxa"/>
              <w:bottom w:w="75" w:type="dxa"/>
              <w:right w:w="75" w:type="dxa"/>
            </w:tcMar>
          </w:tcPr>
          <w:p w14:paraId="599B223C" w14:textId="77777777" w:rsidR="002B47D7" w:rsidRDefault="00000000" w:rsidP="005F1233">
            <w:pPr>
              <w:spacing w:after="40"/>
              <w:jc w:val="both"/>
            </w:pPr>
            <w:r>
              <w:rPr>
                <w:sz w:val="17"/>
              </w:rPr>
              <w:lastRenderedPageBreak/>
              <w:t>0.25</w:t>
            </w:r>
          </w:p>
        </w:tc>
        <w:tc>
          <w:tcPr>
            <w:tcW w:w="2140" w:type="dxa"/>
            <w:shd w:val="clear" w:color="auto" w:fill="FFFFFF"/>
            <w:tcMar>
              <w:top w:w="75" w:type="dxa"/>
              <w:left w:w="75" w:type="dxa"/>
              <w:bottom w:w="75" w:type="dxa"/>
              <w:right w:w="75" w:type="dxa"/>
            </w:tcMar>
          </w:tcPr>
          <w:p w14:paraId="2F7D46C4" w14:textId="77777777" w:rsidR="002B47D7" w:rsidRDefault="00000000" w:rsidP="005F1233">
            <w:pPr>
              <w:spacing w:after="40"/>
              <w:jc w:val="both"/>
            </w:pPr>
            <w:r>
              <w:rPr>
                <w:sz w:val="17"/>
              </w:rPr>
              <w:t>0.0653</w:t>
            </w:r>
          </w:p>
        </w:tc>
        <w:tc>
          <w:tcPr>
            <w:tcW w:w="2140" w:type="dxa"/>
            <w:shd w:val="clear" w:color="auto" w:fill="FFFFFF"/>
            <w:tcMar>
              <w:top w:w="75" w:type="dxa"/>
              <w:left w:w="75" w:type="dxa"/>
              <w:bottom w:w="75" w:type="dxa"/>
              <w:right w:w="75" w:type="dxa"/>
            </w:tcMar>
          </w:tcPr>
          <w:p w14:paraId="7410A76A" w14:textId="77777777" w:rsidR="002B47D7" w:rsidRDefault="00000000" w:rsidP="005F1233">
            <w:pPr>
              <w:spacing w:after="40"/>
              <w:jc w:val="both"/>
            </w:pPr>
            <w:r>
              <w:rPr>
                <w:sz w:val="17"/>
              </w:rPr>
              <w:t>0.0288</w:t>
            </w:r>
          </w:p>
        </w:tc>
        <w:tc>
          <w:tcPr>
            <w:tcW w:w="1284" w:type="dxa"/>
            <w:shd w:val="clear" w:color="auto" w:fill="FFFFFF"/>
            <w:tcMar>
              <w:top w:w="75" w:type="dxa"/>
              <w:left w:w="75" w:type="dxa"/>
              <w:bottom w:w="75" w:type="dxa"/>
              <w:right w:w="75" w:type="dxa"/>
            </w:tcMar>
          </w:tcPr>
          <w:p w14:paraId="3DF38206" w14:textId="77777777" w:rsidR="002B47D7" w:rsidRDefault="00000000" w:rsidP="005F1233">
            <w:pPr>
              <w:spacing w:after="40"/>
              <w:jc w:val="both"/>
            </w:pPr>
            <w:r>
              <w:rPr>
                <w:sz w:val="17"/>
              </w:rPr>
              <w:t>0.0825</w:t>
            </w:r>
          </w:p>
        </w:tc>
      </w:tr>
      <w:tr w:rsidR="002B47D7" w14:paraId="0B0EE9D5" w14:textId="77777777" w:rsidTr="005F1233">
        <w:trPr>
          <w:cantSplit/>
          <w:jc w:val="center"/>
        </w:trPr>
        <w:tc>
          <w:tcPr>
            <w:tcW w:w="3300" w:type="dxa"/>
            <w:shd w:val="clear" w:color="auto" w:fill="FFFFFF"/>
            <w:tcMar>
              <w:top w:w="75" w:type="dxa"/>
              <w:left w:w="75" w:type="dxa"/>
              <w:bottom w:w="75" w:type="dxa"/>
              <w:right w:w="75" w:type="dxa"/>
            </w:tcMar>
          </w:tcPr>
          <w:p w14:paraId="5F9287B3" w14:textId="77777777" w:rsidR="002B47D7" w:rsidRDefault="00000000" w:rsidP="005F1233">
            <w:pPr>
              <w:spacing w:after="40"/>
              <w:jc w:val="both"/>
            </w:pPr>
            <w:r>
              <w:rPr>
                <w:sz w:val="17"/>
              </w:rPr>
              <w:t>0.50</w:t>
            </w:r>
          </w:p>
        </w:tc>
        <w:tc>
          <w:tcPr>
            <w:tcW w:w="2140" w:type="dxa"/>
            <w:shd w:val="clear" w:color="auto" w:fill="FFFFFF"/>
            <w:tcMar>
              <w:top w:w="75" w:type="dxa"/>
              <w:left w:w="75" w:type="dxa"/>
              <w:bottom w:w="75" w:type="dxa"/>
              <w:right w:w="75" w:type="dxa"/>
            </w:tcMar>
          </w:tcPr>
          <w:p w14:paraId="136CBA6B" w14:textId="77777777" w:rsidR="002B47D7" w:rsidRDefault="00000000" w:rsidP="005F1233">
            <w:pPr>
              <w:spacing w:after="40"/>
              <w:jc w:val="both"/>
            </w:pPr>
            <w:r>
              <w:rPr>
                <w:sz w:val="17"/>
              </w:rPr>
              <w:t>0.0935</w:t>
            </w:r>
          </w:p>
        </w:tc>
        <w:tc>
          <w:tcPr>
            <w:tcW w:w="2140" w:type="dxa"/>
            <w:shd w:val="clear" w:color="auto" w:fill="FFFFFF"/>
            <w:tcMar>
              <w:top w:w="75" w:type="dxa"/>
              <w:left w:w="75" w:type="dxa"/>
              <w:bottom w:w="75" w:type="dxa"/>
              <w:right w:w="75" w:type="dxa"/>
            </w:tcMar>
          </w:tcPr>
          <w:p w14:paraId="4D384CEC" w14:textId="77777777" w:rsidR="002B47D7" w:rsidRDefault="00000000" w:rsidP="005F1233">
            <w:pPr>
              <w:spacing w:after="40"/>
              <w:jc w:val="both"/>
            </w:pPr>
            <w:r>
              <w:rPr>
                <w:sz w:val="17"/>
              </w:rPr>
              <w:t>0.0362</w:t>
            </w:r>
          </w:p>
        </w:tc>
        <w:tc>
          <w:tcPr>
            <w:tcW w:w="1284" w:type="dxa"/>
            <w:shd w:val="clear" w:color="auto" w:fill="FFFFFF"/>
            <w:tcMar>
              <w:top w:w="75" w:type="dxa"/>
              <w:left w:w="75" w:type="dxa"/>
              <w:bottom w:w="75" w:type="dxa"/>
              <w:right w:w="75" w:type="dxa"/>
            </w:tcMar>
          </w:tcPr>
          <w:p w14:paraId="03EBE077" w14:textId="77777777" w:rsidR="002B47D7" w:rsidRDefault="00000000" w:rsidP="005F1233">
            <w:pPr>
              <w:spacing w:after="40"/>
              <w:jc w:val="both"/>
            </w:pPr>
            <w:r>
              <w:rPr>
                <w:sz w:val="17"/>
              </w:rPr>
              <w:t>0.2405</w:t>
            </w:r>
          </w:p>
        </w:tc>
      </w:tr>
      <w:tr w:rsidR="002B47D7" w14:paraId="6B123C2A" w14:textId="77777777" w:rsidTr="005F1233">
        <w:trPr>
          <w:cantSplit/>
          <w:jc w:val="center"/>
        </w:trPr>
        <w:tc>
          <w:tcPr>
            <w:tcW w:w="3300" w:type="dxa"/>
            <w:shd w:val="clear" w:color="auto" w:fill="FFFFFF"/>
            <w:tcMar>
              <w:top w:w="75" w:type="dxa"/>
              <w:left w:w="75" w:type="dxa"/>
              <w:bottom w:w="75" w:type="dxa"/>
              <w:right w:w="75" w:type="dxa"/>
            </w:tcMar>
          </w:tcPr>
          <w:p w14:paraId="562D577C" w14:textId="77777777" w:rsidR="002B47D7" w:rsidRDefault="00000000" w:rsidP="005F1233">
            <w:pPr>
              <w:spacing w:after="40"/>
              <w:jc w:val="both"/>
            </w:pPr>
            <w:r>
              <w:rPr>
                <w:sz w:val="17"/>
              </w:rPr>
              <w:t>1.00</w:t>
            </w:r>
          </w:p>
        </w:tc>
        <w:tc>
          <w:tcPr>
            <w:tcW w:w="2140" w:type="dxa"/>
            <w:shd w:val="clear" w:color="auto" w:fill="FFFFFF"/>
            <w:tcMar>
              <w:top w:w="75" w:type="dxa"/>
              <w:left w:w="75" w:type="dxa"/>
              <w:bottom w:w="75" w:type="dxa"/>
              <w:right w:w="75" w:type="dxa"/>
            </w:tcMar>
          </w:tcPr>
          <w:p w14:paraId="24821859" w14:textId="77777777" w:rsidR="002B47D7" w:rsidRDefault="00000000" w:rsidP="005F1233">
            <w:pPr>
              <w:spacing w:after="40"/>
              <w:jc w:val="both"/>
            </w:pPr>
            <w:r>
              <w:rPr>
                <w:sz w:val="17"/>
              </w:rPr>
              <w:t>0.3736</w:t>
            </w:r>
          </w:p>
        </w:tc>
        <w:tc>
          <w:tcPr>
            <w:tcW w:w="2140" w:type="dxa"/>
            <w:shd w:val="clear" w:color="auto" w:fill="FFFFFF"/>
            <w:tcMar>
              <w:top w:w="75" w:type="dxa"/>
              <w:left w:w="75" w:type="dxa"/>
              <w:bottom w:w="75" w:type="dxa"/>
              <w:right w:w="75" w:type="dxa"/>
            </w:tcMar>
          </w:tcPr>
          <w:p w14:paraId="2DECE22E" w14:textId="77777777" w:rsidR="002B47D7" w:rsidRDefault="00000000" w:rsidP="005F1233">
            <w:pPr>
              <w:spacing w:after="40"/>
              <w:jc w:val="both"/>
            </w:pPr>
            <w:r>
              <w:rPr>
                <w:sz w:val="17"/>
              </w:rPr>
              <w:t>0.1140</w:t>
            </w:r>
          </w:p>
        </w:tc>
        <w:tc>
          <w:tcPr>
            <w:tcW w:w="1284" w:type="dxa"/>
            <w:shd w:val="clear" w:color="auto" w:fill="FFFFFF"/>
            <w:tcMar>
              <w:top w:w="75" w:type="dxa"/>
              <w:left w:w="75" w:type="dxa"/>
              <w:bottom w:w="75" w:type="dxa"/>
              <w:right w:w="75" w:type="dxa"/>
            </w:tcMar>
          </w:tcPr>
          <w:p w14:paraId="73ADBC00" w14:textId="77777777" w:rsidR="002B47D7" w:rsidRDefault="00000000" w:rsidP="005F1233">
            <w:pPr>
              <w:spacing w:after="40"/>
              <w:jc w:val="both"/>
            </w:pPr>
            <w:r>
              <w:rPr>
                <w:sz w:val="17"/>
              </w:rPr>
              <w:t>0.6368</w:t>
            </w:r>
          </w:p>
        </w:tc>
      </w:tr>
    </w:tbl>
    <w:p w14:paraId="359B1450" w14:textId="77777777" w:rsidR="002B47D7" w:rsidRDefault="002B47D7" w:rsidP="005F1233">
      <w:pPr>
        <w:spacing w:after="40"/>
        <w:jc w:val="both"/>
      </w:pPr>
    </w:p>
    <w:p w14:paraId="1967210C" w14:textId="77777777" w:rsidR="002B47D7" w:rsidRDefault="00000000" w:rsidP="005F1233">
      <w:pPr>
        <w:pStyle w:val="Heading1"/>
        <w:jc w:val="both"/>
      </w:pPr>
      <w:r>
        <w:rPr>
          <w:rFonts w:ascii="DejaVu Serif" w:eastAsia="DejaVu Serif" w:hAnsi="DejaVu Serif" w:cs="DejaVu Serif"/>
        </w:rPr>
        <w:t>30 Group-valued transport, holonomy and certified synchronisation</w:t>
      </w:r>
    </w:p>
    <w:p w14:paraId="246B96FD" w14:textId="77777777" w:rsidR="002B47D7" w:rsidRDefault="00000000" w:rsidP="005F1233">
      <w:pPr>
        <w:jc w:val="both"/>
      </w:pPr>
      <w:r>
        <w:t>Section 26 4 observes that loops involving heading require composed transport rather than sums. Sections 2–18 are abelian: coefficients form vector spaces, transitions add, and repair is a linear projection. This section states what survives when transitions take values in a group G, such as planar rotations SO(2), spatial rotations SO(3) or planar rigid motions SE(2), and what must be replaced.</w:t>
      </w:r>
    </w:p>
    <w:p w14:paraId="4E8C2247" w14:textId="77777777" w:rsidR="002B47D7" w:rsidRDefault="00000000" w:rsidP="005F1233">
      <w:pPr>
        <w:pStyle w:val="Heading2"/>
        <w:jc w:val="both"/>
      </w:pPr>
      <w:r>
        <w:rPr>
          <w:rFonts w:ascii="DejaVu Serif" w:eastAsia="DejaVu Serif" w:hAnsi="DejaVu Serif" w:cs="DejaVu Serif"/>
        </w:rPr>
        <w:t>30 1 Transport, gauge and holonomy</w:t>
      </w:r>
    </w:p>
    <w:p w14:paraId="710BEABC" w14:textId="77777777" w:rsidR="002B47D7" w:rsidRDefault="00000000" w:rsidP="005F1233">
      <w:pPr>
        <w:jc w:val="both"/>
      </w:pPr>
      <w:r>
        <w:t>On a graph whose vertices carry local frames, a G-valued transition assigns to each oriented edge (u,v) an element m_uv∈G, read as the transport from the frame at u to the frame at v; reversing an edge inverts its element. A gauge assigns a frame s_v∈G to each vertex, and the transitions are gauge-trivial when m_uv=s_u⁻¹s_v on every edge. This is the multiplicative counterpart of g=Ds. The holonomy of a closed walk v₀,v₁,…,v_k=v₀ is the ordered product m_{v₀v₁}m_{v₁v₂}⋯m_{v_{k−1}v₀}.</w:t>
      </w:r>
    </w:p>
    <w:p w14:paraId="7139328B" w14:textId="77777777" w:rsidR="002B47D7" w:rsidRDefault="00000000" w:rsidP="005F1233">
      <w:pPr>
        <w:keepNext/>
        <w:jc w:val="both"/>
      </w:pPr>
      <w:r>
        <w:rPr>
          <w:b/>
        </w:rPr>
        <w:t xml:space="preserve">Theorem 30.1 Holonomy certificate for group-valued transport. </w:t>
      </w:r>
      <w:r>
        <w:t>On a connected graph with a spanning tree rooted at r, the transitions are gauge-trivial if and only if every fundamental walk has identity holonomy. Such a walk follows the tree path from r to u, a non-tree edge (u,v) and the tree path from v back to r. A trivialising gauge is then unique up to one left factor, s↦as with a∈G; on a disconnected graph there is one such factor per component.</w:t>
      </w:r>
    </w:p>
    <w:p w14:paraId="3A54EF44" w14:textId="77777777" w:rsidR="002B47D7" w:rsidRDefault="00000000" w:rsidP="005F1233">
      <w:pPr>
        <w:jc w:val="both"/>
      </w:pPr>
      <w:r>
        <w:rPr>
          <w:i/>
        </w:rPr>
        <w:t xml:space="preserve">Proof. </w:t>
      </w:r>
      <w:r>
        <w:t>Set s_r=e and integrate along the tree, s_v=s_um_uv for each tree edge directed away from the root, so that tree edges are satisfied. The fundamental walk of a non-tree edge (u,v) has holonomy s_um_uvs_v⁻¹, which is the identity exactly when m_uv=s_u⁻¹s_v. Conversely, gauge-trivial transitions telescope to the identity around every closed walk. If s and s′ both trivialise, then s′_vs_v⁻¹=s′_us_u⁻¹ across every edge, so s′=as on a connected graph. □</w:t>
      </w:r>
    </w:p>
    <w:p w14:paraId="676BC56A" w14:textId="77777777" w:rsidR="002B47D7" w:rsidRDefault="00000000" w:rsidP="005F1233">
      <w:pPr>
        <w:jc w:val="both"/>
      </w:pPr>
      <w:r>
        <w:t>The certificate needs m−n+c group products, just as Theorem 4.1 needs m−n+c cycle sums. For an abelian group written additively the two theorems coincide.</w:t>
      </w:r>
    </w:p>
    <w:p w14:paraId="2C8158D0" w14:textId="77777777" w:rsidR="002B47D7" w:rsidRDefault="00000000" w:rsidP="005F1233">
      <w:pPr>
        <w:pStyle w:val="Heading2"/>
        <w:jc w:val="both"/>
      </w:pPr>
      <w:r>
        <w:rPr>
          <w:rFonts w:ascii="DejaVu Serif" w:eastAsia="DejaVu Serif" w:hAnsi="DejaVu Serif" w:cs="DejaVu Serif"/>
        </w:rPr>
        <w:t>30 2 What changes when the group is not abelian</w:t>
      </w:r>
    </w:p>
    <w:p w14:paraId="7938ED37" w14:textId="77777777" w:rsidR="002B47D7" w:rsidRDefault="00000000" w:rsidP="005F1233">
      <w:pPr>
        <w:keepNext/>
        <w:jc w:val="both"/>
      </w:pPr>
      <w:r>
        <w:rPr>
          <w:b/>
        </w:rPr>
        <w:t xml:space="preserve">Proposition 30.2 Holonomy is defined up to conjugacy, classes form a set, and homology does not certify triviality. </w:t>
      </w:r>
      <w:r>
        <w:t>(i) Moving the base point of a closed walk conjugates its holonomy, so only its conjugacy class is gauge invariant; for SO(3) this is the rotation angle, not the axis. Triviality is invariant. (ii) On a connected graph, gauge classes of G-valued transitions correspond to homomorphisms from the free fundamental group to G modulo conjugation [89]. This set has a distinguished trivial element but no group structure, so there is no linear projection, no Hodge decomposition and no sum of classes. (iii) Identity holonomy on closed walks whose homology classes form a basis of H₁ does not imply gauge triviality.</w:t>
      </w:r>
    </w:p>
    <w:p w14:paraId="17F14607" w14:textId="77777777" w:rsidR="002B47D7" w:rsidRDefault="00000000" w:rsidP="005F1233">
      <w:pPr>
        <w:jc w:val="both"/>
      </w:pPr>
      <w:r>
        <w:rPr>
          <w:i/>
        </w:rPr>
        <w:t xml:space="preserve">Proof. </w:t>
      </w:r>
      <w:r>
        <w:t>(i) If γ′ is the loop γ started at its second vertex v₁, then Hol(γ′)=m_{v₀v₁}⁻¹Hol(γ)m_{v₀v₁}. (ii) Theorem 30.1 identifies a gauge class with the holonomies of the fundamental walks, which freely generate the fundamental group of a graph [89]; the left factor a acts on them by conjugation. (iii) Take two triangles sharing one vertex, so that the fundamental group is free on the two triangle loops a and b. Put rotations x and y on one edge of each triangle and the identity elsewhere, where x has order 2, y has order 3 and xy has order 5. They generate the icosahedral rotation group A₅ in SO(3), in which every element is a commutator [90]. A search over short words finds U, V, U′ and V′ with [U,V]=x and [U′,V′]=y after substitution. The closed walks w₁=a[U,V]⁻¹ and w₂=b[U′,V′]⁻¹ have exponent sums (1,0) and (0,1), so their classes form a basis of H₁, and both have identity holonomy. The fundamental walks a and b have holonomies x and y, so the transitions are not gauge-trivial. □</w:t>
      </w:r>
    </w:p>
    <w:p w14:paraId="1E183584" w14:textId="77777777" w:rsidR="002B47D7" w:rsidRDefault="00000000" w:rsidP="005F1233">
      <w:pPr>
        <w:jc w:val="both"/>
      </w:pPr>
      <w:r>
        <w:t xml:space="preserve">The example is verified numerically. The two walks have 21 and 17 letters, and their holonomies differ from the identity by at most 3.0×10⁻¹⁵ in any matrix entry, while the generators are rotations by 180° and 120°. An </w:t>
      </w:r>
      <w:r>
        <w:lastRenderedPageBreak/>
        <w:t>implementation must therefore check the fundamental walks of a spanning tree, or another generating set of the fundamental group. A cycle basis that suffices for abelian checking is not, in general, a certificate for nonabelian transport.</w:t>
      </w:r>
    </w:p>
    <w:p w14:paraId="21C9BA8F" w14:textId="77777777" w:rsidR="002B47D7" w:rsidRDefault="00000000" w:rsidP="005F1233">
      <w:pPr>
        <w:pStyle w:val="Heading2"/>
        <w:jc w:val="both"/>
      </w:pPr>
      <w:r>
        <w:rPr>
          <w:rFonts w:ascii="DejaVu Serif" w:eastAsia="DejaVu Serif" w:hAnsi="DejaVu Serif" w:cs="DejaVu Serif"/>
        </w:rPr>
        <w:t>30 3 Circle coefficients already introduce integers</w:t>
      </w:r>
    </w:p>
    <w:p w14:paraId="5306BCDD" w14:textId="77777777" w:rsidR="002B47D7" w:rsidRDefault="00000000" w:rsidP="005F1233">
      <w:pPr>
        <w:jc w:val="both"/>
      </w:pPr>
      <w:r>
        <w:t>SO(2) is abelian, so Theorem 4.1 applies to angles, but the coefficient group is the circle U(1)=ℝ/2πℤ rather than ℝ.</w:t>
      </w:r>
    </w:p>
    <w:p w14:paraId="44885DF9" w14:textId="77777777" w:rsidR="002B47D7" w:rsidRDefault="00000000" w:rsidP="005F1233">
      <w:pPr>
        <w:keepNext/>
        <w:jc w:val="both"/>
      </w:pPr>
      <w:r>
        <w:rPr>
          <w:b/>
        </w:rPr>
        <w:t xml:space="preserve">Proposition 30.3 Winding numbers make circle repair a mixed integer problem. </w:t>
      </w:r>
      <w:r>
        <w:t>On a graph, lift the measured angles θ to real numbers and let Z be a fundamental cycle matrix. With squared angular corrections as the cost, minimal weighted repair over U(1) equals the minimum over k∈ℤʰ of (Zθ+2πk)ᵀ(ZW⁻¹Zᵀ)⁻¹(Zθ+2πk).</w:t>
      </w:r>
    </w:p>
    <w:p w14:paraId="3E8A04AE" w14:textId="77777777" w:rsidR="002B47D7" w:rsidRDefault="00000000" w:rsidP="005F1233">
      <w:pPr>
        <w:jc w:val="both"/>
      </w:pPr>
      <w:r>
        <w:rPr>
          <w:i/>
        </w:rPr>
        <w:t xml:space="preserve">Proof. </w:t>
      </w:r>
      <w:r>
        <w:t>Repaired angles must equal vertex differences modulo 2π, so a repair over U(1) is a real repair of some lift θ+2πn with n∈ℤᵐ. For a fixed lift the minimum is given by Proposition 29.4, and it depends on n only through Zn. Each non-tree edge lies in exactly one fundamental cycle, so Zn ranges over all of ℤʰ. □</w:t>
      </w:r>
    </w:p>
    <w:p w14:paraId="4FE25E47" w14:textId="77777777" w:rsidR="002B47D7" w:rsidRDefault="00000000" w:rsidP="005F1233">
      <w:pPr>
        <w:jc w:val="both"/>
      </w:pPr>
      <w:r>
        <w:t>The integer vector is a closest-vector choice in a lattice. General closest-vector problems are NP-hard; no hardness is claimed for graph cycle lattices, where structure can be exploited, as in network-flow phase unwrapping with ℓ¹ costs [91]. A real-valued solver applied to unwrapped angles makes this integer choice implicitly. Table 30.1 shows a triangle on which that implicit choice is wrong by a full turn.</w:t>
      </w:r>
    </w:p>
    <w:p w14:paraId="3A47A62E" w14:textId="77777777" w:rsidR="002B47D7" w:rsidRDefault="00000000" w:rsidP="005F1233">
      <w:pPr>
        <w:keepNext/>
        <w:jc w:val="both"/>
      </w:pPr>
      <w:r>
        <w:rPr>
          <w:b/>
        </w:rPr>
        <w:t>Table 30.1 One triangle, two coefficient groups</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3400"/>
        <w:gridCol w:w="3160"/>
        <w:gridCol w:w="1879"/>
      </w:tblGrid>
      <w:tr w:rsidR="002B47D7" w14:paraId="5E43AE80" w14:textId="77777777" w:rsidTr="00544E16">
        <w:trPr>
          <w:cantSplit/>
          <w:tblHeader/>
          <w:jc w:val="center"/>
        </w:trPr>
        <w:tc>
          <w:tcPr>
            <w:tcW w:w="3400" w:type="dxa"/>
            <w:shd w:val="clear" w:color="auto" w:fill="E7EDF2"/>
            <w:tcMar>
              <w:top w:w="75" w:type="dxa"/>
              <w:left w:w="75" w:type="dxa"/>
              <w:bottom w:w="75" w:type="dxa"/>
              <w:right w:w="75" w:type="dxa"/>
            </w:tcMar>
          </w:tcPr>
          <w:p w14:paraId="69BF0B20" w14:textId="77777777" w:rsidR="002B47D7" w:rsidRDefault="00000000" w:rsidP="005F1233">
            <w:pPr>
              <w:spacing w:after="40"/>
              <w:jc w:val="both"/>
            </w:pPr>
            <w:r>
              <w:rPr>
                <w:b/>
                <w:sz w:val="17"/>
              </w:rPr>
              <w:t>Quantity</w:t>
            </w:r>
          </w:p>
        </w:tc>
        <w:tc>
          <w:tcPr>
            <w:tcW w:w="3160" w:type="dxa"/>
            <w:shd w:val="clear" w:color="auto" w:fill="E7EDF2"/>
            <w:tcMar>
              <w:top w:w="75" w:type="dxa"/>
              <w:left w:w="75" w:type="dxa"/>
              <w:bottom w:w="75" w:type="dxa"/>
              <w:right w:w="75" w:type="dxa"/>
            </w:tcMar>
          </w:tcPr>
          <w:p w14:paraId="611AB15A" w14:textId="77777777" w:rsidR="002B47D7" w:rsidRDefault="00000000" w:rsidP="005F1233">
            <w:pPr>
              <w:spacing w:after="40"/>
              <w:jc w:val="both"/>
            </w:pPr>
            <w:r>
              <w:rPr>
                <w:b/>
                <w:sz w:val="17"/>
              </w:rPr>
              <w:t>Real-valued model</w:t>
            </w:r>
          </w:p>
        </w:tc>
        <w:tc>
          <w:tcPr>
            <w:tcW w:w="1879" w:type="dxa"/>
            <w:shd w:val="clear" w:color="auto" w:fill="E7EDF2"/>
            <w:tcMar>
              <w:top w:w="75" w:type="dxa"/>
              <w:left w:w="75" w:type="dxa"/>
              <w:bottom w:w="75" w:type="dxa"/>
              <w:right w:w="75" w:type="dxa"/>
            </w:tcMar>
          </w:tcPr>
          <w:p w14:paraId="5812A4A8" w14:textId="77777777" w:rsidR="002B47D7" w:rsidRDefault="00000000" w:rsidP="005F1233">
            <w:pPr>
              <w:spacing w:after="40"/>
              <w:jc w:val="both"/>
            </w:pPr>
            <w:r>
              <w:rPr>
                <w:b/>
                <w:sz w:val="17"/>
              </w:rPr>
              <w:t>Circle model</w:t>
            </w:r>
          </w:p>
        </w:tc>
      </w:tr>
      <w:tr w:rsidR="002B47D7" w14:paraId="44D1E26F" w14:textId="77777777" w:rsidTr="00544E16">
        <w:trPr>
          <w:cantSplit/>
          <w:jc w:val="center"/>
        </w:trPr>
        <w:tc>
          <w:tcPr>
            <w:tcW w:w="3400" w:type="dxa"/>
            <w:shd w:val="clear" w:color="auto" w:fill="FFFFFF"/>
            <w:tcMar>
              <w:top w:w="75" w:type="dxa"/>
              <w:left w:w="75" w:type="dxa"/>
              <w:bottom w:w="75" w:type="dxa"/>
              <w:right w:w="75" w:type="dxa"/>
            </w:tcMar>
          </w:tcPr>
          <w:p w14:paraId="658A4CCC" w14:textId="77777777" w:rsidR="002B47D7" w:rsidRDefault="00000000" w:rsidP="005F1233">
            <w:pPr>
              <w:spacing w:after="40"/>
              <w:jc w:val="both"/>
            </w:pPr>
            <w:r>
              <w:rPr>
                <w:sz w:val="17"/>
              </w:rPr>
              <w:t>Measured angles on edges (12, 23, 13)</w:t>
            </w:r>
          </w:p>
        </w:tc>
        <w:tc>
          <w:tcPr>
            <w:tcW w:w="3160" w:type="dxa"/>
            <w:shd w:val="clear" w:color="auto" w:fill="FFFFFF"/>
            <w:tcMar>
              <w:top w:w="75" w:type="dxa"/>
              <w:left w:w="75" w:type="dxa"/>
              <w:bottom w:w="75" w:type="dxa"/>
              <w:right w:w="75" w:type="dxa"/>
            </w:tcMar>
          </w:tcPr>
          <w:p w14:paraId="05B12852" w14:textId="77777777" w:rsidR="002B47D7" w:rsidRDefault="00000000" w:rsidP="005F1233">
            <w:pPr>
              <w:spacing w:after="40"/>
              <w:jc w:val="both"/>
            </w:pPr>
            <w:r>
              <w:rPr>
                <w:sz w:val="17"/>
              </w:rPr>
              <w:t>170°, 170°, −10°</w:t>
            </w:r>
          </w:p>
        </w:tc>
        <w:tc>
          <w:tcPr>
            <w:tcW w:w="1879" w:type="dxa"/>
            <w:shd w:val="clear" w:color="auto" w:fill="FFFFFF"/>
            <w:tcMar>
              <w:top w:w="75" w:type="dxa"/>
              <w:left w:w="75" w:type="dxa"/>
              <w:bottom w:w="75" w:type="dxa"/>
              <w:right w:w="75" w:type="dxa"/>
            </w:tcMar>
          </w:tcPr>
          <w:p w14:paraId="78648F14" w14:textId="77777777" w:rsidR="002B47D7" w:rsidRDefault="00000000" w:rsidP="005F1233">
            <w:pPr>
              <w:spacing w:after="40"/>
              <w:jc w:val="both"/>
            </w:pPr>
            <w:r>
              <w:rPr>
                <w:sz w:val="17"/>
              </w:rPr>
              <w:t>170°, 170°, −10°</w:t>
            </w:r>
          </w:p>
        </w:tc>
      </w:tr>
      <w:tr w:rsidR="002B47D7" w14:paraId="0C21D1FC" w14:textId="77777777" w:rsidTr="00544E16">
        <w:trPr>
          <w:cantSplit/>
          <w:jc w:val="center"/>
        </w:trPr>
        <w:tc>
          <w:tcPr>
            <w:tcW w:w="3400" w:type="dxa"/>
            <w:shd w:val="clear" w:color="auto" w:fill="FFFFFF"/>
            <w:tcMar>
              <w:top w:w="75" w:type="dxa"/>
              <w:left w:w="75" w:type="dxa"/>
              <w:bottom w:w="75" w:type="dxa"/>
              <w:right w:w="75" w:type="dxa"/>
            </w:tcMar>
          </w:tcPr>
          <w:p w14:paraId="42E89304" w14:textId="77777777" w:rsidR="002B47D7" w:rsidRDefault="00000000" w:rsidP="005F1233">
            <w:pPr>
              <w:spacing w:after="40"/>
              <w:jc w:val="both"/>
            </w:pPr>
            <w:r>
              <w:rPr>
                <w:sz w:val="17"/>
              </w:rPr>
              <w:t>Cyclic class κ=g₁₂+g₂₃−g₁₃</w:t>
            </w:r>
          </w:p>
        </w:tc>
        <w:tc>
          <w:tcPr>
            <w:tcW w:w="3160" w:type="dxa"/>
            <w:shd w:val="clear" w:color="auto" w:fill="FFFFFF"/>
            <w:tcMar>
              <w:top w:w="75" w:type="dxa"/>
              <w:left w:w="75" w:type="dxa"/>
              <w:bottom w:w="75" w:type="dxa"/>
              <w:right w:w="75" w:type="dxa"/>
            </w:tcMar>
          </w:tcPr>
          <w:p w14:paraId="6F5CE05C" w14:textId="77777777" w:rsidR="002B47D7" w:rsidRDefault="00000000" w:rsidP="005F1233">
            <w:pPr>
              <w:spacing w:after="40"/>
              <w:jc w:val="both"/>
            </w:pPr>
            <w:r>
              <w:rPr>
                <w:sz w:val="17"/>
              </w:rPr>
              <w:t>350°</w:t>
            </w:r>
          </w:p>
        </w:tc>
        <w:tc>
          <w:tcPr>
            <w:tcW w:w="1879" w:type="dxa"/>
            <w:shd w:val="clear" w:color="auto" w:fill="FFFFFF"/>
            <w:tcMar>
              <w:top w:w="75" w:type="dxa"/>
              <w:left w:w="75" w:type="dxa"/>
              <w:bottom w:w="75" w:type="dxa"/>
              <w:right w:w="75" w:type="dxa"/>
            </w:tcMar>
          </w:tcPr>
          <w:p w14:paraId="59181671" w14:textId="77777777" w:rsidR="002B47D7" w:rsidRDefault="00000000" w:rsidP="005F1233">
            <w:pPr>
              <w:spacing w:after="40"/>
              <w:jc w:val="both"/>
            </w:pPr>
            <w:r>
              <w:rPr>
                <w:sz w:val="17"/>
              </w:rPr>
              <w:t>-10° (winding 1)</w:t>
            </w:r>
          </w:p>
        </w:tc>
      </w:tr>
      <w:tr w:rsidR="002B47D7" w14:paraId="2269ED74" w14:textId="77777777" w:rsidTr="00544E16">
        <w:trPr>
          <w:cantSplit/>
          <w:jc w:val="center"/>
        </w:trPr>
        <w:tc>
          <w:tcPr>
            <w:tcW w:w="3400" w:type="dxa"/>
            <w:shd w:val="clear" w:color="auto" w:fill="FFFFFF"/>
            <w:tcMar>
              <w:top w:w="75" w:type="dxa"/>
              <w:left w:w="75" w:type="dxa"/>
              <w:bottom w:w="75" w:type="dxa"/>
              <w:right w:w="75" w:type="dxa"/>
            </w:tcMar>
          </w:tcPr>
          <w:p w14:paraId="0881575D" w14:textId="77777777" w:rsidR="002B47D7" w:rsidRDefault="00000000" w:rsidP="005F1233">
            <w:pPr>
              <w:spacing w:after="40"/>
              <w:jc w:val="both"/>
            </w:pPr>
            <w:r>
              <w:rPr>
                <w:sz w:val="17"/>
              </w:rPr>
              <w:t>Unit-weight correction per edge</w:t>
            </w:r>
          </w:p>
        </w:tc>
        <w:tc>
          <w:tcPr>
            <w:tcW w:w="3160" w:type="dxa"/>
            <w:shd w:val="clear" w:color="auto" w:fill="FFFFFF"/>
            <w:tcMar>
              <w:top w:w="75" w:type="dxa"/>
              <w:left w:w="75" w:type="dxa"/>
              <w:bottom w:w="75" w:type="dxa"/>
              <w:right w:w="75" w:type="dxa"/>
            </w:tcMar>
          </w:tcPr>
          <w:p w14:paraId="650141B5" w14:textId="77777777" w:rsidR="002B47D7" w:rsidRDefault="00000000" w:rsidP="005F1233">
            <w:pPr>
              <w:spacing w:after="40"/>
              <w:jc w:val="both"/>
            </w:pPr>
            <w:r>
              <w:rPr>
                <w:sz w:val="17"/>
              </w:rPr>
              <w:t>-116.7°, -116.7°, +116.7°</w:t>
            </w:r>
          </w:p>
        </w:tc>
        <w:tc>
          <w:tcPr>
            <w:tcW w:w="1879" w:type="dxa"/>
            <w:shd w:val="clear" w:color="auto" w:fill="FFFFFF"/>
            <w:tcMar>
              <w:top w:w="75" w:type="dxa"/>
              <w:left w:w="75" w:type="dxa"/>
              <w:bottom w:w="75" w:type="dxa"/>
              <w:right w:w="75" w:type="dxa"/>
            </w:tcMar>
          </w:tcPr>
          <w:p w14:paraId="7C429C0F" w14:textId="77777777" w:rsidR="002B47D7" w:rsidRDefault="00000000" w:rsidP="005F1233">
            <w:pPr>
              <w:spacing w:after="40"/>
              <w:jc w:val="both"/>
            </w:pPr>
            <w:r>
              <w:rPr>
                <w:sz w:val="17"/>
              </w:rPr>
              <w:t>+3.33°, +3.33°, -3.33°</w:t>
            </w:r>
          </w:p>
        </w:tc>
      </w:tr>
    </w:tbl>
    <w:p w14:paraId="54C7344F" w14:textId="77777777" w:rsidR="002B47D7" w:rsidRDefault="002B47D7" w:rsidP="005F1233">
      <w:pPr>
        <w:spacing w:after="40"/>
        <w:jc w:val="both"/>
      </w:pPr>
    </w:p>
    <w:p w14:paraId="792EAB3D" w14:textId="77777777" w:rsidR="002B47D7" w:rsidRDefault="00000000" w:rsidP="005F1233">
      <w:pPr>
        <w:pStyle w:val="Heading2"/>
        <w:jc w:val="both"/>
      </w:pPr>
      <w:r>
        <w:rPr>
          <w:rFonts w:ascii="DejaVu Serif" w:eastAsia="DejaVu Serif" w:hAnsi="DejaVu Serif" w:cs="DejaVu Serif"/>
        </w:rPr>
        <w:t>30 4 Certified synchronisation</w:t>
      </w:r>
    </w:p>
    <w:p w14:paraId="0E6C3C9F" w14:textId="77777777" w:rsidR="002B47D7" w:rsidRDefault="00000000" w:rsidP="005F1233">
      <w:pPr>
        <w:jc w:val="both"/>
      </w:pPr>
      <w:r>
        <w:t>Represent planar rotations by unit complex numbers z_u, and the measured relative rotations by r_e=exp(iθ_e)≈z̄_uz_v. Chordal angular synchronisation [83, 84] minimises f(z)=Σ_e w_e|z_v−r_ez_u|²=z^H M z over unit-modulus vectors, for a Hermitian positive semidefinite M. With unit weights M is the connection Laplacian of the transport [88]. Its smallest eigenvalue is zero exactly for gauge-trivial transport on a connected graph, and it is controlled by a frustration constant through a Cheeger-type inequality [87]. The problem is nonconvex, and its binary analogue, with signs in place of rotations, is the MAX CUT repair of Proposition 10.1. Global optimality can nevertheless be certified after the fact.</w:t>
      </w:r>
    </w:p>
    <w:p w14:paraId="695E642B" w14:textId="77777777" w:rsidR="002B47D7" w:rsidRDefault="00000000" w:rsidP="005F1233">
      <w:pPr>
        <w:keepNext/>
        <w:jc w:val="both"/>
      </w:pPr>
      <w:r>
        <w:rPr>
          <w:b/>
        </w:rPr>
        <w:t xml:space="preserve">Theorem 30.4 A dual certificate of global optimality [85, 86]. </w:t>
      </w:r>
      <w:r>
        <w:t>For any unit-modulus z, put λ_u=Re(z̄_u(Mz)_u) and S=M−Diag(λ). Then f(z)=Σ_uλ_u, and every unit-modulus x satisfies f(x)≥Σ_uλ_u+nλ_min(S). If S is positive semidefinite, z is a global minimiser; if in addition the second smallest eigenvalue of S is positive, the minimiser is unique up to a global phase.</w:t>
      </w:r>
    </w:p>
    <w:p w14:paraId="6535BF9A" w14:textId="77777777" w:rsidR="002B47D7" w:rsidRDefault="00000000" w:rsidP="005F1233">
      <w:pPr>
        <w:jc w:val="both"/>
      </w:pPr>
      <w:r>
        <w:rPr>
          <w:i/>
        </w:rPr>
        <w:t xml:space="preserve">Proof. </w:t>
      </w:r>
      <w:r>
        <w:t>z^H M z=Σ_u z̄_u(Mz)_u is real, so it equals Σ_uλ_u. For unit-modulus x, x^H M x=x^H S x+Σ_uλ_u|x_u|²≥nλ_min(S)+Σ_uλ_u. If S⪰0 this gives f(x)≥f(z). Then z^H S z=0 forces Sz=0, and any minimiser x satisfies x^H S x=0, so x lies in the kernel of S. When that kernel is one-dimensional x=cz, and unit modulus forces |c|=1. □</w:t>
      </w:r>
    </w:p>
    <w:p w14:paraId="5A046C0F" w14:textId="77777777" w:rsidR="002B47D7" w:rsidRDefault="00000000" w:rsidP="005F1233">
      <w:pPr>
        <w:keepNext/>
        <w:jc w:val="both"/>
      </w:pPr>
      <w:r>
        <w:rPr>
          <w:b/>
        </w:rPr>
        <w:t xml:space="preserve">Proposition 30.5 A posteriori optimality gap. </w:t>
      </w:r>
      <w:r>
        <w:t>For every unit-modulus candidate z, f(z)−min f≤n·max(0,−λ_min(S)).</w:t>
      </w:r>
    </w:p>
    <w:p w14:paraId="76B2519D" w14:textId="77777777" w:rsidR="002B47D7" w:rsidRDefault="00000000" w:rsidP="005F1233">
      <w:pPr>
        <w:jc w:val="both"/>
      </w:pPr>
      <w:r>
        <w:rPr>
          <w:i/>
        </w:rPr>
        <w:t xml:space="preserve">Proof. </w:t>
      </w:r>
      <w:r>
        <w:t>Minimise the inequality of Theorem 30.4 over x and subtract the result from f(z)=Σ_uλ_u. □</w:t>
      </w:r>
    </w:p>
    <w:p w14:paraId="31F1EFE5" w14:textId="77777777" w:rsidR="002B47D7" w:rsidRDefault="00000000" w:rsidP="005F1233">
      <w:pPr>
        <w:jc w:val="both"/>
      </w:pPr>
      <w:r>
        <w:t>In exact arithmetic the dual construction provides a certificate or an optimality-gap bound. A floating-point eigenvalue is only a numerical diagnostic until its error is enclosed. Section 35 distinguishes the theorem from the supplied tolerance-based Certified flag and gives a conservative enclosure that does not require an exact eigensolver.</w:t>
      </w:r>
    </w:p>
    <w:p w14:paraId="298CE169" w14:textId="77777777" w:rsidR="002B47D7" w:rsidRDefault="00000000" w:rsidP="005F1233">
      <w:pPr>
        <w:jc w:val="both"/>
      </w:pPr>
      <w:r>
        <w:lastRenderedPageBreak/>
        <w:t>The same construction certifies planar rigid motions. With poses s_u=(z_u,t_u) and translations t_u∈ℂ, measurements (r_e,τ_e) of s_u⁻¹s_v give the cost Σ_e κ_e|z_v−r_ez_u|²+ω_e|t_v−t_u−z_uτ_e|². For fixed z the translations solve the weighted least squares problem of Theorem 7.1. Eliminating them, with the gauge t₀=0 of Section 13 3, leaves z^H M z with M=M_rot+B^H Ω(I−P_Ω)B, where B carries the translation measurements and P_Ω is the Ω-orthogonal projector onto im D. Theorem 30.4 then certifies the joint optimum; this is the complex planar form of the SE-Sync reduction [86].</w:t>
      </w:r>
    </w:p>
    <w:p w14:paraId="1CB03BFC" w14:textId="77777777" w:rsidR="002B47D7" w:rsidRDefault="00000000" w:rsidP="005F1233">
      <w:pPr>
        <w:jc w:val="both"/>
      </w:pPr>
      <w:r>
        <w:t>Two modelling choices belong to the declared model. The translation residual of an edge is measured in the frame of its tail, so reversing an edge changes the cost unless its rotation residual vanishes. The chordal metric is also one of several invariant choices, and each defines a different repair.</w:t>
      </w:r>
    </w:p>
    <w:p w14:paraId="2FF9E6EC" w14:textId="77777777" w:rsidR="002B47D7" w:rsidRDefault="00000000" w:rsidP="005F1233">
      <w:pPr>
        <w:pStyle w:val="Heading2"/>
        <w:jc w:val="both"/>
      </w:pPr>
      <w:r>
        <w:rPr>
          <w:rFonts w:ascii="DejaVu Serif" w:eastAsia="DejaVu Serif" w:hAnsi="DejaVu Serif" w:cs="DejaVu Serif"/>
        </w:rPr>
        <w:t>30 5 Numerical results</w:t>
      </w:r>
    </w:p>
    <w:p w14:paraId="211CC44D" w14:textId="77777777" w:rsidR="002B47D7" w:rsidRDefault="00000000" w:rsidP="005F1233">
      <w:pPr>
        <w:jc w:val="both"/>
      </w:pPr>
      <w:r>
        <w:t>On random graphs with 60 vertices, edge probability 0.15 and wrapped Gaussian angle noise, spectral initialisation followed by generalised power iterations [84] was certified in every trial up to σ=0.8 rad, in 62% of trials at σ=1.0 and in none at σ=1.5 (Table 30.2). Where a run is certified, its error relative to the true angles is that of the global optimum, not of a heuristic. Unwrapping along a spanning tree followed by real least squares matches it at low noise but is 2.3 times worse at σ=0.8, because its implicit winding choices fail.</w:t>
      </w:r>
    </w:p>
    <w:p w14:paraId="67A38C45" w14:textId="77777777" w:rsidR="002B47D7" w:rsidRDefault="00000000" w:rsidP="005F1233">
      <w:pPr>
        <w:keepNext/>
        <w:jc w:val="both"/>
      </w:pPr>
      <w:r>
        <w:rPr>
          <w:b/>
        </w:rPr>
        <w:t>Table 30.2 Angular synchronisation on random graphs (60 vertices, 40 trials per noise level)</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300"/>
        <w:gridCol w:w="1100"/>
        <w:gridCol w:w="2211"/>
        <w:gridCol w:w="2268"/>
        <w:gridCol w:w="2127"/>
      </w:tblGrid>
      <w:tr w:rsidR="002B47D7" w14:paraId="274717B4" w14:textId="77777777" w:rsidTr="005F1233">
        <w:trPr>
          <w:cantSplit/>
          <w:tblHeader/>
          <w:jc w:val="center"/>
        </w:trPr>
        <w:tc>
          <w:tcPr>
            <w:tcW w:w="1300" w:type="dxa"/>
            <w:shd w:val="clear" w:color="auto" w:fill="E7EDF2"/>
            <w:tcMar>
              <w:top w:w="75" w:type="dxa"/>
              <w:left w:w="75" w:type="dxa"/>
              <w:bottom w:w="75" w:type="dxa"/>
              <w:right w:w="75" w:type="dxa"/>
            </w:tcMar>
          </w:tcPr>
          <w:p w14:paraId="08492C27" w14:textId="77777777" w:rsidR="002B47D7" w:rsidRDefault="00000000" w:rsidP="005F1233">
            <w:pPr>
              <w:spacing w:after="40"/>
              <w:jc w:val="both"/>
            </w:pPr>
            <w:r>
              <w:rPr>
                <w:b/>
                <w:sz w:val="17"/>
              </w:rPr>
              <w:t>Noise σ (rad)</w:t>
            </w:r>
          </w:p>
        </w:tc>
        <w:tc>
          <w:tcPr>
            <w:tcW w:w="1100" w:type="dxa"/>
            <w:shd w:val="clear" w:color="auto" w:fill="E7EDF2"/>
            <w:tcMar>
              <w:top w:w="75" w:type="dxa"/>
              <w:left w:w="75" w:type="dxa"/>
              <w:bottom w:w="75" w:type="dxa"/>
              <w:right w:w="75" w:type="dxa"/>
            </w:tcMar>
          </w:tcPr>
          <w:p w14:paraId="7A2F9C05" w14:textId="77777777" w:rsidR="002B47D7" w:rsidRDefault="00000000" w:rsidP="005F1233">
            <w:pPr>
              <w:spacing w:after="40"/>
              <w:jc w:val="both"/>
            </w:pPr>
            <w:r>
              <w:rPr>
                <w:b/>
                <w:sz w:val="17"/>
              </w:rPr>
              <w:t>Certified</w:t>
            </w:r>
          </w:p>
        </w:tc>
        <w:tc>
          <w:tcPr>
            <w:tcW w:w="2211" w:type="dxa"/>
            <w:shd w:val="clear" w:color="auto" w:fill="E7EDF2"/>
            <w:tcMar>
              <w:top w:w="75" w:type="dxa"/>
              <w:left w:w="75" w:type="dxa"/>
              <w:bottom w:w="75" w:type="dxa"/>
              <w:right w:w="75" w:type="dxa"/>
            </w:tcMar>
          </w:tcPr>
          <w:p w14:paraId="0F817371" w14:textId="77777777" w:rsidR="002B47D7" w:rsidRDefault="00000000" w:rsidP="005F1233">
            <w:pPr>
              <w:spacing w:after="40"/>
              <w:jc w:val="both"/>
            </w:pPr>
            <w:r>
              <w:rPr>
                <w:b/>
                <w:sz w:val="17"/>
              </w:rPr>
              <w:t>Median RMS error, certified method (rad)</w:t>
            </w:r>
          </w:p>
        </w:tc>
        <w:tc>
          <w:tcPr>
            <w:tcW w:w="2268" w:type="dxa"/>
            <w:shd w:val="clear" w:color="auto" w:fill="E7EDF2"/>
            <w:tcMar>
              <w:top w:w="75" w:type="dxa"/>
              <w:left w:w="75" w:type="dxa"/>
              <w:bottom w:w="75" w:type="dxa"/>
              <w:right w:w="75" w:type="dxa"/>
            </w:tcMar>
          </w:tcPr>
          <w:p w14:paraId="743660D5" w14:textId="77777777" w:rsidR="002B47D7" w:rsidRDefault="00000000" w:rsidP="005F1233">
            <w:pPr>
              <w:spacing w:after="40"/>
              <w:jc w:val="both"/>
            </w:pPr>
            <w:r>
              <w:rPr>
                <w:b/>
                <w:sz w:val="17"/>
              </w:rPr>
              <w:t>Median RMS error, unwrap and least squares (rad)</w:t>
            </w:r>
          </w:p>
        </w:tc>
        <w:tc>
          <w:tcPr>
            <w:tcW w:w="2127" w:type="dxa"/>
            <w:shd w:val="clear" w:color="auto" w:fill="E7EDF2"/>
            <w:tcMar>
              <w:top w:w="75" w:type="dxa"/>
              <w:left w:w="75" w:type="dxa"/>
              <w:bottom w:w="75" w:type="dxa"/>
              <w:right w:w="75" w:type="dxa"/>
            </w:tcMar>
          </w:tcPr>
          <w:p w14:paraId="652DC0B7" w14:textId="77777777" w:rsidR="002B47D7" w:rsidRDefault="00000000" w:rsidP="005F1233">
            <w:pPr>
              <w:spacing w:after="40"/>
              <w:jc w:val="both"/>
            </w:pPr>
            <w:r>
              <w:rPr>
                <w:b/>
                <w:sz w:val="17"/>
              </w:rPr>
              <w:t>Largest gap bound n·max(0,−λ_min)</w:t>
            </w:r>
          </w:p>
        </w:tc>
      </w:tr>
      <w:tr w:rsidR="002B47D7" w14:paraId="6599BA4A" w14:textId="77777777" w:rsidTr="005F1233">
        <w:trPr>
          <w:cantSplit/>
          <w:jc w:val="center"/>
        </w:trPr>
        <w:tc>
          <w:tcPr>
            <w:tcW w:w="1300" w:type="dxa"/>
            <w:shd w:val="clear" w:color="auto" w:fill="FFFFFF"/>
            <w:tcMar>
              <w:top w:w="75" w:type="dxa"/>
              <w:left w:w="75" w:type="dxa"/>
              <w:bottom w:w="75" w:type="dxa"/>
              <w:right w:w="75" w:type="dxa"/>
            </w:tcMar>
          </w:tcPr>
          <w:p w14:paraId="6D652B74" w14:textId="77777777" w:rsidR="002B47D7" w:rsidRDefault="00000000" w:rsidP="005F1233">
            <w:pPr>
              <w:spacing w:after="40"/>
              <w:jc w:val="both"/>
            </w:pPr>
            <w:r>
              <w:rPr>
                <w:sz w:val="17"/>
              </w:rPr>
              <w:t>0.05</w:t>
            </w:r>
          </w:p>
        </w:tc>
        <w:tc>
          <w:tcPr>
            <w:tcW w:w="1100" w:type="dxa"/>
            <w:shd w:val="clear" w:color="auto" w:fill="FFFFFF"/>
            <w:tcMar>
              <w:top w:w="75" w:type="dxa"/>
              <w:left w:w="75" w:type="dxa"/>
              <w:bottom w:w="75" w:type="dxa"/>
              <w:right w:w="75" w:type="dxa"/>
            </w:tcMar>
          </w:tcPr>
          <w:p w14:paraId="5D4103E4" w14:textId="77777777" w:rsidR="002B47D7" w:rsidRDefault="00000000" w:rsidP="005F1233">
            <w:pPr>
              <w:spacing w:after="40"/>
              <w:jc w:val="both"/>
            </w:pPr>
            <w:r>
              <w:rPr>
                <w:sz w:val="17"/>
              </w:rPr>
              <w:t>100%</w:t>
            </w:r>
          </w:p>
        </w:tc>
        <w:tc>
          <w:tcPr>
            <w:tcW w:w="2211" w:type="dxa"/>
            <w:shd w:val="clear" w:color="auto" w:fill="FFFFFF"/>
            <w:tcMar>
              <w:top w:w="75" w:type="dxa"/>
              <w:left w:w="75" w:type="dxa"/>
              <w:bottom w:w="75" w:type="dxa"/>
              <w:right w:w="75" w:type="dxa"/>
            </w:tcMar>
          </w:tcPr>
          <w:p w14:paraId="223F1A52" w14:textId="77777777" w:rsidR="002B47D7" w:rsidRDefault="00000000" w:rsidP="005F1233">
            <w:pPr>
              <w:spacing w:after="40"/>
              <w:jc w:val="both"/>
            </w:pPr>
            <w:r>
              <w:rPr>
                <w:sz w:val="17"/>
              </w:rPr>
              <w:t>0.018</w:t>
            </w:r>
          </w:p>
        </w:tc>
        <w:tc>
          <w:tcPr>
            <w:tcW w:w="2268" w:type="dxa"/>
            <w:shd w:val="clear" w:color="auto" w:fill="FFFFFF"/>
            <w:tcMar>
              <w:top w:w="75" w:type="dxa"/>
              <w:left w:w="75" w:type="dxa"/>
              <w:bottom w:w="75" w:type="dxa"/>
              <w:right w:w="75" w:type="dxa"/>
            </w:tcMar>
          </w:tcPr>
          <w:p w14:paraId="69E1831E" w14:textId="77777777" w:rsidR="002B47D7" w:rsidRDefault="00000000" w:rsidP="005F1233">
            <w:pPr>
              <w:spacing w:after="40"/>
              <w:jc w:val="both"/>
            </w:pPr>
            <w:r>
              <w:rPr>
                <w:sz w:val="17"/>
              </w:rPr>
              <w:t>0.018</w:t>
            </w:r>
          </w:p>
        </w:tc>
        <w:tc>
          <w:tcPr>
            <w:tcW w:w="2127" w:type="dxa"/>
            <w:shd w:val="clear" w:color="auto" w:fill="FFFFFF"/>
            <w:tcMar>
              <w:top w:w="75" w:type="dxa"/>
              <w:left w:w="75" w:type="dxa"/>
              <w:bottom w:w="75" w:type="dxa"/>
              <w:right w:w="75" w:type="dxa"/>
            </w:tcMar>
          </w:tcPr>
          <w:p w14:paraId="0B70131B" w14:textId="77777777" w:rsidR="002B47D7" w:rsidRDefault="00000000" w:rsidP="005F1233">
            <w:pPr>
              <w:spacing w:after="40"/>
              <w:jc w:val="both"/>
            </w:pPr>
            <w:r>
              <w:rPr>
                <w:sz w:val="17"/>
              </w:rPr>
              <w:t>1.2×10⁻¹²</w:t>
            </w:r>
          </w:p>
        </w:tc>
      </w:tr>
      <w:tr w:rsidR="002B47D7" w14:paraId="5D80FE9D" w14:textId="77777777" w:rsidTr="005F1233">
        <w:trPr>
          <w:cantSplit/>
          <w:jc w:val="center"/>
        </w:trPr>
        <w:tc>
          <w:tcPr>
            <w:tcW w:w="1300" w:type="dxa"/>
            <w:shd w:val="clear" w:color="auto" w:fill="FFFFFF"/>
            <w:tcMar>
              <w:top w:w="75" w:type="dxa"/>
              <w:left w:w="75" w:type="dxa"/>
              <w:bottom w:w="75" w:type="dxa"/>
              <w:right w:w="75" w:type="dxa"/>
            </w:tcMar>
          </w:tcPr>
          <w:p w14:paraId="558C8DA9" w14:textId="77777777" w:rsidR="002B47D7" w:rsidRDefault="00000000" w:rsidP="005F1233">
            <w:pPr>
              <w:spacing w:after="40"/>
              <w:jc w:val="both"/>
            </w:pPr>
            <w:r>
              <w:rPr>
                <w:sz w:val="17"/>
              </w:rPr>
              <w:t>0.10</w:t>
            </w:r>
          </w:p>
        </w:tc>
        <w:tc>
          <w:tcPr>
            <w:tcW w:w="1100" w:type="dxa"/>
            <w:shd w:val="clear" w:color="auto" w:fill="FFFFFF"/>
            <w:tcMar>
              <w:top w:w="75" w:type="dxa"/>
              <w:left w:w="75" w:type="dxa"/>
              <w:bottom w:w="75" w:type="dxa"/>
              <w:right w:w="75" w:type="dxa"/>
            </w:tcMar>
          </w:tcPr>
          <w:p w14:paraId="0C237200" w14:textId="77777777" w:rsidR="002B47D7" w:rsidRDefault="00000000" w:rsidP="005F1233">
            <w:pPr>
              <w:spacing w:after="40"/>
              <w:jc w:val="both"/>
            </w:pPr>
            <w:r>
              <w:rPr>
                <w:sz w:val="17"/>
              </w:rPr>
              <w:t>100%</w:t>
            </w:r>
          </w:p>
        </w:tc>
        <w:tc>
          <w:tcPr>
            <w:tcW w:w="2211" w:type="dxa"/>
            <w:shd w:val="clear" w:color="auto" w:fill="FFFFFF"/>
            <w:tcMar>
              <w:top w:w="75" w:type="dxa"/>
              <w:left w:w="75" w:type="dxa"/>
              <w:bottom w:w="75" w:type="dxa"/>
              <w:right w:w="75" w:type="dxa"/>
            </w:tcMar>
          </w:tcPr>
          <w:p w14:paraId="46D9292A" w14:textId="77777777" w:rsidR="002B47D7" w:rsidRDefault="00000000" w:rsidP="005F1233">
            <w:pPr>
              <w:spacing w:after="40"/>
              <w:jc w:val="both"/>
            </w:pPr>
            <w:r>
              <w:rPr>
                <w:sz w:val="17"/>
              </w:rPr>
              <w:t>0.037</w:t>
            </w:r>
          </w:p>
        </w:tc>
        <w:tc>
          <w:tcPr>
            <w:tcW w:w="2268" w:type="dxa"/>
            <w:shd w:val="clear" w:color="auto" w:fill="FFFFFF"/>
            <w:tcMar>
              <w:top w:w="75" w:type="dxa"/>
              <w:left w:w="75" w:type="dxa"/>
              <w:bottom w:w="75" w:type="dxa"/>
              <w:right w:w="75" w:type="dxa"/>
            </w:tcMar>
          </w:tcPr>
          <w:p w14:paraId="140D0ED2" w14:textId="77777777" w:rsidR="002B47D7" w:rsidRDefault="00000000" w:rsidP="005F1233">
            <w:pPr>
              <w:spacing w:after="40"/>
              <w:jc w:val="both"/>
            </w:pPr>
            <w:r>
              <w:rPr>
                <w:sz w:val="17"/>
              </w:rPr>
              <w:t>0.037</w:t>
            </w:r>
          </w:p>
        </w:tc>
        <w:tc>
          <w:tcPr>
            <w:tcW w:w="2127" w:type="dxa"/>
            <w:shd w:val="clear" w:color="auto" w:fill="FFFFFF"/>
            <w:tcMar>
              <w:top w:w="75" w:type="dxa"/>
              <w:left w:w="75" w:type="dxa"/>
              <w:bottom w:w="75" w:type="dxa"/>
              <w:right w:w="75" w:type="dxa"/>
            </w:tcMar>
          </w:tcPr>
          <w:p w14:paraId="53FE4A9B" w14:textId="77777777" w:rsidR="002B47D7" w:rsidRDefault="00000000" w:rsidP="005F1233">
            <w:pPr>
              <w:spacing w:after="40"/>
              <w:jc w:val="both"/>
            </w:pPr>
            <w:r>
              <w:rPr>
                <w:sz w:val="17"/>
              </w:rPr>
              <w:t>1.1×10⁻¹²</w:t>
            </w:r>
          </w:p>
        </w:tc>
      </w:tr>
      <w:tr w:rsidR="002B47D7" w14:paraId="1350C36A" w14:textId="77777777" w:rsidTr="005F1233">
        <w:trPr>
          <w:cantSplit/>
          <w:jc w:val="center"/>
        </w:trPr>
        <w:tc>
          <w:tcPr>
            <w:tcW w:w="1300" w:type="dxa"/>
            <w:shd w:val="clear" w:color="auto" w:fill="FFFFFF"/>
            <w:tcMar>
              <w:top w:w="75" w:type="dxa"/>
              <w:left w:w="75" w:type="dxa"/>
              <w:bottom w:w="75" w:type="dxa"/>
              <w:right w:w="75" w:type="dxa"/>
            </w:tcMar>
          </w:tcPr>
          <w:p w14:paraId="38B4B2DD" w14:textId="77777777" w:rsidR="002B47D7" w:rsidRDefault="00000000" w:rsidP="005F1233">
            <w:pPr>
              <w:spacing w:after="40"/>
              <w:jc w:val="both"/>
            </w:pPr>
            <w:r>
              <w:rPr>
                <w:sz w:val="17"/>
              </w:rPr>
              <w:t>0.20</w:t>
            </w:r>
          </w:p>
        </w:tc>
        <w:tc>
          <w:tcPr>
            <w:tcW w:w="1100" w:type="dxa"/>
            <w:shd w:val="clear" w:color="auto" w:fill="FFFFFF"/>
            <w:tcMar>
              <w:top w:w="75" w:type="dxa"/>
              <w:left w:w="75" w:type="dxa"/>
              <w:bottom w:w="75" w:type="dxa"/>
              <w:right w:w="75" w:type="dxa"/>
            </w:tcMar>
          </w:tcPr>
          <w:p w14:paraId="073E9C5C" w14:textId="77777777" w:rsidR="002B47D7" w:rsidRDefault="00000000" w:rsidP="005F1233">
            <w:pPr>
              <w:spacing w:after="40"/>
              <w:jc w:val="both"/>
            </w:pPr>
            <w:r>
              <w:rPr>
                <w:sz w:val="17"/>
              </w:rPr>
              <w:t>100%</w:t>
            </w:r>
          </w:p>
        </w:tc>
        <w:tc>
          <w:tcPr>
            <w:tcW w:w="2211" w:type="dxa"/>
            <w:shd w:val="clear" w:color="auto" w:fill="FFFFFF"/>
            <w:tcMar>
              <w:top w:w="75" w:type="dxa"/>
              <w:left w:w="75" w:type="dxa"/>
              <w:bottom w:w="75" w:type="dxa"/>
              <w:right w:w="75" w:type="dxa"/>
            </w:tcMar>
          </w:tcPr>
          <w:p w14:paraId="08012142" w14:textId="77777777" w:rsidR="002B47D7" w:rsidRDefault="00000000" w:rsidP="005F1233">
            <w:pPr>
              <w:spacing w:after="40"/>
              <w:jc w:val="both"/>
            </w:pPr>
            <w:r>
              <w:rPr>
                <w:sz w:val="17"/>
              </w:rPr>
              <w:t>0.075</w:t>
            </w:r>
          </w:p>
        </w:tc>
        <w:tc>
          <w:tcPr>
            <w:tcW w:w="2268" w:type="dxa"/>
            <w:shd w:val="clear" w:color="auto" w:fill="FFFFFF"/>
            <w:tcMar>
              <w:top w:w="75" w:type="dxa"/>
              <w:left w:w="75" w:type="dxa"/>
              <w:bottom w:w="75" w:type="dxa"/>
              <w:right w:w="75" w:type="dxa"/>
            </w:tcMar>
          </w:tcPr>
          <w:p w14:paraId="2E659E6B" w14:textId="77777777" w:rsidR="002B47D7" w:rsidRDefault="00000000" w:rsidP="005F1233">
            <w:pPr>
              <w:spacing w:after="40"/>
              <w:jc w:val="both"/>
            </w:pPr>
            <w:r>
              <w:rPr>
                <w:sz w:val="17"/>
              </w:rPr>
              <w:t>0.075</w:t>
            </w:r>
          </w:p>
        </w:tc>
        <w:tc>
          <w:tcPr>
            <w:tcW w:w="2127" w:type="dxa"/>
            <w:shd w:val="clear" w:color="auto" w:fill="FFFFFF"/>
            <w:tcMar>
              <w:top w:w="75" w:type="dxa"/>
              <w:left w:w="75" w:type="dxa"/>
              <w:bottom w:w="75" w:type="dxa"/>
              <w:right w:w="75" w:type="dxa"/>
            </w:tcMar>
          </w:tcPr>
          <w:p w14:paraId="0B7B469E" w14:textId="77777777" w:rsidR="002B47D7" w:rsidRDefault="00000000" w:rsidP="005F1233">
            <w:pPr>
              <w:spacing w:after="40"/>
              <w:jc w:val="both"/>
            </w:pPr>
            <w:r>
              <w:rPr>
                <w:sz w:val="17"/>
              </w:rPr>
              <w:t>2.6×10⁻¹²</w:t>
            </w:r>
          </w:p>
        </w:tc>
      </w:tr>
      <w:tr w:rsidR="002B47D7" w14:paraId="100CCE62" w14:textId="77777777" w:rsidTr="005F1233">
        <w:trPr>
          <w:cantSplit/>
          <w:jc w:val="center"/>
        </w:trPr>
        <w:tc>
          <w:tcPr>
            <w:tcW w:w="1300" w:type="dxa"/>
            <w:shd w:val="clear" w:color="auto" w:fill="FFFFFF"/>
            <w:tcMar>
              <w:top w:w="75" w:type="dxa"/>
              <w:left w:w="75" w:type="dxa"/>
              <w:bottom w:w="75" w:type="dxa"/>
              <w:right w:w="75" w:type="dxa"/>
            </w:tcMar>
          </w:tcPr>
          <w:p w14:paraId="1C656CD6" w14:textId="77777777" w:rsidR="002B47D7" w:rsidRDefault="00000000" w:rsidP="005F1233">
            <w:pPr>
              <w:spacing w:after="40"/>
              <w:jc w:val="both"/>
            </w:pPr>
            <w:r>
              <w:rPr>
                <w:sz w:val="17"/>
              </w:rPr>
              <w:t>0.40</w:t>
            </w:r>
          </w:p>
        </w:tc>
        <w:tc>
          <w:tcPr>
            <w:tcW w:w="1100" w:type="dxa"/>
            <w:shd w:val="clear" w:color="auto" w:fill="FFFFFF"/>
            <w:tcMar>
              <w:top w:w="75" w:type="dxa"/>
              <w:left w:w="75" w:type="dxa"/>
              <w:bottom w:w="75" w:type="dxa"/>
              <w:right w:w="75" w:type="dxa"/>
            </w:tcMar>
          </w:tcPr>
          <w:p w14:paraId="7A0D1179" w14:textId="77777777" w:rsidR="002B47D7" w:rsidRDefault="00000000" w:rsidP="005F1233">
            <w:pPr>
              <w:spacing w:after="40"/>
              <w:jc w:val="both"/>
            </w:pPr>
            <w:r>
              <w:rPr>
                <w:sz w:val="17"/>
              </w:rPr>
              <w:t>100%</w:t>
            </w:r>
          </w:p>
        </w:tc>
        <w:tc>
          <w:tcPr>
            <w:tcW w:w="2211" w:type="dxa"/>
            <w:shd w:val="clear" w:color="auto" w:fill="FFFFFF"/>
            <w:tcMar>
              <w:top w:w="75" w:type="dxa"/>
              <w:left w:w="75" w:type="dxa"/>
              <w:bottom w:w="75" w:type="dxa"/>
              <w:right w:w="75" w:type="dxa"/>
            </w:tcMar>
          </w:tcPr>
          <w:p w14:paraId="626456F3" w14:textId="77777777" w:rsidR="002B47D7" w:rsidRDefault="00000000" w:rsidP="005F1233">
            <w:pPr>
              <w:spacing w:after="40"/>
              <w:jc w:val="both"/>
            </w:pPr>
            <w:r>
              <w:rPr>
                <w:sz w:val="17"/>
              </w:rPr>
              <w:t>0.141</w:t>
            </w:r>
          </w:p>
        </w:tc>
        <w:tc>
          <w:tcPr>
            <w:tcW w:w="2268" w:type="dxa"/>
            <w:shd w:val="clear" w:color="auto" w:fill="FFFFFF"/>
            <w:tcMar>
              <w:top w:w="75" w:type="dxa"/>
              <w:left w:w="75" w:type="dxa"/>
              <w:bottom w:w="75" w:type="dxa"/>
              <w:right w:w="75" w:type="dxa"/>
            </w:tcMar>
          </w:tcPr>
          <w:p w14:paraId="3E689C31" w14:textId="77777777" w:rsidR="002B47D7" w:rsidRDefault="00000000" w:rsidP="005F1233">
            <w:pPr>
              <w:spacing w:after="40"/>
              <w:jc w:val="both"/>
            </w:pPr>
            <w:r>
              <w:rPr>
                <w:sz w:val="17"/>
              </w:rPr>
              <w:t>0.153</w:t>
            </w:r>
          </w:p>
        </w:tc>
        <w:tc>
          <w:tcPr>
            <w:tcW w:w="2127" w:type="dxa"/>
            <w:shd w:val="clear" w:color="auto" w:fill="FFFFFF"/>
            <w:tcMar>
              <w:top w:w="75" w:type="dxa"/>
              <w:left w:w="75" w:type="dxa"/>
              <w:bottom w:w="75" w:type="dxa"/>
              <w:right w:w="75" w:type="dxa"/>
            </w:tcMar>
          </w:tcPr>
          <w:p w14:paraId="4E3CDD90" w14:textId="77777777" w:rsidR="002B47D7" w:rsidRDefault="00000000" w:rsidP="005F1233">
            <w:pPr>
              <w:spacing w:after="40"/>
              <w:jc w:val="both"/>
            </w:pPr>
            <w:r>
              <w:rPr>
                <w:sz w:val="17"/>
              </w:rPr>
              <w:t>1.6×10⁻¹²</w:t>
            </w:r>
          </w:p>
        </w:tc>
      </w:tr>
      <w:tr w:rsidR="002B47D7" w14:paraId="58444AEF" w14:textId="77777777" w:rsidTr="005F1233">
        <w:trPr>
          <w:cantSplit/>
          <w:jc w:val="center"/>
        </w:trPr>
        <w:tc>
          <w:tcPr>
            <w:tcW w:w="1300" w:type="dxa"/>
            <w:shd w:val="clear" w:color="auto" w:fill="FFFFFF"/>
            <w:tcMar>
              <w:top w:w="75" w:type="dxa"/>
              <w:left w:w="75" w:type="dxa"/>
              <w:bottom w:w="75" w:type="dxa"/>
              <w:right w:w="75" w:type="dxa"/>
            </w:tcMar>
          </w:tcPr>
          <w:p w14:paraId="56563CBF" w14:textId="77777777" w:rsidR="002B47D7" w:rsidRDefault="00000000" w:rsidP="005F1233">
            <w:pPr>
              <w:spacing w:after="40"/>
              <w:jc w:val="both"/>
            </w:pPr>
            <w:r>
              <w:rPr>
                <w:sz w:val="17"/>
              </w:rPr>
              <w:t>0.60</w:t>
            </w:r>
          </w:p>
        </w:tc>
        <w:tc>
          <w:tcPr>
            <w:tcW w:w="1100" w:type="dxa"/>
            <w:shd w:val="clear" w:color="auto" w:fill="FFFFFF"/>
            <w:tcMar>
              <w:top w:w="75" w:type="dxa"/>
              <w:left w:w="75" w:type="dxa"/>
              <w:bottom w:w="75" w:type="dxa"/>
              <w:right w:w="75" w:type="dxa"/>
            </w:tcMar>
          </w:tcPr>
          <w:p w14:paraId="45655F9A" w14:textId="77777777" w:rsidR="002B47D7" w:rsidRDefault="00000000" w:rsidP="005F1233">
            <w:pPr>
              <w:spacing w:after="40"/>
              <w:jc w:val="both"/>
            </w:pPr>
            <w:r>
              <w:rPr>
                <w:sz w:val="17"/>
              </w:rPr>
              <w:t>100%</w:t>
            </w:r>
          </w:p>
        </w:tc>
        <w:tc>
          <w:tcPr>
            <w:tcW w:w="2211" w:type="dxa"/>
            <w:shd w:val="clear" w:color="auto" w:fill="FFFFFF"/>
            <w:tcMar>
              <w:top w:w="75" w:type="dxa"/>
              <w:left w:w="75" w:type="dxa"/>
              <w:bottom w:w="75" w:type="dxa"/>
              <w:right w:w="75" w:type="dxa"/>
            </w:tcMar>
          </w:tcPr>
          <w:p w14:paraId="5D116638" w14:textId="77777777" w:rsidR="002B47D7" w:rsidRDefault="00000000" w:rsidP="005F1233">
            <w:pPr>
              <w:spacing w:after="40"/>
              <w:jc w:val="both"/>
            </w:pPr>
            <w:r>
              <w:rPr>
                <w:sz w:val="17"/>
              </w:rPr>
              <w:t>0.217</w:t>
            </w:r>
          </w:p>
        </w:tc>
        <w:tc>
          <w:tcPr>
            <w:tcW w:w="2268" w:type="dxa"/>
            <w:shd w:val="clear" w:color="auto" w:fill="FFFFFF"/>
            <w:tcMar>
              <w:top w:w="75" w:type="dxa"/>
              <w:left w:w="75" w:type="dxa"/>
              <w:bottom w:w="75" w:type="dxa"/>
              <w:right w:w="75" w:type="dxa"/>
            </w:tcMar>
          </w:tcPr>
          <w:p w14:paraId="7F8B52EC" w14:textId="77777777" w:rsidR="002B47D7" w:rsidRDefault="00000000" w:rsidP="005F1233">
            <w:pPr>
              <w:spacing w:after="40"/>
              <w:jc w:val="both"/>
            </w:pPr>
            <w:r>
              <w:rPr>
                <w:sz w:val="17"/>
              </w:rPr>
              <w:t>0.370</w:t>
            </w:r>
          </w:p>
        </w:tc>
        <w:tc>
          <w:tcPr>
            <w:tcW w:w="2127" w:type="dxa"/>
            <w:shd w:val="clear" w:color="auto" w:fill="FFFFFF"/>
            <w:tcMar>
              <w:top w:w="75" w:type="dxa"/>
              <w:left w:w="75" w:type="dxa"/>
              <w:bottom w:w="75" w:type="dxa"/>
              <w:right w:w="75" w:type="dxa"/>
            </w:tcMar>
          </w:tcPr>
          <w:p w14:paraId="1EF92D1C" w14:textId="77777777" w:rsidR="002B47D7" w:rsidRDefault="00000000" w:rsidP="005F1233">
            <w:pPr>
              <w:spacing w:after="40"/>
              <w:jc w:val="both"/>
            </w:pPr>
            <w:r>
              <w:rPr>
                <w:sz w:val="17"/>
              </w:rPr>
              <w:t>1.6×10⁻¹²</w:t>
            </w:r>
          </w:p>
        </w:tc>
      </w:tr>
      <w:tr w:rsidR="002B47D7" w14:paraId="6AED1FC9" w14:textId="77777777" w:rsidTr="005F1233">
        <w:trPr>
          <w:cantSplit/>
          <w:jc w:val="center"/>
        </w:trPr>
        <w:tc>
          <w:tcPr>
            <w:tcW w:w="1300" w:type="dxa"/>
            <w:shd w:val="clear" w:color="auto" w:fill="FFFFFF"/>
            <w:tcMar>
              <w:top w:w="75" w:type="dxa"/>
              <w:left w:w="75" w:type="dxa"/>
              <w:bottom w:w="75" w:type="dxa"/>
              <w:right w:w="75" w:type="dxa"/>
            </w:tcMar>
          </w:tcPr>
          <w:p w14:paraId="4EFBA2C4" w14:textId="77777777" w:rsidR="002B47D7" w:rsidRDefault="00000000" w:rsidP="005F1233">
            <w:pPr>
              <w:spacing w:after="40"/>
              <w:jc w:val="both"/>
            </w:pPr>
            <w:r>
              <w:rPr>
                <w:sz w:val="17"/>
              </w:rPr>
              <w:t>0.80</w:t>
            </w:r>
          </w:p>
        </w:tc>
        <w:tc>
          <w:tcPr>
            <w:tcW w:w="1100" w:type="dxa"/>
            <w:shd w:val="clear" w:color="auto" w:fill="FFFFFF"/>
            <w:tcMar>
              <w:top w:w="75" w:type="dxa"/>
              <w:left w:w="75" w:type="dxa"/>
              <w:bottom w:w="75" w:type="dxa"/>
              <w:right w:w="75" w:type="dxa"/>
            </w:tcMar>
          </w:tcPr>
          <w:p w14:paraId="26A02148" w14:textId="77777777" w:rsidR="002B47D7" w:rsidRDefault="00000000" w:rsidP="005F1233">
            <w:pPr>
              <w:spacing w:after="40"/>
              <w:jc w:val="both"/>
            </w:pPr>
            <w:r>
              <w:rPr>
                <w:sz w:val="17"/>
              </w:rPr>
              <w:t>100%</w:t>
            </w:r>
          </w:p>
        </w:tc>
        <w:tc>
          <w:tcPr>
            <w:tcW w:w="2211" w:type="dxa"/>
            <w:shd w:val="clear" w:color="auto" w:fill="FFFFFF"/>
            <w:tcMar>
              <w:top w:w="75" w:type="dxa"/>
              <w:left w:w="75" w:type="dxa"/>
              <w:bottom w:w="75" w:type="dxa"/>
              <w:right w:w="75" w:type="dxa"/>
            </w:tcMar>
          </w:tcPr>
          <w:p w14:paraId="68298618" w14:textId="77777777" w:rsidR="002B47D7" w:rsidRDefault="00000000" w:rsidP="005F1233">
            <w:pPr>
              <w:spacing w:after="40"/>
              <w:jc w:val="both"/>
            </w:pPr>
            <w:r>
              <w:rPr>
                <w:sz w:val="17"/>
              </w:rPr>
              <w:t>0.310</w:t>
            </w:r>
          </w:p>
        </w:tc>
        <w:tc>
          <w:tcPr>
            <w:tcW w:w="2268" w:type="dxa"/>
            <w:shd w:val="clear" w:color="auto" w:fill="FFFFFF"/>
            <w:tcMar>
              <w:top w:w="75" w:type="dxa"/>
              <w:left w:w="75" w:type="dxa"/>
              <w:bottom w:w="75" w:type="dxa"/>
              <w:right w:w="75" w:type="dxa"/>
            </w:tcMar>
          </w:tcPr>
          <w:p w14:paraId="1C0A36BD" w14:textId="77777777" w:rsidR="002B47D7" w:rsidRDefault="00000000" w:rsidP="005F1233">
            <w:pPr>
              <w:spacing w:after="40"/>
              <w:jc w:val="both"/>
            </w:pPr>
            <w:r>
              <w:rPr>
                <w:sz w:val="17"/>
              </w:rPr>
              <w:t>0.705</w:t>
            </w:r>
          </w:p>
        </w:tc>
        <w:tc>
          <w:tcPr>
            <w:tcW w:w="2127" w:type="dxa"/>
            <w:shd w:val="clear" w:color="auto" w:fill="FFFFFF"/>
            <w:tcMar>
              <w:top w:w="75" w:type="dxa"/>
              <w:left w:w="75" w:type="dxa"/>
              <w:bottom w:w="75" w:type="dxa"/>
              <w:right w:w="75" w:type="dxa"/>
            </w:tcMar>
          </w:tcPr>
          <w:p w14:paraId="4EE2B957" w14:textId="77777777" w:rsidR="002B47D7" w:rsidRDefault="00000000" w:rsidP="005F1233">
            <w:pPr>
              <w:spacing w:after="40"/>
              <w:jc w:val="both"/>
            </w:pPr>
            <w:r>
              <w:rPr>
                <w:sz w:val="17"/>
              </w:rPr>
              <w:t>8.1×10⁻¹³</w:t>
            </w:r>
          </w:p>
        </w:tc>
      </w:tr>
      <w:tr w:rsidR="002B47D7" w14:paraId="6D7512CF" w14:textId="77777777" w:rsidTr="005F1233">
        <w:trPr>
          <w:cantSplit/>
          <w:jc w:val="center"/>
        </w:trPr>
        <w:tc>
          <w:tcPr>
            <w:tcW w:w="1300" w:type="dxa"/>
            <w:shd w:val="clear" w:color="auto" w:fill="FFFFFF"/>
            <w:tcMar>
              <w:top w:w="75" w:type="dxa"/>
              <w:left w:w="75" w:type="dxa"/>
              <w:bottom w:w="75" w:type="dxa"/>
              <w:right w:w="75" w:type="dxa"/>
            </w:tcMar>
          </w:tcPr>
          <w:p w14:paraId="25E9526A" w14:textId="77777777" w:rsidR="002B47D7" w:rsidRDefault="00000000" w:rsidP="005F1233">
            <w:pPr>
              <w:spacing w:after="40"/>
              <w:jc w:val="both"/>
            </w:pPr>
            <w:r>
              <w:rPr>
                <w:sz w:val="17"/>
              </w:rPr>
              <w:t>1.00</w:t>
            </w:r>
          </w:p>
        </w:tc>
        <w:tc>
          <w:tcPr>
            <w:tcW w:w="1100" w:type="dxa"/>
            <w:shd w:val="clear" w:color="auto" w:fill="FFFFFF"/>
            <w:tcMar>
              <w:top w:w="75" w:type="dxa"/>
              <w:left w:w="75" w:type="dxa"/>
              <w:bottom w:w="75" w:type="dxa"/>
              <w:right w:w="75" w:type="dxa"/>
            </w:tcMar>
          </w:tcPr>
          <w:p w14:paraId="030B71AC" w14:textId="77777777" w:rsidR="002B47D7" w:rsidRDefault="00000000" w:rsidP="005F1233">
            <w:pPr>
              <w:spacing w:after="40"/>
              <w:jc w:val="both"/>
            </w:pPr>
            <w:r>
              <w:rPr>
                <w:sz w:val="17"/>
              </w:rPr>
              <w:t>62%</w:t>
            </w:r>
          </w:p>
        </w:tc>
        <w:tc>
          <w:tcPr>
            <w:tcW w:w="2211" w:type="dxa"/>
            <w:shd w:val="clear" w:color="auto" w:fill="FFFFFF"/>
            <w:tcMar>
              <w:top w:w="75" w:type="dxa"/>
              <w:left w:w="75" w:type="dxa"/>
              <w:bottom w:w="75" w:type="dxa"/>
              <w:right w:w="75" w:type="dxa"/>
            </w:tcMar>
          </w:tcPr>
          <w:p w14:paraId="691479B2" w14:textId="77777777" w:rsidR="002B47D7" w:rsidRDefault="00000000" w:rsidP="005F1233">
            <w:pPr>
              <w:spacing w:after="40"/>
              <w:jc w:val="both"/>
            </w:pPr>
            <w:r>
              <w:rPr>
                <w:sz w:val="17"/>
              </w:rPr>
              <w:t>0.431</w:t>
            </w:r>
          </w:p>
        </w:tc>
        <w:tc>
          <w:tcPr>
            <w:tcW w:w="2268" w:type="dxa"/>
            <w:shd w:val="clear" w:color="auto" w:fill="FFFFFF"/>
            <w:tcMar>
              <w:top w:w="75" w:type="dxa"/>
              <w:left w:w="75" w:type="dxa"/>
              <w:bottom w:w="75" w:type="dxa"/>
              <w:right w:w="75" w:type="dxa"/>
            </w:tcMar>
          </w:tcPr>
          <w:p w14:paraId="518D93EE" w14:textId="77777777" w:rsidR="002B47D7" w:rsidRDefault="00000000" w:rsidP="005F1233">
            <w:pPr>
              <w:spacing w:after="40"/>
              <w:jc w:val="both"/>
            </w:pPr>
            <w:r>
              <w:rPr>
                <w:sz w:val="17"/>
              </w:rPr>
              <w:t>1.140</w:t>
            </w:r>
          </w:p>
        </w:tc>
        <w:tc>
          <w:tcPr>
            <w:tcW w:w="2127" w:type="dxa"/>
            <w:shd w:val="clear" w:color="auto" w:fill="FFFFFF"/>
            <w:tcMar>
              <w:top w:w="75" w:type="dxa"/>
              <w:left w:w="75" w:type="dxa"/>
              <w:bottom w:w="75" w:type="dxa"/>
              <w:right w:w="75" w:type="dxa"/>
            </w:tcMar>
          </w:tcPr>
          <w:p w14:paraId="3F710261" w14:textId="77777777" w:rsidR="002B47D7" w:rsidRDefault="00000000" w:rsidP="005F1233">
            <w:pPr>
              <w:spacing w:after="40"/>
              <w:jc w:val="both"/>
            </w:pPr>
            <w:r>
              <w:rPr>
                <w:sz w:val="17"/>
              </w:rPr>
              <w:t>31.5</w:t>
            </w:r>
          </w:p>
        </w:tc>
      </w:tr>
      <w:tr w:rsidR="002B47D7" w14:paraId="37CD2168" w14:textId="77777777" w:rsidTr="005F1233">
        <w:trPr>
          <w:cantSplit/>
          <w:jc w:val="center"/>
        </w:trPr>
        <w:tc>
          <w:tcPr>
            <w:tcW w:w="1300" w:type="dxa"/>
            <w:shd w:val="clear" w:color="auto" w:fill="FFFFFF"/>
            <w:tcMar>
              <w:top w:w="75" w:type="dxa"/>
              <w:left w:w="75" w:type="dxa"/>
              <w:bottom w:w="75" w:type="dxa"/>
              <w:right w:w="75" w:type="dxa"/>
            </w:tcMar>
          </w:tcPr>
          <w:p w14:paraId="3F5F8BA8" w14:textId="77777777" w:rsidR="002B47D7" w:rsidRDefault="00000000" w:rsidP="005F1233">
            <w:pPr>
              <w:spacing w:after="40"/>
              <w:jc w:val="both"/>
            </w:pPr>
            <w:r>
              <w:rPr>
                <w:sz w:val="17"/>
              </w:rPr>
              <w:t>1.50</w:t>
            </w:r>
          </w:p>
        </w:tc>
        <w:tc>
          <w:tcPr>
            <w:tcW w:w="1100" w:type="dxa"/>
            <w:shd w:val="clear" w:color="auto" w:fill="FFFFFF"/>
            <w:tcMar>
              <w:top w:w="75" w:type="dxa"/>
              <w:left w:w="75" w:type="dxa"/>
              <w:bottom w:w="75" w:type="dxa"/>
              <w:right w:w="75" w:type="dxa"/>
            </w:tcMar>
          </w:tcPr>
          <w:p w14:paraId="4F7D7AA1" w14:textId="77777777" w:rsidR="002B47D7" w:rsidRDefault="00000000" w:rsidP="005F1233">
            <w:pPr>
              <w:spacing w:after="40"/>
              <w:jc w:val="both"/>
            </w:pPr>
            <w:r>
              <w:rPr>
                <w:sz w:val="17"/>
              </w:rPr>
              <w:t>0%</w:t>
            </w:r>
          </w:p>
        </w:tc>
        <w:tc>
          <w:tcPr>
            <w:tcW w:w="2211" w:type="dxa"/>
            <w:shd w:val="clear" w:color="auto" w:fill="FFFFFF"/>
            <w:tcMar>
              <w:top w:w="75" w:type="dxa"/>
              <w:left w:w="75" w:type="dxa"/>
              <w:bottom w:w="75" w:type="dxa"/>
              <w:right w:w="75" w:type="dxa"/>
            </w:tcMar>
          </w:tcPr>
          <w:p w14:paraId="1BD66116" w14:textId="77777777" w:rsidR="002B47D7" w:rsidRDefault="00000000" w:rsidP="005F1233">
            <w:pPr>
              <w:spacing w:after="40"/>
              <w:jc w:val="both"/>
            </w:pPr>
            <w:r>
              <w:rPr>
                <w:sz w:val="17"/>
              </w:rPr>
              <w:t>1.370</w:t>
            </w:r>
          </w:p>
        </w:tc>
        <w:tc>
          <w:tcPr>
            <w:tcW w:w="2268" w:type="dxa"/>
            <w:shd w:val="clear" w:color="auto" w:fill="FFFFFF"/>
            <w:tcMar>
              <w:top w:w="75" w:type="dxa"/>
              <w:left w:w="75" w:type="dxa"/>
              <w:bottom w:w="75" w:type="dxa"/>
              <w:right w:w="75" w:type="dxa"/>
            </w:tcMar>
          </w:tcPr>
          <w:p w14:paraId="0A57405E" w14:textId="77777777" w:rsidR="002B47D7" w:rsidRDefault="00000000" w:rsidP="005F1233">
            <w:pPr>
              <w:spacing w:after="40"/>
              <w:jc w:val="both"/>
            </w:pPr>
            <w:r>
              <w:rPr>
                <w:sz w:val="17"/>
              </w:rPr>
              <w:t>1.557</w:t>
            </w:r>
          </w:p>
        </w:tc>
        <w:tc>
          <w:tcPr>
            <w:tcW w:w="2127" w:type="dxa"/>
            <w:shd w:val="clear" w:color="auto" w:fill="FFFFFF"/>
            <w:tcMar>
              <w:top w:w="75" w:type="dxa"/>
              <w:left w:w="75" w:type="dxa"/>
              <w:bottom w:w="75" w:type="dxa"/>
              <w:right w:w="75" w:type="dxa"/>
            </w:tcMar>
          </w:tcPr>
          <w:p w14:paraId="504D128A" w14:textId="77777777" w:rsidR="002B47D7" w:rsidRDefault="00000000" w:rsidP="005F1233">
            <w:pPr>
              <w:spacing w:after="40"/>
              <w:jc w:val="both"/>
            </w:pPr>
            <w:r>
              <w:rPr>
                <w:sz w:val="17"/>
              </w:rPr>
              <w:t>86.0</w:t>
            </w:r>
          </w:p>
        </w:tc>
      </w:tr>
    </w:tbl>
    <w:p w14:paraId="5387747D" w14:textId="77777777" w:rsidR="002B47D7" w:rsidRDefault="002B47D7" w:rsidP="005F1233">
      <w:pPr>
        <w:spacing w:after="40"/>
        <w:jc w:val="both"/>
      </w:pPr>
    </w:p>
    <w:p w14:paraId="0E8CB3DC" w14:textId="77777777" w:rsidR="002B47D7" w:rsidRDefault="00000000" w:rsidP="005F1233">
      <w:pPr>
        <w:jc w:val="both"/>
      </w:pPr>
      <w:r>
        <w:t>Section 26 4 asks for a physically meaningful loop. Consider four 4 m corridors forming a square, traversed in order A to D with a 90° turn after each. Odometry for each corridor is expressed in the frame where it starts. Rotation and translation weights are 4 for the textured corridors A and C and 1 for the plain corridors B and D. A rotational wormhole adds δ to the turn at the end of D, so the loop's holonomy is a rotation by δ while its integrated displacements still close. Table 30.3 compares the certified optimum with two alternatives. The first-order coupled solution is the abelian linearisation of Sections 3–9 applied to the joint problem. The decoupled two-stage method repairs headings by Proposition 7.3 and then fits translations.</w:t>
      </w:r>
    </w:p>
    <w:p w14:paraId="46DCA73C" w14:textId="77777777" w:rsidR="002B47D7" w:rsidRDefault="00000000" w:rsidP="005F1233">
      <w:pPr>
        <w:keepNext/>
        <w:jc w:val="both"/>
      </w:pPr>
      <w:r>
        <w:rPr>
          <w:b/>
        </w:rPr>
        <w:t>Table 30.3 Certified repair of a square loop with a rotational wormhole</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600"/>
        <w:gridCol w:w="1120"/>
        <w:gridCol w:w="1240"/>
        <w:gridCol w:w="1120"/>
        <w:gridCol w:w="1520"/>
        <w:gridCol w:w="1280"/>
        <w:gridCol w:w="1340"/>
        <w:gridCol w:w="1500"/>
      </w:tblGrid>
      <w:tr w:rsidR="002B47D7" w14:paraId="230E4DD9" w14:textId="77777777">
        <w:trPr>
          <w:cantSplit/>
          <w:tblHeader/>
        </w:trPr>
        <w:tc>
          <w:tcPr>
            <w:tcW w:w="600" w:type="dxa"/>
            <w:shd w:val="clear" w:color="auto" w:fill="E7EDF2"/>
            <w:tcMar>
              <w:top w:w="75" w:type="dxa"/>
              <w:left w:w="75" w:type="dxa"/>
              <w:bottom w:w="75" w:type="dxa"/>
              <w:right w:w="75" w:type="dxa"/>
            </w:tcMar>
          </w:tcPr>
          <w:p w14:paraId="1A087800" w14:textId="77777777" w:rsidR="002B47D7" w:rsidRDefault="00000000" w:rsidP="005F1233">
            <w:pPr>
              <w:spacing w:after="40"/>
              <w:jc w:val="both"/>
            </w:pPr>
            <w:r>
              <w:rPr>
                <w:b/>
                <w:sz w:val="17"/>
              </w:rPr>
              <w:t>δ</w:t>
            </w:r>
          </w:p>
        </w:tc>
        <w:tc>
          <w:tcPr>
            <w:tcW w:w="1120" w:type="dxa"/>
            <w:shd w:val="clear" w:color="auto" w:fill="E7EDF2"/>
            <w:tcMar>
              <w:top w:w="75" w:type="dxa"/>
              <w:left w:w="75" w:type="dxa"/>
              <w:bottom w:w="75" w:type="dxa"/>
              <w:right w:w="75" w:type="dxa"/>
            </w:tcMar>
          </w:tcPr>
          <w:p w14:paraId="51F04B40" w14:textId="77777777" w:rsidR="002B47D7" w:rsidRDefault="00000000" w:rsidP="005F1233">
            <w:pPr>
              <w:spacing w:after="40"/>
              <w:jc w:val="both"/>
            </w:pPr>
            <w:r>
              <w:rPr>
                <w:b/>
                <w:sz w:val="17"/>
              </w:rPr>
              <w:t>Certified cost</w:t>
            </w:r>
          </w:p>
        </w:tc>
        <w:tc>
          <w:tcPr>
            <w:tcW w:w="1240" w:type="dxa"/>
            <w:shd w:val="clear" w:color="auto" w:fill="E7EDF2"/>
            <w:tcMar>
              <w:top w:w="75" w:type="dxa"/>
              <w:left w:w="75" w:type="dxa"/>
              <w:bottom w:w="75" w:type="dxa"/>
              <w:right w:w="75" w:type="dxa"/>
            </w:tcMar>
          </w:tcPr>
          <w:p w14:paraId="0A83B962" w14:textId="77777777" w:rsidR="002B47D7" w:rsidRDefault="00000000" w:rsidP="005F1233">
            <w:pPr>
              <w:spacing w:after="40"/>
              <w:jc w:val="both"/>
            </w:pPr>
            <w:r>
              <w:rPr>
                <w:b/>
                <w:sz w:val="17"/>
              </w:rPr>
              <w:t>Brute-force minimum</w:t>
            </w:r>
          </w:p>
        </w:tc>
        <w:tc>
          <w:tcPr>
            <w:tcW w:w="1120" w:type="dxa"/>
            <w:shd w:val="clear" w:color="auto" w:fill="E7EDF2"/>
            <w:tcMar>
              <w:top w:w="75" w:type="dxa"/>
              <w:left w:w="75" w:type="dxa"/>
              <w:bottom w:w="75" w:type="dxa"/>
              <w:right w:w="75" w:type="dxa"/>
            </w:tcMar>
          </w:tcPr>
          <w:p w14:paraId="7A6BA3FD" w14:textId="77777777" w:rsidR="002B47D7" w:rsidRDefault="00000000" w:rsidP="005F1233">
            <w:pPr>
              <w:spacing w:after="40"/>
              <w:jc w:val="both"/>
            </w:pPr>
            <w:r>
              <w:rPr>
                <w:b/>
                <w:sz w:val="17"/>
              </w:rPr>
              <w:t>λ_min(S)</w:t>
            </w:r>
          </w:p>
        </w:tc>
        <w:tc>
          <w:tcPr>
            <w:tcW w:w="1520" w:type="dxa"/>
            <w:shd w:val="clear" w:color="auto" w:fill="E7EDF2"/>
            <w:tcMar>
              <w:top w:w="75" w:type="dxa"/>
              <w:left w:w="75" w:type="dxa"/>
              <w:bottom w:w="75" w:type="dxa"/>
              <w:right w:w="75" w:type="dxa"/>
            </w:tcMar>
          </w:tcPr>
          <w:p w14:paraId="0E7F1461" w14:textId="77777777" w:rsidR="002B47D7" w:rsidRDefault="00000000" w:rsidP="005F1233">
            <w:pPr>
              <w:spacing w:after="40"/>
              <w:jc w:val="both"/>
            </w:pPr>
            <w:r>
              <w:rPr>
                <w:b/>
                <w:sz w:val="17"/>
              </w:rPr>
              <w:t>First-order: largest heading error</w:t>
            </w:r>
          </w:p>
        </w:tc>
        <w:tc>
          <w:tcPr>
            <w:tcW w:w="1280" w:type="dxa"/>
            <w:shd w:val="clear" w:color="auto" w:fill="E7EDF2"/>
            <w:tcMar>
              <w:top w:w="75" w:type="dxa"/>
              <w:left w:w="75" w:type="dxa"/>
              <w:bottom w:w="75" w:type="dxa"/>
              <w:right w:w="75" w:type="dxa"/>
            </w:tcMar>
          </w:tcPr>
          <w:p w14:paraId="3C3D7D45" w14:textId="77777777" w:rsidR="002B47D7" w:rsidRDefault="00000000" w:rsidP="005F1233">
            <w:pPr>
              <w:spacing w:after="40"/>
              <w:jc w:val="both"/>
            </w:pPr>
            <w:r>
              <w:rPr>
                <w:b/>
                <w:sz w:val="17"/>
              </w:rPr>
              <w:t>First-order cost excess</w:t>
            </w:r>
          </w:p>
        </w:tc>
        <w:tc>
          <w:tcPr>
            <w:tcW w:w="1340" w:type="dxa"/>
            <w:shd w:val="clear" w:color="auto" w:fill="E7EDF2"/>
            <w:tcMar>
              <w:top w:w="75" w:type="dxa"/>
              <w:left w:w="75" w:type="dxa"/>
              <w:bottom w:w="75" w:type="dxa"/>
              <w:right w:w="75" w:type="dxa"/>
            </w:tcMar>
          </w:tcPr>
          <w:p w14:paraId="1DFB841B" w14:textId="77777777" w:rsidR="002B47D7" w:rsidRDefault="00000000" w:rsidP="005F1233">
            <w:pPr>
              <w:spacing w:after="40"/>
              <w:jc w:val="both"/>
            </w:pPr>
            <w:r>
              <w:rPr>
                <w:b/>
                <w:sz w:val="17"/>
              </w:rPr>
              <w:t>Two-stage cost ÷ optimum</w:t>
            </w:r>
          </w:p>
        </w:tc>
        <w:tc>
          <w:tcPr>
            <w:tcW w:w="1500" w:type="dxa"/>
            <w:shd w:val="clear" w:color="auto" w:fill="E7EDF2"/>
            <w:tcMar>
              <w:top w:w="75" w:type="dxa"/>
              <w:left w:w="75" w:type="dxa"/>
              <w:bottom w:w="75" w:type="dxa"/>
              <w:right w:w="75" w:type="dxa"/>
            </w:tcMar>
          </w:tcPr>
          <w:p w14:paraId="5507B096" w14:textId="77777777" w:rsidR="002B47D7" w:rsidRDefault="00000000" w:rsidP="005F1233">
            <w:pPr>
              <w:spacing w:after="40"/>
              <w:jc w:val="both"/>
            </w:pPr>
            <w:r>
              <w:rPr>
                <w:b/>
                <w:sz w:val="17"/>
              </w:rPr>
              <w:t>Optimum with D reversed ÷ optimum</w:t>
            </w:r>
          </w:p>
        </w:tc>
      </w:tr>
      <w:tr w:rsidR="002B47D7" w14:paraId="2E65EAC3" w14:textId="77777777">
        <w:trPr>
          <w:cantSplit/>
        </w:trPr>
        <w:tc>
          <w:tcPr>
            <w:tcW w:w="600" w:type="dxa"/>
            <w:shd w:val="clear" w:color="auto" w:fill="FFFFFF"/>
            <w:tcMar>
              <w:top w:w="75" w:type="dxa"/>
              <w:left w:w="75" w:type="dxa"/>
              <w:bottom w:w="75" w:type="dxa"/>
              <w:right w:w="75" w:type="dxa"/>
            </w:tcMar>
          </w:tcPr>
          <w:p w14:paraId="76CD5220" w14:textId="77777777" w:rsidR="002B47D7" w:rsidRDefault="00000000" w:rsidP="005F1233">
            <w:pPr>
              <w:spacing w:after="40"/>
              <w:jc w:val="both"/>
            </w:pPr>
            <w:r>
              <w:rPr>
                <w:sz w:val="17"/>
              </w:rPr>
              <w:t>5°</w:t>
            </w:r>
          </w:p>
        </w:tc>
        <w:tc>
          <w:tcPr>
            <w:tcW w:w="1120" w:type="dxa"/>
            <w:shd w:val="clear" w:color="auto" w:fill="FFFFFF"/>
            <w:tcMar>
              <w:top w:w="75" w:type="dxa"/>
              <w:left w:w="75" w:type="dxa"/>
              <w:bottom w:w="75" w:type="dxa"/>
              <w:right w:w="75" w:type="dxa"/>
            </w:tcMar>
          </w:tcPr>
          <w:p w14:paraId="3DD47CBA" w14:textId="77777777" w:rsidR="002B47D7" w:rsidRDefault="00000000" w:rsidP="005F1233">
            <w:pPr>
              <w:spacing w:after="40"/>
              <w:jc w:val="both"/>
            </w:pPr>
            <w:r>
              <w:rPr>
                <w:sz w:val="17"/>
              </w:rPr>
              <w:t>0.006341</w:t>
            </w:r>
          </w:p>
        </w:tc>
        <w:tc>
          <w:tcPr>
            <w:tcW w:w="1240" w:type="dxa"/>
            <w:shd w:val="clear" w:color="auto" w:fill="FFFFFF"/>
            <w:tcMar>
              <w:top w:w="75" w:type="dxa"/>
              <w:left w:w="75" w:type="dxa"/>
              <w:bottom w:w="75" w:type="dxa"/>
              <w:right w:w="75" w:type="dxa"/>
            </w:tcMar>
          </w:tcPr>
          <w:p w14:paraId="1BC1C304" w14:textId="77777777" w:rsidR="002B47D7" w:rsidRDefault="00000000" w:rsidP="005F1233">
            <w:pPr>
              <w:spacing w:after="40"/>
              <w:jc w:val="both"/>
            </w:pPr>
            <w:r>
              <w:rPr>
                <w:sz w:val="17"/>
              </w:rPr>
              <w:t>0.006341</w:t>
            </w:r>
          </w:p>
        </w:tc>
        <w:tc>
          <w:tcPr>
            <w:tcW w:w="1120" w:type="dxa"/>
            <w:shd w:val="clear" w:color="auto" w:fill="FFFFFF"/>
            <w:tcMar>
              <w:top w:w="75" w:type="dxa"/>
              <w:left w:w="75" w:type="dxa"/>
              <w:bottom w:w="75" w:type="dxa"/>
              <w:right w:w="75" w:type="dxa"/>
            </w:tcMar>
          </w:tcPr>
          <w:p w14:paraId="736322F4" w14:textId="77777777" w:rsidR="002B47D7" w:rsidRDefault="00000000" w:rsidP="005F1233">
            <w:pPr>
              <w:spacing w:after="40"/>
              <w:jc w:val="both"/>
            </w:pPr>
            <w:r>
              <w:rPr>
                <w:sz w:val="17"/>
              </w:rPr>
              <w:t>1.5×10⁻¹⁵</w:t>
            </w:r>
          </w:p>
        </w:tc>
        <w:tc>
          <w:tcPr>
            <w:tcW w:w="1520" w:type="dxa"/>
            <w:shd w:val="clear" w:color="auto" w:fill="FFFFFF"/>
            <w:tcMar>
              <w:top w:w="75" w:type="dxa"/>
              <w:left w:w="75" w:type="dxa"/>
              <w:bottom w:w="75" w:type="dxa"/>
              <w:right w:w="75" w:type="dxa"/>
            </w:tcMar>
          </w:tcPr>
          <w:p w14:paraId="3D40D4D1" w14:textId="77777777" w:rsidR="002B47D7" w:rsidRDefault="00000000" w:rsidP="005F1233">
            <w:pPr>
              <w:spacing w:after="40"/>
              <w:jc w:val="both"/>
            </w:pPr>
            <w:r>
              <w:rPr>
                <w:sz w:val="17"/>
              </w:rPr>
              <w:t>0.0033°</w:t>
            </w:r>
          </w:p>
        </w:tc>
        <w:tc>
          <w:tcPr>
            <w:tcW w:w="1280" w:type="dxa"/>
            <w:shd w:val="clear" w:color="auto" w:fill="FFFFFF"/>
            <w:tcMar>
              <w:top w:w="75" w:type="dxa"/>
              <w:left w:w="75" w:type="dxa"/>
              <w:bottom w:w="75" w:type="dxa"/>
              <w:right w:w="75" w:type="dxa"/>
            </w:tcMar>
          </w:tcPr>
          <w:p w14:paraId="7B31183C" w14:textId="77777777" w:rsidR="002B47D7" w:rsidRDefault="00000000" w:rsidP="005F1233">
            <w:pPr>
              <w:spacing w:after="40"/>
              <w:jc w:val="both"/>
            </w:pPr>
            <w:r>
              <w:rPr>
                <w:sz w:val="17"/>
              </w:rPr>
              <w:t>4.4×10⁻⁶</w:t>
            </w:r>
          </w:p>
        </w:tc>
        <w:tc>
          <w:tcPr>
            <w:tcW w:w="1340" w:type="dxa"/>
            <w:shd w:val="clear" w:color="auto" w:fill="FFFFFF"/>
            <w:tcMar>
              <w:top w:w="75" w:type="dxa"/>
              <w:left w:w="75" w:type="dxa"/>
              <w:bottom w:w="75" w:type="dxa"/>
              <w:right w:w="75" w:type="dxa"/>
            </w:tcMar>
          </w:tcPr>
          <w:p w14:paraId="257BAC7C" w14:textId="77777777" w:rsidR="002B47D7" w:rsidRDefault="00000000" w:rsidP="005F1233">
            <w:pPr>
              <w:spacing w:after="40"/>
              <w:jc w:val="both"/>
            </w:pPr>
            <w:r>
              <w:rPr>
                <w:sz w:val="17"/>
              </w:rPr>
              <w:t>4.36</w:t>
            </w:r>
          </w:p>
        </w:tc>
        <w:tc>
          <w:tcPr>
            <w:tcW w:w="1500" w:type="dxa"/>
            <w:shd w:val="clear" w:color="auto" w:fill="FFFFFF"/>
            <w:tcMar>
              <w:top w:w="75" w:type="dxa"/>
              <w:left w:w="75" w:type="dxa"/>
              <w:bottom w:w="75" w:type="dxa"/>
              <w:right w:w="75" w:type="dxa"/>
            </w:tcMar>
          </w:tcPr>
          <w:p w14:paraId="1494E019" w14:textId="77777777" w:rsidR="002B47D7" w:rsidRDefault="00000000" w:rsidP="005F1233">
            <w:pPr>
              <w:spacing w:after="40"/>
              <w:jc w:val="both"/>
            </w:pPr>
            <w:r>
              <w:rPr>
                <w:sz w:val="17"/>
              </w:rPr>
              <w:t>4.12</w:t>
            </w:r>
          </w:p>
        </w:tc>
      </w:tr>
      <w:tr w:rsidR="002B47D7" w14:paraId="1FF95895" w14:textId="77777777">
        <w:trPr>
          <w:cantSplit/>
        </w:trPr>
        <w:tc>
          <w:tcPr>
            <w:tcW w:w="600" w:type="dxa"/>
            <w:shd w:val="clear" w:color="auto" w:fill="FFFFFF"/>
            <w:tcMar>
              <w:top w:w="75" w:type="dxa"/>
              <w:left w:w="75" w:type="dxa"/>
              <w:bottom w:w="75" w:type="dxa"/>
              <w:right w:w="75" w:type="dxa"/>
            </w:tcMar>
          </w:tcPr>
          <w:p w14:paraId="16EBFFDA" w14:textId="77777777" w:rsidR="002B47D7" w:rsidRDefault="00000000" w:rsidP="005F1233">
            <w:pPr>
              <w:spacing w:after="40"/>
              <w:jc w:val="both"/>
            </w:pPr>
            <w:r>
              <w:rPr>
                <w:sz w:val="17"/>
              </w:rPr>
              <w:t>15°</w:t>
            </w:r>
          </w:p>
        </w:tc>
        <w:tc>
          <w:tcPr>
            <w:tcW w:w="1120" w:type="dxa"/>
            <w:shd w:val="clear" w:color="auto" w:fill="FFFFFF"/>
            <w:tcMar>
              <w:top w:w="75" w:type="dxa"/>
              <w:left w:w="75" w:type="dxa"/>
              <w:bottom w:w="75" w:type="dxa"/>
              <w:right w:w="75" w:type="dxa"/>
            </w:tcMar>
          </w:tcPr>
          <w:p w14:paraId="76C30CD5" w14:textId="77777777" w:rsidR="002B47D7" w:rsidRDefault="00000000" w:rsidP="005F1233">
            <w:pPr>
              <w:spacing w:after="40"/>
              <w:jc w:val="both"/>
            </w:pPr>
            <w:r>
              <w:rPr>
                <w:sz w:val="17"/>
              </w:rPr>
              <w:t>0.056966</w:t>
            </w:r>
          </w:p>
        </w:tc>
        <w:tc>
          <w:tcPr>
            <w:tcW w:w="1240" w:type="dxa"/>
            <w:shd w:val="clear" w:color="auto" w:fill="FFFFFF"/>
            <w:tcMar>
              <w:top w:w="75" w:type="dxa"/>
              <w:left w:w="75" w:type="dxa"/>
              <w:bottom w:w="75" w:type="dxa"/>
              <w:right w:w="75" w:type="dxa"/>
            </w:tcMar>
          </w:tcPr>
          <w:p w14:paraId="33D041E3" w14:textId="77777777" w:rsidR="002B47D7" w:rsidRDefault="00000000" w:rsidP="005F1233">
            <w:pPr>
              <w:spacing w:after="40"/>
              <w:jc w:val="both"/>
            </w:pPr>
            <w:r>
              <w:rPr>
                <w:sz w:val="17"/>
              </w:rPr>
              <w:t>0.056966</w:t>
            </w:r>
          </w:p>
        </w:tc>
        <w:tc>
          <w:tcPr>
            <w:tcW w:w="1120" w:type="dxa"/>
            <w:shd w:val="clear" w:color="auto" w:fill="FFFFFF"/>
            <w:tcMar>
              <w:top w:w="75" w:type="dxa"/>
              <w:left w:w="75" w:type="dxa"/>
              <w:bottom w:w="75" w:type="dxa"/>
              <w:right w:w="75" w:type="dxa"/>
            </w:tcMar>
          </w:tcPr>
          <w:p w14:paraId="577C7AB4" w14:textId="77777777" w:rsidR="002B47D7" w:rsidRDefault="00000000" w:rsidP="005F1233">
            <w:pPr>
              <w:spacing w:after="40"/>
              <w:jc w:val="both"/>
            </w:pPr>
            <w:r>
              <w:rPr>
                <w:sz w:val="17"/>
              </w:rPr>
              <w:t>-9.3×10⁻¹⁶</w:t>
            </w:r>
          </w:p>
        </w:tc>
        <w:tc>
          <w:tcPr>
            <w:tcW w:w="1520" w:type="dxa"/>
            <w:shd w:val="clear" w:color="auto" w:fill="FFFFFF"/>
            <w:tcMar>
              <w:top w:w="75" w:type="dxa"/>
              <w:left w:w="75" w:type="dxa"/>
              <w:bottom w:w="75" w:type="dxa"/>
              <w:right w:w="75" w:type="dxa"/>
            </w:tcMar>
          </w:tcPr>
          <w:p w14:paraId="5D7C320A" w14:textId="77777777" w:rsidR="002B47D7" w:rsidRDefault="00000000" w:rsidP="005F1233">
            <w:pPr>
              <w:spacing w:after="40"/>
              <w:jc w:val="both"/>
            </w:pPr>
            <w:r>
              <w:rPr>
                <w:sz w:val="17"/>
              </w:rPr>
              <w:t>0.0207°</w:t>
            </w:r>
          </w:p>
        </w:tc>
        <w:tc>
          <w:tcPr>
            <w:tcW w:w="1280" w:type="dxa"/>
            <w:shd w:val="clear" w:color="auto" w:fill="FFFFFF"/>
            <w:tcMar>
              <w:top w:w="75" w:type="dxa"/>
              <w:left w:w="75" w:type="dxa"/>
              <w:bottom w:w="75" w:type="dxa"/>
              <w:right w:w="75" w:type="dxa"/>
            </w:tcMar>
          </w:tcPr>
          <w:p w14:paraId="0098A3FF" w14:textId="77777777" w:rsidR="002B47D7" w:rsidRDefault="00000000" w:rsidP="005F1233">
            <w:pPr>
              <w:spacing w:after="40"/>
              <w:jc w:val="both"/>
            </w:pPr>
            <w:r>
              <w:rPr>
                <w:sz w:val="17"/>
              </w:rPr>
              <w:t>2.5×10⁻⁵</w:t>
            </w:r>
          </w:p>
        </w:tc>
        <w:tc>
          <w:tcPr>
            <w:tcW w:w="1340" w:type="dxa"/>
            <w:shd w:val="clear" w:color="auto" w:fill="FFFFFF"/>
            <w:tcMar>
              <w:top w:w="75" w:type="dxa"/>
              <w:left w:w="75" w:type="dxa"/>
              <w:bottom w:w="75" w:type="dxa"/>
              <w:right w:w="75" w:type="dxa"/>
            </w:tcMar>
          </w:tcPr>
          <w:p w14:paraId="7AD81280" w14:textId="77777777" w:rsidR="002B47D7" w:rsidRDefault="00000000" w:rsidP="005F1233">
            <w:pPr>
              <w:spacing w:after="40"/>
              <w:jc w:val="both"/>
            </w:pPr>
            <w:r>
              <w:rPr>
                <w:sz w:val="17"/>
              </w:rPr>
              <w:t>4.43</w:t>
            </w:r>
          </w:p>
        </w:tc>
        <w:tc>
          <w:tcPr>
            <w:tcW w:w="1500" w:type="dxa"/>
            <w:shd w:val="clear" w:color="auto" w:fill="FFFFFF"/>
            <w:tcMar>
              <w:top w:w="75" w:type="dxa"/>
              <w:left w:w="75" w:type="dxa"/>
              <w:bottom w:w="75" w:type="dxa"/>
              <w:right w:w="75" w:type="dxa"/>
            </w:tcMar>
          </w:tcPr>
          <w:p w14:paraId="4E4AA06D" w14:textId="77777777" w:rsidR="002B47D7" w:rsidRDefault="00000000" w:rsidP="005F1233">
            <w:pPr>
              <w:spacing w:after="40"/>
              <w:jc w:val="both"/>
            </w:pPr>
            <w:r>
              <w:rPr>
                <w:sz w:val="17"/>
              </w:rPr>
              <w:t>4.23</w:t>
            </w:r>
          </w:p>
        </w:tc>
      </w:tr>
      <w:tr w:rsidR="002B47D7" w14:paraId="53F2716E" w14:textId="77777777">
        <w:trPr>
          <w:cantSplit/>
        </w:trPr>
        <w:tc>
          <w:tcPr>
            <w:tcW w:w="600" w:type="dxa"/>
            <w:shd w:val="clear" w:color="auto" w:fill="FFFFFF"/>
            <w:tcMar>
              <w:top w:w="75" w:type="dxa"/>
              <w:left w:w="75" w:type="dxa"/>
              <w:bottom w:w="75" w:type="dxa"/>
              <w:right w:w="75" w:type="dxa"/>
            </w:tcMar>
          </w:tcPr>
          <w:p w14:paraId="3BC7FD95" w14:textId="77777777" w:rsidR="002B47D7" w:rsidRDefault="00000000" w:rsidP="005F1233">
            <w:pPr>
              <w:spacing w:after="40"/>
              <w:jc w:val="both"/>
            </w:pPr>
            <w:r>
              <w:rPr>
                <w:sz w:val="17"/>
              </w:rPr>
              <w:t>30°</w:t>
            </w:r>
          </w:p>
        </w:tc>
        <w:tc>
          <w:tcPr>
            <w:tcW w:w="1120" w:type="dxa"/>
            <w:shd w:val="clear" w:color="auto" w:fill="FFFFFF"/>
            <w:tcMar>
              <w:top w:w="75" w:type="dxa"/>
              <w:left w:w="75" w:type="dxa"/>
              <w:bottom w:w="75" w:type="dxa"/>
              <w:right w:w="75" w:type="dxa"/>
            </w:tcMar>
          </w:tcPr>
          <w:p w14:paraId="0258127A" w14:textId="77777777" w:rsidR="002B47D7" w:rsidRDefault="00000000" w:rsidP="005F1233">
            <w:pPr>
              <w:spacing w:after="40"/>
              <w:jc w:val="both"/>
            </w:pPr>
            <w:r>
              <w:rPr>
                <w:sz w:val="17"/>
              </w:rPr>
              <w:t>0.225926</w:t>
            </w:r>
          </w:p>
        </w:tc>
        <w:tc>
          <w:tcPr>
            <w:tcW w:w="1240" w:type="dxa"/>
            <w:shd w:val="clear" w:color="auto" w:fill="FFFFFF"/>
            <w:tcMar>
              <w:top w:w="75" w:type="dxa"/>
              <w:left w:w="75" w:type="dxa"/>
              <w:bottom w:w="75" w:type="dxa"/>
              <w:right w:w="75" w:type="dxa"/>
            </w:tcMar>
          </w:tcPr>
          <w:p w14:paraId="07C98187" w14:textId="77777777" w:rsidR="002B47D7" w:rsidRDefault="00000000" w:rsidP="005F1233">
            <w:pPr>
              <w:spacing w:after="40"/>
              <w:jc w:val="both"/>
            </w:pPr>
            <w:r>
              <w:rPr>
                <w:sz w:val="17"/>
              </w:rPr>
              <w:t>0.225926</w:t>
            </w:r>
          </w:p>
        </w:tc>
        <w:tc>
          <w:tcPr>
            <w:tcW w:w="1120" w:type="dxa"/>
            <w:shd w:val="clear" w:color="auto" w:fill="FFFFFF"/>
            <w:tcMar>
              <w:top w:w="75" w:type="dxa"/>
              <w:left w:w="75" w:type="dxa"/>
              <w:bottom w:w="75" w:type="dxa"/>
              <w:right w:w="75" w:type="dxa"/>
            </w:tcMar>
          </w:tcPr>
          <w:p w14:paraId="587ADC27" w14:textId="77777777" w:rsidR="002B47D7" w:rsidRDefault="00000000" w:rsidP="005F1233">
            <w:pPr>
              <w:spacing w:after="40"/>
              <w:jc w:val="both"/>
            </w:pPr>
            <w:r>
              <w:rPr>
                <w:sz w:val="17"/>
              </w:rPr>
              <w:t>3.4×10⁻¹⁵</w:t>
            </w:r>
          </w:p>
        </w:tc>
        <w:tc>
          <w:tcPr>
            <w:tcW w:w="1520" w:type="dxa"/>
            <w:shd w:val="clear" w:color="auto" w:fill="FFFFFF"/>
            <w:tcMar>
              <w:top w:w="75" w:type="dxa"/>
              <w:left w:w="75" w:type="dxa"/>
              <w:bottom w:w="75" w:type="dxa"/>
              <w:right w:w="75" w:type="dxa"/>
            </w:tcMar>
          </w:tcPr>
          <w:p w14:paraId="7C5CB945" w14:textId="77777777" w:rsidR="002B47D7" w:rsidRDefault="00000000" w:rsidP="005F1233">
            <w:pPr>
              <w:spacing w:after="40"/>
              <w:jc w:val="both"/>
            </w:pPr>
            <w:r>
              <w:rPr>
                <w:sz w:val="17"/>
              </w:rPr>
              <w:t>0.0606°</w:t>
            </w:r>
          </w:p>
        </w:tc>
        <w:tc>
          <w:tcPr>
            <w:tcW w:w="1280" w:type="dxa"/>
            <w:shd w:val="clear" w:color="auto" w:fill="FFFFFF"/>
            <w:tcMar>
              <w:top w:w="75" w:type="dxa"/>
              <w:left w:w="75" w:type="dxa"/>
              <w:bottom w:w="75" w:type="dxa"/>
              <w:right w:w="75" w:type="dxa"/>
            </w:tcMar>
          </w:tcPr>
          <w:p w14:paraId="0C3C7951" w14:textId="77777777" w:rsidR="002B47D7" w:rsidRDefault="00000000" w:rsidP="005F1233">
            <w:pPr>
              <w:spacing w:after="40"/>
              <w:jc w:val="both"/>
            </w:pPr>
            <w:r>
              <w:rPr>
                <w:sz w:val="17"/>
              </w:rPr>
              <w:t>4.5×10⁻⁵</w:t>
            </w:r>
          </w:p>
        </w:tc>
        <w:tc>
          <w:tcPr>
            <w:tcW w:w="1340" w:type="dxa"/>
            <w:shd w:val="clear" w:color="auto" w:fill="FFFFFF"/>
            <w:tcMar>
              <w:top w:w="75" w:type="dxa"/>
              <w:left w:w="75" w:type="dxa"/>
              <w:bottom w:w="75" w:type="dxa"/>
              <w:right w:w="75" w:type="dxa"/>
            </w:tcMar>
          </w:tcPr>
          <w:p w14:paraId="0706C59D" w14:textId="77777777" w:rsidR="002B47D7" w:rsidRDefault="00000000" w:rsidP="005F1233">
            <w:pPr>
              <w:spacing w:after="40"/>
              <w:jc w:val="both"/>
            </w:pPr>
            <w:r>
              <w:rPr>
                <w:sz w:val="17"/>
              </w:rPr>
              <w:t>4.55</w:t>
            </w:r>
          </w:p>
        </w:tc>
        <w:tc>
          <w:tcPr>
            <w:tcW w:w="1500" w:type="dxa"/>
            <w:shd w:val="clear" w:color="auto" w:fill="FFFFFF"/>
            <w:tcMar>
              <w:top w:w="75" w:type="dxa"/>
              <w:left w:w="75" w:type="dxa"/>
              <w:bottom w:w="75" w:type="dxa"/>
              <w:right w:w="75" w:type="dxa"/>
            </w:tcMar>
          </w:tcPr>
          <w:p w14:paraId="29D7B974" w14:textId="77777777" w:rsidR="002B47D7" w:rsidRDefault="00000000" w:rsidP="005F1233">
            <w:pPr>
              <w:spacing w:after="40"/>
              <w:jc w:val="both"/>
            </w:pPr>
            <w:r>
              <w:rPr>
                <w:sz w:val="17"/>
              </w:rPr>
              <w:t>4.34</w:t>
            </w:r>
          </w:p>
        </w:tc>
      </w:tr>
      <w:tr w:rsidR="002B47D7" w14:paraId="57DC7B3B" w14:textId="77777777">
        <w:trPr>
          <w:cantSplit/>
        </w:trPr>
        <w:tc>
          <w:tcPr>
            <w:tcW w:w="600" w:type="dxa"/>
            <w:shd w:val="clear" w:color="auto" w:fill="FFFFFF"/>
            <w:tcMar>
              <w:top w:w="75" w:type="dxa"/>
              <w:left w:w="75" w:type="dxa"/>
              <w:bottom w:w="75" w:type="dxa"/>
              <w:right w:w="75" w:type="dxa"/>
            </w:tcMar>
          </w:tcPr>
          <w:p w14:paraId="16F65E15" w14:textId="77777777" w:rsidR="002B47D7" w:rsidRDefault="00000000" w:rsidP="005F1233">
            <w:pPr>
              <w:spacing w:after="40"/>
              <w:jc w:val="both"/>
            </w:pPr>
            <w:r>
              <w:rPr>
                <w:sz w:val="17"/>
              </w:rPr>
              <w:t>60°</w:t>
            </w:r>
          </w:p>
        </w:tc>
        <w:tc>
          <w:tcPr>
            <w:tcW w:w="1120" w:type="dxa"/>
            <w:shd w:val="clear" w:color="auto" w:fill="FFFFFF"/>
            <w:tcMar>
              <w:top w:w="75" w:type="dxa"/>
              <w:left w:w="75" w:type="dxa"/>
              <w:bottom w:w="75" w:type="dxa"/>
              <w:right w:w="75" w:type="dxa"/>
            </w:tcMar>
          </w:tcPr>
          <w:p w14:paraId="04840C4C" w14:textId="77777777" w:rsidR="002B47D7" w:rsidRDefault="00000000" w:rsidP="005F1233">
            <w:pPr>
              <w:spacing w:after="40"/>
              <w:jc w:val="both"/>
            </w:pPr>
            <w:r>
              <w:rPr>
                <w:sz w:val="17"/>
              </w:rPr>
              <w:t>0.868206</w:t>
            </w:r>
          </w:p>
        </w:tc>
        <w:tc>
          <w:tcPr>
            <w:tcW w:w="1240" w:type="dxa"/>
            <w:shd w:val="clear" w:color="auto" w:fill="FFFFFF"/>
            <w:tcMar>
              <w:top w:w="75" w:type="dxa"/>
              <w:left w:w="75" w:type="dxa"/>
              <w:bottom w:w="75" w:type="dxa"/>
              <w:right w:w="75" w:type="dxa"/>
            </w:tcMar>
          </w:tcPr>
          <w:p w14:paraId="58D869B8" w14:textId="77777777" w:rsidR="002B47D7" w:rsidRDefault="00000000" w:rsidP="005F1233">
            <w:pPr>
              <w:spacing w:after="40"/>
              <w:jc w:val="both"/>
            </w:pPr>
            <w:r>
              <w:rPr>
                <w:sz w:val="17"/>
              </w:rPr>
              <w:t>0.868206</w:t>
            </w:r>
          </w:p>
        </w:tc>
        <w:tc>
          <w:tcPr>
            <w:tcW w:w="1120" w:type="dxa"/>
            <w:shd w:val="clear" w:color="auto" w:fill="FFFFFF"/>
            <w:tcMar>
              <w:top w:w="75" w:type="dxa"/>
              <w:left w:w="75" w:type="dxa"/>
              <w:bottom w:w="75" w:type="dxa"/>
              <w:right w:w="75" w:type="dxa"/>
            </w:tcMar>
          </w:tcPr>
          <w:p w14:paraId="015C94D5" w14:textId="77777777" w:rsidR="002B47D7" w:rsidRDefault="00000000" w:rsidP="005F1233">
            <w:pPr>
              <w:spacing w:after="40"/>
              <w:jc w:val="both"/>
            </w:pPr>
            <w:r>
              <w:rPr>
                <w:sz w:val="17"/>
              </w:rPr>
              <w:t>-2.0×10⁻¹⁵</w:t>
            </w:r>
          </w:p>
        </w:tc>
        <w:tc>
          <w:tcPr>
            <w:tcW w:w="1520" w:type="dxa"/>
            <w:shd w:val="clear" w:color="auto" w:fill="FFFFFF"/>
            <w:tcMar>
              <w:top w:w="75" w:type="dxa"/>
              <w:left w:w="75" w:type="dxa"/>
              <w:bottom w:w="75" w:type="dxa"/>
              <w:right w:w="75" w:type="dxa"/>
            </w:tcMar>
          </w:tcPr>
          <w:p w14:paraId="57C672D0" w14:textId="77777777" w:rsidR="002B47D7" w:rsidRDefault="00000000" w:rsidP="005F1233">
            <w:pPr>
              <w:spacing w:after="40"/>
              <w:jc w:val="both"/>
            </w:pPr>
            <w:r>
              <w:rPr>
                <w:sz w:val="17"/>
              </w:rPr>
              <w:t>0.2641°</w:t>
            </w:r>
          </w:p>
        </w:tc>
        <w:tc>
          <w:tcPr>
            <w:tcW w:w="1280" w:type="dxa"/>
            <w:shd w:val="clear" w:color="auto" w:fill="FFFFFF"/>
            <w:tcMar>
              <w:top w:w="75" w:type="dxa"/>
              <w:left w:w="75" w:type="dxa"/>
              <w:bottom w:w="75" w:type="dxa"/>
              <w:right w:w="75" w:type="dxa"/>
            </w:tcMar>
          </w:tcPr>
          <w:p w14:paraId="732F81AF" w14:textId="77777777" w:rsidR="002B47D7" w:rsidRDefault="00000000" w:rsidP="005F1233">
            <w:pPr>
              <w:spacing w:after="40"/>
              <w:jc w:val="both"/>
            </w:pPr>
            <w:r>
              <w:rPr>
                <w:sz w:val="17"/>
              </w:rPr>
              <w:t>2.2×10⁻⁴</w:t>
            </w:r>
          </w:p>
        </w:tc>
        <w:tc>
          <w:tcPr>
            <w:tcW w:w="1340" w:type="dxa"/>
            <w:shd w:val="clear" w:color="auto" w:fill="FFFFFF"/>
            <w:tcMar>
              <w:top w:w="75" w:type="dxa"/>
              <w:left w:w="75" w:type="dxa"/>
              <w:bottom w:w="75" w:type="dxa"/>
              <w:right w:w="75" w:type="dxa"/>
            </w:tcMar>
          </w:tcPr>
          <w:p w14:paraId="008F0001" w14:textId="77777777" w:rsidR="002B47D7" w:rsidRDefault="00000000" w:rsidP="005F1233">
            <w:pPr>
              <w:spacing w:after="40"/>
              <w:jc w:val="both"/>
            </w:pPr>
            <w:r>
              <w:rPr>
                <w:sz w:val="17"/>
              </w:rPr>
              <w:t>4.86</w:t>
            </w:r>
          </w:p>
        </w:tc>
        <w:tc>
          <w:tcPr>
            <w:tcW w:w="1500" w:type="dxa"/>
            <w:shd w:val="clear" w:color="auto" w:fill="FFFFFF"/>
            <w:tcMar>
              <w:top w:w="75" w:type="dxa"/>
              <w:left w:w="75" w:type="dxa"/>
              <w:bottom w:w="75" w:type="dxa"/>
              <w:right w:w="75" w:type="dxa"/>
            </w:tcMar>
          </w:tcPr>
          <w:p w14:paraId="08FFC95C" w14:textId="77777777" w:rsidR="002B47D7" w:rsidRDefault="00000000" w:rsidP="005F1233">
            <w:pPr>
              <w:spacing w:after="40"/>
              <w:jc w:val="both"/>
            </w:pPr>
            <w:r>
              <w:rPr>
                <w:sz w:val="17"/>
              </w:rPr>
              <w:t>4.23</w:t>
            </w:r>
          </w:p>
        </w:tc>
      </w:tr>
      <w:tr w:rsidR="002B47D7" w14:paraId="466A2C4D" w14:textId="77777777">
        <w:trPr>
          <w:cantSplit/>
        </w:trPr>
        <w:tc>
          <w:tcPr>
            <w:tcW w:w="600" w:type="dxa"/>
            <w:shd w:val="clear" w:color="auto" w:fill="FFFFFF"/>
            <w:tcMar>
              <w:top w:w="75" w:type="dxa"/>
              <w:left w:w="75" w:type="dxa"/>
              <w:bottom w:w="75" w:type="dxa"/>
              <w:right w:w="75" w:type="dxa"/>
            </w:tcMar>
          </w:tcPr>
          <w:p w14:paraId="40705D3D" w14:textId="77777777" w:rsidR="002B47D7" w:rsidRDefault="00000000" w:rsidP="005F1233">
            <w:pPr>
              <w:spacing w:after="40"/>
              <w:jc w:val="both"/>
            </w:pPr>
            <w:r>
              <w:rPr>
                <w:sz w:val="17"/>
              </w:rPr>
              <w:lastRenderedPageBreak/>
              <w:t>90°</w:t>
            </w:r>
          </w:p>
        </w:tc>
        <w:tc>
          <w:tcPr>
            <w:tcW w:w="1120" w:type="dxa"/>
            <w:shd w:val="clear" w:color="auto" w:fill="FFFFFF"/>
            <w:tcMar>
              <w:top w:w="75" w:type="dxa"/>
              <w:left w:w="75" w:type="dxa"/>
              <w:bottom w:w="75" w:type="dxa"/>
              <w:right w:w="75" w:type="dxa"/>
            </w:tcMar>
          </w:tcPr>
          <w:p w14:paraId="31B5C461" w14:textId="77777777" w:rsidR="002B47D7" w:rsidRDefault="00000000" w:rsidP="005F1233">
            <w:pPr>
              <w:spacing w:after="40"/>
              <w:jc w:val="both"/>
            </w:pPr>
            <w:r>
              <w:rPr>
                <w:sz w:val="17"/>
              </w:rPr>
              <w:t>1.809631</w:t>
            </w:r>
          </w:p>
        </w:tc>
        <w:tc>
          <w:tcPr>
            <w:tcW w:w="1240" w:type="dxa"/>
            <w:shd w:val="clear" w:color="auto" w:fill="FFFFFF"/>
            <w:tcMar>
              <w:top w:w="75" w:type="dxa"/>
              <w:left w:w="75" w:type="dxa"/>
              <w:bottom w:w="75" w:type="dxa"/>
              <w:right w:w="75" w:type="dxa"/>
            </w:tcMar>
          </w:tcPr>
          <w:p w14:paraId="253B8133" w14:textId="77777777" w:rsidR="002B47D7" w:rsidRDefault="00000000" w:rsidP="005F1233">
            <w:pPr>
              <w:spacing w:after="40"/>
              <w:jc w:val="both"/>
            </w:pPr>
            <w:r>
              <w:rPr>
                <w:sz w:val="17"/>
              </w:rPr>
              <w:t>1.809631</w:t>
            </w:r>
          </w:p>
        </w:tc>
        <w:tc>
          <w:tcPr>
            <w:tcW w:w="1120" w:type="dxa"/>
            <w:shd w:val="clear" w:color="auto" w:fill="FFFFFF"/>
            <w:tcMar>
              <w:top w:w="75" w:type="dxa"/>
              <w:left w:w="75" w:type="dxa"/>
              <w:bottom w:w="75" w:type="dxa"/>
              <w:right w:w="75" w:type="dxa"/>
            </w:tcMar>
          </w:tcPr>
          <w:p w14:paraId="76D851B3" w14:textId="77777777" w:rsidR="002B47D7" w:rsidRDefault="00000000" w:rsidP="005F1233">
            <w:pPr>
              <w:spacing w:after="40"/>
              <w:jc w:val="both"/>
            </w:pPr>
            <w:r>
              <w:rPr>
                <w:sz w:val="17"/>
              </w:rPr>
              <w:t>9.7×10⁻¹⁶</w:t>
            </w:r>
          </w:p>
        </w:tc>
        <w:tc>
          <w:tcPr>
            <w:tcW w:w="1520" w:type="dxa"/>
            <w:shd w:val="clear" w:color="auto" w:fill="FFFFFF"/>
            <w:tcMar>
              <w:top w:w="75" w:type="dxa"/>
              <w:left w:w="75" w:type="dxa"/>
              <w:bottom w:w="75" w:type="dxa"/>
              <w:right w:w="75" w:type="dxa"/>
            </w:tcMar>
          </w:tcPr>
          <w:p w14:paraId="63C32780" w14:textId="77777777" w:rsidR="002B47D7" w:rsidRDefault="00000000" w:rsidP="005F1233">
            <w:pPr>
              <w:spacing w:after="40"/>
              <w:jc w:val="both"/>
            </w:pPr>
            <w:r>
              <w:rPr>
                <w:sz w:val="17"/>
              </w:rPr>
              <w:t>1.0393°</w:t>
            </w:r>
          </w:p>
        </w:tc>
        <w:tc>
          <w:tcPr>
            <w:tcW w:w="1280" w:type="dxa"/>
            <w:shd w:val="clear" w:color="auto" w:fill="FFFFFF"/>
            <w:tcMar>
              <w:top w:w="75" w:type="dxa"/>
              <w:left w:w="75" w:type="dxa"/>
              <w:bottom w:w="75" w:type="dxa"/>
              <w:right w:w="75" w:type="dxa"/>
            </w:tcMar>
          </w:tcPr>
          <w:p w14:paraId="50CF53DB" w14:textId="77777777" w:rsidR="002B47D7" w:rsidRDefault="00000000" w:rsidP="005F1233">
            <w:pPr>
              <w:spacing w:after="40"/>
              <w:jc w:val="both"/>
            </w:pPr>
            <w:r>
              <w:rPr>
                <w:sz w:val="17"/>
              </w:rPr>
              <w:t>1.1×10⁻³</w:t>
            </w:r>
          </w:p>
        </w:tc>
        <w:tc>
          <w:tcPr>
            <w:tcW w:w="1340" w:type="dxa"/>
            <w:shd w:val="clear" w:color="auto" w:fill="FFFFFF"/>
            <w:tcMar>
              <w:top w:w="75" w:type="dxa"/>
              <w:left w:w="75" w:type="dxa"/>
              <w:bottom w:w="75" w:type="dxa"/>
              <w:right w:w="75" w:type="dxa"/>
            </w:tcMar>
          </w:tcPr>
          <w:p w14:paraId="3CD0EA27" w14:textId="77777777" w:rsidR="002B47D7" w:rsidRDefault="00000000" w:rsidP="005F1233">
            <w:pPr>
              <w:spacing w:after="40"/>
              <w:jc w:val="both"/>
            </w:pPr>
            <w:r>
              <w:rPr>
                <w:sz w:val="17"/>
              </w:rPr>
              <w:t>5.32</w:t>
            </w:r>
          </w:p>
        </w:tc>
        <w:tc>
          <w:tcPr>
            <w:tcW w:w="1500" w:type="dxa"/>
            <w:shd w:val="clear" w:color="auto" w:fill="FFFFFF"/>
            <w:tcMar>
              <w:top w:w="75" w:type="dxa"/>
              <w:left w:w="75" w:type="dxa"/>
              <w:bottom w:w="75" w:type="dxa"/>
              <w:right w:w="75" w:type="dxa"/>
            </w:tcMar>
          </w:tcPr>
          <w:p w14:paraId="35B39BBB" w14:textId="77777777" w:rsidR="002B47D7" w:rsidRDefault="00000000" w:rsidP="005F1233">
            <w:pPr>
              <w:spacing w:after="40"/>
              <w:jc w:val="both"/>
            </w:pPr>
            <w:r>
              <w:rPr>
                <w:sz w:val="17"/>
              </w:rPr>
              <w:t>3.19</w:t>
            </w:r>
          </w:p>
        </w:tc>
      </w:tr>
    </w:tbl>
    <w:p w14:paraId="723257DE" w14:textId="77777777" w:rsidR="002B47D7" w:rsidRDefault="002B47D7" w:rsidP="005F1233">
      <w:pPr>
        <w:spacing w:after="40"/>
        <w:jc w:val="both"/>
      </w:pPr>
    </w:p>
    <w:p w14:paraId="1061CDF2" w14:textId="77777777" w:rsidR="002B47D7" w:rsidRDefault="00000000" w:rsidP="005F1233">
      <w:pPr>
        <w:jc w:val="both"/>
      </w:pPr>
      <w:r>
        <w:t>The certified optimum equals a brute-force minimum from 60 local searches at every δ. The coupled linearisation stays within 0.26° of it up to δ=60° and within 1.04° at 90°, with cost excess at most 0.11%. The decoupled method costs 4.4 to 5.3 times the optimum: repairing headings first changes the frames in which the translations are measured, so holonomy cannot be repaired one factor at a time. Storing D in the opposite direction changes the optimal cost by a factor between 3.2 and 4.3, which confirms that edge orientation belongs to the declared model.</w:t>
      </w:r>
    </w:p>
    <w:p w14:paraId="13267EC7" w14:textId="77777777" w:rsidR="002B47D7" w:rsidRDefault="00000000" w:rsidP="005F1233">
      <w:pPr>
        <w:keepNext/>
        <w:jc w:val="both"/>
      </w:pPr>
      <w:r>
        <w:rPr>
          <w:noProof/>
        </w:rPr>
        <w:drawing>
          <wp:inline distT="0" distB="0" distL="0" distR="0" wp14:anchorId="74EBDB71" wp14:editId="174E7EEE">
            <wp:extent cx="5760720" cy="3049793"/>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se2.png"/>
                    <pic:cNvPicPr/>
                  </pic:nvPicPr>
                  <pic:blipFill>
                    <a:blip r:embed="rId14"/>
                    <a:stretch>
                      <a:fillRect/>
                    </a:stretch>
                  </pic:blipFill>
                  <pic:spPr>
                    <a:xfrm>
                      <a:off x="0" y="0"/>
                      <a:ext cx="5760720" cy="3049793"/>
                    </a:xfrm>
                    <a:prstGeom prst="rect">
                      <a:avLst/>
                    </a:prstGeom>
                  </pic:spPr>
                </pic:pic>
              </a:graphicData>
            </a:graphic>
          </wp:inline>
        </w:drawing>
      </w:r>
    </w:p>
    <w:p w14:paraId="46DA652B" w14:textId="77777777" w:rsidR="002B47D7" w:rsidRDefault="00000000" w:rsidP="005F1233">
      <w:pPr>
        <w:jc w:val="both"/>
      </w:pPr>
      <w:r>
        <w:rPr>
          <w:i/>
        </w:rPr>
        <w:t>Figure 30.1 Integrated measurements (dashed; the grey arrow is the returning heading, rotated by δ), the two-stage heuristic (dotted) and the certified joint repair (solid, with fitted headings) for δ=15° and δ=60°. The certificate eigenvalues are at rounding level.</w:t>
      </w:r>
    </w:p>
    <w:p w14:paraId="43680A66" w14:textId="77777777" w:rsidR="002B47D7" w:rsidRDefault="00000000" w:rsidP="005F1233">
      <w:pPr>
        <w:jc w:val="both"/>
      </w:pPr>
      <w:r>
        <w:t>The correction profile also differs in kind from the abelian prediction. Under Proposition 7.3 the shares of a heading discrepancy carried by A, B, C and D are fixed by the weights at (0.1, 0.4, 0.1, 0.4), wherever the discrepancy entered. In the certified joint repair they track the source (Table 30.4).</w:t>
      </w:r>
    </w:p>
    <w:p w14:paraId="0963B47D" w14:textId="77777777" w:rsidR="002B47D7" w:rsidRDefault="00000000" w:rsidP="005F1233">
      <w:pPr>
        <w:jc w:val="both"/>
      </w:pPr>
      <w:r>
        <w:t>A discrepancy entering at B or D is 84–86% absorbed there, and one entering at A or C is 42–47% absorbed there, with smaller and sometimes opposite corrections elsewhere. Reliable translations reveal which turn was wrong.</w:t>
      </w:r>
    </w:p>
    <w:p w14:paraId="510FD32F" w14:textId="77777777" w:rsidR="002B47D7" w:rsidRDefault="00000000" w:rsidP="005F1233">
      <w:pPr>
        <w:keepNext/>
        <w:jc w:val="both"/>
      </w:pPr>
      <w:r>
        <w:rPr>
          <w:b/>
        </w:rPr>
        <w:t>Table 30.4 Where the heading discrepancy enters and where the certified repair places it</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950"/>
        <w:gridCol w:w="650"/>
        <w:gridCol w:w="1450"/>
        <w:gridCol w:w="950"/>
        <w:gridCol w:w="950"/>
        <w:gridCol w:w="950"/>
        <w:gridCol w:w="2120"/>
        <w:gridCol w:w="1127"/>
      </w:tblGrid>
      <w:tr w:rsidR="002B47D7" w14:paraId="7C7F476A" w14:textId="77777777" w:rsidTr="005F1233">
        <w:trPr>
          <w:cantSplit/>
          <w:tblHeader/>
          <w:jc w:val="center"/>
        </w:trPr>
        <w:tc>
          <w:tcPr>
            <w:tcW w:w="950" w:type="dxa"/>
            <w:shd w:val="clear" w:color="auto" w:fill="E7EDF2"/>
            <w:tcMar>
              <w:top w:w="75" w:type="dxa"/>
              <w:left w:w="75" w:type="dxa"/>
              <w:bottom w:w="75" w:type="dxa"/>
              <w:right w:w="75" w:type="dxa"/>
            </w:tcMar>
          </w:tcPr>
          <w:p w14:paraId="67259F9E" w14:textId="77777777" w:rsidR="002B47D7" w:rsidRDefault="00000000" w:rsidP="005F1233">
            <w:pPr>
              <w:spacing w:after="40"/>
              <w:jc w:val="both"/>
            </w:pPr>
            <w:r>
              <w:rPr>
                <w:b/>
                <w:sz w:val="17"/>
              </w:rPr>
              <w:t>Source</w:t>
            </w:r>
          </w:p>
        </w:tc>
        <w:tc>
          <w:tcPr>
            <w:tcW w:w="650" w:type="dxa"/>
            <w:shd w:val="clear" w:color="auto" w:fill="E7EDF2"/>
            <w:tcMar>
              <w:top w:w="75" w:type="dxa"/>
              <w:left w:w="75" w:type="dxa"/>
              <w:bottom w:w="75" w:type="dxa"/>
              <w:right w:w="75" w:type="dxa"/>
            </w:tcMar>
          </w:tcPr>
          <w:p w14:paraId="29695FAB" w14:textId="77777777" w:rsidR="002B47D7" w:rsidRDefault="00000000" w:rsidP="005F1233">
            <w:pPr>
              <w:spacing w:after="40"/>
              <w:jc w:val="both"/>
            </w:pPr>
            <w:r>
              <w:rPr>
                <w:b/>
                <w:sz w:val="17"/>
              </w:rPr>
              <w:t>δ</w:t>
            </w:r>
          </w:p>
        </w:tc>
        <w:tc>
          <w:tcPr>
            <w:tcW w:w="1450" w:type="dxa"/>
            <w:shd w:val="clear" w:color="auto" w:fill="E7EDF2"/>
            <w:tcMar>
              <w:top w:w="75" w:type="dxa"/>
              <w:left w:w="75" w:type="dxa"/>
              <w:bottom w:w="75" w:type="dxa"/>
              <w:right w:w="75" w:type="dxa"/>
            </w:tcMar>
          </w:tcPr>
          <w:p w14:paraId="4A87F2D8" w14:textId="77777777" w:rsidR="002B47D7" w:rsidRDefault="00000000" w:rsidP="005F1233">
            <w:pPr>
              <w:spacing w:after="40"/>
              <w:jc w:val="both"/>
            </w:pPr>
            <w:r>
              <w:rPr>
                <w:b/>
                <w:sz w:val="17"/>
              </w:rPr>
              <w:t>Certified share: A</w:t>
            </w:r>
          </w:p>
        </w:tc>
        <w:tc>
          <w:tcPr>
            <w:tcW w:w="950" w:type="dxa"/>
            <w:shd w:val="clear" w:color="auto" w:fill="E7EDF2"/>
            <w:tcMar>
              <w:top w:w="75" w:type="dxa"/>
              <w:left w:w="75" w:type="dxa"/>
              <w:bottom w:w="75" w:type="dxa"/>
              <w:right w:w="75" w:type="dxa"/>
            </w:tcMar>
          </w:tcPr>
          <w:p w14:paraId="5C7C2C7F" w14:textId="77777777" w:rsidR="002B47D7" w:rsidRDefault="00000000" w:rsidP="005F1233">
            <w:pPr>
              <w:spacing w:after="40"/>
              <w:jc w:val="both"/>
            </w:pPr>
            <w:r>
              <w:rPr>
                <w:b/>
                <w:sz w:val="17"/>
              </w:rPr>
              <w:t>B</w:t>
            </w:r>
          </w:p>
        </w:tc>
        <w:tc>
          <w:tcPr>
            <w:tcW w:w="950" w:type="dxa"/>
            <w:shd w:val="clear" w:color="auto" w:fill="E7EDF2"/>
            <w:tcMar>
              <w:top w:w="75" w:type="dxa"/>
              <w:left w:w="75" w:type="dxa"/>
              <w:bottom w:w="75" w:type="dxa"/>
              <w:right w:w="75" w:type="dxa"/>
            </w:tcMar>
          </w:tcPr>
          <w:p w14:paraId="22C3F0C9" w14:textId="77777777" w:rsidR="002B47D7" w:rsidRDefault="00000000" w:rsidP="005F1233">
            <w:pPr>
              <w:spacing w:after="40"/>
              <w:jc w:val="both"/>
            </w:pPr>
            <w:r>
              <w:rPr>
                <w:b/>
                <w:sz w:val="17"/>
              </w:rPr>
              <w:t>C</w:t>
            </w:r>
          </w:p>
        </w:tc>
        <w:tc>
          <w:tcPr>
            <w:tcW w:w="950" w:type="dxa"/>
            <w:shd w:val="clear" w:color="auto" w:fill="E7EDF2"/>
            <w:tcMar>
              <w:top w:w="75" w:type="dxa"/>
              <w:left w:w="75" w:type="dxa"/>
              <w:bottom w:w="75" w:type="dxa"/>
              <w:right w:w="75" w:type="dxa"/>
            </w:tcMar>
          </w:tcPr>
          <w:p w14:paraId="51F91108" w14:textId="77777777" w:rsidR="002B47D7" w:rsidRDefault="00000000" w:rsidP="005F1233">
            <w:pPr>
              <w:spacing w:after="40"/>
              <w:jc w:val="both"/>
            </w:pPr>
            <w:r>
              <w:rPr>
                <w:b/>
                <w:sz w:val="17"/>
              </w:rPr>
              <w:t>D</w:t>
            </w:r>
          </w:p>
        </w:tc>
        <w:tc>
          <w:tcPr>
            <w:tcW w:w="2120" w:type="dxa"/>
            <w:shd w:val="clear" w:color="auto" w:fill="E7EDF2"/>
            <w:tcMar>
              <w:top w:w="75" w:type="dxa"/>
              <w:left w:w="75" w:type="dxa"/>
              <w:bottom w:w="75" w:type="dxa"/>
              <w:right w:w="75" w:type="dxa"/>
            </w:tcMar>
          </w:tcPr>
          <w:p w14:paraId="5B0F3AB8" w14:textId="77777777" w:rsidR="002B47D7" w:rsidRDefault="00000000" w:rsidP="005F1233">
            <w:pPr>
              <w:spacing w:after="40"/>
              <w:jc w:val="both"/>
            </w:pPr>
            <w:r>
              <w:rPr>
                <w:b/>
                <w:sz w:val="17"/>
              </w:rPr>
              <w:t>Abelian share (A, B, C, D)</w:t>
            </w:r>
          </w:p>
        </w:tc>
        <w:tc>
          <w:tcPr>
            <w:tcW w:w="1127" w:type="dxa"/>
            <w:shd w:val="clear" w:color="auto" w:fill="E7EDF2"/>
            <w:tcMar>
              <w:top w:w="75" w:type="dxa"/>
              <w:left w:w="75" w:type="dxa"/>
              <w:bottom w:w="75" w:type="dxa"/>
              <w:right w:w="75" w:type="dxa"/>
            </w:tcMar>
          </w:tcPr>
          <w:p w14:paraId="724C8460" w14:textId="77777777" w:rsidR="002B47D7" w:rsidRDefault="00000000" w:rsidP="005F1233">
            <w:pPr>
              <w:spacing w:after="40"/>
              <w:jc w:val="both"/>
            </w:pPr>
            <w:r>
              <w:rPr>
                <w:b/>
                <w:sz w:val="17"/>
              </w:rPr>
              <w:t>λ_min(S)</w:t>
            </w:r>
          </w:p>
        </w:tc>
      </w:tr>
      <w:tr w:rsidR="002B47D7" w14:paraId="5AFFC869" w14:textId="77777777" w:rsidTr="005F1233">
        <w:trPr>
          <w:cantSplit/>
          <w:jc w:val="center"/>
        </w:trPr>
        <w:tc>
          <w:tcPr>
            <w:tcW w:w="950" w:type="dxa"/>
            <w:shd w:val="clear" w:color="auto" w:fill="FFFFFF"/>
            <w:tcMar>
              <w:top w:w="75" w:type="dxa"/>
              <w:left w:w="75" w:type="dxa"/>
              <w:bottom w:w="75" w:type="dxa"/>
              <w:right w:w="75" w:type="dxa"/>
            </w:tcMar>
          </w:tcPr>
          <w:p w14:paraId="39E3A71E" w14:textId="77777777" w:rsidR="002B47D7" w:rsidRDefault="00000000" w:rsidP="005F1233">
            <w:pPr>
              <w:spacing w:after="40"/>
              <w:jc w:val="both"/>
            </w:pPr>
            <w:r>
              <w:rPr>
                <w:sz w:val="17"/>
              </w:rPr>
              <w:t>A</w:t>
            </w:r>
          </w:p>
        </w:tc>
        <w:tc>
          <w:tcPr>
            <w:tcW w:w="650" w:type="dxa"/>
            <w:shd w:val="clear" w:color="auto" w:fill="FFFFFF"/>
            <w:tcMar>
              <w:top w:w="75" w:type="dxa"/>
              <w:left w:w="75" w:type="dxa"/>
              <w:bottom w:w="75" w:type="dxa"/>
              <w:right w:w="75" w:type="dxa"/>
            </w:tcMar>
          </w:tcPr>
          <w:p w14:paraId="6D8EFC3E" w14:textId="77777777" w:rsidR="002B47D7" w:rsidRDefault="00000000" w:rsidP="005F1233">
            <w:pPr>
              <w:spacing w:after="40"/>
              <w:jc w:val="both"/>
            </w:pPr>
            <w:r>
              <w:rPr>
                <w:sz w:val="17"/>
              </w:rPr>
              <w:t>15°</w:t>
            </w:r>
          </w:p>
        </w:tc>
        <w:tc>
          <w:tcPr>
            <w:tcW w:w="1450" w:type="dxa"/>
            <w:shd w:val="clear" w:color="auto" w:fill="FFFFFF"/>
            <w:tcMar>
              <w:top w:w="75" w:type="dxa"/>
              <w:left w:w="75" w:type="dxa"/>
              <w:bottom w:w="75" w:type="dxa"/>
              <w:right w:w="75" w:type="dxa"/>
            </w:tcMar>
          </w:tcPr>
          <w:p w14:paraId="216FC844" w14:textId="77777777" w:rsidR="002B47D7" w:rsidRDefault="00000000" w:rsidP="005F1233">
            <w:pPr>
              <w:spacing w:after="40"/>
              <w:jc w:val="both"/>
            </w:pPr>
            <w:r>
              <w:rPr>
                <w:sz w:val="17"/>
              </w:rPr>
              <w:t>+0.425</w:t>
            </w:r>
          </w:p>
        </w:tc>
        <w:tc>
          <w:tcPr>
            <w:tcW w:w="950" w:type="dxa"/>
            <w:shd w:val="clear" w:color="auto" w:fill="FFFFFF"/>
            <w:tcMar>
              <w:top w:w="75" w:type="dxa"/>
              <w:left w:w="75" w:type="dxa"/>
              <w:bottom w:w="75" w:type="dxa"/>
              <w:right w:w="75" w:type="dxa"/>
            </w:tcMar>
          </w:tcPr>
          <w:p w14:paraId="5862A85A" w14:textId="77777777" w:rsidR="002B47D7" w:rsidRDefault="00000000" w:rsidP="005F1233">
            <w:pPr>
              <w:spacing w:after="40"/>
              <w:jc w:val="both"/>
            </w:pPr>
            <w:r>
              <w:rPr>
                <w:sz w:val="17"/>
              </w:rPr>
              <w:t>+0.394</w:t>
            </w:r>
          </w:p>
        </w:tc>
        <w:tc>
          <w:tcPr>
            <w:tcW w:w="950" w:type="dxa"/>
            <w:shd w:val="clear" w:color="auto" w:fill="FFFFFF"/>
            <w:tcMar>
              <w:top w:w="75" w:type="dxa"/>
              <w:left w:w="75" w:type="dxa"/>
              <w:bottom w:w="75" w:type="dxa"/>
              <w:right w:w="75" w:type="dxa"/>
            </w:tcMar>
          </w:tcPr>
          <w:p w14:paraId="5BE161C1" w14:textId="77777777" w:rsidR="002B47D7" w:rsidRDefault="00000000" w:rsidP="005F1233">
            <w:pPr>
              <w:spacing w:after="40"/>
              <w:jc w:val="both"/>
            </w:pPr>
            <w:r>
              <w:rPr>
                <w:sz w:val="17"/>
              </w:rPr>
              <w:t>-0.214</w:t>
            </w:r>
          </w:p>
        </w:tc>
        <w:tc>
          <w:tcPr>
            <w:tcW w:w="950" w:type="dxa"/>
            <w:shd w:val="clear" w:color="auto" w:fill="FFFFFF"/>
            <w:tcMar>
              <w:top w:w="75" w:type="dxa"/>
              <w:left w:w="75" w:type="dxa"/>
              <w:bottom w:w="75" w:type="dxa"/>
              <w:right w:w="75" w:type="dxa"/>
            </w:tcMar>
          </w:tcPr>
          <w:p w14:paraId="707019E1" w14:textId="77777777" w:rsidR="002B47D7" w:rsidRDefault="00000000" w:rsidP="005F1233">
            <w:pPr>
              <w:spacing w:after="40"/>
              <w:jc w:val="both"/>
            </w:pPr>
            <w:r>
              <w:rPr>
                <w:sz w:val="17"/>
              </w:rPr>
              <w:t>+0.394</w:t>
            </w:r>
          </w:p>
        </w:tc>
        <w:tc>
          <w:tcPr>
            <w:tcW w:w="2120" w:type="dxa"/>
            <w:shd w:val="clear" w:color="auto" w:fill="FFFFFF"/>
            <w:tcMar>
              <w:top w:w="75" w:type="dxa"/>
              <w:left w:w="75" w:type="dxa"/>
              <w:bottom w:w="75" w:type="dxa"/>
              <w:right w:w="75" w:type="dxa"/>
            </w:tcMar>
          </w:tcPr>
          <w:p w14:paraId="179DB4BE" w14:textId="77777777" w:rsidR="002B47D7" w:rsidRDefault="00000000" w:rsidP="005F1233">
            <w:pPr>
              <w:spacing w:after="40"/>
              <w:jc w:val="both"/>
            </w:pPr>
            <w:r>
              <w:rPr>
                <w:sz w:val="17"/>
              </w:rPr>
              <w:t>0.1, 0.4, 0.1, 0.4</w:t>
            </w:r>
          </w:p>
        </w:tc>
        <w:tc>
          <w:tcPr>
            <w:tcW w:w="1127" w:type="dxa"/>
            <w:shd w:val="clear" w:color="auto" w:fill="FFFFFF"/>
            <w:tcMar>
              <w:top w:w="75" w:type="dxa"/>
              <w:left w:w="75" w:type="dxa"/>
              <w:bottom w:w="75" w:type="dxa"/>
              <w:right w:w="75" w:type="dxa"/>
            </w:tcMar>
          </w:tcPr>
          <w:p w14:paraId="182B94FF" w14:textId="77777777" w:rsidR="002B47D7" w:rsidRDefault="00000000" w:rsidP="005F1233">
            <w:pPr>
              <w:spacing w:after="40"/>
              <w:jc w:val="both"/>
            </w:pPr>
            <w:r>
              <w:rPr>
                <w:sz w:val="17"/>
              </w:rPr>
              <w:t>-8.6×10⁻¹⁶</w:t>
            </w:r>
          </w:p>
        </w:tc>
      </w:tr>
      <w:tr w:rsidR="002B47D7" w14:paraId="20003BE9" w14:textId="77777777" w:rsidTr="005F1233">
        <w:trPr>
          <w:cantSplit/>
          <w:jc w:val="center"/>
        </w:trPr>
        <w:tc>
          <w:tcPr>
            <w:tcW w:w="950" w:type="dxa"/>
            <w:shd w:val="clear" w:color="auto" w:fill="FFFFFF"/>
            <w:tcMar>
              <w:top w:w="75" w:type="dxa"/>
              <w:left w:w="75" w:type="dxa"/>
              <w:bottom w:w="75" w:type="dxa"/>
              <w:right w:w="75" w:type="dxa"/>
            </w:tcMar>
          </w:tcPr>
          <w:p w14:paraId="21B852D1" w14:textId="77777777" w:rsidR="002B47D7" w:rsidRDefault="00000000" w:rsidP="005F1233">
            <w:pPr>
              <w:spacing w:after="40"/>
              <w:jc w:val="both"/>
            </w:pPr>
            <w:r>
              <w:rPr>
                <w:sz w:val="17"/>
              </w:rPr>
              <w:t>A</w:t>
            </w:r>
          </w:p>
        </w:tc>
        <w:tc>
          <w:tcPr>
            <w:tcW w:w="650" w:type="dxa"/>
            <w:shd w:val="clear" w:color="auto" w:fill="FFFFFF"/>
            <w:tcMar>
              <w:top w:w="75" w:type="dxa"/>
              <w:left w:w="75" w:type="dxa"/>
              <w:bottom w:w="75" w:type="dxa"/>
              <w:right w:w="75" w:type="dxa"/>
            </w:tcMar>
          </w:tcPr>
          <w:p w14:paraId="374DDA44" w14:textId="77777777" w:rsidR="002B47D7" w:rsidRDefault="00000000" w:rsidP="005F1233">
            <w:pPr>
              <w:spacing w:after="40"/>
              <w:jc w:val="both"/>
            </w:pPr>
            <w:r>
              <w:rPr>
                <w:sz w:val="17"/>
              </w:rPr>
              <w:t>60°</w:t>
            </w:r>
          </w:p>
        </w:tc>
        <w:tc>
          <w:tcPr>
            <w:tcW w:w="1450" w:type="dxa"/>
            <w:shd w:val="clear" w:color="auto" w:fill="FFFFFF"/>
            <w:tcMar>
              <w:top w:w="75" w:type="dxa"/>
              <w:left w:w="75" w:type="dxa"/>
              <w:bottom w:w="75" w:type="dxa"/>
              <w:right w:w="75" w:type="dxa"/>
            </w:tcMar>
          </w:tcPr>
          <w:p w14:paraId="40BB4156" w14:textId="77777777" w:rsidR="002B47D7" w:rsidRDefault="00000000" w:rsidP="005F1233">
            <w:pPr>
              <w:spacing w:after="40"/>
              <w:jc w:val="both"/>
            </w:pPr>
            <w:r>
              <w:rPr>
                <w:sz w:val="17"/>
              </w:rPr>
              <w:t>+0.466</w:t>
            </w:r>
          </w:p>
        </w:tc>
        <w:tc>
          <w:tcPr>
            <w:tcW w:w="950" w:type="dxa"/>
            <w:shd w:val="clear" w:color="auto" w:fill="FFFFFF"/>
            <w:tcMar>
              <w:top w:w="75" w:type="dxa"/>
              <w:left w:w="75" w:type="dxa"/>
              <w:bottom w:w="75" w:type="dxa"/>
              <w:right w:w="75" w:type="dxa"/>
            </w:tcMar>
          </w:tcPr>
          <w:p w14:paraId="6AC669E4" w14:textId="77777777" w:rsidR="002B47D7" w:rsidRDefault="00000000" w:rsidP="005F1233">
            <w:pPr>
              <w:spacing w:after="40"/>
              <w:jc w:val="both"/>
            </w:pPr>
            <w:r>
              <w:rPr>
                <w:sz w:val="17"/>
              </w:rPr>
              <w:t>+0.381</w:t>
            </w:r>
          </w:p>
        </w:tc>
        <w:tc>
          <w:tcPr>
            <w:tcW w:w="950" w:type="dxa"/>
            <w:shd w:val="clear" w:color="auto" w:fill="FFFFFF"/>
            <w:tcMar>
              <w:top w:w="75" w:type="dxa"/>
              <w:left w:w="75" w:type="dxa"/>
              <w:bottom w:w="75" w:type="dxa"/>
              <w:right w:w="75" w:type="dxa"/>
            </w:tcMar>
          </w:tcPr>
          <w:p w14:paraId="58D92E03" w14:textId="77777777" w:rsidR="002B47D7" w:rsidRDefault="00000000" w:rsidP="005F1233">
            <w:pPr>
              <w:spacing w:after="40"/>
              <w:jc w:val="both"/>
            </w:pPr>
            <w:r>
              <w:rPr>
                <w:sz w:val="17"/>
              </w:rPr>
              <w:t>-0.229</w:t>
            </w:r>
          </w:p>
        </w:tc>
        <w:tc>
          <w:tcPr>
            <w:tcW w:w="950" w:type="dxa"/>
            <w:shd w:val="clear" w:color="auto" w:fill="FFFFFF"/>
            <w:tcMar>
              <w:top w:w="75" w:type="dxa"/>
              <w:left w:w="75" w:type="dxa"/>
              <w:bottom w:w="75" w:type="dxa"/>
              <w:right w:w="75" w:type="dxa"/>
            </w:tcMar>
          </w:tcPr>
          <w:p w14:paraId="1EC70F5F" w14:textId="77777777" w:rsidR="002B47D7" w:rsidRDefault="00000000" w:rsidP="005F1233">
            <w:pPr>
              <w:spacing w:after="40"/>
              <w:jc w:val="both"/>
            </w:pPr>
            <w:r>
              <w:rPr>
                <w:sz w:val="17"/>
              </w:rPr>
              <w:t>+0.381</w:t>
            </w:r>
          </w:p>
        </w:tc>
        <w:tc>
          <w:tcPr>
            <w:tcW w:w="2120" w:type="dxa"/>
            <w:shd w:val="clear" w:color="auto" w:fill="FFFFFF"/>
            <w:tcMar>
              <w:top w:w="75" w:type="dxa"/>
              <w:left w:w="75" w:type="dxa"/>
              <w:bottom w:w="75" w:type="dxa"/>
              <w:right w:w="75" w:type="dxa"/>
            </w:tcMar>
          </w:tcPr>
          <w:p w14:paraId="55A560AA" w14:textId="77777777" w:rsidR="002B47D7" w:rsidRDefault="00000000" w:rsidP="005F1233">
            <w:pPr>
              <w:spacing w:after="40"/>
              <w:jc w:val="both"/>
            </w:pPr>
            <w:r>
              <w:rPr>
                <w:sz w:val="17"/>
              </w:rPr>
              <w:t>0.1, 0.4, 0.1, 0.4</w:t>
            </w:r>
          </w:p>
        </w:tc>
        <w:tc>
          <w:tcPr>
            <w:tcW w:w="1127" w:type="dxa"/>
            <w:shd w:val="clear" w:color="auto" w:fill="FFFFFF"/>
            <w:tcMar>
              <w:top w:w="75" w:type="dxa"/>
              <w:left w:w="75" w:type="dxa"/>
              <w:bottom w:w="75" w:type="dxa"/>
              <w:right w:w="75" w:type="dxa"/>
            </w:tcMar>
          </w:tcPr>
          <w:p w14:paraId="447A3997" w14:textId="77777777" w:rsidR="002B47D7" w:rsidRDefault="00000000" w:rsidP="005F1233">
            <w:pPr>
              <w:spacing w:after="40"/>
              <w:jc w:val="both"/>
            </w:pPr>
            <w:r>
              <w:rPr>
                <w:sz w:val="17"/>
              </w:rPr>
              <w:t>8.9×10⁻¹⁶</w:t>
            </w:r>
          </w:p>
        </w:tc>
      </w:tr>
      <w:tr w:rsidR="002B47D7" w14:paraId="33A35FF4" w14:textId="77777777" w:rsidTr="005F1233">
        <w:trPr>
          <w:cantSplit/>
          <w:jc w:val="center"/>
        </w:trPr>
        <w:tc>
          <w:tcPr>
            <w:tcW w:w="950" w:type="dxa"/>
            <w:shd w:val="clear" w:color="auto" w:fill="FFFFFF"/>
            <w:tcMar>
              <w:top w:w="75" w:type="dxa"/>
              <w:left w:w="75" w:type="dxa"/>
              <w:bottom w:w="75" w:type="dxa"/>
              <w:right w:w="75" w:type="dxa"/>
            </w:tcMar>
          </w:tcPr>
          <w:p w14:paraId="44071C42" w14:textId="77777777" w:rsidR="002B47D7" w:rsidRDefault="00000000" w:rsidP="005F1233">
            <w:pPr>
              <w:spacing w:after="40"/>
              <w:jc w:val="both"/>
            </w:pPr>
            <w:r>
              <w:rPr>
                <w:sz w:val="17"/>
              </w:rPr>
              <w:t>B</w:t>
            </w:r>
          </w:p>
        </w:tc>
        <w:tc>
          <w:tcPr>
            <w:tcW w:w="650" w:type="dxa"/>
            <w:shd w:val="clear" w:color="auto" w:fill="FFFFFF"/>
            <w:tcMar>
              <w:top w:w="75" w:type="dxa"/>
              <w:left w:w="75" w:type="dxa"/>
              <w:bottom w:w="75" w:type="dxa"/>
              <w:right w:w="75" w:type="dxa"/>
            </w:tcMar>
          </w:tcPr>
          <w:p w14:paraId="5FD3D5CF" w14:textId="77777777" w:rsidR="002B47D7" w:rsidRDefault="00000000" w:rsidP="005F1233">
            <w:pPr>
              <w:spacing w:after="40"/>
              <w:jc w:val="both"/>
            </w:pPr>
            <w:r>
              <w:rPr>
                <w:sz w:val="17"/>
              </w:rPr>
              <w:t>15°</w:t>
            </w:r>
          </w:p>
        </w:tc>
        <w:tc>
          <w:tcPr>
            <w:tcW w:w="1450" w:type="dxa"/>
            <w:shd w:val="clear" w:color="auto" w:fill="FFFFFF"/>
            <w:tcMar>
              <w:top w:w="75" w:type="dxa"/>
              <w:left w:w="75" w:type="dxa"/>
              <w:bottom w:w="75" w:type="dxa"/>
              <w:right w:w="75" w:type="dxa"/>
            </w:tcMar>
          </w:tcPr>
          <w:p w14:paraId="5CBE4B20" w14:textId="77777777" w:rsidR="002B47D7" w:rsidRDefault="00000000" w:rsidP="005F1233">
            <w:pPr>
              <w:spacing w:after="40"/>
              <w:jc w:val="both"/>
            </w:pPr>
            <w:r>
              <w:rPr>
                <w:sz w:val="17"/>
              </w:rPr>
              <w:t>+0.099</w:t>
            </w:r>
          </w:p>
        </w:tc>
        <w:tc>
          <w:tcPr>
            <w:tcW w:w="950" w:type="dxa"/>
            <w:shd w:val="clear" w:color="auto" w:fill="FFFFFF"/>
            <w:tcMar>
              <w:top w:w="75" w:type="dxa"/>
              <w:left w:w="75" w:type="dxa"/>
              <w:bottom w:w="75" w:type="dxa"/>
              <w:right w:w="75" w:type="dxa"/>
            </w:tcMar>
          </w:tcPr>
          <w:p w14:paraId="0B54FE2B" w14:textId="77777777" w:rsidR="002B47D7" w:rsidRDefault="00000000" w:rsidP="005F1233">
            <w:pPr>
              <w:spacing w:after="40"/>
              <w:jc w:val="both"/>
            </w:pPr>
            <w:r>
              <w:rPr>
                <w:sz w:val="17"/>
              </w:rPr>
              <w:t>+0.836</w:t>
            </w:r>
          </w:p>
        </w:tc>
        <w:tc>
          <w:tcPr>
            <w:tcW w:w="950" w:type="dxa"/>
            <w:shd w:val="clear" w:color="auto" w:fill="FFFFFF"/>
            <w:tcMar>
              <w:top w:w="75" w:type="dxa"/>
              <w:left w:w="75" w:type="dxa"/>
              <w:bottom w:w="75" w:type="dxa"/>
              <w:right w:w="75" w:type="dxa"/>
            </w:tcMar>
          </w:tcPr>
          <w:p w14:paraId="56A76E8B" w14:textId="77777777" w:rsidR="002B47D7" w:rsidRDefault="00000000" w:rsidP="005F1233">
            <w:pPr>
              <w:spacing w:after="40"/>
              <w:jc w:val="both"/>
            </w:pPr>
            <w:r>
              <w:rPr>
                <w:sz w:val="17"/>
              </w:rPr>
              <w:t>+0.099</w:t>
            </w:r>
          </w:p>
        </w:tc>
        <w:tc>
          <w:tcPr>
            <w:tcW w:w="950" w:type="dxa"/>
            <w:shd w:val="clear" w:color="auto" w:fill="FFFFFF"/>
            <w:tcMar>
              <w:top w:w="75" w:type="dxa"/>
              <w:left w:w="75" w:type="dxa"/>
              <w:bottom w:w="75" w:type="dxa"/>
              <w:right w:w="75" w:type="dxa"/>
            </w:tcMar>
          </w:tcPr>
          <w:p w14:paraId="7048A9CD" w14:textId="77777777" w:rsidR="002B47D7" w:rsidRDefault="00000000" w:rsidP="005F1233">
            <w:pPr>
              <w:spacing w:after="40"/>
              <w:jc w:val="both"/>
            </w:pPr>
            <w:r>
              <w:rPr>
                <w:sz w:val="17"/>
              </w:rPr>
              <w:t>-0.033</w:t>
            </w:r>
          </w:p>
        </w:tc>
        <w:tc>
          <w:tcPr>
            <w:tcW w:w="2120" w:type="dxa"/>
            <w:shd w:val="clear" w:color="auto" w:fill="FFFFFF"/>
            <w:tcMar>
              <w:top w:w="75" w:type="dxa"/>
              <w:left w:w="75" w:type="dxa"/>
              <w:bottom w:w="75" w:type="dxa"/>
              <w:right w:w="75" w:type="dxa"/>
            </w:tcMar>
          </w:tcPr>
          <w:p w14:paraId="2EA71F7A" w14:textId="77777777" w:rsidR="002B47D7" w:rsidRDefault="00000000" w:rsidP="005F1233">
            <w:pPr>
              <w:spacing w:after="40"/>
              <w:jc w:val="both"/>
            </w:pPr>
            <w:r>
              <w:rPr>
                <w:sz w:val="17"/>
              </w:rPr>
              <w:t>0.1, 0.4, 0.1, 0.4</w:t>
            </w:r>
          </w:p>
        </w:tc>
        <w:tc>
          <w:tcPr>
            <w:tcW w:w="1127" w:type="dxa"/>
            <w:shd w:val="clear" w:color="auto" w:fill="FFFFFF"/>
            <w:tcMar>
              <w:top w:w="75" w:type="dxa"/>
              <w:left w:w="75" w:type="dxa"/>
              <w:bottom w:w="75" w:type="dxa"/>
              <w:right w:w="75" w:type="dxa"/>
            </w:tcMar>
          </w:tcPr>
          <w:p w14:paraId="5C6F447D" w14:textId="77777777" w:rsidR="002B47D7" w:rsidRDefault="00000000" w:rsidP="005F1233">
            <w:pPr>
              <w:spacing w:after="40"/>
              <w:jc w:val="both"/>
            </w:pPr>
            <w:r>
              <w:rPr>
                <w:sz w:val="17"/>
              </w:rPr>
              <w:t>3.7×10⁻¹⁶</w:t>
            </w:r>
          </w:p>
        </w:tc>
      </w:tr>
      <w:tr w:rsidR="002B47D7" w14:paraId="1F3E1CFA" w14:textId="77777777" w:rsidTr="005F1233">
        <w:trPr>
          <w:cantSplit/>
          <w:jc w:val="center"/>
        </w:trPr>
        <w:tc>
          <w:tcPr>
            <w:tcW w:w="950" w:type="dxa"/>
            <w:shd w:val="clear" w:color="auto" w:fill="FFFFFF"/>
            <w:tcMar>
              <w:top w:w="75" w:type="dxa"/>
              <w:left w:w="75" w:type="dxa"/>
              <w:bottom w:w="75" w:type="dxa"/>
              <w:right w:w="75" w:type="dxa"/>
            </w:tcMar>
          </w:tcPr>
          <w:p w14:paraId="1DA4E6BD" w14:textId="77777777" w:rsidR="002B47D7" w:rsidRDefault="00000000" w:rsidP="005F1233">
            <w:pPr>
              <w:spacing w:after="40"/>
              <w:jc w:val="both"/>
            </w:pPr>
            <w:r>
              <w:rPr>
                <w:sz w:val="17"/>
              </w:rPr>
              <w:t>B</w:t>
            </w:r>
          </w:p>
        </w:tc>
        <w:tc>
          <w:tcPr>
            <w:tcW w:w="650" w:type="dxa"/>
            <w:shd w:val="clear" w:color="auto" w:fill="FFFFFF"/>
            <w:tcMar>
              <w:top w:w="75" w:type="dxa"/>
              <w:left w:w="75" w:type="dxa"/>
              <w:bottom w:w="75" w:type="dxa"/>
              <w:right w:w="75" w:type="dxa"/>
            </w:tcMar>
          </w:tcPr>
          <w:p w14:paraId="5A34A4FE" w14:textId="77777777" w:rsidR="002B47D7" w:rsidRDefault="00000000" w:rsidP="005F1233">
            <w:pPr>
              <w:spacing w:after="40"/>
              <w:jc w:val="both"/>
            </w:pPr>
            <w:r>
              <w:rPr>
                <w:sz w:val="17"/>
              </w:rPr>
              <w:t>60°</w:t>
            </w:r>
          </w:p>
        </w:tc>
        <w:tc>
          <w:tcPr>
            <w:tcW w:w="1450" w:type="dxa"/>
            <w:shd w:val="clear" w:color="auto" w:fill="FFFFFF"/>
            <w:tcMar>
              <w:top w:w="75" w:type="dxa"/>
              <w:left w:w="75" w:type="dxa"/>
              <w:bottom w:w="75" w:type="dxa"/>
              <w:right w:w="75" w:type="dxa"/>
            </w:tcMar>
          </w:tcPr>
          <w:p w14:paraId="30AA974A" w14:textId="77777777" w:rsidR="002B47D7" w:rsidRDefault="00000000" w:rsidP="005F1233">
            <w:pPr>
              <w:spacing w:after="40"/>
              <w:jc w:val="both"/>
            </w:pPr>
            <w:r>
              <w:rPr>
                <w:sz w:val="17"/>
              </w:rPr>
              <w:t>+0.087</w:t>
            </w:r>
          </w:p>
        </w:tc>
        <w:tc>
          <w:tcPr>
            <w:tcW w:w="950" w:type="dxa"/>
            <w:shd w:val="clear" w:color="auto" w:fill="FFFFFF"/>
            <w:tcMar>
              <w:top w:w="75" w:type="dxa"/>
              <w:left w:w="75" w:type="dxa"/>
              <w:bottom w:w="75" w:type="dxa"/>
              <w:right w:w="75" w:type="dxa"/>
            </w:tcMar>
          </w:tcPr>
          <w:p w14:paraId="1B7AC4C2" w14:textId="77777777" w:rsidR="002B47D7" w:rsidRDefault="00000000" w:rsidP="005F1233">
            <w:pPr>
              <w:spacing w:after="40"/>
              <w:jc w:val="both"/>
            </w:pPr>
            <w:r>
              <w:rPr>
                <w:sz w:val="17"/>
              </w:rPr>
              <w:t>+0.857</w:t>
            </w:r>
          </w:p>
        </w:tc>
        <w:tc>
          <w:tcPr>
            <w:tcW w:w="950" w:type="dxa"/>
            <w:shd w:val="clear" w:color="auto" w:fill="FFFFFF"/>
            <w:tcMar>
              <w:top w:w="75" w:type="dxa"/>
              <w:left w:w="75" w:type="dxa"/>
              <w:bottom w:w="75" w:type="dxa"/>
              <w:right w:w="75" w:type="dxa"/>
            </w:tcMar>
          </w:tcPr>
          <w:p w14:paraId="4FDAF5E8" w14:textId="77777777" w:rsidR="002B47D7" w:rsidRDefault="00000000" w:rsidP="005F1233">
            <w:pPr>
              <w:spacing w:after="40"/>
              <w:jc w:val="both"/>
            </w:pPr>
            <w:r>
              <w:rPr>
                <w:sz w:val="17"/>
              </w:rPr>
              <w:t>+0.087</w:t>
            </w:r>
          </w:p>
        </w:tc>
        <w:tc>
          <w:tcPr>
            <w:tcW w:w="950" w:type="dxa"/>
            <w:shd w:val="clear" w:color="auto" w:fill="FFFFFF"/>
            <w:tcMar>
              <w:top w:w="75" w:type="dxa"/>
              <w:left w:w="75" w:type="dxa"/>
              <w:bottom w:w="75" w:type="dxa"/>
              <w:right w:w="75" w:type="dxa"/>
            </w:tcMar>
          </w:tcPr>
          <w:p w14:paraId="1E189E4C" w14:textId="77777777" w:rsidR="002B47D7" w:rsidRDefault="00000000" w:rsidP="005F1233">
            <w:pPr>
              <w:spacing w:after="40"/>
              <w:jc w:val="both"/>
            </w:pPr>
            <w:r>
              <w:rPr>
                <w:sz w:val="17"/>
              </w:rPr>
              <w:t>-0.031</w:t>
            </w:r>
          </w:p>
        </w:tc>
        <w:tc>
          <w:tcPr>
            <w:tcW w:w="2120" w:type="dxa"/>
            <w:shd w:val="clear" w:color="auto" w:fill="FFFFFF"/>
            <w:tcMar>
              <w:top w:w="75" w:type="dxa"/>
              <w:left w:w="75" w:type="dxa"/>
              <w:bottom w:w="75" w:type="dxa"/>
              <w:right w:w="75" w:type="dxa"/>
            </w:tcMar>
          </w:tcPr>
          <w:p w14:paraId="317D9B5B" w14:textId="77777777" w:rsidR="002B47D7" w:rsidRDefault="00000000" w:rsidP="005F1233">
            <w:pPr>
              <w:spacing w:after="40"/>
              <w:jc w:val="both"/>
            </w:pPr>
            <w:r>
              <w:rPr>
                <w:sz w:val="17"/>
              </w:rPr>
              <w:t>0.1, 0.4, 0.1, 0.4</w:t>
            </w:r>
          </w:p>
        </w:tc>
        <w:tc>
          <w:tcPr>
            <w:tcW w:w="1127" w:type="dxa"/>
            <w:shd w:val="clear" w:color="auto" w:fill="FFFFFF"/>
            <w:tcMar>
              <w:top w:w="75" w:type="dxa"/>
              <w:left w:w="75" w:type="dxa"/>
              <w:bottom w:w="75" w:type="dxa"/>
              <w:right w:w="75" w:type="dxa"/>
            </w:tcMar>
          </w:tcPr>
          <w:p w14:paraId="3ABDD26B" w14:textId="77777777" w:rsidR="002B47D7" w:rsidRDefault="00000000" w:rsidP="005F1233">
            <w:pPr>
              <w:spacing w:after="40"/>
              <w:jc w:val="both"/>
            </w:pPr>
            <w:r>
              <w:rPr>
                <w:sz w:val="17"/>
              </w:rPr>
              <w:t>-3.8×10⁻¹⁵</w:t>
            </w:r>
          </w:p>
        </w:tc>
      </w:tr>
      <w:tr w:rsidR="002B47D7" w14:paraId="6A0A7DB4" w14:textId="77777777" w:rsidTr="005F1233">
        <w:trPr>
          <w:cantSplit/>
          <w:jc w:val="center"/>
        </w:trPr>
        <w:tc>
          <w:tcPr>
            <w:tcW w:w="950" w:type="dxa"/>
            <w:shd w:val="clear" w:color="auto" w:fill="FFFFFF"/>
            <w:tcMar>
              <w:top w:w="75" w:type="dxa"/>
              <w:left w:w="75" w:type="dxa"/>
              <w:bottom w:w="75" w:type="dxa"/>
              <w:right w:w="75" w:type="dxa"/>
            </w:tcMar>
          </w:tcPr>
          <w:p w14:paraId="2CEA6EF3" w14:textId="77777777" w:rsidR="002B47D7" w:rsidRDefault="00000000" w:rsidP="005F1233">
            <w:pPr>
              <w:spacing w:after="40"/>
              <w:jc w:val="both"/>
            </w:pPr>
            <w:r>
              <w:rPr>
                <w:sz w:val="17"/>
              </w:rPr>
              <w:t>C</w:t>
            </w:r>
          </w:p>
        </w:tc>
        <w:tc>
          <w:tcPr>
            <w:tcW w:w="650" w:type="dxa"/>
            <w:shd w:val="clear" w:color="auto" w:fill="FFFFFF"/>
            <w:tcMar>
              <w:top w:w="75" w:type="dxa"/>
              <w:left w:w="75" w:type="dxa"/>
              <w:bottom w:w="75" w:type="dxa"/>
              <w:right w:w="75" w:type="dxa"/>
            </w:tcMar>
          </w:tcPr>
          <w:p w14:paraId="38AF28BC" w14:textId="77777777" w:rsidR="002B47D7" w:rsidRDefault="00000000" w:rsidP="005F1233">
            <w:pPr>
              <w:spacing w:after="40"/>
              <w:jc w:val="both"/>
            </w:pPr>
            <w:r>
              <w:rPr>
                <w:sz w:val="17"/>
              </w:rPr>
              <w:t>15°</w:t>
            </w:r>
          </w:p>
        </w:tc>
        <w:tc>
          <w:tcPr>
            <w:tcW w:w="1450" w:type="dxa"/>
            <w:shd w:val="clear" w:color="auto" w:fill="FFFFFF"/>
            <w:tcMar>
              <w:top w:w="75" w:type="dxa"/>
              <w:left w:w="75" w:type="dxa"/>
              <w:bottom w:w="75" w:type="dxa"/>
              <w:right w:w="75" w:type="dxa"/>
            </w:tcMar>
          </w:tcPr>
          <w:p w14:paraId="32BA8093" w14:textId="77777777" w:rsidR="002B47D7" w:rsidRDefault="00000000" w:rsidP="005F1233">
            <w:pPr>
              <w:spacing w:after="40"/>
              <w:jc w:val="both"/>
            </w:pPr>
            <w:r>
              <w:rPr>
                <w:sz w:val="17"/>
              </w:rPr>
              <w:t>-0.214</w:t>
            </w:r>
          </w:p>
        </w:tc>
        <w:tc>
          <w:tcPr>
            <w:tcW w:w="950" w:type="dxa"/>
            <w:shd w:val="clear" w:color="auto" w:fill="FFFFFF"/>
            <w:tcMar>
              <w:top w:w="75" w:type="dxa"/>
              <w:left w:w="75" w:type="dxa"/>
              <w:bottom w:w="75" w:type="dxa"/>
              <w:right w:w="75" w:type="dxa"/>
            </w:tcMar>
          </w:tcPr>
          <w:p w14:paraId="37E35DCC" w14:textId="77777777" w:rsidR="002B47D7" w:rsidRDefault="00000000" w:rsidP="005F1233">
            <w:pPr>
              <w:spacing w:after="40"/>
              <w:jc w:val="both"/>
            </w:pPr>
            <w:r>
              <w:rPr>
                <w:sz w:val="17"/>
              </w:rPr>
              <w:t>+0.394</w:t>
            </w:r>
          </w:p>
        </w:tc>
        <w:tc>
          <w:tcPr>
            <w:tcW w:w="950" w:type="dxa"/>
            <w:shd w:val="clear" w:color="auto" w:fill="FFFFFF"/>
            <w:tcMar>
              <w:top w:w="75" w:type="dxa"/>
              <w:left w:w="75" w:type="dxa"/>
              <w:bottom w:w="75" w:type="dxa"/>
              <w:right w:w="75" w:type="dxa"/>
            </w:tcMar>
          </w:tcPr>
          <w:p w14:paraId="28921F25" w14:textId="77777777" w:rsidR="002B47D7" w:rsidRDefault="00000000" w:rsidP="005F1233">
            <w:pPr>
              <w:spacing w:after="40"/>
              <w:jc w:val="both"/>
            </w:pPr>
            <w:r>
              <w:rPr>
                <w:sz w:val="17"/>
              </w:rPr>
              <w:t>+0.425</w:t>
            </w:r>
          </w:p>
        </w:tc>
        <w:tc>
          <w:tcPr>
            <w:tcW w:w="950" w:type="dxa"/>
            <w:shd w:val="clear" w:color="auto" w:fill="FFFFFF"/>
            <w:tcMar>
              <w:top w:w="75" w:type="dxa"/>
              <w:left w:w="75" w:type="dxa"/>
              <w:bottom w:w="75" w:type="dxa"/>
              <w:right w:w="75" w:type="dxa"/>
            </w:tcMar>
          </w:tcPr>
          <w:p w14:paraId="08C1A596" w14:textId="77777777" w:rsidR="002B47D7" w:rsidRDefault="00000000" w:rsidP="005F1233">
            <w:pPr>
              <w:spacing w:after="40"/>
              <w:jc w:val="both"/>
            </w:pPr>
            <w:r>
              <w:rPr>
                <w:sz w:val="17"/>
              </w:rPr>
              <w:t>+0.394</w:t>
            </w:r>
          </w:p>
        </w:tc>
        <w:tc>
          <w:tcPr>
            <w:tcW w:w="2120" w:type="dxa"/>
            <w:shd w:val="clear" w:color="auto" w:fill="FFFFFF"/>
            <w:tcMar>
              <w:top w:w="75" w:type="dxa"/>
              <w:left w:w="75" w:type="dxa"/>
              <w:bottom w:w="75" w:type="dxa"/>
              <w:right w:w="75" w:type="dxa"/>
            </w:tcMar>
          </w:tcPr>
          <w:p w14:paraId="07FA287D" w14:textId="77777777" w:rsidR="002B47D7" w:rsidRDefault="00000000" w:rsidP="005F1233">
            <w:pPr>
              <w:spacing w:after="40"/>
              <w:jc w:val="both"/>
            </w:pPr>
            <w:r>
              <w:rPr>
                <w:sz w:val="17"/>
              </w:rPr>
              <w:t>0.1, 0.4, 0.1, 0.4</w:t>
            </w:r>
          </w:p>
        </w:tc>
        <w:tc>
          <w:tcPr>
            <w:tcW w:w="1127" w:type="dxa"/>
            <w:shd w:val="clear" w:color="auto" w:fill="FFFFFF"/>
            <w:tcMar>
              <w:top w:w="75" w:type="dxa"/>
              <w:left w:w="75" w:type="dxa"/>
              <w:bottom w:w="75" w:type="dxa"/>
              <w:right w:w="75" w:type="dxa"/>
            </w:tcMar>
          </w:tcPr>
          <w:p w14:paraId="22EFF158" w14:textId="77777777" w:rsidR="002B47D7" w:rsidRDefault="00000000" w:rsidP="005F1233">
            <w:pPr>
              <w:spacing w:after="40"/>
              <w:jc w:val="both"/>
            </w:pPr>
            <w:r>
              <w:rPr>
                <w:sz w:val="17"/>
              </w:rPr>
              <w:t>-1.7×10⁻¹⁵</w:t>
            </w:r>
          </w:p>
        </w:tc>
      </w:tr>
      <w:tr w:rsidR="002B47D7" w14:paraId="02A59CB2" w14:textId="77777777" w:rsidTr="005F1233">
        <w:trPr>
          <w:cantSplit/>
          <w:jc w:val="center"/>
        </w:trPr>
        <w:tc>
          <w:tcPr>
            <w:tcW w:w="950" w:type="dxa"/>
            <w:shd w:val="clear" w:color="auto" w:fill="FFFFFF"/>
            <w:tcMar>
              <w:top w:w="75" w:type="dxa"/>
              <w:left w:w="75" w:type="dxa"/>
              <w:bottom w:w="75" w:type="dxa"/>
              <w:right w:w="75" w:type="dxa"/>
            </w:tcMar>
          </w:tcPr>
          <w:p w14:paraId="2F856032" w14:textId="77777777" w:rsidR="002B47D7" w:rsidRDefault="00000000" w:rsidP="005F1233">
            <w:pPr>
              <w:spacing w:after="40"/>
              <w:jc w:val="both"/>
            </w:pPr>
            <w:r>
              <w:rPr>
                <w:sz w:val="17"/>
              </w:rPr>
              <w:t>C</w:t>
            </w:r>
          </w:p>
        </w:tc>
        <w:tc>
          <w:tcPr>
            <w:tcW w:w="650" w:type="dxa"/>
            <w:shd w:val="clear" w:color="auto" w:fill="FFFFFF"/>
            <w:tcMar>
              <w:top w:w="75" w:type="dxa"/>
              <w:left w:w="75" w:type="dxa"/>
              <w:bottom w:w="75" w:type="dxa"/>
              <w:right w:w="75" w:type="dxa"/>
            </w:tcMar>
          </w:tcPr>
          <w:p w14:paraId="2AC83708" w14:textId="77777777" w:rsidR="002B47D7" w:rsidRDefault="00000000" w:rsidP="005F1233">
            <w:pPr>
              <w:spacing w:after="40"/>
              <w:jc w:val="both"/>
            </w:pPr>
            <w:r>
              <w:rPr>
                <w:sz w:val="17"/>
              </w:rPr>
              <w:t>60°</w:t>
            </w:r>
          </w:p>
        </w:tc>
        <w:tc>
          <w:tcPr>
            <w:tcW w:w="1450" w:type="dxa"/>
            <w:shd w:val="clear" w:color="auto" w:fill="FFFFFF"/>
            <w:tcMar>
              <w:top w:w="75" w:type="dxa"/>
              <w:left w:w="75" w:type="dxa"/>
              <w:bottom w:w="75" w:type="dxa"/>
              <w:right w:w="75" w:type="dxa"/>
            </w:tcMar>
          </w:tcPr>
          <w:p w14:paraId="5DF3F1B7" w14:textId="77777777" w:rsidR="002B47D7" w:rsidRDefault="00000000" w:rsidP="005F1233">
            <w:pPr>
              <w:spacing w:after="40"/>
              <w:jc w:val="both"/>
            </w:pPr>
            <w:r>
              <w:rPr>
                <w:sz w:val="17"/>
              </w:rPr>
              <w:t>-0.229</w:t>
            </w:r>
          </w:p>
        </w:tc>
        <w:tc>
          <w:tcPr>
            <w:tcW w:w="950" w:type="dxa"/>
            <w:shd w:val="clear" w:color="auto" w:fill="FFFFFF"/>
            <w:tcMar>
              <w:top w:w="75" w:type="dxa"/>
              <w:left w:w="75" w:type="dxa"/>
              <w:bottom w:w="75" w:type="dxa"/>
              <w:right w:w="75" w:type="dxa"/>
            </w:tcMar>
          </w:tcPr>
          <w:p w14:paraId="728CE214" w14:textId="77777777" w:rsidR="002B47D7" w:rsidRDefault="00000000" w:rsidP="005F1233">
            <w:pPr>
              <w:spacing w:after="40"/>
              <w:jc w:val="both"/>
            </w:pPr>
            <w:r>
              <w:rPr>
                <w:sz w:val="17"/>
              </w:rPr>
              <w:t>+0.381</w:t>
            </w:r>
          </w:p>
        </w:tc>
        <w:tc>
          <w:tcPr>
            <w:tcW w:w="950" w:type="dxa"/>
            <w:shd w:val="clear" w:color="auto" w:fill="FFFFFF"/>
            <w:tcMar>
              <w:top w:w="75" w:type="dxa"/>
              <w:left w:w="75" w:type="dxa"/>
              <w:bottom w:w="75" w:type="dxa"/>
              <w:right w:w="75" w:type="dxa"/>
            </w:tcMar>
          </w:tcPr>
          <w:p w14:paraId="21CA08FC" w14:textId="77777777" w:rsidR="002B47D7" w:rsidRDefault="00000000" w:rsidP="005F1233">
            <w:pPr>
              <w:spacing w:after="40"/>
              <w:jc w:val="both"/>
            </w:pPr>
            <w:r>
              <w:rPr>
                <w:sz w:val="17"/>
              </w:rPr>
              <w:t>+0.466</w:t>
            </w:r>
          </w:p>
        </w:tc>
        <w:tc>
          <w:tcPr>
            <w:tcW w:w="950" w:type="dxa"/>
            <w:shd w:val="clear" w:color="auto" w:fill="FFFFFF"/>
            <w:tcMar>
              <w:top w:w="75" w:type="dxa"/>
              <w:left w:w="75" w:type="dxa"/>
              <w:bottom w:w="75" w:type="dxa"/>
              <w:right w:w="75" w:type="dxa"/>
            </w:tcMar>
          </w:tcPr>
          <w:p w14:paraId="5EC77ECA" w14:textId="77777777" w:rsidR="002B47D7" w:rsidRDefault="00000000" w:rsidP="005F1233">
            <w:pPr>
              <w:spacing w:after="40"/>
              <w:jc w:val="both"/>
            </w:pPr>
            <w:r>
              <w:rPr>
                <w:sz w:val="17"/>
              </w:rPr>
              <w:t>+0.381</w:t>
            </w:r>
          </w:p>
        </w:tc>
        <w:tc>
          <w:tcPr>
            <w:tcW w:w="2120" w:type="dxa"/>
            <w:shd w:val="clear" w:color="auto" w:fill="FFFFFF"/>
            <w:tcMar>
              <w:top w:w="75" w:type="dxa"/>
              <w:left w:w="75" w:type="dxa"/>
              <w:bottom w:w="75" w:type="dxa"/>
              <w:right w:w="75" w:type="dxa"/>
            </w:tcMar>
          </w:tcPr>
          <w:p w14:paraId="26580405" w14:textId="77777777" w:rsidR="002B47D7" w:rsidRDefault="00000000" w:rsidP="005F1233">
            <w:pPr>
              <w:spacing w:after="40"/>
              <w:jc w:val="both"/>
            </w:pPr>
            <w:r>
              <w:rPr>
                <w:sz w:val="17"/>
              </w:rPr>
              <w:t>0.1, 0.4, 0.1, 0.4</w:t>
            </w:r>
          </w:p>
        </w:tc>
        <w:tc>
          <w:tcPr>
            <w:tcW w:w="1127" w:type="dxa"/>
            <w:shd w:val="clear" w:color="auto" w:fill="FFFFFF"/>
            <w:tcMar>
              <w:top w:w="75" w:type="dxa"/>
              <w:left w:w="75" w:type="dxa"/>
              <w:bottom w:w="75" w:type="dxa"/>
              <w:right w:w="75" w:type="dxa"/>
            </w:tcMar>
          </w:tcPr>
          <w:p w14:paraId="199EF83B" w14:textId="77777777" w:rsidR="002B47D7" w:rsidRDefault="00000000" w:rsidP="005F1233">
            <w:pPr>
              <w:spacing w:after="40"/>
              <w:jc w:val="both"/>
            </w:pPr>
            <w:r>
              <w:rPr>
                <w:sz w:val="17"/>
              </w:rPr>
              <w:t>-2.3×10⁻¹⁵</w:t>
            </w:r>
          </w:p>
        </w:tc>
      </w:tr>
      <w:tr w:rsidR="002B47D7" w14:paraId="6508840D" w14:textId="77777777" w:rsidTr="005F1233">
        <w:trPr>
          <w:cantSplit/>
          <w:jc w:val="center"/>
        </w:trPr>
        <w:tc>
          <w:tcPr>
            <w:tcW w:w="950" w:type="dxa"/>
            <w:shd w:val="clear" w:color="auto" w:fill="FFFFFF"/>
            <w:tcMar>
              <w:top w:w="75" w:type="dxa"/>
              <w:left w:w="75" w:type="dxa"/>
              <w:bottom w:w="75" w:type="dxa"/>
              <w:right w:w="75" w:type="dxa"/>
            </w:tcMar>
          </w:tcPr>
          <w:p w14:paraId="2679010D" w14:textId="77777777" w:rsidR="002B47D7" w:rsidRDefault="00000000" w:rsidP="005F1233">
            <w:pPr>
              <w:spacing w:after="40"/>
              <w:jc w:val="both"/>
            </w:pPr>
            <w:r>
              <w:rPr>
                <w:sz w:val="17"/>
              </w:rPr>
              <w:lastRenderedPageBreak/>
              <w:t>D</w:t>
            </w:r>
          </w:p>
        </w:tc>
        <w:tc>
          <w:tcPr>
            <w:tcW w:w="650" w:type="dxa"/>
            <w:shd w:val="clear" w:color="auto" w:fill="FFFFFF"/>
            <w:tcMar>
              <w:top w:w="75" w:type="dxa"/>
              <w:left w:w="75" w:type="dxa"/>
              <w:bottom w:w="75" w:type="dxa"/>
              <w:right w:w="75" w:type="dxa"/>
            </w:tcMar>
          </w:tcPr>
          <w:p w14:paraId="0B2A25E5" w14:textId="77777777" w:rsidR="002B47D7" w:rsidRDefault="00000000" w:rsidP="005F1233">
            <w:pPr>
              <w:spacing w:after="40"/>
              <w:jc w:val="both"/>
            </w:pPr>
            <w:r>
              <w:rPr>
                <w:sz w:val="17"/>
              </w:rPr>
              <w:t>15°</w:t>
            </w:r>
          </w:p>
        </w:tc>
        <w:tc>
          <w:tcPr>
            <w:tcW w:w="1450" w:type="dxa"/>
            <w:shd w:val="clear" w:color="auto" w:fill="FFFFFF"/>
            <w:tcMar>
              <w:top w:w="75" w:type="dxa"/>
              <w:left w:w="75" w:type="dxa"/>
              <w:bottom w:w="75" w:type="dxa"/>
              <w:right w:w="75" w:type="dxa"/>
            </w:tcMar>
          </w:tcPr>
          <w:p w14:paraId="6AFC8852" w14:textId="77777777" w:rsidR="002B47D7" w:rsidRDefault="00000000" w:rsidP="005F1233">
            <w:pPr>
              <w:spacing w:after="40"/>
              <w:jc w:val="both"/>
            </w:pPr>
            <w:r>
              <w:rPr>
                <w:sz w:val="17"/>
              </w:rPr>
              <w:t>+0.099</w:t>
            </w:r>
          </w:p>
        </w:tc>
        <w:tc>
          <w:tcPr>
            <w:tcW w:w="950" w:type="dxa"/>
            <w:shd w:val="clear" w:color="auto" w:fill="FFFFFF"/>
            <w:tcMar>
              <w:top w:w="75" w:type="dxa"/>
              <w:left w:w="75" w:type="dxa"/>
              <w:bottom w:w="75" w:type="dxa"/>
              <w:right w:w="75" w:type="dxa"/>
            </w:tcMar>
          </w:tcPr>
          <w:p w14:paraId="7506B296" w14:textId="77777777" w:rsidR="002B47D7" w:rsidRDefault="00000000" w:rsidP="005F1233">
            <w:pPr>
              <w:spacing w:after="40"/>
              <w:jc w:val="both"/>
            </w:pPr>
            <w:r>
              <w:rPr>
                <w:sz w:val="17"/>
              </w:rPr>
              <w:t>-0.033</w:t>
            </w:r>
          </w:p>
        </w:tc>
        <w:tc>
          <w:tcPr>
            <w:tcW w:w="950" w:type="dxa"/>
            <w:shd w:val="clear" w:color="auto" w:fill="FFFFFF"/>
            <w:tcMar>
              <w:top w:w="75" w:type="dxa"/>
              <w:left w:w="75" w:type="dxa"/>
              <w:bottom w:w="75" w:type="dxa"/>
              <w:right w:w="75" w:type="dxa"/>
            </w:tcMar>
          </w:tcPr>
          <w:p w14:paraId="1CFE2DFD" w14:textId="77777777" w:rsidR="002B47D7" w:rsidRDefault="00000000" w:rsidP="005F1233">
            <w:pPr>
              <w:spacing w:after="40"/>
              <w:jc w:val="both"/>
            </w:pPr>
            <w:r>
              <w:rPr>
                <w:sz w:val="17"/>
              </w:rPr>
              <w:t>+0.099</w:t>
            </w:r>
          </w:p>
        </w:tc>
        <w:tc>
          <w:tcPr>
            <w:tcW w:w="950" w:type="dxa"/>
            <w:shd w:val="clear" w:color="auto" w:fill="FFFFFF"/>
            <w:tcMar>
              <w:top w:w="75" w:type="dxa"/>
              <w:left w:w="75" w:type="dxa"/>
              <w:bottom w:w="75" w:type="dxa"/>
              <w:right w:w="75" w:type="dxa"/>
            </w:tcMar>
          </w:tcPr>
          <w:p w14:paraId="5E37025F" w14:textId="77777777" w:rsidR="002B47D7" w:rsidRDefault="00000000" w:rsidP="005F1233">
            <w:pPr>
              <w:spacing w:after="40"/>
              <w:jc w:val="both"/>
            </w:pPr>
            <w:r>
              <w:rPr>
                <w:sz w:val="17"/>
              </w:rPr>
              <w:t>+0.836</w:t>
            </w:r>
          </w:p>
        </w:tc>
        <w:tc>
          <w:tcPr>
            <w:tcW w:w="2120" w:type="dxa"/>
            <w:shd w:val="clear" w:color="auto" w:fill="FFFFFF"/>
            <w:tcMar>
              <w:top w:w="75" w:type="dxa"/>
              <w:left w:w="75" w:type="dxa"/>
              <w:bottom w:w="75" w:type="dxa"/>
              <w:right w:w="75" w:type="dxa"/>
            </w:tcMar>
          </w:tcPr>
          <w:p w14:paraId="7F62F0F1" w14:textId="77777777" w:rsidR="002B47D7" w:rsidRDefault="00000000" w:rsidP="005F1233">
            <w:pPr>
              <w:spacing w:after="40"/>
              <w:jc w:val="both"/>
            </w:pPr>
            <w:r>
              <w:rPr>
                <w:sz w:val="17"/>
              </w:rPr>
              <w:t>0.1, 0.4, 0.1, 0.4</w:t>
            </w:r>
          </w:p>
        </w:tc>
        <w:tc>
          <w:tcPr>
            <w:tcW w:w="1127" w:type="dxa"/>
            <w:shd w:val="clear" w:color="auto" w:fill="FFFFFF"/>
            <w:tcMar>
              <w:top w:w="75" w:type="dxa"/>
              <w:left w:w="75" w:type="dxa"/>
              <w:bottom w:w="75" w:type="dxa"/>
              <w:right w:w="75" w:type="dxa"/>
            </w:tcMar>
          </w:tcPr>
          <w:p w14:paraId="11C2461D" w14:textId="77777777" w:rsidR="002B47D7" w:rsidRDefault="00000000" w:rsidP="005F1233">
            <w:pPr>
              <w:spacing w:after="40"/>
              <w:jc w:val="both"/>
            </w:pPr>
            <w:r>
              <w:rPr>
                <w:sz w:val="17"/>
              </w:rPr>
              <w:t>-9.3×10⁻¹⁶</w:t>
            </w:r>
          </w:p>
        </w:tc>
      </w:tr>
      <w:tr w:rsidR="002B47D7" w14:paraId="3C21B7D9" w14:textId="77777777" w:rsidTr="005F1233">
        <w:trPr>
          <w:cantSplit/>
          <w:jc w:val="center"/>
        </w:trPr>
        <w:tc>
          <w:tcPr>
            <w:tcW w:w="950" w:type="dxa"/>
            <w:shd w:val="clear" w:color="auto" w:fill="FFFFFF"/>
            <w:tcMar>
              <w:top w:w="75" w:type="dxa"/>
              <w:left w:w="75" w:type="dxa"/>
              <w:bottom w:w="75" w:type="dxa"/>
              <w:right w:w="75" w:type="dxa"/>
            </w:tcMar>
          </w:tcPr>
          <w:p w14:paraId="12BEC56F" w14:textId="77777777" w:rsidR="002B47D7" w:rsidRDefault="00000000" w:rsidP="005F1233">
            <w:pPr>
              <w:spacing w:after="40"/>
              <w:jc w:val="both"/>
            </w:pPr>
            <w:r>
              <w:rPr>
                <w:sz w:val="17"/>
              </w:rPr>
              <w:t>D</w:t>
            </w:r>
          </w:p>
        </w:tc>
        <w:tc>
          <w:tcPr>
            <w:tcW w:w="650" w:type="dxa"/>
            <w:shd w:val="clear" w:color="auto" w:fill="FFFFFF"/>
            <w:tcMar>
              <w:top w:w="75" w:type="dxa"/>
              <w:left w:w="75" w:type="dxa"/>
              <w:bottom w:w="75" w:type="dxa"/>
              <w:right w:w="75" w:type="dxa"/>
            </w:tcMar>
          </w:tcPr>
          <w:p w14:paraId="3BA8FD94" w14:textId="77777777" w:rsidR="002B47D7" w:rsidRDefault="00000000" w:rsidP="005F1233">
            <w:pPr>
              <w:spacing w:after="40"/>
              <w:jc w:val="both"/>
            </w:pPr>
            <w:r>
              <w:rPr>
                <w:sz w:val="17"/>
              </w:rPr>
              <w:t>60°</w:t>
            </w:r>
          </w:p>
        </w:tc>
        <w:tc>
          <w:tcPr>
            <w:tcW w:w="1450" w:type="dxa"/>
            <w:shd w:val="clear" w:color="auto" w:fill="FFFFFF"/>
            <w:tcMar>
              <w:top w:w="75" w:type="dxa"/>
              <w:left w:w="75" w:type="dxa"/>
              <w:bottom w:w="75" w:type="dxa"/>
              <w:right w:w="75" w:type="dxa"/>
            </w:tcMar>
          </w:tcPr>
          <w:p w14:paraId="5D14F0D4" w14:textId="77777777" w:rsidR="002B47D7" w:rsidRDefault="00000000" w:rsidP="005F1233">
            <w:pPr>
              <w:spacing w:after="40"/>
              <w:jc w:val="both"/>
            </w:pPr>
            <w:r>
              <w:rPr>
                <w:sz w:val="17"/>
              </w:rPr>
              <w:t>+0.087</w:t>
            </w:r>
          </w:p>
        </w:tc>
        <w:tc>
          <w:tcPr>
            <w:tcW w:w="950" w:type="dxa"/>
            <w:shd w:val="clear" w:color="auto" w:fill="FFFFFF"/>
            <w:tcMar>
              <w:top w:w="75" w:type="dxa"/>
              <w:left w:w="75" w:type="dxa"/>
              <w:bottom w:w="75" w:type="dxa"/>
              <w:right w:w="75" w:type="dxa"/>
            </w:tcMar>
          </w:tcPr>
          <w:p w14:paraId="0767DB99" w14:textId="77777777" w:rsidR="002B47D7" w:rsidRDefault="00000000" w:rsidP="005F1233">
            <w:pPr>
              <w:spacing w:after="40"/>
              <w:jc w:val="both"/>
            </w:pPr>
            <w:r>
              <w:rPr>
                <w:sz w:val="17"/>
              </w:rPr>
              <w:t>-0.031</w:t>
            </w:r>
          </w:p>
        </w:tc>
        <w:tc>
          <w:tcPr>
            <w:tcW w:w="950" w:type="dxa"/>
            <w:shd w:val="clear" w:color="auto" w:fill="FFFFFF"/>
            <w:tcMar>
              <w:top w:w="75" w:type="dxa"/>
              <w:left w:w="75" w:type="dxa"/>
              <w:bottom w:w="75" w:type="dxa"/>
              <w:right w:w="75" w:type="dxa"/>
            </w:tcMar>
          </w:tcPr>
          <w:p w14:paraId="3660233F" w14:textId="77777777" w:rsidR="002B47D7" w:rsidRDefault="00000000" w:rsidP="005F1233">
            <w:pPr>
              <w:spacing w:after="40"/>
              <w:jc w:val="both"/>
            </w:pPr>
            <w:r>
              <w:rPr>
                <w:sz w:val="17"/>
              </w:rPr>
              <w:t>+0.087</w:t>
            </w:r>
          </w:p>
        </w:tc>
        <w:tc>
          <w:tcPr>
            <w:tcW w:w="950" w:type="dxa"/>
            <w:shd w:val="clear" w:color="auto" w:fill="FFFFFF"/>
            <w:tcMar>
              <w:top w:w="75" w:type="dxa"/>
              <w:left w:w="75" w:type="dxa"/>
              <w:bottom w:w="75" w:type="dxa"/>
              <w:right w:w="75" w:type="dxa"/>
            </w:tcMar>
          </w:tcPr>
          <w:p w14:paraId="2134F73D" w14:textId="77777777" w:rsidR="002B47D7" w:rsidRDefault="00000000" w:rsidP="005F1233">
            <w:pPr>
              <w:spacing w:after="40"/>
              <w:jc w:val="both"/>
            </w:pPr>
            <w:r>
              <w:rPr>
                <w:sz w:val="17"/>
              </w:rPr>
              <w:t>+0.857</w:t>
            </w:r>
          </w:p>
        </w:tc>
        <w:tc>
          <w:tcPr>
            <w:tcW w:w="2120" w:type="dxa"/>
            <w:shd w:val="clear" w:color="auto" w:fill="FFFFFF"/>
            <w:tcMar>
              <w:top w:w="75" w:type="dxa"/>
              <w:left w:w="75" w:type="dxa"/>
              <w:bottom w:w="75" w:type="dxa"/>
              <w:right w:w="75" w:type="dxa"/>
            </w:tcMar>
          </w:tcPr>
          <w:p w14:paraId="07FDA05A" w14:textId="77777777" w:rsidR="002B47D7" w:rsidRDefault="00000000" w:rsidP="005F1233">
            <w:pPr>
              <w:spacing w:after="40"/>
              <w:jc w:val="both"/>
            </w:pPr>
            <w:r>
              <w:rPr>
                <w:sz w:val="17"/>
              </w:rPr>
              <w:t>0.1, 0.4, 0.1, 0.4</w:t>
            </w:r>
          </w:p>
        </w:tc>
        <w:tc>
          <w:tcPr>
            <w:tcW w:w="1127" w:type="dxa"/>
            <w:shd w:val="clear" w:color="auto" w:fill="FFFFFF"/>
            <w:tcMar>
              <w:top w:w="75" w:type="dxa"/>
              <w:left w:w="75" w:type="dxa"/>
              <w:bottom w:w="75" w:type="dxa"/>
              <w:right w:w="75" w:type="dxa"/>
            </w:tcMar>
          </w:tcPr>
          <w:p w14:paraId="27FD5139" w14:textId="77777777" w:rsidR="002B47D7" w:rsidRDefault="00000000" w:rsidP="005F1233">
            <w:pPr>
              <w:spacing w:after="40"/>
              <w:jc w:val="both"/>
            </w:pPr>
            <w:r>
              <w:rPr>
                <w:sz w:val="17"/>
              </w:rPr>
              <w:t>-2.0×10⁻¹⁵</w:t>
            </w:r>
          </w:p>
        </w:tc>
      </w:tr>
    </w:tbl>
    <w:p w14:paraId="7496C5E3" w14:textId="77777777" w:rsidR="002B47D7" w:rsidRDefault="002B47D7" w:rsidP="005F1233">
      <w:pPr>
        <w:spacing w:after="40"/>
        <w:jc w:val="both"/>
      </w:pPr>
    </w:p>
    <w:p w14:paraId="57328F4C" w14:textId="77777777" w:rsidR="002B47D7" w:rsidRDefault="00000000" w:rsidP="005F1233">
      <w:pPr>
        <w:jc w:val="both"/>
      </w:pPr>
      <w:r>
        <w:t>These results revise the reliability-weighted repair test of Table 27.1 whenever headings vary. The scalar profile proportional to 1/w applies only to abelian data. With heading and position both measured, the joint model predicts that corrections follow the source of a discrepancy. Head-direction population activity lies on a ring-like manifold [92, 93], and grid-cell population activity on a torus [94], so the group-valued model is the natural representation for such tests. These observations motivate the model; they do not show that animals solve this synchronisation problem, or that their corrections follow either objective [59].</w:t>
      </w:r>
    </w:p>
    <w:p w14:paraId="49B03DEF" w14:textId="77777777" w:rsidR="002B47D7" w:rsidRDefault="00000000" w:rsidP="005F1233">
      <w:pPr>
        <w:pStyle w:val="Heading1"/>
        <w:jc w:val="both"/>
      </w:pPr>
      <w:r>
        <w:rPr>
          <w:rFonts w:ascii="DejaVu Serif" w:eastAsia="DejaVu Serif" w:hAnsi="DejaVu Serif" w:cs="DejaVu Serif"/>
        </w:rPr>
        <w:t>31 Restriction maps from population recordings</w:t>
      </w:r>
    </w:p>
    <w:p w14:paraId="0944E62D" w14:textId="77777777" w:rsidR="002B47D7" w:rsidRDefault="00000000" w:rsidP="005F1233">
      <w:pPr>
        <w:jc w:val="both"/>
      </w:pPr>
      <w:r>
        <w:t>Section 21 requires an explicit encoding of neural states into local sections and an estimated map for each claimed restriction, validated on held-out data. This section states what such estimates can identify, gives a test that does not depend on arbitrary coordinate choices, and shows by simulation how the obvious estimator fails.</w:t>
      </w:r>
    </w:p>
    <w:p w14:paraId="333EF27D" w14:textId="77777777" w:rsidR="002B47D7" w:rsidRDefault="00000000" w:rsidP="005F1233">
      <w:pPr>
        <w:keepNext/>
        <w:jc w:val="both"/>
      </w:pPr>
      <w:r>
        <w:rPr>
          <w:b/>
        </w:rPr>
        <w:t xml:space="preserve">Proposition 31.1 Gauge identifiability. </w:t>
      </w:r>
      <w:r>
        <w:t>Suppose recordings arise from local sections through unknown injective encoders, y_i=A_ix_i+noise, with x_i in a stalk of dimension k_i, and let T_ij map stalk i to stalk j on an overlap. Then (A_i, T_ij, x_i) and (A_iG_i⁻¹, G_jT_ijG_i⁻¹, G_ix_i) produce identical observations for any invertible G_i. Ranks, the dimensions of global sections and of H¹, triviality of every loop holonomy and the conjugacy class of each holonomy are invariant; individual matrix entries are not.</w:t>
      </w:r>
    </w:p>
    <w:p w14:paraId="10E96A59" w14:textId="77777777" w:rsidR="002B47D7" w:rsidRDefault="00000000" w:rsidP="005F1233">
      <w:pPr>
        <w:jc w:val="both"/>
      </w:pPr>
      <w:r>
        <w:rPr>
          <w:i/>
        </w:rPr>
        <w:t xml:space="preserve">Proof. </w:t>
      </w:r>
      <w:r>
        <w:t>Substitution shows that the two parameterisations generate the same observations. Invertible changes of basis preserve ranks and kernel dimensions. The holonomy of a loop based at i becomes G_iHG_i⁻¹, which is the identity exactly when H is and has the same conjugacy class. □</w:t>
      </w:r>
    </w:p>
    <w:p w14:paraId="65A19000" w14:textId="77777777" w:rsidR="002B47D7" w:rsidRDefault="00000000" w:rsidP="005F1233">
      <w:pPr>
        <w:jc w:val="both"/>
      </w:pPr>
      <w:r>
        <w:t>Raw restriction coefficients are therefore not comparable across sessions, animals or analyses unless the gauge is fixed or removed. This is why population studies align latent coordinates before comparing them [98], and why metrics on neural representations are built to be invariant to such transformations [99]. For a loop of contexts the gauge-invariant form of the sheaf hypothesis is H=I.</w:t>
      </w:r>
    </w:p>
    <w:p w14:paraId="021E4EA2" w14:textId="77777777" w:rsidR="002B47D7" w:rsidRDefault="00000000" w:rsidP="005F1233">
      <w:pPr>
        <w:keepNext/>
        <w:jc w:val="both"/>
      </w:pPr>
      <w:r>
        <w:rPr>
          <w:b/>
        </w:rPr>
        <w:t xml:space="preserve">Proposition 31.2 Spectral tests miss unipotent obstructions. </w:t>
      </w:r>
      <w:r>
        <w:t>A holonomy whose eigenvalues all equal 1 need not be the identity. For H=[[1, s], [0, 1]] with s≠0, every trace tr(Hʲ) equals the dimension, yet H is not conjugate to I. A test based only on the characteristic polynomial has no power against such obstructions.</w:t>
      </w:r>
    </w:p>
    <w:p w14:paraId="5FBB4F47" w14:textId="77777777" w:rsidR="002B47D7" w:rsidRDefault="00000000" w:rsidP="005F1233">
      <w:pPr>
        <w:jc w:val="both"/>
      </w:pPr>
      <w:r>
        <w:rPr>
          <w:i/>
        </w:rPr>
        <w:t xml:space="preserve">Proof. </w:t>
      </w:r>
      <w:r>
        <w:t>H−I is nonzero and nilpotent, so H has the characteristic polynomial of the identity, and the traces of its powers agree with those of I. Conjugation preserves the property H−I≠0. □</w:t>
      </w:r>
    </w:p>
    <w:p w14:paraId="2FDD3A00" w14:textId="77777777" w:rsidR="002B47D7" w:rsidRDefault="00000000" w:rsidP="005F1233">
      <w:pPr>
        <w:keepNext/>
        <w:jc w:val="both"/>
      </w:pPr>
      <w:r>
        <w:rPr>
          <w:b/>
        </w:rPr>
        <w:t xml:space="preserve">Proposition 31.3 Attenuation creates spurious holonomy; a repeat instrument removes it. </w:t>
      </w:r>
      <w:r>
        <w:t>Let x̂_i=ξ_i+e_i be fixed-gauge latent estimates on overlap trials, where ξ_j=Tξ_i holds exactly, Cov(ξ_i)=C_i is positive definite and the noise e is independent of ξ with covariance Σ_i. Ordinary least squares regression of x̂_j on x̂_i converges to TC_i(C_i+Σ_i)⁻¹, the classical attenuation of errors-in-variables regression [95]. Around a loop whose true holonomy is the identity, the product of these limits has determinant ∏det(C_i(C_i+Σ_i)⁻¹)&lt;1 whenever some Σ_i is nonzero, so the estimated holonomy does not converge to I. If each overlap state is presented twice with independent noise, the estimator T̂=X̂_j^a(X̂_i^b)ᵀ[X̂_i^a(X̂_i^b)ᵀ]⁻¹, which uses the second repeat as an instrument, converges to T.</w:t>
      </w:r>
    </w:p>
    <w:p w14:paraId="5506EF5C" w14:textId="77777777" w:rsidR="002B47D7" w:rsidRDefault="00000000" w:rsidP="005F1233">
      <w:pPr>
        <w:jc w:val="both"/>
      </w:pPr>
      <w:r>
        <w:rPr>
          <w:i/>
        </w:rPr>
        <w:t xml:space="preserve">Proof. </w:t>
      </w:r>
      <w:r>
        <w:t>By the law of large numbers N⁻¹X̂_jX̂_iᵀ→TC_i and N⁻¹X̂_iX̂_iᵀ→C_i+Σ_i, giving the first limit. Its determinant is det T·det C_i/det(C_i+Σ_i), and det(C_i+Σ_i)&gt;det C_i for a nonzero positive semidefinite Σ_i, while the true transition determinants multiply to 1 around the loop. For the instrument, noise terms in different repeats are uncorrelated with each other and with ξ, so N⁻¹X̂_j^a(X̂_i^b)ᵀ→TC_i and N⁻¹X̂_i^a(X̂_i^b)ᵀ→C_i. □</w:t>
      </w:r>
    </w:p>
    <w:p w14:paraId="061982B4" w14:textId="77777777" w:rsidR="002B47D7" w:rsidRDefault="00000000" w:rsidP="005F1233">
      <w:pPr>
        <w:keepNext/>
        <w:jc w:val="both"/>
      </w:pPr>
      <w:r>
        <w:rPr>
          <w:b/>
        </w:rPr>
        <w:lastRenderedPageBreak/>
        <w:t xml:space="preserve">Proposition 31.4 A gauge-invariant Wald statistic. </w:t>
      </w:r>
      <w:r>
        <w:t>Let Ĥ be the estimated holonomy and Ĉ the covariance of vec(Ĥ) over bootstrap resamples of overlap trials with the gauges held fixed [96]. The statistic W=vec(Ĥ−I)ᵀĈ⁻¹vec(Ĥ−I) is unchanged by a change of gauge of the base population.</w:t>
      </w:r>
    </w:p>
    <w:p w14:paraId="1BB7E48C" w14:textId="77777777" w:rsidR="002B47D7" w:rsidRDefault="00000000" w:rsidP="005F1233">
      <w:pPr>
        <w:jc w:val="both"/>
      </w:pPr>
      <w:r>
        <w:rPr>
          <w:i/>
        </w:rPr>
        <w:t xml:space="preserve">Proof. </w:t>
      </w:r>
      <w:r>
        <w:t>A change of gauge maps every replicate Ĥ_b to GĤ_bG⁻¹, so vec(Ĥ_b−I) is multiplied by the invertible matrix K=G⁻ᵀ⊗G. The covariance becomes KĈKᵀ, and the quadratic form is unchanged. □</w:t>
      </w:r>
    </w:p>
    <w:p w14:paraId="78C78854" w14:textId="77777777" w:rsidR="002B47D7" w:rsidRDefault="00000000" w:rsidP="005F1233">
      <w:pPr>
        <w:jc w:val="both"/>
      </w:pPr>
      <w:r>
        <w:t>The V7 script applies W(B−p)/(p(B−1)) against F with p and B−p degrees of freedom. This is a heuristic calibration, not an exact Hotelling law: B counts resamples from one dataset, not independent experimental observations. The bootstrap covariance is not generally an independent Wishart estimate. Tables 31.1–31.3 retain their historical simulation outputs for that heuristic; they do not validate an exact test. Section 34 replaces the inferential claim with a regular asymptotic statement and a held-out analysis protocol. Fixing gauges is a coordinate convention; learning the latent subspace from the same observations can introduce uncertainty that a fixed-subspace bootstrap omits. A nested analysis or independent training split must address it.</w:t>
      </w:r>
    </w:p>
    <w:p w14:paraId="19C5E492" w14:textId="77777777" w:rsidR="002B47D7" w:rsidRDefault="00000000" w:rsidP="005F1233">
      <w:pPr>
        <w:pStyle w:val="Heading2"/>
        <w:jc w:val="both"/>
      </w:pPr>
      <w:r>
        <w:rPr>
          <w:rFonts w:ascii="DejaVu Serif" w:eastAsia="DejaVu Serif" w:hAnsi="DejaVu Serif" w:cs="DejaVu Serif"/>
        </w:rPr>
        <w:t>31 1 Simulation</w:t>
      </w:r>
    </w:p>
    <w:p w14:paraId="57DE77CD" w14:textId="77777777" w:rsidR="002B47D7" w:rsidRDefault="00000000" w:rsidP="005F1233">
      <w:pPr>
        <w:jc w:val="both"/>
      </w:pPr>
      <w:r>
        <w:t>Three contexts form a loop with overlaps (1,2), (2,3) and (3,1). Each population has 40 neurons and a three-dimensional latent stalk, and encodes the shared overlap state in its own random frame through a random encoder, with Gaussian noise. Each overlap state is presented twice. In the obstructed models population 1 encodes the state on its second overlap in a frame rotated by φ or sheared by s, which gives a nontrivial holonomy. Principal components are computed once per population, transitions are estimated on each overlap, and the bootstrap uses 200 resamples. There were 150 simulated datasets per null condition and 120 per alternative.</w:t>
      </w:r>
    </w:p>
    <w:p w14:paraId="0CA6C73F" w14:textId="77777777" w:rsidR="002B47D7" w:rsidRDefault="00000000" w:rsidP="005F1233">
      <w:pPr>
        <w:keepNext/>
        <w:jc w:val="both"/>
      </w:pPr>
      <w:r>
        <w:rPr>
          <w:b/>
        </w:rPr>
        <w:t>Table 31.1 Calibration under a gauge-trivial loop</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635"/>
        <w:gridCol w:w="965"/>
        <w:gridCol w:w="2000"/>
        <w:gridCol w:w="2900"/>
        <w:gridCol w:w="1506"/>
      </w:tblGrid>
      <w:tr w:rsidR="002B47D7" w14:paraId="67ED488C" w14:textId="77777777" w:rsidTr="005F1233">
        <w:trPr>
          <w:cantSplit/>
          <w:tblHeader/>
          <w:jc w:val="center"/>
        </w:trPr>
        <w:tc>
          <w:tcPr>
            <w:tcW w:w="1635" w:type="dxa"/>
            <w:shd w:val="clear" w:color="auto" w:fill="E7EDF2"/>
            <w:tcMar>
              <w:top w:w="75" w:type="dxa"/>
              <w:left w:w="75" w:type="dxa"/>
              <w:bottom w:w="75" w:type="dxa"/>
              <w:right w:w="75" w:type="dxa"/>
            </w:tcMar>
          </w:tcPr>
          <w:p w14:paraId="75367235" w14:textId="77777777" w:rsidR="002B47D7" w:rsidRDefault="00000000" w:rsidP="005F1233">
            <w:pPr>
              <w:spacing w:after="40"/>
              <w:jc w:val="both"/>
            </w:pPr>
            <w:r>
              <w:rPr>
                <w:b/>
                <w:sz w:val="17"/>
              </w:rPr>
              <w:t>Trials per overlap</w:t>
            </w:r>
          </w:p>
        </w:tc>
        <w:tc>
          <w:tcPr>
            <w:tcW w:w="965" w:type="dxa"/>
            <w:shd w:val="clear" w:color="auto" w:fill="E7EDF2"/>
            <w:tcMar>
              <w:top w:w="75" w:type="dxa"/>
              <w:left w:w="75" w:type="dxa"/>
              <w:bottom w:w="75" w:type="dxa"/>
              <w:right w:w="75" w:type="dxa"/>
            </w:tcMar>
          </w:tcPr>
          <w:p w14:paraId="44C84F8B" w14:textId="77777777" w:rsidR="002B47D7" w:rsidRDefault="00000000" w:rsidP="005F1233">
            <w:pPr>
              <w:spacing w:after="40"/>
              <w:jc w:val="both"/>
            </w:pPr>
            <w:r>
              <w:rPr>
                <w:b/>
                <w:sz w:val="17"/>
              </w:rPr>
              <w:t>Noise SD</w:t>
            </w:r>
          </w:p>
        </w:tc>
        <w:tc>
          <w:tcPr>
            <w:tcW w:w="2000" w:type="dxa"/>
            <w:shd w:val="clear" w:color="auto" w:fill="E7EDF2"/>
            <w:tcMar>
              <w:top w:w="75" w:type="dxa"/>
              <w:left w:w="75" w:type="dxa"/>
              <w:bottom w:w="75" w:type="dxa"/>
              <w:right w:w="75" w:type="dxa"/>
            </w:tcMar>
          </w:tcPr>
          <w:p w14:paraId="53A05DBD" w14:textId="77777777" w:rsidR="002B47D7" w:rsidRDefault="00000000" w:rsidP="005F1233">
            <w:pPr>
              <w:spacing w:after="40"/>
              <w:jc w:val="both"/>
            </w:pPr>
            <w:r>
              <w:rPr>
                <w:b/>
                <w:sz w:val="17"/>
              </w:rPr>
              <w:t>Estimator</w:t>
            </w:r>
          </w:p>
        </w:tc>
        <w:tc>
          <w:tcPr>
            <w:tcW w:w="2900" w:type="dxa"/>
            <w:shd w:val="clear" w:color="auto" w:fill="E7EDF2"/>
            <w:tcMar>
              <w:top w:w="75" w:type="dxa"/>
              <w:left w:w="75" w:type="dxa"/>
              <w:bottom w:w="75" w:type="dxa"/>
              <w:right w:w="75" w:type="dxa"/>
            </w:tcMar>
          </w:tcPr>
          <w:p w14:paraId="4A38F81F" w14:textId="77777777" w:rsidR="002B47D7" w:rsidRDefault="00000000" w:rsidP="005F1233">
            <w:pPr>
              <w:spacing w:after="40"/>
              <w:jc w:val="both"/>
            </w:pPr>
            <w:r>
              <w:rPr>
                <w:b/>
                <w:sz w:val="17"/>
              </w:rPr>
              <w:t>Rejection of a true null (α=0.05)</w:t>
            </w:r>
          </w:p>
        </w:tc>
        <w:tc>
          <w:tcPr>
            <w:tcW w:w="1506" w:type="dxa"/>
            <w:shd w:val="clear" w:color="auto" w:fill="E7EDF2"/>
            <w:tcMar>
              <w:top w:w="75" w:type="dxa"/>
              <w:left w:w="75" w:type="dxa"/>
              <w:bottom w:w="75" w:type="dxa"/>
              <w:right w:w="75" w:type="dxa"/>
            </w:tcMar>
          </w:tcPr>
          <w:p w14:paraId="06939CA6" w14:textId="77777777" w:rsidR="002B47D7" w:rsidRDefault="00000000" w:rsidP="005F1233">
            <w:pPr>
              <w:spacing w:after="40"/>
              <w:jc w:val="both"/>
            </w:pPr>
            <w:r>
              <w:rPr>
                <w:b/>
                <w:sz w:val="17"/>
              </w:rPr>
              <w:t>Median ‖Ĥ−I‖</w:t>
            </w:r>
          </w:p>
        </w:tc>
      </w:tr>
      <w:tr w:rsidR="002B47D7" w14:paraId="477AFEBD" w14:textId="77777777" w:rsidTr="005F1233">
        <w:trPr>
          <w:cantSplit/>
          <w:jc w:val="center"/>
        </w:trPr>
        <w:tc>
          <w:tcPr>
            <w:tcW w:w="1635" w:type="dxa"/>
            <w:shd w:val="clear" w:color="auto" w:fill="FFFFFF"/>
            <w:tcMar>
              <w:top w:w="75" w:type="dxa"/>
              <w:left w:w="75" w:type="dxa"/>
              <w:bottom w:w="75" w:type="dxa"/>
              <w:right w:w="75" w:type="dxa"/>
            </w:tcMar>
          </w:tcPr>
          <w:p w14:paraId="1504FE33" w14:textId="77777777" w:rsidR="002B47D7" w:rsidRDefault="00000000" w:rsidP="005F1233">
            <w:pPr>
              <w:spacing w:after="40"/>
              <w:jc w:val="both"/>
            </w:pPr>
            <w:r>
              <w:rPr>
                <w:sz w:val="17"/>
              </w:rPr>
              <w:t>100</w:t>
            </w:r>
          </w:p>
        </w:tc>
        <w:tc>
          <w:tcPr>
            <w:tcW w:w="965" w:type="dxa"/>
            <w:shd w:val="clear" w:color="auto" w:fill="FFFFFF"/>
            <w:tcMar>
              <w:top w:w="75" w:type="dxa"/>
              <w:left w:w="75" w:type="dxa"/>
              <w:bottom w:w="75" w:type="dxa"/>
              <w:right w:w="75" w:type="dxa"/>
            </w:tcMar>
          </w:tcPr>
          <w:p w14:paraId="7B98AE1C" w14:textId="77777777" w:rsidR="002B47D7" w:rsidRDefault="00000000" w:rsidP="005F1233">
            <w:pPr>
              <w:spacing w:after="40"/>
              <w:jc w:val="both"/>
            </w:pPr>
            <w:r>
              <w:rPr>
                <w:sz w:val="17"/>
              </w:rPr>
              <w:t>0.5</w:t>
            </w:r>
          </w:p>
        </w:tc>
        <w:tc>
          <w:tcPr>
            <w:tcW w:w="2000" w:type="dxa"/>
            <w:shd w:val="clear" w:color="auto" w:fill="FFFFFF"/>
            <w:tcMar>
              <w:top w:w="75" w:type="dxa"/>
              <w:left w:w="75" w:type="dxa"/>
              <w:bottom w:w="75" w:type="dxa"/>
              <w:right w:w="75" w:type="dxa"/>
            </w:tcMar>
          </w:tcPr>
          <w:p w14:paraId="2B5C623B" w14:textId="77777777" w:rsidR="002B47D7" w:rsidRDefault="00000000" w:rsidP="005F1233">
            <w:pPr>
              <w:spacing w:after="40"/>
              <w:jc w:val="both"/>
            </w:pPr>
            <w:r>
              <w:rPr>
                <w:sz w:val="17"/>
              </w:rPr>
              <w:t>least squares</w:t>
            </w:r>
          </w:p>
        </w:tc>
        <w:tc>
          <w:tcPr>
            <w:tcW w:w="2900" w:type="dxa"/>
            <w:shd w:val="clear" w:color="auto" w:fill="FFFFFF"/>
            <w:tcMar>
              <w:top w:w="75" w:type="dxa"/>
              <w:left w:w="75" w:type="dxa"/>
              <w:bottom w:w="75" w:type="dxa"/>
              <w:right w:w="75" w:type="dxa"/>
            </w:tcMar>
          </w:tcPr>
          <w:p w14:paraId="1231473B" w14:textId="77777777" w:rsidR="002B47D7" w:rsidRDefault="00000000" w:rsidP="005F1233">
            <w:pPr>
              <w:spacing w:after="40"/>
              <w:jc w:val="both"/>
            </w:pPr>
            <w:r>
              <w:rPr>
                <w:sz w:val="17"/>
              </w:rPr>
              <w:t>0.740</w:t>
            </w:r>
          </w:p>
        </w:tc>
        <w:tc>
          <w:tcPr>
            <w:tcW w:w="1506" w:type="dxa"/>
            <w:shd w:val="clear" w:color="auto" w:fill="FFFFFF"/>
            <w:tcMar>
              <w:top w:w="75" w:type="dxa"/>
              <w:left w:w="75" w:type="dxa"/>
              <w:bottom w:w="75" w:type="dxa"/>
              <w:right w:w="75" w:type="dxa"/>
            </w:tcMar>
          </w:tcPr>
          <w:p w14:paraId="07865517" w14:textId="77777777" w:rsidR="002B47D7" w:rsidRDefault="00000000" w:rsidP="005F1233">
            <w:pPr>
              <w:spacing w:after="40"/>
              <w:jc w:val="both"/>
            </w:pPr>
            <w:r>
              <w:rPr>
                <w:sz w:val="17"/>
              </w:rPr>
              <w:t>0.189</w:t>
            </w:r>
          </w:p>
        </w:tc>
      </w:tr>
      <w:tr w:rsidR="002B47D7" w14:paraId="784BB283" w14:textId="77777777" w:rsidTr="005F1233">
        <w:trPr>
          <w:cantSplit/>
          <w:jc w:val="center"/>
        </w:trPr>
        <w:tc>
          <w:tcPr>
            <w:tcW w:w="1635" w:type="dxa"/>
            <w:shd w:val="clear" w:color="auto" w:fill="FFFFFF"/>
            <w:tcMar>
              <w:top w:w="75" w:type="dxa"/>
              <w:left w:w="75" w:type="dxa"/>
              <w:bottom w:w="75" w:type="dxa"/>
              <w:right w:w="75" w:type="dxa"/>
            </w:tcMar>
          </w:tcPr>
          <w:p w14:paraId="548B7904" w14:textId="77777777" w:rsidR="002B47D7" w:rsidRDefault="00000000" w:rsidP="005F1233">
            <w:pPr>
              <w:spacing w:after="40"/>
              <w:jc w:val="both"/>
            </w:pPr>
            <w:r>
              <w:rPr>
                <w:sz w:val="17"/>
              </w:rPr>
              <w:t>100</w:t>
            </w:r>
          </w:p>
        </w:tc>
        <w:tc>
          <w:tcPr>
            <w:tcW w:w="965" w:type="dxa"/>
            <w:shd w:val="clear" w:color="auto" w:fill="FFFFFF"/>
            <w:tcMar>
              <w:top w:w="75" w:type="dxa"/>
              <w:left w:w="75" w:type="dxa"/>
              <w:bottom w:w="75" w:type="dxa"/>
              <w:right w:w="75" w:type="dxa"/>
            </w:tcMar>
          </w:tcPr>
          <w:p w14:paraId="05AE7EED" w14:textId="77777777" w:rsidR="002B47D7" w:rsidRDefault="00000000" w:rsidP="005F1233">
            <w:pPr>
              <w:spacing w:after="40"/>
              <w:jc w:val="both"/>
            </w:pPr>
            <w:r>
              <w:rPr>
                <w:sz w:val="17"/>
              </w:rPr>
              <w:t>0.5</w:t>
            </w:r>
          </w:p>
        </w:tc>
        <w:tc>
          <w:tcPr>
            <w:tcW w:w="2000" w:type="dxa"/>
            <w:shd w:val="clear" w:color="auto" w:fill="FFFFFF"/>
            <w:tcMar>
              <w:top w:w="75" w:type="dxa"/>
              <w:left w:w="75" w:type="dxa"/>
              <w:bottom w:w="75" w:type="dxa"/>
              <w:right w:w="75" w:type="dxa"/>
            </w:tcMar>
          </w:tcPr>
          <w:p w14:paraId="1247EFDD" w14:textId="77777777" w:rsidR="002B47D7" w:rsidRDefault="00000000" w:rsidP="005F1233">
            <w:pPr>
              <w:spacing w:after="40"/>
              <w:jc w:val="both"/>
            </w:pPr>
            <w:r>
              <w:rPr>
                <w:sz w:val="17"/>
              </w:rPr>
              <w:t>repeat instrument</w:t>
            </w:r>
          </w:p>
        </w:tc>
        <w:tc>
          <w:tcPr>
            <w:tcW w:w="2900" w:type="dxa"/>
            <w:shd w:val="clear" w:color="auto" w:fill="FFFFFF"/>
            <w:tcMar>
              <w:top w:w="75" w:type="dxa"/>
              <w:left w:w="75" w:type="dxa"/>
              <w:bottom w:w="75" w:type="dxa"/>
              <w:right w:w="75" w:type="dxa"/>
            </w:tcMar>
          </w:tcPr>
          <w:p w14:paraId="6CC9B9BD" w14:textId="77777777" w:rsidR="002B47D7" w:rsidRDefault="00000000" w:rsidP="005F1233">
            <w:pPr>
              <w:spacing w:after="40"/>
              <w:jc w:val="both"/>
            </w:pPr>
            <w:r>
              <w:rPr>
                <w:sz w:val="17"/>
              </w:rPr>
              <w:t>0.073</w:t>
            </w:r>
          </w:p>
        </w:tc>
        <w:tc>
          <w:tcPr>
            <w:tcW w:w="1506" w:type="dxa"/>
            <w:shd w:val="clear" w:color="auto" w:fill="FFFFFF"/>
            <w:tcMar>
              <w:top w:w="75" w:type="dxa"/>
              <w:left w:w="75" w:type="dxa"/>
              <w:bottom w:w="75" w:type="dxa"/>
              <w:right w:w="75" w:type="dxa"/>
            </w:tcMar>
          </w:tcPr>
          <w:p w14:paraId="11E77A4E" w14:textId="77777777" w:rsidR="002B47D7" w:rsidRDefault="00000000" w:rsidP="005F1233">
            <w:pPr>
              <w:spacing w:after="40"/>
              <w:jc w:val="both"/>
            </w:pPr>
            <w:r>
              <w:rPr>
                <w:sz w:val="17"/>
              </w:rPr>
              <w:t>0.132</w:t>
            </w:r>
          </w:p>
        </w:tc>
      </w:tr>
      <w:tr w:rsidR="002B47D7" w14:paraId="663E4547" w14:textId="77777777" w:rsidTr="005F1233">
        <w:trPr>
          <w:cantSplit/>
          <w:jc w:val="center"/>
        </w:trPr>
        <w:tc>
          <w:tcPr>
            <w:tcW w:w="1635" w:type="dxa"/>
            <w:shd w:val="clear" w:color="auto" w:fill="FFFFFF"/>
            <w:tcMar>
              <w:top w:w="75" w:type="dxa"/>
              <w:left w:w="75" w:type="dxa"/>
              <w:bottom w:w="75" w:type="dxa"/>
              <w:right w:w="75" w:type="dxa"/>
            </w:tcMar>
          </w:tcPr>
          <w:p w14:paraId="0B0C43EE" w14:textId="77777777" w:rsidR="002B47D7" w:rsidRDefault="00000000" w:rsidP="005F1233">
            <w:pPr>
              <w:spacing w:after="40"/>
              <w:jc w:val="both"/>
            </w:pPr>
            <w:r>
              <w:rPr>
                <w:sz w:val="17"/>
              </w:rPr>
              <w:t>100</w:t>
            </w:r>
          </w:p>
        </w:tc>
        <w:tc>
          <w:tcPr>
            <w:tcW w:w="965" w:type="dxa"/>
            <w:shd w:val="clear" w:color="auto" w:fill="FFFFFF"/>
            <w:tcMar>
              <w:top w:w="75" w:type="dxa"/>
              <w:left w:w="75" w:type="dxa"/>
              <w:bottom w:w="75" w:type="dxa"/>
              <w:right w:w="75" w:type="dxa"/>
            </w:tcMar>
          </w:tcPr>
          <w:p w14:paraId="7096AA25" w14:textId="77777777" w:rsidR="002B47D7" w:rsidRDefault="00000000" w:rsidP="005F1233">
            <w:pPr>
              <w:spacing w:after="40"/>
              <w:jc w:val="both"/>
            </w:pPr>
            <w:r>
              <w:rPr>
                <w:sz w:val="17"/>
              </w:rPr>
              <w:t>1.0</w:t>
            </w:r>
          </w:p>
        </w:tc>
        <w:tc>
          <w:tcPr>
            <w:tcW w:w="2000" w:type="dxa"/>
            <w:shd w:val="clear" w:color="auto" w:fill="FFFFFF"/>
            <w:tcMar>
              <w:top w:w="75" w:type="dxa"/>
              <w:left w:w="75" w:type="dxa"/>
              <w:bottom w:w="75" w:type="dxa"/>
              <w:right w:w="75" w:type="dxa"/>
            </w:tcMar>
          </w:tcPr>
          <w:p w14:paraId="5F0A3F7B" w14:textId="77777777" w:rsidR="002B47D7" w:rsidRDefault="00000000" w:rsidP="005F1233">
            <w:pPr>
              <w:spacing w:after="40"/>
              <w:jc w:val="both"/>
            </w:pPr>
            <w:r>
              <w:rPr>
                <w:sz w:val="17"/>
              </w:rPr>
              <w:t>least squares</w:t>
            </w:r>
          </w:p>
        </w:tc>
        <w:tc>
          <w:tcPr>
            <w:tcW w:w="2900" w:type="dxa"/>
            <w:shd w:val="clear" w:color="auto" w:fill="FFFFFF"/>
            <w:tcMar>
              <w:top w:w="75" w:type="dxa"/>
              <w:left w:w="75" w:type="dxa"/>
              <w:bottom w:w="75" w:type="dxa"/>
              <w:right w:w="75" w:type="dxa"/>
            </w:tcMar>
          </w:tcPr>
          <w:p w14:paraId="27323D35" w14:textId="77777777" w:rsidR="002B47D7" w:rsidRDefault="00000000" w:rsidP="005F1233">
            <w:pPr>
              <w:spacing w:after="40"/>
              <w:jc w:val="both"/>
            </w:pPr>
            <w:r>
              <w:rPr>
                <w:sz w:val="17"/>
              </w:rPr>
              <w:t>1.000</w:t>
            </w:r>
          </w:p>
        </w:tc>
        <w:tc>
          <w:tcPr>
            <w:tcW w:w="1506" w:type="dxa"/>
            <w:shd w:val="clear" w:color="auto" w:fill="FFFFFF"/>
            <w:tcMar>
              <w:top w:w="75" w:type="dxa"/>
              <w:left w:w="75" w:type="dxa"/>
              <w:bottom w:w="75" w:type="dxa"/>
              <w:right w:w="75" w:type="dxa"/>
            </w:tcMar>
          </w:tcPr>
          <w:p w14:paraId="4D62E6D5" w14:textId="77777777" w:rsidR="002B47D7" w:rsidRDefault="00000000" w:rsidP="005F1233">
            <w:pPr>
              <w:spacing w:after="40"/>
              <w:jc w:val="both"/>
            </w:pPr>
            <w:r>
              <w:rPr>
                <w:sz w:val="17"/>
              </w:rPr>
              <w:t>0.507</w:t>
            </w:r>
          </w:p>
        </w:tc>
      </w:tr>
      <w:tr w:rsidR="002B47D7" w14:paraId="3DD75C30" w14:textId="77777777" w:rsidTr="005F1233">
        <w:trPr>
          <w:cantSplit/>
          <w:jc w:val="center"/>
        </w:trPr>
        <w:tc>
          <w:tcPr>
            <w:tcW w:w="1635" w:type="dxa"/>
            <w:shd w:val="clear" w:color="auto" w:fill="FFFFFF"/>
            <w:tcMar>
              <w:top w:w="75" w:type="dxa"/>
              <w:left w:w="75" w:type="dxa"/>
              <w:bottom w:w="75" w:type="dxa"/>
              <w:right w:w="75" w:type="dxa"/>
            </w:tcMar>
          </w:tcPr>
          <w:p w14:paraId="7DF4B511" w14:textId="77777777" w:rsidR="002B47D7" w:rsidRDefault="00000000" w:rsidP="005F1233">
            <w:pPr>
              <w:spacing w:after="40"/>
              <w:jc w:val="both"/>
            </w:pPr>
            <w:r>
              <w:rPr>
                <w:sz w:val="17"/>
              </w:rPr>
              <w:t>100</w:t>
            </w:r>
          </w:p>
        </w:tc>
        <w:tc>
          <w:tcPr>
            <w:tcW w:w="965" w:type="dxa"/>
            <w:shd w:val="clear" w:color="auto" w:fill="FFFFFF"/>
            <w:tcMar>
              <w:top w:w="75" w:type="dxa"/>
              <w:left w:w="75" w:type="dxa"/>
              <w:bottom w:w="75" w:type="dxa"/>
              <w:right w:w="75" w:type="dxa"/>
            </w:tcMar>
          </w:tcPr>
          <w:p w14:paraId="2FD34C2E" w14:textId="77777777" w:rsidR="002B47D7" w:rsidRDefault="00000000" w:rsidP="005F1233">
            <w:pPr>
              <w:spacing w:after="40"/>
              <w:jc w:val="both"/>
            </w:pPr>
            <w:r>
              <w:rPr>
                <w:sz w:val="17"/>
              </w:rPr>
              <w:t>1.0</w:t>
            </w:r>
          </w:p>
        </w:tc>
        <w:tc>
          <w:tcPr>
            <w:tcW w:w="2000" w:type="dxa"/>
            <w:shd w:val="clear" w:color="auto" w:fill="FFFFFF"/>
            <w:tcMar>
              <w:top w:w="75" w:type="dxa"/>
              <w:left w:w="75" w:type="dxa"/>
              <w:bottom w:w="75" w:type="dxa"/>
              <w:right w:w="75" w:type="dxa"/>
            </w:tcMar>
          </w:tcPr>
          <w:p w14:paraId="581E560E" w14:textId="77777777" w:rsidR="002B47D7" w:rsidRDefault="00000000" w:rsidP="005F1233">
            <w:pPr>
              <w:spacing w:after="40"/>
              <w:jc w:val="both"/>
            </w:pPr>
            <w:r>
              <w:rPr>
                <w:sz w:val="17"/>
              </w:rPr>
              <w:t>repeat instrument</w:t>
            </w:r>
          </w:p>
        </w:tc>
        <w:tc>
          <w:tcPr>
            <w:tcW w:w="2900" w:type="dxa"/>
            <w:shd w:val="clear" w:color="auto" w:fill="FFFFFF"/>
            <w:tcMar>
              <w:top w:w="75" w:type="dxa"/>
              <w:left w:w="75" w:type="dxa"/>
              <w:bottom w:w="75" w:type="dxa"/>
              <w:right w:w="75" w:type="dxa"/>
            </w:tcMar>
          </w:tcPr>
          <w:p w14:paraId="1ED82CA8" w14:textId="77777777" w:rsidR="002B47D7" w:rsidRDefault="00000000" w:rsidP="005F1233">
            <w:pPr>
              <w:spacing w:after="40"/>
              <w:jc w:val="both"/>
            </w:pPr>
            <w:r>
              <w:rPr>
                <w:sz w:val="17"/>
              </w:rPr>
              <w:t>0.073</w:t>
            </w:r>
          </w:p>
        </w:tc>
        <w:tc>
          <w:tcPr>
            <w:tcW w:w="1506" w:type="dxa"/>
            <w:shd w:val="clear" w:color="auto" w:fill="FFFFFF"/>
            <w:tcMar>
              <w:top w:w="75" w:type="dxa"/>
              <w:left w:w="75" w:type="dxa"/>
              <w:bottom w:w="75" w:type="dxa"/>
              <w:right w:w="75" w:type="dxa"/>
            </w:tcMar>
          </w:tcPr>
          <w:p w14:paraId="6635ED24" w14:textId="77777777" w:rsidR="002B47D7" w:rsidRDefault="00000000" w:rsidP="005F1233">
            <w:pPr>
              <w:spacing w:after="40"/>
              <w:jc w:val="both"/>
            </w:pPr>
            <w:r>
              <w:rPr>
                <w:sz w:val="17"/>
              </w:rPr>
              <w:t>0.301</w:t>
            </w:r>
          </w:p>
        </w:tc>
      </w:tr>
      <w:tr w:rsidR="002B47D7" w14:paraId="05FF5701" w14:textId="77777777" w:rsidTr="005F1233">
        <w:trPr>
          <w:cantSplit/>
          <w:jc w:val="center"/>
        </w:trPr>
        <w:tc>
          <w:tcPr>
            <w:tcW w:w="1635" w:type="dxa"/>
            <w:shd w:val="clear" w:color="auto" w:fill="FFFFFF"/>
            <w:tcMar>
              <w:top w:w="75" w:type="dxa"/>
              <w:left w:w="75" w:type="dxa"/>
              <w:bottom w:w="75" w:type="dxa"/>
              <w:right w:w="75" w:type="dxa"/>
            </w:tcMar>
          </w:tcPr>
          <w:p w14:paraId="09F87CAD" w14:textId="77777777" w:rsidR="002B47D7" w:rsidRDefault="00000000" w:rsidP="005F1233">
            <w:pPr>
              <w:spacing w:after="40"/>
              <w:jc w:val="both"/>
            </w:pPr>
            <w:r>
              <w:rPr>
                <w:sz w:val="17"/>
              </w:rPr>
              <w:t>400</w:t>
            </w:r>
          </w:p>
        </w:tc>
        <w:tc>
          <w:tcPr>
            <w:tcW w:w="965" w:type="dxa"/>
            <w:shd w:val="clear" w:color="auto" w:fill="FFFFFF"/>
            <w:tcMar>
              <w:top w:w="75" w:type="dxa"/>
              <w:left w:w="75" w:type="dxa"/>
              <w:bottom w:w="75" w:type="dxa"/>
              <w:right w:w="75" w:type="dxa"/>
            </w:tcMar>
          </w:tcPr>
          <w:p w14:paraId="1CD3A728" w14:textId="77777777" w:rsidR="002B47D7" w:rsidRDefault="00000000" w:rsidP="005F1233">
            <w:pPr>
              <w:spacing w:after="40"/>
              <w:jc w:val="both"/>
            </w:pPr>
            <w:r>
              <w:rPr>
                <w:sz w:val="17"/>
              </w:rPr>
              <w:t>0.5</w:t>
            </w:r>
          </w:p>
        </w:tc>
        <w:tc>
          <w:tcPr>
            <w:tcW w:w="2000" w:type="dxa"/>
            <w:shd w:val="clear" w:color="auto" w:fill="FFFFFF"/>
            <w:tcMar>
              <w:top w:w="75" w:type="dxa"/>
              <w:left w:w="75" w:type="dxa"/>
              <w:bottom w:w="75" w:type="dxa"/>
              <w:right w:w="75" w:type="dxa"/>
            </w:tcMar>
          </w:tcPr>
          <w:p w14:paraId="7EC066BF" w14:textId="77777777" w:rsidR="002B47D7" w:rsidRDefault="00000000" w:rsidP="005F1233">
            <w:pPr>
              <w:spacing w:after="40"/>
              <w:jc w:val="both"/>
            </w:pPr>
            <w:r>
              <w:rPr>
                <w:sz w:val="17"/>
              </w:rPr>
              <w:t>least squares</w:t>
            </w:r>
          </w:p>
        </w:tc>
        <w:tc>
          <w:tcPr>
            <w:tcW w:w="2900" w:type="dxa"/>
            <w:shd w:val="clear" w:color="auto" w:fill="FFFFFF"/>
            <w:tcMar>
              <w:top w:w="75" w:type="dxa"/>
              <w:left w:w="75" w:type="dxa"/>
              <w:bottom w:w="75" w:type="dxa"/>
              <w:right w:w="75" w:type="dxa"/>
            </w:tcMar>
          </w:tcPr>
          <w:p w14:paraId="36329696" w14:textId="77777777" w:rsidR="002B47D7" w:rsidRDefault="00000000" w:rsidP="005F1233">
            <w:pPr>
              <w:spacing w:after="40"/>
              <w:jc w:val="both"/>
            </w:pPr>
            <w:r>
              <w:rPr>
                <w:sz w:val="17"/>
              </w:rPr>
              <w:t>1.000</w:t>
            </w:r>
          </w:p>
        </w:tc>
        <w:tc>
          <w:tcPr>
            <w:tcW w:w="1506" w:type="dxa"/>
            <w:shd w:val="clear" w:color="auto" w:fill="FFFFFF"/>
            <w:tcMar>
              <w:top w:w="75" w:type="dxa"/>
              <w:left w:w="75" w:type="dxa"/>
              <w:bottom w:w="75" w:type="dxa"/>
              <w:right w:w="75" w:type="dxa"/>
            </w:tcMar>
          </w:tcPr>
          <w:p w14:paraId="4DC7D33B" w14:textId="77777777" w:rsidR="002B47D7" w:rsidRDefault="00000000" w:rsidP="005F1233">
            <w:pPr>
              <w:spacing w:after="40"/>
              <w:jc w:val="both"/>
            </w:pPr>
            <w:r>
              <w:rPr>
                <w:sz w:val="17"/>
              </w:rPr>
              <w:t>0.161</w:t>
            </w:r>
          </w:p>
        </w:tc>
      </w:tr>
      <w:tr w:rsidR="002B47D7" w14:paraId="1FBF2E59" w14:textId="77777777" w:rsidTr="005F1233">
        <w:trPr>
          <w:cantSplit/>
          <w:jc w:val="center"/>
        </w:trPr>
        <w:tc>
          <w:tcPr>
            <w:tcW w:w="1635" w:type="dxa"/>
            <w:shd w:val="clear" w:color="auto" w:fill="FFFFFF"/>
            <w:tcMar>
              <w:top w:w="75" w:type="dxa"/>
              <w:left w:w="75" w:type="dxa"/>
              <w:bottom w:w="75" w:type="dxa"/>
              <w:right w:w="75" w:type="dxa"/>
            </w:tcMar>
          </w:tcPr>
          <w:p w14:paraId="2FB9694D" w14:textId="77777777" w:rsidR="002B47D7" w:rsidRDefault="00000000" w:rsidP="005F1233">
            <w:pPr>
              <w:spacing w:after="40"/>
              <w:jc w:val="both"/>
            </w:pPr>
            <w:r>
              <w:rPr>
                <w:sz w:val="17"/>
              </w:rPr>
              <w:t>400</w:t>
            </w:r>
          </w:p>
        </w:tc>
        <w:tc>
          <w:tcPr>
            <w:tcW w:w="965" w:type="dxa"/>
            <w:shd w:val="clear" w:color="auto" w:fill="FFFFFF"/>
            <w:tcMar>
              <w:top w:w="75" w:type="dxa"/>
              <w:left w:w="75" w:type="dxa"/>
              <w:bottom w:w="75" w:type="dxa"/>
              <w:right w:w="75" w:type="dxa"/>
            </w:tcMar>
          </w:tcPr>
          <w:p w14:paraId="770981B1" w14:textId="77777777" w:rsidR="002B47D7" w:rsidRDefault="00000000" w:rsidP="005F1233">
            <w:pPr>
              <w:spacing w:after="40"/>
              <w:jc w:val="both"/>
            </w:pPr>
            <w:r>
              <w:rPr>
                <w:sz w:val="17"/>
              </w:rPr>
              <w:t>0.5</w:t>
            </w:r>
          </w:p>
        </w:tc>
        <w:tc>
          <w:tcPr>
            <w:tcW w:w="2000" w:type="dxa"/>
            <w:shd w:val="clear" w:color="auto" w:fill="FFFFFF"/>
            <w:tcMar>
              <w:top w:w="75" w:type="dxa"/>
              <w:left w:w="75" w:type="dxa"/>
              <w:bottom w:w="75" w:type="dxa"/>
              <w:right w:w="75" w:type="dxa"/>
            </w:tcMar>
          </w:tcPr>
          <w:p w14:paraId="42C15185" w14:textId="77777777" w:rsidR="002B47D7" w:rsidRDefault="00000000" w:rsidP="005F1233">
            <w:pPr>
              <w:spacing w:after="40"/>
              <w:jc w:val="both"/>
            </w:pPr>
            <w:r>
              <w:rPr>
                <w:sz w:val="17"/>
              </w:rPr>
              <w:t>repeat instrument</w:t>
            </w:r>
          </w:p>
        </w:tc>
        <w:tc>
          <w:tcPr>
            <w:tcW w:w="2900" w:type="dxa"/>
            <w:shd w:val="clear" w:color="auto" w:fill="FFFFFF"/>
            <w:tcMar>
              <w:top w:w="75" w:type="dxa"/>
              <w:left w:w="75" w:type="dxa"/>
              <w:bottom w:w="75" w:type="dxa"/>
              <w:right w:w="75" w:type="dxa"/>
            </w:tcMar>
          </w:tcPr>
          <w:p w14:paraId="0D613CA7" w14:textId="77777777" w:rsidR="002B47D7" w:rsidRDefault="00000000" w:rsidP="005F1233">
            <w:pPr>
              <w:spacing w:after="40"/>
              <w:jc w:val="both"/>
            </w:pPr>
            <w:r>
              <w:rPr>
                <w:sz w:val="17"/>
              </w:rPr>
              <w:t>0.060</w:t>
            </w:r>
          </w:p>
        </w:tc>
        <w:tc>
          <w:tcPr>
            <w:tcW w:w="1506" w:type="dxa"/>
            <w:shd w:val="clear" w:color="auto" w:fill="FFFFFF"/>
            <w:tcMar>
              <w:top w:w="75" w:type="dxa"/>
              <w:left w:w="75" w:type="dxa"/>
              <w:bottom w:w="75" w:type="dxa"/>
              <w:right w:w="75" w:type="dxa"/>
            </w:tcMar>
          </w:tcPr>
          <w:p w14:paraId="66608445" w14:textId="77777777" w:rsidR="002B47D7" w:rsidRDefault="00000000" w:rsidP="005F1233">
            <w:pPr>
              <w:spacing w:after="40"/>
              <w:jc w:val="both"/>
            </w:pPr>
            <w:r>
              <w:rPr>
                <w:sz w:val="17"/>
              </w:rPr>
              <w:t>0.062</w:t>
            </w:r>
          </w:p>
        </w:tc>
      </w:tr>
      <w:tr w:rsidR="002B47D7" w14:paraId="3438B65D" w14:textId="77777777" w:rsidTr="005F1233">
        <w:trPr>
          <w:cantSplit/>
          <w:jc w:val="center"/>
        </w:trPr>
        <w:tc>
          <w:tcPr>
            <w:tcW w:w="1635" w:type="dxa"/>
            <w:shd w:val="clear" w:color="auto" w:fill="FFFFFF"/>
            <w:tcMar>
              <w:top w:w="75" w:type="dxa"/>
              <w:left w:w="75" w:type="dxa"/>
              <w:bottom w:w="75" w:type="dxa"/>
              <w:right w:w="75" w:type="dxa"/>
            </w:tcMar>
          </w:tcPr>
          <w:p w14:paraId="0461D9A9" w14:textId="77777777" w:rsidR="002B47D7" w:rsidRDefault="00000000" w:rsidP="005F1233">
            <w:pPr>
              <w:spacing w:after="40"/>
              <w:jc w:val="both"/>
            </w:pPr>
            <w:r>
              <w:rPr>
                <w:sz w:val="17"/>
              </w:rPr>
              <w:t>400</w:t>
            </w:r>
          </w:p>
        </w:tc>
        <w:tc>
          <w:tcPr>
            <w:tcW w:w="965" w:type="dxa"/>
            <w:shd w:val="clear" w:color="auto" w:fill="FFFFFF"/>
            <w:tcMar>
              <w:top w:w="75" w:type="dxa"/>
              <w:left w:w="75" w:type="dxa"/>
              <w:bottom w:w="75" w:type="dxa"/>
              <w:right w:w="75" w:type="dxa"/>
            </w:tcMar>
          </w:tcPr>
          <w:p w14:paraId="38E7ED41" w14:textId="77777777" w:rsidR="002B47D7" w:rsidRDefault="00000000" w:rsidP="005F1233">
            <w:pPr>
              <w:spacing w:after="40"/>
              <w:jc w:val="both"/>
            </w:pPr>
            <w:r>
              <w:rPr>
                <w:sz w:val="17"/>
              </w:rPr>
              <w:t>1.0</w:t>
            </w:r>
          </w:p>
        </w:tc>
        <w:tc>
          <w:tcPr>
            <w:tcW w:w="2000" w:type="dxa"/>
            <w:shd w:val="clear" w:color="auto" w:fill="FFFFFF"/>
            <w:tcMar>
              <w:top w:w="75" w:type="dxa"/>
              <w:left w:w="75" w:type="dxa"/>
              <w:bottom w:w="75" w:type="dxa"/>
              <w:right w:w="75" w:type="dxa"/>
            </w:tcMar>
          </w:tcPr>
          <w:p w14:paraId="3485ADAE" w14:textId="77777777" w:rsidR="002B47D7" w:rsidRDefault="00000000" w:rsidP="005F1233">
            <w:pPr>
              <w:spacing w:after="40"/>
              <w:jc w:val="both"/>
            </w:pPr>
            <w:r>
              <w:rPr>
                <w:sz w:val="17"/>
              </w:rPr>
              <w:t>least squares</w:t>
            </w:r>
          </w:p>
        </w:tc>
        <w:tc>
          <w:tcPr>
            <w:tcW w:w="2900" w:type="dxa"/>
            <w:shd w:val="clear" w:color="auto" w:fill="FFFFFF"/>
            <w:tcMar>
              <w:top w:w="75" w:type="dxa"/>
              <w:left w:w="75" w:type="dxa"/>
              <w:bottom w:w="75" w:type="dxa"/>
              <w:right w:w="75" w:type="dxa"/>
            </w:tcMar>
          </w:tcPr>
          <w:p w14:paraId="0764C89A" w14:textId="77777777" w:rsidR="002B47D7" w:rsidRDefault="00000000" w:rsidP="005F1233">
            <w:pPr>
              <w:spacing w:after="40"/>
              <w:jc w:val="both"/>
            </w:pPr>
            <w:r>
              <w:rPr>
                <w:sz w:val="17"/>
              </w:rPr>
              <w:t>1.000</w:t>
            </w:r>
          </w:p>
        </w:tc>
        <w:tc>
          <w:tcPr>
            <w:tcW w:w="1506" w:type="dxa"/>
            <w:shd w:val="clear" w:color="auto" w:fill="FFFFFF"/>
            <w:tcMar>
              <w:top w:w="75" w:type="dxa"/>
              <w:left w:w="75" w:type="dxa"/>
              <w:bottom w:w="75" w:type="dxa"/>
              <w:right w:w="75" w:type="dxa"/>
            </w:tcMar>
          </w:tcPr>
          <w:p w14:paraId="40706DFF" w14:textId="77777777" w:rsidR="002B47D7" w:rsidRDefault="00000000" w:rsidP="005F1233">
            <w:pPr>
              <w:spacing w:after="40"/>
              <w:jc w:val="both"/>
            </w:pPr>
            <w:r>
              <w:rPr>
                <w:sz w:val="17"/>
              </w:rPr>
              <w:t>0.484</w:t>
            </w:r>
          </w:p>
        </w:tc>
      </w:tr>
      <w:tr w:rsidR="002B47D7" w14:paraId="48AE1FEE" w14:textId="77777777" w:rsidTr="005F1233">
        <w:trPr>
          <w:cantSplit/>
          <w:jc w:val="center"/>
        </w:trPr>
        <w:tc>
          <w:tcPr>
            <w:tcW w:w="1635" w:type="dxa"/>
            <w:shd w:val="clear" w:color="auto" w:fill="FFFFFF"/>
            <w:tcMar>
              <w:top w:w="75" w:type="dxa"/>
              <w:left w:w="75" w:type="dxa"/>
              <w:bottom w:w="75" w:type="dxa"/>
              <w:right w:w="75" w:type="dxa"/>
            </w:tcMar>
          </w:tcPr>
          <w:p w14:paraId="7EB8E8BF" w14:textId="77777777" w:rsidR="002B47D7" w:rsidRDefault="00000000" w:rsidP="005F1233">
            <w:pPr>
              <w:spacing w:after="40"/>
              <w:jc w:val="both"/>
            </w:pPr>
            <w:r>
              <w:rPr>
                <w:sz w:val="17"/>
              </w:rPr>
              <w:t>400</w:t>
            </w:r>
          </w:p>
        </w:tc>
        <w:tc>
          <w:tcPr>
            <w:tcW w:w="965" w:type="dxa"/>
            <w:shd w:val="clear" w:color="auto" w:fill="FFFFFF"/>
            <w:tcMar>
              <w:top w:w="75" w:type="dxa"/>
              <w:left w:w="75" w:type="dxa"/>
              <w:bottom w:w="75" w:type="dxa"/>
              <w:right w:w="75" w:type="dxa"/>
            </w:tcMar>
          </w:tcPr>
          <w:p w14:paraId="16C5D4DC" w14:textId="77777777" w:rsidR="002B47D7" w:rsidRDefault="00000000" w:rsidP="005F1233">
            <w:pPr>
              <w:spacing w:after="40"/>
              <w:jc w:val="both"/>
            </w:pPr>
            <w:r>
              <w:rPr>
                <w:sz w:val="17"/>
              </w:rPr>
              <w:t>1.0</w:t>
            </w:r>
          </w:p>
        </w:tc>
        <w:tc>
          <w:tcPr>
            <w:tcW w:w="2000" w:type="dxa"/>
            <w:shd w:val="clear" w:color="auto" w:fill="FFFFFF"/>
            <w:tcMar>
              <w:top w:w="75" w:type="dxa"/>
              <w:left w:w="75" w:type="dxa"/>
              <w:bottom w:w="75" w:type="dxa"/>
              <w:right w:w="75" w:type="dxa"/>
            </w:tcMar>
          </w:tcPr>
          <w:p w14:paraId="3E83BDEF" w14:textId="77777777" w:rsidR="002B47D7" w:rsidRDefault="00000000" w:rsidP="005F1233">
            <w:pPr>
              <w:spacing w:after="40"/>
              <w:jc w:val="both"/>
            </w:pPr>
            <w:r>
              <w:rPr>
                <w:sz w:val="17"/>
              </w:rPr>
              <w:t>repeat instrument</w:t>
            </w:r>
          </w:p>
        </w:tc>
        <w:tc>
          <w:tcPr>
            <w:tcW w:w="2900" w:type="dxa"/>
            <w:shd w:val="clear" w:color="auto" w:fill="FFFFFF"/>
            <w:tcMar>
              <w:top w:w="75" w:type="dxa"/>
              <w:left w:w="75" w:type="dxa"/>
              <w:bottom w:w="75" w:type="dxa"/>
              <w:right w:w="75" w:type="dxa"/>
            </w:tcMar>
          </w:tcPr>
          <w:p w14:paraId="5F1A54A3" w14:textId="77777777" w:rsidR="002B47D7" w:rsidRDefault="00000000" w:rsidP="005F1233">
            <w:pPr>
              <w:spacing w:after="40"/>
              <w:jc w:val="both"/>
            </w:pPr>
            <w:r>
              <w:rPr>
                <w:sz w:val="17"/>
              </w:rPr>
              <w:t>0.047</w:t>
            </w:r>
          </w:p>
        </w:tc>
        <w:tc>
          <w:tcPr>
            <w:tcW w:w="1506" w:type="dxa"/>
            <w:shd w:val="clear" w:color="auto" w:fill="FFFFFF"/>
            <w:tcMar>
              <w:top w:w="75" w:type="dxa"/>
              <w:left w:w="75" w:type="dxa"/>
              <w:bottom w:w="75" w:type="dxa"/>
              <w:right w:w="75" w:type="dxa"/>
            </w:tcMar>
          </w:tcPr>
          <w:p w14:paraId="102DD0C0" w14:textId="77777777" w:rsidR="002B47D7" w:rsidRDefault="00000000" w:rsidP="005F1233">
            <w:pPr>
              <w:spacing w:after="40"/>
              <w:jc w:val="both"/>
            </w:pPr>
            <w:r>
              <w:rPr>
                <w:sz w:val="17"/>
              </w:rPr>
              <w:t>0.135</w:t>
            </w:r>
          </w:p>
        </w:tc>
      </w:tr>
    </w:tbl>
    <w:p w14:paraId="5B0BC08E" w14:textId="77777777" w:rsidR="002B47D7" w:rsidRDefault="002B47D7" w:rsidP="005F1233">
      <w:pPr>
        <w:spacing w:after="40"/>
        <w:jc w:val="both"/>
      </w:pPr>
    </w:p>
    <w:p w14:paraId="6CE6F248" w14:textId="77777777" w:rsidR="002B47D7" w:rsidRDefault="00000000" w:rsidP="005F1233">
      <w:pPr>
        <w:jc w:val="both"/>
      </w:pPr>
      <w:r>
        <w:t>Least squares rejects a true null in 74–100% of datasets. Quadrupling the trials barely changes its median error ‖Ĥ−I‖ (0.19 to 0.16 at noise 0.5, 0.51 to 0.48 at noise 1.0), as Proposition 31.3 predicts for a bias. The instrument estimator rejects in 4.7–7.3% of datasets, within about 1.3 binomial standard errors of 5%, and its median error falls from 0.30 to 0.13 at noise 1.0.</w:t>
      </w:r>
    </w:p>
    <w:p w14:paraId="72E9A72B" w14:textId="77777777" w:rsidR="002B47D7" w:rsidRDefault="00000000" w:rsidP="005F1233">
      <w:pPr>
        <w:keepNext/>
        <w:jc w:val="both"/>
      </w:pPr>
      <w:r>
        <w:rPr>
          <w:b/>
        </w:rPr>
        <w:t>Table 31.2 Power against a rotational holonomy (200 trials per overlap, noise SD 1.0, 120 datasets)</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3000"/>
        <w:gridCol w:w="5297"/>
      </w:tblGrid>
      <w:tr w:rsidR="002B47D7" w14:paraId="4B4BC779" w14:textId="77777777" w:rsidTr="005F1233">
        <w:trPr>
          <w:cantSplit/>
          <w:tblHeader/>
          <w:jc w:val="center"/>
        </w:trPr>
        <w:tc>
          <w:tcPr>
            <w:tcW w:w="3000" w:type="dxa"/>
            <w:shd w:val="clear" w:color="auto" w:fill="E7EDF2"/>
            <w:tcMar>
              <w:top w:w="75" w:type="dxa"/>
              <w:left w:w="75" w:type="dxa"/>
              <w:bottom w:w="75" w:type="dxa"/>
              <w:right w:w="75" w:type="dxa"/>
            </w:tcMar>
          </w:tcPr>
          <w:p w14:paraId="08BF15EF" w14:textId="77777777" w:rsidR="002B47D7" w:rsidRDefault="00000000" w:rsidP="005F1233">
            <w:pPr>
              <w:spacing w:after="40"/>
              <w:jc w:val="both"/>
            </w:pPr>
            <w:r>
              <w:rPr>
                <w:b/>
                <w:sz w:val="17"/>
              </w:rPr>
              <w:t>Rotation φ</w:t>
            </w:r>
          </w:p>
        </w:tc>
        <w:tc>
          <w:tcPr>
            <w:tcW w:w="5297" w:type="dxa"/>
            <w:shd w:val="clear" w:color="auto" w:fill="E7EDF2"/>
            <w:tcMar>
              <w:top w:w="75" w:type="dxa"/>
              <w:left w:w="75" w:type="dxa"/>
              <w:bottom w:w="75" w:type="dxa"/>
              <w:right w:w="75" w:type="dxa"/>
            </w:tcMar>
          </w:tcPr>
          <w:p w14:paraId="25B9284D" w14:textId="77777777" w:rsidR="002B47D7" w:rsidRDefault="00000000" w:rsidP="005F1233">
            <w:pPr>
              <w:spacing w:after="40"/>
              <w:jc w:val="both"/>
            </w:pPr>
            <w:r>
              <w:rPr>
                <w:b/>
                <w:sz w:val="17"/>
              </w:rPr>
              <w:t>Power of the Wald test (repeat instrument)</w:t>
            </w:r>
          </w:p>
        </w:tc>
      </w:tr>
      <w:tr w:rsidR="002B47D7" w14:paraId="7BBF6451" w14:textId="77777777" w:rsidTr="005F1233">
        <w:trPr>
          <w:cantSplit/>
          <w:jc w:val="center"/>
        </w:trPr>
        <w:tc>
          <w:tcPr>
            <w:tcW w:w="3000" w:type="dxa"/>
            <w:shd w:val="clear" w:color="auto" w:fill="FFFFFF"/>
            <w:tcMar>
              <w:top w:w="75" w:type="dxa"/>
              <w:left w:w="75" w:type="dxa"/>
              <w:bottom w:w="75" w:type="dxa"/>
              <w:right w:w="75" w:type="dxa"/>
            </w:tcMar>
          </w:tcPr>
          <w:p w14:paraId="35303AF5" w14:textId="77777777" w:rsidR="002B47D7" w:rsidRDefault="00000000" w:rsidP="005F1233">
            <w:pPr>
              <w:spacing w:after="40"/>
              <w:jc w:val="both"/>
            </w:pPr>
            <w:r>
              <w:rPr>
                <w:sz w:val="17"/>
              </w:rPr>
              <w:t>0°</w:t>
            </w:r>
          </w:p>
        </w:tc>
        <w:tc>
          <w:tcPr>
            <w:tcW w:w="5297" w:type="dxa"/>
            <w:shd w:val="clear" w:color="auto" w:fill="FFFFFF"/>
            <w:tcMar>
              <w:top w:w="75" w:type="dxa"/>
              <w:left w:w="75" w:type="dxa"/>
              <w:bottom w:w="75" w:type="dxa"/>
              <w:right w:w="75" w:type="dxa"/>
            </w:tcMar>
          </w:tcPr>
          <w:p w14:paraId="1652A638" w14:textId="77777777" w:rsidR="002B47D7" w:rsidRDefault="00000000" w:rsidP="005F1233">
            <w:pPr>
              <w:spacing w:after="40"/>
              <w:jc w:val="both"/>
            </w:pPr>
            <w:r>
              <w:rPr>
                <w:sz w:val="17"/>
              </w:rPr>
              <w:t>0.058</w:t>
            </w:r>
          </w:p>
        </w:tc>
      </w:tr>
      <w:tr w:rsidR="002B47D7" w14:paraId="4A9BC476" w14:textId="77777777" w:rsidTr="005F1233">
        <w:trPr>
          <w:cantSplit/>
          <w:jc w:val="center"/>
        </w:trPr>
        <w:tc>
          <w:tcPr>
            <w:tcW w:w="3000" w:type="dxa"/>
            <w:shd w:val="clear" w:color="auto" w:fill="FFFFFF"/>
            <w:tcMar>
              <w:top w:w="75" w:type="dxa"/>
              <w:left w:w="75" w:type="dxa"/>
              <w:bottom w:w="75" w:type="dxa"/>
              <w:right w:w="75" w:type="dxa"/>
            </w:tcMar>
          </w:tcPr>
          <w:p w14:paraId="78787D8B" w14:textId="77777777" w:rsidR="002B47D7" w:rsidRDefault="00000000" w:rsidP="005F1233">
            <w:pPr>
              <w:spacing w:after="40"/>
              <w:jc w:val="both"/>
            </w:pPr>
            <w:r>
              <w:rPr>
                <w:sz w:val="17"/>
              </w:rPr>
              <w:t>5°</w:t>
            </w:r>
          </w:p>
        </w:tc>
        <w:tc>
          <w:tcPr>
            <w:tcW w:w="5297" w:type="dxa"/>
            <w:shd w:val="clear" w:color="auto" w:fill="FFFFFF"/>
            <w:tcMar>
              <w:top w:w="75" w:type="dxa"/>
              <w:left w:w="75" w:type="dxa"/>
              <w:bottom w:w="75" w:type="dxa"/>
              <w:right w:w="75" w:type="dxa"/>
            </w:tcMar>
          </w:tcPr>
          <w:p w14:paraId="41754318" w14:textId="77777777" w:rsidR="002B47D7" w:rsidRDefault="00000000" w:rsidP="005F1233">
            <w:pPr>
              <w:spacing w:after="40"/>
              <w:jc w:val="both"/>
            </w:pPr>
            <w:r>
              <w:rPr>
                <w:sz w:val="17"/>
              </w:rPr>
              <w:t>0.233</w:t>
            </w:r>
          </w:p>
        </w:tc>
      </w:tr>
      <w:tr w:rsidR="002B47D7" w14:paraId="7547959A" w14:textId="77777777" w:rsidTr="005F1233">
        <w:trPr>
          <w:cantSplit/>
          <w:jc w:val="center"/>
        </w:trPr>
        <w:tc>
          <w:tcPr>
            <w:tcW w:w="3000" w:type="dxa"/>
            <w:shd w:val="clear" w:color="auto" w:fill="FFFFFF"/>
            <w:tcMar>
              <w:top w:w="75" w:type="dxa"/>
              <w:left w:w="75" w:type="dxa"/>
              <w:bottom w:w="75" w:type="dxa"/>
              <w:right w:w="75" w:type="dxa"/>
            </w:tcMar>
          </w:tcPr>
          <w:p w14:paraId="54CCCD6A" w14:textId="77777777" w:rsidR="002B47D7" w:rsidRDefault="00000000" w:rsidP="005F1233">
            <w:pPr>
              <w:spacing w:after="40"/>
              <w:jc w:val="both"/>
            </w:pPr>
            <w:r>
              <w:rPr>
                <w:sz w:val="17"/>
              </w:rPr>
              <w:t>10°</w:t>
            </w:r>
          </w:p>
        </w:tc>
        <w:tc>
          <w:tcPr>
            <w:tcW w:w="5297" w:type="dxa"/>
            <w:shd w:val="clear" w:color="auto" w:fill="FFFFFF"/>
            <w:tcMar>
              <w:top w:w="75" w:type="dxa"/>
              <w:left w:w="75" w:type="dxa"/>
              <w:bottom w:w="75" w:type="dxa"/>
              <w:right w:w="75" w:type="dxa"/>
            </w:tcMar>
          </w:tcPr>
          <w:p w14:paraId="4FF14096" w14:textId="77777777" w:rsidR="002B47D7" w:rsidRDefault="00000000" w:rsidP="005F1233">
            <w:pPr>
              <w:spacing w:after="40"/>
              <w:jc w:val="both"/>
            </w:pPr>
            <w:r>
              <w:rPr>
                <w:sz w:val="17"/>
              </w:rPr>
              <w:t>0.917</w:t>
            </w:r>
          </w:p>
        </w:tc>
      </w:tr>
      <w:tr w:rsidR="002B47D7" w14:paraId="0298BC95" w14:textId="77777777" w:rsidTr="005F1233">
        <w:trPr>
          <w:cantSplit/>
          <w:jc w:val="center"/>
        </w:trPr>
        <w:tc>
          <w:tcPr>
            <w:tcW w:w="3000" w:type="dxa"/>
            <w:shd w:val="clear" w:color="auto" w:fill="FFFFFF"/>
            <w:tcMar>
              <w:top w:w="75" w:type="dxa"/>
              <w:left w:w="75" w:type="dxa"/>
              <w:bottom w:w="75" w:type="dxa"/>
              <w:right w:w="75" w:type="dxa"/>
            </w:tcMar>
          </w:tcPr>
          <w:p w14:paraId="5643305A" w14:textId="77777777" w:rsidR="002B47D7" w:rsidRDefault="00000000" w:rsidP="005F1233">
            <w:pPr>
              <w:spacing w:after="40"/>
              <w:jc w:val="both"/>
            </w:pPr>
            <w:r>
              <w:rPr>
                <w:sz w:val="17"/>
              </w:rPr>
              <w:t>20°</w:t>
            </w:r>
          </w:p>
        </w:tc>
        <w:tc>
          <w:tcPr>
            <w:tcW w:w="5297" w:type="dxa"/>
            <w:shd w:val="clear" w:color="auto" w:fill="FFFFFF"/>
            <w:tcMar>
              <w:top w:w="75" w:type="dxa"/>
              <w:left w:w="75" w:type="dxa"/>
              <w:bottom w:w="75" w:type="dxa"/>
              <w:right w:w="75" w:type="dxa"/>
            </w:tcMar>
          </w:tcPr>
          <w:p w14:paraId="6AA2CCD3" w14:textId="77777777" w:rsidR="002B47D7" w:rsidRDefault="00000000" w:rsidP="005F1233">
            <w:pPr>
              <w:spacing w:after="40"/>
              <w:jc w:val="both"/>
            </w:pPr>
            <w:r>
              <w:rPr>
                <w:sz w:val="17"/>
              </w:rPr>
              <w:t>1.000</w:t>
            </w:r>
          </w:p>
        </w:tc>
      </w:tr>
      <w:tr w:rsidR="002B47D7" w14:paraId="4780458B" w14:textId="77777777" w:rsidTr="005F1233">
        <w:trPr>
          <w:cantSplit/>
          <w:jc w:val="center"/>
        </w:trPr>
        <w:tc>
          <w:tcPr>
            <w:tcW w:w="3000" w:type="dxa"/>
            <w:shd w:val="clear" w:color="auto" w:fill="FFFFFF"/>
            <w:tcMar>
              <w:top w:w="75" w:type="dxa"/>
              <w:left w:w="75" w:type="dxa"/>
              <w:bottom w:w="75" w:type="dxa"/>
              <w:right w:w="75" w:type="dxa"/>
            </w:tcMar>
          </w:tcPr>
          <w:p w14:paraId="38875242" w14:textId="77777777" w:rsidR="002B47D7" w:rsidRDefault="00000000" w:rsidP="005F1233">
            <w:pPr>
              <w:spacing w:after="40"/>
              <w:jc w:val="both"/>
            </w:pPr>
            <w:r>
              <w:rPr>
                <w:sz w:val="17"/>
              </w:rPr>
              <w:t>40°</w:t>
            </w:r>
          </w:p>
        </w:tc>
        <w:tc>
          <w:tcPr>
            <w:tcW w:w="5297" w:type="dxa"/>
            <w:shd w:val="clear" w:color="auto" w:fill="FFFFFF"/>
            <w:tcMar>
              <w:top w:w="75" w:type="dxa"/>
              <w:left w:w="75" w:type="dxa"/>
              <w:bottom w:w="75" w:type="dxa"/>
              <w:right w:w="75" w:type="dxa"/>
            </w:tcMar>
          </w:tcPr>
          <w:p w14:paraId="3A6B7550" w14:textId="77777777" w:rsidR="002B47D7" w:rsidRDefault="00000000" w:rsidP="005F1233">
            <w:pPr>
              <w:spacing w:after="40"/>
              <w:jc w:val="both"/>
            </w:pPr>
            <w:r>
              <w:rPr>
                <w:sz w:val="17"/>
              </w:rPr>
              <w:t>1.000</w:t>
            </w:r>
          </w:p>
        </w:tc>
      </w:tr>
    </w:tbl>
    <w:p w14:paraId="1EF8CA47" w14:textId="77777777" w:rsidR="002B47D7" w:rsidRDefault="002B47D7" w:rsidP="005F1233">
      <w:pPr>
        <w:spacing w:after="40"/>
        <w:jc w:val="both"/>
      </w:pPr>
    </w:p>
    <w:p w14:paraId="4974C508" w14:textId="77777777" w:rsidR="002B47D7" w:rsidRDefault="00000000" w:rsidP="005F1233">
      <w:pPr>
        <w:keepNext/>
        <w:jc w:val="both"/>
      </w:pPr>
      <w:r>
        <w:rPr>
          <w:b/>
        </w:rPr>
        <w:t>Table 31.3 Detection of a unipotent holonomy (200 trials per overlap, noise SD 1.0, 120 datasets)</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041"/>
        <w:gridCol w:w="3660"/>
        <w:gridCol w:w="2946"/>
      </w:tblGrid>
      <w:tr w:rsidR="002B47D7" w14:paraId="62EE67F6" w14:textId="77777777" w:rsidTr="005F1233">
        <w:trPr>
          <w:cantSplit/>
          <w:tblHeader/>
          <w:jc w:val="center"/>
        </w:trPr>
        <w:tc>
          <w:tcPr>
            <w:tcW w:w="2041" w:type="dxa"/>
            <w:shd w:val="clear" w:color="auto" w:fill="E7EDF2"/>
            <w:tcMar>
              <w:top w:w="75" w:type="dxa"/>
              <w:left w:w="75" w:type="dxa"/>
              <w:bottom w:w="75" w:type="dxa"/>
              <w:right w:w="75" w:type="dxa"/>
            </w:tcMar>
          </w:tcPr>
          <w:p w14:paraId="1FB7A970" w14:textId="77777777" w:rsidR="002B47D7" w:rsidRDefault="00000000" w:rsidP="005F1233">
            <w:pPr>
              <w:spacing w:after="40"/>
              <w:jc w:val="both"/>
            </w:pPr>
            <w:r>
              <w:rPr>
                <w:b/>
                <w:sz w:val="17"/>
              </w:rPr>
              <w:t>Shear s</w:t>
            </w:r>
          </w:p>
        </w:tc>
        <w:tc>
          <w:tcPr>
            <w:tcW w:w="3660" w:type="dxa"/>
            <w:shd w:val="clear" w:color="auto" w:fill="E7EDF2"/>
            <w:tcMar>
              <w:top w:w="75" w:type="dxa"/>
              <w:left w:w="75" w:type="dxa"/>
              <w:bottom w:w="75" w:type="dxa"/>
              <w:right w:w="75" w:type="dxa"/>
            </w:tcMar>
          </w:tcPr>
          <w:p w14:paraId="63EBE5E2" w14:textId="77777777" w:rsidR="002B47D7" w:rsidRDefault="00000000" w:rsidP="005F1233">
            <w:pPr>
              <w:spacing w:after="40"/>
              <w:jc w:val="both"/>
            </w:pPr>
            <w:r>
              <w:rPr>
                <w:b/>
                <w:sz w:val="17"/>
              </w:rPr>
              <w:t>Full Wald test</w:t>
            </w:r>
          </w:p>
        </w:tc>
        <w:tc>
          <w:tcPr>
            <w:tcW w:w="2946" w:type="dxa"/>
            <w:shd w:val="clear" w:color="auto" w:fill="E7EDF2"/>
            <w:tcMar>
              <w:top w:w="75" w:type="dxa"/>
              <w:left w:w="75" w:type="dxa"/>
              <w:bottom w:w="75" w:type="dxa"/>
              <w:right w:w="75" w:type="dxa"/>
            </w:tcMar>
          </w:tcPr>
          <w:p w14:paraId="6BDEF1C8" w14:textId="77777777" w:rsidR="002B47D7" w:rsidRDefault="00000000" w:rsidP="005F1233">
            <w:pPr>
              <w:spacing w:after="40"/>
              <w:jc w:val="both"/>
            </w:pPr>
            <w:r>
              <w:rPr>
                <w:b/>
                <w:sz w:val="17"/>
              </w:rPr>
              <w:t>Spectral test (traces of powers)</w:t>
            </w:r>
          </w:p>
        </w:tc>
      </w:tr>
      <w:tr w:rsidR="002B47D7" w14:paraId="51C12ED2" w14:textId="77777777" w:rsidTr="005F1233">
        <w:trPr>
          <w:cantSplit/>
          <w:jc w:val="center"/>
        </w:trPr>
        <w:tc>
          <w:tcPr>
            <w:tcW w:w="2041" w:type="dxa"/>
            <w:shd w:val="clear" w:color="auto" w:fill="FFFFFF"/>
            <w:tcMar>
              <w:top w:w="75" w:type="dxa"/>
              <w:left w:w="75" w:type="dxa"/>
              <w:bottom w:w="75" w:type="dxa"/>
              <w:right w:w="75" w:type="dxa"/>
            </w:tcMar>
          </w:tcPr>
          <w:p w14:paraId="6F172E31" w14:textId="77777777" w:rsidR="002B47D7" w:rsidRDefault="00000000" w:rsidP="005F1233">
            <w:pPr>
              <w:spacing w:after="40"/>
              <w:jc w:val="both"/>
            </w:pPr>
            <w:r>
              <w:rPr>
                <w:sz w:val="17"/>
              </w:rPr>
              <w:t>0.0</w:t>
            </w:r>
          </w:p>
        </w:tc>
        <w:tc>
          <w:tcPr>
            <w:tcW w:w="3660" w:type="dxa"/>
            <w:shd w:val="clear" w:color="auto" w:fill="FFFFFF"/>
            <w:tcMar>
              <w:top w:w="75" w:type="dxa"/>
              <w:left w:w="75" w:type="dxa"/>
              <w:bottom w:w="75" w:type="dxa"/>
              <w:right w:w="75" w:type="dxa"/>
            </w:tcMar>
          </w:tcPr>
          <w:p w14:paraId="6754083B" w14:textId="77777777" w:rsidR="002B47D7" w:rsidRDefault="00000000" w:rsidP="005F1233">
            <w:pPr>
              <w:spacing w:after="40"/>
              <w:jc w:val="both"/>
            </w:pPr>
            <w:r>
              <w:rPr>
                <w:sz w:val="17"/>
              </w:rPr>
              <w:t>0.083</w:t>
            </w:r>
          </w:p>
        </w:tc>
        <w:tc>
          <w:tcPr>
            <w:tcW w:w="2946" w:type="dxa"/>
            <w:shd w:val="clear" w:color="auto" w:fill="FFFFFF"/>
            <w:tcMar>
              <w:top w:w="75" w:type="dxa"/>
              <w:left w:w="75" w:type="dxa"/>
              <w:bottom w:w="75" w:type="dxa"/>
              <w:right w:w="75" w:type="dxa"/>
            </w:tcMar>
          </w:tcPr>
          <w:p w14:paraId="1DCCB825" w14:textId="77777777" w:rsidR="002B47D7" w:rsidRDefault="00000000" w:rsidP="005F1233">
            <w:pPr>
              <w:spacing w:after="40"/>
              <w:jc w:val="both"/>
            </w:pPr>
            <w:r>
              <w:rPr>
                <w:sz w:val="17"/>
              </w:rPr>
              <w:t>0.033</w:t>
            </w:r>
          </w:p>
        </w:tc>
      </w:tr>
      <w:tr w:rsidR="002B47D7" w14:paraId="2C7CF044" w14:textId="77777777" w:rsidTr="005F1233">
        <w:trPr>
          <w:cantSplit/>
          <w:jc w:val="center"/>
        </w:trPr>
        <w:tc>
          <w:tcPr>
            <w:tcW w:w="2041" w:type="dxa"/>
            <w:shd w:val="clear" w:color="auto" w:fill="FFFFFF"/>
            <w:tcMar>
              <w:top w:w="75" w:type="dxa"/>
              <w:left w:w="75" w:type="dxa"/>
              <w:bottom w:w="75" w:type="dxa"/>
              <w:right w:w="75" w:type="dxa"/>
            </w:tcMar>
          </w:tcPr>
          <w:p w14:paraId="7B2DFDC9" w14:textId="77777777" w:rsidR="002B47D7" w:rsidRDefault="00000000" w:rsidP="005F1233">
            <w:pPr>
              <w:spacing w:after="40"/>
              <w:jc w:val="both"/>
            </w:pPr>
            <w:r>
              <w:rPr>
                <w:sz w:val="17"/>
              </w:rPr>
              <w:t>0.2</w:t>
            </w:r>
          </w:p>
        </w:tc>
        <w:tc>
          <w:tcPr>
            <w:tcW w:w="3660" w:type="dxa"/>
            <w:shd w:val="clear" w:color="auto" w:fill="FFFFFF"/>
            <w:tcMar>
              <w:top w:w="75" w:type="dxa"/>
              <w:left w:w="75" w:type="dxa"/>
              <w:bottom w:w="75" w:type="dxa"/>
              <w:right w:w="75" w:type="dxa"/>
            </w:tcMar>
          </w:tcPr>
          <w:p w14:paraId="2E6DFD82" w14:textId="77777777" w:rsidR="002B47D7" w:rsidRDefault="00000000" w:rsidP="005F1233">
            <w:pPr>
              <w:spacing w:after="40"/>
              <w:jc w:val="both"/>
            </w:pPr>
            <w:r>
              <w:rPr>
                <w:sz w:val="17"/>
              </w:rPr>
              <w:t>0.642</w:t>
            </w:r>
          </w:p>
        </w:tc>
        <w:tc>
          <w:tcPr>
            <w:tcW w:w="2946" w:type="dxa"/>
            <w:shd w:val="clear" w:color="auto" w:fill="FFFFFF"/>
            <w:tcMar>
              <w:top w:w="75" w:type="dxa"/>
              <w:left w:w="75" w:type="dxa"/>
              <w:bottom w:w="75" w:type="dxa"/>
              <w:right w:w="75" w:type="dxa"/>
            </w:tcMar>
          </w:tcPr>
          <w:p w14:paraId="4CA336DF" w14:textId="77777777" w:rsidR="002B47D7" w:rsidRDefault="00000000" w:rsidP="005F1233">
            <w:pPr>
              <w:spacing w:after="40"/>
              <w:jc w:val="both"/>
            </w:pPr>
            <w:r>
              <w:rPr>
                <w:sz w:val="17"/>
              </w:rPr>
              <w:t>0.058</w:t>
            </w:r>
          </w:p>
        </w:tc>
      </w:tr>
      <w:tr w:rsidR="002B47D7" w14:paraId="0C45CFBA" w14:textId="77777777" w:rsidTr="005F1233">
        <w:trPr>
          <w:cantSplit/>
          <w:jc w:val="center"/>
        </w:trPr>
        <w:tc>
          <w:tcPr>
            <w:tcW w:w="2041" w:type="dxa"/>
            <w:shd w:val="clear" w:color="auto" w:fill="FFFFFF"/>
            <w:tcMar>
              <w:top w:w="75" w:type="dxa"/>
              <w:left w:w="75" w:type="dxa"/>
              <w:bottom w:w="75" w:type="dxa"/>
              <w:right w:w="75" w:type="dxa"/>
            </w:tcMar>
          </w:tcPr>
          <w:p w14:paraId="501A1FB8" w14:textId="77777777" w:rsidR="002B47D7" w:rsidRDefault="00000000" w:rsidP="005F1233">
            <w:pPr>
              <w:spacing w:after="40"/>
              <w:jc w:val="both"/>
            </w:pPr>
            <w:r>
              <w:rPr>
                <w:sz w:val="17"/>
              </w:rPr>
              <w:t>0.4</w:t>
            </w:r>
          </w:p>
        </w:tc>
        <w:tc>
          <w:tcPr>
            <w:tcW w:w="3660" w:type="dxa"/>
            <w:shd w:val="clear" w:color="auto" w:fill="FFFFFF"/>
            <w:tcMar>
              <w:top w:w="75" w:type="dxa"/>
              <w:left w:w="75" w:type="dxa"/>
              <w:bottom w:w="75" w:type="dxa"/>
              <w:right w:w="75" w:type="dxa"/>
            </w:tcMar>
          </w:tcPr>
          <w:p w14:paraId="153FA678" w14:textId="77777777" w:rsidR="002B47D7" w:rsidRDefault="00000000" w:rsidP="005F1233">
            <w:pPr>
              <w:spacing w:after="40"/>
              <w:jc w:val="both"/>
            </w:pPr>
            <w:r>
              <w:rPr>
                <w:sz w:val="17"/>
              </w:rPr>
              <w:t>0.983</w:t>
            </w:r>
          </w:p>
        </w:tc>
        <w:tc>
          <w:tcPr>
            <w:tcW w:w="2946" w:type="dxa"/>
            <w:shd w:val="clear" w:color="auto" w:fill="FFFFFF"/>
            <w:tcMar>
              <w:top w:w="75" w:type="dxa"/>
              <w:left w:w="75" w:type="dxa"/>
              <w:bottom w:w="75" w:type="dxa"/>
              <w:right w:w="75" w:type="dxa"/>
            </w:tcMar>
          </w:tcPr>
          <w:p w14:paraId="45E20E27" w14:textId="77777777" w:rsidR="002B47D7" w:rsidRDefault="00000000" w:rsidP="005F1233">
            <w:pPr>
              <w:spacing w:after="40"/>
              <w:jc w:val="both"/>
            </w:pPr>
            <w:r>
              <w:rPr>
                <w:sz w:val="17"/>
              </w:rPr>
              <w:t>0.017</w:t>
            </w:r>
          </w:p>
        </w:tc>
      </w:tr>
      <w:tr w:rsidR="002B47D7" w14:paraId="14BC0D57" w14:textId="77777777" w:rsidTr="005F1233">
        <w:trPr>
          <w:cantSplit/>
          <w:jc w:val="center"/>
        </w:trPr>
        <w:tc>
          <w:tcPr>
            <w:tcW w:w="2041" w:type="dxa"/>
            <w:shd w:val="clear" w:color="auto" w:fill="FFFFFF"/>
            <w:tcMar>
              <w:top w:w="75" w:type="dxa"/>
              <w:left w:w="75" w:type="dxa"/>
              <w:bottom w:w="75" w:type="dxa"/>
              <w:right w:w="75" w:type="dxa"/>
            </w:tcMar>
          </w:tcPr>
          <w:p w14:paraId="6D3ED913" w14:textId="77777777" w:rsidR="002B47D7" w:rsidRDefault="00000000" w:rsidP="005F1233">
            <w:pPr>
              <w:spacing w:after="40"/>
              <w:jc w:val="both"/>
            </w:pPr>
            <w:r>
              <w:rPr>
                <w:sz w:val="17"/>
              </w:rPr>
              <w:t>0.8</w:t>
            </w:r>
          </w:p>
        </w:tc>
        <w:tc>
          <w:tcPr>
            <w:tcW w:w="3660" w:type="dxa"/>
            <w:shd w:val="clear" w:color="auto" w:fill="FFFFFF"/>
            <w:tcMar>
              <w:top w:w="75" w:type="dxa"/>
              <w:left w:w="75" w:type="dxa"/>
              <w:bottom w:w="75" w:type="dxa"/>
              <w:right w:w="75" w:type="dxa"/>
            </w:tcMar>
          </w:tcPr>
          <w:p w14:paraId="1F1AAB2F" w14:textId="77777777" w:rsidR="002B47D7" w:rsidRDefault="00000000" w:rsidP="005F1233">
            <w:pPr>
              <w:spacing w:after="40"/>
              <w:jc w:val="both"/>
            </w:pPr>
            <w:r>
              <w:rPr>
                <w:sz w:val="17"/>
              </w:rPr>
              <w:t>1.000</w:t>
            </w:r>
          </w:p>
        </w:tc>
        <w:tc>
          <w:tcPr>
            <w:tcW w:w="2946" w:type="dxa"/>
            <w:shd w:val="clear" w:color="auto" w:fill="FFFFFF"/>
            <w:tcMar>
              <w:top w:w="75" w:type="dxa"/>
              <w:left w:w="75" w:type="dxa"/>
              <w:bottom w:w="75" w:type="dxa"/>
              <w:right w:w="75" w:type="dxa"/>
            </w:tcMar>
          </w:tcPr>
          <w:p w14:paraId="5D25F886" w14:textId="77777777" w:rsidR="002B47D7" w:rsidRDefault="00000000" w:rsidP="005F1233">
            <w:pPr>
              <w:spacing w:after="40"/>
              <w:jc w:val="both"/>
            </w:pPr>
            <w:r>
              <w:rPr>
                <w:sz w:val="17"/>
              </w:rPr>
              <w:t>0.033</w:t>
            </w:r>
          </w:p>
        </w:tc>
      </w:tr>
    </w:tbl>
    <w:p w14:paraId="0D588239" w14:textId="77777777" w:rsidR="002B47D7" w:rsidRDefault="002B47D7" w:rsidP="005F1233">
      <w:pPr>
        <w:spacing w:after="40"/>
        <w:jc w:val="both"/>
      </w:pPr>
    </w:p>
    <w:p w14:paraId="1788805A" w14:textId="77777777" w:rsidR="002B47D7" w:rsidRDefault="00000000" w:rsidP="005F1233">
      <w:pPr>
        <w:jc w:val="both"/>
      </w:pPr>
      <w:r>
        <w:t>With 200 trials per overlap the instrument test detects a 10° rotational holonomy in 92% of datasets and a 20° holonomy in all of them. Against a shear the full Wald test reaches 98% at s=0.4, while the spectral test stays at 2–6%, as Proposition 31.2 requires.</w:t>
      </w:r>
    </w:p>
    <w:p w14:paraId="6AB0C6A6" w14:textId="77777777" w:rsidR="002B47D7" w:rsidRDefault="00000000" w:rsidP="005F1233">
      <w:pPr>
        <w:jc w:val="both"/>
      </w:pPr>
      <w:r>
        <w:t>These are statistical preconditions for testing the sheaf reading of neural data, not evidence that cortex or hippocampus implements it. A real analysis must also address nonlinear encoding, nonstationarity across sessions and the choice of latent dimension, each of which can mimic or hide holonomy.</w:t>
      </w:r>
    </w:p>
    <w:p w14:paraId="1AC1B2DC" w14:textId="77777777" w:rsidR="002B47D7" w:rsidRDefault="00000000" w:rsidP="005F1233">
      <w:pPr>
        <w:pStyle w:val="Heading1"/>
        <w:jc w:val="both"/>
      </w:pPr>
      <w:r>
        <w:rPr>
          <w:rFonts w:ascii="DejaVu Serif" w:eastAsia="DejaVu Serif" w:hAnsi="DejaVu Serif" w:cs="DejaVu Serif"/>
        </w:rPr>
        <w:t>32 A compiled reference runtime</w:t>
      </w:r>
    </w:p>
    <w:p w14:paraId="13F7729F" w14:textId="77777777" w:rsidR="002B47D7" w:rsidRDefault="00000000" w:rsidP="005F1233">
      <w:pPr>
        <w:jc w:val="both"/>
      </w:pPr>
      <w:r>
        <w:t>Appendix A has been described as uncompiled since Version 2. This revision compiles it unchanged with the .NET SDK 8.0.132 on Ubuntu 24.04, in a project with nullable reference types enabled and warnings treated as errors. It adds immutable modules for Sections 29 and 30: a χ² tail, the calibrated cycle verifier, group-valued holonomy and certified angular synchronisation. Appendix D lists the central contracts, and the complete source accompanies this version. The build needs no external packages; a cyclic Jacobi eigensolver replaces a numerical library.</w:t>
      </w:r>
    </w:p>
    <w:p w14:paraId="16F5094B" w14:textId="77777777" w:rsidR="002B47D7" w:rsidRDefault="00000000" w:rsidP="005F1233">
      <w:pPr>
        <w:jc w:val="both"/>
      </w:pPr>
      <w:r>
        <w:t>A separate script, make_golden.py, writes reference values from Python and SciPy, which the C# program checks independently (Table 32.1).</w:t>
      </w:r>
    </w:p>
    <w:p w14:paraId="51723951" w14:textId="77777777" w:rsidR="002B47D7" w:rsidRDefault="00000000" w:rsidP="005F1233">
      <w:pPr>
        <w:keepNext/>
        <w:jc w:val="both"/>
      </w:pPr>
      <w:r>
        <w:rPr>
          <w:b/>
        </w:rPr>
        <w:t>Table 32.1 Cross-language checks of the compiled runtime (.NET 8.0.32)</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341"/>
        <w:gridCol w:w="3400"/>
        <w:gridCol w:w="3620"/>
      </w:tblGrid>
      <w:tr w:rsidR="002B47D7" w14:paraId="3BF7FB72" w14:textId="77777777" w:rsidTr="0040246A">
        <w:trPr>
          <w:cantSplit/>
          <w:tblHeader/>
          <w:jc w:val="center"/>
        </w:trPr>
        <w:tc>
          <w:tcPr>
            <w:tcW w:w="2341" w:type="dxa"/>
            <w:shd w:val="clear" w:color="auto" w:fill="E7EDF2"/>
            <w:tcMar>
              <w:top w:w="75" w:type="dxa"/>
              <w:left w:w="75" w:type="dxa"/>
              <w:bottom w:w="75" w:type="dxa"/>
              <w:right w:w="75" w:type="dxa"/>
            </w:tcMar>
          </w:tcPr>
          <w:p w14:paraId="260DC5AC" w14:textId="77777777" w:rsidR="002B47D7" w:rsidRDefault="00000000" w:rsidP="005F1233">
            <w:pPr>
              <w:spacing w:after="40"/>
              <w:jc w:val="both"/>
            </w:pPr>
            <w:r>
              <w:rPr>
                <w:b/>
                <w:sz w:val="17"/>
              </w:rPr>
              <w:t>Module</w:t>
            </w:r>
          </w:p>
        </w:tc>
        <w:tc>
          <w:tcPr>
            <w:tcW w:w="3400" w:type="dxa"/>
            <w:shd w:val="clear" w:color="auto" w:fill="E7EDF2"/>
            <w:tcMar>
              <w:top w:w="75" w:type="dxa"/>
              <w:left w:w="75" w:type="dxa"/>
              <w:bottom w:w="75" w:type="dxa"/>
              <w:right w:w="75" w:type="dxa"/>
            </w:tcMar>
          </w:tcPr>
          <w:p w14:paraId="79652AE0" w14:textId="77777777" w:rsidR="002B47D7" w:rsidRDefault="00000000" w:rsidP="005F1233">
            <w:pPr>
              <w:spacing w:after="40"/>
              <w:jc w:val="both"/>
            </w:pPr>
            <w:r>
              <w:rPr>
                <w:b/>
                <w:sz w:val="17"/>
              </w:rPr>
              <w:t>Checks</w:t>
            </w:r>
          </w:p>
        </w:tc>
        <w:tc>
          <w:tcPr>
            <w:tcW w:w="3620" w:type="dxa"/>
            <w:shd w:val="clear" w:color="auto" w:fill="E7EDF2"/>
            <w:tcMar>
              <w:top w:w="75" w:type="dxa"/>
              <w:left w:w="75" w:type="dxa"/>
              <w:bottom w:w="75" w:type="dxa"/>
              <w:right w:w="75" w:type="dxa"/>
            </w:tcMar>
          </w:tcPr>
          <w:p w14:paraId="392AD9F2" w14:textId="77777777" w:rsidR="002B47D7" w:rsidRDefault="00000000" w:rsidP="005F1233">
            <w:pPr>
              <w:spacing w:after="40"/>
              <w:jc w:val="both"/>
            </w:pPr>
            <w:r>
              <w:rPr>
                <w:b/>
                <w:sz w:val="17"/>
              </w:rPr>
              <w:t>Agreement</w:t>
            </w:r>
          </w:p>
        </w:tc>
      </w:tr>
      <w:tr w:rsidR="002B47D7" w14:paraId="29EEBC12" w14:textId="77777777" w:rsidTr="0040246A">
        <w:trPr>
          <w:cantSplit/>
          <w:jc w:val="center"/>
        </w:trPr>
        <w:tc>
          <w:tcPr>
            <w:tcW w:w="2341" w:type="dxa"/>
            <w:shd w:val="clear" w:color="auto" w:fill="FFFFFF"/>
            <w:tcMar>
              <w:top w:w="75" w:type="dxa"/>
              <w:left w:w="75" w:type="dxa"/>
              <w:bottom w:w="75" w:type="dxa"/>
              <w:right w:w="75" w:type="dxa"/>
            </w:tcMar>
          </w:tcPr>
          <w:p w14:paraId="337618C9" w14:textId="77777777" w:rsidR="002B47D7" w:rsidRDefault="00000000" w:rsidP="005F1233">
            <w:pPr>
              <w:spacing w:after="40"/>
              <w:jc w:val="both"/>
            </w:pPr>
            <w:r>
              <w:rPr>
                <w:sz w:val="17"/>
              </w:rPr>
              <w:t>GraphSheafF2 (Appendix A, verbatim)</w:t>
            </w:r>
          </w:p>
        </w:tc>
        <w:tc>
          <w:tcPr>
            <w:tcW w:w="3400" w:type="dxa"/>
            <w:shd w:val="clear" w:color="auto" w:fill="FFFFFF"/>
            <w:tcMar>
              <w:top w:w="75" w:type="dxa"/>
              <w:left w:w="75" w:type="dxa"/>
              <w:bottom w:w="75" w:type="dxa"/>
              <w:right w:w="75" w:type="dxa"/>
            </w:tcMar>
          </w:tcPr>
          <w:p w14:paraId="54A19EBA" w14:textId="77777777" w:rsidR="002B47D7" w:rsidRDefault="00000000" w:rsidP="005F1233">
            <w:pPr>
              <w:spacing w:after="40"/>
              <w:jc w:val="both"/>
            </w:pPr>
            <w:r>
              <w:rPr>
                <w:sz w:val="17"/>
              </w:rPr>
              <w:t>63 cases, including self-loops: dimensions and exactness</w:t>
            </w:r>
          </w:p>
        </w:tc>
        <w:tc>
          <w:tcPr>
            <w:tcW w:w="3620" w:type="dxa"/>
            <w:shd w:val="clear" w:color="auto" w:fill="FFFFFF"/>
            <w:tcMar>
              <w:top w:w="75" w:type="dxa"/>
              <w:left w:w="75" w:type="dxa"/>
              <w:bottom w:w="75" w:type="dxa"/>
              <w:right w:w="75" w:type="dxa"/>
            </w:tcMar>
          </w:tcPr>
          <w:p w14:paraId="575318E4" w14:textId="77777777" w:rsidR="002B47D7" w:rsidRDefault="00000000" w:rsidP="005F1233">
            <w:pPr>
              <w:spacing w:after="40"/>
              <w:jc w:val="both"/>
            </w:pPr>
            <w:r>
              <w:rPr>
                <w:sz w:val="17"/>
              </w:rPr>
              <w:t>All agree</w:t>
            </w:r>
          </w:p>
        </w:tc>
      </w:tr>
      <w:tr w:rsidR="002B47D7" w14:paraId="27FE685A" w14:textId="77777777" w:rsidTr="0040246A">
        <w:trPr>
          <w:cantSplit/>
          <w:jc w:val="center"/>
        </w:trPr>
        <w:tc>
          <w:tcPr>
            <w:tcW w:w="2341" w:type="dxa"/>
            <w:shd w:val="clear" w:color="auto" w:fill="FFFFFF"/>
            <w:tcMar>
              <w:top w:w="75" w:type="dxa"/>
              <w:left w:w="75" w:type="dxa"/>
              <w:bottom w:w="75" w:type="dxa"/>
              <w:right w:w="75" w:type="dxa"/>
            </w:tcMar>
          </w:tcPr>
          <w:p w14:paraId="46B1BED4" w14:textId="77777777" w:rsidR="002B47D7" w:rsidRDefault="00000000" w:rsidP="005F1233">
            <w:pPr>
              <w:spacing w:after="40"/>
              <w:jc w:val="both"/>
            </w:pPr>
            <w:r>
              <w:rPr>
                <w:sz w:val="17"/>
              </w:rPr>
              <w:t>Chi-square upper tail</w:t>
            </w:r>
          </w:p>
        </w:tc>
        <w:tc>
          <w:tcPr>
            <w:tcW w:w="3400" w:type="dxa"/>
            <w:shd w:val="clear" w:color="auto" w:fill="FFFFFF"/>
            <w:tcMar>
              <w:top w:w="75" w:type="dxa"/>
              <w:left w:w="75" w:type="dxa"/>
              <w:bottom w:w="75" w:type="dxa"/>
              <w:right w:w="75" w:type="dxa"/>
            </w:tcMar>
          </w:tcPr>
          <w:p w14:paraId="2BF29F03" w14:textId="77777777" w:rsidR="002B47D7" w:rsidRDefault="00000000" w:rsidP="005F1233">
            <w:pPr>
              <w:spacing w:after="40"/>
              <w:jc w:val="both"/>
            </w:pPr>
            <w:r>
              <w:rPr>
                <w:sz w:val="17"/>
              </w:rPr>
              <w:t>119 points, 1 to 250 degrees of freedom</w:t>
            </w:r>
          </w:p>
        </w:tc>
        <w:tc>
          <w:tcPr>
            <w:tcW w:w="3620" w:type="dxa"/>
            <w:shd w:val="clear" w:color="auto" w:fill="FFFFFF"/>
            <w:tcMar>
              <w:top w:w="75" w:type="dxa"/>
              <w:left w:w="75" w:type="dxa"/>
              <w:bottom w:w="75" w:type="dxa"/>
              <w:right w:w="75" w:type="dxa"/>
            </w:tcMar>
          </w:tcPr>
          <w:p w14:paraId="15CB0152" w14:textId="77777777" w:rsidR="002B47D7" w:rsidRDefault="00000000" w:rsidP="005F1233">
            <w:pPr>
              <w:spacing w:after="40"/>
              <w:jc w:val="both"/>
            </w:pPr>
            <w:r>
              <w:rPr>
                <w:sz w:val="17"/>
              </w:rPr>
              <w:t>Relative error ≤ 1.6×10⁻¹³ against SciPy</w:t>
            </w:r>
          </w:p>
        </w:tc>
      </w:tr>
      <w:tr w:rsidR="002B47D7" w14:paraId="45EB8596" w14:textId="77777777" w:rsidTr="0040246A">
        <w:trPr>
          <w:cantSplit/>
          <w:jc w:val="center"/>
        </w:trPr>
        <w:tc>
          <w:tcPr>
            <w:tcW w:w="2341" w:type="dxa"/>
            <w:shd w:val="clear" w:color="auto" w:fill="FFFFFF"/>
            <w:tcMar>
              <w:top w:w="75" w:type="dxa"/>
              <w:left w:w="75" w:type="dxa"/>
              <w:bottom w:w="75" w:type="dxa"/>
              <w:right w:w="75" w:type="dxa"/>
            </w:tcMar>
          </w:tcPr>
          <w:p w14:paraId="65F61C0F" w14:textId="77777777" w:rsidR="002B47D7" w:rsidRDefault="00000000" w:rsidP="005F1233">
            <w:pPr>
              <w:spacing w:after="40"/>
              <w:jc w:val="both"/>
            </w:pPr>
            <w:r>
              <w:rPr>
                <w:sz w:val="17"/>
              </w:rPr>
              <w:t>CycleVerifier (Proposition 29.4)</w:t>
            </w:r>
          </w:p>
        </w:tc>
        <w:tc>
          <w:tcPr>
            <w:tcW w:w="3400" w:type="dxa"/>
            <w:shd w:val="clear" w:color="auto" w:fill="FFFFFF"/>
            <w:tcMar>
              <w:top w:w="75" w:type="dxa"/>
              <w:left w:w="75" w:type="dxa"/>
              <w:bottom w:w="75" w:type="dxa"/>
              <w:right w:w="75" w:type="dxa"/>
            </w:tcMar>
          </w:tcPr>
          <w:p w14:paraId="2D9F63B6" w14:textId="77777777" w:rsidR="002B47D7" w:rsidRDefault="00000000" w:rsidP="005F1233">
            <w:pPr>
              <w:spacing w:after="40"/>
              <w:jc w:val="both"/>
            </w:pPr>
            <w:r>
              <w:rPr>
                <w:sz w:val="17"/>
              </w:rPr>
              <w:t>40 weighted graphs, half with an added offset</w:t>
            </w:r>
          </w:p>
        </w:tc>
        <w:tc>
          <w:tcPr>
            <w:tcW w:w="3620" w:type="dxa"/>
            <w:shd w:val="clear" w:color="auto" w:fill="FFFFFF"/>
            <w:tcMar>
              <w:top w:w="75" w:type="dxa"/>
              <w:left w:w="75" w:type="dxa"/>
              <w:bottom w:w="75" w:type="dxa"/>
              <w:right w:w="75" w:type="dxa"/>
            </w:tcMar>
          </w:tcPr>
          <w:p w14:paraId="56C1050C" w14:textId="77777777" w:rsidR="002B47D7" w:rsidRDefault="00000000" w:rsidP="005F1233">
            <w:pPr>
              <w:spacing w:after="40"/>
              <w:jc w:val="both"/>
            </w:pPr>
            <w:r>
              <w:rPr>
                <w:sz w:val="17"/>
              </w:rPr>
              <w:t>T within 2.6×10⁻¹⁵, p within 1.4×10⁻¹⁴; 40/40 decisions</w:t>
            </w:r>
          </w:p>
        </w:tc>
      </w:tr>
      <w:tr w:rsidR="002B47D7" w14:paraId="330A8B0E" w14:textId="77777777" w:rsidTr="0040246A">
        <w:trPr>
          <w:cantSplit/>
          <w:jc w:val="center"/>
        </w:trPr>
        <w:tc>
          <w:tcPr>
            <w:tcW w:w="2341" w:type="dxa"/>
            <w:shd w:val="clear" w:color="auto" w:fill="FFFFFF"/>
            <w:tcMar>
              <w:top w:w="75" w:type="dxa"/>
              <w:left w:w="75" w:type="dxa"/>
              <w:bottom w:w="75" w:type="dxa"/>
              <w:right w:w="75" w:type="dxa"/>
            </w:tcMar>
          </w:tcPr>
          <w:p w14:paraId="7770985E" w14:textId="77777777" w:rsidR="002B47D7" w:rsidRDefault="00000000" w:rsidP="005F1233">
            <w:pPr>
              <w:spacing w:after="40"/>
              <w:jc w:val="both"/>
            </w:pPr>
            <w:r>
              <w:rPr>
                <w:sz w:val="17"/>
              </w:rPr>
              <w:t>Holonomy over SE(2) (Theorem 30.1)</w:t>
            </w:r>
          </w:p>
        </w:tc>
        <w:tc>
          <w:tcPr>
            <w:tcW w:w="3400" w:type="dxa"/>
            <w:shd w:val="clear" w:color="auto" w:fill="FFFFFF"/>
            <w:tcMar>
              <w:top w:w="75" w:type="dxa"/>
              <w:left w:w="75" w:type="dxa"/>
              <w:bottom w:w="75" w:type="dxa"/>
              <w:right w:w="75" w:type="dxa"/>
            </w:tcMar>
          </w:tcPr>
          <w:p w14:paraId="359235ED" w14:textId="77777777" w:rsidR="002B47D7" w:rsidRDefault="00000000" w:rsidP="005F1233">
            <w:pPr>
              <w:spacing w:after="40"/>
              <w:jc w:val="both"/>
            </w:pPr>
            <w:r>
              <w:rPr>
                <w:sz w:val="17"/>
              </w:rPr>
              <w:t>321 fundamental walks in 30 graphs, half with one corrupted edge</w:t>
            </w:r>
          </w:p>
        </w:tc>
        <w:tc>
          <w:tcPr>
            <w:tcW w:w="3620" w:type="dxa"/>
            <w:shd w:val="clear" w:color="auto" w:fill="FFFFFF"/>
            <w:tcMar>
              <w:top w:w="75" w:type="dxa"/>
              <w:left w:w="75" w:type="dxa"/>
              <w:bottom w:w="75" w:type="dxa"/>
              <w:right w:w="75" w:type="dxa"/>
            </w:tcMar>
          </w:tcPr>
          <w:p w14:paraId="452B8E9A" w14:textId="77777777" w:rsidR="002B47D7" w:rsidRDefault="00000000" w:rsidP="005F1233">
            <w:pPr>
              <w:spacing w:after="40"/>
              <w:jc w:val="both"/>
            </w:pPr>
            <w:r>
              <w:rPr>
                <w:sz w:val="17"/>
              </w:rPr>
              <w:t>Within 5.3×10⁻¹⁵; 30/30 classifications; trivialising frames reproduce all measurements within 1.5×10⁻¹⁴</w:t>
            </w:r>
          </w:p>
        </w:tc>
      </w:tr>
      <w:tr w:rsidR="002B47D7" w14:paraId="3F815F97" w14:textId="77777777" w:rsidTr="0040246A">
        <w:trPr>
          <w:cantSplit/>
          <w:jc w:val="center"/>
        </w:trPr>
        <w:tc>
          <w:tcPr>
            <w:tcW w:w="2341" w:type="dxa"/>
            <w:shd w:val="clear" w:color="auto" w:fill="FFFFFF"/>
            <w:tcMar>
              <w:top w:w="75" w:type="dxa"/>
              <w:left w:w="75" w:type="dxa"/>
              <w:bottom w:w="75" w:type="dxa"/>
              <w:right w:w="75" w:type="dxa"/>
            </w:tcMar>
          </w:tcPr>
          <w:p w14:paraId="36855B26" w14:textId="77777777" w:rsidR="002B47D7" w:rsidRDefault="00000000" w:rsidP="005F1233">
            <w:pPr>
              <w:spacing w:after="40"/>
              <w:jc w:val="both"/>
            </w:pPr>
            <w:r>
              <w:rPr>
                <w:sz w:val="17"/>
              </w:rPr>
              <w:t>AngularSync (Theorem 30.4)</w:t>
            </w:r>
          </w:p>
        </w:tc>
        <w:tc>
          <w:tcPr>
            <w:tcW w:w="3400" w:type="dxa"/>
            <w:shd w:val="clear" w:color="auto" w:fill="FFFFFF"/>
            <w:tcMar>
              <w:top w:w="75" w:type="dxa"/>
              <w:left w:w="75" w:type="dxa"/>
              <w:bottom w:w="75" w:type="dxa"/>
              <w:right w:w="75" w:type="dxa"/>
            </w:tcMar>
          </w:tcPr>
          <w:p w14:paraId="35068A16" w14:textId="77777777" w:rsidR="002B47D7" w:rsidRDefault="00000000" w:rsidP="005F1233">
            <w:pPr>
              <w:spacing w:after="40"/>
              <w:jc w:val="both"/>
            </w:pPr>
            <w:r>
              <w:rPr>
                <w:sz w:val="17"/>
              </w:rPr>
              <w:t>24 instances, noise 0.2 to 1.6 rad</w:t>
            </w:r>
          </w:p>
        </w:tc>
        <w:tc>
          <w:tcPr>
            <w:tcW w:w="3620" w:type="dxa"/>
            <w:shd w:val="clear" w:color="auto" w:fill="FFFFFF"/>
            <w:tcMar>
              <w:top w:w="75" w:type="dxa"/>
              <w:left w:w="75" w:type="dxa"/>
              <w:bottom w:w="75" w:type="dxa"/>
              <w:right w:w="75" w:type="dxa"/>
            </w:tcMar>
          </w:tcPr>
          <w:p w14:paraId="56EC3A31" w14:textId="77777777" w:rsidR="002B47D7" w:rsidRDefault="00000000" w:rsidP="005F1233">
            <w:pPr>
              <w:spacing w:after="40"/>
              <w:jc w:val="both"/>
            </w:pPr>
            <w:r>
              <w:rPr>
                <w:sz w:val="17"/>
              </w:rPr>
              <w:t>Certificate decisions 24/24; costs within 3.2×10⁻¹⁵ where both certify</w:t>
            </w:r>
          </w:p>
        </w:tc>
      </w:tr>
    </w:tbl>
    <w:p w14:paraId="613CEC02" w14:textId="77777777" w:rsidR="002B47D7" w:rsidRDefault="002B47D7" w:rsidP="005F1233">
      <w:pPr>
        <w:spacing w:after="40"/>
        <w:jc w:val="both"/>
      </w:pPr>
    </w:p>
    <w:p w14:paraId="793705DB" w14:textId="77777777" w:rsidR="002B47D7" w:rsidRDefault="00000000" w:rsidP="005F1233">
      <w:pPr>
        <w:jc w:val="both"/>
      </w:pPr>
      <w:r>
        <w:t>These checks establish agreement between implementations on finite instances; they are not formal verification. The supplied Certified flag accepts λ_min ≥ −10⁻⁹ scale and therefore means numerical near-certification, rather than a validated global-optimality proof. Its GapBound uses an unenclosed eigenvalue estimate. Section 35 gives the required validated semantics. The verifier inherits the fixed Gaussian model of Section 29; ExactWithinNoise is a legacy type name for failure to reject. The F₂ core computes neither d¹ nor general sheaf cohomology.</w:t>
      </w:r>
    </w:p>
    <w:p w14:paraId="4EE8896F" w14:textId="77777777" w:rsidR="002B47D7" w:rsidRDefault="00000000" w:rsidP="005F1233">
      <w:pPr>
        <w:pStyle w:val="Heading1"/>
        <w:jc w:val="both"/>
      </w:pPr>
      <w:r>
        <w:t>33 Adaptive routing and replay retention</w:t>
      </w:r>
    </w:p>
    <w:p w14:paraId="49ED504C" w14:textId="77777777" w:rsidR="002B47D7" w:rsidRDefault="00000000" w:rsidP="005F1233">
      <w:pPr>
        <w:jc w:val="both"/>
      </w:pPr>
      <w:r>
        <w:t xml:space="preserve">The trio becomes a running architecture only when routing and replay can change without silently changing the meaning of a certificate. We now fix a real matrix D and its compatible state space K=ker D. All norms in this </w:t>
      </w:r>
      <w:r>
        <w:lastRenderedPageBreak/>
        <w:t>section are Euclidean. A cortical proposal is x, thalamic gain is W_t, and a replay operation is a declared map on x. These are engineering definitions. Theorems about these objects do not establish their implementation by neural circuits.</w:t>
      </w:r>
    </w:p>
    <w:p w14:paraId="302E5FCF" w14:textId="77777777" w:rsidR="002B47D7" w:rsidRDefault="00000000" w:rsidP="005F1233">
      <w:pPr>
        <w:pStyle w:val="Heading2"/>
        <w:jc w:val="both"/>
      </w:pPr>
      <w:r>
        <w:t>33 1 Switching positive gains</w:t>
      </w:r>
    </w:p>
    <w:p w14:paraId="7E1E46C3" w14:textId="77777777" w:rsidR="002B47D7" w:rsidRDefault="00000000" w:rsidP="005F1233">
      <w:pPr>
        <w:jc w:val="both"/>
      </w:pPr>
      <w:r>
        <w:t>Theorem 33.1 Uniform contraction under changing gains. Assume D has positive rank, 0&lt;a≤b, and every symmetric W_t satisfies aI≤W_t≤bI. Let λ_+ be the smallest positive eigenvalue of DᵀD and Λ its largest. For 0&lt;η&lt;2/(bΛ), the update x_{t+1}=(I−ηDᵀW_tD)x_t preserves Π_Kx_t and satisfies ‖x_t−Π_Kx_0‖≤qᵗ‖x_0−Π_Kx_0‖, where q=max{|1−ηaλ_+|,|1−ηbΛ|}&lt;1. The gain schedule may depend on the entire previous trajectory.</w:t>
      </w:r>
    </w:p>
    <w:p w14:paraId="6A8D9A61" w14:textId="77777777" w:rsidR="002B47D7" w:rsidRDefault="00000000" w:rsidP="005F1233">
      <w:pPr>
        <w:jc w:val="both"/>
      </w:pPr>
      <w:r>
        <w:t>Proof. Each L_t=DᵀW_tD vanishes on K and maps K perpendicular into itself by symmetry. On K perpendicular, aλ_+I≤L_t≤bΛI, by the quadratic-form bounds on W_t. The spectral theorem gives ‖I−ηL_t‖≤q on that space. Thus the K component is invariant and the complementary norm contracts at every step; induction proves the bound. Independence of W_t and x_t is not needed because the inequality holds for every permitted W_t. If D=0, every state is compatible and the update is the identity. □</w:t>
      </w:r>
    </w:p>
    <w:p w14:paraId="556858AC" w14:textId="77777777" w:rsidR="002B47D7" w:rsidRDefault="00000000" w:rsidP="005F1233">
      <w:pPr>
        <w:jc w:val="both"/>
      </w:pPr>
      <w:r>
        <w:t>Corollary 33.2 Persistent proposal error. If an additional perturbation u_t is added at each step, then dist(x_t,K)≤qᵗdist(x_0,K)+Σ_{j=0}^{t−1}q^{t−1−j}‖(I−Π_K)u_j‖. In particular, a uniform bound ε gives limsup dist(x_t,K)≤ε/(1−q). The stored K component now changes by Π_Ku_t.</w:t>
      </w:r>
    </w:p>
    <w:p w14:paraId="1F1EABBB" w14:textId="77777777" w:rsidR="002B47D7" w:rsidRDefault="00000000" w:rsidP="005F1233">
      <w:pPr>
        <w:jc w:val="both"/>
      </w:pPr>
      <w:r>
        <w:t>Proof. Project the perturbed recurrence onto K perpendicular, apply Theorem 33.1 and iterate the scalar inequality. Sum the geometric series for the last assertion. □</w:t>
      </w:r>
    </w:p>
    <w:p w14:paraId="76AEF853" w14:textId="77777777" w:rsidR="002B47D7" w:rsidRDefault="00000000" w:rsidP="005F1233">
      <w:pPr>
        <w:jc w:val="both"/>
      </w:pPr>
      <w:r>
        <w:t>Gain switching is not map switching. If D_t changes, a common kernel and uniform quadratic-form bounds on its orthogonal complement are sufficient for the same proof, but cannot be assumed. For example, alternating orthogonal projections onto two distinct lines converges toward their intersection, which may be {0}; a trace compatible with one line can be erased. Allowing W_t=0 indefinitely also defeats convergence. A route deletion requires a new model version and new observability analysis.</w:t>
      </w:r>
    </w:p>
    <w:p w14:paraId="31798EBA" w14:textId="77777777" w:rsidR="002B47D7" w:rsidRDefault="00000000" w:rsidP="005F1233">
      <w:pPr>
        <w:pStyle w:val="Heading2"/>
        <w:jc w:val="both"/>
      </w:pPr>
      <w:r>
        <w:t>33 2 What replay must preserve</w:t>
      </w:r>
    </w:p>
    <w:p w14:paraId="1F6531BD" w14:textId="77777777" w:rsidR="002B47D7" w:rsidRDefault="00000000" w:rsidP="005F1233">
      <w:pPr>
        <w:jc w:val="both"/>
      </w:pPr>
      <w:r>
        <w:t>Theorem 33.3 Fixed-content linear replay. For a finite family of linear replay maps R_1,…,R_r on a state space, a subspace M is retained pointwise under every finite replay word if and only if M⊆∩_j ker(R_j−I). Consequently the maximal exactly retained subspace is that intersection. For orthogonal projection replays R_j=Π_{K_j}, it is ∩_jK_j.</w:t>
      </w:r>
    </w:p>
    <w:p w14:paraId="0831F408" w14:textId="77777777" w:rsidR="002B47D7" w:rsidRDefault="00000000" w:rsidP="005F1233">
      <w:pPr>
        <w:jc w:val="both"/>
      </w:pPr>
      <w:r>
        <w:t>Proof. If every finite word fixes M, each word of length one fixes M, yielding the inclusion. Conversely, if every generator fixes each m∈M, induction on word length shows that every composition fixes m. Orthogonal projections fix exactly their ranges. □</w:t>
      </w:r>
    </w:p>
    <w:p w14:paraId="7F6B9E9C" w14:textId="77777777" w:rsidR="002B47D7" w:rsidRDefault="00000000" w:rsidP="005F1233">
      <w:pPr>
        <w:jc w:val="both"/>
      </w:pPr>
      <w:r>
        <w:t>Proposition 33.4 Finite replay error budget. If each R_j is nonexpansive and ‖R_jm−m‖≤ε_j for a particular memory m, then a replay word j_1,…,j_T satisfies ‖R_{j_T}⋯R_{j_1}m−m‖≤Σ_t ε_{j_t}. Proof. At each step, insert and subtract R_{j_t}m and use nonexpansiveness; induction gives the sum. □</w:t>
      </w:r>
    </w:p>
    <w:p w14:paraId="5EB0C05B" w14:textId="77777777" w:rsidR="002B47D7" w:rsidRDefault="00000000" w:rsidP="005F1233">
      <w:pPr>
        <w:jc w:val="both"/>
      </w:pPr>
      <w:r>
        <w:t>Preserving only M as a set permits its content to rotate within M. Pointwise preservation is the stronger contract needed for an unchanged stored trace. Approximate retention has a finite error budget; repeated replay cannot be called lossless merely because each step is small. A hippocampal archive should retain original observations and provenance when cortical replay deliberately changes representations.</w:t>
      </w:r>
    </w:p>
    <w:p w14:paraId="3DD03C4C" w14:textId="77777777" w:rsidR="002B47D7" w:rsidRDefault="00000000" w:rsidP="005F1233">
      <w:pPr>
        <w:pStyle w:val="Heading1"/>
        <w:jc w:val="both"/>
      </w:pPr>
      <w:r>
        <w:t>34 Statistical evidence and bounded compatibility</w:t>
      </w:r>
    </w:p>
    <w:p w14:paraId="78A61642" w14:textId="77777777" w:rsidR="002B47D7" w:rsidRDefault="00000000" w:rsidP="005F1233">
      <w:pPr>
        <w:pStyle w:val="Heading2"/>
        <w:jc w:val="both"/>
      </w:pPr>
      <w:r>
        <w:t>34 1 A confidence radius for repair cost</w:t>
      </w:r>
    </w:p>
    <w:p w14:paraId="16B0DC56" w14:textId="77777777" w:rsidR="002B47D7" w:rsidRDefault="00000000" w:rsidP="005F1233">
      <w:pPr>
        <w:jc w:val="both"/>
      </w:pPr>
      <w:r>
        <w:t>Theorem 34.1 Confidence interval for distance to compatibility. In the fixed Gaussian model of Section 29, let P=P_H+P_C, d=rank P&gt;0, δ=‖Pμ‖_W and r=‖Pg‖_W. Let q_{d,1−α} denote the stated central chi-square quantile and e=σ√q_{d,1−α}. Then [max(0,r−e),r+e] covers δ with probability at least 1−α. Squaring the endpoints gives a confidence interval for the minimum quadratic repair cost δ².</w:t>
      </w:r>
    </w:p>
    <w:p w14:paraId="1A019A8C" w14:textId="77777777" w:rsidR="002B47D7" w:rsidRDefault="00000000" w:rsidP="005F1233">
      <w:pPr>
        <w:jc w:val="both"/>
      </w:pPr>
      <w:r>
        <w:t>Proof. Pε has squared W norm divided by σ² distributed as chi-square with d degrees of freedom. On the event ‖Pε‖_W≤e, whose probability is 1−α, the reverse triangle inequality gives |r−δ|≤e. Projection onto im D gives δ² as the minimum correction cost by Theorem 7.1. Squaring nonnegative endpoints preserves their order. □</w:t>
      </w:r>
    </w:p>
    <w:p w14:paraId="4A92B564" w14:textId="77777777" w:rsidR="002B47D7" w:rsidRDefault="00000000" w:rsidP="005F1233">
      <w:pPr>
        <w:jc w:val="both"/>
      </w:pPr>
      <w:r>
        <w:lastRenderedPageBreak/>
        <w:t>To support approximate compatibility at a prespecified tolerance τ, require r+e≤τ. On the confidence event this entails δ≤τ. If max(0,r−e)&gt;τ, report incompatibility beyond tolerance. Otherwise report insufficient precision. At finite noise, τ=0 cannot pass this upper-bound rule. A zero residual in exact algebra, a small residual with a deterministic error bound, and a statistical upper confidence bound are three different outcomes.</w:t>
      </w:r>
    </w:p>
    <w:p w14:paraId="79459092" w14:textId="77777777" w:rsidR="002B47D7" w:rsidRDefault="00000000" w:rsidP="005F1233">
      <w:pPr>
        <w:pStyle w:val="Heading2"/>
        <w:jc w:val="both"/>
      </w:pPr>
      <w:r>
        <w:t>34 2 Correcting the population holonomy test</w:t>
      </w:r>
    </w:p>
    <w:p w14:paraId="7CC829AC" w14:textId="77777777" w:rsidR="002B47D7" w:rsidRDefault="00000000" w:rsidP="005F1233">
      <w:pPr>
        <w:jc w:val="both"/>
      </w:pPr>
      <w:r>
        <w:t>Proposition 34.2 Regular Wald limit. Write θ=vec(H−I) in a fixed nonsingular coordinate system, with p entries. Assume √N(θ̂−θ) converges in law to N(0,V), V is positive definite, and NĈ converges in probability to V. Under θ=0, θ̂ᵀĈ⁻¹θ̂ converges in law to chi-square_p. The bootstrap resample count B is not the experimental sample size N.</w:t>
      </w:r>
    </w:p>
    <w:p w14:paraId="25F39669" w14:textId="77777777" w:rsidR="002B47D7" w:rsidRDefault="00000000" w:rsidP="005F1233">
      <w:pPr>
        <w:jc w:val="both"/>
      </w:pPr>
      <w:r>
        <w:t>Proof. Write the statistic as (√Nθ̂)ᵀ(NĈ)⁻¹(√Nθ̂). Slutsky’s theorem and continuity of matrix inversion on the positive definite cone give ZᵀV⁻¹Z for Z∼N(0,V), which is chi-square_p. No Wishart independence or finite-sample F distribution follows from these assumptions. □</w:t>
      </w:r>
    </w:p>
    <w:p w14:paraId="0CDDF56B" w14:textId="77777777" w:rsidR="002B47D7" w:rsidRDefault="00000000" w:rsidP="005F1233">
      <w:pPr>
        <w:jc w:val="both"/>
      </w:pPr>
      <w:r>
        <w:t>This result requires regular estimation and a consistent covariance procedure. Restricted group coordinates, redundant parameters or weak instruments can make V singular; then a full p-dimensional inverse is unjustified. A declared lower-dimensional chart with nonsingular covariance needs its own analysis. A Euclidean Moore–Penrose inverse cannot simply replace the inverse in Proposition 31.4 while retaining its unrestricted gauge-invariance proof.</w:t>
      </w:r>
    </w:p>
    <w:p w14:paraId="3A1CB0FC" w14:textId="77777777" w:rsidR="002B47D7" w:rsidRDefault="00000000" w:rsidP="005F1233">
      <w:pPr>
        <w:jc w:val="both"/>
      </w:pPr>
      <w:r>
        <w:t>For a replacement experiment, learn dimension and encoders on independent training trials, freeze the resulting gauge, and estimate transitions on paired held-out trials with independent repeat noise. Resample complete paired trial units; use subject or session blocks where those are the independent units. For unconditional inference, repeat subspace estimation and align coordinates inside a nested resampling pipeline. Null-constrained simulation or a centred, justified bootstrap can calibrate a statistic, but resampling under an alternative without centring does not generate its null distribution. The numerical size and power tables in Section 31 remain results of the original heuristic procedure, not results for this replacement protocol.</w:t>
      </w:r>
    </w:p>
    <w:p w14:paraId="79BE8657" w14:textId="77777777" w:rsidR="002B47D7" w:rsidRDefault="00000000" w:rsidP="005F1233">
      <w:pPr>
        <w:pStyle w:val="Heading1"/>
        <w:jc w:val="both"/>
      </w:pPr>
      <w:r>
        <w:t>35 Numerical bounds and honest runtime outcomes</w:t>
      </w:r>
    </w:p>
    <w:p w14:paraId="1D34ACCC" w14:textId="77777777" w:rsidR="002B47D7" w:rsidRDefault="00000000" w:rsidP="005F1233">
      <w:pPr>
        <w:jc w:val="both"/>
      </w:pPr>
      <w:r>
        <w:t>The source inspection identifies an implementation gap. AngularSync.Solve marks Certified when its computed smallest eigenvalue is no less than −10⁻⁹ times a matrix scale. This is a tolerance criterion. A negative true eigenvalue accepted by that criterion does not meet Theorem 30.4. V8 revises the paper’s interpretation; the supplied source archive is unchanged and no new C# compilation is claimed.</w:t>
      </w:r>
    </w:p>
    <w:p w14:paraId="08D5C4E3" w14:textId="77777777" w:rsidR="002B47D7" w:rsidRDefault="00000000" w:rsidP="005F1233">
      <w:pPr>
        <w:jc w:val="both"/>
      </w:pPr>
      <w:r>
        <w:t>Proposition 35.1 Conservative dual bound by diagonal dominance. Let S be the exact Hermitian slack of a unit-modulus candidate z and put ℓ=min_i(S_ii−Σ_{j≠i}|S_ij|). Then λ_min(S)≥ℓ and f(z)−f*≤n max(0,−ℓ). If outward-rounded interval arithmetic produces lower bounds on each diagonal and upper bounds on each off-diagonal magnitude, their corresponding ℓ_lower yields the same rigorous bound with ℓ_lower in place of ℓ.</w:t>
      </w:r>
    </w:p>
    <w:p w14:paraId="0BEEE37A" w14:textId="77777777" w:rsidR="002B47D7" w:rsidRDefault="00000000" w:rsidP="005F1233">
      <w:pPr>
        <w:jc w:val="both"/>
      </w:pPr>
      <w:r>
        <w:t>Proof. For any v, bound each off-diagonal pair below by −|S_ij|(|v_i|²+|v_j|²), using 2|v_i||v_j|≤|v_i|²+|v_j|². It follows that v*Sv≥ℓ‖v‖². Minimise the Rayleigh quotient and apply Proposition 30.5. Outward bounds can only lower ℓ and therefore preserve the inequality. □</w:t>
      </w:r>
    </w:p>
    <w:p w14:paraId="66997CD6" w14:textId="77777777" w:rsidR="002B47D7" w:rsidRDefault="00000000" w:rsidP="005F1233">
      <w:pPr>
        <w:jc w:val="both"/>
      </w:pPr>
      <w:r>
        <w:t>This bound is often loose and can fail to certify an optimum that a validated spectral method certifies. It remains sound when loose. A production implementation must also enclose construction of S, rounding of the candidate cost and feasibility of the unit-modulus candidate. Suggested outcomes are AlgebraicallyExact, BoundedResidual, NoInconsistencyDetected, IncompatibilityDetected and NumericallyUnresolved. A numerical optimiser should report its objective, lower bound and gap enclosure, plus a separate heuristic convergence flag. These are proposed contracts, not new compiled APIs.</w:t>
      </w:r>
    </w:p>
    <w:p w14:paraId="2956FC74" w14:textId="77777777" w:rsidR="002B47D7" w:rsidRDefault="00000000" w:rsidP="005F1233">
      <w:pPr>
        <w:pStyle w:val="Heading1"/>
        <w:jc w:val="both"/>
      </w:pPr>
      <w:r>
        <w:t>36 Repeated verification and model provenance</w:t>
      </w:r>
    </w:p>
    <w:p w14:paraId="091FB866" w14:textId="77777777" w:rsidR="002B47D7" w:rsidRDefault="00000000" w:rsidP="005F1233">
      <w:pPr>
        <w:jc w:val="both"/>
      </w:pPr>
      <w:r>
        <w:t>Theorem 36.1 Error control over an indefinite sequence of checks. Let ℱ_{t−1} contain all information before the t-th test batch. Choose a nonnegative α_t measurable with respect to ℱ_{t−1}, with Σ_t α_t≤α almost surely. Assume that whenever the t-th null is true, its rejection event A_t satisfies P(A_t|ℱ_{t−1})≤α_t. Then the probability of any false rejection is at most α, including at a stopping time chosen from the observed history.</w:t>
      </w:r>
    </w:p>
    <w:p w14:paraId="20F1D4C2" w14:textId="77777777" w:rsidR="002B47D7" w:rsidRDefault="00000000" w:rsidP="005F1233">
      <w:pPr>
        <w:jc w:val="both"/>
      </w:pPr>
      <w:r>
        <w:lastRenderedPageBreak/>
        <w:t>Proof. Let I_t indicate that the selected null is true, assumed determined before the test batch. Conditional validity gives E[I_t 1_{A_t}]≤E[I_tα_t]≤E[α_t]. The union bound over any finite number of checks gives the expected partial sum; monotone convergence extends this to an infinite sequence, bounded by α. Any stopped false-rejection event is contained in that union. □</w:t>
      </w:r>
    </w:p>
    <w:p w14:paraId="787BD6B0" w14:textId="77777777" w:rsidR="002B47D7" w:rsidRDefault="00000000" w:rsidP="005F1233">
      <w:pPr>
        <w:jc w:val="both"/>
      </w:pPr>
      <w:r>
        <w:t>The deterministic schedule α_t=α/[t(t+1)] is sufficient because its sum telescopes to α. It is conservative; confidence-sequence methods provide alternatives [100]. Running a fixed 5% test repeatedly has no such guarantee: for T independent true-null tests, the probability of at least one rejection is 1−0.95ᵀ, about 0.642 at T=20 and 0.994 at T=100.</w:t>
      </w:r>
    </w:p>
    <w:p w14:paraId="41E81154" w14:textId="77777777" w:rsidR="002B47D7" w:rsidRDefault="00000000" w:rsidP="005F1233">
      <w:pPr>
        <w:jc w:val="both"/>
      </w:pPr>
      <w:r>
        <w:t>For a routed architecture, choose the model, W, D, test and α allocation using past data, then obtain a fresh batch for which the stated conditional distribution holds. Reusing the same data to select the smallest p-value and to report its nominal fixed-model level violates the premise. Holding out data is sufficient only when independence and stationarity assumptions are credible. Theorem 36.1 controls false incompatibility reports; it does not convert non-rejection into a guarantee that an external action is correct.</w:t>
      </w:r>
    </w:p>
    <w:p w14:paraId="7EED92DC" w14:textId="77777777" w:rsidR="002B47D7" w:rsidRDefault="00000000" w:rsidP="005F1233">
      <w:pPr>
        <w:jc w:val="both"/>
      </w:pPr>
      <w:r>
        <w:t>A certificate record must bind the state version, context complex, restriction maps, active routes, precision model, gauge convention, data split, numerical enclosure and allocated error level. Changing an active route may only alter positive gain, or it may delete a constraint; the record must say which. Commit should reject a stale certificate after a relevant version changes. This makes the cortical proposal, thalamic routing and hippocampal replay interfaces operationally testable without assigning exact proof checking to a biological nucleus.</w:t>
      </w:r>
    </w:p>
    <w:p w14:paraId="7B280FD5" w14:textId="77777777" w:rsidR="002B47D7" w:rsidRDefault="00000000" w:rsidP="005F1233">
      <w:pPr>
        <w:pStyle w:val="Heading1"/>
        <w:jc w:val="both"/>
      </w:pPr>
      <w:r>
        <w:t>37 Verification scope and falsifiable consequences</w:t>
      </w:r>
    </w:p>
    <w:p w14:paraId="4AF45FC8" w14:textId="77777777" w:rsidR="002B47D7" w:rsidRDefault="00000000" w:rsidP="005F1233">
      <w:pPr>
        <w:jc w:val="both"/>
      </w:pPr>
      <w:r>
        <w:t>The V8 deterministic checks evaluate the switching-gain contraction, replay-error inequality, confidence radius and diagonal-dominance bound on finite matrices. They illustrate the proved formulas and are not new neural evidence. V7 Monte Carlo tables and cross-language build reports are retained with their original scope; they were not rerun for V8. The current environment does not expose a dotnet executable, so a fresh compiled-runtime verification was unavailable.</w:t>
      </w:r>
    </w:p>
    <w:p w14:paraId="1C0B49CF" w14:textId="77777777" w:rsidR="002B47D7" w:rsidRDefault="00000000" w:rsidP="005F1233">
      <w:pPr>
        <w:jc w:val="both"/>
      </w:pPr>
      <w:r>
        <w:t>Engineering prediction. With fixed D and gains bounded as in Theorem 33.1, every permitted gain schedule must retain Π_Kx_0 and satisfy the same worst-case envelope. A violation falsifies the implementation contract. Deleting a route is an intervention on the model and must be analysed separately.</w:t>
      </w:r>
    </w:p>
    <w:p w14:paraId="781B4EFB" w14:textId="77777777" w:rsidR="002B47D7" w:rsidRDefault="00000000" w:rsidP="005F1233">
      <w:pPr>
        <w:jc w:val="both"/>
      </w:pPr>
      <w:r>
        <w:t>Neuroscience hypothesis. In a preregistered task with separately estimated operators, an intervention modelled solely as positive gain should change relaxation rates while preserving the inferred compatible subspace. An intervention that changes effective maps need not preserve it. The thalamic amplification experiments [39] motivate this distinction, but do not identify D or establish the invariant; causal recordings and competing models are required.</w:t>
      </w:r>
    </w:p>
    <w:p w14:paraId="4AB1E9A5" w14:textId="77777777" w:rsidR="002B47D7" w:rsidRDefault="00000000" w:rsidP="005F1233">
      <w:pPr>
        <w:jc w:val="both"/>
      </w:pPr>
      <w:r>
        <w:t>Memory hypothesis. If cortical replay preserves a specified content subspace, repeated replay should preserve individually decoded contents in that subspace, not merely its population dimension. Behavioural retention alone cannot distinguish pointwise preservation from a compensating decoder change. These predictions concern declared encodings and tasks, rather than an unfalsifiable claim that every neural computation admits some sheaf description.</w:t>
      </w:r>
    </w:p>
    <w:p w14:paraId="265D3F87" w14:textId="77777777" w:rsidR="002B47D7" w:rsidRDefault="00000000" w:rsidP="005F1233">
      <w:pPr>
        <w:pStyle w:val="Heading1"/>
        <w:jc w:val="both"/>
      </w:pPr>
      <w:r>
        <w:t>38 Conclusion</w:t>
      </w:r>
    </w:p>
    <w:p w14:paraId="625AD6B0" w14:textId="77777777" w:rsidR="002B47D7" w:rsidRPr="00D55EB6" w:rsidRDefault="00000000" w:rsidP="005F1233">
      <w:pPr>
        <w:jc w:val="both"/>
        <w:rPr>
          <w:sz w:val="24"/>
          <w:szCs w:val="26"/>
        </w:rPr>
      </w:pPr>
      <w:r w:rsidRPr="00D55EB6">
        <w:rPr>
          <w:sz w:val="24"/>
          <w:szCs w:val="26"/>
        </w:rPr>
        <w:t>The neocortex–thalamus–hippocampus trio can organise the proposed paradigm when its roles are recurrent and overlapping: reusable representations and transformations, routed information and coupling, and rapidly bound episode traces with retrieval and replay. Six neocortical layers suggest differentiated interfaces, while comparative pallial research prevents treating them as six unique stages obtained by doubling an ancestral cortex. Exact gluing and cohomological diagnosis remain software contracts. The hippocampus retains episode content as well as associations, thalamic circuits carry information as well as control, and neural coincidence is an integration mechanism rather than a proof. With these distinctions, optional brain inspired features can be added through explicit sheaf constructions, and implementation performance and neural plausibility can be tested separately.</w:t>
      </w:r>
    </w:p>
    <w:p w14:paraId="51EB0410" w14:textId="77777777" w:rsidR="002B47D7" w:rsidRPr="00D55EB6" w:rsidRDefault="00000000" w:rsidP="005F1233">
      <w:pPr>
        <w:jc w:val="both"/>
        <w:rPr>
          <w:sz w:val="24"/>
          <w:szCs w:val="26"/>
        </w:rPr>
      </w:pPr>
      <w:r w:rsidRPr="00D55EB6">
        <w:rPr>
          <w:sz w:val="24"/>
          <w:szCs w:val="26"/>
        </w:rPr>
        <w:lastRenderedPageBreak/>
        <w:t>Sections 29–32 supply fixed-model calibration, group-valued transport, candidate population tests and a reference runtime. Sections 33–37 add adaptive execution contracts and correct their interpretation. Positive gain changes preserve a fixed compatible subspace under uniform bounds; replay retains exactly the vectors fixed by every replay operator. Statistical non-rejection remains distinct from bounded compatibility, bootstrap covariance does not supply an exact Hotelling F law, and tolerance-based numerical flags require enclosures before becoming rigorous certificates. These boundaries determine which claims a deployed implementation can defend.</w:t>
      </w:r>
    </w:p>
    <w:p w14:paraId="4007C9C1" w14:textId="77777777" w:rsidR="000000DC" w:rsidRDefault="00000000" w:rsidP="005F1233">
      <w:pPr>
        <w:pStyle w:val="Heading1"/>
        <w:jc w:val="both"/>
      </w:pPr>
      <w:r>
        <w:rPr>
          <w:rFonts w:ascii="DejaVu Serif" w:eastAsia="DejaVu Serif" w:hAnsi="DejaVu Serif" w:cs="DejaVu Serif"/>
        </w:rPr>
        <w:t>References</w:t>
      </w:r>
    </w:p>
    <w:p w14:paraId="1FCE96B8" w14:textId="022A7333" w:rsidR="00BE05CF" w:rsidRPr="00BE05CF" w:rsidRDefault="00BE05CF" w:rsidP="00BE05CF">
      <w:pPr>
        <w:jc w:val="center"/>
      </w:pPr>
      <w:r w:rsidRPr="00BE05CF">
        <w:t>https://github.com/debiprasadghosh/ResearchOverFlow/tree/main/October2026/SheafBasedProgramming</w:t>
      </w:r>
    </w:p>
    <w:p w14:paraId="05D3D931" w14:textId="7BFC7983" w:rsidR="000000DC" w:rsidRPr="005447D0" w:rsidRDefault="00000000" w:rsidP="005F1233">
      <w:pPr>
        <w:jc w:val="both"/>
        <w:rPr>
          <w:sz w:val="22"/>
          <w:szCs w:val="24"/>
        </w:rPr>
      </w:pPr>
      <w:r w:rsidRPr="005447D0">
        <w:rPr>
          <w:sz w:val="22"/>
          <w:szCs w:val="24"/>
        </w:rPr>
        <w:t>[1] Bredon, G. E. (1997). Sheaf Theory. Second edition. Springer, Graduate Texts in Mathematics 170.</w:t>
      </w:r>
    </w:p>
    <w:p w14:paraId="2B3FEBBE" w14:textId="77777777" w:rsidR="000000DC" w:rsidRPr="005447D0" w:rsidRDefault="00000000" w:rsidP="005F1233">
      <w:pPr>
        <w:jc w:val="both"/>
        <w:rPr>
          <w:sz w:val="22"/>
          <w:szCs w:val="24"/>
        </w:rPr>
      </w:pPr>
      <w:r w:rsidRPr="005447D0">
        <w:rPr>
          <w:sz w:val="22"/>
          <w:szCs w:val="24"/>
        </w:rPr>
        <w:t>[2] Curry, J. (2014). Sheaves, Cosheaves and Applications. PhD thesis, University of Pennsylvania. arXiv:1303.3255. https://arxiv.org/abs/1303.3255</w:t>
      </w:r>
    </w:p>
    <w:p w14:paraId="4E43A1AD" w14:textId="77777777" w:rsidR="000000DC" w:rsidRPr="005447D0" w:rsidRDefault="00000000" w:rsidP="005F1233">
      <w:pPr>
        <w:jc w:val="both"/>
        <w:rPr>
          <w:sz w:val="22"/>
          <w:szCs w:val="24"/>
        </w:rPr>
      </w:pPr>
      <w:r w:rsidRPr="005447D0">
        <w:rPr>
          <w:sz w:val="22"/>
          <w:szCs w:val="24"/>
        </w:rPr>
        <w:t>[3] Mac Lane, S., and Moerdijk, I. (1992). Sheaves in Geometry and Logic. Springer.</w:t>
      </w:r>
    </w:p>
    <w:p w14:paraId="139E58E5" w14:textId="77777777" w:rsidR="000000DC" w:rsidRPr="005447D0" w:rsidRDefault="00000000" w:rsidP="005F1233">
      <w:pPr>
        <w:jc w:val="both"/>
        <w:rPr>
          <w:sz w:val="22"/>
          <w:szCs w:val="24"/>
        </w:rPr>
      </w:pPr>
      <w:r w:rsidRPr="005447D0">
        <w:rPr>
          <w:sz w:val="22"/>
          <w:szCs w:val="24"/>
        </w:rPr>
        <w:t>[4] Weibel, C. A. (1994). An Introduction to Homological Algebra. Cambridge University Press.</w:t>
      </w:r>
    </w:p>
    <w:p w14:paraId="3CC50403" w14:textId="77777777" w:rsidR="000000DC" w:rsidRPr="005447D0" w:rsidRDefault="00000000" w:rsidP="005F1233">
      <w:pPr>
        <w:jc w:val="both"/>
        <w:rPr>
          <w:sz w:val="22"/>
          <w:szCs w:val="24"/>
        </w:rPr>
      </w:pPr>
      <w:r w:rsidRPr="005447D0">
        <w:rPr>
          <w:sz w:val="22"/>
          <w:szCs w:val="24"/>
        </w:rPr>
        <w:t>[5] Robinson, M. (2014). Topological Signal Processing. Springer.</w:t>
      </w:r>
    </w:p>
    <w:p w14:paraId="6D37B11E" w14:textId="77777777" w:rsidR="000000DC" w:rsidRPr="005447D0" w:rsidRDefault="00000000" w:rsidP="005F1233">
      <w:pPr>
        <w:jc w:val="both"/>
        <w:rPr>
          <w:sz w:val="22"/>
          <w:szCs w:val="24"/>
        </w:rPr>
      </w:pPr>
      <w:r w:rsidRPr="005447D0">
        <w:rPr>
          <w:sz w:val="22"/>
          <w:szCs w:val="24"/>
        </w:rPr>
        <w:t>[6] Hansen, J., and Ghrist, R. (2019). Toward a spectral theory of cellular sheaves. Journal of Applied and Computational Topology 3, 315–358. https://doi.org/10.1007/s41468-019-00038-7. Author manuscript: https://arxiv.org/abs/1808.01513</w:t>
      </w:r>
    </w:p>
    <w:p w14:paraId="0C92B76D" w14:textId="77777777" w:rsidR="000000DC" w:rsidRPr="005447D0" w:rsidRDefault="00000000" w:rsidP="005F1233">
      <w:pPr>
        <w:jc w:val="both"/>
        <w:rPr>
          <w:sz w:val="22"/>
          <w:szCs w:val="24"/>
        </w:rPr>
      </w:pPr>
      <w:r w:rsidRPr="005447D0">
        <w:rPr>
          <w:sz w:val="22"/>
          <w:szCs w:val="24"/>
        </w:rPr>
        <w:t>[7] The Stacks Project Authors. Sites and Sheaves, Section 7.10, Sheafification, tag 00W1; Cohomology on Sites, Section 21.10, Čech cohomology and cohomology, tag 03AV. https://stacks.math.columbia.edu/tag/00W1 and https://stacks.math.columbia.edu/tag/03AV. Accessed 21 October 2026.</w:t>
      </w:r>
    </w:p>
    <w:p w14:paraId="739376E2" w14:textId="77777777" w:rsidR="000000DC" w:rsidRPr="005447D0" w:rsidRDefault="00000000" w:rsidP="005F1233">
      <w:pPr>
        <w:jc w:val="both"/>
        <w:rPr>
          <w:sz w:val="22"/>
          <w:szCs w:val="24"/>
        </w:rPr>
      </w:pPr>
      <w:r w:rsidRPr="005447D0">
        <w:rPr>
          <w:sz w:val="22"/>
          <w:szCs w:val="24"/>
        </w:rPr>
        <w:t>[8] The Stacks Project Authors. Cohomology on Sites, Section 21.4, First cohomology and torsors, tag 03AG. https://stacks.math.columbia.edu/tag/03AG. Accessed 21 October 2026.</w:t>
      </w:r>
    </w:p>
    <w:p w14:paraId="7B44B555" w14:textId="77777777" w:rsidR="000000DC" w:rsidRPr="005447D0" w:rsidRDefault="00000000" w:rsidP="005F1233">
      <w:pPr>
        <w:jc w:val="both"/>
        <w:rPr>
          <w:sz w:val="22"/>
          <w:szCs w:val="24"/>
        </w:rPr>
      </w:pPr>
      <w:r w:rsidRPr="005447D0">
        <w:rPr>
          <w:sz w:val="22"/>
          <w:szCs w:val="24"/>
        </w:rPr>
        <w:t>[9] Karp, R. M. (1972). Reducibility among combinatorial problems. In Complexity of Computer Computations, pp. 85–103. Plenum Press.</w:t>
      </w:r>
    </w:p>
    <w:p w14:paraId="15ED7A30" w14:textId="77777777" w:rsidR="000000DC" w:rsidRPr="005447D0" w:rsidRDefault="00000000" w:rsidP="005F1233">
      <w:pPr>
        <w:jc w:val="both"/>
        <w:rPr>
          <w:sz w:val="22"/>
          <w:szCs w:val="24"/>
        </w:rPr>
      </w:pPr>
      <w:r w:rsidRPr="005447D0">
        <w:rPr>
          <w:sz w:val="22"/>
          <w:szCs w:val="24"/>
        </w:rPr>
        <w:t>[10] Nader, K., Schafe, G. E., and LeDoux, J. E. (2000). Fear memories require protein synthesis in the amygdala for reconsolidation after retrieval. Nature 406, 722–726.</w:t>
      </w:r>
    </w:p>
    <w:p w14:paraId="5275441A" w14:textId="77777777" w:rsidR="000000DC" w:rsidRPr="005447D0" w:rsidRDefault="00000000" w:rsidP="005F1233">
      <w:pPr>
        <w:jc w:val="both"/>
        <w:rPr>
          <w:sz w:val="22"/>
          <w:szCs w:val="24"/>
        </w:rPr>
      </w:pPr>
      <w:r w:rsidRPr="005447D0">
        <w:rPr>
          <w:sz w:val="22"/>
          <w:szCs w:val="24"/>
        </w:rPr>
        <w:t>[11] Abramsky, S., and Brandenburger, A. (2011). The sheaf theoretic structure of non locality and contextuality. New Journal of Physics 13, 113036. Contextuality uses a distinct measurement scenario framework; it is background, not a substitute for the transition cohomology defined here.</w:t>
      </w:r>
    </w:p>
    <w:p w14:paraId="77C269EA" w14:textId="77777777" w:rsidR="002B47D7" w:rsidRPr="005447D0" w:rsidRDefault="00000000" w:rsidP="005F1233">
      <w:pPr>
        <w:jc w:val="both"/>
        <w:rPr>
          <w:sz w:val="22"/>
          <w:szCs w:val="24"/>
        </w:rPr>
      </w:pPr>
      <w:r w:rsidRPr="005447D0">
        <w:rPr>
          <w:sz w:val="22"/>
          <w:szCs w:val="24"/>
        </w:rPr>
        <w:t>[12] Demko, S., Moss, W. F., and Smith, P. W. (1984). Decay rates for inverses of band matrices. Mathematics of Computation 43, 491–499. https://doi.org/10.1090/S0025-5718-1984-0758197-9. Section 16 gives a self contained graph distance argument using the same polynomial approximation principle.</w:t>
      </w:r>
    </w:p>
    <w:p w14:paraId="7866395B" w14:textId="77777777" w:rsidR="002B47D7" w:rsidRPr="005447D0" w:rsidRDefault="00000000" w:rsidP="005F1233">
      <w:pPr>
        <w:jc w:val="both"/>
        <w:rPr>
          <w:sz w:val="22"/>
          <w:szCs w:val="24"/>
        </w:rPr>
      </w:pPr>
      <w:r w:rsidRPr="005447D0">
        <w:rPr>
          <w:sz w:val="22"/>
          <w:szCs w:val="24"/>
        </w:rPr>
        <w:t>[13] Anderson, E., et al. (1999). LAPACK Users Guide. Third edition. SIAM. Linear Least Squares Problems. https://netlib.org/lapack/lug/node27.html. Accessed 21 October 2026.</w:t>
      </w:r>
    </w:p>
    <w:p w14:paraId="04B341F0" w14:textId="77777777" w:rsidR="002B47D7" w:rsidRPr="005447D0" w:rsidRDefault="00000000" w:rsidP="005F1233">
      <w:pPr>
        <w:jc w:val="both"/>
        <w:rPr>
          <w:sz w:val="22"/>
          <w:szCs w:val="24"/>
        </w:rPr>
      </w:pPr>
      <w:r w:rsidRPr="005447D0">
        <w:rPr>
          <w:sz w:val="22"/>
          <w:szCs w:val="24"/>
        </w:rPr>
        <w:t>[14] Puelles, L., Kuwana, E., Puelles, E., Bulfone, A., Shimamura, K., Keleher, J., Smiga, S., and Rubenstein, J. L. R. (2000). Pallial and subpallial derivatives in the embryonic chick and mouse telencephalon, traced by the expression of the genes Dlx-2, Emx-1, Nkx-2.1, Pax-6, and Tbr-1. Journal of Comparative Neurology 424, 409–438.</w:t>
      </w:r>
    </w:p>
    <w:p w14:paraId="6BF53AA0" w14:textId="77777777" w:rsidR="002B47D7" w:rsidRPr="005447D0" w:rsidRDefault="00000000" w:rsidP="005F1233">
      <w:pPr>
        <w:jc w:val="both"/>
        <w:rPr>
          <w:sz w:val="22"/>
          <w:szCs w:val="24"/>
        </w:rPr>
      </w:pPr>
      <w:r w:rsidRPr="005447D0">
        <w:rPr>
          <w:sz w:val="22"/>
          <w:szCs w:val="24"/>
        </w:rPr>
        <w:lastRenderedPageBreak/>
        <w:t>[15] Tosches, M. A., Yamawaki, T. M., Naumann, R. K., Jacobi, A. A., Tushev, G., and Laurent, G. (2018). Evolution of pallium, hippocampus, and cortical cell types revealed by single-cell transcriptomics in reptiles. Science 360, 881–888. https://doi.org/10.1126/science.aar4237</w:t>
      </w:r>
    </w:p>
    <w:p w14:paraId="39D6ECEF" w14:textId="77777777" w:rsidR="002B47D7" w:rsidRPr="005447D0" w:rsidRDefault="00000000" w:rsidP="005F1233">
      <w:pPr>
        <w:jc w:val="both"/>
        <w:rPr>
          <w:sz w:val="22"/>
          <w:szCs w:val="24"/>
        </w:rPr>
      </w:pPr>
      <w:r w:rsidRPr="005447D0">
        <w:rPr>
          <w:sz w:val="22"/>
          <w:szCs w:val="24"/>
        </w:rPr>
        <w:t>[16] Shepherd, G. M. (2011). The microcircuit concept applied to cortical evolution: from three-layer to six-layer cortex. Frontiers in Neuroanatomy 5, 30. https://doi.org/10.3389/fnana.2011.00030</w:t>
      </w:r>
    </w:p>
    <w:p w14:paraId="054C5A61" w14:textId="77777777" w:rsidR="002B47D7" w:rsidRPr="005447D0" w:rsidRDefault="00000000" w:rsidP="005F1233">
      <w:pPr>
        <w:jc w:val="both"/>
        <w:rPr>
          <w:sz w:val="22"/>
          <w:szCs w:val="24"/>
        </w:rPr>
      </w:pPr>
      <w:r w:rsidRPr="005447D0">
        <w:rPr>
          <w:sz w:val="22"/>
          <w:szCs w:val="24"/>
        </w:rPr>
        <w:t>[17] Fournier, J., Müller, C. M., and Laurent, G. (2015). Looking for the roots of cortical sensory computation in three-layered cortices. Current Opinion in Neurobiology 31, 119–126.</w:t>
      </w:r>
    </w:p>
    <w:p w14:paraId="5D33EEA3" w14:textId="77777777" w:rsidR="002B47D7" w:rsidRPr="005447D0" w:rsidRDefault="00000000" w:rsidP="005F1233">
      <w:pPr>
        <w:jc w:val="both"/>
        <w:rPr>
          <w:sz w:val="22"/>
          <w:szCs w:val="24"/>
        </w:rPr>
      </w:pPr>
      <w:r w:rsidRPr="005447D0">
        <w:rPr>
          <w:sz w:val="22"/>
          <w:szCs w:val="24"/>
        </w:rPr>
        <w:t>[18] Dugas-Ford, J., Rowell, J. J., and Ragsdale, C. W. (2012). Cell-type homologies and the origins of the neocortex. Proceedings of the National Academy of Sciences USA 109, 16974–16979.</w:t>
      </w:r>
    </w:p>
    <w:p w14:paraId="2C56D448" w14:textId="77777777" w:rsidR="002B47D7" w:rsidRPr="005447D0" w:rsidRDefault="00000000" w:rsidP="005F1233">
      <w:pPr>
        <w:jc w:val="both"/>
        <w:rPr>
          <w:sz w:val="22"/>
          <w:szCs w:val="24"/>
        </w:rPr>
      </w:pPr>
      <w:r w:rsidRPr="005447D0">
        <w:rPr>
          <w:sz w:val="22"/>
          <w:szCs w:val="24"/>
        </w:rPr>
        <w:t>[19] Briscoe, S. D., and Ragsdale, C. W. (2018). Homology, neocortex, and the evolution of developmental mechanisms. Science 362, 190–193.</w:t>
      </w:r>
    </w:p>
    <w:p w14:paraId="1A1AABAB" w14:textId="77777777" w:rsidR="002B47D7" w:rsidRPr="005447D0" w:rsidRDefault="00000000" w:rsidP="005F1233">
      <w:pPr>
        <w:jc w:val="both"/>
        <w:rPr>
          <w:sz w:val="22"/>
          <w:szCs w:val="24"/>
        </w:rPr>
      </w:pPr>
      <w:r w:rsidRPr="005447D0">
        <w:rPr>
          <w:sz w:val="22"/>
          <w:szCs w:val="24"/>
        </w:rPr>
        <w:t>[20] Naumann, R. K., Ondracek, J. M., Reiter, S., Shein-Idelson, M., Tosches, M. A., Yamawaki, T. M., and Laurent, G. (2015). The reptilian brain. Current Biology 25, R317–R321.</w:t>
      </w:r>
    </w:p>
    <w:p w14:paraId="0C388CFA" w14:textId="77777777" w:rsidR="002B47D7" w:rsidRPr="005447D0" w:rsidRDefault="00000000" w:rsidP="005F1233">
      <w:pPr>
        <w:jc w:val="both"/>
        <w:rPr>
          <w:sz w:val="22"/>
          <w:szCs w:val="24"/>
        </w:rPr>
      </w:pPr>
      <w:r w:rsidRPr="005447D0">
        <w:rPr>
          <w:sz w:val="22"/>
          <w:szCs w:val="24"/>
        </w:rPr>
        <w:t>[21] Molyneaux, B. J., Arlotta, P., Menezes, J. R. L., and Macklis, J. D. (2007). Neuronal subtype specification in the cerebral cortex. Nature Reviews Neuroscience 8, 427–437.</w:t>
      </w:r>
    </w:p>
    <w:p w14:paraId="7084FBBB" w14:textId="77777777" w:rsidR="002B47D7" w:rsidRPr="005447D0" w:rsidRDefault="00000000" w:rsidP="005F1233">
      <w:pPr>
        <w:jc w:val="both"/>
        <w:rPr>
          <w:sz w:val="22"/>
          <w:szCs w:val="24"/>
        </w:rPr>
      </w:pPr>
      <w:r w:rsidRPr="005447D0">
        <w:rPr>
          <w:sz w:val="22"/>
          <w:szCs w:val="24"/>
        </w:rPr>
        <w:t>[22] Rakic, P. (2009). Evolution of the neocortex: a perspective from developmental biology. Nature Reviews Neuroscience 10, 724–735.</w:t>
      </w:r>
    </w:p>
    <w:p w14:paraId="38BA1584" w14:textId="77777777" w:rsidR="002B47D7" w:rsidRPr="005447D0" w:rsidRDefault="00000000" w:rsidP="005F1233">
      <w:pPr>
        <w:jc w:val="both"/>
        <w:rPr>
          <w:sz w:val="22"/>
          <w:szCs w:val="24"/>
        </w:rPr>
      </w:pPr>
      <w:r w:rsidRPr="005447D0">
        <w:rPr>
          <w:sz w:val="22"/>
          <w:szCs w:val="24"/>
        </w:rPr>
        <w:t>[23] Douglas, R. J., and Martin, K. A. C. (2004). Neuronal circuits of the neocortex. Annual Review of Neuroscience 27, 419–451.</w:t>
      </w:r>
    </w:p>
    <w:p w14:paraId="55D84809" w14:textId="77777777" w:rsidR="002B47D7" w:rsidRPr="005447D0" w:rsidRDefault="00000000" w:rsidP="005F1233">
      <w:pPr>
        <w:jc w:val="both"/>
        <w:rPr>
          <w:sz w:val="22"/>
          <w:szCs w:val="24"/>
        </w:rPr>
      </w:pPr>
      <w:r w:rsidRPr="005447D0">
        <w:rPr>
          <w:sz w:val="22"/>
          <w:szCs w:val="24"/>
        </w:rPr>
        <w:t>[24] Harris, K. D., and Shepherd, G. M. G. (2015). The neocortical circuit: themes and variations. Nature Neuroscience 18, 170–181.</w:t>
      </w:r>
    </w:p>
    <w:p w14:paraId="65506E5D" w14:textId="77777777" w:rsidR="002B47D7" w:rsidRPr="005447D0" w:rsidRDefault="00000000" w:rsidP="005F1233">
      <w:pPr>
        <w:jc w:val="both"/>
        <w:rPr>
          <w:sz w:val="22"/>
          <w:szCs w:val="24"/>
        </w:rPr>
      </w:pPr>
      <w:r w:rsidRPr="005447D0">
        <w:rPr>
          <w:sz w:val="22"/>
          <w:szCs w:val="24"/>
        </w:rPr>
        <w:t>[25] Larkum, M. E., Zhu, J. J., and Sakmann, B. (1999). A new cellular mechanism for coupling inputs arriving at different cortical layers. Nature 398, 338–341.</w:t>
      </w:r>
    </w:p>
    <w:p w14:paraId="59A6D19B" w14:textId="77777777" w:rsidR="002B47D7" w:rsidRPr="005447D0" w:rsidRDefault="00000000" w:rsidP="005F1233">
      <w:pPr>
        <w:jc w:val="both"/>
        <w:rPr>
          <w:sz w:val="22"/>
          <w:szCs w:val="24"/>
        </w:rPr>
      </w:pPr>
      <w:r w:rsidRPr="005447D0">
        <w:rPr>
          <w:sz w:val="22"/>
          <w:szCs w:val="24"/>
        </w:rPr>
        <w:t>[26] Larkum, M. (2013). A cellular mechanism for cortical associations: an organizing principle for the cerebral cortex. Trends in Neurosciences 36, 141–151.</w:t>
      </w:r>
    </w:p>
    <w:p w14:paraId="6FC40FC2" w14:textId="77777777" w:rsidR="002B47D7" w:rsidRPr="005447D0" w:rsidRDefault="00000000" w:rsidP="005F1233">
      <w:pPr>
        <w:jc w:val="both"/>
        <w:rPr>
          <w:sz w:val="22"/>
          <w:szCs w:val="24"/>
        </w:rPr>
      </w:pPr>
      <w:r w:rsidRPr="005447D0">
        <w:rPr>
          <w:sz w:val="22"/>
          <w:szCs w:val="24"/>
        </w:rPr>
        <w:t>[27] Suzuki, M., and Larkum, M. E. (2020). General anesthesia decouples cortical pyramidal neurons. Cell 180, 666–676.</w:t>
      </w:r>
    </w:p>
    <w:p w14:paraId="4F9D6742" w14:textId="77777777" w:rsidR="002B47D7" w:rsidRPr="005447D0" w:rsidRDefault="00000000" w:rsidP="005F1233">
      <w:pPr>
        <w:jc w:val="both"/>
        <w:rPr>
          <w:sz w:val="22"/>
          <w:szCs w:val="24"/>
        </w:rPr>
      </w:pPr>
      <w:r w:rsidRPr="005447D0">
        <w:rPr>
          <w:sz w:val="22"/>
          <w:szCs w:val="24"/>
        </w:rPr>
        <w:t>[28] Takahashi, N., Oertner, T. G., Hegemann, P., and Larkum, M. E. (2016). Active cortical dendrites modulate perception. Science 354, 1587–1590.</w:t>
      </w:r>
    </w:p>
    <w:p w14:paraId="648F2A76" w14:textId="77777777" w:rsidR="002B47D7" w:rsidRPr="005447D0" w:rsidRDefault="00000000" w:rsidP="005F1233">
      <w:pPr>
        <w:jc w:val="both"/>
        <w:rPr>
          <w:sz w:val="22"/>
          <w:szCs w:val="24"/>
        </w:rPr>
      </w:pPr>
      <w:r w:rsidRPr="005447D0">
        <w:rPr>
          <w:sz w:val="22"/>
          <w:szCs w:val="24"/>
        </w:rPr>
        <w:t>[29] Olsen, S. R., Bortone, D. S., Adesnik, H., and Scanziani, M. (2012). Gain control by layer six in cortical circuits of vision. Nature 483, 47–52.</w:t>
      </w:r>
    </w:p>
    <w:p w14:paraId="635CE8C0" w14:textId="77777777" w:rsidR="002B47D7" w:rsidRPr="005447D0" w:rsidRDefault="00000000" w:rsidP="005F1233">
      <w:pPr>
        <w:jc w:val="both"/>
        <w:rPr>
          <w:sz w:val="22"/>
          <w:szCs w:val="24"/>
        </w:rPr>
      </w:pPr>
      <w:r w:rsidRPr="005447D0">
        <w:rPr>
          <w:sz w:val="22"/>
          <w:szCs w:val="24"/>
        </w:rPr>
        <w:t>[30] Tremblay, R., Lee, S., and Rudy, B. (2016). GABAergic interneurons in the neocortex: from cellular properties to circuits. Neuron 91, 260–292.</w:t>
      </w:r>
    </w:p>
    <w:p w14:paraId="7E59FF90" w14:textId="77777777" w:rsidR="002B47D7" w:rsidRPr="005447D0" w:rsidRDefault="00000000" w:rsidP="005F1233">
      <w:pPr>
        <w:jc w:val="both"/>
        <w:rPr>
          <w:sz w:val="22"/>
          <w:szCs w:val="24"/>
        </w:rPr>
      </w:pPr>
      <w:r w:rsidRPr="005447D0">
        <w:rPr>
          <w:sz w:val="22"/>
          <w:szCs w:val="24"/>
        </w:rPr>
        <w:t>[31] Bastos, A. M., Usrey, W. M., Adams, R. A., Mangun, G. R., Fries, P., and Friston, K. J. (2012). Canonical microcircuits for predictive coding. Neuron 76, 695–711.</w:t>
      </w:r>
    </w:p>
    <w:p w14:paraId="5DAE3424" w14:textId="77777777" w:rsidR="002B47D7" w:rsidRPr="005447D0" w:rsidRDefault="00000000" w:rsidP="005F1233">
      <w:pPr>
        <w:jc w:val="both"/>
        <w:rPr>
          <w:sz w:val="22"/>
          <w:szCs w:val="24"/>
        </w:rPr>
      </w:pPr>
      <w:r w:rsidRPr="005447D0">
        <w:rPr>
          <w:sz w:val="22"/>
          <w:szCs w:val="24"/>
        </w:rPr>
        <w:t>[32] Felleman, D. J., and Van Essen, D. C. (1991). Distributed hierarchical processing in the primate cerebral cortex. Cerebral Cortex 1, 1–47.</w:t>
      </w:r>
    </w:p>
    <w:p w14:paraId="7F133A97" w14:textId="77777777" w:rsidR="002B47D7" w:rsidRPr="005447D0" w:rsidRDefault="00000000" w:rsidP="005F1233">
      <w:pPr>
        <w:jc w:val="both"/>
        <w:rPr>
          <w:sz w:val="22"/>
          <w:szCs w:val="24"/>
        </w:rPr>
      </w:pPr>
      <w:r w:rsidRPr="005447D0">
        <w:rPr>
          <w:sz w:val="22"/>
          <w:szCs w:val="24"/>
        </w:rPr>
        <w:t>[33] Sherman, S. M., and Guillery, R. W. (1998). On the actions that one nerve cell can have on another: distinguishing "drivers" from "modulators". Proceedings of the National Academy of Sciences USA 95, 7121–7126.</w:t>
      </w:r>
    </w:p>
    <w:p w14:paraId="1FBBBA2E" w14:textId="77777777" w:rsidR="002B47D7" w:rsidRPr="005447D0" w:rsidRDefault="00000000" w:rsidP="005F1233">
      <w:pPr>
        <w:jc w:val="both"/>
        <w:rPr>
          <w:sz w:val="22"/>
          <w:szCs w:val="24"/>
        </w:rPr>
      </w:pPr>
      <w:r w:rsidRPr="005447D0">
        <w:rPr>
          <w:sz w:val="22"/>
          <w:szCs w:val="24"/>
        </w:rPr>
        <w:t>[34] Sherman, S. M., and Guillery, R. W. (2013). Functional Connections of Cortical Areas: A New View from the Thalamus. MIT Press.</w:t>
      </w:r>
    </w:p>
    <w:p w14:paraId="7FE22BFB" w14:textId="77777777" w:rsidR="002B47D7" w:rsidRPr="005447D0" w:rsidRDefault="00000000" w:rsidP="005F1233">
      <w:pPr>
        <w:jc w:val="both"/>
        <w:rPr>
          <w:sz w:val="22"/>
          <w:szCs w:val="24"/>
        </w:rPr>
      </w:pPr>
      <w:r w:rsidRPr="005447D0">
        <w:rPr>
          <w:sz w:val="22"/>
          <w:szCs w:val="24"/>
        </w:rPr>
        <w:lastRenderedPageBreak/>
        <w:t>[35] Jones, E. G. (2001). The thalamic matrix and thalamocortical synchrony. Trends in Neurosciences 24, 595–601.</w:t>
      </w:r>
    </w:p>
    <w:p w14:paraId="22BE4202" w14:textId="77777777" w:rsidR="002B47D7" w:rsidRPr="005447D0" w:rsidRDefault="00000000" w:rsidP="005F1233">
      <w:pPr>
        <w:jc w:val="both"/>
        <w:rPr>
          <w:sz w:val="22"/>
          <w:szCs w:val="24"/>
        </w:rPr>
      </w:pPr>
      <w:r w:rsidRPr="005447D0">
        <w:rPr>
          <w:sz w:val="22"/>
          <w:szCs w:val="24"/>
        </w:rPr>
        <w:t>[36] Crick, F. (1984). Function of the thalamic reticular complex: the searchlight hypothesis. Proceedings of the National Academy of Sciences USA 81, 4586–4590.</w:t>
      </w:r>
    </w:p>
    <w:p w14:paraId="77F70A16" w14:textId="77777777" w:rsidR="002B47D7" w:rsidRPr="005447D0" w:rsidRDefault="00000000" w:rsidP="005F1233">
      <w:pPr>
        <w:jc w:val="both"/>
        <w:rPr>
          <w:sz w:val="22"/>
          <w:szCs w:val="24"/>
        </w:rPr>
      </w:pPr>
      <w:r w:rsidRPr="005447D0">
        <w:rPr>
          <w:sz w:val="22"/>
          <w:szCs w:val="24"/>
        </w:rPr>
        <w:t>[37] McAlonan, K., Cavanaugh, J., and Wurtz, R. H. (2008). Guarding the gateway to cortex with attention in visual thalamus. Nature 456, 391–394.</w:t>
      </w:r>
    </w:p>
    <w:p w14:paraId="5B4AD325" w14:textId="77777777" w:rsidR="002B47D7" w:rsidRPr="005447D0" w:rsidRDefault="00000000" w:rsidP="005F1233">
      <w:pPr>
        <w:jc w:val="both"/>
        <w:rPr>
          <w:sz w:val="22"/>
          <w:szCs w:val="24"/>
        </w:rPr>
      </w:pPr>
      <w:r w:rsidRPr="005447D0">
        <w:rPr>
          <w:sz w:val="22"/>
          <w:szCs w:val="24"/>
        </w:rPr>
        <w:t>[38] Halassa, M. M., and Kastner, S. (2017). Thalamic functions in distributed cognitive control. Nature Neuroscience 20, 1669–1679.</w:t>
      </w:r>
    </w:p>
    <w:p w14:paraId="609314AC" w14:textId="77777777" w:rsidR="002B47D7" w:rsidRPr="005447D0" w:rsidRDefault="00000000" w:rsidP="005F1233">
      <w:pPr>
        <w:jc w:val="both"/>
        <w:rPr>
          <w:sz w:val="22"/>
          <w:szCs w:val="24"/>
        </w:rPr>
      </w:pPr>
      <w:r w:rsidRPr="005447D0">
        <w:rPr>
          <w:sz w:val="22"/>
          <w:szCs w:val="24"/>
        </w:rPr>
        <w:t>[39] Schmitt, L. I., Wimmer, R. D., Nakajima, M., Happ, M., Mofakham, S., and Halassa, M. M. (2017). Thalamic amplification of cortical connectivity sustains attentional control. Nature 545, 219–223.</w:t>
      </w:r>
    </w:p>
    <w:p w14:paraId="058CE959" w14:textId="77777777" w:rsidR="002B47D7" w:rsidRPr="005447D0" w:rsidRDefault="00000000" w:rsidP="005F1233">
      <w:pPr>
        <w:jc w:val="both"/>
        <w:rPr>
          <w:sz w:val="22"/>
          <w:szCs w:val="24"/>
        </w:rPr>
      </w:pPr>
      <w:r w:rsidRPr="005447D0">
        <w:rPr>
          <w:sz w:val="22"/>
          <w:szCs w:val="24"/>
        </w:rPr>
        <w:t>[40] Guo, Z. V., Inagaki, H. K., Daie, K., Druckmann, S., Gerfen, C. R., and Svoboda, K. (2017). Maintenance of persistent activity in a frontal thalamocortical loop. Nature 545, 181–186.</w:t>
      </w:r>
    </w:p>
    <w:p w14:paraId="09E0AD2A" w14:textId="77777777" w:rsidR="002B47D7" w:rsidRPr="005447D0" w:rsidRDefault="00000000" w:rsidP="005F1233">
      <w:pPr>
        <w:jc w:val="both"/>
        <w:rPr>
          <w:sz w:val="22"/>
          <w:szCs w:val="24"/>
        </w:rPr>
      </w:pPr>
      <w:r w:rsidRPr="005447D0">
        <w:rPr>
          <w:sz w:val="22"/>
          <w:szCs w:val="24"/>
        </w:rPr>
        <w:t>[41] Klinzing, J. G., Niethard, N., and Born, J. (2019). Mechanisms of systems memory consolidation during sleep. Nature Neuroscience 22, 1598–1610.</w:t>
      </w:r>
    </w:p>
    <w:p w14:paraId="0B5FCFB8" w14:textId="77777777" w:rsidR="002B47D7" w:rsidRPr="005447D0" w:rsidRDefault="00000000" w:rsidP="005F1233">
      <w:pPr>
        <w:jc w:val="both"/>
        <w:rPr>
          <w:sz w:val="22"/>
          <w:szCs w:val="24"/>
        </w:rPr>
      </w:pPr>
      <w:r w:rsidRPr="005447D0">
        <w:rPr>
          <w:sz w:val="22"/>
          <w:szCs w:val="24"/>
        </w:rPr>
        <w:t>[42] Aggleton, J. P., and Brown, M. W. (1999). Episodic memory, amnesia, and the hippocampal–anterior thalamic axis. Behavioral and Brain Sciences 22, 425–444.</w:t>
      </w:r>
    </w:p>
    <w:p w14:paraId="75B086CE" w14:textId="77777777" w:rsidR="002B47D7" w:rsidRPr="005447D0" w:rsidRDefault="00000000" w:rsidP="005F1233">
      <w:pPr>
        <w:jc w:val="both"/>
        <w:rPr>
          <w:sz w:val="22"/>
          <w:szCs w:val="24"/>
        </w:rPr>
      </w:pPr>
      <w:r w:rsidRPr="005447D0">
        <w:rPr>
          <w:sz w:val="22"/>
          <w:szCs w:val="24"/>
        </w:rPr>
        <w:t>[43] Dolleman-van der Weel, M. J., Griffin, A. L., Ito, H. T., Shapiro, M. L., Witter, M. P., Vertes, R. P., and Allen, T. A. (2019). The nucleus reuniens of the thalamus sits at the nexus of a hippocampus and medial prefrontal cortex circuit enabling memory and behavior. Learning &amp; Memory 26, 191–205.</w:t>
      </w:r>
    </w:p>
    <w:p w14:paraId="1030792F" w14:textId="77777777" w:rsidR="002B47D7" w:rsidRPr="005447D0" w:rsidRDefault="00000000" w:rsidP="005F1233">
      <w:pPr>
        <w:jc w:val="both"/>
        <w:rPr>
          <w:sz w:val="22"/>
          <w:szCs w:val="24"/>
        </w:rPr>
      </w:pPr>
      <w:r w:rsidRPr="005447D0">
        <w:rPr>
          <w:sz w:val="22"/>
          <w:szCs w:val="24"/>
        </w:rPr>
        <w:t>[44] Teyler, T. J., and DiScenna, P. (1986). The hippocampal memory indexing theory. Behavioral Neuroscience 100, 147–154.</w:t>
      </w:r>
    </w:p>
    <w:p w14:paraId="2EA5CCBA" w14:textId="77777777" w:rsidR="002B47D7" w:rsidRPr="005447D0" w:rsidRDefault="00000000" w:rsidP="005F1233">
      <w:pPr>
        <w:jc w:val="both"/>
        <w:rPr>
          <w:sz w:val="22"/>
          <w:szCs w:val="24"/>
        </w:rPr>
      </w:pPr>
      <w:r w:rsidRPr="005447D0">
        <w:rPr>
          <w:sz w:val="22"/>
          <w:szCs w:val="24"/>
        </w:rPr>
        <w:t>[45] McClelland, J. L., McNaughton, B. L., and O'Reilly, R. C. (1995). Why there are complementary learning systems in the hippocampus and neocortex. Psychological Review 102, 419–457.</w:t>
      </w:r>
    </w:p>
    <w:p w14:paraId="29ABCE71" w14:textId="77777777" w:rsidR="002B47D7" w:rsidRPr="005447D0" w:rsidRDefault="00000000" w:rsidP="005F1233">
      <w:pPr>
        <w:jc w:val="both"/>
        <w:rPr>
          <w:sz w:val="22"/>
          <w:szCs w:val="24"/>
        </w:rPr>
      </w:pPr>
      <w:r w:rsidRPr="005447D0">
        <w:rPr>
          <w:sz w:val="22"/>
          <w:szCs w:val="24"/>
        </w:rPr>
        <w:t>[46] Marr, D. (1971). Simple memory: a theory for archicortex. Philosophical Transactions of the Royal Society of London B 262, 23–81.</w:t>
      </w:r>
    </w:p>
    <w:p w14:paraId="3F1B9AD8" w14:textId="77777777" w:rsidR="002B47D7" w:rsidRPr="005447D0" w:rsidRDefault="00000000" w:rsidP="005F1233">
      <w:pPr>
        <w:jc w:val="both"/>
        <w:rPr>
          <w:sz w:val="22"/>
          <w:szCs w:val="24"/>
        </w:rPr>
      </w:pPr>
      <w:r w:rsidRPr="005447D0">
        <w:rPr>
          <w:sz w:val="22"/>
          <w:szCs w:val="24"/>
        </w:rPr>
        <w:t>[47] Leutgeb, J. K., Leutgeb, S., Moser, M.-B., and Moser, E. I. (2007). Pattern separation in the dentate gyrus and CA3 of the hippocampus. Science 315, 961–966.</w:t>
      </w:r>
    </w:p>
    <w:p w14:paraId="2110297C" w14:textId="77777777" w:rsidR="002B47D7" w:rsidRPr="005447D0" w:rsidRDefault="00000000" w:rsidP="005F1233">
      <w:pPr>
        <w:jc w:val="both"/>
        <w:rPr>
          <w:sz w:val="22"/>
          <w:szCs w:val="24"/>
        </w:rPr>
      </w:pPr>
      <w:r w:rsidRPr="005447D0">
        <w:rPr>
          <w:sz w:val="22"/>
          <w:szCs w:val="24"/>
        </w:rPr>
        <w:t>[48] Nakazawa, K., Quirk, M. C., Chitwood, R. A., Watanabe, M., Yeckel, M. F., Sun, L. D., Kato, A., Carr, C. A., Johnston, D., Wilson, M. A., and Tonegawa, S. (2002). Requirement for hippocampal CA3 NMDA receptors in associative memory recall. Science 297, 211–218.</w:t>
      </w:r>
    </w:p>
    <w:p w14:paraId="04144BCC" w14:textId="77777777" w:rsidR="002B47D7" w:rsidRPr="005447D0" w:rsidRDefault="00000000" w:rsidP="005F1233">
      <w:pPr>
        <w:jc w:val="both"/>
        <w:rPr>
          <w:sz w:val="22"/>
          <w:szCs w:val="24"/>
        </w:rPr>
      </w:pPr>
      <w:r w:rsidRPr="005447D0">
        <w:rPr>
          <w:sz w:val="22"/>
          <w:szCs w:val="24"/>
        </w:rPr>
        <w:t>[49] Lisman, J. E., and Grace, A. A. (2005). The hippocampal-VTA loop: controlling the entry of information into long-term memory. Neuron 46, 703–713.</w:t>
      </w:r>
    </w:p>
    <w:p w14:paraId="19AC8B1B" w14:textId="77777777" w:rsidR="002B47D7" w:rsidRPr="005447D0" w:rsidRDefault="00000000" w:rsidP="005F1233">
      <w:pPr>
        <w:jc w:val="both"/>
        <w:rPr>
          <w:sz w:val="22"/>
          <w:szCs w:val="24"/>
        </w:rPr>
      </w:pPr>
      <w:r w:rsidRPr="005447D0">
        <w:rPr>
          <w:sz w:val="22"/>
          <w:szCs w:val="24"/>
        </w:rPr>
        <w:t>[50] O'Keefe, J., and Dostrovsky, J. (1971). The hippocampus as a spatial map. Preliminary evidence from unit activity in the freely-moving rat. Brain Research 34, 171–175.</w:t>
      </w:r>
    </w:p>
    <w:p w14:paraId="0B6154EB" w14:textId="77777777" w:rsidR="002B47D7" w:rsidRPr="005447D0" w:rsidRDefault="00000000" w:rsidP="005F1233">
      <w:pPr>
        <w:jc w:val="both"/>
        <w:rPr>
          <w:sz w:val="22"/>
          <w:szCs w:val="24"/>
        </w:rPr>
      </w:pPr>
      <w:r w:rsidRPr="005447D0">
        <w:rPr>
          <w:sz w:val="22"/>
          <w:szCs w:val="24"/>
        </w:rPr>
        <w:t>[51] Hafting, T., Fyhn, M., Molden, S., Moser, M.-B., and Moser, E. I. (2005). Microstructure of a spatial map in the entorhinal cortex. Nature 436, 801–806.</w:t>
      </w:r>
    </w:p>
    <w:p w14:paraId="30036123" w14:textId="77777777" w:rsidR="002B47D7" w:rsidRPr="005447D0" w:rsidRDefault="00000000" w:rsidP="005F1233">
      <w:pPr>
        <w:jc w:val="both"/>
        <w:rPr>
          <w:sz w:val="22"/>
          <w:szCs w:val="24"/>
        </w:rPr>
      </w:pPr>
      <w:r w:rsidRPr="005447D0">
        <w:rPr>
          <w:sz w:val="22"/>
          <w:szCs w:val="24"/>
        </w:rPr>
        <w:t>[52] Wilson, M. A., and McNaughton, B. L. (1994). Reactivation of hippocampal ensemble memories during sleep. Science 265, 676–679.</w:t>
      </w:r>
    </w:p>
    <w:p w14:paraId="0CB2442D" w14:textId="77777777" w:rsidR="002B47D7" w:rsidRPr="005447D0" w:rsidRDefault="00000000" w:rsidP="005F1233">
      <w:pPr>
        <w:jc w:val="both"/>
        <w:rPr>
          <w:sz w:val="22"/>
          <w:szCs w:val="24"/>
        </w:rPr>
      </w:pPr>
      <w:r w:rsidRPr="005447D0">
        <w:rPr>
          <w:sz w:val="22"/>
          <w:szCs w:val="24"/>
        </w:rPr>
        <w:t>[53] Buzsáki, G. (2015). Hippocampal sharp wave-ripple: a cognitive biomarker for episodic memory and planning. Hippocampus 25, 1073–1188.</w:t>
      </w:r>
    </w:p>
    <w:p w14:paraId="2DEE1843" w14:textId="77777777" w:rsidR="002B47D7" w:rsidRPr="005447D0" w:rsidRDefault="00000000" w:rsidP="005F1233">
      <w:pPr>
        <w:jc w:val="both"/>
        <w:rPr>
          <w:sz w:val="22"/>
          <w:szCs w:val="24"/>
        </w:rPr>
      </w:pPr>
      <w:r w:rsidRPr="005447D0">
        <w:rPr>
          <w:sz w:val="22"/>
          <w:szCs w:val="24"/>
        </w:rPr>
        <w:t>[54] Girardeau, G., Benchenane, K., Wiener, S. I., Buzsáki, G., and Zugaro, M. B. (2009). Selective suppression of hippocampal ripples impairs spatial memory. Nature Neuroscience 12, 1222–1223.</w:t>
      </w:r>
    </w:p>
    <w:p w14:paraId="222598BC" w14:textId="77777777" w:rsidR="002B47D7" w:rsidRPr="005447D0" w:rsidRDefault="00000000" w:rsidP="005F1233">
      <w:pPr>
        <w:jc w:val="both"/>
        <w:rPr>
          <w:sz w:val="22"/>
          <w:szCs w:val="24"/>
        </w:rPr>
      </w:pPr>
      <w:r w:rsidRPr="005447D0">
        <w:rPr>
          <w:sz w:val="22"/>
          <w:szCs w:val="24"/>
        </w:rPr>
        <w:lastRenderedPageBreak/>
        <w:t>[55] Tse, D., Langston, R. F., Kakeyama, M., Bethus, I., Spooner, P. A., Wood, E. R., Witter, M. P., and Morris, R. G. M. (2007). Schemas and memory consolidation. Science 316, 76–82.</w:t>
      </w:r>
    </w:p>
    <w:p w14:paraId="17612856" w14:textId="77777777" w:rsidR="002B47D7" w:rsidRPr="005447D0" w:rsidRDefault="00000000" w:rsidP="005F1233">
      <w:pPr>
        <w:jc w:val="both"/>
        <w:rPr>
          <w:sz w:val="22"/>
          <w:szCs w:val="24"/>
        </w:rPr>
      </w:pPr>
      <w:r w:rsidRPr="005447D0">
        <w:rPr>
          <w:sz w:val="22"/>
          <w:szCs w:val="24"/>
        </w:rPr>
        <w:t>[56] Nadel, L., and Moscovitch, M. (1997). Memory consolidation, retrograde amnesia and the hippocampal complex. Current Opinion in Neurobiology 7, 217–227.</w:t>
      </w:r>
    </w:p>
    <w:p w14:paraId="05551C06" w14:textId="77777777" w:rsidR="002B47D7" w:rsidRPr="005447D0" w:rsidRDefault="00000000" w:rsidP="005F1233">
      <w:pPr>
        <w:jc w:val="both"/>
        <w:rPr>
          <w:sz w:val="22"/>
          <w:szCs w:val="24"/>
        </w:rPr>
      </w:pPr>
      <w:r w:rsidRPr="005447D0">
        <w:rPr>
          <w:sz w:val="22"/>
          <w:szCs w:val="24"/>
        </w:rPr>
        <w:t>[57] Curto, C., and Itskov, V. (2008). Cell groups reveal structure of stimulus space. PLoS Computational Biology 4, e1000205.</w:t>
      </w:r>
    </w:p>
    <w:p w14:paraId="2D20CF2C" w14:textId="77777777" w:rsidR="002B47D7" w:rsidRPr="005447D0" w:rsidRDefault="00000000" w:rsidP="005F1233">
      <w:pPr>
        <w:jc w:val="both"/>
        <w:rPr>
          <w:sz w:val="22"/>
          <w:szCs w:val="24"/>
        </w:rPr>
      </w:pPr>
      <w:r w:rsidRPr="005447D0">
        <w:rPr>
          <w:sz w:val="22"/>
          <w:szCs w:val="24"/>
        </w:rPr>
        <w:t>[58] Giusti, C., Pastalkova, E., Curto, C., and Itskov, V. (2015). Clique topology reveals intrinsic geometric structure in neural correlations. Proceedings of the National Academy of Sciences USA 112, 13455–13460.</w:t>
      </w:r>
    </w:p>
    <w:p w14:paraId="5EB89F47" w14:textId="77777777" w:rsidR="002B47D7" w:rsidRPr="005447D0" w:rsidRDefault="00000000" w:rsidP="005F1233">
      <w:pPr>
        <w:jc w:val="both"/>
        <w:rPr>
          <w:sz w:val="22"/>
          <w:szCs w:val="24"/>
        </w:rPr>
      </w:pPr>
      <w:r w:rsidRPr="005447D0">
        <w:rPr>
          <w:sz w:val="22"/>
          <w:szCs w:val="24"/>
        </w:rPr>
        <w:t>[59] Warren, W. H., Rothman, D. B., Schnapp, B. H., and Ericson, J. D. (2017). Wormholes in virtual space: from cognitive maps to cognitive graphs. Cognition 166, 152–163.</w:t>
      </w:r>
    </w:p>
    <w:p w14:paraId="6BC34DE4" w14:textId="77777777" w:rsidR="002B47D7" w:rsidRPr="005447D0" w:rsidRDefault="00000000" w:rsidP="005F1233">
      <w:pPr>
        <w:jc w:val="both"/>
        <w:rPr>
          <w:sz w:val="22"/>
          <w:szCs w:val="24"/>
        </w:rPr>
      </w:pPr>
      <w:r w:rsidRPr="005447D0">
        <w:rPr>
          <w:sz w:val="22"/>
          <w:szCs w:val="24"/>
        </w:rPr>
        <w:t>[60] Redgrave, P., Prescott, T. J., and Gurney, K. (1999). The basal ganglia: a vertebrate solution to the selection problem? Neuroscience 89, 1009–1023.</w:t>
      </w:r>
    </w:p>
    <w:p w14:paraId="3E9021A2" w14:textId="77777777" w:rsidR="002B47D7" w:rsidRPr="005447D0" w:rsidRDefault="00000000" w:rsidP="005F1233">
      <w:pPr>
        <w:jc w:val="both"/>
        <w:rPr>
          <w:sz w:val="22"/>
          <w:szCs w:val="24"/>
        </w:rPr>
      </w:pPr>
      <w:r w:rsidRPr="005447D0">
        <w:rPr>
          <w:sz w:val="22"/>
          <w:szCs w:val="24"/>
        </w:rPr>
        <w:t>[61] Mink, J. W. (1996). The basal ganglia: focused selection and inhibition of competing motor programs. Progress in Neurobiology 50, 381–425.</w:t>
      </w:r>
    </w:p>
    <w:p w14:paraId="3A671CCB" w14:textId="77777777" w:rsidR="002B47D7" w:rsidRPr="005447D0" w:rsidRDefault="00000000" w:rsidP="005F1233">
      <w:pPr>
        <w:jc w:val="both"/>
        <w:rPr>
          <w:sz w:val="22"/>
          <w:szCs w:val="24"/>
        </w:rPr>
      </w:pPr>
      <w:r w:rsidRPr="005447D0">
        <w:rPr>
          <w:sz w:val="22"/>
          <w:szCs w:val="24"/>
        </w:rPr>
        <w:t>[62] Wolpert, D. M., Miall, R. C., and Kawato, M. (1998). Internal models in the cerebellum. Trends in Cognitive Sciences 2, 338–347.</w:t>
      </w:r>
    </w:p>
    <w:p w14:paraId="20C86287" w14:textId="77777777" w:rsidR="002B47D7" w:rsidRPr="005447D0" w:rsidRDefault="00000000" w:rsidP="005F1233">
      <w:pPr>
        <w:jc w:val="both"/>
        <w:rPr>
          <w:sz w:val="22"/>
          <w:szCs w:val="24"/>
        </w:rPr>
      </w:pPr>
      <w:r w:rsidRPr="005447D0">
        <w:rPr>
          <w:sz w:val="22"/>
          <w:szCs w:val="24"/>
        </w:rPr>
        <w:t>[63] McGaugh, J. L. (2004). The amygdala modulates the consolidation of memories of emotionally arousing experiences. Annual Review of Neuroscience 27, 1–28.</w:t>
      </w:r>
    </w:p>
    <w:p w14:paraId="42789329" w14:textId="77777777" w:rsidR="002B47D7" w:rsidRPr="005447D0" w:rsidRDefault="00000000" w:rsidP="005F1233">
      <w:pPr>
        <w:jc w:val="both"/>
        <w:rPr>
          <w:sz w:val="22"/>
          <w:szCs w:val="24"/>
        </w:rPr>
      </w:pPr>
      <w:r w:rsidRPr="005447D0">
        <w:rPr>
          <w:sz w:val="22"/>
          <w:szCs w:val="24"/>
        </w:rPr>
        <w:t>[64] Yu, A. J., and Dayan, P. (2005). Uncertainty, neuromodulation, and attention. Neuron 46, 681–692.</w:t>
      </w:r>
    </w:p>
    <w:p w14:paraId="26B255A0" w14:textId="77777777" w:rsidR="002B47D7" w:rsidRPr="005447D0" w:rsidRDefault="00000000" w:rsidP="005F1233">
      <w:pPr>
        <w:jc w:val="both"/>
        <w:rPr>
          <w:sz w:val="22"/>
          <w:szCs w:val="24"/>
        </w:rPr>
      </w:pPr>
      <w:r w:rsidRPr="005447D0">
        <w:rPr>
          <w:sz w:val="22"/>
          <w:szCs w:val="24"/>
        </w:rPr>
        <w:t>[65] Schultz, W., Dayan, P., and Montague, P. R. (1997). A neural substrate of prediction and reward. Science 275, 1593–1599.</w:t>
      </w:r>
    </w:p>
    <w:p w14:paraId="228BAAC7" w14:textId="77777777" w:rsidR="002B47D7" w:rsidRPr="005447D0" w:rsidRDefault="00000000" w:rsidP="005F1233">
      <w:pPr>
        <w:jc w:val="both"/>
        <w:rPr>
          <w:sz w:val="22"/>
          <w:szCs w:val="24"/>
        </w:rPr>
      </w:pPr>
      <w:r w:rsidRPr="005447D0">
        <w:rPr>
          <w:sz w:val="22"/>
          <w:szCs w:val="24"/>
        </w:rPr>
        <w:t>[66] Crick, F. C., and Koch, C. (2005). What is the function of the claustrum? Philosophical Transactions of the Royal Society B 360, 1271–1279.</w:t>
      </w:r>
    </w:p>
    <w:p w14:paraId="63234AFD" w14:textId="77777777" w:rsidR="002B47D7" w:rsidRPr="005447D0" w:rsidRDefault="00000000" w:rsidP="005F1233">
      <w:pPr>
        <w:jc w:val="both"/>
        <w:rPr>
          <w:sz w:val="22"/>
          <w:szCs w:val="24"/>
        </w:rPr>
      </w:pPr>
      <w:r w:rsidRPr="005447D0">
        <w:rPr>
          <w:sz w:val="22"/>
          <w:szCs w:val="24"/>
        </w:rPr>
        <w:t>[67] Robinson, M. (2017). Sheaves are the canonical data structure for sensor integration. Information Fusion 36, 208–224.</w:t>
      </w:r>
    </w:p>
    <w:p w14:paraId="5C00BCAD" w14:textId="77777777" w:rsidR="002B47D7" w:rsidRPr="005447D0" w:rsidRDefault="00000000" w:rsidP="005F1233">
      <w:pPr>
        <w:jc w:val="both"/>
        <w:rPr>
          <w:sz w:val="22"/>
          <w:szCs w:val="24"/>
        </w:rPr>
      </w:pPr>
      <w:r w:rsidRPr="005447D0">
        <w:rPr>
          <w:sz w:val="22"/>
          <w:szCs w:val="24"/>
        </w:rPr>
        <w:t>[68] Bodnar, C., Di Giovanni, F., Chamberlain, B. P., Liò, P., and Bronstein, M. M. (2022). Neural sheaf diffusion: a topological perspective on heterophily and oversmoothing in GNNs. Advances in Neural Information Processing Systems 35.</w:t>
      </w:r>
    </w:p>
    <w:p w14:paraId="235320DA" w14:textId="77777777" w:rsidR="002B47D7" w:rsidRPr="005447D0" w:rsidRDefault="00000000" w:rsidP="005F1233">
      <w:pPr>
        <w:jc w:val="both"/>
        <w:rPr>
          <w:sz w:val="22"/>
          <w:szCs w:val="24"/>
        </w:rPr>
      </w:pPr>
      <w:r w:rsidRPr="005447D0">
        <w:rPr>
          <w:sz w:val="22"/>
          <w:szCs w:val="24"/>
        </w:rPr>
        <w:t>[69] Hansen, J., and Ghrist, R. (2019). Learning sheaf Laplacians from smooth signals. Proceedings of the IEEE International Conference on Acoustics, Speech and Signal Processing (ICASSP).</w:t>
      </w:r>
    </w:p>
    <w:p w14:paraId="4720032B" w14:textId="77777777" w:rsidR="002B47D7" w:rsidRPr="005447D0" w:rsidRDefault="00000000" w:rsidP="005F1233">
      <w:pPr>
        <w:jc w:val="both"/>
        <w:rPr>
          <w:sz w:val="22"/>
          <w:szCs w:val="24"/>
        </w:rPr>
      </w:pPr>
      <w:r w:rsidRPr="005447D0">
        <w:rPr>
          <w:sz w:val="22"/>
          <w:szCs w:val="24"/>
        </w:rPr>
        <w:t>[70] Needell, D. (2010). Randomized Kaczmarz solver for noisy linear systems. BIT Numerical Mathematics 50, 395–403.</w:t>
      </w:r>
    </w:p>
    <w:p w14:paraId="32265666" w14:textId="77777777" w:rsidR="002B47D7" w:rsidRPr="005447D0" w:rsidRDefault="00000000" w:rsidP="005F1233">
      <w:pPr>
        <w:jc w:val="both"/>
        <w:rPr>
          <w:sz w:val="22"/>
          <w:szCs w:val="24"/>
        </w:rPr>
      </w:pPr>
      <w:r w:rsidRPr="005447D0">
        <w:rPr>
          <w:sz w:val="22"/>
          <w:szCs w:val="24"/>
        </w:rPr>
        <w:t>[71] Zaremba, B., et al. (2025). Developmental origins and evolution of pallial cell types and structures in birds. Science 387, eadp5182. https://doi.org/10.1126/science.adp5182</w:t>
      </w:r>
    </w:p>
    <w:p w14:paraId="03CD4F5D" w14:textId="77777777" w:rsidR="002B47D7" w:rsidRPr="005447D0" w:rsidRDefault="00000000" w:rsidP="005F1233">
      <w:pPr>
        <w:jc w:val="both"/>
        <w:rPr>
          <w:sz w:val="22"/>
          <w:szCs w:val="24"/>
        </w:rPr>
      </w:pPr>
      <w:r w:rsidRPr="005447D0">
        <w:rPr>
          <w:sz w:val="22"/>
          <w:szCs w:val="24"/>
        </w:rPr>
        <w:t>[72] Hecker, N., et al. (2025). Enhancer-driven cell type comparison reveals similarities between the mammalian and bird pallium. Science 387, eadp3957. https://doi.org/10.1126/science.adp3957</w:t>
      </w:r>
    </w:p>
    <w:p w14:paraId="766A611F" w14:textId="77777777" w:rsidR="002B47D7" w:rsidRPr="005447D0" w:rsidRDefault="00000000" w:rsidP="005F1233">
      <w:pPr>
        <w:jc w:val="both"/>
        <w:rPr>
          <w:sz w:val="22"/>
          <w:szCs w:val="24"/>
        </w:rPr>
      </w:pPr>
      <w:r w:rsidRPr="005447D0">
        <w:rPr>
          <w:sz w:val="22"/>
          <w:szCs w:val="24"/>
        </w:rPr>
        <w:t>[73] Yamawaki, N., Borges, K., Suter, B. A., Harris, K. D., and Shepherd, G. M. G. (2014). A genuine layer 4 in motor cortex with prototypical synaptic circuit connectivity. eLife 3, e05422. https://doi.org/10.7554/eLife.05422</w:t>
      </w:r>
    </w:p>
    <w:p w14:paraId="6A1CE742" w14:textId="77777777" w:rsidR="002B47D7" w:rsidRPr="005447D0" w:rsidRDefault="00000000" w:rsidP="005F1233">
      <w:pPr>
        <w:jc w:val="both"/>
        <w:rPr>
          <w:sz w:val="22"/>
          <w:szCs w:val="24"/>
        </w:rPr>
      </w:pPr>
      <w:r w:rsidRPr="005447D0">
        <w:rPr>
          <w:sz w:val="22"/>
          <w:szCs w:val="24"/>
        </w:rPr>
        <w:t>[74] Kirchgessner, M. A., Franklin, A. D., and Callaway, E. M. (2020). Context-dependent and dynamic functional influence of corticothalamic pathways to first- and higher-order visual thalamus. PNAS 117, 13066–13077. https://doi.org/10.1073/pnas.2002080117</w:t>
      </w:r>
    </w:p>
    <w:p w14:paraId="71E0B8B3" w14:textId="77777777" w:rsidR="002B47D7" w:rsidRPr="005447D0" w:rsidRDefault="00000000" w:rsidP="005F1233">
      <w:pPr>
        <w:jc w:val="both"/>
        <w:rPr>
          <w:sz w:val="22"/>
          <w:szCs w:val="24"/>
        </w:rPr>
      </w:pPr>
      <w:r w:rsidRPr="005447D0">
        <w:rPr>
          <w:sz w:val="22"/>
          <w:szCs w:val="24"/>
        </w:rPr>
        <w:lastRenderedPageBreak/>
        <w:t>[75] Tanaka, K. Z., He, H., Tomar, A., Niisato, K., Huang, A. J. Y., and McHugh, T. J. (2018). The hippocampal engram maps experience but not place. Science 361, 392–397. https://doi.org/10.1126/science.aat5397</w:t>
      </w:r>
    </w:p>
    <w:p w14:paraId="551A902E" w14:textId="77777777" w:rsidR="002B47D7" w:rsidRPr="005447D0" w:rsidRDefault="00000000" w:rsidP="005F1233">
      <w:pPr>
        <w:jc w:val="both"/>
        <w:rPr>
          <w:sz w:val="22"/>
          <w:szCs w:val="24"/>
        </w:rPr>
      </w:pPr>
      <w:r w:rsidRPr="005447D0">
        <w:rPr>
          <w:sz w:val="22"/>
          <w:szCs w:val="24"/>
        </w:rPr>
        <w:t>[76] Liu, X., et al. (2012). Optogenetic stimulation of a hippocampal engram activates fear memory recall. Nature 484, 381–385. https://doi.org/10.1038/nature11028</w:t>
      </w:r>
    </w:p>
    <w:p w14:paraId="771A16F0" w14:textId="77777777" w:rsidR="002B47D7" w:rsidRPr="005447D0" w:rsidRDefault="00000000" w:rsidP="005F1233">
      <w:pPr>
        <w:jc w:val="both"/>
        <w:rPr>
          <w:sz w:val="22"/>
          <w:szCs w:val="24"/>
        </w:rPr>
      </w:pPr>
      <w:r w:rsidRPr="005447D0">
        <w:rPr>
          <w:sz w:val="22"/>
          <w:szCs w:val="24"/>
        </w:rPr>
        <w:t>[77] Dickey, C. W., et al. (2024). Thalamic spindles and Up states coordinate cortical and hippocampal co-ripples in humans. PLOS Biology 22, e3002855. https://doi.org/10.1371/journal.pbio.3002855. See also the published correction e3002971.</w:t>
      </w:r>
    </w:p>
    <w:p w14:paraId="3EEEFA69" w14:textId="77777777" w:rsidR="002B47D7" w:rsidRPr="005447D0" w:rsidRDefault="00000000" w:rsidP="005F1233">
      <w:pPr>
        <w:jc w:val="both"/>
        <w:rPr>
          <w:sz w:val="22"/>
          <w:szCs w:val="24"/>
        </w:rPr>
      </w:pPr>
      <w:r w:rsidRPr="005447D0">
        <w:rPr>
          <w:sz w:val="22"/>
          <w:szCs w:val="24"/>
        </w:rPr>
        <w:t>[78] Basha, D., Azarmehri, A., Proulx, E., Chauvette, S., Ghorbani, M., and Timofeev, I. (2025 version of record). The reuniens nucleus of the thalamus facilitates hippocampo-cortical dialogue during sleep. eLife 12, RP90826. https://doi.org/10.7554/eLife.90826.3</w:t>
      </w:r>
    </w:p>
    <w:p w14:paraId="7109667B" w14:textId="77777777" w:rsidR="002B47D7" w:rsidRPr="005447D0" w:rsidRDefault="00000000" w:rsidP="005F1233">
      <w:pPr>
        <w:jc w:val="both"/>
        <w:rPr>
          <w:sz w:val="22"/>
          <w:szCs w:val="24"/>
        </w:rPr>
      </w:pPr>
      <w:r w:rsidRPr="005447D0">
        <w:rPr>
          <w:sz w:val="22"/>
          <w:szCs w:val="24"/>
        </w:rPr>
        <w:t>[79] Wimmer, R. D., et al. (2015). Thalamic control of sensory selection in divided attention. Nature 526, 705–709. https://doi.org/10.1038/nature15398</w:t>
      </w:r>
    </w:p>
    <w:p w14:paraId="10AD82CF" w14:textId="77777777" w:rsidR="002B47D7" w:rsidRPr="005447D0" w:rsidRDefault="00000000" w:rsidP="005F1233">
      <w:pPr>
        <w:jc w:val="both"/>
        <w:rPr>
          <w:sz w:val="22"/>
          <w:szCs w:val="24"/>
        </w:rPr>
      </w:pPr>
      <w:r w:rsidRPr="005447D0">
        <w:rPr>
          <w:sz w:val="22"/>
          <w:szCs w:val="24"/>
        </w:rPr>
        <w:t>[80] Duncan, K., Ketz, N., Inati, S. J., and Davachi, L. (2012). Evidence for area CA1 as a match/mismatch detector: a high-resolution fMRI study of the human hippocampus. Hippocampus 22, 389–398. https://doi.org/10.1002/hipo.20933</w:t>
      </w:r>
    </w:p>
    <w:p w14:paraId="6B7FF811" w14:textId="77777777" w:rsidR="002B47D7" w:rsidRPr="005447D0" w:rsidRDefault="00000000" w:rsidP="005F1233">
      <w:pPr>
        <w:jc w:val="both"/>
        <w:rPr>
          <w:sz w:val="22"/>
          <w:szCs w:val="24"/>
        </w:rPr>
      </w:pPr>
      <w:r w:rsidRPr="005447D0">
        <w:rPr>
          <w:sz w:val="22"/>
          <w:szCs w:val="24"/>
        </w:rPr>
        <w:t>[81] Maingret, N., Girardeau, G., Todorova, R., Goutierre, M., and Zugaro, M. (2016). Hippocampo-cortical coupling mediates memory consolidation during sleep. Nature Neuroscience 19, 959–964. https://doi.org/10.1038/nn.4304</w:t>
      </w:r>
    </w:p>
    <w:p w14:paraId="275C9F36" w14:textId="77777777" w:rsidR="002B47D7" w:rsidRPr="005447D0" w:rsidRDefault="00000000" w:rsidP="005F1233">
      <w:pPr>
        <w:jc w:val="both"/>
        <w:rPr>
          <w:sz w:val="22"/>
          <w:szCs w:val="24"/>
        </w:rPr>
      </w:pPr>
      <w:r w:rsidRPr="005447D0">
        <w:rPr>
          <w:sz w:val="22"/>
          <w:szCs w:val="24"/>
        </w:rPr>
        <w:t>[82] Seber, G. A. F., and Lee, A. J. (2003). Linear Regression Analysis. Second edition. Wiley.</w:t>
      </w:r>
    </w:p>
    <w:p w14:paraId="275497FC" w14:textId="77777777" w:rsidR="002B47D7" w:rsidRPr="005447D0" w:rsidRDefault="00000000" w:rsidP="005F1233">
      <w:pPr>
        <w:jc w:val="both"/>
        <w:rPr>
          <w:sz w:val="22"/>
          <w:szCs w:val="24"/>
        </w:rPr>
      </w:pPr>
      <w:r w:rsidRPr="005447D0">
        <w:rPr>
          <w:sz w:val="22"/>
          <w:szCs w:val="24"/>
        </w:rPr>
        <w:t>[83] Singer, A. (2011). Angular synchronization by eigenvectors and semidefinite programming. Applied and Computational Harmonic Analysis 30, 20–36. https://doi.org/10.1016/j.acha.2010.02.001</w:t>
      </w:r>
    </w:p>
    <w:p w14:paraId="73576F51" w14:textId="77777777" w:rsidR="002B47D7" w:rsidRPr="005447D0" w:rsidRDefault="00000000" w:rsidP="005F1233">
      <w:pPr>
        <w:jc w:val="both"/>
        <w:rPr>
          <w:sz w:val="22"/>
          <w:szCs w:val="24"/>
        </w:rPr>
      </w:pPr>
      <w:r w:rsidRPr="005447D0">
        <w:rPr>
          <w:sz w:val="22"/>
          <w:szCs w:val="24"/>
        </w:rPr>
        <w:t>[84] Boumal, N. (2016). Nonconvex phase synchronization. SIAM Journal on Optimization 26, 2355–2377. https://doi.org/10.1137/16M105808X</w:t>
      </w:r>
    </w:p>
    <w:p w14:paraId="7C566F48" w14:textId="77777777" w:rsidR="002B47D7" w:rsidRPr="005447D0" w:rsidRDefault="00000000" w:rsidP="005F1233">
      <w:pPr>
        <w:jc w:val="both"/>
        <w:rPr>
          <w:sz w:val="22"/>
          <w:szCs w:val="24"/>
        </w:rPr>
      </w:pPr>
      <w:r w:rsidRPr="005447D0">
        <w:rPr>
          <w:sz w:val="22"/>
          <w:szCs w:val="24"/>
        </w:rPr>
        <w:t>[85] Bandeira, A. S., Boumal, N., and Singer, A. (2017). Tightness of the maximum likelihood semidefinite relaxation for angular synchronization. Mathematical Programming 163, 145–167. https://doi.org/10.1007/s10107-016-1059-6</w:t>
      </w:r>
    </w:p>
    <w:p w14:paraId="1AF81CE9" w14:textId="77777777" w:rsidR="002B47D7" w:rsidRPr="005447D0" w:rsidRDefault="00000000" w:rsidP="005F1233">
      <w:pPr>
        <w:jc w:val="both"/>
        <w:rPr>
          <w:sz w:val="22"/>
          <w:szCs w:val="24"/>
        </w:rPr>
      </w:pPr>
      <w:r w:rsidRPr="005447D0">
        <w:rPr>
          <w:sz w:val="22"/>
          <w:szCs w:val="24"/>
        </w:rPr>
        <w:t>[86] Rosen, D. M., Carlone, L., Bandeira, A. S., and Leonard, J. J. (2019). SE-Sync: a certifiably correct algorithm for synchronization over the special Euclidean group. International Journal of Robotics Research 38, 95–125. https://doi.org/10.1177/0278364918784361</w:t>
      </w:r>
    </w:p>
    <w:p w14:paraId="3B79E4F2" w14:textId="77777777" w:rsidR="002B47D7" w:rsidRPr="005447D0" w:rsidRDefault="00000000" w:rsidP="005F1233">
      <w:pPr>
        <w:jc w:val="both"/>
        <w:rPr>
          <w:sz w:val="22"/>
          <w:szCs w:val="24"/>
        </w:rPr>
      </w:pPr>
      <w:r w:rsidRPr="005447D0">
        <w:rPr>
          <w:sz w:val="22"/>
          <w:szCs w:val="24"/>
        </w:rPr>
        <w:t>[87] Bandeira, A. S., Singer, A., and Spielman, D. A. (2013). A Cheeger inequality for the graph connection Laplacian. SIAM Journal on Matrix Analysis and Applications 34, 1611–1630. https://doi.org/10.1137/120875338</w:t>
      </w:r>
    </w:p>
    <w:p w14:paraId="4E50EAA2" w14:textId="77777777" w:rsidR="002B47D7" w:rsidRPr="005447D0" w:rsidRDefault="00000000" w:rsidP="005F1233">
      <w:pPr>
        <w:jc w:val="both"/>
        <w:rPr>
          <w:sz w:val="22"/>
          <w:szCs w:val="24"/>
        </w:rPr>
      </w:pPr>
      <w:r w:rsidRPr="005447D0">
        <w:rPr>
          <w:sz w:val="22"/>
          <w:szCs w:val="24"/>
        </w:rPr>
        <w:t>[88] Singer, A., and Wu, H.-T. (2012). Vector diffusion maps and the connection Laplacian. Communications on Pure and Applied Mathematics 65, 1067–1144. https://doi.org/10.1002/cpa.21395</w:t>
      </w:r>
    </w:p>
    <w:p w14:paraId="11463713" w14:textId="77777777" w:rsidR="002B47D7" w:rsidRPr="005447D0" w:rsidRDefault="00000000" w:rsidP="005F1233">
      <w:pPr>
        <w:jc w:val="both"/>
        <w:rPr>
          <w:sz w:val="22"/>
          <w:szCs w:val="24"/>
        </w:rPr>
      </w:pPr>
      <w:r w:rsidRPr="005447D0">
        <w:rPr>
          <w:sz w:val="22"/>
          <w:szCs w:val="24"/>
        </w:rPr>
        <w:t>[89] Hatcher, A. (2002). Algebraic Topology. Cambridge University Press. Section 1.A, graphs and free groups.</w:t>
      </w:r>
    </w:p>
    <w:p w14:paraId="4DBB8ECC" w14:textId="77777777" w:rsidR="002B47D7" w:rsidRPr="005447D0" w:rsidRDefault="00000000" w:rsidP="005F1233">
      <w:pPr>
        <w:jc w:val="both"/>
        <w:rPr>
          <w:sz w:val="22"/>
          <w:szCs w:val="24"/>
        </w:rPr>
      </w:pPr>
      <w:r w:rsidRPr="005447D0">
        <w:rPr>
          <w:sz w:val="22"/>
          <w:szCs w:val="24"/>
        </w:rPr>
        <w:t>[90] Ore, O. (1951). Some remarks on commutators. Proceedings of the American Mathematical Society 2, 307–314.</w:t>
      </w:r>
    </w:p>
    <w:p w14:paraId="2F61F91C" w14:textId="77777777" w:rsidR="002B47D7" w:rsidRPr="005447D0" w:rsidRDefault="00000000" w:rsidP="005F1233">
      <w:pPr>
        <w:jc w:val="both"/>
        <w:rPr>
          <w:sz w:val="22"/>
          <w:szCs w:val="24"/>
        </w:rPr>
      </w:pPr>
      <w:r w:rsidRPr="005447D0">
        <w:rPr>
          <w:sz w:val="22"/>
          <w:szCs w:val="24"/>
        </w:rPr>
        <w:t>[91] Costantini, M. (1998). A novel phase unwrapping method based on network programming. IEEE Transactions on Geoscience and Remote Sensing 36, 813–821.</w:t>
      </w:r>
    </w:p>
    <w:p w14:paraId="5C9E6835" w14:textId="77777777" w:rsidR="002B47D7" w:rsidRPr="005447D0" w:rsidRDefault="00000000" w:rsidP="005F1233">
      <w:pPr>
        <w:jc w:val="both"/>
        <w:rPr>
          <w:sz w:val="22"/>
          <w:szCs w:val="24"/>
        </w:rPr>
      </w:pPr>
      <w:r w:rsidRPr="005447D0">
        <w:rPr>
          <w:sz w:val="22"/>
          <w:szCs w:val="24"/>
        </w:rPr>
        <w:t>[92] Taube, J. S. (2007). The head direction signal: origins and sensory-motor integration. Annual Review of Neuroscience 30, 181–207.</w:t>
      </w:r>
    </w:p>
    <w:p w14:paraId="4410AC92" w14:textId="77777777" w:rsidR="002B47D7" w:rsidRPr="005447D0" w:rsidRDefault="00000000" w:rsidP="005F1233">
      <w:pPr>
        <w:jc w:val="both"/>
        <w:rPr>
          <w:sz w:val="22"/>
          <w:szCs w:val="24"/>
        </w:rPr>
      </w:pPr>
      <w:r w:rsidRPr="005447D0">
        <w:rPr>
          <w:sz w:val="22"/>
          <w:szCs w:val="24"/>
        </w:rPr>
        <w:lastRenderedPageBreak/>
        <w:t>[93] Chaudhuri, R., Gerçek, B., Pandey, B., Peyrache, A., and Fiete, I. (2019). The intrinsic attractor manifold and population dynamics of a canonical cognitive circuit across waking and sleep. Nature Neuroscience 22, 1512–1520. https://doi.org/10.1038/s41593-019-0460-x</w:t>
      </w:r>
    </w:p>
    <w:p w14:paraId="4EB9256B" w14:textId="77777777" w:rsidR="002B47D7" w:rsidRPr="005447D0" w:rsidRDefault="00000000" w:rsidP="005F1233">
      <w:pPr>
        <w:jc w:val="both"/>
        <w:rPr>
          <w:sz w:val="22"/>
          <w:szCs w:val="24"/>
        </w:rPr>
      </w:pPr>
      <w:r w:rsidRPr="005447D0">
        <w:rPr>
          <w:sz w:val="22"/>
          <w:szCs w:val="24"/>
        </w:rPr>
        <w:t>[94] Gardner, R. J., Hermansen, E., Pachitariu, M., Burak, Y., Baas, N. A., Dunn, B. A., Moser, M.-B., and Moser, E. I. (2022). Toroidal topology of population activity in grid cells. Nature 602, 123–128. https://doi.org/10.1038/s41586-021-04268-7</w:t>
      </w:r>
    </w:p>
    <w:p w14:paraId="2FDD658B" w14:textId="77777777" w:rsidR="002B47D7" w:rsidRPr="005447D0" w:rsidRDefault="00000000" w:rsidP="005F1233">
      <w:pPr>
        <w:jc w:val="both"/>
        <w:rPr>
          <w:sz w:val="22"/>
          <w:szCs w:val="24"/>
        </w:rPr>
      </w:pPr>
      <w:r w:rsidRPr="005447D0">
        <w:rPr>
          <w:sz w:val="22"/>
          <w:szCs w:val="24"/>
        </w:rPr>
        <w:t>[95] Fuller, W. A. (1987). Measurement Error Models. Wiley.</w:t>
      </w:r>
    </w:p>
    <w:p w14:paraId="5B8D6002" w14:textId="77777777" w:rsidR="002B47D7" w:rsidRPr="005447D0" w:rsidRDefault="00000000" w:rsidP="005F1233">
      <w:pPr>
        <w:jc w:val="both"/>
        <w:rPr>
          <w:sz w:val="22"/>
          <w:szCs w:val="24"/>
        </w:rPr>
      </w:pPr>
      <w:r w:rsidRPr="005447D0">
        <w:rPr>
          <w:sz w:val="22"/>
          <w:szCs w:val="24"/>
        </w:rPr>
        <w:t>[96] Efron, B., and Tibshirani, R. J. (1993). An Introduction to the Bootstrap. Chapman and Hall.</w:t>
      </w:r>
    </w:p>
    <w:p w14:paraId="59A916C0" w14:textId="77777777" w:rsidR="002B47D7" w:rsidRPr="005447D0" w:rsidRDefault="00000000" w:rsidP="005F1233">
      <w:pPr>
        <w:jc w:val="both"/>
        <w:rPr>
          <w:sz w:val="22"/>
          <w:szCs w:val="24"/>
        </w:rPr>
      </w:pPr>
      <w:r w:rsidRPr="005447D0">
        <w:rPr>
          <w:sz w:val="22"/>
          <w:szCs w:val="24"/>
        </w:rPr>
        <w:t>[97] Hotelling, H. (1931). The generalization of Student's ratio. Annals of Mathematical Statistics 2, 360–378.</w:t>
      </w:r>
    </w:p>
    <w:p w14:paraId="46DA9E6A" w14:textId="77777777" w:rsidR="002B47D7" w:rsidRPr="005447D0" w:rsidRDefault="00000000" w:rsidP="005F1233">
      <w:pPr>
        <w:jc w:val="both"/>
        <w:rPr>
          <w:sz w:val="22"/>
          <w:szCs w:val="24"/>
        </w:rPr>
      </w:pPr>
      <w:r w:rsidRPr="005447D0">
        <w:rPr>
          <w:sz w:val="22"/>
          <w:szCs w:val="24"/>
        </w:rPr>
        <w:t>[98] Gallego, J. A., Perich, M. G., Chowdhury, R. H., Solla, S. A., and Miller, L. E. (2020). Long-term stability of cortical population dynamics underlying consistent behavior. Nature Neuroscience 23, 260–270.</w:t>
      </w:r>
    </w:p>
    <w:p w14:paraId="4BFC1A1B" w14:textId="77777777" w:rsidR="002B47D7" w:rsidRPr="005447D0" w:rsidRDefault="00000000" w:rsidP="005F1233">
      <w:pPr>
        <w:jc w:val="both"/>
        <w:rPr>
          <w:sz w:val="22"/>
          <w:szCs w:val="24"/>
        </w:rPr>
      </w:pPr>
      <w:r w:rsidRPr="005447D0">
        <w:rPr>
          <w:sz w:val="22"/>
          <w:szCs w:val="24"/>
        </w:rPr>
        <w:t>[99] Williams, A. H., Kunz, E., Kornblith, S., and Linderman, S. W. (2021). Generalized shape metrics on neural representations. Advances in Neural Information Processing Systems 34.</w:t>
      </w:r>
    </w:p>
    <w:p w14:paraId="2182503B" w14:textId="77777777" w:rsidR="002B47D7" w:rsidRPr="005447D0" w:rsidRDefault="00000000" w:rsidP="005F1233">
      <w:pPr>
        <w:jc w:val="both"/>
        <w:rPr>
          <w:sz w:val="22"/>
          <w:szCs w:val="24"/>
        </w:rPr>
      </w:pPr>
      <w:r w:rsidRPr="005447D0">
        <w:rPr>
          <w:sz w:val="22"/>
          <w:szCs w:val="24"/>
        </w:rPr>
        <w:t>[100] Howard, S. R., Ramdas, A., McAuliffe, J., and Sekhon, J. (2021). Time uniform nonparametric nonasymptotic confidence sequences. Annals of Statistics 49, 1055–1080. https://doi.org/10.1214/20-AOS1991. https://arxiv.org/abs/1810.08240. Used for sequential-inference context; Theorem 36.1 is proved directly here.</w:t>
      </w:r>
    </w:p>
    <w:p w14:paraId="1F4CB9C8" w14:textId="77777777" w:rsidR="000000DC" w:rsidRDefault="00000000" w:rsidP="005F1233">
      <w:pPr>
        <w:pStyle w:val="Heading1"/>
        <w:jc w:val="both"/>
      </w:pPr>
      <w:r>
        <w:rPr>
          <w:rFonts w:ascii="DejaVu Serif" w:eastAsia="DejaVu Serif" w:hAnsi="DejaVu Serif" w:cs="DejaVu Serif"/>
        </w:rPr>
        <w:t>Appendix A Reference implementation and certificate checks</w:t>
      </w:r>
    </w:p>
    <w:p w14:paraId="5D7FF908" w14:textId="77777777" w:rsidR="000000DC" w:rsidRDefault="00000000" w:rsidP="005F1233">
      <w:pPr>
        <w:jc w:val="both"/>
      </w:pPr>
      <w:r>
        <w:t>The C# implementation below retains the original finite F₂ graph core. It validates dimensions and endpoints, handles loops by toggling incidence entries twice, and names the operation IsExact rather than suggesting direct gluing of arbitrary sections. It computes neither d¹ nor general sheaf cohomology. A triangle face must be represented by an additional differential and a separate closure check. The listing compiles unchanged with the .NET 8.0 SDK and passes the checks of Section 32.</w:t>
      </w:r>
    </w:p>
    <w:p w14:paraId="11819DC6" w14:textId="77777777" w:rsidR="000000DC" w:rsidRPr="0040246A" w:rsidRDefault="00000000" w:rsidP="005F1233">
      <w:pPr>
        <w:spacing w:after="0" w:line="240" w:lineRule="auto"/>
        <w:jc w:val="both"/>
        <w:rPr>
          <w:sz w:val="26"/>
          <w:szCs w:val="28"/>
        </w:rPr>
      </w:pPr>
      <w:r w:rsidRPr="0040246A">
        <w:rPr>
          <w:rFonts w:ascii="DejaVu Sans Mono" w:eastAsia="DejaVu Sans Mono" w:hAnsi="DejaVu Sans Mono" w:cs="DejaVu Sans Mono"/>
          <w:sz w:val="21"/>
          <w:szCs w:val="28"/>
        </w:rPr>
        <w:t>using System;</w:t>
      </w:r>
    </w:p>
    <w:p w14:paraId="348E5DB1" w14:textId="77777777" w:rsidR="000000DC" w:rsidRPr="0040246A" w:rsidRDefault="00000000" w:rsidP="005F1233">
      <w:pPr>
        <w:spacing w:after="0" w:line="240" w:lineRule="auto"/>
        <w:jc w:val="both"/>
        <w:rPr>
          <w:sz w:val="26"/>
          <w:szCs w:val="28"/>
        </w:rPr>
      </w:pPr>
      <w:r w:rsidRPr="0040246A">
        <w:rPr>
          <w:rFonts w:ascii="DejaVu Sans Mono" w:eastAsia="DejaVu Sans Mono" w:hAnsi="DejaVu Sans Mono" w:cs="DejaVu Sans Mono"/>
          <w:sz w:val="21"/>
          <w:szCs w:val="28"/>
        </w:rPr>
        <w:t>public readonly record struct Edge(int U, int V);</w:t>
      </w:r>
    </w:p>
    <w:p w14:paraId="54AD21F2" w14:textId="77777777" w:rsidR="000000DC" w:rsidRPr="0040246A" w:rsidRDefault="00000000" w:rsidP="005F1233">
      <w:pPr>
        <w:spacing w:after="0" w:line="240" w:lineRule="auto"/>
        <w:jc w:val="both"/>
        <w:rPr>
          <w:sz w:val="26"/>
          <w:szCs w:val="28"/>
        </w:rPr>
      </w:pPr>
      <w:r w:rsidRPr="0040246A">
        <w:rPr>
          <w:rFonts w:ascii="DejaVu Sans Mono" w:eastAsia="DejaVu Sans Mono" w:hAnsi="DejaVu Sans Mono" w:cs="DejaVu Sans Mono"/>
          <w:sz w:val="21"/>
          <w:szCs w:val="28"/>
        </w:rPr>
        <w:t>public static class GraphSheafF2</w:t>
      </w:r>
    </w:p>
    <w:p w14:paraId="10FC282B" w14:textId="77777777" w:rsidR="000000DC" w:rsidRPr="0040246A" w:rsidRDefault="00000000" w:rsidP="005F1233">
      <w:pPr>
        <w:spacing w:after="0" w:line="240" w:lineRule="auto"/>
        <w:jc w:val="both"/>
        <w:rPr>
          <w:sz w:val="26"/>
          <w:szCs w:val="28"/>
        </w:rPr>
      </w:pPr>
      <w:r w:rsidRPr="0040246A">
        <w:rPr>
          <w:rFonts w:ascii="DejaVu Sans Mono" w:eastAsia="DejaVu Sans Mono" w:hAnsi="DejaVu Sans Mono" w:cs="DejaVu Sans Mono"/>
          <w:sz w:val="21"/>
          <w:szCs w:val="28"/>
        </w:rPr>
        <w:t>{</w:t>
      </w:r>
    </w:p>
    <w:p w14:paraId="349DB8A3" w14:textId="77777777" w:rsidR="000000DC" w:rsidRPr="0040246A" w:rsidRDefault="00000000" w:rsidP="005F1233">
      <w:pPr>
        <w:spacing w:after="0" w:line="240" w:lineRule="auto"/>
        <w:jc w:val="both"/>
        <w:rPr>
          <w:sz w:val="26"/>
          <w:szCs w:val="28"/>
        </w:rPr>
      </w:pPr>
      <w:r w:rsidRPr="0040246A">
        <w:rPr>
          <w:rFonts w:ascii="DejaVu Sans Mono" w:eastAsia="DejaVu Sans Mono" w:hAnsi="DejaVu Sans Mono" w:cs="DejaVu Sans Mono"/>
          <w:sz w:val="21"/>
          <w:szCs w:val="28"/>
        </w:rPr>
        <w:t xml:space="preserve">    public static bool[,] D0(int n, Edge[] edges)</w:t>
      </w:r>
    </w:p>
    <w:p w14:paraId="21C115D7" w14:textId="77777777" w:rsidR="000000DC" w:rsidRPr="0040246A" w:rsidRDefault="00000000" w:rsidP="005F1233">
      <w:pPr>
        <w:spacing w:after="0" w:line="240" w:lineRule="auto"/>
        <w:jc w:val="both"/>
        <w:rPr>
          <w:sz w:val="26"/>
          <w:szCs w:val="28"/>
        </w:rPr>
      </w:pPr>
      <w:r w:rsidRPr="0040246A">
        <w:rPr>
          <w:rFonts w:ascii="DejaVu Sans Mono" w:eastAsia="DejaVu Sans Mono" w:hAnsi="DejaVu Sans Mono" w:cs="DejaVu Sans Mono"/>
          <w:sz w:val="21"/>
          <w:szCs w:val="28"/>
        </w:rPr>
        <w:t xml:space="preserve">    {</w:t>
      </w:r>
    </w:p>
    <w:p w14:paraId="076F9DAB" w14:textId="77777777" w:rsidR="000000DC" w:rsidRPr="0040246A" w:rsidRDefault="00000000" w:rsidP="005F1233">
      <w:pPr>
        <w:spacing w:after="0" w:line="240" w:lineRule="auto"/>
        <w:jc w:val="both"/>
        <w:rPr>
          <w:sz w:val="26"/>
          <w:szCs w:val="28"/>
        </w:rPr>
      </w:pPr>
      <w:r w:rsidRPr="0040246A">
        <w:rPr>
          <w:rFonts w:ascii="DejaVu Sans Mono" w:eastAsia="DejaVu Sans Mono" w:hAnsi="DejaVu Sans Mono" w:cs="DejaVu Sans Mono"/>
          <w:sz w:val="21"/>
          <w:szCs w:val="28"/>
        </w:rPr>
        <w:t xml:space="preserve">        if (n &lt; 0) throw new ArgumentOutOfRangeException(nameof(n));</w:t>
      </w:r>
    </w:p>
    <w:p w14:paraId="60006450" w14:textId="77777777" w:rsidR="000000DC" w:rsidRPr="0040246A" w:rsidRDefault="00000000" w:rsidP="005F1233">
      <w:pPr>
        <w:spacing w:after="0" w:line="240" w:lineRule="auto"/>
        <w:jc w:val="both"/>
        <w:rPr>
          <w:sz w:val="26"/>
          <w:szCs w:val="28"/>
        </w:rPr>
      </w:pPr>
      <w:r w:rsidRPr="0040246A">
        <w:rPr>
          <w:rFonts w:ascii="DejaVu Sans Mono" w:eastAsia="DejaVu Sans Mono" w:hAnsi="DejaVu Sans Mono" w:cs="DejaVu Sans Mono"/>
          <w:sz w:val="21"/>
          <w:szCs w:val="28"/>
        </w:rPr>
        <w:t xml:space="preserve">        ArgumentNullException.ThrowIfNull(edges);</w:t>
      </w:r>
    </w:p>
    <w:p w14:paraId="0A153DF0" w14:textId="77777777" w:rsidR="000000DC" w:rsidRPr="0040246A" w:rsidRDefault="00000000" w:rsidP="005F1233">
      <w:pPr>
        <w:spacing w:after="0" w:line="240" w:lineRule="auto"/>
        <w:jc w:val="both"/>
        <w:rPr>
          <w:sz w:val="26"/>
          <w:szCs w:val="28"/>
        </w:rPr>
      </w:pPr>
      <w:r w:rsidRPr="0040246A">
        <w:rPr>
          <w:rFonts w:ascii="DejaVu Sans Mono" w:eastAsia="DejaVu Sans Mono" w:hAnsi="DejaVu Sans Mono" w:cs="DejaVu Sans Mono"/>
          <w:sz w:val="21"/>
          <w:szCs w:val="28"/>
        </w:rPr>
        <w:t xml:space="preserve">        var d = new bool[edges.Length, n];</w:t>
      </w:r>
    </w:p>
    <w:p w14:paraId="6BF5D0BD" w14:textId="77777777" w:rsidR="000000DC" w:rsidRPr="0040246A" w:rsidRDefault="00000000" w:rsidP="005F1233">
      <w:pPr>
        <w:spacing w:after="0" w:line="240" w:lineRule="auto"/>
        <w:jc w:val="both"/>
        <w:rPr>
          <w:sz w:val="26"/>
          <w:szCs w:val="28"/>
        </w:rPr>
      </w:pPr>
      <w:r w:rsidRPr="0040246A">
        <w:rPr>
          <w:rFonts w:ascii="DejaVu Sans Mono" w:eastAsia="DejaVu Sans Mono" w:hAnsi="DejaVu Sans Mono" w:cs="DejaVu Sans Mono"/>
          <w:sz w:val="21"/>
          <w:szCs w:val="28"/>
        </w:rPr>
        <w:t xml:space="preserve">        for (int e = 0; e &lt; edges.Length; e++)</w:t>
      </w:r>
    </w:p>
    <w:p w14:paraId="5055D779" w14:textId="77777777" w:rsidR="000000DC" w:rsidRPr="0040246A" w:rsidRDefault="00000000" w:rsidP="005F1233">
      <w:pPr>
        <w:spacing w:after="0" w:line="240" w:lineRule="auto"/>
        <w:jc w:val="both"/>
        <w:rPr>
          <w:sz w:val="26"/>
          <w:szCs w:val="28"/>
        </w:rPr>
      </w:pPr>
      <w:r w:rsidRPr="0040246A">
        <w:rPr>
          <w:rFonts w:ascii="DejaVu Sans Mono" w:eastAsia="DejaVu Sans Mono" w:hAnsi="DejaVu Sans Mono" w:cs="DejaVu Sans Mono"/>
          <w:sz w:val="21"/>
          <w:szCs w:val="28"/>
        </w:rPr>
        <w:t xml:space="preserve">        {</w:t>
      </w:r>
    </w:p>
    <w:p w14:paraId="08381DB1" w14:textId="77777777" w:rsidR="000000DC" w:rsidRPr="0040246A" w:rsidRDefault="00000000" w:rsidP="005F1233">
      <w:pPr>
        <w:spacing w:after="0" w:line="240" w:lineRule="auto"/>
        <w:jc w:val="both"/>
        <w:rPr>
          <w:sz w:val="26"/>
          <w:szCs w:val="28"/>
        </w:rPr>
      </w:pPr>
      <w:r w:rsidRPr="0040246A">
        <w:rPr>
          <w:rFonts w:ascii="DejaVu Sans Mono" w:eastAsia="DejaVu Sans Mono" w:hAnsi="DejaVu Sans Mono" w:cs="DejaVu Sans Mono"/>
          <w:sz w:val="21"/>
          <w:szCs w:val="28"/>
        </w:rPr>
        <w:t xml:space="preserve">            var (u, v) = edges[e];</w:t>
      </w:r>
    </w:p>
    <w:p w14:paraId="6BD7D5E2" w14:textId="77777777" w:rsidR="000000DC" w:rsidRPr="0040246A" w:rsidRDefault="00000000" w:rsidP="005F1233">
      <w:pPr>
        <w:spacing w:after="0" w:line="240" w:lineRule="auto"/>
        <w:jc w:val="both"/>
        <w:rPr>
          <w:sz w:val="26"/>
          <w:szCs w:val="28"/>
        </w:rPr>
      </w:pPr>
      <w:r w:rsidRPr="0040246A">
        <w:rPr>
          <w:rFonts w:ascii="DejaVu Sans Mono" w:eastAsia="DejaVu Sans Mono" w:hAnsi="DejaVu Sans Mono" w:cs="DejaVu Sans Mono"/>
          <w:sz w:val="21"/>
          <w:szCs w:val="28"/>
        </w:rPr>
        <w:t xml:space="preserve">            if (u &lt; 0 || u &gt;= n || v &lt; 0 || v &gt;= n)</w:t>
      </w:r>
    </w:p>
    <w:p w14:paraId="52351CFC" w14:textId="77777777" w:rsidR="000000DC" w:rsidRPr="0040246A" w:rsidRDefault="00000000" w:rsidP="005F1233">
      <w:pPr>
        <w:spacing w:after="0" w:line="240" w:lineRule="auto"/>
        <w:jc w:val="both"/>
        <w:rPr>
          <w:sz w:val="26"/>
          <w:szCs w:val="28"/>
        </w:rPr>
      </w:pPr>
      <w:r w:rsidRPr="0040246A">
        <w:rPr>
          <w:rFonts w:ascii="DejaVu Sans Mono" w:eastAsia="DejaVu Sans Mono" w:hAnsi="DejaVu Sans Mono" w:cs="DejaVu Sans Mono"/>
          <w:sz w:val="21"/>
          <w:szCs w:val="28"/>
        </w:rPr>
        <w:t xml:space="preserve">                throw new ArgumentException("Invalid endpoint");</w:t>
      </w:r>
    </w:p>
    <w:p w14:paraId="5AA5E050" w14:textId="77777777" w:rsidR="000000DC" w:rsidRPr="0040246A" w:rsidRDefault="00000000" w:rsidP="005F1233">
      <w:pPr>
        <w:spacing w:after="0" w:line="240" w:lineRule="auto"/>
        <w:jc w:val="both"/>
        <w:rPr>
          <w:sz w:val="26"/>
          <w:szCs w:val="28"/>
        </w:rPr>
      </w:pPr>
      <w:r w:rsidRPr="0040246A">
        <w:rPr>
          <w:rFonts w:ascii="DejaVu Sans Mono" w:eastAsia="DejaVu Sans Mono" w:hAnsi="DejaVu Sans Mono" w:cs="DejaVu Sans Mono"/>
          <w:sz w:val="21"/>
          <w:szCs w:val="28"/>
        </w:rPr>
        <w:t xml:space="preserve">            d[e, u] ^= true;</w:t>
      </w:r>
    </w:p>
    <w:p w14:paraId="289B4511" w14:textId="77777777" w:rsidR="000000DC" w:rsidRPr="0040246A" w:rsidRDefault="00000000" w:rsidP="005F1233">
      <w:pPr>
        <w:spacing w:after="0" w:line="240" w:lineRule="auto"/>
        <w:jc w:val="both"/>
        <w:rPr>
          <w:sz w:val="26"/>
          <w:szCs w:val="28"/>
        </w:rPr>
      </w:pPr>
      <w:r w:rsidRPr="0040246A">
        <w:rPr>
          <w:rFonts w:ascii="DejaVu Sans Mono" w:eastAsia="DejaVu Sans Mono" w:hAnsi="DejaVu Sans Mono" w:cs="DejaVu Sans Mono"/>
          <w:sz w:val="21"/>
          <w:szCs w:val="28"/>
        </w:rPr>
        <w:t xml:space="preserve">            d[e, v] ^= true; // A loop has zero coboundary.</w:t>
      </w:r>
    </w:p>
    <w:p w14:paraId="67B55525" w14:textId="77777777" w:rsidR="000000DC" w:rsidRPr="0040246A" w:rsidRDefault="00000000" w:rsidP="005F1233">
      <w:pPr>
        <w:spacing w:after="0" w:line="240" w:lineRule="auto"/>
        <w:jc w:val="both"/>
        <w:rPr>
          <w:sz w:val="26"/>
          <w:szCs w:val="28"/>
        </w:rPr>
      </w:pPr>
      <w:r w:rsidRPr="0040246A">
        <w:rPr>
          <w:rFonts w:ascii="DejaVu Sans Mono" w:eastAsia="DejaVu Sans Mono" w:hAnsi="DejaVu Sans Mono" w:cs="DejaVu Sans Mono"/>
          <w:sz w:val="21"/>
          <w:szCs w:val="28"/>
        </w:rPr>
        <w:t xml:space="preserve">        }</w:t>
      </w:r>
    </w:p>
    <w:p w14:paraId="32906095" w14:textId="77777777" w:rsidR="000000DC" w:rsidRPr="0040246A" w:rsidRDefault="00000000" w:rsidP="005F1233">
      <w:pPr>
        <w:spacing w:after="0" w:line="240" w:lineRule="auto"/>
        <w:jc w:val="both"/>
        <w:rPr>
          <w:sz w:val="26"/>
          <w:szCs w:val="28"/>
        </w:rPr>
      </w:pPr>
      <w:r w:rsidRPr="0040246A">
        <w:rPr>
          <w:rFonts w:ascii="DejaVu Sans Mono" w:eastAsia="DejaVu Sans Mono" w:hAnsi="DejaVu Sans Mono" w:cs="DejaVu Sans Mono"/>
          <w:sz w:val="21"/>
          <w:szCs w:val="28"/>
        </w:rPr>
        <w:t xml:space="preserve">        return d;</w:t>
      </w:r>
    </w:p>
    <w:p w14:paraId="67D5FC6F" w14:textId="77777777" w:rsidR="000000DC" w:rsidRPr="0040246A" w:rsidRDefault="00000000" w:rsidP="005F1233">
      <w:pPr>
        <w:spacing w:after="0" w:line="240" w:lineRule="auto"/>
        <w:jc w:val="both"/>
        <w:rPr>
          <w:sz w:val="26"/>
          <w:szCs w:val="28"/>
        </w:rPr>
      </w:pPr>
      <w:r w:rsidRPr="0040246A">
        <w:rPr>
          <w:rFonts w:ascii="DejaVu Sans Mono" w:eastAsia="DejaVu Sans Mono" w:hAnsi="DejaVu Sans Mono" w:cs="DejaVu Sans Mono"/>
          <w:sz w:val="21"/>
          <w:szCs w:val="28"/>
        </w:rPr>
        <w:t xml:space="preserve">    }</w:t>
      </w:r>
    </w:p>
    <w:p w14:paraId="17421308" w14:textId="77777777" w:rsidR="000000DC" w:rsidRPr="0040246A" w:rsidRDefault="00000000" w:rsidP="005F1233">
      <w:pPr>
        <w:spacing w:after="0" w:line="240" w:lineRule="auto"/>
        <w:jc w:val="both"/>
        <w:rPr>
          <w:sz w:val="26"/>
          <w:szCs w:val="28"/>
        </w:rPr>
      </w:pPr>
      <w:r w:rsidRPr="0040246A">
        <w:rPr>
          <w:rFonts w:ascii="DejaVu Sans Mono" w:eastAsia="DejaVu Sans Mono" w:hAnsi="DejaVu Sans Mono" w:cs="DejaVu Sans Mono"/>
          <w:sz w:val="21"/>
          <w:szCs w:val="28"/>
        </w:rPr>
        <w:t xml:space="preserve">    public static int Rank(bool[,] input)</w:t>
      </w:r>
    </w:p>
    <w:p w14:paraId="5CE0D22D" w14:textId="77777777" w:rsidR="000000DC" w:rsidRPr="0040246A" w:rsidRDefault="00000000" w:rsidP="005F1233">
      <w:pPr>
        <w:spacing w:after="0" w:line="240" w:lineRule="auto"/>
        <w:jc w:val="both"/>
        <w:rPr>
          <w:sz w:val="26"/>
          <w:szCs w:val="28"/>
        </w:rPr>
      </w:pPr>
      <w:r w:rsidRPr="0040246A">
        <w:rPr>
          <w:rFonts w:ascii="DejaVu Sans Mono" w:eastAsia="DejaVu Sans Mono" w:hAnsi="DejaVu Sans Mono" w:cs="DejaVu Sans Mono"/>
          <w:sz w:val="21"/>
          <w:szCs w:val="28"/>
        </w:rPr>
        <w:t xml:space="preserve">    {</w:t>
      </w:r>
    </w:p>
    <w:p w14:paraId="37EBF1FF" w14:textId="77777777" w:rsidR="000000DC" w:rsidRPr="0040246A" w:rsidRDefault="00000000" w:rsidP="005F1233">
      <w:pPr>
        <w:spacing w:after="0" w:line="240" w:lineRule="auto"/>
        <w:jc w:val="both"/>
        <w:rPr>
          <w:sz w:val="26"/>
          <w:szCs w:val="28"/>
        </w:rPr>
      </w:pPr>
      <w:r w:rsidRPr="0040246A">
        <w:rPr>
          <w:rFonts w:ascii="DejaVu Sans Mono" w:eastAsia="DejaVu Sans Mono" w:hAnsi="DejaVu Sans Mono" w:cs="DejaVu Sans Mono"/>
          <w:sz w:val="21"/>
          <w:szCs w:val="28"/>
        </w:rPr>
        <w:t xml:space="preserve">        var a = (bool[,])input.Clone();</w:t>
      </w:r>
    </w:p>
    <w:p w14:paraId="71AFA1D2" w14:textId="77777777" w:rsidR="000000DC" w:rsidRPr="0040246A" w:rsidRDefault="00000000" w:rsidP="005F1233">
      <w:pPr>
        <w:spacing w:after="0" w:line="240" w:lineRule="auto"/>
        <w:jc w:val="both"/>
        <w:rPr>
          <w:sz w:val="26"/>
          <w:szCs w:val="28"/>
        </w:rPr>
      </w:pPr>
      <w:r w:rsidRPr="0040246A">
        <w:rPr>
          <w:rFonts w:ascii="DejaVu Sans Mono" w:eastAsia="DejaVu Sans Mono" w:hAnsi="DejaVu Sans Mono" w:cs="DejaVu Sans Mono"/>
          <w:sz w:val="21"/>
          <w:szCs w:val="28"/>
        </w:rPr>
        <w:t xml:space="preserve">        int m = a.GetLength(0), n = a.GetLength(1), r = 0;</w:t>
      </w:r>
    </w:p>
    <w:p w14:paraId="79DFDB7D" w14:textId="77777777" w:rsidR="000000DC" w:rsidRPr="0040246A" w:rsidRDefault="00000000" w:rsidP="005F1233">
      <w:pPr>
        <w:spacing w:after="0" w:line="240" w:lineRule="auto"/>
        <w:jc w:val="both"/>
        <w:rPr>
          <w:sz w:val="26"/>
          <w:szCs w:val="28"/>
        </w:rPr>
      </w:pPr>
      <w:r w:rsidRPr="0040246A">
        <w:rPr>
          <w:rFonts w:ascii="DejaVu Sans Mono" w:eastAsia="DejaVu Sans Mono" w:hAnsi="DejaVu Sans Mono" w:cs="DejaVu Sans Mono"/>
          <w:sz w:val="21"/>
          <w:szCs w:val="28"/>
        </w:rPr>
        <w:lastRenderedPageBreak/>
        <w:t xml:space="preserve">        for (int c = 0; c &lt; n &amp;&amp; r &lt; m; c++)</w:t>
      </w:r>
    </w:p>
    <w:p w14:paraId="1BF44153" w14:textId="77777777" w:rsidR="000000DC" w:rsidRPr="0040246A" w:rsidRDefault="00000000" w:rsidP="005F1233">
      <w:pPr>
        <w:spacing w:after="0" w:line="240" w:lineRule="auto"/>
        <w:jc w:val="both"/>
        <w:rPr>
          <w:sz w:val="26"/>
          <w:szCs w:val="28"/>
        </w:rPr>
      </w:pPr>
      <w:r w:rsidRPr="0040246A">
        <w:rPr>
          <w:rFonts w:ascii="DejaVu Sans Mono" w:eastAsia="DejaVu Sans Mono" w:hAnsi="DejaVu Sans Mono" w:cs="DejaVu Sans Mono"/>
          <w:sz w:val="21"/>
          <w:szCs w:val="28"/>
        </w:rPr>
        <w:t xml:space="preserve">        {</w:t>
      </w:r>
    </w:p>
    <w:p w14:paraId="047ACAD3" w14:textId="77777777" w:rsidR="000000DC" w:rsidRPr="0040246A" w:rsidRDefault="00000000" w:rsidP="005F1233">
      <w:pPr>
        <w:spacing w:after="0" w:line="240" w:lineRule="auto"/>
        <w:jc w:val="both"/>
        <w:rPr>
          <w:sz w:val="26"/>
          <w:szCs w:val="28"/>
        </w:rPr>
      </w:pPr>
      <w:r w:rsidRPr="0040246A">
        <w:rPr>
          <w:rFonts w:ascii="DejaVu Sans Mono" w:eastAsia="DejaVu Sans Mono" w:hAnsi="DejaVu Sans Mono" w:cs="DejaVu Sans Mono"/>
          <w:sz w:val="21"/>
          <w:szCs w:val="28"/>
        </w:rPr>
        <w:t xml:space="preserve">            int pivot = r;</w:t>
      </w:r>
    </w:p>
    <w:p w14:paraId="75C3A092" w14:textId="77777777" w:rsidR="000000DC" w:rsidRPr="0040246A" w:rsidRDefault="00000000" w:rsidP="005F1233">
      <w:pPr>
        <w:spacing w:after="0" w:line="240" w:lineRule="auto"/>
        <w:jc w:val="both"/>
        <w:rPr>
          <w:sz w:val="26"/>
          <w:szCs w:val="28"/>
        </w:rPr>
      </w:pPr>
      <w:r w:rsidRPr="0040246A">
        <w:rPr>
          <w:rFonts w:ascii="DejaVu Sans Mono" w:eastAsia="DejaVu Sans Mono" w:hAnsi="DejaVu Sans Mono" w:cs="DejaVu Sans Mono"/>
          <w:sz w:val="21"/>
          <w:szCs w:val="28"/>
        </w:rPr>
        <w:t xml:space="preserve">            while (pivot &lt; m &amp;&amp; !a[pivot,c]) pivot++;</w:t>
      </w:r>
    </w:p>
    <w:p w14:paraId="6CF3E969" w14:textId="77777777" w:rsidR="000000DC" w:rsidRPr="0040246A" w:rsidRDefault="00000000" w:rsidP="005F1233">
      <w:pPr>
        <w:spacing w:after="0" w:line="240" w:lineRule="auto"/>
        <w:jc w:val="both"/>
        <w:rPr>
          <w:sz w:val="26"/>
          <w:szCs w:val="28"/>
        </w:rPr>
      </w:pPr>
      <w:r w:rsidRPr="0040246A">
        <w:rPr>
          <w:rFonts w:ascii="DejaVu Sans Mono" w:eastAsia="DejaVu Sans Mono" w:hAnsi="DejaVu Sans Mono" w:cs="DejaVu Sans Mono"/>
          <w:sz w:val="21"/>
          <w:szCs w:val="28"/>
        </w:rPr>
        <w:t xml:space="preserve">            if (pivot == m) continue;</w:t>
      </w:r>
    </w:p>
    <w:p w14:paraId="644E6265" w14:textId="77777777" w:rsidR="000000DC" w:rsidRPr="0040246A" w:rsidRDefault="00000000" w:rsidP="005F1233">
      <w:pPr>
        <w:spacing w:after="0" w:line="240" w:lineRule="auto"/>
        <w:jc w:val="both"/>
        <w:rPr>
          <w:sz w:val="26"/>
          <w:szCs w:val="28"/>
        </w:rPr>
      </w:pPr>
      <w:r w:rsidRPr="0040246A">
        <w:rPr>
          <w:rFonts w:ascii="DejaVu Sans Mono" w:eastAsia="DejaVu Sans Mono" w:hAnsi="DejaVu Sans Mono" w:cs="DejaVu Sans Mono"/>
          <w:sz w:val="21"/>
          <w:szCs w:val="28"/>
        </w:rPr>
        <w:t xml:space="preserve">            for (int k = 0; k &lt; n; k++)</w:t>
      </w:r>
    </w:p>
    <w:p w14:paraId="2E21A345" w14:textId="77777777" w:rsidR="000000DC" w:rsidRPr="0040246A" w:rsidRDefault="00000000" w:rsidP="005F1233">
      <w:pPr>
        <w:spacing w:after="0" w:line="240" w:lineRule="auto"/>
        <w:jc w:val="both"/>
        <w:rPr>
          <w:sz w:val="26"/>
          <w:szCs w:val="28"/>
        </w:rPr>
      </w:pPr>
      <w:r w:rsidRPr="0040246A">
        <w:rPr>
          <w:rFonts w:ascii="DejaVu Sans Mono" w:eastAsia="DejaVu Sans Mono" w:hAnsi="DejaVu Sans Mono" w:cs="DejaVu Sans Mono"/>
          <w:sz w:val="21"/>
          <w:szCs w:val="28"/>
        </w:rPr>
        <w:t xml:space="preserve">                (a[r,k], a[pivot,k]) = (a[pivot,k], a[r,k]);</w:t>
      </w:r>
    </w:p>
    <w:p w14:paraId="5B815B17" w14:textId="77777777" w:rsidR="000000DC" w:rsidRPr="0040246A" w:rsidRDefault="00000000" w:rsidP="005F1233">
      <w:pPr>
        <w:spacing w:after="0" w:line="240" w:lineRule="auto"/>
        <w:jc w:val="both"/>
        <w:rPr>
          <w:sz w:val="26"/>
          <w:szCs w:val="28"/>
        </w:rPr>
      </w:pPr>
      <w:r w:rsidRPr="0040246A">
        <w:rPr>
          <w:rFonts w:ascii="DejaVu Sans Mono" w:eastAsia="DejaVu Sans Mono" w:hAnsi="DejaVu Sans Mono" w:cs="DejaVu Sans Mono"/>
          <w:sz w:val="21"/>
          <w:szCs w:val="28"/>
        </w:rPr>
        <w:t xml:space="preserve">            for (int j = r + 1; j &lt; m; j++)</w:t>
      </w:r>
    </w:p>
    <w:p w14:paraId="0C907712" w14:textId="77777777" w:rsidR="000000DC" w:rsidRPr="0040246A" w:rsidRDefault="00000000" w:rsidP="005F1233">
      <w:pPr>
        <w:spacing w:after="0" w:line="240" w:lineRule="auto"/>
        <w:jc w:val="both"/>
        <w:rPr>
          <w:sz w:val="26"/>
          <w:szCs w:val="28"/>
        </w:rPr>
      </w:pPr>
      <w:r w:rsidRPr="0040246A">
        <w:rPr>
          <w:rFonts w:ascii="DejaVu Sans Mono" w:eastAsia="DejaVu Sans Mono" w:hAnsi="DejaVu Sans Mono" w:cs="DejaVu Sans Mono"/>
          <w:sz w:val="21"/>
          <w:szCs w:val="28"/>
        </w:rPr>
        <w:t xml:space="preserve">                if (a[j,c])</w:t>
      </w:r>
    </w:p>
    <w:p w14:paraId="1D34AEBB" w14:textId="77777777" w:rsidR="000000DC" w:rsidRPr="0040246A" w:rsidRDefault="00000000" w:rsidP="005F1233">
      <w:pPr>
        <w:spacing w:after="0" w:line="240" w:lineRule="auto"/>
        <w:jc w:val="both"/>
        <w:rPr>
          <w:sz w:val="26"/>
          <w:szCs w:val="28"/>
        </w:rPr>
      </w:pPr>
      <w:r w:rsidRPr="0040246A">
        <w:rPr>
          <w:rFonts w:ascii="DejaVu Sans Mono" w:eastAsia="DejaVu Sans Mono" w:hAnsi="DejaVu Sans Mono" w:cs="DejaVu Sans Mono"/>
          <w:sz w:val="21"/>
          <w:szCs w:val="28"/>
        </w:rPr>
        <w:t xml:space="preserve">                    for (int k = c; k &lt; n; k++)</w:t>
      </w:r>
    </w:p>
    <w:p w14:paraId="091FF076" w14:textId="77777777" w:rsidR="000000DC" w:rsidRPr="0040246A" w:rsidRDefault="00000000" w:rsidP="005F1233">
      <w:pPr>
        <w:spacing w:after="0" w:line="240" w:lineRule="auto"/>
        <w:jc w:val="both"/>
        <w:rPr>
          <w:sz w:val="26"/>
          <w:szCs w:val="28"/>
        </w:rPr>
      </w:pPr>
      <w:r w:rsidRPr="0040246A">
        <w:rPr>
          <w:rFonts w:ascii="DejaVu Sans Mono" w:eastAsia="DejaVu Sans Mono" w:hAnsi="DejaVu Sans Mono" w:cs="DejaVu Sans Mono"/>
          <w:sz w:val="21"/>
          <w:szCs w:val="28"/>
        </w:rPr>
        <w:t xml:space="preserve">                        a[j,k] ^= a[r,k];</w:t>
      </w:r>
    </w:p>
    <w:p w14:paraId="29589F02" w14:textId="77777777" w:rsidR="000000DC" w:rsidRPr="0040246A" w:rsidRDefault="00000000" w:rsidP="005F1233">
      <w:pPr>
        <w:spacing w:after="0" w:line="240" w:lineRule="auto"/>
        <w:jc w:val="both"/>
        <w:rPr>
          <w:sz w:val="26"/>
          <w:szCs w:val="28"/>
        </w:rPr>
      </w:pPr>
      <w:r w:rsidRPr="0040246A">
        <w:rPr>
          <w:rFonts w:ascii="DejaVu Sans Mono" w:eastAsia="DejaVu Sans Mono" w:hAnsi="DejaVu Sans Mono" w:cs="DejaVu Sans Mono"/>
          <w:sz w:val="21"/>
          <w:szCs w:val="28"/>
        </w:rPr>
        <w:t xml:space="preserve">            r++;</w:t>
      </w:r>
    </w:p>
    <w:p w14:paraId="47D8D5C9" w14:textId="77777777" w:rsidR="000000DC" w:rsidRPr="0040246A" w:rsidRDefault="00000000" w:rsidP="005F1233">
      <w:pPr>
        <w:spacing w:after="0" w:line="240" w:lineRule="auto"/>
        <w:jc w:val="both"/>
        <w:rPr>
          <w:sz w:val="26"/>
          <w:szCs w:val="28"/>
        </w:rPr>
      </w:pPr>
      <w:r w:rsidRPr="0040246A">
        <w:rPr>
          <w:rFonts w:ascii="DejaVu Sans Mono" w:eastAsia="DejaVu Sans Mono" w:hAnsi="DejaVu Sans Mono" w:cs="DejaVu Sans Mono"/>
          <w:sz w:val="21"/>
          <w:szCs w:val="28"/>
        </w:rPr>
        <w:t xml:space="preserve">        }</w:t>
      </w:r>
    </w:p>
    <w:p w14:paraId="648E537D" w14:textId="77777777" w:rsidR="000000DC" w:rsidRPr="0040246A" w:rsidRDefault="00000000" w:rsidP="005F1233">
      <w:pPr>
        <w:spacing w:after="0" w:line="240" w:lineRule="auto"/>
        <w:jc w:val="both"/>
        <w:rPr>
          <w:sz w:val="26"/>
          <w:szCs w:val="28"/>
        </w:rPr>
      </w:pPr>
      <w:r w:rsidRPr="0040246A">
        <w:rPr>
          <w:rFonts w:ascii="DejaVu Sans Mono" w:eastAsia="DejaVu Sans Mono" w:hAnsi="DejaVu Sans Mono" w:cs="DejaVu Sans Mono"/>
          <w:sz w:val="21"/>
          <w:szCs w:val="28"/>
        </w:rPr>
        <w:t xml:space="preserve">        return r;</w:t>
      </w:r>
    </w:p>
    <w:p w14:paraId="4325C996" w14:textId="77777777" w:rsidR="000000DC" w:rsidRPr="0040246A" w:rsidRDefault="00000000" w:rsidP="005F1233">
      <w:pPr>
        <w:spacing w:after="0" w:line="240" w:lineRule="auto"/>
        <w:jc w:val="both"/>
        <w:rPr>
          <w:sz w:val="26"/>
          <w:szCs w:val="28"/>
        </w:rPr>
      </w:pPr>
      <w:r w:rsidRPr="0040246A">
        <w:rPr>
          <w:rFonts w:ascii="DejaVu Sans Mono" w:eastAsia="DejaVu Sans Mono" w:hAnsi="DejaVu Sans Mono" w:cs="DejaVu Sans Mono"/>
          <w:sz w:val="21"/>
          <w:szCs w:val="28"/>
        </w:rPr>
        <w:t xml:space="preserve">    }</w:t>
      </w:r>
    </w:p>
    <w:p w14:paraId="1BB35DE8" w14:textId="77777777" w:rsidR="000000DC" w:rsidRPr="0040246A" w:rsidRDefault="00000000" w:rsidP="005F1233">
      <w:pPr>
        <w:spacing w:after="0" w:line="240" w:lineRule="auto"/>
        <w:jc w:val="both"/>
        <w:rPr>
          <w:sz w:val="26"/>
          <w:szCs w:val="28"/>
        </w:rPr>
      </w:pPr>
      <w:r w:rsidRPr="0040246A">
        <w:rPr>
          <w:rFonts w:ascii="DejaVu Sans Mono" w:eastAsia="DejaVu Sans Mono" w:hAnsi="DejaVu Sans Mono" w:cs="DejaVu Sans Mono"/>
          <w:sz w:val="21"/>
          <w:szCs w:val="28"/>
        </w:rPr>
        <w:t xml:space="preserve">    public static (int H0, int H1) Dimensions(int n, Edge[] edges)</w:t>
      </w:r>
    </w:p>
    <w:p w14:paraId="4B263BA9" w14:textId="77777777" w:rsidR="000000DC" w:rsidRPr="0040246A" w:rsidRDefault="00000000" w:rsidP="005F1233">
      <w:pPr>
        <w:spacing w:after="0" w:line="240" w:lineRule="auto"/>
        <w:jc w:val="both"/>
        <w:rPr>
          <w:sz w:val="26"/>
          <w:szCs w:val="28"/>
        </w:rPr>
      </w:pPr>
      <w:r w:rsidRPr="0040246A">
        <w:rPr>
          <w:rFonts w:ascii="DejaVu Sans Mono" w:eastAsia="DejaVu Sans Mono" w:hAnsi="DejaVu Sans Mono" w:cs="DejaVu Sans Mono"/>
          <w:sz w:val="21"/>
          <w:szCs w:val="28"/>
        </w:rPr>
        <w:t xml:space="preserve">    {</w:t>
      </w:r>
    </w:p>
    <w:p w14:paraId="14CBACF2" w14:textId="77777777" w:rsidR="000000DC" w:rsidRPr="0040246A" w:rsidRDefault="00000000" w:rsidP="005F1233">
      <w:pPr>
        <w:spacing w:after="0" w:line="240" w:lineRule="auto"/>
        <w:jc w:val="both"/>
        <w:rPr>
          <w:sz w:val="26"/>
          <w:szCs w:val="28"/>
        </w:rPr>
      </w:pPr>
      <w:r w:rsidRPr="0040246A">
        <w:rPr>
          <w:rFonts w:ascii="DejaVu Sans Mono" w:eastAsia="DejaVu Sans Mono" w:hAnsi="DejaVu Sans Mono" w:cs="DejaVu Sans Mono"/>
          <w:sz w:val="21"/>
          <w:szCs w:val="28"/>
        </w:rPr>
        <w:t xml:space="preserve">        int r = Rank(D0(n, edges));</w:t>
      </w:r>
    </w:p>
    <w:p w14:paraId="64B67EA1" w14:textId="77777777" w:rsidR="000000DC" w:rsidRPr="0040246A" w:rsidRDefault="00000000" w:rsidP="005F1233">
      <w:pPr>
        <w:spacing w:after="0" w:line="240" w:lineRule="auto"/>
        <w:jc w:val="both"/>
        <w:rPr>
          <w:sz w:val="26"/>
          <w:szCs w:val="28"/>
        </w:rPr>
      </w:pPr>
      <w:r w:rsidRPr="0040246A">
        <w:rPr>
          <w:rFonts w:ascii="DejaVu Sans Mono" w:eastAsia="DejaVu Sans Mono" w:hAnsi="DejaVu Sans Mono" w:cs="DejaVu Sans Mono"/>
          <w:sz w:val="21"/>
          <w:szCs w:val="28"/>
        </w:rPr>
        <w:t xml:space="preserve">        return (n - r, edges.Length - r);</w:t>
      </w:r>
    </w:p>
    <w:p w14:paraId="4824C19A" w14:textId="77777777" w:rsidR="000000DC" w:rsidRPr="0040246A" w:rsidRDefault="00000000" w:rsidP="005F1233">
      <w:pPr>
        <w:spacing w:after="0" w:line="240" w:lineRule="auto"/>
        <w:jc w:val="both"/>
        <w:rPr>
          <w:sz w:val="26"/>
          <w:szCs w:val="28"/>
        </w:rPr>
      </w:pPr>
      <w:r w:rsidRPr="0040246A">
        <w:rPr>
          <w:rFonts w:ascii="DejaVu Sans Mono" w:eastAsia="DejaVu Sans Mono" w:hAnsi="DejaVu Sans Mono" w:cs="DejaVu Sans Mono"/>
          <w:sz w:val="21"/>
          <w:szCs w:val="28"/>
        </w:rPr>
        <w:t xml:space="preserve">    }</w:t>
      </w:r>
    </w:p>
    <w:p w14:paraId="452405FD" w14:textId="77777777" w:rsidR="000000DC" w:rsidRPr="0040246A" w:rsidRDefault="00000000" w:rsidP="005F1233">
      <w:pPr>
        <w:spacing w:after="0" w:line="240" w:lineRule="auto"/>
        <w:jc w:val="both"/>
        <w:rPr>
          <w:sz w:val="26"/>
          <w:szCs w:val="28"/>
        </w:rPr>
      </w:pPr>
      <w:r w:rsidRPr="0040246A">
        <w:rPr>
          <w:rFonts w:ascii="DejaVu Sans Mono" w:eastAsia="DejaVu Sans Mono" w:hAnsi="DejaVu Sans Mono" w:cs="DejaVu Sans Mono"/>
          <w:sz w:val="21"/>
          <w:szCs w:val="28"/>
        </w:rPr>
        <w:t xml:space="preserve">    public static bool IsExact(int n, Edge[] edges, bool[] g)</w:t>
      </w:r>
    </w:p>
    <w:p w14:paraId="12069AF9" w14:textId="77777777" w:rsidR="000000DC" w:rsidRPr="0040246A" w:rsidRDefault="00000000" w:rsidP="005F1233">
      <w:pPr>
        <w:spacing w:after="0" w:line="240" w:lineRule="auto"/>
        <w:jc w:val="both"/>
        <w:rPr>
          <w:sz w:val="26"/>
          <w:szCs w:val="28"/>
        </w:rPr>
      </w:pPr>
      <w:r w:rsidRPr="0040246A">
        <w:rPr>
          <w:rFonts w:ascii="DejaVu Sans Mono" w:eastAsia="DejaVu Sans Mono" w:hAnsi="DejaVu Sans Mono" w:cs="DejaVu Sans Mono"/>
          <w:sz w:val="21"/>
          <w:szCs w:val="28"/>
        </w:rPr>
        <w:t xml:space="preserve">    {</w:t>
      </w:r>
    </w:p>
    <w:p w14:paraId="2273F0B1" w14:textId="77777777" w:rsidR="000000DC" w:rsidRPr="0040246A" w:rsidRDefault="00000000" w:rsidP="005F1233">
      <w:pPr>
        <w:spacing w:after="0" w:line="240" w:lineRule="auto"/>
        <w:jc w:val="both"/>
        <w:rPr>
          <w:sz w:val="26"/>
          <w:szCs w:val="28"/>
        </w:rPr>
      </w:pPr>
      <w:r w:rsidRPr="0040246A">
        <w:rPr>
          <w:rFonts w:ascii="DejaVu Sans Mono" w:eastAsia="DejaVu Sans Mono" w:hAnsi="DejaVu Sans Mono" w:cs="DejaVu Sans Mono"/>
          <w:sz w:val="21"/>
          <w:szCs w:val="28"/>
        </w:rPr>
        <w:t xml:space="preserve">        var d = D0(n, edges);</w:t>
      </w:r>
    </w:p>
    <w:p w14:paraId="54E56C8C" w14:textId="77777777" w:rsidR="000000DC" w:rsidRPr="0040246A" w:rsidRDefault="00000000" w:rsidP="005F1233">
      <w:pPr>
        <w:spacing w:after="0" w:line="240" w:lineRule="auto"/>
        <w:jc w:val="both"/>
        <w:rPr>
          <w:sz w:val="26"/>
          <w:szCs w:val="28"/>
        </w:rPr>
      </w:pPr>
      <w:r w:rsidRPr="0040246A">
        <w:rPr>
          <w:rFonts w:ascii="DejaVu Sans Mono" w:eastAsia="DejaVu Sans Mono" w:hAnsi="DejaVu Sans Mono" w:cs="DejaVu Sans Mono"/>
          <w:sz w:val="21"/>
          <w:szCs w:val="28"/>
        </w:rPr>
        <w:t xml:space="preserve">        ArgumentNullException.ThrowIfNull(g);</w:t>
      </w:r>
    </w:p>
    <w:p w14:paraId="0082242F" w14:textId="77777777" w:rsidR="000000DC" w:rsidRPr="0040246A" w:rsidRDefault="00000000" w:rsidP="005F1233">
      <w:pPr>
        <w:spacing w:after="0" w:line="240" w:lineRule="auto"/>
        <w:jc w:val="both"/>
        <w:rPr>
          <w:sz w:val="26"/>
          <w:szCs w:val="28"/>
        </w:rPr>
      </w:pPr>
      <w:r w:rsidRPr="0040246A">
        <w:rPr>
          <w:rFonts w:ascii="DejaVu Sans Mono" w:eastAsia="DejaVu Sans Mono" w:hAnsi="DejaVu Sans Mono" w:cs="DejaVu Sans Mono"/>
          <w:sz w:val="21"/>
          <w:szCs w:val="28"/>
        </w:rPr>
        <w:t xml:space="preserve">        int m = edges.Length;</w:t>
      </w:r>
    </w:p>
    <w:p w14:paraId="1BB2D314" w14:textId="77777777" w:rsidR="000000DC" w:rsidRPr="0040246A" w:rsidRDefault="00000000" w:rsidP="005F1233">
      <w:pPr>
        <w:spacing w:after="0" w:line="240" w:lineRule="auto"/>
        <w:jc w:val="both"/>
        <w:rPr>
          <w:sz w:val="26"/>
          <w:szCs w:val="28"/>
        </w:rPr>
      </w:pPr>
      <w:r w:rsidRPr="0040246A">
        <w:rPr>
          <w:rFonts w:ascii="DejaVu Sans Mono" w:eastAsia="DejaVu Sans Mono" w:hAnsi="DejaVu Sans Mono" w:cs="DejaVu Sans Mono"/>
          <w:sz w:val="21"/>
          <w:szCs w:val="28"/>
        </w:rPr>
        <w:t xml:space="preserve">        if (g.Length != m) throw new ArgumentException("Wrong size");</w:t>
      </w:r>
    </w:p>
    <w:p w14:paraId="36585BFE" w14:textId="77777777" w:rsidR="000000DC" w:rsidRPr="0040246A" w:rsidRDefault="00000000" w:rsidP="005F1233">
      <w:pPr>
        <w:spacing w:after="0" w:line="240" w:lineRule="auto"/>
        <w:jc w:val="both"/>
        <w:rPr>
          <w:sz w:val="26"/>
          <w:szCs w:val="28"/>
        </w:rPr>
      </w:pPr>
      <w:r w:rsidRPr="0040246A">
        <w:rPr>
          <w:rFonts w:ascii="DejaVu Sans Mono" w:eastAsia="DejaVu Sans Mono" w:hAnsi="DejaVu Sans Mono" w:cs="DejaVu Sans Mono"/>
          <w:sz w:val="21"/>
          <w:szCs w:val="28"/>
        </w:rPr>
        <w:t xml:space="preserve">        var augmented = new bool[m, n + 1];</w:t>
      </w:r>
    </w:p>
    <w:p w14:paraId="76CDE750" w14:textId="77777777" w:rsidR="000000DC" w:rsidRPr="0040246A" w:rsidRDefault="00000000" w:rsidP="005F1233">
      <w:pPr>
        <w:spacing w:after="0" w:line="240" w:lineRule="auto"/>
        <w:jc w:val="both"/>
        <w:rPr>
          <w:sz w:val="26"/>
          <w:szCs w:val="28"/>
        </w:rPr>
      </w:pPr>
      <w:r w:rsidRPr="0040246A">
        <w:rPr>
          <w:rFonts w:ascii="DejaVu Sans Mono" w:eastAsia="DejaVu Sans Mono" w:hAnsi="DejaVu Sans Mono" w:cs="DejaVu Sans Mono"/>
          <w:sz w:val="21"/>
          <w:szCs w:val="28"/>
        </w:rPr>
        <w:t xml:space="preserve">        for (int e = 0; e &lt; m; e++)</w:t>
      </w:r>
    </w:p>
    <w:p w14:paraId="542FEDE2" w14:textId="77777777" w:rsidR="000000DC" w:rsidRPr="0040246A" w:rsidRDefault="00000000" w:rsidP="005F1233">
      <w:pPr>
        <w:spacing w:after="0" w:line="240" w:lineRule="auto"/>
        <w:jc w:val="both"/>
        <w:rPr>
          <w:sz w:val="26"/>
          <w:szCs w:val="28"/>
        </w:rPr>
      </w:pPr>
      <w:r w:rsidRPr="0040246A">
        <w:rPr>
          <w:rFonts w:ascii="DejaVu Sans Mono" w:eastAsia="DejaVu Sans Mono" w:hAnsi="DejaVu Sans Mono" w:cs="DejaVu Sans Mono"/>
          <w:sz w:val="21"/>
          <w:szCs w:val="28"/>
        </w:rPr>
        <w:t xml:space="preserve">        {</w:t>
      </w:r>
    </w:p>
    <w:p w14:paraId="4DC5E0D3" w14:textId="77777777" w:rsidR="000000DC" w:rsidRPr="0040246A" w:rsidRDefault="00000000" w:rsidP="005F1233">
      <w:pPr>
        <w:spacing w:after="0" w:line="240" w:lineRule="auto"/>
        <w:jc w:val="both"/>
        <w:rPr>
          <w:sz w:val="26"/>
          <w:szCs w:val="28"/>
        </w:rPr>
      </w:pPr>
      <w:r w:rsidRPr="0040246A">
        <w:rPr>
          <w:rFonts w:ascii="DejaVu Sans Mono" w:eastAsia="DejaVu Sans Mono" w:hAnsi="DejaVu Sans Mono" w:cs="DejaVu Sans Mono"/>
          <w:sz w:val="21"/>
          <w:szCs w:val="28"/>
        </w:rPr>
        <w:t xml:space="preserve">            for (int v = 0; v &lt; n; v++) augmented[e,v] = d[e,v];</w:t>
      </w:r>
    </w:p>
    <w:p w14:paraId="3B4EE3CE" w14:textId="77777777" w:rsidR="000000DC" w:rsidRPr="0040246A" w:rsidRDefault="00000000" w:rsidP="005F1233">
      <w:pPr>
        <w:spacing w:after="0" w:line="240" w:lineRule="auto"/>
        <w:jc w:val="both"/>
        <w:rPr>
          <w:sz w:val="26"/>
          <w:szCs w:val="28"/>
        </w:rPr>
      </w:pPr>
      <w:r w:rsidRPr="0040246A">
        <w:rPr>
          <w:rFonts w:ascii="DejaVu Sans Mono" w:eastAsia="DejaVu Sans Mono" w:hAnsi="DejaVu Sans Mono" w:cs="DejaVu Sans Mono"/>
          <w:sz w:val="21"/>
          <w:szCs w:val="28"/>
        </w:rPr>
        <w:t xml:space="preserve">            augmented[e,n] = g[e];</w:t>
      </w:r>
    </w:p>
    <w:p w14:paraId="5C8637EA" w14:textId="77777777" w:rsidR="000000DC" w:rsidRPr="0040246A" w:rsidRDefault="00000000" w:rsidP="005F1233">
      <w:pPr>
        <w:spacing w:after="0" w:line="240" w:lineRule="auto"/>
        <w:jc w:val="both"/>
        <w:rPr>
          <w:sz w:val="26"/>
          <w:szCs w:val="28"/>
        </w:rPr>
      </w:pPr>
      <w:r w:rsidRPr="0040246A">
        <w:rPr>
          <w:rFonts w:ascii="DejaVu Sans Mono" w:eastAsia="DejaVu Sans Mono" w:hAnsi="DejaVu Sans Mono" w:cs="DejaVu Sans Mono"/>
          <w:sz w:val="21"/>
          <w:szCs w:val="28"/>
        </w:rPr>
        <w:t xml:space="preserve">        }</w:t>
      </w:r>
    </w:p>
    <w:p w14:paraId="241C034C" w14:textId="77777777" w:rsidR="000000DC" w:rsidRPr="0040246A" w:rsidRDefault="00000000" w:rsidP="005F1233">
      <w:pPr>
        <w:spacing w:after="0" w:line="240" w:lineRule="auto"/>
        <w:jc w:val="both"/>
        <w:rPr>
          <w:sz w:val="26"/>
          <w:szCs w:val="28"/>
        </w:rPr>
      </w:pPr>
      <w:r w:rsidRPr="0040246A">
        <w:rPr>
          <w:rFonts w:ascii="DejaVu Sans Mono" w:eastAsia="DejaVu Sans Mono" w:hAnsi="DejaVu Sans Mono" w:cs="DejaVu Sans Mono"/>
          <w:sz w:val="21"/>
          <w:szCs w:val="28"/>
        </w:rPr>
        <w:t xml:space="preserve">        return Rank(augmented) == Rank(d);</w:t>
      </w:r>
    </w:p>
    <w:p w14:paraId="61B734AD" w14:textId="77777777" w:rsidR="000000DC" w:rsidRPr="0040246A" w:rsidRDefault="00000000" w:rsidP="005F1233">
      <w:pPr>
        <w:spacing w:after="0" w:line="240" w:lineRule="auto"/>
        <w:jc w:val="both"/>
        <w:rPr>
          <w:sz w:val="26"/>
          <w:szCs w:val="28"/>
        </w:rPr>
      </w:pPr>
      <w:r w:rsidRPr="0040246A">
        <w:rPr>
          <w:rFonts w:ascii="DejaVu Sans Mono" w:eastAsia="DejaVu Sans Mono" w:hAnsi="DejaVu Sans Mono" w:cs="DejaVu Sans Mono"/>
          <w:sz w:val="21"/>
          <w:szCs w:val="28"/>
        </w:rPr>
        <w:t xml:space="preserve">    }</w:t>
      </w:r>
    </w:p>
    <w:p w14:paraId="4C6CC848" w14:textId="77777777" w:rsidR="000000DC" w:rsidRPr="0040246A" w:rsidRDefault="00000000" w:rsidP="005F1233">
      <w:pPr>
        <w:spacing w:after="0" w:line="240" w:lineRule="auto"/>
        <w:jc w:val="both"/>
        <w:rPr>
          <w:sz w:val="26"/>
          <w:szCs w:val="28"/>
        </w:rPr>
      </w:pPr>
      <w:r w:rsidRPr="0040246A">
        <w:rPr>
          <w:rFonts w:ascii="DejaVu Sans Mono" w:eastAsia="DejaVu Sans Mono" w:hAnsi="DejaVu Sans Mono" w:cs="DejaVu Sans Mono"/>
          <w:sz w:val="21"/>
          <w:szCs w:val="28"/>
        </w:rPr>
        <w:t>}</w:t>
      </w:r>
    </w:p>
    <w:p w14:paraId="044C6088" w14:textId="77777777" w:rsidR="000000DC" w:rsidRPr="0040246A" w:rsidRDefault="00000000" w:rsidP="005F1233">
      <w:pPr>
        <w:spacing w:after="0" w:line="240" w:lineRule="auto"/>
        <w:jc w:val="both"/>
        <w:rPr>
          <w:sz w:val="26"/>
          <w:szCs w:val="28"/>
        </w:rPr>
      </w:pPr>
      <w:r w:rsidRPr="0040246A">
        <w:rPr>
          <w:rFonts w:ascii="DejaVu Sans Mono" w:eastAsia="DejaVu Sans Mono" w:hAnsi="DejaVu Sans Mono" w:cs="DejaVu Sans Mono"/>
          <w:sz w:val="21"/>
          <w:szCs w:val="28"/>
        </w:rPr>
        <w:t>// Edge[] tri = { new(0,1), new(1,2), new(0,2) };</w:t>
      </w:r>
    </w:p>
    <w:p w14:paraId="011FE3E1" w14:textId="77777777" w:rsidR="000000DC" w:rsidRPr="0040246A" w:rsidRDefault="00000000" w:rsidP="005F1233">
      <w:pPr>
        <w:spacing w:after="0" w:line="240" w:lineRule="auto"/>
        <w:jc w:val="both"/>
        <w:rPr>
          <w:sz w:val="26"/>
          <w:szCs w:val="28"/>
        </w:rPr>
      </w:pPr>
      <w:r w:rsidRPr="0040246A">
        <w:rPr>
          <w:rFonts w:ascii="DejaVu Sans Mono" w:eastAsia="DejaVu Sans Mono" w:hAnsi="DejaVu Sans Mono" w:cs="DejaVu Sans Mono"/>
          <w:sz w:val="21"/>
          <w:szCs w:val="28"/>
        </w:rPr>
        <w:t>// Dimensions(3, tri) is (1,1).</w:t>
      </w:r>
    </w:p>
    <w:p w14:paraId="3F75D121" w14:textId="77777777" w:rsidR="000000DC" w:rsidRPr="0040246A" w:rsidRDefault="00000000" w:rsidP="005F1233">
      <w:pPr>
        <w:spacing w:after="0" w:line="240" w:lineRule="auto"/>
        <w:jc w:val="both"/>
        <w:rPr>
          <w:sz w:val="26"/>
          <w:szCs w:val="28"/>
        </w:rPr>
      </w:pPr>
      <w:r w:rsidRPr="0040246A">
        <w:rPr>
          <w:rFonts w:ascii="DejaVu Sans Mono" w:eastAsia="DejaVu Sans Mono" w:hAnsi="DejaVu Sans Mono" w:cs="DejaVu Sans Mono"/>
          <w:sz w:val="21"/>
          <w:szCs w:val="28"/>
        </w:rPr>
        <w:t>// IsExact(3, tri, new[] { true, true, false }) is true.</w:t>
      </w:r>
    </w:p>
    <w:p w14:paraId="25E4C724" w14:textId="77777777" w:rsidR="000000DC" w:rsidRPr="0040246A" w:rsidRDefault="00000000" w:rsidP="005F1233">
      <w:pPr>
        <w:spacing w:after="0" w:line="240" w:lineRule="auto"/>
        <w:jc w:val="both"/>
        <w:rPr>
          <w:sz w:val="26"/>
          <w:szCs w:val="28"/>
        </w:rPr>
      </w:pPr>
      <w:r w:rsidRPr="0040246A">
        <w:rPr>
          <w:rFonts w:ascii="DejaVu Sans Mono" w:eastAsia="DejaVu Sans Mono" w:hAnsi="DejaVu Sans Mono" w:cs="DejaVu Sans Mono"/>
          <w:sz w:val="21"/>
          <w:szCs w:val="28"/>
        </w:rPr>
        <w:t>// IsExact(3, tri, new[] { true, false, false }) is false.</w:t>
      </w:r>
    </w:p>
    <w:p w14:paraId="54B88173" w14:textId="77777777" w:rsidR="000000DC" w:rsidRDefault="00000000" w:rsidP="005F1233">
      <w:pPr>
        <w:pStyle w:val="Heading1"/>
        <w:jc w:val="both"/>
      </w:pPr>
      <w:r>
        <w:rPr>
          <w:rFonts w:ascii="DejaVu Serif" w:eastAsia="DejaVu Serif" w:hAnsi="DejaVu Serif" w:cs="DejaVu Serif"/>
        </w:rPr>
        <w:t>Appendix B Numerical verification scope</w:t>
      </w:r>
    </w:p>
    <w:p w14:paraId="454AFCA8" w14:textId="5E0E7295" w:rsidR="000000DC" w:rsidRDefault="00000000" w:rsidP="005F1233">
      <w:pPr>
        <w:jc w:val="both"/>
      </w:pPr>
      <w:r>
        <w:t xml:space="preserve">The mathematical checks of Sections 13 and 18 are retained from the preceding revision. The newly trio_numerics.py was rerun for Section 26 with seed 20261021 and NumPy 2.3.5; its output is a set of mathematical surrogate results. Binary Betti numbers describe the sampled complex only. The script’s planar torsion comment and area intensity label do not establish a coefficient comparison or a measured active cell count; the revised text states the narrower valid conclusions. A separate deterministic gradient check supplies the counterexample to mandatory annealing. The C# listing in Appendix A now compiles unchanged; Section 32 reports its checks. Sections 29–31 were generated in a separate environment by paradigm_numerics.py (seed 20261021, NumPy 2.5.3, SciPy 1.18.1), which writes paradigm_results.json and the figures of those sections; each part draws from its own seeded generator, so results do not depend on the order in which parts run, and a full run takes about two and a half minutes on one machine. fig_se2.py draws Figure 30.1. make_golden.py writes the reference values for Section 32, and the C# project in SheafRuntime reads them. Monte Carlo rates carry binomial </w:t>
      </w:r>
      <w:r>
        <w:lastRenderedPageBreak/>
        <w:t>sampling error, and the bootstrap tests of Section 31 are approximate in finite samples; both are reported as observed.</w:t>
      </w:r>
    </w:p>
    <w:p w14:paraId="68CB97BD" w14:textId="77777777" w:rsidR="002B47D7" w:rsidRDefault="00000000" w:rsidP="005F1233">
      <w:pPr>
        <w:pStyle w:val="Heading1"/>
        <w:jc w:val="both"/>
      </w:pPr>
      <w:r>
        <w:rPr>
          <w:rFonts w:ascii="DejaVu Serif" w:eastAsia="DejaVu Serif" w:hAnsi="DejaVu Serif" w:cs="DejaVu Serif"/>
        </w:rPr>
        <w:t>Appendix C Minimal runtime records and contracts</w:t>
      </w:r>
    </w:p>
    <w:p w14:paraId="65891E47" w14:textId="77777777" w:rsidR="002B47D7" w:rsidRDefault="00000000" w:rsidP="005F1233">
      <w:pPr>
        <w:jc w:val="both"/>
      </w:pPr>
      <w:r>
        <w:t>These records define a prototype independent of any anatomical naming. The three modules own proposal and state responsibilities; the verifier enforces the declared mathematical representation. They are interface specifications, not claimed compiled code or a biologically validated implementation.</w:t>
      </w:r>
    </w:p>
    <w:p w14:paraId="585B63DB" w14:textId="77777777" w:rsidR="002B47D7" w:rsidRDefault="00000000" w:rsidP="005F1233">
      <w:pPr>
        <w:keepNext/>
        <w:jc w:val="both"/>
      </w:pPr>
      <w:r>
        <w:rPr>
          <w:b/>
        </w:rPr>
        <w:t>Table C1 Records needed to make the trio proposal executable</w:t>
      </w:r>
    </w:p>
    <w:tbl>
      <w:tblPr>
        <w:tblW w:w="9429"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437"/>
        <w:gridCol w:w="4320"/>
        <w:gridCol w:w="3672"/>
      </w:tblGrid>
      <w:tr w:rsidR="002B47D7" w14:paraId="11295A24" w14:textId="77777777" w:rsidTr="0040246A">
        <w:trPr>
          <w:cantSplit/>
          <w:tblHeader/>
          <w:jc w:val="center"/>
        </w:trPr>
        <w:tc>
          <w:tcPr>
            <w:tcW w:w="1437" w:type="dxa"/>
            <w:shd w:val="clear" w:color="auto" w:fill="E7EDF2"/>
            <w:tcMar>
              <w:top w:w="75" w:type="dxa"/>
              <w:left w:w="75" w:type="dxa"/>
              <w:bottom w:w="75" w:type="dxa"/>
              <w:right w:w="75" w:type="dxa"/>
            </w:tcMar>
          </w:tcPr>
          <w:p w14:paraId="4512AF23" w14:textId="77777777" w:rsidR="002B47D7" w:rsidRDefault="00000000" w:rsidP="005F1233">
            <w:pPr>
              <w:spacing w:after="40"/>
              <w:jc w:val="both"/>
            </w:pPr>
            <w:r>
              <w:rPr>
                <w:b/>
                <w:sz w:val="17"/>
              </w:rPr>
              <w:t>Record</w:t>
            </w:r>
          </w:p>
        </w:tc>
        <w:tc>
          <w:tcPr>
            <w:tcW w:w="4320" w:type="dxa"/>
            <w:shd w:val="clear" w:color="auto" w:fill="E7EDF2"/>
            <w:tcMar>
              <w:top w:w="75" w:type="dxa"/>
              <w:left w:w="75" w:type="dxa"/>
              <w:bottom w:w="75" w:type="dxa"/>
              <w:right w:w="75" w:type="dxa"/>
            </w:tcMar>
          </w:tcPr>
          <w:p w14:paraId="78D59EBD" w14:textId="77777777" w:rsidR="002B47D7" w:rsidRDefault="00000000" w:rsidP="005F1233">
            <w:pPr>
              <w:spacing w:after="40"/>
              <w:jc w:val="both"/>
            </w:pPr>
            <w:r>
              <w:rPr>
                <w:b/>
                <w:sz w:val="17"/>
              </w:rPr>
              <w:t>Required content</w:t>
            </w:r>
          </w:p>
        </w:tc>
        <w:tc>
          <w:tcPr>
            <w:tcW w:w="3672" w:type="dxa"/>
            <w:shd w:val="clear" w:color="auto" w:fill="E7EDF2"/>
            <w:tcMar>
              <w:top w:w="75" w:type="dxa"/>
              <w:left w:w="75" w:type="dxa"/>
              <w:bottom w:w="75" w:type="dxa"/>
              <w:right w:w="75" w:type="dxa"/>
            </w:tcMar>
          </w:tcPr>
          <w:p w14:paraId="3637AE60" w14:textId="77777777" w:rsidR="002B47D7" w:rsidRDefault="00000000" w:rsidP="005F1233">
            <w:pPr>
              <w:spacing w:after="40"/>
              <w:jc w:val="both"/>
            </w:pPr>
            <w:r>
              <w:rPr>
                <w:b/>
                <w:sz w:val="17"/>
              </w:rPr>
              <w:t>Invariant</w:t>
            </w:r>
          </w:p>
        </w:tc>
      </w:tr>
      <w:tr w:rsidR="002B47D7" w14:paraId="2CA185F1" w14:textId="77777777" w:rsidTr="0040246A">
        <w:trPr>
          <w:cantSplit/>
          <w:jc w:val="center"/>
        </w:trPr>
        <w:tc>
          <w:tcPr>
            <w:tcW w:w="1437" w:type="dxa"/>
            <w:shd w:val="clear" w:color="auto" w:fill="FFFFFF"/>
            <w:tcMar>
              <w:top w:w="75" w:type="dxa"/>
              <w:left w:w="75" w:type="dxa"/>
              <w:bottom w:w="75" w:type="dxa"/>
              <w:right w:w="75" w:type="dxa"/>
            </w:tcMar>
          </w:tcPr>
          <w:p w14:paraId="7A73D291" w14:textId="77777777" w:rsidR="002B47D7" w:rsidRDefault="00000000" w:rsidP="005F1233">
            <w:pPr>
              <w:spacing w:after="40"/>
              <w:jc w:val="both"/>
            </w:pPr>
            <w:r>
              <w:rPr>
                <w:sz w:val="17"/>
              </w:rPr>
              <w:t>ContextModel</w:t>
            </w:r>
          </w:p>
        </w:tc>
        <w:tc>
          <w:tcPr>
            <w:tcW w:w="4320" w:type="dxa"/>
            <w:shd w:val="clear" w:color="auto" w:fill="FFFFFF"/>
            <w:tcMar>
              <w:top w:w="75" w:type="dxa"/>
              <w:left w:w="75" w:type="dxa"/>
              <w:bottom w:w="75" w:type="dxa"/>
              <w:right w:w="75" w:type="dxa"/>
            </w:tcMar>
          </w:tcPr>
          <w:p w14:paraId="48620D6B" w14:textId="77777777" w:rsidR="002B47D7" w:rsidRDefault="00000000" w:rsidP="005F1233">
            <w:pPr>
              <w:spacing w:after="40"/>
              <w:jc w:val="both"/>
            </w:pPr>
            <w:r>
              <w:rPr>
                <w:sz w:val="17"/>
              </w:rPr>
              <w:t>Version, domain and cover declarations, coefficient field, stalk dimensions, D, E and W.</w:t>
            </w:r>
          </w:p>
        </w:tc>
        <w:tc>
          <w:tcPr>
            <w:tcW w:w="3672" w:type="dxa"/>
            <w:shd w:val="clear" w:color="auto" w:fill="FFFFFF"/>
            <w:tcMar>
              <w:top w:w="75" w:type="dxa"/>
              <w:left w:w="75" w:type="dxa"/>
              <w:bottom w:w="75" w:type="dxa"/>
              <w:right w:w="75" w:type="dxa"/>
            </w:tcMar>
          </w:tcPr>
          <w:p w14:paraId="74A9AEBD" w14:textId="77777777" w:rsidR="002B47D7" w:rsidRDefault="00000000" w:rsidP="005F1233">
            <w:pPr>
              <w:spacing w:after="40"/>
              <w:jc w:val="both"/>
            </w:pPr>
            <w:r>
              <w:rPr>
                <w:sz w:val="17"/>
              </w:rPr>
              <w:t>ED=0; W meets its declared positivity assumptions.</w:t>
            </w:r>
          </w:p>
        </w:tc>
      </w:tr>
      <w:tr w:rsidR="002B47D7" w14:paraId="4DE526BB" w14:textId="77777777" w:rsidTr="0040246A">
        <w:trPr>
          <w:cantSplit/>
          <w:jc w:val="center"/>
        </w:trPr>
        <w:tc>
          <w:tcPr>
            <w:tcW w:w="1437" w:type="dxa"/>
            <w:shd w:val="clear" w:color="auto" w:fill="F7F8FA"/>
            <w:tcMar>
              <w:top w:w="75" w:type="dxa"/>
              <w:left w:w="75" w:type="dxa"/>
              <w:bottom w:w="75" w:type="dxa"/>
              <w:right w:w="75" w:type="dxa"/>
            </w:tcMar>
          </w:tcPr>
          <w:p w14:paraId="4B9C3D00" w14:textId="77777777" w:rsidR="002B47D7" w:rsidRDefault="00000000" w:rsidP="005F1233">
            <w:pPr>
              <w:spacing w:after="40"/>
              <w:jc w:val="both"/>
            </w:pPr>
            <w:r>
              <w:rPr>
                <w:sz w:val="17"/>
              </w:rPr>
              <w:t>SectionCandidate</w:t>
            </w:r>
          </w:p>
        </w:tc>
        <w:tc>
          <w:tcPr>
            <w:tcW w:w="4320" w:type="dxa"/>
            <w:shd w:val="clear" w:color="auto" w:fill="F7F8FA"/>
            <w:tcMar>
              <w:top w:w="75" w:type="dxa"/>
              <w:left w:w="75" w:type="dxa"/>
              <w:bottom w:w="75" w:type="dxa"/>
              <w:right w:w="75" w:type="dxa"/>
            </w:tcMar>
          </w:tcPr>
          <w:p w14:paraId="43DD09A8" w14:textId="77777777" w:rsidR="002B47D7" w:rsidRDefault="00000000" w:rsidP="005F1233">
            <w:pPr>
              <w:spacing w:after="40"/>
              <w:jc w:val="both"/>
            </w:pPr>
            <w:r>
              <w:rPr>
                <w:sz w:val="17"/>
              </w:rPr>
              <w:t>Context version, domain, local state and encoder provenance.</w:t>
            </w:r>
          </w:p>
        </w:tc>
        <w:tc>
          <w:tcPr>
            <w:tcW w:w="3672" w:type="dxa"/>
            <w:shd w:val="clear" w:color="auto" w:fill="F7F8FA"/>
            <w:tcMar>
              <w:top w:w="75" w:type="dxa"/>
              <w:left w:w="75" w:type="dxa"/>
              <w:bottom w:w="75" w:type="dxa"/>
              <w:right w:w="75" w:type="dxa"/>
            </w:tcMar>
          </w:tcPr>
          <w:p w14:paraId="11C85803" w14:textId="77777777" w:rsidR="002B47D7" w:rsidRDefault="00000000" w:rsidP="005F1233">
            <w:pPr>
              <w:spacing w:after="40"/>
              <w:jc w:val="both"/>
            </w:pPr>
            <w:r>
              <w:rPr>
                <w:sz w:val="17"/>
              </w:rPr>
              <w:t>Restriction maps refer to the same model and compatible types.</w:t>
            </w:r>
          </w:p>
        </w:tc>
      </w:tr>
      <w:tr w:rsidR="002B47D7" w14:paraId="6CD00D09" w14:textId="77777777" w:rsidTr="0040246A">
        <w:trPr>
          <w:cantSplit/>
          <w:jc w:val="center"/>
        </w:trPr>
        <w:tc>
          <w:tcPr>
            <w:tcW w:w="1437" w:type="dxa"/>
            <w:shd w:val="clear" w:color="auto" w:fill="FFFFFF"/>
            <w:tcMar>
              <w:top w:w="75" w:type="dxa"/>
              <w:left w:w="75" w:type="dxa"/>
              <w:bottom w:w="75" w:type="dxa"/>
              <w:right w:w="75" w:type="dxa"/>
            </w:tcMar>
          </w:tcPr>
          <w:p w14:paraId="6B0BC440" w14:textId="77777777" w:rsidR="002B47D7" w:rsidRDefault="00000000" w:rsidP="005F1233">
            <w:pPr>
              <w:spacing w:after="40"/>
              <w:jc w:val="both"/>
            </w:pPr>
            <w:r>
              <w:rPr>
                <w:sz w:val="17"/>
              </w:rPr>
              <w:t>RouteState</w:t>
            </w:r>
          </w:p>
        </w:tc>
        <w:tc>
          <w:tcPr>
            <w:tcW w:w="4320" w:type="dxa"/>
            <w:shd w:val="clear" w:color="auto" w:fill="FFFFFF"/>
            <w:tcMar>
              <w:top w:w="75" w:type="dxa"/>
              <w:left w:w="75" w:type="dxa"/>
              <w:bottom w:w="75" w:type="dxa"/>
              <w:right w:w="75" w:type="dxa"/>
            </w:tcMar>
          </w:tcPr>
          <w:p w14:paraId="3D74AFCE" w14:textId="77777777" w:rsidR="002B47D7" w:rsidRDefault="00000000" w:rsidP="005F1233">
            <w:pPr>
              <w:spacing w:after="40"/>
              <w:jc w:val="both"/>
            </w:pPr>
            <w:r>
              <w:rPr>
                <w:sz w:val="17"/>
              </w:rPr>
              <w:t>Payload references, positive gains, observation mask and optional proposed domain change.</w:t>
            </w:r>
          </w:p>
        </w:tc>
        <w:tc>
          <w:tcPr>
            <w:tcW w:w="3672" w:type="dxa"/>
            <w:shd w:val="clear" w:color="auto" w:fill="FFFFFF"/>
            <w:tcMar>
              <w:top w:w="75" w:type="dxa"/>
              <w:left w:w="75" w:type="dxa"/>
              <w:bottom w:w="75" w:type="dxa"/>
              <w:right w:w="75" w:type="dxa"/>
            </w:tcMar>
          </w:tcPr>
          <w:p w14:paraId="408942AF" w14:textId="77777777" w:rsidR="002B47D7" w:rsidRDefault="00000000" w:rsidP="005F1233">
            <w:pPr>
              <w:spacing w:after="40"/>
              <w:jc w:val="both"/>
            </w:pPr>
            <w:r>
              <w:rPr>
                <w:sz w:val="17"/>
              </w:rPr>
              <w:t>Masking does not silently rewrite the declared domain.</w:t>
            </w:r>
          </w:p>
        </w:tc>
      </w:tr>
      <w:tr w:rsidR="002B47D7" w14:paraId="4AF71D48" w14:textId="77777777" w:rsidTr="0040246A">
        <w:trPr>
          <w:cantSplit/>
          <w:jc w:val="center"/>
        </w:trPr>
        <w:tc>
          <w:tcPr>
            <w:tcW w:w="1437" w:type="dxa"/>
            <w:shd w:val="clear" w:color="auto" w:fill="F7F8FA"/>
            <w:tcMar>
              <w:top w:w="75" w:type="dxa"/>
              <w:left w:w="75" w:type="dxa"/>
              <w:bottom w:w="75" w:type="dxa"/>
              <w:right w:w="75" w:type="dxa"/>
            </w:tcMar>
          </w:tcPr>
          <w:p w14:paraId="04910DD5" w14:textId="77777777" w:rsidR="002B47D7" w:rsidRDefault="00000000" w:rsidP="005F1233">
            <w:pPr>
              <w:spacing w:after="40"/>
              <w:jc w:val="both"/>
            </w:pPr>
            <w:r>
              <w:rPr>
                <w:sz w:val="17"/>
              </w:rPr>
              <w:t>Episode</w:t>
            </w:r>
          </w:p>
        </w:tc>
        <w:tc>
          <w:tcPr>
            <w:tcW w:w="4320" w:type="dxa"/>
            <w:shd w:val="clear" w:color="auto" w:fill="F7F8FA"/>
            <w:tcMar>
              <w:top w:w="75" w:type="dxa"/>
              <w:left w:w="75" w:type="dxa"/>
              <w:bottom w:w="75" w:type="dxa"/>
              <w:right w:w="75" w:type="dxa"/>
            </w:tcMar>
          </w:tcPr>
          <w:p w14:paraId="4BCC45B9" w14:textId="77777777" w:rsidR="002B47D7" w:rsidRDefault="00000000" w:rsidP="005F1233">
            <w:pPr>
              <w:spacing w:after="40"/>
              <w:jc w:val="both"/>
            </w:pPr>
            <w:r>
              <w:rPr>
                <w:sz w:val="17"/>
              </w:rPr>
              <w:t>Content or reconstruction data, cue indices, transitions, time and model version.</w:t>
            </w:r>
          </w:p>
        </w:tc>
        <w:tc>
          <w:tcPr>
            <w:tcW w:w="3672" w:type="dxa"/>
            <w:shd w:val="clear" w:color="auto" w:fill="F7F8FA"/>
            <w:tcMar>
              <w:top w:w="75" w:type="dxa"/>
              <w:left w:w="75" w:type="dxa"/>
              <w:bottom w:w="75" w:type="dxa"/>
              <w:right w:w="75" w:type="dxa"/>
            </w:tcMar>
          </w:tcPr>
          <w:p w14:paraId="769B9D86" w14:textId="77777777" w:rsidR="002B47D7" w:rsidRDefault="00000000" w:rsidP="005F1233">
            <w:pPr>
              <w:spacing w:after="40"/>
              <w:jc w:val="both"/>
            </w:pPr>
            <w:r>
              <w:rPr>
                <w:sz w:val="17"/>
              </w:rPr>
              <w:t>Archive retains the declared information; it is not just the nerve vertices.</w:t>
            </w:r>
          </w:p>
        </w:tc>
      </w:tr>
      <w:tr w:rsidR="002B47D7" w14:paraId="6C9F3774" w14:textId="77777777" w:rsidTr="0040246A">
        <w:trPr>
          <w:cantSplit/>
          <w:jc w:val="center"/>
        </w:trPr>
        <w:tc>
          <w:tcPr>
            <w:tcW w:w="1437" w:type="dxa"/>
            <w:shd w:val="clear" w:color="auto" w:fill="FFFFFF"/>
            <w:tcMar>
              <w:top w:w="75" w:type="dxa"/>
              <w:left w:w="75" w:type="dxa"/>
              <w:bottom w:w="75" w:type="dxa"/>
              <w:right w:w="75" w:type="dxa"/>
            </w:tcMar>
          </w:tcPr>
          <w:p w14:paraId="052B39E3" w14:textId="77777777" w:rsidR="002B47D7" w:rsidRDefault="00000000" w:rsidP="005F1233">
            <w:pPr>
              <w:spacing w:after="40"/>
              <w:jc w:val="both"/>
            </w:pPr>
            <w:r>
              <w:rPr>
                <w:sz w:val="17"/>
              </w:rPr>
              <w:t>IntegrationResult</w:t>
            </w:r>
          </w:p>
        </w:tc>
        <w:tc>
          <w:tcPr>
            <w:tcW w:w="4320" w:type="dxa"/>
            <w:shd w:val="clear" w:color="auto" w:fill="FFFFFF"/>
            <w:tcMar>
              <w:top w:w="75" w:type="dxa"/>
              <w:left w:w="75" w:type="dxa"/>
              <w:bottom w:w="75" w:type="dxa"/>
              <w:right w:w="75" w:type="dxa"/>
            </w:tcMar>
          </w:tcPr>
          <w:p w14:paraId="66586E10" w14:textId="77777777" w:rsidR="002B47D7" w:rsidRDefault="00000000" w:rsidP="005F1233">
            <w:pPr>
              <w:spacing w:after="40"/>
              <w:jc w:val="both"/>
            </w:pPr>
            <w:r>
              <w:rPr>
                <w:sz w:val="17"/>
              </w:rPr>
              <w:t>Exact, approximate, incomplete, nonclosed or obstructed status, with witness and error bounds.</w:t>
            </w:r>
          </w:p>
        </w:tc>
        <w:tc>
          <w:tcPr>
            <w:tcW w:w="3672" w:type="dxa"/>
            <w:shd w:val="clear" w:color="auto" w:fill="FFFFFF"/>
            <w:tcMar>
              <w:top w:w="75" w:type="dxa"/>
              <w:left w:w="75" w:type="dxa"/>
              <w:bottom w:w="75" w:type="dxa"/>
              <w:right w:w="75" w:type="dxa"/>
            </w:tcMar>
          </w:tcPr>
          <w:p w14:paraId="69834948" w14:textId="77777777" w:rsidR="002B47D7" w:rsidRDefault="00000000" w:rsidP="005F1233">
            <w:pPr>
              <w:spacing w:after="40"/>
              <w:jc w:val="both"/>
            </w:pPr>
            <w:r>
              <w:rPr>
                <w:sz w:val="17"/>
              </w:rPr>
              <w:t>An approximate result is never relabelled exact by choosing a tolerance.</w:t>
            </w:r>
          </w:p>
        </w:tc>
      </w:tr>
      <w:tr w:rsidR="002B47D7" w14:paraId="4CAC27FD" w14:textId="77777777" w:rsidTr="0040246A">
        <w:trPr>
          <w:cantSplit/>
          <w:jc w:val="center"/>
        </w:trPr>
        <w:tc>
          <w:tcPr>
            <w:tcW w:w="1437" w:type="dxa"/>
            <w:shd w:val="clear" w:color="auto" w:fill="F7F8FA"/>
            <w:tcMar>
              <w:top w:w="75" w:type="dxa"/>
              <w:left w:w="75" w:type="dxa"/>
              <w:bottom w:w="75" w:type="dxa"/>
              <w:right w:w="75" w:type="dxa"/>
            </w:tcMar>
          </w:tcPr>
          <w:p w14:paraId="331F575A" w14:textId="77777777" w:rsidR="002B47D7" w:rsidRDefault="00000000" w:rsidP="005F1233">
            <w:pPr>
              <w:spacing w:after="40"/>
              <w:jc w:val="both"/>
            </w:pPr>
            <w:r>
              <w:rPr>
                <w:sz w:val="17"/>
              </w:rPr>
              <w:t>ReplayProposal</w:t>
            </w:r>
          </w:p>
        </w:tc>
        <w:tc>
          <w:tcPr>
            <w:tcW w:w="4320" w:type="dxa"/>
            <w:shd w:val="clear" w:color="auto" w:fill="F7F8FA"/>
            <w:tcMar>
              <w:top w:w="75" w:type="dxa"/>
              <w:left w:w="75" w:type="dxa"/>
              <w:bottom w:w="75" w:type="dxa"/>
              <w:right w:w="75" w:type="dxa"/>
            </w:tcMar>
          </w:tcPr>
          <w:p w14:paraId="5466D510" w14:textId="77777777" w:rsidR="002B47D7" w:rsidRDefault="00000000" w:rsidP="005F1233">
            <w:pPr>
              <w:spacing w:after="40"/>
              <w:jc w:val="both"/>
            </w:pPr>
            <w:r>
              <w:rPr>
                <w:sz w:val="17"/>
              </w:rPr>
              <w:t>Selected episodes, objective, update rule, validation data and candidate model revision.</w:t>
            </w:r>
          </w:p>
        </w:tc>
        <w:tc>
          <w:tcPr>
            <w:tcW w:w="3672" w:type="dxa"/>
            <w:shd w:val="clear" w:color="auto" w:fill="F7F8FA"/>
            <w:tcMar>
              <w:top w:w="75" w:type="dxa"/>
              <w:left w:w="75" w:type="dxa"/>
              <w:bottom w:w="75" w:type="dxa"/>
              <w:right w:w="75" w:type="dxa"/>
            </w:tcMar>
          </w:tcPr>
          <w:p w14:paraId="08089797" w14:textId="77777777" w:rsidR="002B47D7" w:rsidRDefault="00000000" w:rsidP="005F1233">
            <w:pPr>
              <w:spacing w:after="40"/>
              <w:jc w:val="both"/>
            </w:pPr>
            <w:r>
              <w:rPr>
                <w:sz w:val="17"/>
              </w:rPr>
              <w:t>A proposed write is verified before replacing protected state.</w:t>
            </w:r>
          </w:p>
        </w:tc>
      </w:tr>
    </w:tbl>
    <w:p w14:paraId="0386EE3B" w14:textId="77777777" w:rsidR="002B47D7" w:rsidRDefault="00000000" w:rsidP="005F1233">
      <w:pPr>
        <w:jc w:val="both"/>
      </w:pPr>
      <w:r>
        <w:t>Prototype operations are Route, Propose, Retrieve, Verify, Commit and Replay. Route may change effective coupling; Propose and Retrieve do not grant a commit certificate. Verify checks scope and the relevant exact or bounded conditions. Commit retains provenance and the old version needed for rollback. Replay proposes new state or maps under a declared objective. Actions that affect an external environment require an additional domain specific validation gate; sheaf coherence alone does not guarantee action safety or factual correctness.</w:t>
      </w:r>
    </w:p>
    <w:p w14:paraId="6A6DEE53" w14:textId="77777777" w:rsidR="002B47D7" w:rsidRDefault="00000000" w:rsidP="005F1233">
      <w:pPr>
        <w:pStyle w:val="Heading1"/>
        <w:jc w:val="both"/>
      </w:pPr>
      <w:r>
        <w:rPr>
          <w:rFonts w:ascii="DejaVu Serif" w:eastAsia="DejaVu Serif" w:hAnsi="DejaVu Serif" w:cs="DejaVu Serif"/>
        </w:rPr>
        <w:t>Appendix D Compiled runtime contracts</w:t>
      </w:r>
    </w:p>
    <w:p w14:paraId="165CDC64" w14:textId="77777777" w:rsidR="002B47D7" w:rsidRDefault="00000000" w:rsidP="005F1233">
      <w:pPr>
        <w:jc w:val="both"/>
      </w:pPr>
      <w:r>
        <w:t>The listing gives the central types and the two certificate procedures of the compiled runtime. The remaining files, SpecialFunctions.cs, Graphs.cs and AngularSync.cs, and the test program accompany this version. Numerical kernels mutate local arrays only; every public type is an immutable record or record struct, and every public operation is a static function. Argument validation is omitted from the listing; the source files contain it.</w:t>
      </w:r>
    </w:p>
    <w:p w14:paraId="037FB3EF" w14:textId="77777777" w:rsidR="002B47D7" w:rsidRPr="0040246A" w:rsidRDefault="00000000" w:rsidP="005F1233">
      <w:pPr>
        <w:spacing w:after="0" w:line="240" w:lineRule="auto"/>
        <w:jc w:val="both"/>
        <w:rPr>
          <w:sz w:val="24"/>
          <w:szCs w:val="26"/>
        </w:rPr>
      </w:pPr>
      <w:r w:rsidRPr="0040246A">
        <w:rPr>
          <w:rFonts w:ascii="DejaVu Sans Mono" w:eastAsia="DejaVu Sans Mono" w:hAnsi="DejaVu Sans Mono" w:cs="DejaVu Sans Mono"/>
          <w:sz w:val="19"/>
          <w:szCs w:val="26"/>
        </w:rPr>
        <w:t>public abstract record VerificationResult;</w:t>
      </w:r>
    </w:p>
    <w:p w14:paraId="552695DD" w14:textId="77777777" w:rsidR="002B47D7" w:rsidRPr="0040246A" w:rsidRDefault="00000000" w:rsidP="005F1233">
      <w:pPr>
        <w:spacing w:after="0" w:line="240" w:lineRule="auto"/>
        <w:jc w:val="both"/>
        <w:rPr>
          <w:sz w:val="24"/>
          <w:szCs w:val="26"/>
        </w:rPr>
      </w:pPr>
      <w:r w:rsidRPr="0040246A">
        <w:rPr>
          <w:rFonts w:ascii="DejaVu Sans Mono" w:eastAsia="DejaVu Sans Mono" w:hAnsi="DejaVu Sans Mono" w:cs="DejaVu Sans Mono"/>
          <w:sz w:val="19"/>
          <w:szCs w:val="26"/>
        </w:rPr>
        <w:t>public sealed record NoCycles : VerificationResult;</w:t>
      </w:r>
    </w:p>
    <w:p w14:paraId="44502869" w14:textId="77777777" w:rsidR="002B47D7" w:rsidRPr="0040246A" w:rsidRDefault="00000000" w:rsidP="005F1233">
      <w:pPr>
        <w:spacing w:after="0" w:line="240" w:lineRule="auto"/>
        <w:jc w:val="both"/>
        <w:rPr>
          <w:sz w:val="24"/>
          <w:szCs w:val="26"/>
        </w:rPr>
      </w:pPr>
      <w:r w:rsidRPr="0040246A">
        <w:rPr>
          <w:rFonts w:ascii="DejaVu Sans Mono" w:eastAsia="DejaVu Sans Mono" w:hAnsi="DejaVu Sans Mono" w:cs="DejaVu Sans Mono"/>
          <w:sz w:val="19"/>
          <w:szCs w:val="26"/>
        </w:rPr>
        <w:t>public sealed record ExactWithinNoise(int Dof, double Statistic, double PValue)</w:t>
      </w:r>
    </w:p>
    <w:p w14:paraId="522B17EA" w14:textId="77777777" w:rsidR="002B47D7" w:rsidRPr="0040246A" w:rsidRDefault="00000000" w:rsidP="005F1233">
      <w:pPr>
        <w:spacing w:after="0" w:line="240" w:lineRule="auto"/>
        <w:jc w:val="both"/>
        <w:rPr>
          <w:sz w:val="24"/>
          <w:szCs w:val="26"/>
        </w:rPr>
      </w:pPr>
      <w:r w:rsidRPr="0040246A">
        <w:rPr>
          <w:rFonts w:ascii="DejaVu Sans Mono" w:eastAsia="DejaVu Sans Mono" w:hAnsi="DejaVu Sans Mono" w:cs="DejaVu Sans Mono"/>
          <w:sz w:val="19"/>
          <w:szCs w:val="26"/>
        </w:rPr>
        <w:t xml:space="preserve">    : VerificationResult;</w:t>
      </w:r>
    </w:p>
    <w:p w14:paraId="5A4148B1" w14:textId="77777777" w:rsidR="002B47D7" w:rsidRPr="0040246A" w:rsidRDefault="00000000" w:rsidP="005F1233">
      <w:pPr>
        <w:spacing w:after="0" w:line="240" w:lineRule="auto"/>
        <w:jc w:val="both"/>
        <w:rPr>
          <w:sz w:val="24"/>
          <w:szCs w:val="26"/>
        </w:rPr>
      </w:pPr>
      <w:r w:rsidRPr="0040246A">
        <w:rPr>
          <w:rFonts w:ascii="DejaVu Sans Mono" w:eastAsia="DejaVu Sans Mono" w:hAnsi="DejaVu Sans Mono" w:cs="DejaVu Sans Mono"/>
          <w:sz w:val="19"/>
          <w:szCs w:val="26"/>
        </w:rPr>
        <w:t>public sealed record ObstructionDetected(int Dof, double Statistic, double PValue,</w:t>
      </w:r>
    </w:p>
    <w:p w14:paraId="158EA298" w14:textId="77777777" w:rsidR="002B47D7" w:rsidRPr="0040246A" w:rsidRDefault="00000000" w:rsidP="005F1233">
      <w:pPr>
        <w:spacing w:after="0" w:line="240" w:lineRule="auto"/>
        <w:jc w:val="both"/>
        <w:rPr>
          <w:sz w:val="24"/>
          <w:szCs w:val="26"/>
        </w:rPr>
      </w:pPr>
      <w:r w:rsidRPr="0040246A">
        <w:rPr>
          <w:rFonts w:ascii="DejaVu Sans Mono" w:eastAsia="DejaVu Sans Mono" w:hAnsi="DejaVu Sans Mono" w:cs="DejaVu Sans Mono"/>
          <w:sz w:val="19"/>
          <w:szCs w:val="26"/>
        </w:rPr>
        <w:t xml:space="preserve">    ImmutableArray&lt;CycleScore&gt; Cycles) : VerificationResult;</w:t>
      </w:r>
    </w:p>
    <w:p w14:paraId="1C00511A" w14:textId="77777777" w:rsidR="002B47D7" w:rsidRPr="0040246A" w:rsidRDefault="00000000" w:rsidP="005F1233">
      <w:pPr>
        <w:spacing w:after="0" w:line="240" w:lineRule="auto"/>
        <w:jc w:val="both"/>
        <w:rPr>
          <w:sz w:val="24"/>
          <w:szCs w:val="26"/>
        </w:rPr>
      </w:pPr>
      <w:r w:rsidRPr="0040246A">
        <w:rPr>
          <w:rFonts w:ascii="DejaVu Sans Mono" w:eastAsia="DejaVu Sans Mono" w:hAnsi="DejaVu Sans Mono" w:cs="DejaVu Sans Mono"/>
          <w:sz w:val="19"/>
          <w:szCs w:val="26"/>
        </w:rPr>
        <w:t>public sealed record CycleScore(int NonTreeEdge, double CycleSum, double StandardError)</w:t>
      </w:r>
    </w:p>
    <w:p w14:paraId="5334088B" w14:textId="77777777" w:rsidR="002B47D7" w:rsidRPr="0040246A" w:rsidRDefault="00000000" w:rsidP="005F1233">
      <w:pPr>
        <w:spacing w:after="0" w:line="240" w:lineRule="auto"/>
        <w:jc w:val="both"/>
        <w:rPr>
          <w:sz w:val="24"/>
          <w:szCs w:val="26"/>
        </w:rPr>
      </w:pPr>
      <w:r w:rsidRPr="0040246A">
        <w:rPr>
          <w:rFonts w:ascii="DejaVu Sans Mono" w:eastAsia="DejaVu Sans Mono" w:hAnsi="DejaVu Sans Mono" w:cs="DejaVu Sans Mono"/>
          <w:sz w:val="19"/>
          <w:szCs w:val="26"/>
        </w:rPr>
        <w:t>{</w:t>
      </w:r>
    </w:p>
    <w:p w14:paraId="0E389BE2" w14:textId="77777777" w:rsidR="002B47D7" w:rsidRPr="0040246A" w:rsidRDefault="00000000" w:rsidP="005F1233">
      <w:pPr>
        <w:spacing w:after="0" w:line="240" w:lineRule="auto"/>
        <w:jc w:val="both"/>
        <w:rPr>
          <w:sz w:val="24"/>
          <w:szCs w:val="26"/>
        </w:rPr>
      </w:pPr>
      <w:r w:rsidRPr="0040246A">
        <w:rPr>
          <w:rFonts w:ascii="DejaVu Sans Mono" w:eastAsia="DejaVu Sans Mono" w:hAnsi="DejaVu Sans Mono" w:cs="DejaVu Sans Mono"/>
          <w:sz w:val="19"/>
          <w:szCs w:val="26"/>
        </w:rPr>
        <w:t xml:space="preserve">    public double Z =&gt; CycleSum / StandardError;</w:t>
      </w:r>
    </w:p>
    <w:p w14:paraId="2CC0E958" w14:textId="77777777" w:rsidR="002B47D7" w:rsidRPr="0040246A" w:rsidRDefault="00000000" w:rsidP="005F1233">
      <w:pPr>
        <w:spacing w:after="0" w:line="240" w:lineRule="auto"/>
        <w:jc w:val="both"/>
        <w:rPr>
          <w:sz w:val="24"/>
          <w:szCs w:val="26"/>
        </w:rPr>
      </w:pPr>
      <w:r w:rsidRPr="0040246A">
        <w:rPr>
          <w:rFonts w:ascii="DejaVu Sans Mono" w:eastAsia="DejaVu Sans Mono" w:hAnsi="DejaVu Sans Mono" w:cs="DejaVu Sans Mono"/>
          <w:sz w:val="19"/>
          <w:szCs w:val="26"/>
        </w:rPr>
        <w:t>}</w:t>
      </w:r>
    </w:p>
    <w:p w14:paraId="7FC4B04E" w14:textId="77777777" w:rsidR="002B47D7" w:rsidRPr="0040246A" w:rsidRDefault="00000000" w:rsidP="005F1233">
      <w:pPr>
        <w:spacing w:after="0" w:line="240" w:lineRule="auto"/>
        <w:jc w:val="both"/>
        <w:rPr>
          <w:sz w:val="24"/>
          <w:szCs w:val="26"/>
        </w:rPr>
      </w:pPr>
      <w:r w:rsidRPr="0040246A">
        <w:rPr>
          <w:rFonts w:ascii="DejaVu Sans Mono" w:eastAsia="DejaVu Sans Mono" w:hAnsi="DejaVu Sans Mono" w:cs="DejaVu Sans Mono"/>
          <w:sz w:val="19"/>
          <w:szCs w:val="26"/>
        </w:rPr>
        <w:t xml:space="preserve"> </w:t>
      </w:r>
    </w:p>
    <w:p w14:paraId="37AC8A49" w14:textId="77777777" w:rsidR="002B47D7" w:rsidRPr="0040246A" w:rsidRDefault="00000000" w:rsidP="005F1233">
      <w:pPr>
        <w:spacing w:after="0" w:line="240" w:lineRule="auto"/>
        <w:jc w:val="both"/>
        <w:rPr>
          <w:sz w:val="24"/>
          <w:szCs w:val="26"/>
        </w:rPr>
      </w:pPr>
      <w:r w:rsidRPr="0040246A">
        <w:rPr>
          <w:rFonts w:ascii="DejaVu Sans Mono" w:eastAsia="DejaVu Sans Mono" w:hAnsi="DejaVu Sans Mono" w:cs="DejaVu Sans Mono"/>
          <w:sz w:val="19"/>
          <w:szCs w:val="26"/>
        </w:rPr>
        <w:t>public static class CycleVerifier   // Proposition 29.4 with the chi-square law of Theorem 29.1</w:t>
      </w:r>
    </w:p>
    <w:p w14:paraId="7141E65D" w14:textId="77777777" w:rsidR="002B47D7" w:rsidRPr="0040246A" w:rsidRDefault="00000000" w:rsidP="005F1233">
      <w:pPr>
        <w:spacing w:after="0" w:line="240" w:lineRule="auto"/>
        <w:jc w:val="both"/>
        <w:rPr>
          <w:sz w:val="24"/>
          <w:szCs w:val="26"/>
        </w:rPr>
      </w:pPr>
      <w:r w:rsidRPr="0040246A">
        <w:rPr>
          <w:rFonts w:ascii="DejaVu Sans Mono" w:eastAsia="DejaVu Sans Mono" w:hAnsi="DejaVu Sans Mono" w:cs="DejaVu Sans Mono"/>
          <w:sz w:val="19"/>
          <w:szCs w:val="26"/>
        </w:rPr>
        <w:t>{</w:t>
      </w:r>
    </w:p>
    <w:p w14:paraId="082F6172" w14:textId="77777777" w:rsidR="002B47D7" w:rsidRPr="0040246A" w:rsidRDefault="00000000" w:rsidP="005F1233">
      <w:pPr>
        <w:spacing w:after="0" w:line="240" w:lineRule="auto"/>
        <w:jc w:val="both"/>
        <w:rPr>
          <w:sz w:val="24"/>
          <w:szCs w:val="26"/>
        </w:rPr>
      </w:pPr>
      <w:r w:rsidRPr="0040246A">
        <w:rPr>
          <w:rFonts w:ascii="DejaVu Sans Mono" w:eastAsia="DejaVu Sans Mono" w:hAnsi="DejaVu Sans Mono" w:cs="DejaVu Sans Mono"/>
          <w:sz w:val="19"/>
          <w:szCs w:val="26"/>
        </w:rPr>
        <w:t xml:space="preserve">    public static VerificationResult Verify(int n, ImmutableArray&lt;Edge&gt; edges,</w:t>
      </w:r>
    </w:p>
    <w:p w14:paraId="1CB9F602" w14:textId="77777777" w:rsidR="002B47D7" w:rsidRPr="0040246A" w:rsidRDefault="00000000" w:rsidP="005F1233">
      <w:pPr>
        <w:spacing w:after="0" w:line="240" w:lineRule="auto"/>
        <w:jc w:val="both"/>
        <w:rPr>
          <w:sz w:val="24"/>
          <w:szCs w:val="26"/>
        </w:rPr>
      </w:pPr>
      <w:r w:rsidRPr="0040246A">
        <w:rPr>
          <w:rFonts w:ascii="DejaVu Sans Mono" w:eastAsia="DejaVu Sans Mono" w:hAnsi="DejaVu Sans Mono" w:cs="DejaVu Sans Mono"/>
          <w:sz w:val="19"/>
          <w:szCs w:val="26"/>
        </w:rPr>
        <w:t xml:space="preserve">        ImmutableArray&lt;double&gt; g, ImmutableArray&lt;double&gt; weights, double sigma, double alpha)</w:t>
      </w:r>
    </w:p>
    <w:p w14:paraId="251F68EB" w14:textId="77777777" w:rsidR="002B47D7" w:rsidRPr="0040246A" w:rsidRDefault="00000000" w:rsidP="005F1233">
      <w:pPr>
        <w:spacing w:after="0" w:line="240" w:lineRule="auto"/>
        <w:jc w:val="both"/>
        <w:rPr>
          <w:sz w:val="24"/>
          <w:szCs w:val="26"/>
        </w:rPr>
      </w:pPr>
      <w:r w:rsidRPr="0040246A">
        <w:rPr>
          <w:rFonts w:ascii="DejaVu Sans Mono" w:eastAsia="DejaVu Sans Mono" w:hAnsi="DejaVu Sans Mono" w:cs="DejaVu Sans Mono"/>
          <w:sz w:val="19"/>
          <w:szCs w:val="26"/>
        </w:rPr>
        <w:t xml:space="preserve">    {</w:t>
      </w:r>
    </w:p>
    <w:p w14:paraId="4108D012" w14:textId="77777777" w:rsidR="002B47D7" w:rsidRPr="0040246A" w:rsidRDefault="00000000" w:rsidP="005F1233">
      <w:pPr>
        <w:spacing w:after="0" w:line="240" w:lineRule="auto"/>
        <w:jc w:val="both"/>
        <w:rPr>
          <w:sz w:val="24"/>
          <w:szCs w:val="26"/>
        </w:rPr>
      </w:pPr>
      <w:r w:rsidRPr="0040246A">
        <w:rPr>
          <w:rFonts w:ascii="DejaVu Sans Mono" w:eastAsia="DejaVu Sans Mono" w:hAnsi="DejaVu Sans Mono" w:cs="DejaVu Sans Mono"/>
          <w:sz w:val="19"/>
          <w:szCs w:val="26"/>
        </w:rPr>
        <w:t xml:space="preserve">        var cycles = Graphs.FundamentalCycles(n, edges);</w:t>
      </w:r>
    </w:p>
    <w:p w14:paraId="0A230E12" w14:textId="77777777" w:rsidR="002B47D7" w:rsidRPr="0040246A" w:rsidRDefault="00000000" w:rsidP="005F1233">
      <w:pPr>
        <w:spacing w:after="0" w:line="240" w:lineRule="auto"/>
        <w:jc w:val="both"/>
        <w:rPr>
          <w:sz w:val="24"/>
          <w:szCs w:val="26"/>
        </w:rPr>
      </w:pPr>
      <w:r w:rsidRPr="0040246A">
        <w:rPr>
          <w:rFonts w:ascii="DejaVu Sans Mono" w:eastAsia="DejaVu Sans Mono" w:hAnsi="DejaVu Sans Mono" w:cs="DejaVu Sans Mono"/>
          <w:sz w:val="19"/>
          <w:szCs w:val="26"/>
        </w:rPr>
        <w:t xml:space="preserve">        int h = cycles.Length;</w:t>
      </w:r>
    </w:p>
    <w:p w14:paraId="7DDF7F9C" w14:textId="77777777" w:rsidR="002B47D7" w:rsidRPr="0040246A" w:rsidRDefault="00000000" w:rsidP="005F1233">
      <w:pPr>
        <w:spacing w:after="0" w:line="240" w:lineRule="auto"/>
        <w:jc w:val="both"/>
        <w:rPr>
          <w:sz w:val="24"/>
          <w:szCs w:val="26"/>
        </w:rPr>
      </w:pPr>
      <w:r w:rsidRPr="0040246A">
        <w:rPr>
          <w:rFonts w:ascii="DejaVu Sans Mono" w:eastAsia="DejaVu Sans Mono" w:hAnsi="DejaVu Sans Mono" w:cs="DejaVu Sans Mono"/>
          <w:sz w:val="19"/>
          <w:szCs w:val="26"/>
        </w:rPr>
        <w:lastRenderedPageBreak/>
        <w:t xml:space="preserve">        if (h == 0) return new NoCycles();</w:t>
      </w:r>
    </w:p>
    <w:p w14:paraId="022F70EC" w14:textId="77777777" w:rsidR="002B47D7" w:rsidRPr="0040246A" w:rsidRDefault="00000000" w:rsidP="005F1233">
      <w:pPr>
        <w:spacing w:after="0" w:line="240" w:lineRule="auto"/>
        <w:jc w:val="both"/>
        <w:rPr>
          <w:sz w:val="24"/>
          <w:szCs w:val="26"/>
        </w:rPr>
      </w:pPr>
      <w:r w:rsidRPr="0040246A">
        <w:rPr>
          <w:rFonts w:ascii="DejaVu Sans Mono" w:eastAsia="DejaVu Sans Mono" w:hAnsi="DejaVu Sans Mono" w:cs="DejaVu Sans Mono"/>
          <w:sz w:val="19"/>
          <w:szCs w:val="26"/>
        </w:rPr>
        <w:t xml:space="preserve">        var y = cycles.Select(c =&gt; c.Terms.Sum(t =&gt; t.Sign * g[t.Edge])).ToArray();</w:t>
      </w:r>
    </w:p>
    <w:p w14:paraId="710BBAEA" w14:textId="77777777" w:rsidR="002B47D7" w:rsidRPr="0040246A" w:rsidRDefault="00000000" w:rsidP="005F1233">
      <w:pPr>
        <w:spacing w:after="0" w:line="240" w:lineRule="auto"/>
        <w:jc w:val="both"/>
        <w:rPr>
          <w:sz w:val="24"/>
          <w:szCs w:val="26"/>
        </w:rPr>
      </w:pPr>
      <w:r w:rsidRPr="0040246A">
        <w:rPr>
          <w:rFonts w:ascii="DejaVu Sans Mono" w:eastAsia="DejaVu Sans Mono" w:hAnsi="DejaVu Sans Mono" w:cs="DejaVu Sans Mono"/>
          <w:sz w:val="19"/>
          <w:szCs w:val="26"/>
        </w:rPr>
        <w:t xml:space="preserve">        var C = new double[h, h];                                  // Z W^{-1} Z^T</w:t>
      </w:r>
    </w:p>
    <w:p w14:paraId="6A0E9127" w14:textId="77777777" w:rsidR="002B47D7" w:rsidRPr="0040246A" w:rsidRDefault="00000000" w:rsidP="005F1233">
      <w:pPr>
        <w:spacing w:after="0" w:line="240" w:lineRule="auto"/>
        <w:jc w:val="both"/>
        <w:rPr>
          <w:sz w:val="24"/>
          <w:szCs w:val="26"/>
        </w:rPr>
      </w:pPr>
      <w:r w:rsidRPr="0040246A">
        <w:rPr>
          <w:rFonts w:ascii="DejaVu Sans Mono" w:eastAsia="DejaVu Sans Mono" w:hAnsi="DejaVu Sans Mono" w:cs="DejaVu Sans Mono"/>
          <w:sz w:val="19"/>
          <w:szCs w:val="26"/>
        </w:rPr>
        <w:t xml:space="preserve">        for (int a = 0; a &lt; h; a++)</w:t>
      </w:r>
    </w:p>
    <w:p w14:paraId="4BE37689" w14:textId="77777777" w:rsidR="002B47D7" w:rsidRPr="0040246A" w:rsidRDefault="00000000" w:rsidP="005F1233">
      <w:pPr>
        <w:spacing w:after="0" w:line="240" w:lineRule="auto"/>
        <w:jc w:val="both"/>
        <w:rPr>
          <w:sz w:val="24"/>
          <w:szCs w:val="26"/>
        </w:rPr>
      </w:pPr>
      <w:r w:rsidRPr="0040246A">
        <w:rPr>
          <w:rFonts w:ascii="DejaVu Sans Mono" w:eastAsia="DejaVu Sans Mono" w:hAnsi="DejaVu Sans Mono" w:cs="DejaVu Sans Mono"/>
          <w:sz w:val="19"/>
          <w:szCs w:val="26"/>
        </w:rPr>
        <w:t xml:space="preserve">            for (int b = a; b &lt; h; b++)</w:t>
      </w:r>
    </w:p>
    <w:p w14:paraId="704738CA" w14:textId="77777777" w:rsidR="002B47D7" w:rsidRPr="0040246A" w:rsidRDefault="00000000" w:rsidP="005F1233">
      <w:pPr>
        <w:spacing w:after="0" w:line="240" w:lineRule="auto"/>
        <w:jc w:val="both"/>
        <w:rPr>
          <w:sz w:val="24"/>
          <w:szCs w:val="26"/>
        </w:rPr>
      </w:pPr>
      <w:r w:rsidRPr="0040246A">
        <w:rPr>
          <w:rFonts w:ascii="DejaVu Sans Mono" w:eastAsia="DejaVu Sans Mono" w:hAnsi="DejaVu Sans Mono" w:cs="DejaVu Sans Mono"/>
          <w:sz w:val="19"/>
          <w:szCs w:val="26"/>
        </w:rPr>
        <w:t xml:space="preserve">            {</w:t>
      </w:r>
    </w:p>
    <w:p w14:paraId="775A811C" w14:textId="77777777" w:rsidR="002B47D7" w:rsidRPr="0040246A" w:rsidRDefault="00000000" w:rsidP="005F1233">
      <w:pPr>
        <w:spacing w:after="0" w:line="240" w:lineRule="auto"/>
        <w:jc w:val="both"/>
        <w:rPr>
          <w:sz w:val="24"/>
          <w:szCs w:val="26"/>
        </w:rPr>
      </w:pPr>
      <w:r w:rsidRPr="0040246A">
        <w:rPr>
          <w:rFonts w:ascii="DejaVu Sans Mono" w:eastAsia="DejaVu Sans Mono" w:hAnsi="DejaVu Sans Mono" w:cs="DejaVu Sans Mono"/>
          <w:sz w:val="19"/>
          <w:szCs w:val="26"/>
        </w:rPr>
        <w:t xml:space="preserve">                double s = 0;</w:t>
      </w:r>
    </w:p>
    <w:p w14:paraId="66180661" w14:textId="77777777" w:rsidR="002B47D7" w:rsidRPr="0040246A" w:rsidRDefault="00000000" w:rsidP="005F1233">
      <w:pPr>
        <w:spacing w:after="0" w:line="240" w:lineRule="auto"/>
        <w:jc w:val="both"/>
        <w:rPr>
          <w:sz w:val="24"/>
          <w:szCs w:val="26"/>
        </w:rPr>
      </w:pPr>
      <w:r w:rsidRPr="0040246A">
        <w:rPr>
          <w:rFonts w:ascii="DejaVu Sans Mono" w:eastAsia="DejaVu Sans Mono" w:hAnsi="DejaVu Sans Mono" w:cs="DejaVu Sans Mono"/>
          <w:sz w:val="19"/>
          <w:szCs w:val="26"/>
        </w:rPr>
        <w:t xml:space="preserve">                foreach (var (ea, sa) in cycles[a].Terms)</w:t>
      </w:r>
    </w:p>
    <w:p w14:paraId="42B9B724" w14:textId="77777777" w:rsidR="002B47D7" w:rsidRPr="0040246A" w:rsidRDefault="00000000" w:rsidP="005F1233">
      <w:pPr>
        <w:spacing w:after="0" w:line="240" w:lineRule="auto"/>
        <w:jc w:val="both"/>
        <w:rPr>
          <w:sz w:val="24"/>
          <w:szCs w:val="26"/>
        </w:rPr>
      </w:pPr>
      <w:r w:rsidRPr="0040246A">
        <w:rPr>
          <w:rFonts w:ascii="DejaVu Sans Mono" w:eastAsia="DejaVu Sans Mono" w:hAnsi="DejaVu Sans Mono" w:cs="DejaVu Sans Mono"/>
          <w:sz w:val="19"/>
          <w:szCs w:val="26"/>
        </w:rPr>
        <w:t xml:space="preserve">                    foreach (var (eb, sb) in cycles[b].Terms)</w:t>
      </w:r>
    </w:p>
    <w:p w14:paraId="69B3BC3D" w14:textId="77777777" w:rsidR="002B47D7" w:rsidRPr="0040246A" w:rsidRDefault="00000000" w:rsidP="005F1233">
      <w:pPr>
        <w:spacing w:after="0" w:line="240" w:lineRule="auto"/>
        <w:jc w:val="both"/>
        <w:rPr>
          <w:sz w:val="24"/>
          <w:szCs w:val="26"/>
        </w:rPr>
      </w:pPr>
      <w:r w:rsidRPr="0040246A">
        <w:rPr>
          <w:rFonts w:ascii="DejaVu Sans Mono" w:eastAsia="DejaVu Sans Mono" w:hAnsi="DejaVu Sans Mono" w:cs="DejaVu Sans Mono"/>
          <w:sz w:val="19"/>
          <w:szCs w:val="26"/>
        </w:rPr>
        <w:t xml:space="preserve">                        if (ea == eb) s += sa * sb / weights[ea];</w:t>
      </w:r>
    </w:p>
    <w:p w14:paraId="2F495A09" w14:textId="77777777" w:rsidR="002B47D7" w:rsidRPr="0040246A" w:rsidRDefault="00000000" w:rsidP="005F1233">
      <w:pPr>
        <w:spacing w:after="0" w:line="240" w:lineRule="auto"/>
        <w:jc w:val="both"/>
        <w:rPr>
          <w:sz w:val="24"/>
          <w:szCs w:val="26"/>
        </w:rPr>
      </w:pPr>
      <w:r w:rsidRPr="0040246A">
        <w:rPr>
          <w:rFonts w:ascii="DejaVu Sans Mono" w:eastAsia="DejaVu Sans Mono" w:hAnsi="DejaVu Sans Mono" w:cs="DejaVu Sans Mono"/>
          <w:sz w:val="19"/>
          <w:szCs w:val="26"/>
        </w:rPr>
        <w:t xml:space="preserve">                C[a, b] = C[b, a] = s;</w:t>
      </w:r>
    </w:p>
    <w:p w14:paraId="2C0FD7FF" w14:textId="77777777" w:rsidR="002B47D7" w:rsidRPr="0040246A" w:rsidRDefault="00000000" w:rsidP="005F1233">
      <w:pPr>
        <w:spacing w:after="0" w:line="240" w:lineRule="auto"/>
        <w:jc w:val="both"/>
        <w:rPr>
          <w:sz w:val="24"/>
          <w:szCs w:val="26"/>
        </w:rPr>
      </w:pPr>
      <w:r w:rsidRPr="0040246A">
        <w:rPr>
          <w:rFonts w:ascii="DejaVu Sans Mono" w:eastAsia="DejaVu Sans Mono" w:hAnsi="DejaVu Sans Mono" w:cs="DejaVu Sans Mono"/>
          <w:sz w:val="19"/>
          <w:szCs w:val="26"/>
        </w:rPr>
        <w:t xml:space="preserve">            }</w:t>
      </w:r>
    </w:p>
    <w:p w14:paraId="76DE2B79" w14:textId="77777777" w:rsidR="002B47D7" w:rsidRPr="0040246A" w:rsidRDefault="00000000" w:rsidP="005F1233">
      <w:pPr>
        <w:spacing w:after="0" w:line="240" w:lineRule="auto"/>
        <w:jc w:val="both"/>
        <w:rPr>
          <w:sz w:val="24"/>
          <w:szCs w:val="26"/>
        </w:rPr>
      </w:pPr>
      <w:r w:rsidRPr="0040246A">
        <w:rPr>
          <w:rFonts w:ascii="DejaVu Sans Mono" w:eastAsia="DejaVu Sans Mono" w:hAnsi="DejaVu Sans Mono" w:cs="DejaVu Sans Mono"/>
          <w:sz w:val="19"/>
          <w:szCs w:val="26"/>
        </w:rPr>
        <w:t xml:space="preserve">        var x = Linear.CholeskySolve(C, y);</w:t>
      </w:r>
    </w:p>
    <w:p w14:paraId="4436B8FE" w14:textId="77777777" w:rsidR="002B47D7" w:rsidRPr="0040246A" w:rsidRDefault="00000000" w:rsidP="005F1233">
      <w:pPr>
        <w:spacing w:after="0" w:line="240" w:lineRule="auto"/>
        <w:jc w:val="both"/>
        <w:rPr>
          <w:sz w:val="24"/>
          <w:szCs w:val="26"/>
        </w:rPr>
      </w:pPr>
      <w:r w:rsidRPr="0040246A">
        <w:rPr>
          <w:rFonts w:ascii="DejaVu Sans Mono" w:eastAsia="DejaVu Sans Mono" w:hAnsi="DejaVu Sans Mono" w:cs="DejaVu Sans Mono"/>
          <w:sz w:val="19"/>
          <w:szCs w:val="26"/>
        </w:rPr>
        <w:t xml:space="preserve">        double T = y.Zip(x, (p, q) =&gt; p * q).Sum() / (sigma * sigma);</w:t>
      </w:r>
    </w:p>
    <w:p w14:paraId="0263C1D1" w14:textId="77777777" w:rsidR="002B47D7" w:rsidRPr="0040246A" w:rsidRDefault="00000000" w:rsidP="005F1233">
      <w:pPr>
        <w:spacing w:after="0" w:line="240" w:lineRule="auto"/>
        <w:jc w:val="both"/>
        <w:rPr>
          <w:sz w:val="24"/>
          <w:szCs w:val="26"/>
        </w:rPr>
      </w:pPr>
      <w:r w:rsidRPr="0040246A">
        <w:rPr>
          <w:rFonts w:ascii="DejaVu Sans Mono" w:eastAsia="DejaVu Sans Mono" w:hAnsi="DejaVu Sans Mono" w:cs="DejaVu Sans Mono"/>
          <w:sz w:val="19"/>
          <w:szCs w:val="26"/>
        </w:rPr>
        <w:t xml:space="preserve">        double p = SpecialFunctions.ChiSquareUpperTail(h, T);</w:t>
      </w:r>
    </w:p>
    <w:p w14:paraId="480F24B9" w14:textId="77777777" w:rsidR="002B47D7" w:rsidRPr="0040246A" w:rsidRDefault="00000000" w:rsidP="005F1233">
      <w:pPr>
        <w:spacing w:after="0" w:line="240" w:lineRule="auto"/>
        <w:jc w:val="both"/>
        <w:rPr>
          <w:sz w:val="24"/>
          <w:szCs w:val="26"/>
        </w:rPr>
      </w:pPr>
      <w:r w:rsidRPr="0040246A">
        <w:rPr>
          <w:rFonts w:ascii="DejaVu Sans Mono" w:eastAsia="DejaVu Sans Mono" w:hAnsi="DejaVu Sans Mono" w:cs="DejaVu Sans Mono"/>
          <w:sz w:val="19"/>
          <w:szCs w:val="26"/>
        </w:rPr>
        <w:t xml:space="preserve">        if (p &gt;= alpha) return new ExactWithinNoise(h, T, p);</w:t>
      </w:r>
    </w:p>
    <w:p w14:paraId="0800B716" w14:textId="77777777" w:rsidR="002B47D7" w:rsidRPr="0040246A" w:rsidRDefault="00000000" w:rsidP="005F1233">
      <w:pPr>
        <w:spacing w:after="0" w:line="240" w:lineRule="auto"/>
        <w:jc w:val="both"/>
        <w:rPr>
          <w:sz w:val="24"/>
          <w:szCs w:val="26"/>
        </w:rPr>
      </w:pPr>
      <w:r w:rsidRPr="0040246A">
        <w:rPr>
          <w:rFonts w:ascii="DejaVu Sans Mono" w:eastAsia="DejaVu Sans Mono" w:hAnsi="DejaVu Sans Mono" w:cs="DejaVu Sans Mono"/>
          <w:sz w:val="19"/>
          <w:szCs w:val="26"/>
        </w:rPr>
        <w:t xml:space="preserve">        var scores = cycles</w:t>
      </w:r>
    </w:p>
    <w:p w14:paraId="1E7C845C" w14:textId="77777777" w:rsidR="002B47D7" w:rsidRPr="0040246A" w:rsidRDefault="00000000" w:rsidP="005F1233">
      <w:pPr>
        <w:spacing w:after="0" w:line="240" w:lineRule="auto"/>
        <w:jc w:val="both"/>
        <w:rPr>
          <w:sz w:val="24"/>
          <w:szCs w:val="26"/>
        </w:rPr>
      </w:pPr>
      <w:r w:rsidRPr="0040246A">
        <w:rPr>
          <w:rFonts w:ascii="DejaVu Sans Mono" w:eastAsia="DejaVu Sans Mono" w:hAnsi="DejaVu Sans Mono" w:cs="DejaVu Sans Mono"/>
          <w:sz w:val="19"/>
          <w:szCs w:val="26"/>
        </w:rPr>
        <w:t xml:space="preserve">            .Select((c, k) =&gt; new CycleScore(c.NonTreeEdge, y[k], sigma * Math.Sqrt(C[k, k])))</w:t>
      </w:r>
    </w:p>
    <w:p w14:paraId="29EE8E32" w14:textId="77777777" w:rsidR="002B47D7" w:rsidRPr="0040246A" w:rsidRDefault="00000000" w:rsidP="005F1233">
      <w:pPr>
        <w:spacing w:after="0" w:line="240" w:lineRule="auto"/>
        <w:jc w:val="both"/>
        <w:rPr>
          <w:sz w:val="24"/>
          <w:szCs w:val="26"/>
        </w:rPr>
      </w:pPr>
      <w:r w:rsidRPr="0040246A">
        <w:rPr>
          <w:rFonts w:ascii="DejaVu Sans Mono" w:eastAsia="DejaVu Sans Mono" w:hAnsi="DejaVu Sans Mono" w:cs="DejaVu Sans Mono"/>
          <w:sz w:val="19"/>
          <w:szCs w:val="26"/>
        </w:rPr>
        <w:t xml:space="preserve">            .OrderByDescending(s =&gt; Math.Abs(s.Z)).ToImmutableArray();</w:t>
      </w:r>
    </w:p>
    <w:p w14:paraId="3FD1E6A9" w14:textId="77777777" w:rsidR="002B47D7" w:rsidRPr="0040246A" w:rsidRDefault="00000000" w:rsidP="005F1233">
      <w:pPr>
        <w:spacing w:after="0" w:line="240" w:lineRule="auto"/>
        <w:jc w:val="both"/>
        <w:rPr>
          <w:sz w:val="24"/>
          <w:szCs w:val="26"/>
        </w:rPr>
      </w:pPr>
      <w:r w:rsidRPr="0040246A">
        <w:rPr>
          <w:rFonts w:ascii="DejaVu Sans Mono" w:eastAsia="DejaVu Sans Mono" w:hAnsi="DejaVu Sans Mono" w:cs="DejaVu Sans Mono"/>
          <w:sz w:val="19"/>
          <w:szCs w:val="26"/>
        </w:rPr>
        <w:t xml:space="preserve">        return new ObstructionDetected(h, T, p, scores);</w:t>
      </w:r>
    </w:p>
    <w:p w14:paraId="728ABAB5" w14:textId="77777777" w:rsidR="002B47D7" w:rsidRPr="0040246A" w:rsidRDefault="00000000" w:rsidP="005F1233">
      <w:pPr>
        <w:spacing w:after="0" w:line="240" w:lineRule="auto"/>
        <w:jc w:val="both"/>
        <w:rPr>
          <w:sz w:val="24"/>
          <w:szCs w:val="26"/>
        </w:rPr>
      </w:pPr>
      <w:r w:rsidRPr="0040246A">
        <w:rPr>
          <w:rFonts w:ascii="DejaVu Sans Mono" w:eastAsia="DejaVu Sans Mono" w:hAnsi="DejaVu Sans Mono" w:cs="DejaVu Sans Mono"/>
          <w:sz w:val="19"/>
          <w:szCs w:val="26"/>
        </w:rPr>
        <w:t xml:space="preserve">    }</w:t>
      </w:r>
    </w:p>
    <w:p w14:paraId="4F299F60" w14:textId="77777777" w:rsidR="002B47D7" w:rsidRPr="0040246A" w:rsidRDefault="00000000" w:rsidP="005F1233">
      <w:pPr>
        <w:spacing w:after="0" w:line="240" w:lineRule="auto"/>
        <w:jc w:val="both"/>
        <w:rPr>
          <w:sz w:val="24"/>
          <w:szCs w:val="26"/>
        </w:rPr>
      </w:pPr>
      <w:r w:rsidRPr="0040246A">
        <w:rPr>
          <w:rFonts w:ascii="DejaVu Sans Mono" w:eastAsia="DejaVu Sans Mono" w:hAnsi="DejaVu Sans Mono" w:cs="DejaVu Sans Mono"/>
          <w:sz w:val="19"/>
          <w:szCs w:val="26"/>
        </w:rPr>
        <w:t>}</w:t>
      </w:r>
    </w:p>
    <w:p w14:paraId="0AD3F5D4" w14:textId="77777777" w:rsidR="002B47D7" w:rsidRPr="0040246A" w:rsidRDefault="00000000" w:rsidP="005F1233">
      <w:pPr>
        <w:spacing w:after="0" w:line="240" w:lineRule="auto"/>
        <w:jc w:val="both"/>
        <w:rPr>
          <w:sz w:val="24"/>
          <w:szCs w:val="26"/>
        </w:rPr>
      </w:pPr>
      <w:r w:rsidRPr="0040246A">
        <w:rPr>
          <w:rFonts w:ascii="DejaVu Sans Mono" w:eastAsia="DejaVu Sans Mono" w:hAnsi="DejaVu Sans Mono" w:cs="DejaVu Sans Mono"/>
          <w:sz w:val="19"/>
          <w:szCs w:val="26"/>
        </w:rPr>
        <w:t xml:space="preserve"> </w:t>
      </w:r>
    </w:p>
    <w:p w14:paraId="008A723A" w14:textId="77777777" w:rsidR="002B47D7" w:rsidRPr="0040246A" w:rsidRDefault="00000000" w:rsidP="005F1233">
      <w:pPr>
        <w:spacing w:after="0" w:line="240" w:lineRule="auto"/>
        <w:jc w:val="both"/>
        <w:rPr>
          <w:sz w:val="24"/>
          <w:szCs w:val="26"/>
        </w:rPr>
      </w:pPr>
      <w:r w:rsidRPr="0040246A">
        <w:rPr>
          <w:rFonts w:ascii="DejaVu Sans Mono" w:eastAsia="DejaVu Sans Mono" w:hAnsi="DejaVu Sans Mono" w:cs="DejaVu Sans Mono"/>
          <w:sz w:val="19"/>
          <w:szCs w:val="26"/>
        </w:rPr>
        <w:t>public interface IGroupElement&lt;TSelf&gt; where TSelf : IGroupElement&lt;TSelf&gt;</w:t>
      </w:r>
    </w:p>
    <w:p w14:paraId="5A4CD4FD" w14:textId="77777777" w:rsidR="002B47D7" w:rsidRPr="0040246A" w:rsidRDefault="00000000" w:rsidP="005F1233">
      <w:pPr>
        <w:spacing w:after="0" w:line="240" w:lineRule="auto"/>
        <w:jc w:val="both"/>
        <w:rPr>
          <w:sz w:val="24"/>
          <w:szCs w:val="26"/>
        </w:rPr>
      </w:pPr>
      <w:r w:rsidRPr="0040246A">
        <w:rPr>
          <w:rFonts w:ascii="DejaVu Sans Mono" w:eastAsia="DejaVu Sans Mono" w:hAnsi="DejaVu Sans Mono" w:cs="DejaVu Sans Mono"/>
          <w:sz w:val="19"/>
          <w:szCs w:val="26"/>
        </w:rPr>
        <w:t>{</w:t>
      </w:r>
    </w:p>
    <w:p w14:paraId="5093D769" w14:textId="77777777" w:rsidR="002B47D7" w:rsidRPr="0040246A" w:rsidRDefault="00000000" w:rsidP="005F1233">
      <w:pPr>
        <w:spacing w:after="0" w:line="240" w:lineRule="auto"/>
        <w:jc w:val="both"/>
        <w:rPr>
          <w:sz w:val="24"/>
          <w:szCs w:val="26"/>
        </w:rPr>
      </w:pPr>
      <w:r w:rsidRPr="0040246A">
        <w:rPr>
          <w:rFonts w:ascii="DejaVu Sans Mono" w:eastAsia="DejaVu Sans Mono" w:hAnsi="DejaVu Sans Mono" w:cs="DejaVu Sans Mono"/>
          <w:sz w:val="19"/>
          <w:szCs w:val="26"/>
        </w:rPr>
        <w:t xml:space="preserve">    static abstract TSelf Identity { get; }</w:t>
      </w:r>
    </w:p>
    <w:p w14:paraId="52BBB2DB" w14:textId="77777777" w:rsidR="002B47D7" w:rsidRPr="0040246A" w:rsidRDefault="00000000" w:rsidP="005F1233">
      <w:pPr>
        <w:spacing w:after="0" w:line="240" w:lineRule="auto"/>
        <w:jc w:val="both"/>
        <w:rPr>
          <w:sz w:val="24"/>
          <w:szCs w:val="26"/>
        </w:rPr>
      </w:pPr>
      <w:r w:rsidRPr="0040246A">
        <w:rPr>
          <w:rFonts w:ascii="DejaVu Sans Mono" w:eastAsia="DejaVu Sans Mono" w:hAnsi="DejaVu Sans Mono" w:cs="DejaVu Sans Mono"/>
          <w:sz w:val="19"/>
          <w:szCs w:val="26"/>
        </w:rPr>
        <w:t xml:space="preserve">    TSelf Compose(TSelf other);</w:t>
      </w:r>
    </w:p>
    <w:p w14:paraId="05C961FD" w14:textId="77777777" w:rsidR="002B47D7" w:rsidRPr="0040246A" w:rsidRDefault="00000000" w:rsidP="005F1233">
      <w:pPr>
        <w:spacing w:after="0" w:line="240" w:lineRule="auto"/>
        <w:jc w:val="both"/>
        <w:rPr>
          <w:sz w:val="24"/>
          <w:szCs w:val="26"/>
        </w:rPr>
      </w:pPr>
      <w:r w:rsidRPr="0040246A">
        <w:rPr>
          <w:rFonts w:ascii="DejaVu Sans Mono" w:eastAsia="DejaVu Sans Mono" w:hAnsi="DejaVu Sans Mono" w:cs="DejaVu Sans Mono"/>
          <w:sz w:val="19"/>
          <w:szCs w:val="26"/>
        </w:rPr>
        <w:t xml:space="preserve">    TSelf Inverse();</w:t>
      </w:r>
    </w:p>
    <w:p w14:paraId="19C0E601" w14:textId="77777777" w:rsidR="002B47D7" w:rsidRPr="0040246A" w:rsidRDefault="00000000" w:rsidP="005F1233">
      <w:pPr>
        <w:spacing w:after="0" w:line="240" w:lineRule="auto"/>
        <w:jc w:val="both"/>
        <w:rPr>
          <w:sz w:val="24"/>
          <w:szCs w:val="26"/>
        </w:rPr>
      </w:pPr>
      <w:r w:rsidRPr="0040246A">
        <w:rPr>
          <w:rFonts w:ascii="DejaVu Sans Mono" w:eastAsia="DejaVu Sans Mono" w:hAnsi="DejaVu Sans Mono" w:cs="DejaVu Sans Mono"/>
          <w:sz w:val="19"/>
          <w:szCs w:val="26"/>
        </w:rPr>
        <w:t xml:space="preserve">    double DistanceToIdentity();</w:t>
      </w:r>
    </w:p>
    <w:p w14:paraId="18446598" w14:textId="77777777" w:rsidR="002B47D7" w:rsidRPr="0040246A" w:rsidRDefault="00000000" w:rsidP="005F1233">
      <w:pPr>
        <w:spacing w:after="0" w:line="240" w:lineRule="auto"/>
        <w:jc w:val="both"/>
        <w:rPr>
          <w:sz w:val="24"/>
          <w:szCs w:val="26"/>
        </w:rPr>
      </w:pPr>
      <w:r w:rsidRPr="0040246A">
        <w:rPr>
          <w:rFonts w:ascii="DejaVu Sans Mono" w:eastAsia="DejaVu Sans Mono" w:hAnsi="DejaVu Sans Mono" w:cs="DejaVu Sans Mono"/>
          <w:sz w:val="19"/>
          <w:szCs w:val="26"/>
        </w:rPr>
        <w:t>}</w:t>
      </w:r>
    </w:p>
    <w:p w14:paraId="12FA38A9" w14:textId="77777777" w:rsidR="002B47D7" w:rsidRPr="0040246A" w:rsidRDefault="00000000" w:rsidP="005F1233">
      <w:pPr>
        <w:spacing w:after="0" w:line="240" w:lineRule="auto"/>
        <w:jc w:val="both"/>
        <w:rPr>
          <w:sz w:val="24"/>
          <w:szCs w:val="26"/>
        </w:rPr>
      </w:pPr>
      <w:r w:rsidRPr="0040246A">
        <w:rPr>
          <w:rFonts w:ascii="DejaVu Sans Mono" w:eastAsia="DejaVu Sans Mono" w:hAnsi="DejaVu Sans Mono" w:cs="DejaVu Sans Mono"/>
          <w:sz w:val="19"/>
          <w:szCs w:val="26"/>
        </w:rPr>
        <w:t xml:space="preserve"> </w:t>
      </w:r>
    </w:p>
    <w:p w14:paraId="245C66F7" w14:textId="77777777" w:rsidR="002B47D7" w:rsidRPr="0040246A" w:rsidRDefault="00000000" w:rsidP="005F1233">
      <w:pPr>
        <w:spacing w:after="0" w:line="240" w:lineRule="auto"/>
        <w:jc w:val="both"/>
        <w:rPr>
          <w:sz w:val="24"/>
          <w:szCs w:val="26"/>
        </w:rPr>
      </w:pPr>
      <w:r w:rsidRPr="0040246A">
        <w:rPr>
          <w:rFonts w:ascii="DejaVu Sans Mono" w:eastAsia="DejaVu Sans Mono" w:hAnsi="DejaVu Sans Mono" w:cs="DejaVu Sans Mono"/>
          <w:sz w:val="19"/>
          <w:szCs w:val="26"/>
        </w:rPr>
        <w:t>public readonly record struct SE2(double Theta, double X, double Y) : IGroupElement&lt;SE2&gt;</w:t>
      </w:r>
    </w:p>
    <w:p w14:paraId="07E6D4B8" w14:textId="77777777" w:rsidR="002B47D7" w:rsidRPr="0040246A" w:rsidRDefault="00000000" w:rsidP="005F1233">
      <w:pPr>
        <w:spacing w:after="0" w:line="240" w:lineRule="auto"/>
        <w:jc w:val="both"/>
        <w:rPr>
          <w:sz w:val="24"/>
          <w:szCs w:val="26"/>
        </w:rPr>
      </w:pPr>
      <w:r w:rsidRPr="0040246A">
        <w:rPr>
          <w:rFonts w:ascii="DejaVu Sans Mono" w:eastAsia="DejaVu Sans Mono" w:hAnsi="DejaVu Sans Mono" w:cs="DejaVu Sans Mono"/>
          <w:sz w:val="19"/>
          <w:szCs w:val="26"/>
        </w:rPr>
        <w:t>{</w:t>
      </w:r>
    </w:p>
    <w:p w14:paraId="3D7B5928" w14:textId="77777777" w:rsidR="002B47D7" w:rsidRPr="0040246A" w:rsidRDefault="00000000" w:rsidP="005F1233">
      <w:pPr>
        <w:spacing w:after="0" w:line="240" w:lineRule="auto"/>
        <w:jc w:val="both"/>
        <w:rPr>
          <w:sz w:val="24"/>
          <w:szCs w:val="26"/>
        </w:rPr>
      </w:pPr>
      <w:r w:rsidRPr="0040246A">
        <w:rPr>
          <w:rFonts w:ascii="DejaVu Sans Mono" w:eastAsia="DejaVu Sans Mono" w:hAnsi="DejaVu Sans Mono" w:cs="DejaVu Sans Mono"/>
          <w:sz w:val="19"/>
          <w:szCs w:val="26"/>
        </w:rPr>
        <w:t xml:space="preserve">    public static SE2 Identity =&gt; new(0, 0, 0);</w:t>
      </w:r>
    </w:p>
    <w:p w14:paraId="401823DB" w14:textId="77777777" w:rsidR="002B47D7" w:rsidRPr="0040246A" w:rsidRDefault="00000000" w:rsidP="005F1233">
      <w:pPr>
        <w:spacing w:after="0" w:line="240" w:lineRule="auto"/>
        <w:jc w:val="both"/>
        <w:rPr>
          <w:sz w:val="24"/>
          <w:szCs w:val="26"/>
        </w:rPr>
      </w:pPr>
      <w:r w:rsidRPr="0040246A">
        <w:rPr>
          <w:rFonts w:ascii="DejaVu Sans Mono" w:eastAsia="DejaVu Sans Mono" w:hAnsi="DejaVu Sans Mono" w:cs="DejaVu Sans Mono"/>
          <w:sz w:val="19"/>
          <w:szCs w:val="26"/>
        </w:rPr>
        <w:t xml:space="preserve">    public SE2 Compose(SE2 o)</w:t>
      </w:r>
    </w:p>
    <w:p w14:paraId="7924579B" w14:textId="77777777" w:rsidR="002B47D7" w:rsidRPr="0040246A" w:rsidRDefault="00000000" w:rsidP="005F1233">
      <w:pPr>
        <w:spacing w:after="0" w:line="240" w:lineRule="auto"/>
        <w:jc w:val="both"/>
        <w:rPr>
          <w:sz w:val="24"/>
          <w:szCs w:val="26"/>
        </w:rPr>
      </w:pPr>
      <w:r w:rsidRPr="0040246A">
        <w:rPr>
          <w:rFonts w:ascii="DejaVu Sans Mono" w:eastAsia="DejaVu Sans Mono" w:hAnsi="DejaVu Sans Mono" w:cs="DejaVu Sans Mono"/>
          <w:sz w:val="19"/>
          <w:szCs w:val="26"/>
        </w:rPr>
        <w:t xml:space="preserve">    {</w:t>
      </w:r>
    </w:p>
    <w:p w14:paraId="0241C75B" w14:textId="77777777" w:rsidR="002B47D7" w:rsidRPr="0040246A" w:rsidRDefault="00000000" w:rsidP="005F1233">
      <w:pPr>
        <w:spacing w:after="0" w:line="240" w:lineRule="auto"/>
        <w:jc w:val="both"/>
        <w:rPr>
          <w:sz w:val="24"/>
          <w:szCs w:val="26"/>
        </w:rPr>
      </w:pPr>
      <w:r w:rsidRPr="0040246A">
        <w:rPr>
          <w:rFonts w:ascii="DejaVu Sans Mono" w:eastAsia="DejaVu Sans Mono" w:hAnsi="DejaVu Sans Mono" w:cs="DejaVu Sans Mono"/>
          <w:sz w:val="19"/>
          <w:szCs w:val="26"/>
        </w:rPr>
        <w:t xml:space="preserve">        double c = Math.Cos(Theta), s = Math.Sin(Theta);</w:t>
      </w:r>
    </w:p>
    <w:p w14:paraId="30898CDB" w14:textId="77777777" w:rsidR="002B47D7" w:rsidRPr="0040246A" w:rsidRDefault="00000000" w:rsidP="005F1233">
      <w:pPr>
        <w:spacing w:after="0" w:line="240" w:lineRule="auto"/>
        <w:jc w:val="both"/>
        <w:rPr>
          <w:sz w:val="24"/>
          <w:szCs w:val="26"/>
        </w:rPr>
      </w:pPr>
      <w:r w:rsidRPr="0040246A">
        <w:rPr>
          <w:rFonts w:ascii="DejaVu Sans Mono" w:eastAsia="DejaVu Sans Mono" w:hAnsi="DejaVu Sans Mono" w:cs="DejaVu Sans Mono"/>
          <w:sz w:val="19"/>
          <w:szCs w:val="26"/>
        </w:rPr>
        <w:t xml:space="preserve">        return new SE2(SO2.Wrap(Theta + o.Theta), X + c * o.X - s * o.Y, Y + s * o.X + c * o.Y);</w:t>
      </w:r>
    </w:p>
    <w:p w14:paraId="27ED7A24" w14:textId="77777777" w:rsidR="002B47D7" w:rsidRPr="0040246A" w:rsidRDefault="00000000" w:rsidP="005F1233">
      <w:pPr>
        <w:spacing w:after="0" w:line="240" w:lineRule="auto"/>
        <w:jc w:val="both"/>
        <w:rPr>
          <w:sz w:val="24"/>
          <w:szCs w:val="26"/>
        </w:rPr>
      </w:pPr>
      <w:r w:rsidRPr="0040246A">
        <w:rPr>
          <w:rFonts w:ascii="DejaVu Sans Mono" w:eastAsia="DejaVu Sans Mono" w:hAnsi="DejaVu Sans Mono" w:cs="DejaVu Sans Mono"/>
          <w:sz w:val="19"/>
          <w:szCs w:val="26"/>
        </w:rPr>
        <w:t xml:space="preserve">    }</w:t>
      </w:r>
    </w:p>
    <w:p w14:paraId="5C73739E" w14:textId="77777777" w:rsidR="002B47D7" w:rsidRPr="0040246A" w:rsidRDefault="00000000" w:rsidP="005F1233">
      <w:pPr>
        <w:spacing w:after="0" w:line="240" w:lineRule="auto"/>
        <w:jc w:val="both"/>
        <w:rPr>
          <w:sz w:val="24"/>
          <w:szCs w:val="26"/>
        </w:rPr>
      </w:pPr>
      <w:r w:rsidRPr="0040246A">
        <w:rPr>
          <w:rFonts w:ascii="DejaVu Sans Mono" w:eastAsia="DejaVu Sans Mono" w:hAnsi="DejaVu Sans Mono" w:cs="DejaVu Sans Mono"/>
          <w:sz w:val="19"/>
          <w:szCs w:val="26"/>
        </w:rPr>
        <w:t xml:space="preserve">    public SE2 Inverse()</w:t>
      </w:r>
    </w:p>
    <w:p w14:paraId="54276B9C" w14:textId="77777777" w:rsidR="002B47D7" w:rsidRPr="0040246A" w:rsidRDefault="00000000" w:rsidP="005F1233">
      <w:pPr>
        <w:spacing w:after="0" w:line="240" w:lineRule="auto"/>
        <w:jc w:val="both"/>
        <w:rPr>
          <w:sz w:val="24"/>
          <w:szCs w:val="26"/>
        </w:rPr>
      </w:pPr>
      <w:r w:rsidRPr="0040246A">
        <w:rPr>
          <w:rFonts w:ascii="DejaVu Sans Mono" w:eastAsia="DejaVu Sans Mono" w:hAnsi="DejaVu Sans Mono" w:cs="DejaVu Sans Mono"/>
          <w:sz w:val="19"/>
          <w:szCs w:val="26"/>
        </w:rPr>
        <w:t xml:space="preserve">    {</w:t>
      </w:r>
    </w:p>
    <w:p w14:paraId="07581924" w14:textId="77777777" w:rsidR="002B47D7" w:rsidRPr="0040246A" w:rsidRDefault="00000000" w:rsidP="005F1233">
      <w:pPr>
        <w:spacing w:after="0" w:line="240" w:lineRule="auto"/>
        <w:jc w:val="both"/>
        <w:rPr>
          <w:sz w:val="24"/>
          <w:szCs w:val="26"/>
        </w:rPr>
      </w:pPr>
      <w:r w:rsidRPr="0040246A">
        <w:rPr>
          <w:rFonts w:ascii="DejaVu Sans Mono" w:eastAsia="DejaVu Sans Mono" w:hAnsi="DejaVu Sans Mono" w:cs="DejaVu Sans Mono"/>
          <w:sz w:val="19"/>
          <w:szCs w:val="26"/>
        </w:rPr>
        <w:t xml:space="preserve">        double c = Math.Cos(Theta), s = Math.Sin(Theta);</w:t>
      </w:r>
    </w:p>
    <w:p w14:paraId="59C928E8" w14:textId="77777777" w:rsidR="002B47D7" w:rsidRPr="0040246A" w:rsidRDefault="00000000" w:rsidP="005F1233">
      <w:pPr>
        <w:spacing w:after="0" w:line="240" w:lineRule="auto"/>
        <w:jc w:val="both"/>
        <w:rPr>
          <w:sz w:val="24"/>
          <w:szCs w:val="26"/>
        </w:rPr>
      </w:pPr>
      <w:r w:rsidRPr="0040246A">
        <w:rPr>
          <w:rFonts w:ascii="DejaVu Sans Mono" w:eastAsia="DejaVu Sans Mono" w:hAnsi="DejaVu Sans Mono" w:cs="DejaVu Sans Mono"/>
          <w:sz w:val="19"/>
          <w:szCs w:val="26"/>
        </w:rPr>
        <w:t xml:space="preserve">        return new SE2(SO2.Wrap(-Theta), -(c * X + s * Y), -(-s * X + c * Y));</w:t>
      </w:r>
    </w:p>
    <w:p w14:paraId="15333A47" w14:textId="77777777" w:rsidR="002B47D7" w:rsidRPr="0040246A" w:rsidRDefault="00000000" w:rsidP="005F1233">
      <w:pPr>
        <w:spacing w:after="0" w:line="240" w:lineRule="auto"/>
        <w:jc w:val="both"/>
        <w:rPr>
          <w:sz w:val="24"/>
          <w:szCs w:val="26"/>
        </w:rPr>
      </w:pPr>
      <w:r w:rsidRPr="0040246A">
        <w:rPr>
          <w:rFonts w:ascii="DejaVu Sans Mono" w:eastAsia="DejaVu Sans Mono" w:hAnsi="DejaVu Sans Mono" w:cs="DejaVu Sans Mono"/>
          <w:sz w:val="19"/>
          <w:szCs w:val="26"/>
        </w:rPr>
        <w:t xml:space="preserve">    }</w:t>
      </w:r>
    </w:p>
    <w:p w14:paraId="694F8225" w14:textId="77777777" w:rsidR="002B47D7" w:rsidRPr="0040246A" w:rsidRDefault="00000000" w:rsidP="005F1233">
      <w:pPr>
        <w:spacing w:after="0" w:line="240" w:lineRule="auto"/>
        <w:jc w:val="both"/>
        <w:rPr>
          <w:sz w:val="24"/>
          <w:szCs w:val="26"/>
        </w:rPr>
      </w:pPr>
      <w:r w:rsidRPr="0040246A">
        <w:rPr>
          <w:rFonts w:ascii="DejaVu Sans Mono" w:eastAsia="DejaVu Sans Mono" w:hAnsi="DejaVu Sans Mono" w:cs="DejaVu Sans Mono"/>
          <w:sz w:val="19"/>
          <w:szCs w:val="26"/>
        </w:rPr>
        <w:t xml:space="preserve">    public double DistanceToIdentity() =&gt; Math.Abs(SO2.Wrap(Theta)) + Math.Sqrt(X * X + Y * Y);</w:t>
      </w:r>
    </w:p>
    <w:p w14:paraId="2A40A2CE" w14:textId="77777777" w:rsidR="002B47D7" w:rsidRPr="0040246A" w:rsidRDefault="00000000" w:rsidP="005F1233">
      <w:pPr>
        <w:spacing w:after="0" w:line="240" w:lineRule="auto"/>
        <w:jc w:val="both"/>
        <w:rPr>
          <w:sz w:val="24"/>
          <w:szCs w:val="26"/>
        </w:rPr>
      </w:pPr>
      <w:r w:rsidRPr="0040246A">
        <w:rPr>
          <w:rFonts w:ascii="DejaVu Sans Mono" w:eastAsia="DejaVu Sans Mono" w:hAnsi="DejaVu Sans Mono" w:cs="DejaVu Sans Mono"/>
          <w:sz w:val="19"/>
          <w:szCs w:val="26"/>
        </w:rPr>
        <w:t>}</w:t>
      </w:r>
    </w:p>
    <w:p w14:paraId="0CB278C1" w14:textId="77777777" w:rsidR="002B47D7" w:rsidRPr="0040246A" w:rsidRDefault="00000000" w:rsidP="005F1233">
      <w:pPr>
        <w:spacing w:after="0" w:line="240" w:lineRule="auto"/>
        <w:jc w:val="both"/>
        <w:rPr>
          <w:sz w:val="24"/>
          <w:szCs w:val="26"/>
        </w:rPr>
      </w:pPr>
      <w:r w:rsidRPr="0040246A">
        <w:rPr>
          <w:rFonts w:ascii="DejaVu Sans Mono" w:eastAsia="DejaVu Sans Mono" w:hAnsi="DejaVu Sans Mono" w:cs="DejaVu Sans Mono"/>
          <w:sz w:val="19"/>
          <w:szCs w:val="26"/>
        </w:rPr>
        <w:t xml:space="preserve"> </w:t>
      </w:r>
    </w:p>
    <w:p w14:paraId="35CF3544" w14:textId="77777777" w:rsidR="002B47D7" w:rsidRPr="0040246A" w:rsidRDefault="00000000" w:rsidP="005F1233">
      <w:pPr>
        <w:spacing w:after="0" w:line="240" w:lineRule="auto"/>
        <w:jc w:val="both"/>
        <w:rPr>
          <w:sz w:val="24"/>
          <w:szCs w:val="26"/>
        </w:rPr>
      </w:pPr>
      <w:r w:rsidRPr="0040246A">
        <w:rPr>
          <w:rFonts w:ascii="DejaVu Sans Mono" w:eastAsia="DejaVu Sans Mono" w:hAnsi="DejaVu Sans Mono" w:cs="DejaVu Sans Mono"/>
          <w:sz w:val="19"/>
          <w:szCs w:val="26"/>
        </w:rPr>
        <w:t>public abstract record GaugeResult&lt;TG&gt; where TG : IGroupElement&lt;TG&gt;;</w:t>
      </w:r>
    </w:p>
    <w:p w14:paraId="693B5189" w14:textId="77777777" w:rsidR="002B47D7" w:rsidRPr="0040246A" w:rsidRDefault="00000000" w:rsidP="005F1233">
      <w:pPr>
        <w:spacing w:after="0" w:line="240" w:lineRule="auto"/>
        <w:jc w:val="both"/>
        <w:rPr>
          <w:sz w:val="24"/>
          <w:szCs w:val="26"/>
        </w:rPr>
      </w:pPr>
      <w:r w:rsidRPr="0040246A">
        <w:rPr>
          <w:rFonts w:ascii="DejaVu Sans Mono" w:eastAsia="DejaVu Sans Mono" w:hAnsi="DejaVu Sans Mono" w:cs="DejaVu Sans Mono"/>
          <w:sz w:val="19"/>
          <w:szCs w:val="26"/>
        </w:rPr>
        <w:t>public sealed record GaugeTrivial&lt;TG&gt;(ImmutableArray&lt;TG&gt; Frames)</w:t>
      </w:r>
    </w:p>
    <w:p w14:paraId="23B3DAD3" w14:textId="77777777" w:rsidR="002B47D7" w:rsidRPr="0040246A" w:rsidRDefault="00000000" w:rsidP="005F1233">
      <w:pPr>
        <w:spacing w:after="0" w:line="240" w:lineRule="auto"/>
        <w:jc w:val="both"/>
        <w:rPr>
          <w:sz w:val="24"/>
          <w:szCs w:val="26"/>
        </w:rPr>
      </w:pPr>
      <w:r w:rsidRPr="0040246A">
        <w:rPr>
          <w:rFonts w:ascii="DejaVu Sans Mono" w:eastAsia="DejaVu Sans Mono" w:hAnsi="DejaVu Sans Mono" w:cs="DejaVu Sans Mono"/>
          <w:sz w:val="19"/>
          <w:szCs w:val="26"/>
        </w:rPr>
        <w:t xml:space="preserve">    : GaugeResult&lt;TG&gt; where TG : IGroupElement&lt;TG&gt;;</w:t>
      </w:r>
    </w:p>
    <w:p w14:paraId="45DE9343" w14:textId="77777777" w:rsidR="002B47D7" w:rsidRPr="0040246A" w:rsidRDefault="00000000" w:rsidP="005F1233">
      <w:pPr>
        <w:spacing w:after="0" w:line="240" w:lineRule="auto"/>
        <w:jc w:val="both"/>
        <w:rPr>
          <w:sz w:val="24"/>
          <w:szCs w:val="26"/>
        </w:rPr>
      </w:pPr>
      <w:r w:rsidRPr="0040246A">
        <w:rPr>
          <w:rFonts w:ascii="DejaVu Sans Mono" w:eastAsia="DejaVu Sans Mono" w:hAnsi="DejaVu Sans Mono" w:cs="DejaVu Sans Mono"/>
          <w:sz w:val="19"/>
          <w:szCs w:val="26"/>
        </w:rPr>
        <w:t>public sealed record NontrivialHolonomy&lt;TG&gt;(ImmutableArray&lt;(int NonTreeEdge, TG Holonomy)&gt; Walks)</w:t>
      </w:r>
    </w:p>
    <w:p w14:paraId="06C45D8A" w14:textId="77777777" w:rsidR="002B47D7" w:rsidRPr="0040246A" w:rsidRDefault="00000000" w:rsidP="005F1233">
      <w:pPr>
        <w:spacing w:after="0" w:line="240" w:lineRule="auto"/>
        <w:jc w:val="both"/>
        <w:rPr>
          <w:sz w:val="24"/>
          <w:szCs w:val="26"/>
        </w:rPr>
      </w:pPr>
      <w:r w:rsidRPr="0040246A">
        <w:rPr>
          <w:rFonts w:ascii="DejaVu Sans Mono" w:eastAsia="DejaVu Sans Mono" w:hAnsi="DejaVu Sans Mono" w:cs="DejaVu Sans Mono"/>
          <w:sz w:val="19"/>
          <w:szCs w:val="26"/>
        </w:rPr>
        <w:t xml:space="preserve">    : GaugeResult&lt;TG&gt; where TG : IGroupElement&lt;TG&gt;;</w:t>
      </w:r>
    </w:p>
    <w:p w14:paraId="364535B3" w14:textId="77777777" w:rsidR="002B47D7" w:rsidRPr="0040246A" w:rsidRDefault="00000000" w:rsidP="005F1233">
      <w:pPr>
        <w:spacing w:after="0" w:line="240" w:lineRule="auto"/>
        <w:jc w:val="both"/>
        <w:rPr>
          <w:sz w:val="24"/>
          <w:szCs w:val="26"/>
        </w:rPr>
      </w:pPr>
      <w:r w:rsidRPr="0040246A">
        <w:rPr>
          <w:rFonts w:ascii="DejaVu Sans Mono" w:eastAsia="DejaVu Sans Mono" w:hAnsi="DejaVu Sans Mono" w:cs="DejaVu Sans Mono"/>
          <w:sz w:val="19"/>
          <w:szCs w:val="26"/>
        </w:rPr>
        <w:t xml:space="preserve"> </w:t>
      </w:r>
    </w:p>
    <w:p w14:paraId="1829E135" w14:textId="77777777" w:rsidR="002B47D7" w:rsidRPr="0040246A" w:rsidRDefault="00000000" w:rsidP="005F1233">
      <w:pPr>
        <w:spacing w:after="0" w:line="240" w:lineRule="auto"/>
        <w:jc w:val="both"/>
        <w:rPr>
          <w:sz w:val="24"/>
          <w:szCs w:val="26"/>
        </w:rPr>
      </w:pPr>
      <w:r w:rsidRPr="0040246A">
        <w:rPr>
          <w:rFonts w:ascii="DejaVu Sans Mono" w:eastAsia="DejaVu Sans Mono" w:hAnsi="DejaVu Sans Mono" w:cs="DejaVu Sans Mono"/>
          <w:sz w:val="19"/>
          <w:szCs w:val="26"/>
        </w:rPr>
        <w:t>public static class Holonomy        // Theorem 30.1</w:t>
      </w:r>
    </w:p>
    <w:p w14:paraId="19B1652E" w14:textId="77777777" w:rsidR="002B47D7" w:rsidRPr="0040246A" w:rsidRDefault="00000000" w:rsidP="005F1233">
      <w:pPr>
        <w:spacing w:after="0" w:line="240" w:lineRule="auto"/>
        <w:jc w:val="both"/>
        <w:rPr>
          <w:sz w:val="24"/>
          <w:szCs w:val="26"/>
        </w:rPr>
      </w:pPr>
      <w:r w:rsidRPr="0040246A">
        <w:rPr>
          <w:rFonts w:ascii="DejaVu Sans Mono" w:eastAsia="DejaVu Sans Mono" w:hAnsi="DejaVu Sans Mono" w:cs="DejaVu Sans Mono"/>
          <w:sz w:val="19"/>
          <w:szCs w:val="26"/>
        </w:rPr>
        <w:t>{</w:t>
      </w:r>
    </w:p>
    <w:p w14:paraId="45834EA8" w14:textId="77777777" w:rsidR="002B47D7" w:rsidRPr="0040246A" w:rsidRDefault="00000000" w:rsidP="005F1233">
      <w:pPr>
        <w:spacing w:after="0" w:line="240" w:lineRule="auto"/>
        <w:jc w:val="both"/>
        <w:rPr>
          <w:sz w:val="24"/>
          <w:szCs w:val="26"/>
        </w:rPr>
      </w:pPr>
      <w:r w:rsidRPr="0040246A">
        <w:rPr>
          <w:rFonts w:ascii="DejaVu Sans Mono" w:eastAsia="DejaVu Sans Mono" w:hAnsi="DejaVu Sans Mono" w:cs="DejaVu Sans Mono"/>
          <w:sz w:val="19"/>
          <w:szCs w:val="26"/>
        </w:rPr>
        <w:t xml:space="preserve">    public static ImmutableArray&lt;(int NonTreeEdge, TG Holonomy)&gt; FundamentalHolonomies&lt;TG&gt;(</w:t>
      </w:r>
    </w:p>
    <w:p w14:paraId="596D5EAB" w14:textId="77777777" w:rsidR="002B47D7" w:rsidRPr="0040246A" w:rsidRDefault="00000000" w:rsidP="005F1233">
      <w:pPr>
        <w:spacing w:after="0" w:line="240" w:lineRule="auto"/>
        <w:jc w:val="both"/>
        <w:rPr>
          <w:sz w:val="24"/>
          <w:szCs w:val="26"/>
        </w:rPr>
      </w:pPr>
      <w:r w:rsidRPr="0040246A">
        <w:rPr>
          <w:rFonts w:ascii="DejaVu Sans Mono" w:eastAsia="DejaVu Sans Mono" w:hAnsi="DejaVu Sans Mono" w:cs="DejaVu Sans Mono"/>
          <w:sz w:val="19"/>
          <w:szCs w:val="26"/>
        </w:rPr>
        <w:lastRenderedPageBreak/>
        <w:t xml:space="preserve">        int n, ImmutableArray&lt;Edge&gt; edges, ImmutableArray&lt;TG&gt; measurement)</w:t>
      </w:r>
    </w:p>
    <w:p w14:paraId="53D5A594" w14:textId="77777777" w:rsidR="002B47D7" w:rsidRPr="0040246A" w:rsidRDefault="00000000" w:rsidP="005F1233">
      <w:pPr>
        <w:spacing w:after="0" w:line="240" w:lineRule="auto"/>
        <w:jc w:val="both"/>
        <w:rPr>
          <w:sz w:val="24"/>
          <w:szCs w:val="26"/>
        </w:rPr>
      </w:pPr>
      <w:r w:rsidRPr="0040246A">
        <w:rPr>
          <w:rFonts w:ascii="DejaVu Sans Mono" w:eastAsia="DejaVu Sans Mono" w:hAnsi="DejaVu Sans Mono" w:cs="DejaVu Sans Mono"/>
          <w:sz w:val="19"/>
          <w:szCs w:val="26"/>
        </w:rPr>
        <w:t xml:space="preserve">        where TG : IGroupElement&lt;TG&gt;</w:t>
      </w:r>
    </w:p>
    <w:p w14:paraId="463E0857" w14:textId="77777777" w:rsidR="002B47D7" w:rsidRPr="0040246A" w:rsidRDefault="00000000" w:rsidP="005F1233">
      <w:pPr>
        <w:spacing w:after="0" w:line="240" w:lineRule="auto"/>
        <w:jc w:val="both"/>
        <w:rPr>
          <w:sz w:val="24"/>
          <w:szCs w:val="26"/>
        </w:rPr>
      </w:pPr>
      <w:r w:rsidRPr="0040246A">
        <w:rPr>
          <w:rFonts w:ascii="DejaVu Sans Mono" w:eastAsia="DejaVu Sans Mono" w:hAnsi="DejaVu Sans Mono" w:cs="DejaVu Sans Mono"/>
          <w:sz w:val="19"/>
          <w:szCs w:val="26"/>
        </w:rPr>
        <w:t xml:space="preserve">    {</w:t>
      </w:r>
    </w:p>
    <w:p w14:paraId="54D2C8D2" w14:textId="77777777" w:rsidR="002B47D7" w:rsidRPr="0040246A" w:rsidRDefault="00000000" w:rsidP="005F1233">
      <w:pPr>
        <w:spacing w:after="0" w:line="240" w:lineRule="auto"/>
        <w:jc w:val="both"/>
        <w:rPr>
          <w:sz w:val="24"/>
          <w:szCs w:val="26"/>
        </w:rPr>
      </w:pPr>
      <w:r w:rsidRPr="0040246A">
        <w:rPr>
          <w:rFonts w:ascii="DejaVu Sans Mono" w:eastAsia="DejaVu Sans Mono" w:hAnsi="DejaVu Sans Mono" w:cs="DejaVu Sans Mono"/>
          <w:sz w:val="19"/>
          <w:szCs w:val="26"/>
        </w:rPr>
        <w:t xml:space="preserve">        var f = Graphs.BfsForest(n, edges);</w:t>
      </w:r>
    </w:p>
    <w:p w14:paraId="356F0A9D" w14:textId="77777777" w:rsidR="002B47D7" w:rsidRPr="0040246A" w:rsidRDefault="00000000" w:rsidP="005F1233">
      <w:pPr>
        <w:spacing w:after="0" w:line="240" w:lineRule="auto"/>
        <w:jc w:val="both"/>
        <w:rPr>
          <w:sz w:val="24"/>
          <w:szCs w:val="26"/>
        </w:rPr>
      </w:pPr>
      <w:r w:rsidRPr="0040246A">
        <w:rPr>
          <w:rFonts w:ascii="DejaVu Sans Mono" w:eastAsia="DejaVu Sans Mono" w:hAnsi="DejaVu Sans Mono" w:cs="DejaVu Sans Mono"/>
          <w:sz w:val="19"/>
          <w:szCs w:val="26"/>
        </w:rPr>
        <w:t xml:space="preserve">        var s = IntegrateFrames(n, edges, measurement, f);          // s_v = s_u m_uv along the tree</w:t>
      </w:r>
    </w:p>
    <w:p w14:paraId="7FF6F934" w14:textId="77777777" w:rsidR="002B47D7" w:rsidRPr="0040246A" w:rsidRDefault="00000000" w:rsidP="005F1233">
      <w:pPr>
        <w:spacing w:after="0" w:line="240" w:lineRule="auto"/>
        <w:jc w:val="both"/>
        <w:rPr>
          <w:sz w:val="24"/>
          <w:szCs w:val="26"/>
        </w:rPr>
      </w:pPr>
      <w:r w:rsidRPr="0040246A">
        <w:rPr>
          <w:rFonts w:ascii="DejaVu Sans Mono" w:eastAsia="DejaVu Sans Mono" w:hAnsi="DejaVu Sans Mono" w:cs="DejaVu Sans Mono"/>
          <w:sz w:val="19"/>
          <w:szCs w:val="26"/>
        </w:rPr>
        <w:t xml:space="preserve">        var tree = f.TreeEdges;</w:t>
      </w:r>
    </w:p>
    <w:p w14:paraId="40C34DBB" w14:textId="77777777" w:rsidR="002B47D7" w:rsidRPr="0040246A" w:rsidRDefault="00000000" w:rsidP="005F1233">
      <w:pPr>
        <w:spacing w:after="0" w:line="240" w:lineRule="auto"/>
        <w:jc w:val="both"/>
        <w:rPr>
          <w:sz w:val="24"/>
          <w:szCs w:val="26"/>
        </w:rPr>
      </w:pPr>
      <w:r w:rsidRPr="0040246A">
        <w:rPr>
          <w:rFonts w:ascii="DejaVu Sans Mono" w:eastAsia="DejaVu Sans Mono" w:hAnsi="DejaVu Sans Mono" w:cs="DejaVu Sans Mono"/>
          <w:sz w:val="19"/>
          <w:szCs w:val="26"/>
        </w:rPr>
        <w:t xml:space="preserve">        return Enumerable.Range(0, edges.Length).Where(e =&gt; !tree.Contains(e))</w:t>
      </w:r>
    </w:p>
    <w:p w14:paraId="1F89D2EE" w14:textId="77777777" w:rsidR="002B47D7" w:rsidRPr="0040246A" w:rsidRDefault="00000000" w:rsidP="005F1233">
      <w:pPr>
        <w:spacing w:after="0" w:line="240" w:lineRule="auto"/>
        <w:jc w:val="both"/>
        <w:rPr>
          <w:sz w:val="24"/>
          <w:szCs w:val="26"/>
        </w:rPr>
      </w:pPr>
      <w:r w:rsidRPr="0040246A">
        <w:rPr>
          <w:rFonts w:ascii="DejaVu Sans Mono" w:eastAsia="DejaVu Sans Mono" w:hAnsi="DejaVu Sans Mono" w:cs="DejaVu Sans Mono"/>
          <w:sz w:val="19"/>
          <w:szCs w:val="26"/>
        </w:rPr>
        <w:t xml:space="preserve">            .Select(e =&gt; (e, s[edges[e].U].Compose(measurement[e])</w:t>
      </w:r>
    </w:p>
    <w:p w14:paraId="056DBFB1" w14:textId="77777777" w:rsidR="002B47D7" w:rsidRPr="0040246A" w:rsidRDefault="00000000" w:rsidP="005F1233">
      <w:pPr>
        <w:spacing w:after="0" w:line="240" w:lineRule="auto"/>
        <w:jc w:val="both"/>
        <w:rPr>
          <w:sz w:val="24"/>
          <w:szCs w:val="26"/>
        </w:rPr>
      </w:pPr>
      <w:r w:rsidRPr="0040246A">
        <w:rPr>
          <w:rFonts w:ascii="DejaVu Sans Mono" w:eastAsia="DejaVu Sans Mono" w:hAnsi="DejaVu Sans Mono" w:cs="DejaVu Sans Mono"/>
          <w:sz w:val="19"/>
          <w:szCs w:val="26"/>
        </w:rPr>
        <w:t xml:space="preserve">                                          .Compose(s[edges[e].V].Inverse())))</w:t>
      </w:r>
    </w:p>
    <w:p w14:paraId="5E5FAADD" w14:textId="77777777" w:rsidR="002B47D7" w:rsidRPr="0040246A" w:rsidRDefault="00000000" w:rsidP="005F1233">
      <w:pPr>
        <w:spacing w:after="0" w:line="240" w:lineRule="auto"/>
        <w:jc w:val="both"/>
        <w:rPr>
          <w:sz w:val="24"/>
          <w:szCs w:val="26"/>
        </w:rPr>
      </w:pPr>
      <w:r w:rsidRPr="0040246A">
        <w:rPr>
          <w:rFonts w:ascii="DejaVu Sans Mono" w:eastAsia="DejaVu Sans Mono" w:hAnsi="DejaVu Sans Mono" w:cs="DejaVu Sans Mono"/>
          <w:sz w:val="19"/>
          <w:szCs w:val="26"/>
        </w:rPr>
        <w:t xml:space="preserve">            .ToImmutableArray();</w:t>
      </w:r>
    </w:p>
    <w:p w14:paraId="172AB7A8" w14:textId="77777777" w:rsidR="002B47D7" w:rsidRPr="0040246A" w:rsidRDefault="00000000" w:rsidP="005F1233">
      <w:pPr>
        <w:spacing w:after="0" w:line="240" w:lineRule="auto"/>
        <w:jc w:val="both"/>
        <w:rPr>
          <w:sz w:val="24"/>
          <w:szCs w:val="26"/>
        </w:rPr>
      </w:pPr>
      <w:r w:rsidRPr="0040246A">
        <w:rPr>
          <w:rFonts w:ascii="DejaVu Sans Mono" w:eastAsia="DejaVu Sans Mono" w:hAnsi="DejaVu Sans Mono" w:cs="DejaVu Sans Mono"/>
          <w:sz w:val="19"/>
          <w:szCs w:val="26"/>
        </w:rPr>
        <w:t xml:space="preserve">    }</w:t>
      </w:r>
    </w:p>
    <w:p w14:paraId="5CD45390" w14:textId="77777777" w:rsidR="002B47D7" w:rsidRPr="0040246A" w:rsidRDefault="00000000" w:rsidP="005F1233">
      <w:pPr>
        <w:spacing w:after="0" w:line="240" w:lineRule="auto"/>
        <w:jc w:val="both"/>
        <w:rPr>
          <w:sz w:val="24"/>
          <w:szCs w:val="26"/>
        </w:rPr>
      </w:pPr>
      <w:r w:rsidRPr="0040246A">
        <w:rPr>
          <w:rFonts w:ascii="DejaVu Sans Mono" w:eastAsia="DejaVu Sans Mono" w:hAnsi="DejaVu Sans Mono" w:cs="DejaVu Sans Mono"/>
          <w:sz w:val="19"/>
          <w:szCs w:val="26"/>
        </w:rPr>
        <w:t xml:space="preserve"> </w:t>
      </w:r>
    </w:p>
    <w:p w14:paraId="5896A99B" w14:textId="77777777" w:rsidR="002B47D7" w:rsidRPr="0040246A" w:rsidRDefault="00000000" w:rsidP="005F1233">
      <w:pPr>
        <w:spacing w:after="0" w:line="240" w:lineRule="auto"/>
        <w:jc w:val="both"/>
        <w:rPr>
          <w:sz w:val="24"/>
          <w:szCs w:val="26"/>
        </w:rPr>
      </w:pPr>
      <w:r w:rsidRPr="0040246A">
        <w:rPr>
          <w:rFonts w:ascii="DejaVu Sans Mono" w:eastAsia="DejaVu Sans Mono" w:hAnsi="DejaVu Sans Mono" w:cs="DejaVu Sans Mono"/>
          <w:sz w:val="19"/>
          <w:szCs w:val="26"/>
        </w:rPr>
        <w:t xml:space="preserve">    public static GaugeResult&lt;TG&gt; Trivialise&lt;TG&gt;(int n, ImmutableArray&lt;Edge&gt; edges,</w:t>
      </w:r>
    </w:p>
    <w:p w14:paraId="26F58789" w14:textId="77777777" w:rsidR="002B47D7" w:rsidRPr="0040246A" w:rsidRDefault="00000000" w:rsidP="005F1233">
      <w:pPr>
        <w:spacing w:after="0" w:line="240" w:lineRule="auto"/>
        <w:jc w:val="both"/>
        <w:rPr>
          <w:sz w:val="24"/>
          <w:szCs w:val="26"/>
        </w:rPr>
      </w:pPr>
      <w:r w:rsidRPr="0040246A">
        <w:rPr>
          <w:rFonts w:ascii="DejaVu Sans Mono" w:eastAsia="DejaVu Sans Mono" w:hAnsi="DejaVu Sans Mono" w:cs="DejaVu Sans Mono"/>
          <w:sz w:val="19"/>
          <w:szCs w:val="26"/>
        </w:rPr>
        <w:t xml:space="preserve">        ImmutableArray&lt;TG&gt; measurement, double tolerance) where TG : IGroupElement&lt;TG&gt;</w:t>
      </w:r>
    </w:p>
    <w:p w14:paraId="345D5FA6" w14:textId="77777777" w:rsidR="002B47D7" w:rsidRPr="0040246A" w:rsidRDefault="00000000" w:rsidP="005F1233">
      <w:pPr>
        <w:spacing w:after="0" w:line="240" w:lineRule="auto"/>
        <w:jc w:val="both"/>
        <w:rPr>
          <w:sz w:val="24"/>
          <w:szCs w:val="26"/>
        </w:rPr>
      </w:pPr>
      <w:r w:rsidRPr="0040246A">
        <w:rPr>
          <w:rFonts w:ascii="DejaVu Sans Mono" w:eastAsia="DejaVu Sans Mono" w:hAnsi="DejaVu Sans Mono" w:cs="DejaVu Sans Mono"/>
          <w:sz w:val="19"/>
          <w:szCs w:val="26"/>
        </w:rPr>
        <w:t xml:space="preserve">    {</w:t>
      </w:r>
    </w:p>
    <w:p w14:paraId="7D2B24B7" w14:textId="77777777" w:rsidR="002B47D7" w:rsidRPr="0040246A" w:rsidRDefault="00000000" w:rsidP="005F1233">
      <w:pPr>
        <w:spacing w:after="0" w:line="240" w:lineRule="auto"/>
        <w:jc w:val="both"/>
        <w:rPr>
          <w:sz w:val="24"/>
          <w:szCs w:val="26"/>
        </w:rPr>
      </w:pPr>
      <w:r w:rsidRPr="0040246A">
        <w:rPr>
          <w:rFonts w:ascii="DejaVu Sans Mono" w:eastAsia="DejaVu Sans Mono" w:hAnsi="DejaVu Sans Mono" w:cs="DejaVu Sans Mono"/>
          <w:sz w:val="19"/>
          <w:szCs w:val="26"/>
        </w:rPr>
        <w:t xml:space="preserve">        var bad = FundamentalHolonomies(n, edges, measurement)</w:t>
      </w:r>
    </w:p>
    <w:p w14:paraId="7B2C7045" w14:textId="77777777" w:rsidR="002B47D7" w:rsidRPr="0040246A" w:rsidRDefault="00000000" w:rsidP="005F1233">
      <w:pPr>
        <w:spacing w:after="0" w:line="240" w:lineRule="auto"/>
        <w:jc w:val="both"/>
        <w:rPr>
          <w:sz w:val="24"/>
          <w:szCs w:val="26"/>
        </w:rPr>
      </w:pPr>
      <w:r w:rsidRPr="0040246A">
        <w:rPr>
          <w:rFonts w:ascii="DejaVu Sans Mono" w:eastAsia="DejaVu Sans Mono" w:hAnsi="DejaVu Sans Mono" w:cs="DejaVu Sans Mono"/>
          <w:sz w:val="19"/>
          <w:szCs w:val="26"/>
        </w:rPr>
        <w:t xml:space="preserve">            .Where(w =&gt; w.Holonomy.DistanceToIdentity() &gt; tolerance).ToImmutableArray();</w:t>
      </w:r>
    </w:p>
    <w:p w14:paraId="72DC0791" w14:textId="77777777" w:rsidR="002B47D7" w:rsidRPr="0040246A" w:rsidRDefault="00000000" w:rsidP="005F1233">
      <w:pPr>
        <w:spacing w:after="0" w:line="240" w:lineRule="auto"/>
        <w:jc w:val="both"/>
        <w:rPr>
          <w:sz w:val="24"/>
          <w:szCs w:val="26"/>
        </w:rPr>
      </w:pPr>
      <w:r w:rsidRPr="0040246A">
        <w:rPr>
          <w:rFonts w:ascii="DejaVu Sans Mono" w:eastAsia="DejaVu Sans Mono" w:hAnsi="DejaVu Sans Mono" w:cs="DejaVu Sans Mono"/>
          <w:sz w:val="19"/>
          <w:szCs w:val="26"/>
        </w:rPr>
        <w:t xml:space="preserve">        return bad.IsEmpty</w:t>
      </w:r>
    </w:p>
    <w:p w14:paraId="7E1B334B" w14:textId="77777777" w:rsidR="002B47D7" w:rsidRPr="0040246A" w:rsidRDefault="00000000" w:rsidP="005F1233">
      <w:pPr>
        <w:spacing w:after="0" w:line="240" w:lineRule="auto"/>
        <w:jc w:val="both"/>
        <w:rPr>
          <w:sz w:val="24"/>
          <w:szCs w:val="26"/>
        </w:rPr>
      </w:pPr>
      <w:r w:rsidRPr="0040246A">
        <w:rPr>
          <w:rFonts w:ascii="DejaVu Sans Mono" w:eastAsia="DejaVu Sans Mono" w:hAnsi="DejaVu Sans Mono" w:cs="DejaVu Sans Mono"/>
          <w:sz w:val="19"/>
          <w:szCs w:val="26"/>
        </w:rPr>
        <w:t xml:space="preserve">            ? new GaugeTrivial&lt;TG&gt;(</w:t>
      </w:r>
    </w:p>
    <w:p w14:paraId="748BBA8E" w14:textId="77777777" w:rsidR="002B47D7" w:rsidRPr="0040246A" w:rsidRDefault="00000000" w:rsidP="005F1233">
      <w:pPr>
        <w:spacing w:after="0" w:line="240" w:lineRule="auto"/>
        <w:jc w:val="both"/>
        <w:rPr>
          <w:sz w:val="24"/>
          <w:szCs w:val="26"/>
        </w:rPr>
      </w:pPr>
      <w:r w:rsidRPr="0040246A">
        <w:rPr>
          <w:rFonts w:ascii="DejaVu Sans Mono" w:eastAsia="DejaVu Sans Mono" w:hAnsi="DejaVu Sans Mono" w:cs="DejaVu Sans Mono"/>
          <w:sz w:val="19"/>
          <w:szCs w:val="26"/>
        </w:rPr>
        <w:t xml:space="preserve">                  IntegrateFrames(n, edges, measurement, Graphs.BfsForest(n, edges)))</w:t>
      </w:r>
    </w:p>
    <w:p w14:paraId="2F80D299" w14:textId="77777777" w:rsidR="002B47D7" w:rsidRPr="0040246A" w:rsidRDefault="00000000" w:rsidP="005F1233">
      <w:pPr>
        <w:spacing w:after="0" w:line="240" w:lineRule="auto"/>
        <w:jc w:val="both"/>
        <w:rPr>
          <w:sz w:val="24"/>
          <w:szCs w:val="26"/>
        </w:rPr>
      </w:pPr>
      <w:r w:rsidRPr="0040246A">
        <w:rPr>
          <w:rFonts w:ascii="DejaVu Sans Mono" w:eastAsia="DejaVu Sans Mono" w:hAnsi="DejaVu Sans Mono" w:cs="DejaVu Sans Mono"/>
          <w:sz w:val="19"/>
          <w:szCs w:val="26"/>
        </w:rPr>
        <w:t xml:space="preserve">            : new NontrivialHolonomy&lt;TG&gt;(bad);</w:t>
      </w:r>
    </w:p>
    <w:p w14:paraId="7C1BF88B" w14:textId="77777777" w:rsidR="002B47D7" w:rsidRPr="0040246A" w:rsidRDefault="00000000" w:rsidP="005F1233">
      <w:pPr>
        <w:spacing w:after="0" w:line="240" w:lineRule="auto"/>
        <w:jc w:val="both"/>
        <w:rPr>
          <w:sz w:val="24"/>
          <w:szCs w:val="26"/>
        </w:rPr>
      </w:pPr>
      <w:r w:rsidRPr="0040246A">
        <w:rPr>
          <w:rFonts w:ascii="DejaVu Sans Mono" w:eastAsia="DejaVu Sans Mono" w:hAnsi="DejaVu Sans Mono" w:cs="DejaVu Sans Mono"/>
          <w:sz w:val="19"/>
          <w:szCs w:val="26"/>
        </w:rPr>
        <w:t xml:space="preserve">    }</w:t>
      </w:r>
    </w:p>
    <w:p w14:paraId="581AD8D7" w14:textId="77777777" w:rsidR="002B47D7" w:rsidRPr="0040246A" w:rsidRDefault="00000000" w:rsidP="005F1233">
      <w:pPr>
        <w:spacing w:after="0" w:line="240" w:lineRule="auto"/>
        <w:jc w:val="both"/>
        <w:rPr>
          <w:sz w:val="24"/>
          <w:szCs w:val="26"/>
        </w:rPr>
      </w:pPr>
      <w:r w:rsidRPr="0040246A">
        <w:rPr>
          <w:rFonts w:ascii="DejaVu Sans Mono" w:eastAsia="DejaVu Sans Mono" w:hAnsi="DejaVu Sans Mono" w:cs="DejaVu Sans Mono"/>
          <w:sz w:val="19"/>
          <w:szCs w:val="26"/>
        </w:rPr>
        <w:t xml:space="preserve">    // IntegrateFrames: see Holonomy.cs</w:t>
      </w:r>
    </w:p>
    <w:p w14:paraId="18FDA320" w14:textId="77777777" w:rsidR="002B47D7" w:rsidRPr="0040246A" w:rsidRDefault="00000000" w:rsidP="005F1233">
      <w:pPr>
        <w:spacing w:after="0" w:line="240" w:lineRule="auto"/>
        <w:jc w:val="both"/>
        <w:rPr>
          <w:sz w:val="24"/>
          <w:szCs w:val="26"/>
        </w:rPr>
      </w:pPr>
      <w:r w:rsidRPr="0040246A">
        <w:rPr>
          <w:rFonts w:ascii="DejaVu Sans Mono" w:eastAsia="DejaVu Sans Mono" w:hAnsi="DejaVu Sans Mono" w:cs="DejaVu Sans Mono"/>
          <w:sz w:val="19"/>
          <w:szCs w:val="26"/>
        </w:rPr>
        <w:t>}</w:t>
      </w:r>
    </w:p>
    <w:p w14:paraId="5567AF22" w14:textId="77777777" w:rsidR="002B47D7" w:rsidRPr="0040246A" w:rsidRDefault="00000000" w:rsidP="005F1233">
      <w:pPr>
        <w:spacing w:after="0" w:line="240" w:lineRule="auto"/>
        <w:jc w:val="both"/>
        <w:rPr>
          <w:sz w:val="24"/>
          <w:szCs w:val="26"/>
        </w:rPr>
      </w:pPr>
      <w:r w:rsidRPr="0040246A">
        <w:rPr>
          <w:rFonts w:ascii="DejaVu Sans Mono" w:eastAsia="DejaVu Sans Mono" w:hAnsi="DejaVu Sans Mono" w:cs="DejaVu Sans Mono"/>
          <w:sz w:val="19"/>
          <w:szCs w:val="26"/>
        </w:rPr>
        <w:t xml:space="preserve"> </w:t>
      </w:r>
    </w:p>
    <w:p w14:paraId="05B68126" w14:textId="77777777" w:rsidR="002B47D7" w:rsidRPr="0040246A" w:rsidRDefault="00000000" w:rsidP="005F1233">
      <w:pPr>
        <w:spacing w:after="0" w:line="240" w:lineRule="auto"/>
        <w:jc w:val="both"/>
        <w:rPr>
          <w:sz w:val="24"/>
          <w:szCs w:val="26"/>
        </w:rPr>
      </w:pPr>
      <w:r w:rsidRPr="0040246A">
        <w:rPr>
          <w:rFonts w:ascii="DejaVu Sans Mono" w:eastAsia="DejaVu Sans Mono" w:hAnsi="DejaVu Sans Mono" w:cs="DejaVu Sans Mono"/>
          <w:sz w:val="19"/>
          <w:szCs w:val="26"/>
        </w:rPr>
        <w:t>// Theorem 30.4 and Proposition 30.5: certificate and a posteriori gap of AngularSync.Solve</w:t>
      </w:r>
    </w:p>
    <w:p w14:paraId="45854175" w14:textId="77777777" w:rsidR="002B47D7" w:rsidRPr="0040246A" w:rsidRDefault="00000000" w:rsidP="005F1233">
      <w:pPr>
        <w:spacing w:after="0" w:line="240" w:lineRule="auto"/>
        <w:jc w:val="both"/>
        <w:rPr>
          <w:sz w:val="24"/>
          <w:szCs w:val="26"/>
        </w:rPr>
      </w:pPr>
      <w:r w:rsidRPr="0040246A">
        <w:rPr>
          <w:rFonts w:ascii="DejaVu Sans Mono" w:eastAsia="DejaVu Sans Mono" w:hAnsi="DejaVu Sans Mono" w:cs="DejaVu Sans Mono"/>
          <w:sz w:val="19"/>
          <w:szCs w:val="26"/>
        </w:rPr>
        <w:t>public sealed record SyncResult(ImmutableArray&lt;double&gt; Angles, double Cost, double LambdaMin,</w:t>
      </w:r>
    </w:p>
    <w:p w14:paraId="242CF741" w14:textId="77777777" w:rsidR="002B47D7" w:rsidRPr="0040246A" w:rsidRDefault="00000000" w:rsidP="005F1233">
      <w:pPr>
        <w:spacing w:after="0" w:line="240" w:lineRule="auto"/>
        <w:jc w:val="both"/>
        <w:rPr>
          <w:sz w:val="24"/>
          <w:szCs w:val="26"/>
        </w:rPr>
      </w:pPr>
      <w:r w:rsidRPr="0040246A">
        <w:rPr>
          <w:rFonts w:ascii="DejaVu Sans Mono" w:eastAsia="DejaVu Sans Mono" w:hAnsi="DejaVu Sans Mono" w:cs="DejaVu Sans Mono"/>
          <w:sz w:val="19"/>
          <w:szCs w:val="26"/>
        </w:rPr>
        <w:t xml:space="preserve">                                bool Certified, double GapBound);</w:t>
      </w:r>
    </w:p>
    <w:sectPr w:rsidR="002B47D7" w:rsidRPr="0040246A" w:rsidSect="00034616">
      <w:footerReference w:type="default" r:id="rId15"/>
      <w:pgSz w:w="12240" w:h="15840"/>
      <w:pgMar w:top="1123" w:right="1224" w:bottom="1123" w:left="122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DCF916" w14:textId="77777777" w:rsidR="00994128" w:rsidRDefault="00994128">
      <w:pPr>
        <w:spacing w:after="0" w:line="240" w:lineRule="auto"/>
      </w:pPr>
      <w:r>
        <w:separator/>
      </w:r>
    </w:p>
  </w:endnote>
  <w:endnote w:type="continuationSeparator" w:id="0">
    <w:p w14:paraId="327BA17E" w14:textId="77777777" w:rsidR="00994128" w:rsidRDefault="0099412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Vrinda">
    <w:panose1 w:val="00000400000000000000"/>
    <w:charset w:val="00"/>
    <w:family w:val="swiss"/>
    <w:pitch w:val="variable"/>
    <w:sig w:usb0="00010003" w:usb1="00000000" w:usb2="00000000" w:usb3="00000000" w:csb0="00000001" w:csb1="00000000"/>
  </w:font>
  <w:font w:name="DejaVu Serif">
    <w:altName w:val="Cambria"/>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DejaVu Sans Mono">
    <w:altName w:val="Verdana"/>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73F7FC" w14:textId="77777777" w:rsidR="000000DC" w:rsidRDefault="00000000">
    <w:pPr>
      <w:pStyle w:val="Footer"/>
      <w:jc w:val="right"/>
    </w:pPr>
    <w:r>
      <w:fldChar w:fldCharType="begin"/>
    </w:r>
    <w:r>
      <w:instrText>PAGE</w:instrText>
    </w:r>
    <w:r>
      <w:fldChar w:fldCharType="separate"/>
    </w:r>
    <w:r w:rsidR="00351DF2">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531BF0" w14:textId="77777777" w:rsidR="00994128" w:rsidRDefault="00994128">
      <w:pPr>
        <w:spacing w:after="0" w:line="240" w:lineRule="auto"/>
      </w:pPr>
      <w:r>
        <w:separator/>
      </w:r>
    </w:p>
  </w:footnote>
  <w:footnote w:type="continuationSeparator" w:id="0">
    <w:p w14:paraId="27D611FD" w14:textId="77777777" w:rsidR="00994128" w:rsidRDefault="0099412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3887417D"/>
    <w:multiLevelType w:val="hybridMultilevel"/>
    <w:tmpl w:val="3CC4AD3E"/>
    <w:lvl w:ilvl="0" w:tplc="4009000F">
      <w:start w:val="1"/>
      <w:numFmt w:val="decimal"/>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10" w15:restartNumberingAfterBreak="0">
    <w:nsid w:val="6C537E27"/>
    <w:multiLevelType w:val="hybridMultilevel"/>
    <w:tmpl w:val="C5C00142"/>
    <w:lvl w:ilvl="0" w:tplc="513CEFF8">
      <w:start w:val="1"/>
      <w:numFmt w:val="decimal"/>
      <w:lvlText w:val="%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633821962">
    <w:abstractNumId w:val="8"/>
  </w:num>
  <w:num w:numId="2" w16cid:durableId="249047508">
    <w:abstractNumId w:val="6"/>
  </w:num>
  <w:num w:numId="3" w16cid:durableId="143740468">
    <w:abstractNumId w:val="5"/>
  </w:num>
  <w:num w:numId="4" w16cid:durableId="1286425387">
    <w:abstractNumId w:val="4"/>
  </w:num>
  <w:num w:numId="5" w16cid:durableId="973828920">
    <w:abstractNumId w:val="7"/>
  </w:num>
  <w:num w:numId="6" w16cid:durableId="1147669351">
    <w:abstractNumId w:val="3"/>
  </w:num>
  <w:num w:numId="7" w16cid:durableId="534540085">
    <w:abstractNumId w:val="2"/>
  </w:num>
  <w:num w:numId="8" w16cid:durableId="1206020285">
    <w:abstractNumId w:val="1"/>
  </w:num>
  <w:num w:numId="9" w16cid:durableId="1231960771">
    <w:abstractNumId w:val="0"/>
  </w:num>
  <w:num w:numId="10" w16cid:durableId="1002393826">
    <w:abstractNumId w:val="9"/>
  </w:num>
  <w:num w:numId="11" w16cid:durableId="122344949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00DC"/>
    <w:rsid w:val="00034616"/>
    <w:rsid w:val="0006063C"/>
    <w:rsid w:val="000E342C"/>
    <w:rsid w:val="000F6703"/>
    <w:rsid w:val="0015074B"/>
    <w:rsid w:val="00272043"/>
    <w:rsid w:val="0029639D"/>
    <w:rsid w:val="002B47D7"/>
    <w:rsid w:val="00326F90"/>
    <w:rsid w:val="003330E1"/>
    <w:rsid w:val="00351DF2"/>
    <w:rsid w:val="003E7A84"/>
    <w:rsid w:val="0040246A"/>
    <w:rsid w:val="004731C7"/>
    <w:rsid w:val="004B7FBF"/>
    <w:rsid w:val="004C6951"/>
    <w:rsid w:val="004E0E64"/>
    <w:rsid w:val="005119A4"/>
    <w:rsid w:val="00525183"/>
    <w:rsid w:val="005447D0"/>
    <w:rsid w:val="00544E16"/>
    <w:rsid w:val="005A5762"/>
    <w:rsid w:val="005F1233"/>
    <w:rsid w:val="008E7C24"/>
    <w:rsid w:val="00994128"/>
    <w:rsid w:val="009B1246"/>
    <w:rsid w:val="009D4311"/>
    <w:rsid w:val="00AA1D8D"/>
    <w:rsid w:val="00B47730"/>
    <w:rsid w:val="00BE05CF"/>
    <w:rsid w:val="00CB0664"/>
    <w:rsid w:val="00D23196"/>
    <w:rsid w:val="00D36A63"/>
    <w:rsid w:val="00D5081D"/>
    <w:rsid w:val="00D55EB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bn-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E1E56EF"/>
  <w14:defaultImageDpi w14:val="300"/>
  <w15:docId w15:val="{95F7412A-7078-4C45-85D6-184681FA8F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line="250" w:lineRule="auto"/>
    </w:pPr>
    <w:rPr>
      <w:rFonts w:ascii="DejaVu Serif" w:eastAsia="DejaVu Serif" w:hAnsi="DejaVu Serif" w:cs="DejaVu Serif"/>
      <w:color w:val="000000"/>
      <w:sz w:val="20"/>
    </w:rPr>
  </w:style>
  <w:style w:type="paragraph" w:styleId="Heading1">
    <w:name w:val="heading 1"/>
    <w:basedOn w:val="Normal"/>
    <w:next w:val="Normal"/>
    <w:link w:val="Heading1Char"/>
    <w:uiPriority w:val="9"/>
    <w:qFormat/>
    <w:rsid w:val="00FC693F"/>
    <w:pPr>
      <w:keepNext/>
      <w:keepLines/>
      <w:spacing w:before="200"/>
      <w:outlineLvl w:val="0"/>
    </w:pPr>
    <w:rPr>
      <w:rFonts w:asciiTheme="majorHAnsi" w:eastAsiaTheme="majorEastAsia" w:hAnsiTheme="majorHAnsi" w:cstheme="majorBidi"/>
      <w:b/>
      <w:bCs/>
      <w:sz w:val="26"/>
      <w:szCs w:val="28"/>
    </w:rPr>
  </w:style>
  <w:style w:type="paragraph" w:styleId="Heading2">
    <w:name w:val="heading 2"/>
    <w:basedOn w:val="Normal"/>
    <w:next w:val="Normal"/>
    <w:link w:val="Heading2Char"/>
    <w:uiPriority w:val="9"/>
    <w:unhideWhenUsed/>
    <w:qFormat/>
    <w:rsid w:val="00FC693F"/>
    <w:pPr>
      <w:keepNext/>
      <w:keepLines/>
      <w:spacing w:before="200"/>
      <w:outlineLvl w:val="1"/>
    </w:pPr>
    <w:rPr>
      <w:rFonts w:asciiTheme="majorHAnsi" w:eastAsiaTheme="majorEastAsia" w:hAnsiTheme="majorHAnsi" w:cstheme="majorBidi"/>
      <w:b/>
      <w:bCs/>
      <w:sz w:val="22"/>
      <w:szCs w:val="26"/>
    </w:rPr>
  </w:style>
  <w:style w:type="paragraph" w:styleId="Heading3">
    <w:name w:val="heading 3"/>
    <w:basedOn w:val="Normal"/>
    <w:next w:val="Normal"/>
    <w:link w:val="Heading3Char"/>
    <w:uiPriority w:val="9"/>
    <w:unhideWhenUsed/>
    <w:qFormat/>
    <w:rsid w:val="00FC693F"/>
    <w:pPr>
      <w:keepNext/>
      <w:keepLines/>
      <w:spacing w:before="240"/>
      <w:outlineLvl w:val="2"/>
    </w:pPr>
    <w:rPr>
      <w:rFonts w:asciiTheme="majorHAnsi" w:eastAsiaTheme="majorEastAsia" w:hAnsiTheme="majorHAnsi" w:cstheme="majorBidi"/>
      <w:b/>
      <w:bCs/>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rPr>
      <w:rFonts w:ascii="DejaVu Serif" w:eastAsia="DejaVu Serif" w:hAnsi="DejaVu Serif" w:cs="DejaVu Serif"/>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DejaVu Serif" w:eastAsia="DejaVu Serif" w:hAnsi="DejaVu Serif" w:cs="DejaVu Serif"/>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rPr>
      <w:rFonts w:ascii="DejaVu Serif" w:eastAsia="DejaVu Serif" w:hAnsi="DejaVu Serif" w:cs="DejaVu Serif"/>
    </w:r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55</TotalTime>
  <Pages>50</Pages>
  <Words>24990</Words>
  <Characters>142449</Characters>
  <Application>Microsoft Office Word</Application>
  <DocSecurity>0</DocSecurity>
  <Lines>1187</Lines>
  <Paragraphs>334</Paragraphs>
  <ScaleCrop>false</ScaleCrop>
  <HeadingPairs>
    <vt:vector size="2" baseType="variant">
      <vt:variant>
        <vt:lpstr>Title</vt:lpstr>
      </vt:variant>
      <vt:variant>
        <vt:i4>1</vt:i4>
      </vt:variant>
    </vt:vector>
  </HeadingPairs>
  <TitlesOfParts>
    <vt:vector size="1" baseType="lpstr">
      <vt:lpstr>Sheaf Based Programming Paradigm</vt:lpstr>
    </vt:vector>
  </TitlesOfParts>
  <Manager/>
  <Company/>
  <LinksUpToDate>false</LinksUpToDate>
  <CharactersWithSpaces>167105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Sheaf Based Programming Paradigm</dc:title>
  <dc:subject>Version 6 neuroscience and implementation architecture</dc:subject>
  <dc:creator>Debi Prasad Ghosh</dc:creator>
  <cp:keywords/>
  <dc:description>generated by python-docx</dc:description>
  <cp:lastModifiedBy>Debiprasad Ghosh</cp:lastModifiedBy>
  <cp:revision>20</cp:revision>
  <cp:lastPrinted>2026-10-22T03:02:00Z</cp:lastPrinted>
  <dcterms:created xsi:type="dcterms:W3CDTF">2013-12-23T23:15:00Z</dcterms:created>
  <dcterms:modified xsi:type="dcterms:W3CDTF">2026-10-22T03:04:00Z</dcterms:modified>
  <cp:category/>
</cp:coreProperties>
</file>