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1306894605"/>
        <w:docPartObj>
          <w:docPartGallery w:val="Cover Pages"/>
          <w:docPartUnique/>
        </w:docPartObj>
      </w:sdtPr>
      <w:sdtEndPr>
        <w:rPr>
          <w:b/>
          <w:bCs/>
          <w:sz w:val="24"/>
          <w:szCs w:val="24"/>
        </w:rPr>
      </w:sdtEndPr>
      <w:sdtContent>
        <w:p w14:paraId="6A7F48A5" w14:textId="1D823333" w:rsidR="002371CF" w:rsidRDefault="002371CF">
          <w:pPr>
            <w:pStyle w:val="NoSpacing"/>
            <w:rPr>
              <w:sz w:val="2"/>
            </w:rPr>
          </w:pPr>
        </w:p>
        <w:p w14:paraId="3012D9D4" w14:textId="77777777" w:rsidR="002371CF" w:rsidRDefault="002371CF">
          <w:r>
            <mc:AlternateContent>
              <mc:Choice Requires="wps">
                <w:drawing>
                  <wp:anchor distT="0" distB="0" distL="114300" distR="114300" simplePos="0" relativeHeight="251664384" behindDoc="0" locked="0" layoutInCell="1" allowOverlap="1" wp14:anchorId="5E3B6578" wp14:editId="27B0831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CC823" w14:textId="44761CEF" w:rsidR="002371CF" w:rsidRDefault="002371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iii.a.1 </w:t>
                                </w: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8496B0" w:themeColor="text2" w:themeTint="99"/>
                                        <w:sz w:val="64"/>
                                        <w:szCs w:val="64"/>
                                      </w:rPr>
                                      <w:t>dokumen usulan</w:t>
                                    </w:r>
                                  </w:sdtContent>
                                </w:sdt>
                              </w:p>
                              <w:p w14:paraId="5096C98B" w14:textId="2B70024B" w:rsidR="002371CF"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371CF">
                                      <w:rPr>
                                        <w:color w:val="4472C4" w:themeColor="accent1"/>
                                        <w:sz w:val="36"/>
                                        <w:szCs w:val="36"/>
                                      </w:rPr>
                                      <w:t xml:space="preserve">Pembangunan </w:t>
                                    </w:r>
                                    <w:r w:rsidR="001D4FA6">
                                      <w:rPr>
                                        <w:color w:val="4472C4" w:themeColor="accent1"/>
                                        <w:sz w:val="36"/>
                                        <w:szCs w:val="36"/>
                                      </w:rPr>
                                      <w:t>Sistem Informasi Desa Cinta Statistik</w:t>
                                    </w:r>
                                    <w:r w:rsidR="002927AF">
                                      <w:rPr>
                                        <w:color w:val="4472C4" w:themeColor="accent1"/>
                                        <w:sz w:val="36"/>
                                        <w:szCs w:val="36"/>
                                      </w:rPr>
                                      <w:t xml:space="preserve"> (</w:t>
                                    </w:r>
                                    <w:r w:rsidR="001D4FA6">
                                      <w:rPr>
                                        <w:color w:val="4472C4" w:themeColor="accent1"/>
                                        <w:sz w:val="36"/>
                                        <w:szCs w:val="36"/>
                                      </w:rPr>
                                      <w:t>SICANTIK</w:t>
                                    </w:r>
                                    <w:r w:rsidR="002927AF">
                                      <w:rPr>
                                        <w:color w:val="4472C4" w:themeColor="accent1"/>
                                        <w:sz w:val="36"/>
                                        <w:szCs w:val="36"/>
                                      </w:rPr>
                                      <w:t>)</w:t>
                                    </w:r>
                                  </w:sdtContent>
                                </w:sdt>
                                <w:r w:rsidR="002371CF">
                                  <w:rPr>
                                    <w:noProof/>
                                  </w:rPr>
                                  <w:t xml:space="preserve"> </w:t>
                                </w:r>
                              </w:p>
                              <w:p w14:paraId="43BEC9BD" w14:textId="77777777" w:rsidR="002371CF" w:rsidRDefault="002371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E3B6578" id="_x0000_t202" coordsize="21600,21600" o:spt="202" path="m,l,21600r21600,l21600,xe">
                    <v:stroke joinstyle="miter"/>
                    <v:path gradientshapeok="t" o:connecttype="rect"/>
                  </v:shapetype>
                  <v:shape id="Text Box 62"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64FCC823" w14:textId="44761CEF" w:rsidR="002371CF" w:rsidRDefault="002371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iii.a.1 </w:t>
                          </w: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8496B0" w:themeColor="text2" w:themeTint="99"/>
                                  <w:sz w:val="64"/>
                                  <w:szCs w:val="64"/>
                                </w:rPr>
                                <w:t>dokumen usulan</w:t>
                              </w:r>
                            </w:sdtContent>
                          </w:sdt>
                        </w:p>
                        <w:p w14:paraId="5096C98B" w14:textId="2B70024B" w:rsidR="002371CF"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371CF">
                                <w:rPr>
                                  <w:color w:val="4472C4" w:themeColor="accent1"/>
                                  <w:sz w:val="36"/>
                                  <w:szCs w:val="36"/>
                                </w:rPr>
                                <w:t xml:space="preserve">Pembangunan </w:t>
                              </w:r>
                              <w:proofErr w:type="spellStart"/>
                              <w:r w:rsidR="001D4FA6">
                                <w:rPr>
                                  <w:color w:val="4472C4" w:themeColor="accent1"/>
                                  <w:sz w:val="36"/>
                                  <w:szCs w:val="36"/>
                                </w:rPr>
                                <w:t>Sistem</w:t>
                              </w:r>
                              <w:proofErr w:type="spellEnd"/>
                              <w:r w:rsidR="001D4FA6">
                                <w:rPr>
                                  <w:color w:val="4472C4" w:themeColor="accent1"/>
                                  <w:sz w:val="36"/>
                                  <w:szCs w:val="36"/>
                                </w:rPr>
                                <w:t xml:space="preserve"> </w:t>
                              </w:r>
                              <w:proofErr w:type="spellStart"/>
                              <w:r w:rsidR="001D4FA6">
                                <w:rPr>
                                  <w:color w:val="4472C4" w:themeColor="accent1"/>
                                  <w:sz w:val="36"/>
                                  <w:szCs w:val="36"/>
                                </w:rPr>
                                <w:t>Informasi</w:t>
                              </w:r>
                              <w:proofErr w:type="spellEnd"/>
                              <w:r w:rsidR="001D4FA6">
                                <w:rPr>
                                  <w:color w:val="4472C4" w:themeColor="accent1"/>
                                  <w:sz w:val="36"/>
                                  <w:szCs w:val="36"/>
                                </w:rPr>
                                <w:t xml:space="preserve"> </w:t>
                              </w:r>
                              <w:proofErr w:type="spellStart"/>
                              <w:r w:rsidR="001D4FA6">
                                <w:rPr>
                                  <w:color w:val="4472C4" w:themeColor="accent1"/>
                                  <w:sz w:val="36"/>
                                  <w:szCs w:val="36"/>
                                </w:rPr>
                                <w:t>Desa</w:t>
                              </w:r>
                              <w:proofErr w:type="spellEnd"/>
                              <w:r w:rsidR="001D4FA6">
                                <w:rPr>
                                  <w:color w:val="4472C4" w:themeColor="accent1"/>
                                  <w:sz w:val="36"/>
                                  <w:szCs w:val="36"/>
                                </w:rPr>
                                <w:t xml:space="preserve"> Cinta </w:t>
                              </w:r>
                              <w:proofErr w:type="spellStart"/>
                              <w:r w:rsidR="001D4FA6">
                                <w:rPr>
                                  <w:color w:val="4472C4" w:themeColor="accent1"/>
                                  <w:sz w:val="36"/>
                                  <w:szCs w:val="36"/>
                                </w:rPr>
                                <w:t>Statistik</w:t>
                              </w:r>
                              <w:proofErr w:type="spellEnd"/>
                              <w:r w:rsidR="002927AF">
                                <w:rPr>
                                  <w:color w:val="4472C4" w:themeColor="accent1"/>
                                  <w:sz w:val="36"/>
                                  <w:szCs w:val="36"/>
                                </w:rPr>
                                <w:t xml:space="preserve"> (</w:t>
                              </w:r>
                              <w:r w:rsidR="001D4FA6">
                                <w:rPr>
                                  <w:color w:val="4472C4" w:themeColor="accent1"/>
                                  <w:sz w:val="36"/>
                                  <w:szCs w:val="36"/>
                                </w:rPr>
                                <w:t>SICANTIK</w:t>
                              </w:r>
                              <w:r w:rsidR="002927AF">
                                <w:rPr>
                                  <w:color w:val="4472C4" w:themeColor="accent1"/>
                                  <w:sz w:val="36"/>
                                  <w:szCs w:val="36"/>
                                </w:rPr>
                                <w:t>)</w:t>
                              </w:r>
                            </w:sdtContent>
                          </w:sdt>
                          <w:r w:rsidR="002371CF">
                            <w:rPr>
                              <w:noProof/>
                            </w:rPr>
                            <w:t xml:space="preserve"> </w:t>
                          </w:r>
                        </w:p>
                        <w:p w14:paraId="43BEC9BD" w14:textId="77777777" w:rsidR="002371CF" w:rsidRDefault="002371CF"/>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3360" behindDoc="1" locked="0" layoutInCell="1" allowOverlap="1" wp14:anchorId="39A0C7D1" wp14:editId="681E6FF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6EAAC8" id="Group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62336" behindDoc="0" locked="0" layoutInCell="1" allowOverlap="1" wp14:anchorId="72B97AA4" wp14:editId="50A2DCB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D86B5" w14:textId="57026706" w:rsidR="002371CF"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B519D">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70598E8" w14:textId="546BAB54" w:rsidR="002371CF" w:rsidRDefault="00D858C2">
                                    <w:pPr>
                                      <w:pStyle w:val="NoSpacing"/>
                                      <w:jc w:val="right"/>
                                      <w:rPr>
                                        <w:color w:val="4472C4" w:themeColor="accent1"/>
                                        <w:sz w:val="36"/>
                                        <w:szCs w:val="36"/>
                                      </w:rPr>
                                    </w:pPr>
                                    <w:r>
                                      <w:rPr>
                                        <w:color w:val="4472C4" w:themeColor="accent1"/>
                                        <w:sz w:val="36"/>
                                        <w:szCs w:val="36"/>
                                      </w:rPr>
                                      <w:t>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2B97AA4" id="Text Box 69" o:spid="_x0000_s1027" type="#_x0000_t202" style="position:absolute;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85D86B5" w14:textId="57026706" w:rsidR="002371CF"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B519D">
                                <w:rPr>
                                  <w:color w:val="4472C4" w:themeColor="accent1"/>
                                  <w:sz w:val="36"/>
                                  <w:szCs w:val="36"/>
                                </w:rPr>
                                <w:t xml:space="preserve">BPS </w:t>
                              </w:r>
                              <w:proofErr w:type="spellStart"/>
                              <w:r w:rsidR="00EB519D">
                                <w:rPr>
                                  <w:color w:val="4472C4" w:themeColor="accent1"/>
                                  <w:sz w:val="36"/>
                                  <w:szCs w:val="36"/>
                                </w:rPr>
                                <w:t>Kabupaten</w:t>
                              </w:r>
                              <w:proofErr w:type="spellEnd"/>
                              <w:r w:rsidR="00EB519D">
                                <w:rPr>
                                  <w:color w:val="4472C4" w:themeColor="accent1"/>
                                  <w:sz w:val="36"/>
                                  <w:szCs w:val="36"/>
                                </w:rPr>
                                <w:t xml:space="preserve"> Kuantan </w:t>
                              </w:r>
                              <w:proofErr w:type="spellStart"/>
                              <w:r w:rsidR="00EB519D">
                                <w:rPr>
                                  <w:color w:val="4472C4" w:themeColor="accent1"/>
                                  <w:sz w:val="36"/>
                                  <w:szCs w:val="36"/>
                                </w:rPr>
                                <w:t>Singingi</w:t>
                              </w:r>
                              <w:proofErr w:type="spellEnd"/>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70598E8" w14:textId="546BAB54" w:rsidR="002371CF" w:rsidRDefault="00D858C2">
                              <w:pPr>
                                <w:pStyle w:val="NoSpacing"/>
                                <w:jc w:val="right"/>
                                <w:rPr>
                                  <w:color w:val="4472C4" w:themeColor="accent1"/>
                                  <w:sz w:val="36"/>
                                  <w:szCs w:val="36"/>
                                </w:rPr>
                              </w:pPr>
                              <w:r>
                                <w:rPr>
                                  <w:color w:val="4472C4" w:themeColor="accent1"/>
                                  <w:sz w:val="36"/>
                                  <w:szCs w:val="36"/>
                                </w:rPr>
                                <w:t>2022</w:t>
                              </w:r>
                            </w:p>
                          </w:sdtContent>
                        </w:sdt>
                      </w:txbxContent>
                    </v:textbox>
                    <w10:wrap anchorx="page" anchory="margin"/>
                  </v:shape>
                </w:pict>
              </mc:Fallback>
            </mc:AlternateContent>
          </w:r>
        </w:p>
        <w:p w14:paraId="6CA73081" w14:textId="3393D287" w:rsidR="002371CF" w:rsidRDefault="002371CF">
          <w:pPr>
            <w:rPr>
              <w:b/>
              <w:bCs/>
              <w:sz w:val="24"/>
              <w:szCs w:val="24"/>
            </w:rPr>
          </w:pPr>
          <w:r>
            <w:rPr>
              <w:b/>
              <w:bCs/>
              <w:sz w:val="24"/>
              <w:szCs w:val="24"/>
            </w:rPr>
            <w:br w:type="page"/>
          </w:r>
        </w:p>
      </w:sdtContent>
    </w:sdt>
    <w:p w14:paraId="2DE84C5A" w14:textId="0D64BCAF" w:rsidR="007A5B6D" w:rsidRPr="00A33AEB" w:rsidRDefault="00A73C1C" w:rsidP="00BB7332">
      <w:pPr>
        <w:pStyle w:val="ListParagraph"/>
        <w:numPr>
          <w:ilvl w:val="0"/>
          <w:numId w:val="1"/>
        </w:numPr>
        <w:spacing w:line="360" w:lineRule="auto"/>
        <w:rPr>
          <w:b/>
          <w:bCs/>
          <w:sz w:val="24"/>
          <w:szCs w:val="24"/>
        </w:rPr>
      </w:pPr>
      <w:r w:rsidRPr="00A33AEB">
        <w:rPr>
          <w:b/>
          <w:bCs/>
          <w:sz w:val="24"/>
          <w:szCs w:val="24"/>
        </w:rPr>
        <w:lastRenderedPageBreak/>
        <w:t>Identifikasi Masalah</w:t>
      </w:r>
    </w:p>
    <w:p w14:paraId="3C8F3936" w14:textId="0072AFFA"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Latar Belakang</w:t>
      </w:r>
    </w:p>
    <w:p w14:paraId="0A7CFCEA" w14:textId="4A1AAF07" w:rsidR="00BB7332" w:rsidRPr="00A33AEB" w:rsidRDefault="001D4FA6" w:rsidP="001D4FA6">
      <w:pPr>
        <w:pStyle w:val="ListParagraph"/>
        <w:spacing w:line="360" w:lineRule="auto"/>
        <w:ind w:left="360" w:firstLine="360"/>
        <w:jc w:val="both"/>
        <w:rPr>
          <w:sz w:val="24"/>
          <w:szCs w:val="24"/>
        </w:rPr>
      </w:pPr>
      <w:r w:rsidRPr="001D4FA6">
        <w:rPr>
          <w:sz w:val="24"/>
          <w:szCs w:val="24"/>
        </w:rPr>
        <w:t>Berdasarkan Undang-Undang Nomor 6 Tahun 2014 tentang Desa dan Peraturan Presiden Nomor 39 Tahun 2019 tentang Satu Data Indonesia (SDI), pemerintah desa/kelurahan menjadi penyelenggara kegiatan statistik di wilayahnya masing-masing sehingga peran desa/kelurahan sebagai satuan wilayah terkecil menjadi sangat penting. Hal ini karena desa/kelurahan tidak lagi menjadi objek pembangunan, melainkan sebagai subjek dan ujung tombak pembangunan. Oleh karena itu, sebagaimana tertuang dalam Rencana Pembangunan Jangka Menengah Nasional (RPJMN) periode 2020-2024, diperlukan penguatan tata kelola pemerintahan desa/kelurahan untuk mengembangkan wilayah guna mengurangi kesenjangan dan menjamin pemerataan. Kebijakan desentralisasi dan otonomi daerah menjadi instrumen utama dalam memberikan peluang bagi pemerintah desa/kelurahan untuk membangun desa/kelurahan serta meningkatkan kemandirian dan daya saing desa/kelurahan</w:t>
      </w:r>
      <w:r w:rsidR="00BB7332" w:rsidRPr="00A33AEB">
        <w:rPr>
          <w:sz w:val="24"/>
          <w:szCs w:val="24"/>
        </w:rPr>
        <w:t>.</w:t>
      </w:r>
    </w:p>
    <w:p w14:paraId="4093AA81" w14:textId="5422770C" w:rsidR="00BB7332" w:rsidRPr="00A33AEB" w:rsidRDefault="001D4FA6" w:rsidP="001D4FA6">
      <w:pPr>
        <w:pStyle w:val="ListParagraph"/>
        <w:spacing w:line="360" w:lineRule="auto"/>
        <w:ind w:left="360" w:firstLine="360"/>
        <w:jc w:val="both"/>
        <w:rPr>
          <w:sz w:val="24"/>
          <w:szCs w:val="24"/>
        </w:rPr>
      </w:pPr>
      <w:r w:rsidRPr="001D4FA6">
        <w:rPr>
          <w:sz w:val="24"/>
          <w:szCs w:val="24"/>
        </w:rPr>
        <w:t>Pengumpulan dan pemutakhiran data statistik yang dilakukan di tingkat desa oleh instansi pemerintah pusat maupun daerah tidak banyak yang diberikan kembali kepada pemerintah desa/kelurahan serta berpotensi menghasilkan data yang tidak konsisten dan indikator pembangunan yang tumpang tindih. Padahal desa/kelurahan seharusnya memiliki data yang lengkap dan akurat sebagai landasan dalam kebijakan pembangunan di wilayahnya. Selain itu, permasalahan lainnya adalah mengenai relatif masih rendahnya kualitas dan kapasitas sumber daya manusia (SDM) di pemerintah desa/kelurahan dalam hal pengelolaan data desa/kelurahan. Hal ini berdampak pada rendahnya komitmen dan literasi pemerintah desa/kelurahan untuk mengoptimalkan pemanfaatan data dalam kebijakan pembangunan, yang pada gilirannya dapat berdampak pada pengambilan kebijakan yang tidak tepat sasaran. Terutama di tengah situasi pandemi COVID-19 yang melanda dunia termasuk Indonesia, pemerintah pusat maupun daerah diharapkan dapat mengambil keputusan yang tepat untuk pembangunan desa/kelurahan yang berkesinambungan.</w:t>
      </w:r>
    </w:p>
    <w:p w14:paraId="27E16D46" w14:textId="7BC0BE37" w:rsidR="00BB7332" w:rsidRPr="00A33AEB" w:rsidRDefault="001D4FA6" w:rsidP="001D4FA6">
      <w:pPr>
        <w:pStyle w:val="ListParagraph"/>
        <w:spacing w:line="360" w:lineRule="auto"/>
        <w:ind w:left="360" w:firstLine="360"/>
        <w:jc w:val="both"/>
        <w:rPr>
          <w:sz w:val="24"/>
          <w:szCs w:val="24"/>
        </w:rPr>
      </w:pPr>
      <w:r w:rsidRPr="001D4FA6">
        <w:rPr>
          <w:sz w:val="24"/>
          <w:szCs w:val="24"/>
        </w:rPr>
        <w:t xml:space="preserve">Data statistik yang dikumpulkan di tingkat desa seharusnya dapat dikelola dan dimanfaatkan oleh pemerintah desa/kelurahan. Selain itu, pengelolaan dan pemanfaatan </w:t>
      </w:r>
      <w:r w:rsidRPr="001D4FA6">
        <w:rPr>
          <w:sz w:val="24"/>
          <w:szCs w:val="24"/>
        </w:rPr>
        <w:lastRenderedPageBreak/>
        <w:t>data desa/kelurahan juga seharusnya selaras dengan prinsip SDI. Untuk mewujudkannya tidak hanya diperlukan koordinasi dengan penyelenggara kegiatan statistik dan sinkronisasi proses penyelenggaraannya di tingkat desa/kelurahan, tetapi juga diperlukan peningkatan literasi statistik pemerintah desa/kelurahan dalam rangka menjadikan mereka sebagai subjek dalam pengelolaan dan pemanfaatan data di tingkat desa.</w:t>
      </w:r>
    </w:p>
    <w:p w14:paraId="31F86E41" w14:textId="14B20861" w:rsidR="00BB7332" w:rsidRPr="00A33AEB" w:rsidRDefault="001D4FA6" w:rsidP="001D4FA6">
      <w:pPr>
        <w:pStyle w:val="ListParagraph"/>
        <w:spacing w:line="360" w:lineRule="auto"/>
        <w:ind w:left="360" w:firstLine="360"/>
        <w:jc w:val="both"/>
        <w:rPr>
          <w:sz w:val="24"/>
          <w:szCs w:val="24"/>
        </w:rPr>
      </w:pPr>
      <w:r w:rsidRPr="001D4FA6">
        <w:rPr>
          <w:sz w:val="24"/>
          <w:szCs w:val="24"/>
        </w:rPr>
        <w:t xml:space="preserve">Badan Pusat Statistik (BPS) sebagai </w:t>
      </w:r>
      <w:r w:rsidRPr="001D4FA6">
        <w:rPr>
          <w:i/>
          <w:iCs/>
          <w:sz w:val="24"/>
          <w:szCs w:val="24"/>
        </w:rPr>
        <w:t xml:space="preserve">leading sector </w:t>
      </w:r>
      <w:r w:rsidRPr="001D4FA6">
        <w:rPr>
          <w:sz w:val="24"/>
          <w:szCs w:val="24"/>
        </w:rPr>
        <w:t>dalam pengembangan statistik memiliki peran penting dalam peningkatan literasi tersebut. Sebagaimana diamanatkan dalam UndangUndang Nomor 16 Tahun 1997 tentang Statistik, BPS berkewajiban untuk memberikan</w:t>
      </w:r>
      <w:r w:rsidRPr="001D4FA6">
        <w:rPr>
          <w:rFonts w:ascii="Cambria" w:hAnsi="Cambria"/>
          <w:color w:val="000000"/>
        </w:rPr>
        <w:t xml:space="preserve"> </w:t>
      </w:r>
      <w:r w:rsidRPr="001D4FA6">
        <w:rPr>
          <w:sz w:val="24"/>
          <w:szCs w:val="24"/>
        </w:rPr>
        <w:t>pembinaan statistik kepada Kementerian/ Lembaga/ Satuan Kerja Perangkat Daerah/Institusi Lainnya, termasuk hingga tingkat desa/kelurahan, melalui Sistem Statistik Nasional (SSN) yang berkesinambungan sebagai salah satu bentuk kontribusi dalam peningkatan literasi statistik guna mendukung pembangunan nasional. Salah satu perwujudan amanat UU tersebut adalah disusunnya suatu kegiatan pembinaan statistik sektoral di tingkat desa/kelurahan secara berkesinambungan dan komprehensif, yaitu Program 100 Desa Cinta Statistik (Desa Cantik) yang telah ditetapkan sebagai salah satu program percepatan (</w:t>
      </w:r>
      <w:r w:rsidRPr="001D4FA6">
        <w:rPr>
          <w:i/>
          <w:iCs/>
          <w:sz w:val="24"/>
          <w:szCs w:val="24"/>
        </w:rPr>
        <w:t>quick win</w:t>
      </w:r>
      <w:r w:rsidRPr="001D4FA6">
        <w:rPr>
          <w:sz w:val="24"/>
          <w:szCs w:val="24"/>
        </w:rPr>
        <w:t xml:space="preserve">) BPS pada tahun </w:t>
      </w:r>
      <w:r w:rsidR="00D858C2">
        <w:rPr>
          <w:sz w:val="24"/>
          <w:szCs w:val="24"/>
        </w:rPr>
        <w:t>2021</w:t>
      </w:r>
      <w:r w:rsidRPr="001D4FA6">
        <w:rPr>
          <w:sz w:val="24"/>
          <w:szCs w:val="24"/>
        </w:rPr>
        <w:t>.</w:t>
      </w:r>
    </w:p>
    <w:p w14:paraId="09B499F3" w14:textId="06CA66E1" w:rsidR="00A04AE3" w:rsidRDefault="001D4FA6" w:rsidP="00A04AE3">
      <w:pPr>
        <w:pStyle w:val="ListParagraph"/>
        <w:spacing w:line="360" w:lineRule="auto"/>
        <w:ind w:left="360" w:firstLine="360"/>
        <w:jc w:val="both"/>
        <w:rPr>
          <w:sz w:val="24"/>
          <w:szCs w:val="24"/>
        </w:rPr>
      </w:pPr>
      <w:r>
        <w:rPr>
          <w:sz w:val="24"/>
          <w:szCs w:val="24"/>
        </w:rPr>
        <w:t xml:space="preserve">Pada tahun 2022, BPS Kabupaten Kuantan Singingi </w:t>
      </w:r>
      <w:r w:rsidR="00A04AE3">
        <w:rPr>
          <w:sz w:val="24"/>
          <w:szCs w:val="24"/>
        </w:rPr>
        <w:t>telah memilih 16 desa untuk dibina menjadi desa cinta statistik</w:t>
      </w:r>
      <w:r w:rsidR="004569F4" w:rsidRPr="00A33AEB">
        <w:rPr>
          <w:sz w:val="24"/>
          <w:szCs w:val="24"/>
        </w:rPr>
        <w:t>.</w:t>
      </w:r>
      <w:r w:rsidR="00A04AE3">
        <w:rPr>
          <w:sz w:val="24"/>
          <w:szCs w:val="24"/>
        </w:rPr>
        <w:t xml:space="preserve"> Daftar desa yang dibina dapat dilihat pada tabel 1.</w:t>
      </w:r>
    </w:p>
    <w:p w14:paraId="1DD98BB9" w14:textId="77777777" w:rsidR="00B76DB3" w:rsidRDefault="00B76DB3" w:rsidP="00A04AE3">
      <w:pPr>
        <w:pStyle w:val="ListParagraph"/>
        <w:spacing w:line="360" w:lineRule="auto"/>
        <w:ind w:left="360" w:firstLine="360"/>
        <w:jc w:val="both"/>
        <w:rPr>
          <w:sz w:val="24"/>
          <w:szCs w:val="24"/>
        </w:rPr>
      </w:pPr>
    </w:p>
    <w:p w14:paraId="70829984" w14:textId="481F5469" w:rsidR="00B76DB3" w:rsidRDefault="00B76DB3" w:rsidP="00B76DB3">
      <w:pPr>
        <w:pStyle w:val="ListParagraph"/>
        <w:spacing w:line="360" w:lineRule="auto"/>
        <w:ind w:left="360" w:firstLine="360"/>
        <w:jc w:val="center"/>
        <w:rPr>
          <w:sz w:val="24"/>
          <w:szCs w:val="24"/>
        </w:rPr>
      </w:pPr>
      <w:r>
        <w:rPr>
          <w:b/>
          <w:bCs/>
          <w:sz w:val="24"/>
          <w:szCs w:val="24"/>
        </w:rPr>
        <w:t>Tabel</w:t>
      </w:r>
      <w:r w:rsidRPr="00A33AEB">
        <w:rPr>
          <w:b/>
          <w:bCs/>
          <w:sz w:val="24"/>
          <w:szCs w:val="24"/>
        </w:rPr>
        <w:t xml:space="preserve"> 1.</w:t>
      </w:r>
      <w:r w:rsidRPr="00A33AEB">
        <w:rPr>
          <w:sz w:val="24"/>
          <w:szCs w:val="24"/>
        </w:rPr>
        <w:t xml:space="preserve"> </w:t>
      </w:r>
      <w:r>
        <w:rPr>
          <w:sz w:val="24"/>
          <w:szCs w:val="24"/>
        </w:rPr>
        <w:t>Daftar desa pembinaan desa cinta statistik</w:t>
      </w:r>
    </w:p>
    <w:tbl>
      <w:tblPr>
        <w:tblStyle w:val="TableGrid"/>
        <w:tblW w:w="0" w:type="auto"/>
        <w:tblLook w:val="04A0" w:firstRow="1" w:lastRow="0" w:firstColumn="1" w:lastColumn="0" w:noHBand="0" w:noVBand="1"/>
      </w:tblPr>
      <w:tblGrid>
        <w:gridCol w:w="568"/>
        <w:gridCol w:w="4467"/>
        <w:gridCol w:w="4315"/>
      </w:tblGrid>
      <w:tr w:rsidR="00A04AE3" w14:paraId="3B168F83" w14:textId="77777777" w:rsidTr="0098591D">
        <w:trPr>
          <w:tblHeader/>
        </w:trPr>
        <w:tc>
          <w:tcPr>
            <w:tcW w:w="568" w:type="dxa"/>
            <w:shd w:val="clear" w:color="auto" w:fill="A8D08D" w:themeFill="accent6" w:themeFillTint="99"/>
          </w:tcPr>
          <w:p w14:paraId="28D08B1D" w14:textId="48B3E89C" w:rsidR="00A04AE3" w:rsidRPr="00A04AE3" w:rsidRDefault="00A04AE3" w:rsidP="00A04AE3">
            <w:pPr>
              <w:pStyle w:val="ListParagraph"/>
              <w:spacing w:line="360" w:lineRule="auto"/>
              <w:ind w:left="0"/>
              <w:jc w:val="both"/>
              <w:rPr>
                <w:b/>
                <w:bCs/>
                <w:sz w:val="24"/>
                <w:szCs w:val="24"/>
              </w:rPr>
            </w:pPr>
            <w:r w:rsidRPr="00A04AE3">
              <w:rPr>
                <w:b/>
                <w:bCs/>
                <w:sz w:val="24"/>
                <w:szCs w:val="24"/>
              </w:rPr>
              <w:t>No.</w:t>
            </w:r>
          </w:p>
        </w:tc>
        <w:tc>
          <w:tcPr>
            <w:tcW w:w="4467" w:type="dxa"/>
            <w:shd w:val="clear" w:color="auto" w:fill="A8D08D" w:themeFill="accent6" w:themeFillTint="99"/>
          </w:tcPr>
          <w:p w14:paraId="6375AE73" w14:textId="0A7186A2" w:rsidR="00A04AE3" w:rsidRPr="00A04AE3" w:rsidRDefault="00A04AE3" w:rsidP="00A04AE3">
            <w:pPr>
              <w:pStyle w:val="ListParagraph"/>
              <w:spacing w:line="360" w:lineRule="auto"/>
              <w:ind w:left="0"/>
              <w:jc w:val="both"/>
              <w:rPr>
                <w:b/>
                <w:bCs/>
                <w:sz w:val="24"/>
                <w:szCs w:val="24"/>
              </w:rPr>
            </w:pPr>
            <w:r>
              <w:rPr>
                <w:b/>
                <w:bCs/>
                <w:sz w:val="24"/>
                <w:szCs w:val="24"/>
              </w:rPr>
              <w:t>Kecamatan</w:t>
            </w:r>
          </w:p>
        </w:tc>
        <w:tc>
          <w:tcPr>
            <w:tcW w:w="4315" w:type="dxa"/>
            <w:shd w:val="clear" w:color="auto" w:fill="A8D08D" w:themeFill="accent6" w:themeFillTint="99"/>
          </w:tcPr>
          <w:p w14:paraId="34B26697" w14:textId="6B8FE3D2" w:rsidR="00A04AE3" w:rsidRPr="00A04AE3" w:rsidRDefault="00A04AE3" w:rsidP="00A04AE3">
            <w:pPr>
              <w:pStyle w:val="ListParagraph"/>
              <w:spacing w:line="360" w:lineRule="auto"/>
              <w:ind w:left="0"/>
              <w:jc w:val="both"/>
              <w:rPr>
                <w:b/>
                <w:bCs/>
                <w:sz w:val="24"/>
                <w:szCs w:val="24"/>
              </w:rPr>
            </w:pPr>
            <w:r>
              <w:rPr>
                <w:b/>
                <w:bCs/>
                <w:sz w:val="24"/>
                <w:szCs w:val="24"/>
              </w:rPr>
              <w:t>Desa</w:t>
            </w:r>
          </w:p>
        </w:tc>
      </w:tr>
      <w:tr w:rsidR="00A04AE3" w14:paraId="69261498" w14:textId="77777777" w:rsidTr="00A04AE3">
        <w:tc>
          <w:tcPr>
            <w:tcW w:w="568" w:type="dxa"/>
          </w:tcPr>
          <w:p w14:paraId="6B8C7A91" w14:textId="1F822847" w:rsidR="00A04AE3" w:rsidRDefault="00A04AE3" w:rsidP="00A04AE3">
            <w:pPr>
              <w:pStyle w:val="ListParagraph"/>
              <w:spacing w:line="360" w:lineRule="auto"/>
              <w:ind w:left="0"/>
              <w:rPr>
                <w:sz w:val="24"/>
                <w:szCs w:val="24"/>
              </w:rPr>
            </w:pPr>
            <w:r>
              <w:rPr>
                <w:sz w:val="24"/>
                <w:szCs w:val="24"/>
              </w:rPr>
              <w:t>1.</w:t>
            </w:r>
          </w:p>
        </w:tc>
        <w:tc>
          <w:tcPr>
            <w:tcW w:w="4467" w:type="dxa"/>
          </w:tcPr>
          <w:p w14:paraId="0746EEB0" w14:textId="55E52354" w:rsidR="00A04AE3" w:rsidRDefault="00A04AE3" w:rsidP="00A04AE3">
            <w:pPr>
              <w:pStyle w:val="ListParagraph"/>
              <w:spacing w:line="360" w:lineRule="auto"/>
              <w:ind w:left="0"/>
              <w:jc w:val="both"/>
              <w:rPr>
                <w:sz w:val="24"/>
                <w:szCs w:val="24"/>
              </w:rPr>
            </w:pPr>
            <w:r>
              <w:rPr>
                <w:sz w:val="24"/>
                <w:szCs w:val="24"/>
              </w:rPr>
              <w:t>Kuantan Mudik</w:t>
            </w:r>
          </w:p>
        </w:tc>
        <w:tc>
          <w:tcPr>
            <w:tcW w:w="4315" w:type="dxa"/>
          </w:tcPr>
          <w:p w14:paraId="473F7987" w14:textId="7717E040" w:rsidR="00A04AE3" w:rsidRDefault="00C01635" w:rsidP="00A04AE3">
            <w:pPr>
              <w:pStyle w:val="ListParagraph"/>
              <w:spacing w:line="360" w:lineRule="auto"/>
              <w:ind w:left="0"/>
              <w:jc w:val="both"/>
              <w:rPr>
                <w:sz w:val="24"/>
                <w:szCs w:val="24"/>
              </w:rPr>
            </w:pPr>
            <w:r>
              <w:rPr>
                <w:sz w:val="24"/>
                <w:szCs w:val="24"/>
              </w:rPr>
              <w:t>Saik</w:t>
            </w:r>
          </w:p>
        </w:tc>
      </w:tr>
      <w:tr w:rsidR="00A04AE3" w14:paraId="57749BF9" w14:textId="77777777" w:rsidTr="00A04AE3">
        <w:tc>
          <w:tcPr>
            <w:tcW w:w="568" w:type="dxa"/>
          </w:tcPr>
          <w:p w14:paraId="74F10247" w14:textId="1A821A36" w:rsidR="00A04AE3" w:rsidRDefault="00A04AE3" w:rsidP="00A04AE3">
            <w:pPr>
              <w:pStyle w:val="ListParagraph"/>
              <w:spacing w:line="360" w:lineRule="auto"/>
              <w:ind w:left="0"/>
              <w:rPr>
                <w:sz w:val="24"/>
                <w:szCs w:val="24"/>
              </w:rPr>
            </w:pPr>
            <w:r>
              <w:rPr>
                <w:sz w:val="24"/>
                <w:szCs w:val="24"/>
              </w:rPr>
              <w:t>2.</w:t>
            </w:r>
          </w:p>
        </w:tc>
        <w:tc>
          <w:tcPr>
            <w:tcW w:w="4467" w:type="dxa"/>
          </w:tcPr>
          <w:p w14:paraId="5CF14FAF" w14:textId="2AB49AE9" w:rsidR="00A04AE3" w:rsidRDefault="00A04AE3" w:rsidP="00A04AE3">
            <w:pPr>
              <w:pStyle w:val="ListParagraph"/>
              <w:spacing w:line="360" w:lineRule="auto"/>
              <w:ind w:left="0"/>
              <w:jc w:val="both"/>
              <w:rPr>
                <w:sz w:val="24"/>
                <w:szCs w:val="24"/>
              </w:rPr>
            </w:pPr>
            <w:r>
              <w:rPr>
                <w:sz w:val="24"/>
                <w:szCs w:val="24"/>
              </w:rPr>
              <w:t>Kuantan Mudik</w:t>
            </w:r>
          </w:p>
        </w:tc>
        <w:tc>
          <w:tcPr>
            <w:tcW w:w="4315" w:type="dxa"/>
          </w:tcPr>
          <w:p w14:paraId="308ACA03" w14:textId="4E929871" w:rsidR="00A04AE3" w:rsidRDefault="00C01635" w:rsidP="00A04AE3">
            <w:pPr>
              <w:pStyle w:val="ListParagraph"/>
              <w:spacing w:line="360" w:lineRule="auto"/>
              <w:ind w:left="0"/>
              <w:jc w:val="both"/>
              <w:rPr>
                <w:sz w:val="24"/>
                <w:szCs w:val="24"/>
              </w:rPr>
            </w:pPr>
            <w:r>
              <w:rPr>
                <w:sz w:val="24"/>
                <w:szCs w:val="24"/>
              </w:rPr>
              <w:t>Kinali</w:t>
            </w:r>
          </w:p>
        </w:tc>
      </w:tr>
      <w:tr w:rsidR="00A04AE3" w14:paraId="10C408A6" w14:textId="77777777" w:rsidTr="00A04AE3">
        <w:tc>
          <w:tcPr>
            <w:tcW w:w="568" w:type="dxa"/>
          </w:tcPr>
          <w:p w14:paraId="2F9072DB" w14:textId="01208F5C" w:rsidR="00A04AE3" w:rsidRDefault="00A04AE3" w:rsidP="00A04AE3">
            <w:pPr>
              <w:pStyle w:val="ListParagraph"/>
              <w:spacing w:line="360" w:lineRule="auto"/>
              <w:ind w:left="0"/>
              <w:rPr>
                <w:sz w:val="24"/>
                <w:szCs w:val="24"/>
              </w:rPr>
            </w:pPr>
            <w:r>
              <w:rPr>
                <w:sz w:val="24"/>
                <w:szCs w:val="24"/>
              </w:rPr>
              <w:t>3.</w:t>
            </w:r>
          </w:p>
        </w:tc>
        <w:tc>
          <w:tcPr>
            <w:tcW w:w="4467" w:type="dxa"/>
          </w:tcPr>
          <w:p w14:paraId="5392F567" w14:textId="3F475E6D" w:rsidR="00A04AE3" w:rsidRDefault="00A04AE3" w:rsidP="00A04AE3">
            <w:pPr>
              <w:pStyle w:val="ListParagraph"/>
              <w:spacing w:line="360" w:lineRule="auto"/>
              <w:ind w:left="0"/>
              <w:jc w:val="both"/>
              <w:rPr>
                <w:sz w:val="24"/>
                <w:szCs w:val="24"/>
              </w:rPr>
            </w:pPr>
            <w:r>
              <w:rPr>
                <w:sz w:val="24"/>
                <w:szCs w:val="24"/>
              </w:rPr>
              <w:t>Hulu Kuantan</w:t>
            </w:r>
          </w:p>
        </w:tc>
        <w:tc>
          <w:tcPr>
            <w:tcW w:w="4315" w:type="dxa"/>
          </w:tcPr>
          <w:p w14:paraId="47DD52F3" w14:textId="517C281B" w:rsidR="00A04AE3" w:rsidRDefault="00C01635" w:rsidP="00A04AE3">
            <w:pPr>
              <w:pStyle w:val="ListParagraph"/>
              <w:spacing w:line="360" w:lineRule="auto"/>
              <w:ind w:left="0"/>
              <w:jc w:val="both"/>
              <w:rPr>
                <w:sz w:val="24"/>
                <w:szCs w:val="24"/>
              </w:rPr>
            </w:pPr>
            <w:r>
              <w:rPr>
                <w:sz w:val="24"/>
                <w:szCs w:val="24"/>
              </w:rPr>
              <w:t>Lubuk Ambacang</w:t>
            </w:r>
          </w:p>
        </w:tc>
      </w:tr>
      <w:tr w:rsidR="00A04AE3" w14:paraId="70F47D40" w14:textId="77777777" w:rsidTr="00A04AE3">
        <w:tc>
          <w:tcPr>
            <w:tcW w:w="568" w:type="dxa"/>
          </w:tcPr>
          <w:p w14:paraId="4B8C9003" w14:textId="59286D0D" w:rsidR="00A04AE3" w:rsidRDefault="00A04AE3" w:rsidP="00A04AE3">
            <w:pPr>
              <w:pStyle w:val="ListParagraph"/>
              <w:spacing w:line="360" w:lineRule="auto"/>
              <w:ind w:left="0"/>
              <w:rPr>
                <w:sz w:val="24"/>
                <w:szCs w:val="24"/>
              </w:rPr>
            </w:pPr>
            <w:r>
              <w:rPr>
                <w:sz w:val="24"/>
                <w:szCs w:val="24"/>
              </w:rPr>
              <w:t>4.</w:t>
            </w:r>
          </w:p>
        </w:tc>
        <w:tc>
          <w:tcPr>
            <w:tcW w:w="4467" w:type="dxa"/>
          </w:tcPr>
          <w:p w14:paraId="6A7D9668" w14:textId="156214F7" w:rsidR="00A04AE3" w:rsidRDefault="00A04AE3" w:rsidP="00A04AE3">
            <w:pPr>
              <w:pStyle w:val="ListParagraph"/>
              <w:spacing w:line="360" w:lineRule="auto"/>
              <w:ind w:left="0"/>
              <w:jc w:val="both"/>
              <w:rPr>
                <w:sz w:val="24"/>
                <w:szCs w:val="24"/>
              </w:rPr>
            </w:pPr>
            <w:r>
              <w:rPr>
                <w:sz w:val="24"/>
                <w:szCs w:val="24"/>
              </w:rPr>
              <w:t>Gunung Toar</w:t>
            </w:r>
          </w:p>
        </w:tc>
        <w:tc>
          <w:tcPr>
            <w:tcW w:w="4315" w:type="dxa"/>
          </w:tcPr>
          <w:p w14:paraId="6F001362" w14:textId="7FA740B9" w:rsidR="00A04AE3" w:rsidRDefault="00C01635" w:rsidP="00A04AE3">
            <w:pPr>
              <w:pStyle w:val="ListParagraph"/>
              <w:spacing w:line="360" w:lineRule="auto"/>
              <w:ind w:left="0"/>
              <w:jc w:val="both"/>
              <w:rPr>
                <w:sz w:val="24"/>
                <w:szCs w:val="24"/>
              </w:rPr>
            </w:pPr>
            <w:r>
              <w:rPr>
                <w:sz w:val="24"/>
                <w:szCs w:val="24"/>
              </w:rPr>
              <w:t>Pisang Berebus</w:t>
            </w:r>
          </w:p>
        </w:tc>
      </w:tr>
      <w:tr w:rsidR="00A04AE3" w14:paraId="72135837" w14:textId="77777777" w:rsidTr="00A04AE3">
        <w:tc>
          <w:tcPr>
            <w:tcW w:w="568" w:type="dxa"/>
          </w:tcPr>
          <w:p w14:paraId="6E75FAC1" w14:textId="4D578A14" w:rsidR="00A04AE3" w:rsidRDefault="00A04AE3" w:rsidP="00A04AE3">
            <w:pPr>
              <w:pStyle w:val="ListParagraph"/>
              <w:spacing w:line="360" w:lineRule="auto"/>
              <w:ind w:left="0"/>
              <w:rPr>
                <w:sz w:val="24"/>
                <w:szCs w:val="24"/>
              </w:rPr>
            </w:pPr>
            <w:r>
              <w:rPr>
                <w:sz w:val="24"/>
                <w:szCs w:val="24"/>
              </w:rPr>
              <w:t>5.</w:t>
            </w:r>
          </w:p>
        </w:tc>
        <w:tc>
          <w:tcPr>
            <w:tcW w:w="4467" w:type="dxa"/>
          </w:tcPr>
          <w:p w14:paraId="3F21BDB7" w14:textId="74DB329B" w:rsidR="00A04AE3" w:rsidRDefault="00A04AE3" w:rsidP="00A04AE3">
            <w:pPr>
              <w:pStyle w:val="ListParagraph"/>
              <w:spacing w:line="360" w:lineRule="auto"/>
              <w:ind w:left="0"/>
              <w:jc w:val="both"/>
              <w:rPr>
                <w:sz w:val="24"/>
                <w:szCs w:val="24"/>
              </w:rPr>
            </w:pPr>
            <w:r>
              <w:rPr>
                <w:sz w:val="24"/>
                <w:szCs w:val="24"/>
              </w:rPr>
              <w:t>Pucuk Rantau</w:t>
            </w:r>
          </w:p>
        </w:tc>
        <w:tc>
          <w:tcPr>
            <w:tcW w:w="4315" w:type="dxa"/>
          </w:tcPr>
          <w:p w14:paraId="0C77FC36" w14:textId="1EBF98D2" w:rsidR="00A04AE3" w:rsidRDefault="00C01635" w:rsidP="00A04AE3">
            <w:pPr>
              <w:pStyle w:val="ListParagraph"/>
              <w:spacing w:line="360" w:lineRule="auto"/>
              <w:ind w:left="0"/>
              <w:jc w:val="both"/>
              <w:rPr>
                <w:sz w:val="24"/>
                <w:szCs w:val="24"/>
              </w:rPr>
            </w:pPr>
            <w:r>
              <w:rPr>
                <w:sz w:val="24"/>
                <w:szCs w:val="24"/>
              </w:rPr>
              <w:t>Pangkalan</w:t>
            </w:r>
          </w:p>
        </w:tc>
      </w:tr>
      <w:tr w:rsidR="00A04AE3" w14:paraId="0ADEF997" w14:textId="77777777" w:rsidTr="00A04AE3">
        <w:tc>
          <w:tcPr>
            <w:tcW w:w="568" w:type="dxa"/>
          </w:tcPr>
          <w:p w14:paraId="6B2C2373" w14:textId="1B5284B9" w:rsidR="00A04AE3" w:rsidRDefault="00A04AE3" w:rsidP="00A04AE3">
            <w:pPr>
              <w:pStyle w:val="ListParagraph"/>
              <w:spacing w:line="360" w:lineRule="auto"/>
              <w:ind w:left="0"/>
              <w:rPr>
                <w:sz w:val="24"/>
                <w:szCs w:val="24"/>
              </w:rPr>
            </w:pPr>
            <w:r>
              <w:rPr>
                <w:sz w:val="24"/>
                <w:szCs w:val="24"/>
              </w:rPr>
              <w:t>6.</w:t>
            </w:r>
          </w:p>
        </w:tc>
        <w:tc>
          <w:tcPr>
            <w:tcW w:w="4467" w:type="dxa"/>
          </w:tcPr>
          <w:p w14:paraId="1758DB28" w14:textId="072B5E8F" w:rsidR="00A04AE3" w:rsidRDefault="00A04AE3" w:rsidP="00A04AE3">
            <w:pPr>
              <w:pStyle w:val="ListParagraph"/>
              <w:spacing w:line="360" w:lineRule="auto"/>
              <w:ind w:left="0"/>
              <w:jc w:val="both"/>
              <w:rPr>
                <w:sz w:val="24"/>
                <w:szCs w:val="24"/>
              </w:rPr>
            </w:pPr>
            <w:r>
              <w:rPr>
                <w:sz w:val="24"/>
                <w:szCs w:val="24"/>
              </w:rPr>
              <w:t>Singingi</w:t>
            </w:r>
          </w:p>
        </w:tc>
        <w:tc>
          <w:tcPr>
            <w:tcW w:w="4315" w:type="dxa"/>
          </w:tcPr>
          <w:p w14:paraId="46DC420E" w14:textId="0C91B00B" w:rsidR="00A04AE3" w:rsidRDefault="00C01635" w:rsidP="00A04AE3">
            <w:pPr>
              <w:pStyle w:val="ListParagraph"/>
              <w:spacing w:line="360" w:lineRule="auto"/>
              <w:ind w:left="0"/>
              <w:jc w:val="both"/>
              <w:rPr>
                <w:sz w:val="24"/>
                <w:szCs w:val="24"/>
              </w:rPr>
            </w:pPr>
            <w:r>
              <w:rPr>
                <w:sz w:val="24"/>
                <w:szCs w:val="24"/>
              </w:rPr>
              <w:t>Pasir Emas</w:t>
            </w:r>
          </w:p>
        </w:tc>
      </w:tr>
      <w:tr w:rsidR="00A04AE3" w14:paraId="5DF5448B" w14:textId="77777777" w:rsidTr="00A04AE3">
        <w:tc>
          <w:tcPr>
            <w:tcW w:w="568" w:type="dxa"/>
          </w:tcPr>
          <w:p w14:paraId="2719DBEA" w14:textId="5175EF63" w:rsidR="00A04AE3" w:rsidRDefault="00A04AE3" w:rsidP="00A04AE3">
            <w:pPr>
              <w:pStyle w:val="ListParagraph"/>
              <w:spacing w:line="360" w:lineRule="auto"/>
              <w:ind w:left="0"/>
              <w:rPr>
                <w:sz w:val="24"/>
                <w:szCs w:val="24"/>
              </w:rPr>
            </w:pPr>
            <w:r>
              <w:rPr>
                <w:sz w:val="24"/>
                <w:szCs w:val="24"/>
              </w:rPr>
              <w:t>7.</w:t>
            </w:r>
          </w:p>
        </w:tc>
        <w:tc>
          <w:tcPr>
            <w:tcW w:w="4467" w:type="dxa"/>
          </w:tcPr>
          <w:p w14:paraId="2616737B" w14:textId="2ADE3853" w:rsidR="00A04AE3" w:rsidRDefault="00A04AE3" w:rsidP="00A04AE3">
            <w:pPr>
              <w:pStyle w:val="ListParagraph"/>
              <w:spacing w:line="360" w:lineRule="auto"/>
              <w:ind w:left="0"/>
              <w:jc w:val="both"/>
              <w:rPr>
                <w:sz w:val="24"/>
                <w:szCs w:val="24"/>
              </w:rPr>
            </w:pPr>
            <w:r>
              <w:rPr>
                <w:sz w:val="24"/>
                <w:szCs w:val="24"/>
              </w:rPr>
              <w:t>Singingi Hilir</w:t>
            </w:r>
          </w:p>
        </w:tc>
        <w:tc>
          <w:tcPr>
            <w:tcW w:w="4315" w:type="dxa"/>
          </w:tcPr>
          <w:p w14:paraId="4658F67F" w14:textId="35DD0FF9" w:rsidR="00A04AE3" w:rsidRDefault="00C01635" w:rsidP="00A04AE3">
            <w:pPr>
              <w:pStyle w:val="ListParagraph"/>
              <w:spacing w:line="360" w:lineRule="auto"/>
              <w:ind w:left="0"/>
              <w:jc w:val="both"/>
              <w:rPr>
                <w:sz w:val="24"/>
                <w:szCs w:val="24"/>
              </w:rPr>
            </w:pPr>
            <w:r>
              <w:rPr>
                <w:sz w:val="24"/>
                <w:szCs w:val="24"/>
              </w:rPr>
              <w:t>Sungai Buluh</w:t>
            </w:r>
          </w:p>
        </w:tc>
      </w:tr>
      <w:tr w:rsidR="00A04AE3" w14:paraId="02DE7150" w14:textId="77777777" w:rsidTr="00A04AE3">
        <w:tc>
          <w:tcPr>
            <w:tcW w:w="568" w:type="dxa"/>
          </w:tcPr>
          <w:p w14:paraId="2553839B" w14:textId="68E6A301" w:rsidR="00A04AE3" w:rsidRDefault="00A04AE3" w:rsidP="00A04AE3">
            <w:pPr>
              <w:pStyle w:val="ListParagraph"/>
              <w:spacing w:line="360" w:lineRule="auto"/>
              <w:ind w:left="0"/>
              <w:rPr>
                <w:sz w:val="24"/>
                <w:szCs w:val="24"/>
              </w:rPr>
            </w:pPr>
            <w:r>
              <w:rPr>
                <w:sz w:val="24"/>
                <w:szCs w:val="24"/>
              </w:rPr>
              <w:t>8.</w:t>
            </w:r>
          </w:p>
        </w:tc>
        <w:tc>
          <w:tcPr>
            <w:tcW w:w="4467" w:type="dxa"/>
          </w:tcPr>
          <w:p w14:paraId="0FEC957F" w14:textId="17800DB9" w:rsidR="00A04AE3" w:rsidRDefault="00A04AE3" w:rsidP="00A04AE3">
            <w:pPr>
              <w:pStyle w:val="ListParagraph"/>
              <w:spacing w:line="360" w:lineRule="auto"/>
              <w:ind w:left="0"/>
              <w:jc w:val="both"/>
              <w:rPr>
                <w:sz w:val="24"/>
                <w:szCs w:val="24"/>
              </w:rPr>
            </w:pPr>
            <w:r>
              <w:rPr>
                <w:sz w:val="24"/>
                <w:szCs w:val="24"/>
              </w:rPr>
              <w:t>Kuantan Tengah</w:t>
            </w:r>
          </w:p>
        </w:tc>
        <w:tc>
          <w:tcPr>
            <w:tcW w:w="4315" w:type="dxa"/>
          </w:tcPr>
          <w:p w14:paraId="022FE7DB" w14:textId="20D8062F" w:rsidR="00A04AE3" w:rsidRDefault="00C01635" w:rsidP="00A04AE3">
            <w:pPr>
              <w:pStyle w:val="ListParagraph"/>
              <w:spacing w:line="360" w:lineRule="auto"/>
              <w:ind w:left="0"/>
              <w:jc w:val="both"/>
              <w:rPr>
                <w:sz w:val="24"/>
                <w:szCs w:val="24"/>
              </w:rPr>
            </w:pPr>
            <w:r>
              <w:rPr>
                <w:sz w:val="24"/>
                <w:szCs w:val="24"/>
              </w:rPr>
              <w:t>Pulau Aro</w:t>
            </w:r>
          </w:p>
        </w:tc>
      </w:tr>
      <w:tr w:rsidR="00A04AE3" w14:paraId="7CDBBE28" w14:textId="77777777" w:rsidTr="00A04AE3">
        <w:tc>
          <w:tcPr>
            <w:tcW w:w="568" w:type="dxa"/>
          </w:tcPr>
          <w:p w14:paraId="2AADB8BF" w14:textId="2195E563" w:rsidR="00A04AE3" w:rsidRDefault="00A04AE3" w:rsidP="00A04AE3">
            <w:pPr>
              <w:pStyle w:val="ListParagraph"/>
              <w:spacing w:line="360" w:lineRule="auto"/>
              <w:ind w:left="0"/>
              <w:rPr>
                <w:sz w:val="24"/>
                <w:szCs w:val="24"/>
              </w:rPr>
            </w:pPr>
            <w:r>
              <w:rPr>
                <w:sz w:val="24"/>
                <w:szCs w:val="24"/>
              </w:rPr>
              <w:lastRenderedPageBreak/>
              <w:t>9.</w:t>
            </w:r>
          </w:p>
        </w:tc>
        <w:tc>
          <w:tcPr>
            <w:tcW w:w="4467" w:type="dxa"/>
          </w:tcPr>
          <w:p w14:paraId="65954814" w14:textId="7196ED61" w:rsidR="00A04AE3" w:rsidRDefault="00DA556A" w:rsidP="00A04AE3">
            <w:pPr>
              <w:pStyle w:val="ListParagraph"/>
              <w:spacing w:line="360" w:lineRule="auto"/>
              <w:ind w:left="0"/>
              <w:jc w:val="both"/>
              <w:rPr>
                <w:sz w:val="24"/>
                <w:szCs w:val="24"/>
              </w:rPr>
            </w:pPr>
            <w:r>
              <w:rPr>
                <w:sz w:val="24"/>
                <w:szCs w:val="24"/>
              </w:rPr>
              <w:t>Sentajo</w:t>
            </w:r>
            <w:r w:rsidR="00A04AE3">
              <w:rPr>
                <w:sz w:val="24"/>
                <w:szCs w:val="24"/>
              </w:rPr>
              <w:t xml:space="preserve"> Raya</w:t>
            </w:r>
          </w:p>
        </w:tc>
        <w:tc>
          <w:tcPr>
            <w:tcW w:w="4315" w:type="dxa"/>
          </w:tcPr>
          <w:p w14:paraId="2AFB1184" w14:textId="08EDCE82" w:rsidR="00A04AE3" w:rsidRDefault="0098591D" w:rsidP="00A04AE3">
            <w:pPr>
              <w:pStyle w:val="ListParagraph"/>
              <w:spacing w:line="360" w:lineRule="auto"/>
              <w:ind w:left="0"/>
              <w:jc w:val="both"/>
              <w:rPr>
                <w:sz w:val="24"/>
                <w:szCs w:val="24"/>
              </w:rPr>
            </w:pPr>
            <w:r>
              <w:rPr>
                <w:sz w:val="24"/>
                <w:szCs w:val="24"/>
              </w:rPr>
              <w:t>Geringging Jaya</w:t>
            </w:r>
          </w:p>
        </w:tc>
      </w:tr>
      <w:tr w:rsidR="00A04AE3" w14:paraId="07610B84" w14:textId="77777777" w:rsidTr="00A04AE3">
        <w:tc>
          <w:tcPr>
            <w:tcW w:w="568" w:type="dxa"/>
          </w:tcPr>
          <w:p w14:paraId="151AF022" w14:textId="21128B1B" w:rsidR="00A04AE3" w:rsidRDefault="00A04AE3" w:rsidP="00A04AE3">
            <w:pPr>
              <w:pStyle w:val="ListParagraph"/>
              <w:spacing w:line="360" w:lineRule="auto"/>
              <w:ind w:left="0"/>
              <w:rPr>
                <w:sz w:val="24"/>
                <w:szCs w:val="24"/>
              </w:rPr>
            </w:pPr>
            <w:r>
              <w:rPr>
                <w:sz w:val="24"/>
                <w:szCs w:val="24"/>
              </w:rPr>
              <w:t>10.</w:t>
            </w:r>
          </w:p>
        </w:tc>
        <w:tc>
          <w:tcPr>
            <w:tcW w:w="4467" w:type="dxa"/>
          </w:tcPr>
          <w:p w14:paraId="457AF589" w14:textId="2024CD19" w:rsidR="00A04AE3" w:rsidRDefault="00A04AE3" w:rsidP="00A04AE3">
            <w:pPr>
              <w:pStyle w:val="ListParagraph"/>
              <w:spacing w:line="360" w:lineRule="auto"/>
              <w:ind w:left="0"/>
              <w:jc w:val="both"/>
              <w:rPr>
                <w:sz w:val="24"/>
                <w:szCs w:val="24"/>
              </w:rPr>
            </w:pPr>
            <w:r>
              <w:rPr>
                <w:sz w:val="24"/>
                <w:szCs w:val="24"/>
              </w:rPr>
              <w:t>Benai</w:t>
            </w:r>
          </w:p>
        </w:tc>
        <w:tc>
          <w:tcPr>
            <w:tcW w:w="4315" w:type="dxa"/>
          </w:tcPr>
          <w:p w14:paraId="192A508E" w14:textId="05911724" w:rsidR="00A04AE3" w:rsidRDefault="00C01635" w:rsidP="00A04AE3">
            <w:pPr>
              <w:pStyle w:val="ListParagraph"/>
              <w:spacing w:line="360" w:lineRule="auto"/>
              <w:ind w:left="0"/>
              <w:jc w:val="both"/>
              <w:rPr>
                <w:sz w:val="24"/>
                <w:szCs w:val="24"/>
              </w:rPr>
            </w:pPr>
            <w:r>
              <w:rPr>
                <w:sz w:val="24"/>
                <w:szCs w:val="24"/>
              </w:rPr>
              <w:t>Talontam</w:t>
            </w:r>
          </w:p>
        </w:tc>
      </w:tr>
      <w:tr w:rsidR="00A04AE3" w14:paraId="43C6D320" w14:textId="77777777" w:rsidTr="00A04AE3">
        <w:tc>
          <w:tcPr>
            <w:tcW w:w="568" w:type="dxa"/>
          </w:tcPr>
          <w:p w14:paraId="310375B6" w14:textId="037AC68B" w:rsidR="00A04AE3" w:rsidRDefault="00A04AE3" w:rsidP="00A04AE3">
            <w:pPr>
              <w:pStyle w:val="ListParagraph"/>
              <w:spacing w:line="360" w:lineRule="auto"/>
              <w:ind w:left="0"/>
              <w:rPr>
                <w:sz w:val="24"/>
                <w:szCs w:val="24"/>
              </w:rPr>
            </w:pPr>
            <w:r>
              <w:rPr>
                <w:sz w:val="24"/>
                <w:szCs w:val="24"/>
              </w:rPr>
              <w:t>11.</w:t>
            </w:r>
          </w:p>
        </w:tc>
        <w:tc>
          <w:tcPr>
            <w:tcW w:w="4467" w:type="dxa"/>
          </w:tcPr>
          <w:p w14:paraId="6CC787C7" w14:textId="36AE8FB4" w:rsidR="00A04AE3" w:rsidRDefault="00A04AE3" w:rsidP="00A04AE3">
            <w:pPr>
              <w:pStyle w:val="ListParagraph"/>
              <w:spacing w:line="360" w:lineRule="auto"/>
              <w:ind w:left="0"/>
              <w:jc w:val="both"/>
              <w:rPr>
                <w:sz w:val="24"/>
                <w:szCs w:val="24"/>
              </w:rPr>
            </w:pPr>
            <w:r>
              <w:rPr>
                <w:sz w:val="24"/>
                <w:szCs w:val="24"/>
              </w:rPr>
              <w:t>Kuantan Hilir</w:t>
            </w:r>
          </w:p>
        </w:tc>
        <w:tc>
          <w:tcPr>
            <w:tcW w:w="4315" w:type="dxa"/>
          </w:tcPr>
          <w:p w14:paraId="3DB0D421" w14:textId="600D0B53" w:rsidR="00A04AE3" w:rsidRDefault="00C01635" w:rsidP="00A04AE3">
            <w:pPr>
              <w:pStyle w:val="ListParagraph"/>
              <w:spacing w:line="360" w:lineRule="auto"/>
              <w:ind w:left="0"/>
              <w:jc w:val="both"/>
              <w:rPr>
                <w:sz w:val="24"/>
                <w:szCs w:val="24"/>
              </w:rPr>
            </w:pPr>
            <w:r>
              <w:rPr>
                <w:sz w:val="24"/>
                <w:szCs w:val="24"/>
              </w:rPr>
              <w:t>Banuaran</w:t>
            </w:r>
          </w:p>
        </w:tc>
      </w:tr>
      <w:tr w:rsidR="00A04AE3" w14:paraId="5B674B03" w14:textId="77777777" w:rsidTr="00A04AE3">
        <w:tc>
          <w:tcPr>
            <w:tcW w:w="568" w:type="dxa"/>
          </w:tcPr>
          <w:p w14:paraId="3D9E43FF" w14:textId="21FD5418" w:rsidR="00A04AE3" w:rsidRDefault="00A04AE3" w:rsidP="00A04AE3">
            <w:pPr>
              <w:pStyle w:val="ListParagraph"/>
              <w:spacing w:line="360" w:lineRule="auto"/>
              <w:ind w:left="0"/>
              <w:rPr>
                <w:sz w:val="24"/>
                <w:szCs w:val="24"/>
              </w:rPr>
            </w:pPr>
            <w:r>
              <w:rPr>
                <w:sz w:val="24"/>
                <w:szCs w:val="24"/>
              </w:rPr>
              <w:t>12.</w:t>
            </w:r>
          </w:p>
        </w:tc>
        <w:tc>
          <w:tcPr>
            <w:tcW w:w="4467" w:type="dxa"/>
          </w:tcPr>
          <w:p w14:paraId="7BA37183" w14:textId="65DE563B" w:rsidR="00A04AE3" w:rsidRDefault="00A04AE3" w:rsidP="00A04AE3">
            <w:pPr>
              <w:pStyle w:val="ListParagraph"/>
              <w:spacing w:line="360" w:lineRule="auto"/>
              <w:ind w:left="0"/>
              <w:jc w:val="both"/>
              <w:rPr>
                <w:sz w:val="24"/>
                <w:szCs w:val="24"/>
              </w:rPr>
            </w:pPr>
            <w:r>
              <w:rPr>
                <w:sz w:val="24"/>
                <w:szCs w:val="24"/>
              </w:rPr>
              <w:t>Pangean</w:t>
            </w:r>
          </w:p>
        </w:tc>
        <w:tc>
          <w:tcPr>
            <w:tcW w:w="4315" w:type="dxa"/>
          </w:tcPr>
          <w:p w14:paraId="4846B3AA" w14:textId="30220095" w:rsidR="00A04AE3" w:rsidRDefault="00C01635" w:rsidP="00A04AE3">
            <w:pPr>
              <w:pStyle w:val="ListParagraph"/>
              <w:spacing w:line="360" w:lineRule="auto"/>
              <w:ind w:left="0"/>
              <w:jc w:val="both"/>
              <w:rPr>
                <w:sz w:val="24"/>
                <w:szCs w:val="24"/>
              </w:rPr>
            </w:pPr>
            <w:r>
              <w:rPr>
                <w:sz w:val="24"/>
                <w:szCs w:val="24"/>
              </w:rPr>
              <w:t>Pasar Baru Pangean</w:t>
            </w:r>
          </w:p>
        </w:tc>
      </w:tr>
      <w:tr w:rsidR="00A04AE3" w14:paraId="6A19D7DB" w14:textId="77777777" w:rsidTr="00A04AE3">
        <w:tc>
          <w:tcPr>
            <w:tcW w:w="568" w:type="dxa"/>
          </w:tcPr>
          <w:p w14:paraId="24B58C28" w14:textId="489BB89A" w:rsidR="00A04AE3" w:rsidRDefault="00A04AE3" w:rsidP="00A04AE3">
            <w:pPr>
              <w:pStyle w:val="ListParagraph"/>
              <w:spacing w:line="360" w:lineRule="auto"/>
              <w:ind w:left="0"/>
              <w:rPr>
                <w:sz w:val="24"/>
                <w:szCs w:val="24"/>
              </w:rPr>
            </w:pPr>
            <w:r>
              <w:rPr>
                <w:sz w:val="24"/>
                <w:szCs w:val="24"/>
              </w:rPr>
              <w:t>13.</w:t>
            </w:r>
          </w:p>
        </w:tc>
        <w:tc>
          <w:tcPr>
            <w:tcW w:w="4467" w:type="dxa"/>
          </w:tcPr>
          <w:p w14:paraId="63CE9ABE" w14:textId="1F57B774" w:rsidR="00A04AE3" w:rsidRDefault="00A04AE3" w:rsidP="00A04AE3">
            <w:pPr>
              <w:pStyle w:val="ListParagraph"/>
              <w:spacing w:line="360" w:lineRule="auto"/>
              <w:ind w:left="0"/>
              <w:jc w:val="both"/>
              <w:rPr>
                <w:sz w:val="24"/>
                <w:szCs w:val="24"/>
              </w:rPr>
            </w:pPr>
            <w:r>
              <w:rPr>
                <w:sz w:val="24"/>
                <w:szCs w:val="24"/>
              </w:rPr>
              <w:t>Logas Tanah Darat</w:t>
            </w:r>
          </w:p>
        </w:tc>
        <w:tc>
          <w:tcPr>
            <w:tcW w:w="4315" w:type="dxa"/>
          </w:tcPr>
          <w:p w14:paraId="08135E6B" w14:textId="114CDE10" w:rsidR="00A04AE3" w:rsidRDefault="00C01635" w:rsidP="00A04AE3">
            <w:pPr>
              <w:pStyle w:val="ListParagraph"/>
              <w:spacing w:line="360" w:lineRule="auto"/>
              <w:ind w:left="0"/>
              <w:jc w:val="both"/>
              <w:rPr>
                <w:sz w:val="24"/>
                <w:szCs w:val="24"/>
              </w:rPr>
            </w:pPr>
            <w:r>
              <w:rPr>
                <w:sz w:val="24"/>
                <w:szCs w:val="24"/>
              </w:rPr>
              <w:t>Sidodadi</w:t>
            </w:r>
          </w:p>
        </w:tc>
      </w:tr>
      <w:tr w:rsidR="00A04AE3" w14:paraId="59350091" w14:textId="77777777" w:rsidTr="00A04AE3">
        <w:tc>
          <w:tcPr>
            <w:tcW w:w="568" w:type="dxa"/>
          </w:tcPr>
          <w:p w14:paraId="7C7AD41B" w14:textId="1EF813FC" w:rsidR="00A04AE3" w:rsidRDefault="00A04AE3" w:rsidP="00A04AE3">
            <w:pPr>
              <w:pStyle w:val="ListParagraph"/>
              <w:spacing w:line="360" w:lineRule="auto"/>
              <w:ind w:left="0"/>
              <w:rPr>
                <w:sz w:val="24"/>
                <w:szCs w:val="24"/>
              </w:rPr>
            </w:pPr>
            <w:r>
              <w:rPr>
                <w:sz w:val="24"/>
                <w:szCs w:val="24"/>
              </w:rPr>
              <w:t>14.</w:t>
            </w:r>
          </w:p>
        </w:tc>
        <w:tc>
          <w:tcPr>
            <w:tcW w:w="4467" w:type="dxa"/>
          </w:tcPr>
          <w:p w14:paraId="0F281110" w14:textId="3CAF5CB3" w:rsidR="00A04AE3" w:rsidRDefault="00A04AE3" w:rsidP="00A04AE3">
            <w:pPr>
              <w:pStyle w:val="ListParagraph"/>
              <w:spacing w:line="360" w:lineRule="auto"/>
              <w:ind w:left="0"/>
              <w:jc w:val="both"/>
              <w:rPr>
                <w:sz w:val="24"/>
                <w:szCs w:val="24"/>
              </w:rPr>
            </w:pPr>
            <w:r>
              <w:rPr>
                <w:sz w:val="24"/>
                <w:szCs w:val="24"/>
              </w:rPr>
              <w:t>Kuantan Hilir Seberang</w:t>
            </w:r>
          </w:p>
        </w:tc>
        <w:tc>
          <w:tcPr>
            <w:tcW w:w="4315" w:type="dxa"/>
          </w:tcPr>
          <w:p w14:paraId="0F235308" w14:textId="0F0CC2BD" w:rsidR="00A04AE3" w:rsidRDefault="00C01635" w:rsidP="00A04AE3">
            <w:pPr>
              <w:pStyle w:val="ListParagraph"/>
              <w:spacing w:line="360" w:lineRule="auto"/>
              <w:ind w:left="0"/>
              <w:jc w:val="both"/>
              <w:rPr>
                <w:sz w:val="24"/>
                <w:szCs w:val="24"/>
              </w:rPr>
            </w:pPr>
            <w:r>
              <w:rPr>
                <w:sz w:val="24"/>
                <w:szCs w:val="24"/>
              </w:rPr>
              <w:t>Pelukahan</w:t>
            </w:r>
          </w:p>
        </w:tc>
      </w:tr>
      <w:tr w:rsidR="00A04AE3" w14:paraId="6CD6CD9B" w14:textId="77777777" w:rsidTr="00A04AE3">
        <w:tc>
          <w:tcPr>
            <w:tcW w:w="568" w:type="dxa"/>
          </w:tcPr>
          <w:p w14:paraId="6163B063" w14:textId="329D750A" w:rsidR="00A04AE3" w:rsidRDefault="00A04AE3" w:rsidP="00A04AE3">
            <w:pPr>
              <w:pStyle w:val="ListParagraph"/>
              <w:spacing w:line="360" w:lineRule="auto"/>
              <w:ind w:left="0"/>
              <w:rPr>
                <w:sz w:val="24"/>
                <w:szCs w:val="24"/>
              </w:rPr>
            </w:pPr>
            <w:r>
              <w:rPr>
                <w:sz w:val="24"/>
                <w:szCs w:val="24"/>
              </w:rPr>
              <w:t>15.</w:t>
            </w:r>
          </w:p>
        </w:tc>
        <w:tc>
          <w:tcPr>
            <w:tcW w:w="4467" w:type="dxa"/>
          </w:tcPr>
          <w:p w14:paraId="4872AD84" w14:textId="734759B0" w:rsidR="00A04AE3" w:rsidRDefault="00C01635" w:rsidP="00A04AE3">
            <w:pPr>
              <w:pStyle w:val="ListParagraph"/>
              <w:spacing w:line="360" w:lineRule="auto"/>
              <w:ind w:left="0"/>
              <w:jc w:val="both"/>
              <w:rPr>
                <w:sz w:val="24"/>
                <w:szCs w:val="24"/>
              </w:rPr>
            </w:pPr>
            <w:r>
              <w:rPr>
                <w:sz w:val="24"/>
                <w:szCs w:val="24"/>
              </w:rPr>
              <w:t>Cerenti</w:t>
            </w:r>
          </w:p>
        </w:tc>
        <w:tc>
          <w:tcPr>
            <w:tcW w:w="4315" w:type="dxa"/>
          </w:tcPr>
          <w:p w14:paraId="72777BD7" w14:textId="507272F1" w:rsidR="00A04AE3" w:rsidRDefault="00C01635" w:rsidP="00A04AE3">
            <w:pPr>
              <w:pStyle w:val="ListParagraph"/>
              <w:spacing w:line="360" w:lineRule="auto"/>
              <w:ind w:left="0"/>
              <w:jc w:val="both"/>
              <w:rPr>
                <w:sz w:val="24"/>
                <w:szCs w:val="24"/>
              </w:rPr>
            </w:pPr>
            <w:r>
              <w:rPr>
                <w:sz w:val="24"/>
                <w:szCs w:val="24"/>
              </w:rPr>
              <w:t>Kompe Berangin</w:t>
            </w:r>
          </w:p>
        </w:tc>
      </w:tr>
      <w:tr w:rsidR="00A04AE3" w14:paraId="78FDC984" w14:textId="77777777" w:rsidTr="00A04AE3">
        <w:tc>
          <w:tcPr>
            <w:tcW w:w="568" w:type="dxa"/>
          </w:tcPr>
          <w:p w14:paraId="079A9FBC" w14:textId="0C967306" w:rsidR="00A04AE3" w:rsidRDefault="00A04AE3" w:rsidP="00A04AE3">
            <w:pPr>
              <w:pStyle w:val="ListParagraph"/>
              <w:spacing w:line="360" w:lineRule="auto"/>
              <w:ind w:left="0"/>
              <w:rPr>
                <w:sz w:val="24"/>
                <w:szCs w:val="24"/>
              </w:rPr>
            </w:pPr>
            <w:r>
              <w:rPr>
                <w:sz w:val="24"/>
                <w:szCs w:val="24"/>
              </w:rPr>
              <w:t>16.</w:t>
            </w:r>
          </w:p>
        </w:tc>
        <w:tc>
          <w:tcPr>
            <w:tcW w:w="4467" w:type="dxa"/>
          </w:tcPr>
          <w:p w14:paraId="51EE9C7A" w14:textId="1F8808A1" w:rsidR="00A04AE3" w:rsidRDefault="00C01635" w:rsidP="00A04AE3">
            <w:pPr>
              <w:pStyle w:val="ListParagraph"/>
              <w:spacing w:line="360" w:lineRule="auto"/>
              <w:ind w:left="0"/>
              <w:jc w:val="both"/>
              <w:rPr>
                <w:sz w:val="24"/>
                <w:szCs w:val="24"/>
              </w:rPr>
            </w:pPr>
            <w:r>
              <w:rPr>
                <w:sz w:val="24"/>
                <w:szCs w:val="24"/>
              </w:rPr>
              <w:t>Inuman</w:t>
            </w:r>
          </w:p>
        </w:tc>
        <w:tc>
          <w:tcPr>
            <w:tcW w:w="4315" w:type="dxa"/>
          </w:tcPr>
          <w:p w14:paraId="49F5E277" w14:textId="15836038" w:rsidR="00A04AE3" w:rsidRDefault="00C01635" w:rsidP="00A04AE3">
            <w:pPr>
              <w:pStyle w:val="ListParagraph"/>
              <w:spacing w:line="360" w:lineRule="auto"/>
              <w:ind w:left="0"/>
              <w:jc w:val="both"/>
              <w:rPr>
                <w:sz w:val="24"/>
                <w:szCs w:val="24"/>
              </w:rPr>
            </w:pPr>
            <w:r>
              <w:rPr>
                <w:sz w:val="24"/>
                <w:szCs w:val="24"/>
              </w:rPr>
              <w:t>Seberang Pulau Busuk</w:t>
            </w:r>
          </w:p>
        </w:tc>
      </w:tr>
    </w:tbl>
    <w:p w14:paraId="17CBB90C" w14:textId="77777777" w:rsidR="00C0476D" w:rsidRPr="00A33AEB" w:rsidRDefault="00C0476D" w:rsidP="00C0476D">
      <w:pPr>
        <w:pStyle w:val="ListParagraph"/>
        <w:spacing w:line="360" w:lineRule="auto"/>
        <w:ind w:left="360" w:firstLine="360"/>
        <w:jc w:val="both"/>
        <w:rPr>
          <w:sz w:val="24"/>
          <w:szCs w:val="24"/>
        </w:rPr>
      </w:pPr>
    </w:p>
    <w:p w14:paraId="6535075D" w14:textId="63F756A1"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Sistem yang Sedang Berjalan</w:t>
      </w:r>
    </w:p>
    <w:p w14:paraId="08E14198" w14:textId="23DA575A" w:rsidR="00D43574" w:rsidRPr="00804DCC" w:rsidRDefault="00442C9A" w:rsidP="000A6530">
      <w:pPr>
        <w:pStyle w:val="ListParagraph"/>
        <w:spacing w:line="360" w:lineRule="auto"/>
        <w:ind w:left="360" w:firstLine="360"/>
        <w:jc w:val="both"/>
        <w:rPr>
          <w:b/>
          <w:bCs/>
          <w:sz w:val="24"/>
          <w:szCs w:val="24"/>
        </w:rPr>
      </w:pPr>
      <w:r>
        <w:rPr>
          <w:sz w:val="24"/>
          <w:szCs w:val="24"/>
        </w:rPr>
        <w:t>Sebagian besar desa yang dibina belum memiliki sistem informasi desa. Data kependudukan masih direkam secara manual berupa fotocopy Kartu Keluarga (KK) dan Kartu Tanda Penduduk (KTP) yang disimpan dalam bundel arsip desa.</w:t>
      </w:r>
      <w:r w:rsidR="00560E26">
        <w:rPr>
          <w:sz w:val="24"/>
          <w:szCs w:val="24"/>
        </w:rPr>
        <w:t xml:space="preserve"> Aktivitas </w:t>
      </w:r>
      <w:r w:rsidR="003737A6">
        <w:rPr>
          <w:sz w:val="24"/>
          <w:szCs w:val="24"/>
        </w:rPr>
        <w:t>layanan surat masih dilaukan secara manual yaitu dengan mengedit template surat yang selama ini sudah ada sesuai kebutuhan permintaan layanan.</w:t>
      </w:r>
      <w:r w:rsidR="005B3267">
        <w:rPr>
          <w:sz w:val="24"/>
          <w:szCs w:val="24"/>
        </w:rPr>
        <w:t xml:space="preserve"> Analisis sistem berjalan dilakukan dengan melakukan pertemuan dengan pihak desa. Seluruh dokumentasi pertemuan dengan pihak desa beserta instrumen identifikasi permasalahan yang digunakan dapat diakses pada tautan </w:t>
      </w:r>
      <w:hyperlink r:id="rId5" w:history="1">
        <w:r w:rsidR="005B3267" w:rsidRPr="005B3267">
          <w:rPr>
            <w:rStyle w:val="Hyperlink"/>
            <w:sz w:val="24"/>
            <w:szCs w:val="24"/>
          </w:rPr>
          <w:t>s.id/descan1401</w:t>
        </w:r>
      </w:hyperlink>
      <w:r w:rsidR="005B3267">
        <w:rPr>
          <w:sz w:val="24"/>
          <w:szCs w:val="24"/>
        </w:rPr>
        <w:t>.</w:t>
      </w:r>
    </w:p>
    <w:p w14:paraId="2A65E88D" w14:textId="77777777" w:rsidR="00804DCC" w:rsidRPr="00980832" w:rsidRDefault="00804DCC" w:rsidP="00804DCC">
      <w:pPr>
        <w:pStyle w:val="ListParagraph"/>
        <w:spacing w:after="0" w:line="360" w:lineRule="auto"/>
        <w:ind w:left="1080"/>
        <w:jc w:val="both"/>
        <w:rPr>
          <w:b/>
          <w:bCs/>
          <w:sz w:val="24"/>
          <w:szCs w:val="24"/>
        </w:rPr>
      </w:pPr>
    </w:p>
    <w:p w14:paraId="015BB531" w14:textId="24023359" w:rsidR="00D43574" w:rsidRDefault="00A73C1C" w:rsidP="009230EB">
      <w:pPr>
        <w:pStyle w:val="ListParagraph"/>
        <w:numPr>
          <w:ilvl w:val="0"/>
          <w:numId w:val="1"/>
        </w:numPr>
        <w:spacing w:line="360" w:lineRule="auto"/>
        <w:rPr>
          <w:b/>
          <w:bCs/>
          <w:sz w:val="24"/>
          <w:szCs w:val="24"/>
        </w:rPr>
      </w:pPr>
      <w:r w:rsidRPr="00A33AEB">
        <w:rPr>
          <w:b/>
          <w:bCs/>
          <w:sz w:val="24"/>
          <w:szCs w:val="24"/>
        </w:rPr>
        <w:t>Analisis Masalah</w:t>
      </w:r>
    </w:p>
    <w:p w14:paraId="03789A07" w14:textId="004C6456" w:rsidR="009230EB" w:rsidRDefault="009230EB" w:rsidP="009230EB">
      <w:pPr>
        <w:pStyle w:val="ListParagraph"/>
        <w:spacing w:line="360" w:lineRule="auto"/>
        <w:ind w:left="360" w:firstLine="360"/>
        <w:jc w:val="both"/>
        <w:rPr>
          <w:sz w:val="24"/>
          <w:szCs w:val="24"/>
        </w:rPr>
      </w:pPr>
      <w:r>
        <w:rPr>
          <w:sz w:val="24"/>
          <w:szCs w:val="24"/>
        </w:rPr>
        <w:t xml:space="preserve">Setelah dilakukan analisis sistem berjalan, dilakukan analisis masalah menggunakan PIECES </w:t>
      </w:r>
      <w:r w:rsidRPr="009230EB">
        <w:rPr>
          <w:i/>
          <w:iCs/>
          <w:sz w:val="24"/>
          <w:szCs w:val="24"/>
        </w:rPr>
        <w:t>framework</w:t>
      </w:r>
      <w:r>
        <w:rPr>
          <w:sz w:val="24"/>
          <w:szCs w:val="24"/>
        </w:rPr>
        <w:t xml:space="preserve"> berdasarkan sistem berjalan. Tabel berikut menjelaskan permasalahan yang ditemukan :</w:t>
      </w:r>
    </w:p>
    <w:p w14:paraId="0DB1F2AA" w14:textId="078EF7CF" w:rsidR="009230EB" w:rsidRDefault="009230EB" w:rsidP="009230EB">
      <w:pPr>
        <w:pStyle w:val="ListParagraph"/>
        <w:spacing w:line="360" w:lineRule="auto"/>
        <w:ind w:left="360"/>
        <w:jc w:val="both"/>
        <w:rPr>
          <w:sz w:val="24"/>
          <w:szCs w:val="24"/>
        </w:rPr>
      </w:pPr>
    </w:p>
    <w:p w14:paraId="12C578A0" w14:textId="33CB51B3" w:rsidR="00697DFC" w:rsidRDefault="00697DFC" w:rsidP="009230EB">
      <w:pPr>
        <w:pStyle w:val="ListParagraph"/>
        <w:spacing w:line="360" w:lineRule="auto"/>
        <w:ind w:left="360"/>
        <w:jc w:val="both"/>
        <w:rPr>
          <w:sz w:val="24"/>
          <w:szCs w:val="24"/>
        </w:rPr>
      </w:pPr>
      <w:r>
        <w:rPr>
          <w:sz w:val="24"/>
          <w:szCs w:val="24"/>
        </w:rPr>
        <w:t xml:space="preserve">Tabel 1. PIECES </w:t>
      </w:r>
      <w:r w:rsidRPr="00697DFC">
        <w:rPr>
          <w:i/>
          <w:iCs/>
          <w:sz w:val="24"/>
          <w:szCs w:val="24"/>
        </w:rPr>
        <w:t>framework</w:t>
      </w:r>
      <w:r>
        <w:rPr>
          <w:sz w:val="24"/>
          <w:szCs w:val="24"/>
        </w:rPr>
        <w:t xml:space="preserve"> sistem berjalan</w:t>
      </w:r>
    </w:p>
    <w:tbl>
      <w:tblPr>
        <w:tblStyle w:val="TableGrid"/>
        <w:tblW w:w="0" w:type="auto"/>
        <w:tblInd w:w="360" w:type="dxa"/>
        <w:tblLook w:val="04A0" w:firstRow="1" w:lastRow="0" w:firstColumn="1" w:lastColumn="0" w:noHBand="0" w:noVBand="1"/>
      </w:tblPr>
      <w:tblGrid>
        <w:gridCol w:w="2425"/>
        <w:gridCol w:w="6565"/>
      </w:tblGrid>
      <w:tr w:rsidR="00697DFC" w14:paraId="485491C2" w14:textId="77777777" w:rsidTr="00421E7B">
        <w:trPr>
          <w:tblHeader/>
        </w:trPr>
        <w:tc>
          <w:tcPr>
            <w:tcW w:w="2425" w:type="dxa"/>
          </w:tcPr>
          <w:p w14:paraId="4BBD0FD1" w14:textId="1247D0F6" w:rsidR="00697DFC" w:rsidRPr="00697DFC" w:rsidRDefault="00697DFC" w:rsidP="009230EB">
            <w:pPr>
              <w:pStyle w:val="ListParagraph"/>
              <w:spacing w:line="360" w:lineRule="auto"/>
              <w:ind w:left="0"/>
              <w:jc w:val="both"/>
              <w:rPr>
                <w:b/>
                <w:bCs/>
                <w:sz w:val="24"/>
                <w:szCs w:val="24"/>
              </w:rPr>
            </w:pPr>
            <w:r w:rsidRPr="00697DFC">
              <w:rPr>
                <w:b/>
                <w:bCs/>
                <w:sz w:val="24"/>
                <w:szCs w:val="24"/>
              </w:rPr>
              <w:t>Bagian</w:t>
            </w:r>
          </w:p>
        </w:tc>
        <w:tc>
          <w:tcPr>
            <w:tcW w:w="6565" w:type="dxa"/>
          </w:tcPr>
          <w:p w14:paraId="2F14B445" w14:textId="6DCD5547" w:rsidR="00697DFC" w:rsidRPr="00697DFC" w:rsidRDefault="00697DFC" w:rsidP="009230EB">
            <w:pPr>
              <w:pStyle w:val="ListParagraph"/>
              <w:spacing w:line="360" w:lineRule="auto"/>
              <w:ind w:left="0"/>
              <w:jc w:val="both"/>
              <w:rPr>
                <w:b/>
                <w:bCs/>
                <w:sz w:val="24"/>
                <w:szCs w:val="24"/>
              </w:rPr>
            </w:pPr>
            <w:r w:rsidRPr="00697DFC">
              <w:rPr>
                <w:b/>
                <w:bCs/>
                <w:sz w:val="24"/>
                <w:szCs w:val="24"/>
              </w:rPr>
              <w:t>Permasalahan</w:t>
            </w:r>
          </w:p>
        </w:tc>
      </w:tr>
      <w:tr w:rsidR="00697DFC" w14:paraId="64DC3BB0" w14:textId="77777777" w:rsidTr="00697DFC">
        <w:tc>
          <w:tcPr>
            <w:tcW w:w="2425" w:type="dxa"/>
          </w:tcPr>
          <w:p w14:paraId="6F689F62" w14:textId="14A4F701" w:rsidR="00697DFC" w:rsidRPr="00697DFC" w:rsidRDefault="00697DFC" w:rsidP="009230EB">
            <w:pPr>
              <w:pStyle w:val="ListParagraph"/>
              <w:spacing w:line="360" w:lineRule="auto"/>
              <w:ind w:left="0"/>
              <w:jc w:val="both"/>
              <w:rPr>
                <w:i/>
                <w:iCs/>
                <w:sz w:val="24"/>
                <w:szCs w:val="24"/>
              </w:rPr>
            </w:pPr>
            <w:r w:rsidRPr="00697DFC">
              <w:rPr>
                <w:i/>
                <w:iCs/>
                <w:sz w:val="24"/>
                <w:szCs w:val="24"/>
              </w:rPr>
              <w:t>Performance</w:t>
            </w:r>
          </w:p>
        </w:tc>
        <w:tc>
          <w:tcPr>
            <w:tcW w:w="6565" w:type="dxa"/>
          </w:tcPr>
          <w:p w14:paraId="142BF463" w14:textId="471BC935" w:rsidR="00697DFC" w:rsidRDefault="004E3144" w:rsidP="00697DFC">
            <w:pPr>
              <w:pStyle w:val="ListParagraph"/>
              <w:numPr>
                <w:ilvl w:val="0"/>
                <w:numId w:val="4"/>
              </w:numPr>
              <w:spacing w:line="360" w:lineRule="auto"/>
              <w:jc w:val="both"/>
              <w:rPr>
                <w:sz w:val="24"/>
                <w:szCs w:val="24"/>
              </w:rPr>
            </w:pPr>
            <w:r>
              <w:rPr>
                <w:sz w:val="24"/>
                <w:szCs w:val="24"/>
              </w:rPr>
              <w:t>Butuh waktu lama untuk menghasilkan data statistik kependudukan</w:t>
            </w:r>
            <w:r w:rsidR="007C1373">
              <w:rPr>
                <w:sz w:val="24"/>
                <w:szCs w:val="24"/>
              </w:rPr>
              <w:t>.</w:t>
            </w:r>
          </w:p>
          <w:p w14:paraId="1BB75FA0" w14:textId="57B7D52C" w:rsidR="000459F2" w:rsidRDefault="004E3144" w:rsidP="00697DFC">
            <w:pPr>
              <w:pStyle w:val="ListParagraph"/>
              <w:numPr>
                <w:ilvl w:val="0"/>
                <w:numId w:val="4"/>
              </w:numPr>
              <w:spacing w:line="360" w:lineRule="auto"/>
              <w:jc w:val="both"/>
              <w:rPr>
                <w:sz w:val="24"/>
                <w:szCs w:val="24"/>
              </w:rPr>
            </w:pPr>
            <w:r>
              <w:rPr>
                <w:sz w:val="24"/>
                <w:szCs w:val="24"/>
              </w:rPr>
              <w:lastRenderedPageBreak/>
              <w:t>Pelayanan surat membutuhkan waktu yang lama</w:t>
            </w:r>
            <w:r w:rsidR="007C1373">
              <w:rPr>
                <w:sz w:val="24"/>
                <w:szCs w:val="24"/>
              </w:rPr>
              <w:t>.</w:t>
            </w:r>
          </w:p>
        </w:tc>
      </w:tr>
      <w:tr w:rsidR="00697DFC" w14:paraId="037EDCB2" w14:textId="77777777" w:rsidTr="00697DFC">
        <w:tc>
          <w:tcPr>
            <w:tcW w:w="2425" w:type="dxa"/>
          </w:tcPr>
          <w:p w14:paraId="6FEAC279" w14:textId="78C130CA" w:rsidR="00697DFC" w:rsidRPr="00697DFC" w:rsidRDefault="00697DFC" w:rsidP="009230EB">
            <w:pPr>
              <w:pStyle w:val="ListParagraph"/>
              <w:spacing w:line="360" w:lineRule="auto"/>
              <w:ind w:left="0"/>
              <w:jc w:val="both"/>
              <w:rPr>
                <w:i/>
                <w:iCs/>
                <w:sz w:val="24"/>
                <w:szCs w:val="24"/>
              </w:rPr>
            </w:pPr>
            <w:r>
              <w:rPr>
                <w:i/>
                <w:iCs/>
                <w:sz w:val="24"/>
                <w:szCs w:val="24"/>
              </w:rPr>
              <w:lastRenderedPageBreak/>
              <w:t>Information</w:t>
            </w:r>
          </w:p>
        </w:tc>
        <w:tc>
          <w:tcPr>
            <w:tcW w:w="6565" w:type="dxa"/>
          </w:tcPr>
          <w:p w14:paraId="3C1A7DF0" w14:textId="18E78BBB" w:rsidR="00697DFC" w:rsidRDefault="00F17A8C" w:rsidP="000459F2">
            <w:pPr>
              <w:pStyle w:val="ListParagraph"/>
              <w:numPr>
                <w:ilvl w:val="0"/>
                <w:numId w:val="5"/>
              </w:numPr>
              <w:spacing w:line="360" w:lineRule="auto"/>
              <w:jc w:val="both"/>
              <w:rPr>
                <w:sz w:val="24"/>
                <w:szCs w:val="24"/>
              </w:rPr>
            </w:pPr>
            <w:r>
              <w:rPr>
                <w:sz w:val="24"/>
                <w:szCs w:val="24"/>
              </w:rPr>
              <w:t xml:space="preserve">Tidak tersedia data jumlah penduduk secara </w:t>
            </w:r>
            <w:r w:rsidRPr="00F17A8C">
              <w:rPr>
                <w:i/>
                <w:iCs/>
                <w:sz w:val="24"/>
                <w:szCs w:val="24"/>
              </w:rPr>
              <w:t>realtime</w:t>
            </w:r>
            <w:r w:rsidR="009A33E2">
              <w:rPr>
                <w:sz w:val="24"/>
                <w:szCs w:val="24"/>
              </w:rPr>
              <w:t>.</w:t>
            </w:r>
          </w:p>
          <w:p w14:paraId="3E071090" w14:textId="68C52867" w:rsidR="00FB7CF7" w:rsidRDefault="00F17A8C" w:rsidP="000459F2">
            <w:pPr>
              <w:pStyle w:val="ListParagraph"/>
              <w:numPr>
                <w:ilvl w:val="0"/>
                <w:numId w:val="5"/>
              </w:numPr>
              <w:spacing w:line="360" w:lineRule="auto"/>
              <w:jc w:val="both"/>
              <w:rPr>
                <w:sz w:val="24"/>
                <w:szCs w:val="24"/>
              </w:rPr>
            </w:pPr>
            <w:r>
              <w:rPr>
                <w:sz w:val="24"/>
                <w:szCs w:val="24"/>
              </w:rPr>
              <w:t>Data penduduk belum akurat, karena pencatatan penduduk masuk, keluar, lahir, dan meninggal belum berjalan dengan baik</w:t>
            </w:r>
            <w:r w:rsidR="007C1373">
              <w:rPr>
                <w:sz w:val="24"/>
                <w:szCs w:val="24"/>
              </w:rPr>
              <w:t>.</w:t>
            </w:r>
          </w:p>
          <w:p w14:paraId="1C339F9C" w14:textId="2612A549" w:rsidR="00375DA5" w:rsidRDefault="00F17A8C" w:rsidP="000459F2">
            <w:pPr>
              <w:pStyle w:val="ListParagraph"/>
              <w:numPr>
                <w:ilvl w:val="0"/>
                <w:numId w:val="5"/>
              </w:numPr>
              <w:spacing w:line="360" w:lineRule="auto"/>
              <w:jc w:val="both"/>
              <w:rPr>
                <w:sz w:val="24"/>
                <w:szCs w:val="24"/>
              </w:rPr>
            </w:pPr>
            <w:r>
              <w:rPr>
                <w:sz w:val="24"/>
                <w:szCs w:val="24"/>
              </w:rPr>
              <w:t>Data penduduk menurut karakteristik tertentu belum tersedia</w:t>
            </w:r>
            <w:r w:rsidR="00375DA5">
              <w:rPr>
                <w:sz w:val="24"/>
                <w:szCs w:val="24"/>
              </w:rPr>
              <w:t>.</w:t>
            </w:r>
          </w:p>
        </w:tc>
      </w:tr>
      <w:tr w:rsidR="00697DFC" w14:paraId="101E4E5A" w14:textId="77777777" w:rsidTr="00697DFC">
        <w:tc>
          <w:tcPr>
            <w:tcW w:w="2425" w:type="dxa"/>
          </w:tcPr>
          <w:p w14:paraId="34E554E8" w14:textId="1CE54154" w:rsidR="00697DFC" w:rsidRPr="00697DFC" w:rsidRDefault="00697DFC" w:rsidP="009230EB">
            <w:pPr>
              <w:pStyle w:val="ListParagraph"/>
              <w:spacing w:line="360" w:lineRule="auto"/>
              <w:ind w:left="0"/>
              <w:jc w:val="both"/>
              <w:rPr>
                <w:i/>
                <w:iCs/>
                <w:sz w:val="24"/>
                <w:szCs w:val="24"/>
              </w:rPr>
            </w:pPr>
            <w:r>
              <w:rPr>
                <w:i/>
                <w:iCs/>
                <w:sz w:val="24"/>
                <w:szCs w:val="24"/>
              </w:rPr>
              <w:t>Economic</w:t>
            </w:r>
          </w:p>
        </w:tc>
        <w:tc>
          <w:tcPr>
            <w:tcW w:w="6565" w:type="dxa"/>
          </w:tcPr>
          <w:p w14:paraId="5CF7239E" w14:textId="0F06948D" w:rsidR="006937BF" w:rsidRPr="006937BF" w:rsidRDefault="006937BF" w:rsidP="006937BF">
            <w:pPr>
              <w:pStyle w:val="ListParagraph"/>
              <w:numPr>
                <w:ilvl w:val="0"/>
                <w:numId w:val="6"/>
              </w:numPr>
              <w:spacing w:line="360" w:lineRule="auto"/>
              <w:jc w:val="both"/>
              <w:rPr>
                <w:sz w:val="24"/>
                <w:szCs w:val="24"/>
              </w:rPr>
            </w:pPr>
            <w:r>
              <w:rPr>
                <w:sz w:val="24"/>
                <w:szCs w:val="24"/>
              </w:rPr>
              <w:t>Pencatatan penduduk masih menggunakan fotocopy KK dan KTP sehingga membutuhkan biaya</w:t>
            </w:r>
            <w:r w:rsidR="00FD1096">
              <w:rPr>
                <w:sz w:val="24"/>
                <w:szCs w:val="24"/>
              </w:rPr>
              <w:t>.</w:t>
            </w:r>
          </w:p>
        </w:tc>
      </w:tr>
      <w:tr w:rsidR="00697DFC" w14:paraId="34C27663" w14:textId="77777777" w:rsidTr="00697DFC">
        <w:tc>
          <w:tcPr>
            <w:tcW w:w="2425" w:type="dxa"/>
          </w:tcPr>
          <w:p w14:paraId="75B08006" w14:textId="0CF136B9" w:rsidR="00697DFC" w:rsidRPr="00697DFC" w:rsidRDefault="00697DFC" w:rsidP="009230EB">
            <w:pPr>
              <w:pStyle w:val="ListParagraph"/>
              <w:spacing w:line="360" w:lineRule="auto"/>
              <w:ind w:left="0"/>
              <w:jc w:val="both"/>
              <w:rPr>
                <w:i/>
                <w:iCs/>
                <w:sz w:val="24"/>
                <w:szCs w:val="24"/>
              </w:rPr>
            </w:pPr>
            <w:r>
              <w:rPr>
                <w:i/>
                <w:iCs/>
                <w:sz w:val="24"/>
                <w:szCs w:val="24"/>
              </w:rPr>
              <w:t>Control</w:t>
            </w:r>
          </w:p>
        </w:tc>
        <w:tc>
          <w:tcPr>
            <w:tcW w:w="6565" w:type="dxa"/>
          </w:tcPr>
          <w:p w14:paraId="0A1DA059" w14:textId="495ABE0D" w:rsidR="00697DFC" w:rsidRDefault="006937BF" w:rsidP="00421E7B">
            <w:pPr>
              <w:pStyle w:val="ListParagraph"/>
              <w:numPr>
                <w:ilvl w:val="0"/>
                <w:numId w:val="6"/>
              </w:numPr>
              <w:spacing w:line="360" w:lineRule="auto"/>
              <w:jc w:val="both"/>
              <w:rPr>
                <w:sz w:val="24"/>
                <w:szCs w:val="24"/>
              </w:rPr>
            </w:pPr>
            <w:r>
              <w:rPr>
                <w:sz w:val="24"/>
                <w:szCs w:val="24"/>
              </w:rPr>
              <w:t>Sulit memantau penduduk yang belum tercatat.</w:t>
            </w:r>
          </w:p>
          <w:p w14:paraId="0F2C6244" w14:textId="1A2A0CB9" w:rsidR="00421E7B" w:rsidRPr="006937BF" w:rsidRDefault="006937BF" w:rsidP="006937BF">
            <w:pPr>
              <w:pStyle w:val="ListParagraph"/>
              <w:numPr>
                <w:ilvl w:val="0"/>
                <w:numId w:val="6"/>
              </w:numPr>
              <w:spacing w:line="360" w:lineRule="auto"/>
              <w:jc w:val="both"/>
              <w:rPr>
                <w:sz w:val="24"/>
                <w:szCs w:val="24"/>
              </w:rPr>
            </w:pPr>
            <w:r>
              <w:rPr>
                <w:sz w:val="24"/>
                <w:szCs w:val="24"/>
              </w:rPr>
              <w:t>Sulit mengevaluasi keakuratan data</w:t>
            </w:r>
            <w:r w:rsidR="00421E7B">
              <w:rPr>
                <w:sz w:val="24"/>
                <w:szCs w:val="24"/>
              </w:rPr>
              <w:t>.</w:t>
            </w:r>
          </w:p>
        </w:tc>
      </w:tr>
      <w:tr w:rsidR="00697DFC" w14:paraId="21770D6A" w14:textId="77777777" w:rsidTr="00697DFC">
        <w:tc>
          <w:tcPr>
            <w:tcW w:w="2425" w:type="dxa"/>
          </w:tcPr>
          <w:p w14:paraId="234489D6" w14:textId="4FCFCA09" w:rsidR="00697DFC" w:rsidRPr="00697DFC" w:rsidRDefault="00697DFC" w:rsidP="009230EB">
            <w:pPr>
              <w:pStyle w:val="ListParagraph"/>
              <w:spacing w:line="360" w:lineRule="auto"/>
              <w:ind w:left="0"/>
              <w:jc w:val="both"/>
              <w:rPr>
                <w:i/>
                <w:iCs/>
                <w:sz w:val="24"/>
                <w:szCs w:val="24"/>
              </w:rPr>
            </w:pPr>
            <w:r>
              <w:rPr>
                <w:i/>
                <w:iCs/>
                <w:sz w:val="24"/>
                <w:szCs w:val="24"/>
              </w:rPr>
              <w:t>Efficiency</w:t>
            </w:r>
          </w:p>
        </w:tc>
        <w:tc>
          <w:tcPr>
            <w:tcW w:w="6565" w:type="dxa"/>
          </w:tcPr>
          <w:p w14:paraId="6A417705" w14:textId="3619AF01" w:rsidR="00697DFC" w:rsidRDefault="006937BF" w:rsidP="006937BF">
            <w:pPr>
              <w:pStyle w:val="ListParagraph"/>
              <w:numPr>
                <w:ilvl w:val="0"/>
                <w:numId w:val="7"/>
              </w:numPr>
              <w:spacing w:line="360" w:lineRule="auto"/>
              <w:jc w:val="both"/>
              <w:rPr>
                <w:sz w:val="24"/>
                <w:szCs w:val="24"/>
              </w:rPr>
            </w:pPr>
            <w:r>
              <w:rPr>
                <w:sz w:val="24"/>
                <w:szCs w:val="24"/>
              </w:rPr>
              <w:t>Membutuhkan waktu yang lama dan sumber daya yang banyak untuk menghasilkan data statistik kependudukan</w:t>
            </w:r>
            <w:r w:rsidR="00421E7B">
              <w:rPr>
                <w:sz w:val="24"/>
                <w:szCs w:val="24"/>
              </w:rPr>
              <w:t>.</w:t>
            </w:r>
          </w:p>
          <w:p w14:paraId="00030E08" w14:textId="77777777" w:rsidR="00421E7B" w:rsidRDefault="006937BF" w:rsidP="00421E7B">
            <w:pPr>
              <w:pStyle w:val="ListParagraph"/>
              <w:numPr>
                <w:ilvl w:val="0"/>
                <w:numId w:val="7"/>
              </w:numPr>
              <w:spacing w:line="360" w:lineRule="auto"/>
              <w:jc w:val="both"/>
              <w:rPr>
                <w:sz w:val="24"/>
                <w:szCs w:val="24"/>
              </w:rPr>
            </w:pPr>
            <w:r>
              <w:rPr>
                <w:sz w:val="24"/>
                <w:szCs w:val="24"/>
              </w:rPr>
              <w:t>Warga harus kekantor desa untuk memperoleh layanan surat</w:t>
            </w:r>
            <w:r w:rsidR="00863D80">
              <w:rPr>
                <w:sz w:val="24"/>
                <w:szCs w:val="24"/>
              </w:rPr>
              <w:t>.</w:t>
            </w:r>
          </w:p>
          <w:p w14:paraId="1768905D" w14:textId="16A93F8B" w:rsidR="006937BF" w:rsidRDefault="006937BF" w:rsidP="00421E7B">
            <w:pPr>
              <w:pStyle w:val="ListParagraph"/>
              <w:numPr>
                <w:ilvl w:val="0"/>
                <w:numId w:val="7"/>
              </w:numPr>
              <w:spacing w:line="360" w:lineRule="auto"/>
              <w:jc w:val="both"/>
              <w:rPr>
                <w:sz w:val="24"/>
                <w:szCs w:val="24"/>
              </w:rPr>
            </w:pPr>
            <w:r>
              <w:rPr>
                <w:sz w:val="24"/>
                <w:szCs w:val="24"/>
              </w:rPr>
              <w:t xml:space="preserve">Pelaporan </w:t>
            </w:r>
            <w:r w:rsidR="000742C4">
              <w:rPr>
                <w:sz w:val="24"/>
                <w:szCs w:val="24"/>
              </w:rPr>
              <w:t>kependudukan harus dilakukan ke kantor desa.</w:t>
            </w:r>
          </w:p>
        </w:tc>
      </w:tr>
      <w:tr w:rsidR="00697DFC" w14:paraId="0ECEAAD4" w14:textId="77777777" w:rsidTr="00697DFC">
        <w:tc>
          <w:tcPr>
            <w:tcW w:w="2425" w:type="dxa"/>
          </w:tcPr>
          <w:p w14:paraId="6F4A55E0" w14:textId="7030A22F" w:rsidR="00697DFC" w:rsidRPr="00697DFC" w:rsidRDefault="00697DFC" w:rsidP="009230EB">
            <w:pPr>
              <w:pStyle w:val="ListParagraph"/>
              <w:spacing w:line="360" w:lineRule="auto"/>
              <w:ind w:left="0"/>
              <w:jc w:val="both"/>
              <w:rPr>
                <w:i/>
                <w:iCs/>
                <w:sz w:val="24"/>
                <w:szCs w:val="24"/>
              </w:rPr>
            </w:pPr>
            <w:r>
              <w:rPr>
                <w:i/>
                <w:iCs/>
                <w:sz w:val="24"/>
                <w:szCs w:val="24"/>
              </w:rPr>
              <w:t>Service</w:t>
            </w:r>
          </w:p>
        </w:tc>
        <w:tc>
          <w:tcPr>
            <w:tcW w:w="6565" w:type="dxa"/>
          </w:tcPr>
          <w:p w14:paraId="3A2AF51F" w14:textId="3F811D91" w:rsidR="00697DFC" w:rsidRDefault="00665E8E" w:rsidP="00285986">
            <w:pPr>
              <w:pStyle w:val="ListParagraph"/>
              <w:numPr>
                <w:ilvl w:val="0"/>
                <w:numId w:val="8"/>
              </w:numPr>
              <w:spacing w:line="360" w:lineRule="auto"/>
              <w:jc w:val="both"/>
              <w:rPr>
                <w:sz w:val="24"/>
                <w:szCs w:val="24"/>
              </w:rPr>
            </w:pPr>
            <w:r>
              <w:rPr>
                <w:sz w:val="24"/>
                <w:szCs w:val="24"/>
              </w:rPr>
              <w:t>Layanan pencatatan penduduk belum maksimal</w:t>
            </w:r>
            <w:r w:rsidR="00285986">
              <w:rPr>
                <w:sz w:val="24"/>
                <w:szCs w:val="24"/>
              </w:rPr>
              <w:t>.</w:t>
            </w:r>
          </w:p>
          <w:p w14:paraId="744EF621" w14:textId="250A07D2" w:rsidR="00285986" w:rsidRDefault="00665E8E" w:rsidP="00285986">
            <w:pPr>
              <w:pStyle w:val="ListParagraph"/>
              <w:numPr>
                <w:ilvl w:val="0"/>
                <w:numId w:val="8"/>
              </w:numPr>
              <w:spacing w:line="360" w:lineRule="auto"/>
              <w:jc w:val="both"/>
              <w:rPr>
                <w:sz w:val="24"/>
                <w:szCs w:val="24"/>
              </w:rPr>
            </w:pPr>
            <w:r>
              <w:rPr>
                <w:sz w:val="24"/>
                <w:szCs w:val="24"/>
              </w:rPr>
              <w:t>Layanan surat belum efektif dan efisien</w:t>
            </w:r>
            <w:r w:rsidR="00285986">
              <w:rPr>
                <w:sz w:val="24"/>
                <w:szCs w:val="24"/>
              </w:rPr>
              <w:t>.</w:t>
            </w:r>
          </w:p>
          <w:p w14:paraId="11CD5F53" w14:textId="4C8582D8" w:rsidR="00285986" w:rsidRDefault="00665E8E" w:rsidP="00285986">
            <w:pPr>
              <w:pStyle w:val="ListParagraph"/>
              <w:numPr>
                <w:ilvl w:val="0"/>
                <w:numId w:val="8"/>
              </w:numPr>
              <w:spacing w:line="360" w:lineRule="auto"/>
              <w:jc w:val="both"/>
              <w:rPr>
                <w:sz w:val="24"/>
                <w:szCs w:val="24"/>
              </w:rPr>
            </w:pPr>
            <w:r>
              <w:rPr>
                <w:sz w:val="24"/>
                <w:szCs w:val="24"/>
              </w:rPr>
              <w:t xml:space="preserve">Data statisik kependuduk belum tersedia bagi </w:t>
            </w:r>
            <w:r w:rsidRPr="00665E8E">
              <w:rPr>
                <w:i/>
                <w:iCs/>
                <w:sz w:val="24"/>
                <w:szCs w:val="24"/>
              </w:rPr>
              <w:t>stakeholder</w:t>
            </w:r>
            <w:r w:rsidR="00285986">
              <w:rPr>
                <w:sz w:val="24"/>
                <w:szCs w:val="24"/>
              </w:rPr>
              <w:t>.</w:t>
            </w:r>
          </w:p>
        </w:tc>
      </w:tr>
    </w:tbl>
    <w:p w14:paraId="1A0A2170" w14:textId="20CC8F41" w:rsidR="00697DFC" w:rsidRDefault="00697DFC" w:rsidP="009230EB">
      <w:pPr>
        <w:pStyle w:val="ListParagraph"/>
        <w:spacing w:line="360" w:lineRule="auto"/>
        <w:ind w:left="360"/>
        <w:jc w:val="both"/>
        <w:rPr>
          <w:sz w:val="24"/>
          <w:szCs w:val="24"/>
        </w:rPr>
      </w:pPr>
    </w:p>
    <w:p w14:paraId="62A0759F" w14:textId="2C3CF817" w:rsidR="000B7664" w:rsidRDefault="000B7664" w:rsidP="000B7664">
      <w:pPr>
        <w:pStyle w:val="ListParagraph"/>
        <w:spacing w:line="360" w:lineRule="auto"/>
        <w:ind w:left="360" w:firstLine="360"/>
        <w:jc w:val="both"/>
        <w:rPr>
          <w:sz w:val="24"/>
          <w:szCs w:val="24"/>
        </w:rPr>
      </w:pPr>
      <w:r>
        <w:rPr>
          <w:sz w:val="24"/>
          <w:szCs w:val="24"/>
        </w:rPr>
        <w:t xml:space="preserve">Dari permasalahan tersebut dilakukan penelusuran akar masalah dengan diagram </w:t>
      </w:r>
      <w:r w:rsidRPr="000B7664">
        <w:rPr>
          <w:i/>
          <w:iCs/>
          <w:sz w:val="24"/>
          <w:szCs w:val="24"/>
        </w:rPr>
        <w:t>fishbone</w:t>
      </w:r>
      <w:r>
        <w:rPr>
          <w:sz w:val="24"/>
          <w:szCs w:val="24"/>
        </w:rPr>
        <w:t xml:space="preserve"> untuk memodelkan permasalahan yang muncul. Gambar berikut adalah diagram </w:t>
      </w:r>
      <w:r w:rsidRPr="000B7664">
        <w:rPr>
          <w:i/>
          <w:iCs/>
          <w:sz w:val="24"/>
          <w:szCs w:val="24"/>
        </w:rPr>
        <w:t>fishbone</w:t>
      </w:r>
      <w:r>
        <w:rPr>
          <w:sz w:val="24"/>
          <w:szCs w:val="24"/>
        </w:rPr>
        <w:t xml:space="preserve"> dari permasalahan yang ada tersebut.</w:t>
      </w:r>
    </w:p>
    <w:p w14:paraId="52A9B027" w14:textId="45C08877" w:rsidR="001C781C" w:rsidRDefault="00F97A8B" w:rsidP="00372DAF">
      <w:pPr>
        <w:spacing w:line="360" w:lineRule="auto"/>
        <w:jc w:val="center"/>
      </w:pPr>
      <w:r>
        <w:object w:dxaOrig="11686" w:dyaOrig="5011" w14:anchorId="21113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00.45pt" o:ole="">
            <v:imagedata r:id="rId6" o:title=""/>
          </v:shape>
          <o:OLEObject Type="Embed" ProgID="Visio.Drawing.15" ShapeID="_x0000_i1025" DrawAspect="Content" ObjectID="_1740894581" r:id="rId7"/>
        </w:object>
      </w:r>
    </w:p>
    <w:p w14:paraId="7ED9371C" w14:textId="7340B774" w:rsidR="00372DAF" w:rsidRPr="00372DAF" w:rsidRDefault="00372DAF" w:rsidP="00372DAF">
      <w:pPr>
        <w:pStyle w:val="ListParagraph"/>
        <w:spacing w:line="360" w:lineRule="auto"/>
        <w:ind w:left="360" w:firstLine="360"/>
        <w:jc w:val="center"/>
        <w:rPr>
          <w:sz w:val="24"/>
          <w:szCs w:val="24"/>
        </w:rPr>
      </w:pPr>
      <w:r w:rsidRPr="00A33AEB">
        <w:rPr>
          <w:b/>
          <w:bCs/>
          <w:sz w:val="24"/>
          <w:szCs w:val="24"/>
        </w:rPr>
        <w:t xml:space="preserve">Gambar </w:t>
      </w:r>
      <w:r>
        <w:rPr>
          <w:b/>
          <w:bCs/>
          <w:sz w:val="24"/>
          <w:szCs w:val="24"/>
        </w:rPr>
        <w:t>2</w:t>
      </w:r>
      <w:r w:rsidRPr="00A33AEB">
        <w:rPr>
          <w:b/>
          <w:bCs/>
          <w:sz w:val="24"/>
          <w:szCs w:val="24"/>
        </w:rPr>
        <w:t>.</w:t>
      </w:r>
      <w:r w:rsidRPr="00A33AEB">
        <w:rPr>
          <w:sz w:val="24"/>
          <w:szCs w:val="24"/>
        </w:rPr>
        <w:t xml:space="preserve"> </w:t>
      </w:r>
      <w:r>
        <w:rPr>
          <w:sz w:val="24"/>
          <w:szCs w:val="24"/>
        </w:rPr>
        <w:t xml:space="preserve">Fishbone diagram analisis masalah </w:t>
      </w:r>
      <w:r w:rsidR="00F97A8B">
        <w:rPr>
          <w:sz w:val="24"/>
          <w:szCs w:val="24"/>
        </w:rPr>
        <w:t>pengolaan data statistik desa</w:t>
      </w:r>
    </w:p>
    <w:p w14:paraId="62060B5D" w14:textId="1C5F10FA" w:rsidR="00A73C1C" w:rsidRDefault="00A73C1C" w:rsidP="00BB7332">
      <w:pPr>
        <w:pStyle w:val="ListParagraph"/>
        <w:numPr>
          <w:ilvl w:val="0"/>
          <w:numId w:val="1"/>
        </w:numPr>
        <w:spacing w:line="360" w:lineRule="auto"/>
        <w:rPr>
          <w:b/>
          <w:bCs/>
          <w:sz w:val="24"/>
          <w:szCs w:val="24"/>
        </w:rPr>
      </w:pPr>
      <w:r w:rsidRPr="00A33AEB">
        <w:rPr>
          <w:b/>
          <w:bCs/>
          <w:sz w:val="24"/>
          <w:szCs w:val="24"/>
        </w:rPr>
        <w:t xml:space="preserve">Usulan </w:t>
      </w:r>
      <w:r w:rsidR="00D65672">
        <w:rPr>
          <w:b/>
          <w:bCs/>
          <w:sz w:val="24"/>
          <w:szCs w:val="24"/>
        </w:rPr>
        <w:t>Solusi</w:t>
      </w:r>
    </w:p>
    <w:p w14:paraId="5335120D" w14:textId="51CAF513" w:rsidR="000E4314" w:rsidRDefault="000E4314" w:rsidP="000E4314">
      <w:pPr>
        <w:pStyle w:val="ListParagraph"/>
        <w:spacing w:line="360" w:lineRule="auto"/>
        <w:ind w:left="360" w:firstLine="360"/>
        <w:jc w:val="both"/>
        <w:rPr>
          <w:sz w:val="24"/>
          <w:szCs w:val="24"/>
        </w:rPr>
      </w:pPr>
      <w:r>
        <w:rPr>
          <w:sz w:val="24"/>
          <w:szCs w:val="24"/>
        </w:rPr>
        <w:t>Ada beberapa alternatif solusi yang dapat digunakan untuk menyelesaikan permasalahan yang ada</w:t>
      </w:r>
      <w:r w:rsidR="00B979D3">
        <w:rPr>
          <w:sz w:val="24"/>
          <w:szCs w:val="24"/>
        </w:rPr>
        <w:t xml:space="preserve">. </w:t>
      </w:r>
      <w:r w:rsidR="00FD7B00">
        <w:rPr>
          <w:sz w:val="24"/>
          <w:szCs w:val="24"/>
        </w:rPr>
        <w:t>Solusi yang diusulkan adalah sebagai berikut :</w:t>
      </w:r>
    </w:p>
    <w:p w14:paraId="7228A8CD" w14:textId="647A7858" w:rsidR="00FD7B00" w:rsidRDefault="0019555E" w:rsidP="00FD7B00">
      <w:pPr>
        <w:pStyle w:val="ListParagraph"/>
        <w:numPr>
          <w:ilvl w:val="0"/>
          <w:numId w:val="9"/>
        </w:numPr>
        <w:spacing w:line="360" w:lineRule="auto"/>
        <w:jc w:val="both"/>
        <w:rPr>
          <w:sz w:val="24"/>
          <w:szCs w:val="24"/>
        </w:rPr>
      </w:pPr>
      <w:r>
        <w:rPr>
          <w:sz w:val="24"/>
          <w:szCs w:val="24"/>
        </w:rPr>
        <w:t xml:space="preserve">Membangun </w:t>
      </w:r>
      <w:r w:rsidR="00B40F6A">
        <w:rPr>
          <w:sz w:val="24"/>
          <w:szCs w:val="24"/>
        </w:rPr>
        <w:t>sistem</w:t>
      </w:r>
      <w:r w:rsidR="00FD7B00">
        <w:rPr>
          <w:sz w:val="24"/>
          <w:szCs w:val="24"/>
        </w:rPr>
        <w:t xml:space="preserve"> </w:t>
      </w:r>
      <w:r w:rsidR="00900E09">
        <w:rPr>
          <w:sz w:val="24"/>
          <w:szCs w:val="24"/>
        </w:rPr>
        <w:t>pengelolaan data</w:t>
      </w:r>
      <w:r w:rsidR="00FD7B00">
        <w:rPr>
          <w:sz w:val="24"/>
          <w:szCs w:val="24"/>
        </w:rPr>
        <w:t xml:space="preserve"> </w:t>
      </w:r>
      <w:r>
        <w:rPr>
          <w:sz w:val="24"/>
          <w:szCs w:val="24"/>
        </w:rPr>
        <w:t xml:space="preserve">statistik </w:t>
      </w:r>
      <w:r w:rsidR="00900E09">
        <w:rPr>
          <w:sz w:val="24"/>
          <w:szCs w:val="24"/>
        </w:rPr>
        <w:t xml:space="preserve">desa </w:t>
      </w:r>
      <w:r w:rsidR="00FD7B00">
        <w:rPr>
          <w:sz w:val="24"/>
          <w:szCs w:val="24"/>
        </w:rPr>
        <w:t>berbasis desktop</w:t>
      </w:r>
    </w:p>
    <w:p w14:paraId="24B21218" w14:textId="48EF1F8C" w:rsidR="00FD7B00" w:rsidRDefault="00FD7B00" w:rsidP="00900E09">
      <w:pPr>
        <w:pStyle w:val="ListParagraph"/>
        <w:spacing w:line="360" w:lineRule="auto"/>
        <w:jc w:val="both"/>
        <w:rPr>
          <w:sz w:val="24"/>
          <w:szCs w:val="24"/>
        </w:rPr>
      </w:pPr>
      <w:r>
        <w:rPr>
          <w:sz w:val="24"/>
          <w:szCs w:val="24"/>
        </w:rPr>
        <w:t xml:space="preserve">Sistem </w:t>
      </w:r>
      <w:r w:rsidR="002C3316">
        <w:rPr>
          <w:sz w:val="24"/>
          <w:szCs w:val="24"/>
        </w:rPr>
        <w:t>pengelolaan data statistik desa</w:t>
      </w:r>
      <w:r>
        <w:rPr>
          <w:sz w:val="24"/>
          <w:szCs w:val="24"/>
        </w:rPr>
        <w:t xml:space="preserve"> berbasis desktop dapat mempermudah proses </w:t>
      </w:r>
      <w:r w:rsidR="00900E09">
        <w:rPr>
          <w:sz w:val="24"/>
          <w:szCs w:val="24"/>
        </w:rPr>
        <w:t>pengelolaan data statistik desa</w:t>
      </w:r>
      <w:r>
        <w:rPr>
          <w:sz w:val="24"/>
          <w:szCs w:val="24"/>
        </w:rPr>
        <w:t>. Namun cara ini masih memiliki beberapa kelemahan, diantaranya:</w:t>
      </w:r>
    </w:p>
    <w:p w14:paraId="2776F160" w14:textId="639263F5" w:rsidR="00FD7B00" w:rsidRDefault="00DC36E2" w:rsidP="00FD7B00">
      <w:pPr>
        <w:pStyle w:val="ListParagraph"/>
        <w:numPr>
          <w:ilvl w:val="0"/>
          <w:numId w:val="10"/>
        </w:numPr>
        <w:spacing w:line="360" w:lineRule="auto"/>
        <w:jc w:val="both"/>
        <w:rPr>
          <w:sz w:val="24"/>
          <w:szCs w:val="24"/>
        </w:rPr>
      </w:pPr>
      <w:r>
        <w:rPr>
          <w:sz w:val="24"/>
          <w:szCs w:val="24"/>
        </w:rPr>
        <w:t>S</w:t>
      </w:r>
      <w:r w:rsidR="00FD7B00">
        <w:rPr>
          <w:sz w:val="24"/>
          <w:szCs w:val="24"/>
        </w:rPr>
        <w:t>istem berbasis desktop hanya dapat diakses dikantor dan tidak bisa diakses lewat internet</w:t>
      </w:r>
      <w:r w:rsidR="009D7AF7">
        <w:rPr>
          <w:sz w:val="24"/>
          <w:szCs w:val="24"/>
        </w:rPr>
        <w:t>.</w:t>
      </w:r>
    </w:p>
    <w:p w14:paraId="4A8F1018" w14:textId="39E8A3F2" w:rsidR="00FD7B00" w:rsidRDefault="00FD7B00" w:rsidP="00FD7B00">
      <w:pPr>
        <w:pStyle w:val="ListParagraph"/>
        <w:numPr>
          <w:ilvl w:val="0"/>
          <w:numId w:val="10"/>
        </w:numPr>
        <w:spacing w:line="360" w:lineRule="auto"/>
        <w:jc w:val="both"/>
        <w:rPr>
          <w:sz w:val="24"/>
          <w:szCs w:val="24"/>
        </w:rPr>
      </w:pPr>
      <w:r>
        <w:rPr>
          <w:sz w:val="24"/>
          <w:szCs w:val="24"/>
        </w:rPr>
        <w:t>Membutuhkan spesifikasi PC atau laptop tertentu sesuai dengan kebutuhan minimal aplikasi.</w:t>
      </w:r>
    </w:p>
    <w:p w14:paraId="2CE643AC" w14:textId="55E65679" w:rsidR="00FD7B00" w:rsidRDefault="00FD7B00" w:rsidP="00900E09">
      <w:pPr>
        <w:pStyle w:val="ListParagraph"/>
        <w:numPr>
          <w:ilvl w:val="0"/>
          <w:numId w:val="10"/>
        </w:numPr>
        <w:spacing w:line="360" w:lineRule="auto"/>
        <w:jc w:val="both"/>
        <w:rPr>
          <w:sz w:val="24"/>
          <w:szCs w:val="24"/>
        </w:rPr>
      </w:pPr>
      <w:r>
        <w:rPr>
          <w:sz w:val="24"/>
          <w:szCs w:val="24"/>
        </w:rPr>
        <w:t>Tidak bisa memecahkan permasalahan</w:t>
      </w:r>
      <w:r w:rsidR="00900E09">
        <w:rPr>
          <w:sz w:val="24"/>
          <w:szCs w:val="24"/>
        </w:rPr>
        <w:t xml:space="preserve"> pelayanan surat</w:t>
      </w:r>
      <w:r w:rsidR="006B4936">
        <w:rPr>
          <w:sz w:val="24"/>
          <w:szCs w:val="24"/>
        </w:rPr>
        <w:t xml:space="preserve"> dari mana saja</w:t>
      </w:r>
      <w:r>
        <w:rPr>
          <w:sz w:val="24"/>
          <w:szCs w:val="24"/>
        </w:rPr>
        <w:t>.</w:t>
      </w:r>
    </w:p>
    <w:p w14:paraId="00904BDC" w14:textId="7599FCCB" w:rsidR="006B4936" w:rsidRDefault="006B4936" w:rsidP="00900E09">
      <w:pPr>
        <w:pStyle w:val="ListParagraph"/>
        <w:numPr>
          <w:ilvl w:val="0"/>
          <w:numId w:val="10"/>
        </w:numPr>
        <w:spacing w:line="360" w:lineRule="auto"/>
        <w:jc w:val="both"/>
        <w:rPr>
          <w:sz w:val="24"/>
          <w:szCs w:val="24"/>
        </w:rPr>
      </w:pPr>
      <w:r>
        <w:rPr>
          <w:sz w:val="24"/>
          <w:szCs w:val="24"/>
        </w:rPr>
        <w:t xml:space="preserve">Kompilasi data statistik yang dihasilkan tidak dapat diakses oleh warga atau </w:t>
      </w:r>
      <w:r w:rsidRPr="006B4936">
        <w:rPr>
          <w:i/>
          <w:iCs/>
          <w:sz w:val="24"/>
          <w:szCs w:val="24"/>
        </w:rPr>
        <w:t>stakeholder</w:t>
      </w:r>
      <w:r>
        <w:rPr>
          <w:sz w:val="24"/>
          <w:szCs w:val="24"/>
        </w:rPr>
        <w:t xml:space="preserve"> lain secara bebas dari mana saja.</w:t>
      </w:r>
    </w:p>
    <w:p w14:paraId="66AC7F9D" w14:textId="0843240F" w:rsidR="00FD7B00" w:rsidRDefault="0019555E" w:rsidP="00FD7B00">
      <w:pPr>
        <w:pStyle w:val="ListParagraph"/>
        <w:numPr>
          <w:ilvl w:val="0"/>
          <w:numId w:val="9"/>
        </w:numPr>
        <w:spacing w:line="360" w:lineRule="auto"/>
        <w:jc w:val="both"/>
        <w:rPr>
          <w:sz w:val="24"/>
          <w:szCs w:val="24"/>
        </w:rPr>
      </w:pPr>
      <w:r>
        <w:rPr>
          <w:sz w:val="24"/>
          <w:szCs w:val="24"/>
        </w:rPr>
        <w:t>Membangun sistem pengelolaan data statistik desa</w:t>
      </w:r>
      <w:r w:rsidR="0045329F">
        <w:rPr>
          <w:sz w:val="24"/>
          <w:szCs w:val="24"/>
        </w:rPr>
        <w:t xml:space="preserve"> berbasis WEB</w:t>
      </w:r>
    </w:p>
    <w:p w14:paraId="0E27A583" w14:textId="0F821770" w:rsidR="00594385" w:rsidRDefault="002C3316" w:rsidP="001061D0">
      <w:pPr>
        <w:pStyle w:val="ListParagraph"/>
        <w:spacing w:line="360" w:lineRule="auto"/>
        <w:jc w:val="both"/>
        <w:rPr>
          <w:sz w:val="24"/>
          <w:szCs w:val="24"/>
        </w:rPr>
      </w:pPr>
      <w:r>
        <w:rPr>
          <w:sz w:val="24"/>
          <w:szCs w:val="24"/>
        </w:rPr>
        <w:t xml:space="preserve">Sistem pengelolaan data statistik desa berbasis web dapat mempermudah proses pengelolaan data statistik desa. Sistem ini terdiri dari </w:t>
      </w:r>
      <w:r w:rsidRPr="002C3316">
        <w:rPr>
          <w:i/>
          <w:iCs/>
          <w:sz w:val="24"/>
          <w:szCs w:val="24"/>
        </w:rPr>
        <w:t>backend</w:t>
      </w:r>
      <w:r>
        <w:rPr>
          <w:sz w:val="24"/>
          <w:szCs w:val="24"/>
        </w:rPr>
        <w:t xml:space="preserve"> dan </w:t>
      </w:r>
      <w:r w:rsidRPr="002C3316">
        <w:rPr>
          <w:i/>
          <w:iCs/>
          <w:sz w:val="24"/>
          <w:szCs w:val="24"/>
        </w:rPr>
        <w:t>frontend</w:t>
      </w:r>
      <w:r>
        <w:rPr>
          <w:sz w:val="24"/>
          <w:szCs w:val="24"/>
        </w:rPr>
        <w:t xml:space="preserve">. </w:t>
      </w:r>
      <w:r w:rsidRPr="002C3316">
        <w:rPr>
          <w:i/>
          <w:iCs/>
          <w:sz w:val="24"/>
          <w:szCs w:val="24"/>
        </w:rPr>
        <w:t>Backend</w:t>
      </w:r>
      <w:r>
        <w:rPr>
          <w:sz w:val="24"/>
          <w:szCs w:val="24"/>
        </w:rPr>
        <w:t xml:space="preserve"> digunakan oleh pihak desa untuk mengelola administrasi kependudukan</w:t>
      </w:r>
      <w:r w:rsidR="00A6737E">
        <w:rPr>
          <w:sz w:val="24"/>
          <w:szCs w:val="24"/>
        </w:rPr>
        <w:t>, berita/artikel, profil desa,</w:t>
      </w:r>
      <w:r>
        <w:rPr>
          <w:sz w:val="24"/>
          <w:szCs w:val="24"/>
        </w:rPr>
        <w:t xml:space="preserve"> dan layanan surat. Sedangkan </w:t>
      </w:r>
      <w:r w:rsidRPr="002C3316">
        <w:rPr>
          <w:i/>
          <w:iCs/>
          <w:sz w:val="24"/>
          <w:szCs w:val="24"/>
        </w:rPr>
        <w:t>frontend</w:t>
      </w:r>
      <w:r>
        <w:rPr>
          <w:sz w:val="24"/>
          <w:szCs w:val="24"/>
        </w:rPr>
        <w:t xml:space="preserve"> berupa website yang menyediakan </w:t>
      </w:r>
      <w:r w:rsidR="00A6737E">
        <w:rPr>
          <w:sz w:val="24"/>
          <w:szCs w:val="24"/>
        </w:rPr>
        <w:lastRenderedPageBreak/>
        <w:t xml:space="preserve">informasi mengenai desa, statistik kependudukan, dan berita/artikel terkini. Pada </w:t>
      </w:r>
      <w:r w:rsidR="00A6737E" w:rsidRPr="001061D0">
        <w:rPr>
          <w:i/>
          <w:iCs/>
          <w:sz w:val="24"/>
          <w:szCs w:val="24"/>
        </w:rPr>
        <w:t>frontend</w:t>
      </w:r>
      <w:r w:rsidR="00A6737E">
        <w:rPr>
          <w:sz w:val="24"/>
          <w:szCs w:val="24"/>
        </w:rPr>
        <w:t xml:space="preserve"> sistem juga terdapat fitur layanan mandiri untuk pelayanan surat administrasi yang dapat diakses tanpa harus perlu datang kekantor desa.</w:t>
      </w:r>
    </w:p>
    <w:p w14:paraId="0CC9CA47" w14:textId="25D68EEF" w:rsidR="00560702" w:rsidRDefault="00560702" w:rsidP="001061D0">
      <w:pPr>
        <w:pStyle w:val="ListParagraph"/>
        <w:spacing w:line="360" w:lineRule="auto"/>
        <w:jc w:val="both"/>
        <w:rPr>
          <w:sz w:val="24"/>
          <w:szCs w:val="24"/>
        </w:rPr>
      </w:pPr>
      <w:r>
        <w:rPr>
          <w:sz w:val="24"/>
          <w:szCs w:val="24"/>
        </w:rPr>
        <w:t xml:space="preserve">Dengan sistem ini diharapkan pengelolaan data statistik terutama data administrasi kependudukan dapat berjalan lebih optimal. Data yang saat ini masih berupa fotokopi akan diinput kedalam sistem. Jika data telah diinput kedalam sistem, rekapitulasi dan monitoring data kependudukan akan lebih mudah dilakukan karena sistem akan menghasilkan data statistik secara otomatis dari data yang ada. Data ini nantinya juga akan tampil secara otomatis ke halaman </w:t>
      </w:r>
      <w:r w:rsidRPr="00560702">
        <w:rPr>
          <w:i/>
          <w:iCs/>
          <w:sz w:val="24"/>
          <w:szCs w:val="24"/>
        </w:rPr>
        <w:t>website</w:t>
      </w:r>
      <w:r>
        <w:rPr>
          <w:sz w:val="24"/>
          <w:szCs w:val="24"/>
        </w:rPr>
        <w:t xml:space="preserve"> desa sehingga memudahkan seluruh pihak untuk mengetahui kondisi data terkini dari desa.</w:t>
      </w:r>
    </w:p>
    <w:p w14:paraId="2E73E2BE" w14:textId="717480C6" w:rsidR="00560702" w:rsidRPr="002C3316" w:rsidRDefault="00560702" w:rsidP="001061D0">
      <w:pPr>
        <w:pStyle w:val="ListParagraph"/>
        <w:spacing w:line="360" w:lineRule="auto"/>
        <w:jc w:val="both"/>
        <w:rPr>
          <w:sz w:val="24"/>
          <w:szCs w:val="24"/>
        </w:rPr>
      </w:pPr>
      <w:r>
        <w:rPr>
          <w:sz w:val="24"/>
          <w:szCs w:val="24"/>
        </w:rPr>
        <w:t>Dari dua solusi yang diusulkan, dipilih alternatif solusi 2, yaitu membangun sistem pengeloaan data statistik desa berbasis web. Solusi ini dipilih karena lebih dapat menjawab permasalahan yang telah dijabarkan pada tahapan analisis masalah.</w:t>
      </w:r>
    </w:p>
    <w:sectPr w:rsidR="00560702" w:rsidRPr="002C3316" w:rsidSect="002371C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32551918">
    <w:abstractNumId w:val="2"/>
  </w:num>
  <w:num w:numId="2" w16cid:durableId="694769615">
    <w:abstractNumId w:val="7"/>
  </w:num>
  <w:num w:numId="3" w16cid:durableId="243613476">
    <w:abstractNumId w:val="9"/>
  </w:num>
  <w:num w:numId="4" w16cid:durableId="716196472">
    <w:abstractNumId w:val="4"/>
  </w:num>
  <w:num w:numId="5" w16cid:durableId="1396319861">
    <w:abstractNumId w:val="5"/>
  </w:num>
  <w:num w:numId="6" w16cid:durableId="281378444">
    <w:abstractNumId w:val="3"/>
  </w:num>
  <w:num w:numId="7" w16cid:durableId="498927075">
    <w:abstractNumId w:val="1"/>
  </w:num>
  <w:num w:numId="8" w16cid:durableId="827480853">
    <w:abstractNumId w:val="8"/>
  </w:num>
  <w:num w:numId="9" w16cid:durableId="1589534591">
    <w:abstractNumId w:val="6"/>
  </w:num>
  <w:num w:numId="10" w16cid:durableId="210568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742C4"/>
    <w:rsid w:val="00075645"/>
    <w:rsid w:val="000A4180"/>
    <w:rsid w:val="000A6530"/>
    <w:rsid w:val="000B7664"/>
    <w:rsid w:val="000C1E02"/>
    <w:rsid w:val="000E4314"/>
    <w:rsid w:val="001061D0"/>
    <w:rsid w:val="0019555E"/>
    <w:rsid w:val="001A0C0B"/>
    <w:rsid w:val="001C781C"/>
    <w:rsid w:val="001D4FA6"/>
    <w:rsid w:val="001D5AE8"/>
    <w:rsid w:val="00201978"/>
    <w:rsid w:val="002371CF"/>
    <w:rsid w:val="00285986"/>
    <w:rsid w:val="002927AF"/>
    <w:rsid w:val="002C3316"/>
    <w:rsid w:val="003046F0"/>
    <w:rsid w:val="00372DAF"/>
    <w:rsid w:val="003737A6"/>
    <w:rsid w:val="00375DA5"/>
    <w:rsid w:val="00375DEE"/>
    <w:rsid w:val="0041519A"/>
    <w:rsid w:val="00421E7B"/>
    <w:rsid w:val="00442C9A"/>
    <w:rsid w:val="0045329F"/>
    <w:rsid w:val="004569F4"/>
    <w:rsid w:val="004A3AA9"/>
    <w:rsid w:val="004E3144"/>
    <w:rsid w:val="00560702"/>
    <w:rsid w:val="00560E26"/>
    <w:rsid w:val="00594385"/>
    <w:rsid w:val="005B0923"/>
    <w:rsid w:val="005B3267"/>
    <w:rsid w:val="00665E8E"/>
    <w:rsid w:val="006937BF"/>
    <w:rsid w:val="00697DFC"/>
    <w:rsid w:val="006B06D2"/>
    <w:rsid w:val="006B4936"/>
    <w:rsid w:val="006C2EF3"/>
    <w:rsid w:val="006E092C"/>
    <w:rsid w:val="00711221"/>
    <w:rsid w:val="007A5B6D"/>
    <w:rsid w:val="007B4AD5"/>
    <w:rsid w:val="007C1373"/>
    <w:rsid w:val="007F2B70"/>
    <w:rsid w:val="00804DCC"/>
    <w:rsid w:val="00863D80"/>
    <w:rsid w:val="008D0674"/>
    <w:rsid w:val="00900E09"/>
    <w:rsid w:val="009111F4"/>
    <w:rsid w:val="009230EB"/>
    <w:rsid w:val="00971B69"/>
    <w:rsid w:val="00980832"/>
    <w:rsid w:val="0098591D"/>
    <w:rsid w:val="009A1C10"/>
    <w:rsid w:val="009A33E2"/>
    <w:rsid w:val="009D7AF7"/>
    <w:rsid w:val="00A04AE3"/>
    <w:rsid w:val="00A3117F"/>
    <w:rsid w:val="00A33AEB"/>
    <w:rsid w:val="00A6188A"/>
    <w:rsid w:val="00A6737E"/>
    <w:rsid w:val="00A73C1C"/>
    <w:rsid w:val="00A85653"/>
    <w:rsid w:val="00A961A1"/>
    <w:rsid w:val="00B40F6A"/>
    <w:rsid w:val="00B76DB3"/>
    <w:rsid w:val="00B979D3"/>
    <w:rsid w:val="00BB7332"/>
    <w:rsid w:val="00C01635"/>
    <w:rsid w:val="00C0476D"/>
    <w:rsid w:val="00D43574"/>
    <w:rsid w:val="00D65672"/>
    <w:rsid w:val="00D81A33"/>
    <w:rsid w:val="00D858C2"/>
    <w:rsid w:val="00DA556A"/>
    <w:rsid w:val="00DC36E2"/>
    <w:rsid w:val="00E12BD7"/>
    <w:rsid w:val="00E16388"/>
    <w:rsid w:val="00E51143"/>
    <w:rsid w:val="00E63C76"/>
    <w:rsid w:val="00EB519D"/>
    <w:rsid w:val="00EE18C4"/>
    <w:rsid w:val="00F17A8C"/>
    <w:rsid w:val="00F208EB"/>
    <w:rsid w:val="00F97A8B"/>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371CF"/>
    <w:pPr>
      <w:spacing w:after="0" w:line="240" w:lineRule="auto"/>
    </w:pPr>
    <w:rPr>
      <w:rFonts w:eastAsiaTheme="minorEastAsia"/>
    </w:rPr>
  </w:style>
  <w:style w:type="character" w:customStyle="1" w:styleId="NoSpacingChar">
    <w:name w:val="No Spacing Char"/>
    <w:basedOn w:val="DefaultParagraphFont"/>
    <w:link w:val="NoSpacing"/>
    <w:uiPriority w:val="1"/>
    <w:rsid w:val="002371CF"/>
    <w:rPr>
      <w:rFonts w:eastAsiaTheme="minorEastAsia"/>
    </w:rPr>
  </w:style>
  <w:style w:type="character" w:styleId="Hyperlink">
    <w:name w:val="Hyperlink"/>
    <w:basedOn w:val="DefaultParagraphFont"/>
    <w:uiPriority w:val="99"/>
    <w:unhideWhenUsed/>
    <w:rsid w:val="005B3267"/>
    <w:rPr>
      <w:color w:val="0563C1" w:themeColor="hyperlink"/>
      <w:u w:val="single"/>
    </w:rPr>
  </w:style>
  <w:style w:type="character" w:styleId="UnresolvedMention">
    <w:name w:val="Unresolved Mention"/>
    <w:basedOn w:val="DefaultParagraphFont"/>
    <w:uiPriority w:val="99"/>
    <w:semiHidden/>
    <w:unhideWhenUsed/>
    <w:rsid w:val="005B3267"/>
    <w:rPr>
      <w:color w:val="605E5C"/>
      <w:shd w:val="clear" w:color="auto" w:fill="E1DFDD"/>
    </w:rPr>
  </w:style>
  <w:style w:type="character" w:styleId="FollowedHyperlink">
    <w:name w:val="FollowedHyperlink"/>
    <w:basedOn w:val="DefaultParagraphFont"/>
    <w:uiPriority w:val="99"/>
    <w:semiHidden/>
    <w:unhideWhenUsed/>
    <w:rsid w:val="005B32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1203">
      <w:bodyDiv w:val="1"/>
      <w:marLeft w:val="0"/>
      <w:marRight w:val="0"/>
      <w:marTop w:val="0"/>
      <w:marBottom w:val="0"/>
      <w:divBdr>
        <w:top w:val="none" w:sz="0" w:space="0" w:color="auto"/>
        <w:left w:val="none" w:sz="0" w:space="0" w:color="auto"/>
        <w:bottom w:val="none" w:sz="0" w:space="0" w:color="auto"/>
        <w:right w:val="none" w:sz="0" w:space="0" w:color="auto"/>
      </w:divBdr>
    </w:div>
    <w:div w:id="117461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s.id/descan14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7</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dokumen usulan</vt:lpstr>
    </vt:vector>
  </TitlesOfParts>
  <Company>BPS Kabupaten Kuantan Singingi</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usulan</dc:title>
  <dc:subject>Pembangunan Sistem Informasi Desa Cinta Statistik (SICANTIK)</dc:subject>
  <dc:creator>Debi Tomika</dc:creator>
  <cp:keywords/>
  <dc:description/>
  <cp:lastModifiedBy>Debi Tomika</cp:lastModifiedBy>
  <cp:revision>74</cp:revision>
  <dcterms:created xsi:type="dcterms:W3CDTF">2023-01-16T08:53:00Z</dcterms:created>
  <dcterms:modified xsi:type="dcterms:W3CDTF">2023-03-21T02:02:00Z</dcterms:modified>
  <cp:category>2022</cp:category>
</cp:coreProperties>
</file>