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0454FBED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F22938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Ormas dan Yayasan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0454FBED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F2293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Ormas dan Yayasan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643CCF36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16005C">
        <w:rPr>
          <w:sz w:val="24"/>
          <w:szCs w:val="24"/>
        </w:rPr>
        <w:t xml:space="preserve">tabel </w:t>
      </w:r>
      <w:r w:rsidR="00072D8F">
        <w:rPr>
          <w:sz w:val="24"/>
          <w:szCs w:val="24"/>
        </w:rPr>
        <w:t>ormas dan yayasan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072D8F">
        <w:rPr>
          <w:sz w:val="24"/>
          <w:szCs w:val="24"/>
        </w:rPr>
        <w:t>Badan Kesatuan Bangsa dan Politik (Bakesbangpol)</w:t>
      </w:r>
      <w:r w:rsidR="0016005C">
        <w:rPr>
          <w:sz w:val="24"/>
          <w:szCs w:val="24"/>
        </w:rPr>
        <w:t xml:space="preserve"> </w:t>
      </w:r>
      <w:r w:rsidR="00D21790">
        <w:rPr>
          <w:sz w:val="24"/>
          <w:szCs w:val="24"/>
        </w:rPr>
        <w:t>Kabupaten Kuantan Singingi.</w:t>
      </w:r>
    </w:p>
    <w:p w14:paraId="512069BC" w14:textId="421B7CE4" w:rsidR="005E60A6" w:rsidRDefault="00830935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33930D72" wp14:editId="1B850318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33E298D1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DD23CB">
        <w:rPr>
          <w:sz w:val="24"/>
          <w:szCs w:val="24"/>
        </w:rPr>
        <w:t>Ormas dan Yayasan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72D260C1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830935">
        <w:rPr>
          <w:sz w:val="24"/>
          <w:szCs w:val="24"/>
        </w:rPr>
        <w:t>ormas dan yayasan</w:t>
      </w:r>
      <w:r w:rsidR="009F6BB6">
        <w:rPr>
          <w:sz w:val="24"/>
          <w:szCs w:val="24"/>
        </w:rPr>
        <w:t xml:space="preserve"> dari </w:t>
      </w:r>
      <w:r w:rsidR="00830935">
        <w:rPr>
          <w:sz w:val="24"/>
          <w:szCs w:val="24"/>
        </w:rPr>
        <w:t>Bakesbangpol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Hasil Manipulasi Data</w:t>
      </w:r>
    </w:p>
    <w:p w14:paraId="2CEEC0BF" w14:textId="539A7DC2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</w:t>
      </w:r>
      <w:r w:rsidR="00051976">
        <w:rPr>
          <w:sz w:val="24"/>
          <w:szCs w:val="24"/>
        </w:rPr>
        <w:t>ormas dan yayasan</w:t>
      </w:r>
      <w:r>
        <w:rPr>
          <w:sz w:val="24"/>
          <w:szCs w:val="24"/>
        </w:rPr>
        <w:t xml:space="preserve"> yang sudah sesuai dengan format tabel publikasi KDA</w:t>
      </w:r>
      <w:r w:rsidR="00B36AD0">
        <w:rPr>
          <w:sz w:val="24"/>
          <w:szCs w:val="24"/>
        </w:rPr>
        <w:t>.</w:t>
      </w:r>
    </w:p>
    <w:p w14:paraId="65E4FA62" w14:textId="13C22A2E" w:rsidR="0047774E" w:rsidRDefault="0068356D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1AD8D5D8" wp14:editId="0CD388F4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14111C5B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 xml:space="preserve">Tabel </w:t>
      </w:r>
      <w:r w:rsidR="0068356D">
        <w:rPr>
          <w:sz w:val="24"/>
          <w:szCs w:val="24"/>
        </w:rPr>
        <w:t>Ormas dan Yayasan</w:t>
      </w:r>
      <w:r w:rsidR="003C34D6">
        <w:rPr>
          <w:sz w:val="24"/>
          <w:szCs w:val="24"/>
        </w:rPr>
        <w:t xml:space="preserve">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1195BB05" w:rsidR="00FA61EB" w:rsidRDefault="000D2064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Pivot table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AA51" w14:textId="77777777" w:rsidR="00CE1B73" w:rsidRDefault="00CE1B73" w:rsidP="00CB5607">
      <w:pPr>
        <w:spacing w:after="0" w:line="240" w:lineRule="auto"/>
      </w:pPr>
      <w:r>
        <w:separator/>
      </w:r>
    </w:p>
  </w:endnote>
  <w:endnote w:type="continuationSeparator" w:id="0">
    <w:p w14:paraId="2F438CDC" w14:textId="77777777" w:rsidR="00CE1B73" w:rsidRDefault="00CE1B73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6DFE" w14:textId="77777777" w:rsidR="00CE1B73" w:rsidRDefault="00CE1B73" w:rsidP="00CB5607">
      <w:pPr>
        <w:spacing w:after="0" w:line="240" w:lineRule="auto"/>
      </w:pPr>
      <w:r>
        <w:separator/>
      </w:r>
    </w:p>
  </w:footnote>
  <w:footnote w:type="continuationSeparator" w:id="0">
    <w:p w14:paraId="773046E5" w14:textId="77777777" w:rsidR="00CE1B73" w:rsidRDefault="00CE1B73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1976"/>
    <w:rsid w:val="00053070"/>
    <w:rsid w:val="000571C4"/>
    <w:rsid w:val="00072D8F"/>
    <w:rsid w:val="00072F1D"/>
    <w:rsid w:val="000751A5"/>
    <w:rsid w:val="000814A7"/>
    <w:rsid w:val="00094149"/>
    <w:rsid w:val="00096B47"/>
    <w:rsid w:val="000A4E56"/>
    <w:rsid w:val="000B7664"/>
    <w:rsid w:val="000C3716"/>
    <w:rsid w:val="000D2064"/>
    <w:rsid w:val="000E4314"/>
    <w:rsid w:val="000E6789"/>
    <w:rsid w:val="000F025D"/>
    <w:rsid w:val="000F7E59"/>
    <w:rsid w:val="001029B7"/>
    <w:rsid w:val="0010437C"/>
    <w:rsid w:val="00123F54"/>
    <w:rsid w:val="00142497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4616B"/>
    <w:rsid w:val="0026130E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3C60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356B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4D6C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356D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935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2230"/>
    <w:rsid w:val="00A0471C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568D"/>
    <w:rsid w:val="00CB5607"/>
    <w:rsid w:val="00CD0D72"/>
    <w:rsid w:val="00CD604B"/>
    <w:rsid w:val="00CD7027"/>
    <w:rsid w:val="00CE1267"/>
    <w:rsid w:val="00CE1B73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3CB"/>
    <w:rsid w:val="00DD2575"/>
    <w:rsid w:val="00DD4C6F"/>
    <w:rsid w:val="00DE02CB"/>
    <w:rsid w:val="00DF00B8"/>
    <w:rsid w:val="00DF17B2"/>
    <w:rsid w:val="00E00A1E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4650"/>
    <w:rsid w:val="00EC7553"/>
    <w:rsid w:val="00ED079E"/>
    <w:rsid w:val="00ED1F19"/>
    <w:rsid w:val="00EE513D"/>
    <w:rsid w:val="00F07813"/>
    <w:rsid w:val="00F120DC"/>
    <w:rsid w:val="00F208EB"/>
    <w:rsid w:val="00F22938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336</cp:revision>
  <dcterms:created xsi:type="dcterms:W3CDTF">2023-01-16T08:53:00Z</dcterms:created>
  <dcterms:modified xsi:type="dcterms:W3CDTF">2023-03-24T02:54:00Z</dcterms:modified>
  <cp:category>Februari 2022</cp:category>
</cp:coreProperties>
</file>