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78DC32AC">
            <wp:extent cx="1438275" cy="11280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055" cy="11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Pr="00864566" w:rsidRDefault="00541745" w:rsidP="00541745">
      <w:pPr>
        <w:pStyle w:val="FootnoteText"/>
        <w:spacing w:line="360" w:lineRule="auto"/>
        <w:rPr>
          <w:rFonts w:ascii="Cambria" w:hAnsi="Cambria" w:cs="Arial"/>
          <w:sz w:val="32"/>
          <w:szCs w:val="32"/>
        </w:rPr>
      </w:pPr>
    </w:p>
    <w:p w14:paraId="06385F30" w14:textId="77777777" w:rsidR="00541745" w:rsidRPr="00864566" w:rsidRDefault="00541745" w:rsidP="00541745">
      <w:pPr>
        <w:pStyle w:val="FootnoteText"/>
        <w:spacing w:line="360" w:lineRule="auto"/>
        <w:rPr>
          <w:rFonts w:ascii="Cambria" w:hAnsi="Cambria" w:cs="Arial"/>
          <w:sz w:val="32"/>
          <w:szCs w:val="32"/>
        </w:rPr>
      </w:pPr>
    </w:p>
    <w:p w14:paraId="491BC0AA" w14:textId="597FF5BA" w:rsidR="00B042FA" w:rsidRPr="00864566" w:rsidRDefault="00B042FA" w:rsidP="000D0E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r w:rsidRPr="00864566">
        <w:rPr>
          <w:rFonts w:ascii="Cambria" w:hAnsi="Cambria" w:cs="Arial"/>
          <w:sz w:val="40"/>
          <w:szCs w:val="40"/>
        </w:rPr>
        <w:t>Laporan</w:t>
      </w:r>
      <w:proofErr w:type="spellEnd"/>
      <w:r w:rsidRPr="00864566">
        <w:rPr>
          <w:rFonts w:ascii="Cambria" w:hAnsi="Cambria" w:cs="Arial"/>
          <w:sz w:val="40"/>
          <w:szCs w:val="40"/>
        </w:rPr>
        <w:t xml:space="preserve"> </w:t>
      </w:r>
      <w:r w:rsidR="00565495" w:rsidRPr="00864566">
        <w:rPr>
          <w:rFonts w:ascii="Cambria" w:hAnsi="Cambria" w:cs="Arial"/>
          <w:sz w:val="40"/>
          <w:szCs w:val="40"/>
        </w:rPr>
        <w:t>H</w:t>
      </w:r>
      <w:r w:rsidRPr="00864566">
        <w:rPr>
          <w:rFonts w:ascii="Cambria" w:hAnsi="Cambria" w:cs="Arial"/>
          <w:sz w:val="40"/>
          <w:szCs w:val="40"/>
        </w:rPr>
        <w:t xml:space="preserve">asil </w:t>
      </w:r>
      <w:proofErr w:type="spellStart"/>
      <w:r w:rsidR="009E4A4C" w:rsidRPr="009E4A4C">
        <w:rPr>
          <w:rFonts w:ascii="Cambria" w:hAnsi="Cambria" w:cs="Arial"/>
          <w:sz w:val="40"/>
          <w:szCs w:val="40"/>
        </w:rPr>
        <w:t>Pemasangan</w:t>
      </w:r>
      <w:proofErr w:type="spellEnd"/>
      <w:r w:rsidR="009E4A4C" w:rsidRPr="009E4A4C">
        <w:rPr>
          <w:rFonts w:ascii="Cambria" w:hAnsi="Cambria" w:cs="Arial"/>
          <w:sz w:val="40"/>
          <w:szCs w:val="40"/>
        </w:rPr>
        <w:t xml:space="preserve"> </w:t>
      </w:r>
      <w:proofErr w:type="spellStart"/>
      <w:r w:rsidR="009E4A4C" w:rsidRPr="009E4A4C">
        <w:rPr>
          <w:rFonts w:ascii="Cambria" w:hAnsi="Cambria" w:cs="Arial"/>
          <w:sz w:val="40"/>
          <w:szCs w:val="40"/>
        </w:rPr>
        <w:t>Perangkat</w:t>
      </w:r>
      <w:proofErr w:type="spellEnd"/>
      <w:r w:rsidR="009E4A4C" w:rsidRPr="009E4A4C">
        <w:rPr>
          <w:rFonts w:ascii="Cambria" w:hAnsi="Cambria" w:cs="Arial"/>
          <w:sz w:val="40"/>
          <w:szCs w:val="40"/>
        </w:rPr>
        <w:t xml:space="preserve"> CCTV </w:t>
      </w:r>
      <w:proofErr w:type="spellStart"/>
      <w:r w:rsidR="009E4A4C" w:rsidRPr="009E4A4C">
        <w:rPr>
          <w:rFonts w:ascii="Cambria" w:hAnsi="Cambria" w:cs="Arial"/>
          <w:sz w:val="40"/>
          <w:szCs w:val="40"/>
        </w:rPr>
        <w:t>Baru</w:t>
      </w:r>
      <w:proofErr w:type="spellEnd"/>
      <w:r w:rsidR="009E4A4C" w:rsidRPr="009E4A4C">
        <w:rPr>
          <w:rFonts w:ascii="Cambria" w:hAnsi="Cambria" w:cs="Arial"/>
          <w:sz w:val="40"/>
          <w:szCs w:val="40"/>
        </w:rPr>
        <w:t xml:space="preserve"> </w:t>
      </w:r>
      <w:proofErr w:type="spellStart"/>
      <w:r w:rsidR="009E4A4C" w:rsidRPr="009E4A4C">
        <w:rPr>
          <w:rFonts w:ascii="Cambria" w:hAnsi="Cambria" w:cs="Arial"/>
          <w:sz w:val="40"/>
          <w:szCs w:val="40"/>
        </w:rPr>
        <w:t>Merek</w:t>
      </w:r>
      <w:proofErr w:type="spellEnd"/>
      <w:r w:rsidR="009E4A4C" w:rsidRPr="009E4A4C">
        <w:rPr>
          <w:rFonts w:ascii="Cambria" w:hAnsi="Cambria" w:cs="Arial"/>
          <w:sz w:val="40"/>
          <w:szCs w:val="40"/>
        </w:rPr>
        <w:t xml:space="preserve"> Hikvision (</w:t>
      </w:r>
      <w:proofErr w:type="spellStart"/>
      <w:r w:rsidR="009E4A4C" w:rsidRPr="009E4A4C">
        <w:rPr>
          <w:rFonts w:ascii="Cambria" w:hAnsi="Cambria" w:cs="Arial"/>
          <w:sz w:val="40"/>
          <w:szCs w:val="40"/>
        </w:rPr>
        <w:t>Kamera</w:t>
      </w:r>
      <w:proofErr w:type="spellEnd"/>
      <w:r w:rsidR="009E4A4C" w:rsidRPr="009E4A4C">
        <w:rPr>
          <w:rFonts w:ascii="Cambria" w:hAnsi="Cambria" w:cs="Arial"/>
          <w:sz w:val="40"/>
          <w:szCs w:val="40"/>
        </w:rPr>
        <w:t xml:space="preserve">, NVR, PoE Switch, </w:t>
      </w:r>
      <w:proofErr w:type="spellStart"/>
      <w:r w:rsidR="009E4A4C" w:rsidRPr="009E4A4C">
        <w:rPr>
          <w:rFonts w:ascii="Cambria" w:hAnsi="Cambria" w:cs="Arial"/>
          <w:sz w:val="40"/>
          <w:szCs w:val="40"/>
        </w:rPr>
        <w:t>Harddisk</w:t>
      </w:r>
      <w:proofErr w:type="spellEnd"/>
      <w:r w:rsidR="009E4A4C" w:rsidRPr="009E4A4C">
        <w:rPr>
          <w:rFonts w:ascii="Cambria" w:hAnsi="Cambria" w:cs="Arial"/>
          <w:sz w:val="40"/>
          <w:szCs w:val="40"/>
        </w:rPr>
        <w:t xml:space="preserve"> 2TB)</w:t>
      </w:r>
    </w:p>
    <w:p w14:paraId="50698AD2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7BFF7FBD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13D4739E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55440F21" w14:textId="77777777" w:rsidR="00FB146F" w:rsidRPr="00864566" w:rsidRDefault="00FB146F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</w:p>
    <w:p w14:paraId="174EB78C" w14:textId="7453FDFF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864566">
        <w:rPr>
          <w:rFonts w:ascii="Cambria" w:hAnsi="Cambria" w:cs="Arial"/>
          <w:sz w:val="32"/>
          <w:szCs w:val="32"/>
        </w:rPr>
        <w:t>MUH. SHAMAD, S.S.T.</w:t>
      </w:r>
    </w:p>
    <w:p w14:paraId="41E434B9" w14:textId="77777777" w:rsidR="00541745" w:rsidRPr="00864566" w:rsidRDefault="00541745" w:rsidP="00541745">
      <w:pPr>
        <w:pStyle w:val="FootnoteText"/>
        <w:spacing w:line="360" w:lineRule="auto"/>
        <w:jc w:val="center"/>
        <w:rPr>
          <w:rFonts w:ascii="Cambria" w:hAnsi="Cambria" w:cs="Arial"/>
          <w:sz w:val="32"/>
          <w:szCs w:val="32"/>
        </w:rPr>
      </w:pPr>
      <w:r w:rsidRPr="00864566">
        <w:rPr>
          <w:rFonts w:ascii="Cambria" w:hAnsi="Cambria" w:cs="Arial"/>
          <w:sz w:val="32"/>
          <w:szCs w:val="32"/>
        </w:rPr>
        <w:t xml:space="preserve">Pranata </w:t>
      </w:r>
      <w:proofErr w:type="spellStart"/>
      <w:r w:rsidRPr="00864566">
        <w:rPr>
          <w:rFonts w:ascii="Cambria" w:hAnsi="Cambria" w:cs="Arial"/>
          <w:sz w:val="32"/>
          <w:szCs w:val="32"/>
        </w:rPr>
        <w:t>Komputer</w:t>
      </w:r>
      <w:proofErr w:type="spellEnd"/>
      <w:r w:rsidRPr="00864566">
        <w:rPr>
          <w:rFonts w:ascii="Cambria" w:hAnsi="Cambria" w:cs="Arial"/>
          <w:sz w:val="32"/>
          <w:szCs w:val="32"/>
        </w:rPr>
        <w:t xml:space="preserve"> Ahli </w:t>
      </w:r>
      <w:proofErr w:type="spellStart"/>
      <w:r w:rsidRPr="00864566">
        <w:rPr>
          <w:rFonts w:ascii="Cambria" w:hAnsi="Cambria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565495" w:rsidRDefault="00541745" w:rsidP="00541745">
      <w:pPr>
        <w:spacing w:line="360" w:lineRule="auto"/>
        <w:jc w:val="center"/>
        <w:rPr>
          <w:rFonts w:ascii="Cambria" w:hAnsi="Cambria" w:cstheme="minorHAnsi"/>
          <w:b/>
          <w:bCs/>
          <w:sz w:val="24"/>
          <w:szCs w:val="24"/>
        </w:rPr>
      </w:pPr>
      <w:r w:rsidRPr="00565495">
        <w:rPr>
          <w:rFonts w:ascii="Cambria" w:hAnsi="Cambria"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7"/>
        <w:gridCol w:w="389"/>
      </w:tblGrid>
      <w:tr w:rsidR="000D0E45" w:rsidRPr="00E42D87" w14:paraId="5660C4D9" w14:textId="77777777" w:rsidTr="00E42D87">
        <w:tc>
          <w:tcPr>
            <w:tcW w:w="8637" w:type="dxa"/>
          </w:tcPr>
          <w:p w14:paraId="01B7FFCC" w14:textId="464BB4E1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tabs>
                <w:tab w:val="left" w:leader="dot" w:pos="14400"/>
              </w:tabs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Latar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belakang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pemasangan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0ADCDEEC" w14:textId="65077A93" w:rsidR="000D0E45" w:rsidRPr="00EA411B" w:rsidRDefault="000D0E45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EA411B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D0E45" w:rsidRPr="00E42D87" w14:paraId="279D1FCE" w14:textId="77777777" w:rsidTr="00E42D87">
        <w:tc>
          <w:tcPr>
            <w:tcW w:w="8637" w:type="dxa"/>
          </w:tcPr>
          <w:p w14:paraId="596CA3BE" w14:textId="477085A6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Waktu dan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pemasangan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37D2A8A9" w14:textId="6AF6399C" w:rsidR="000D0E45" w:rsidRPr="00EA411B" w:rsidRDefault="000D0E45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EA411B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D0E45" w:rsidRPr="00E42D87" w14:paraId="24FD9A72" w14:textId="77777777" w:rsidTr="00E42D87">
        <w:tc>
          <w:tcPr>
            <w:tcW w:w="8637" w:type="dxa"/>
          </w:tcPr>
          <w:p w14:paraId="19B084EE" w14:textId="5F686169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identifikasi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kebutuhan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pemasangan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……………………………………</w:t>
            </w:r>
            <w:bookmarkStart w:id="0" w:name="_GoBack"/>
            <w:bookmarkEnd w:id="0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</w:t>
            </w:r>
            <w:r w:rsidR="003B6EE7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89" w:type="dxa"/>
            <w:shd w:val="clear" w:color="auto" w:fill="auto"/>
          </w:tcPr>
          <w:p w14:paraId="23E861D3" w14:textId="030CF835" w:rsidR="000D0E45" w:rsidRPr="00EA411B" w:rsidRDefault="000D0E45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EA411B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D0E45" w:rsidRPr="00E42D87" w14:paraId="2EF5296E" w14:textId="77777777" w:rsidTr="00E42D87">
        <w:tc>
          <w:tcPr>
            <w:tcW w:w="8637" w:type="dxa"/>
          </w:tcPr>
          <w:p w14:paraId="1D291DDD" w14:textId="72772236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pemasangan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="003B6EE7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TI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</w:t>
            </w:r>
            <w:proofErr w:type="gramStart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</w:t>
            </w:r>
            <w:r w:rsidR="003B6EE7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..</w:t>
            </w:r>
            <w:proofErr w:type="gramEnd"/>
          </w:p>
        </w:tc>
        <w:tc>
          <w:tcPr>
            <w:tcW w:w="389" w:type="dxa"/>
            <w:shd w:val="clear" w:color="auto" w:fill="auto"/>
          </w:tcPr>
          <w:p w14:paraId="4D6B785B" w14:textId="239AB756" w:rsidR="000D0E45" w:rsidRPr="00EA411B" w:rsidRDefault="000D0E45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EA411B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D0E45" w:rsidRPr="00E42D87" w14:paraId="5172FECF" w14:textId="77777777" w:rsidTr="00E42D87">
        <w:tc>
          <w:tcPr>
            <w:tcW w:w="8637" w:type="dxa"/>
          </w:tcPr>
          <w:p w14:paraId="4FEA5A46" w14:textId="2272B612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Kesimpulan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…………………………………………………………………………………………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6C95FF60" w14:textId="253DD55D" w:rsidR="000D0E45" w:rsidRPr="00EA411B" w:rsidRDefault="00EA411B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EA411B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0D0E45" w:rsidRPr="00E42D87" w14:paraId="11699A56" w14:textId="77777777" w:rsidTr="00E42D87">
        <w:tc>
          <w:tcPr>
            <w:tcW w:w="8637" w:type="dxa"/>
          </w:tcPr>
          <w:p w14:paraId="594A6A1A" w14:textId="15632B52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konfigurasi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………………………………………………………</w:t>
            </w:r>
            <w:proofErr w:type="gramStart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…..</w:t>
            </w:r>
            <w:proofErr w:type="gramEnd"/>
          </w:p>
        </w:tc>
        <w:tc>
          <w:tcPr>
            <w:tcW w:w="389" w:type="dxa"/>
            <w:shd w:val="clear" w:color="auto" w:fill="auto"/>
          </w:tcPr>
          <w:p w14:paraId="16D556A4" w14:textId="6F863C2C" w:rsidR="000D0E45" w:rsidRPr="00EA411B" w:rsidRDefault="000D0E45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EA411B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0D0E45" w:rsidRPr="00E42D87" w14:paraId="57D47CD8" w14:textId="77777777" w:rsidTr="00E42D87">
        <w:tc>
          <w:tcPr>
            <w:tcW w:w="8637" w:type="dxa"/>
          </w:tcPr>
          <w:p w14:paraId="2CFBF1D9" w14:textId="425A467F" w:rsidR="000D0E45" w:rsidRPr="00565495" w:rsidRDefault="000D0E45" w:rsidP="000D0E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29CF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……………………………………………………………………………</w:t>
            </w:r>
          </w:p>
        </w:tc>
        <w:tc>
          <w:tcPr>
            <w:tcW w:w="389" w:type="dxa"/>
            <w:shd w:val="clear" w:color="auto" w:fill="auto"/>
          </w:tcPr>
          <w:p w14:paraId="5879E85F" w14:textId="7CC8F8F1" w:rsidR="000D0E45" w:rsidRPr="00EA411B" w:rsidRDefault="00EA411B" w:rsidP="000D0E45">
            <w:pPr>
              <w:spacing w:line="360" w:lineRule="auto"/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</w:pPr>
            <w:r w:rsidRPr="00EA411B">
              <w:rPr>
                <w:rFonts w:ascii="Cambria" w:hAnsi="Cambria" w:cstheme="minorHAnsi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B1347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D548D2" w14:textId="2DC6B98A" w:rsidR="006A0765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lastRenderedPageBreak/>
        <w:t>Latar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belakang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dan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tujuan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pemasangan</w:t>
      </w:r>
      <w:proofErr w:type="spellEnd"/>
    </w:p>
    <w:p w14:paraId="3BC8B94D" w14:textId="581307B9" w:rsidR="006A0765" w:rsidRDefault="00A603FB" w:rsidP="00A603FB">
      <w:pPr>
        <w:pStyle w:val="ListParagraph"/>
        <w:numPr>
          <w:ilvl w:val="0"/>
          <w:numId w:val="16"/>
        </w:numPr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Latar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Belakang</w:t>
      </w:r>
      <w:proofErr w:type="spellEnd"/>
    </w:p>
    <w:p w14:paraId="6D1C3306" w14:textId="784D06B8" w:rsidR="00A603FB" w:rsidRDefault="00E004C8" w:rsidP="00A603FB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Keamanan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merupakan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salah </w:t>
      </w:r>
      <w:proofErr w:type="spellStart"/>
      <w:r>
        <w:rPr>
          <w:rFonts w:ascii="Cambria" w:hAnsi="Cambria"/>
          <w:sz w:val="24"/>
          <w:szCs w:val="24"/>
          <w:lang w:val="en-US"/>
        </w:rPr>
        <w:t>satu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hal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penting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agar </w:t>
      </w: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berjalan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lancar</w:t>
      </w:r>
      <w:proofErr w:type="spellEnd"/>
      <w:r w:rsidR="00A603FB">
        <w:rPr>
          <w:rFonts w:ascii="Cambria" w:hAnsi="Cambria"/>
          <w:sz w:val="24"/>
          <w:szCs w:val="24"/>
          <w:lang w:val="en-US"/>
        </w:rPr>
        <w:t>.</w:t>
      </w:r>
      <w:r>
        <w:rPr>
          <w:rFonts w:ascii="Cambria" w:hAnsi="Cambria"/>
          <w:sz w:val="24"/>
          <w:szCs w:val="24"/>
          <w:lang w:val="en-US"/>
        </w:rPr>
        <w:t xml:space="preserve"> CCTV </w:t>
      </w:r>
      <w:proofErr w:type="spellStart"/>
      <w:r>
        <w:rPr>
          <w:rFonts w:ascii="Cambria" w:hAnsi="Cambria"/>
          <w:sz w:val="24"/>
          <w:szCs w:val="24"/>
          <w:lang w:val="en-US"/>
        </w:rPr>
        <w:t>merupakan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salah </w:t>
      </w:r>
      <w:proofErr w:type="spellStart"/>
      <w:r>
        <w:rPr>
          <w:rFonts w:ascii="Cambria" w:hAnsi="Cambria"/>
          <w:sz w:val="24"/>
          <w:szCs w:val="24"/>
          <w:lang w:val="en-US"/>
        </w:rPr>
        <w:t>satu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penunjang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menciptakan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rasa </w:t>
      </w:r>
      <w:proofErr w:type="spellStart"/>
      <w:r>
        <w:rPr>
          <w:rFonts w:ascii="Cambria" w:hAnsi="Cambria"/>
          <w:sz w:val="24"/>
          <w:szCs w:val="24"/>
          <w:lang w:val="en-US"/>
        </w:rPr>
        <w:t>aman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Sayangnya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BPS </w:t>
      </w:r>
      <w:proofErr w:type="spellStart"/>
      <w:r>
        <w:rPr>
          <w:rFonts w:ascii="Cambria" w:hAnsi="Cambria"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belum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memiliki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CCTV yang </w:t>
      </w:r>
      <w:proofErr w:type="spellStart"/>
      <w:r>
        <w:rPr>
          <w:rFonts w:ascii="Cambria" w:hAnsi="Cambria"/>
          <w:sz w:val="24"/>
          <w:szCs w:val="24"/>
          <w:lang w:val="en-US"/>
        </w:rPr>
        <w:t>beroperasi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CCTV yang </w:t>
      </w:r>
      <w:proofErr w:type="spellStart"/>
      <w:r>
        <w:rPr>
          <w:rFonts w:ascii="Cambria" w:hAnsi="Cambria"/>
          <w:sz w:val="24"/>
          <w:szCs w:val="24"/>
          <w:lang w:val="en-US"/>
        </w:rPr>
        <w:t>dulu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sudah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rusak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>
        <w:rPr>
          <w:rFonts w:ascii="Cambria" w:hAnsi="Cambria"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sejak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sekitar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2 </w:t>
      </w:r>
      <w:proofErr w:type="spellStart"/>
      <w:r>
        <w:rPr>
          <w:rFonts w:ascii="Cambria" w:hAnsi="Cambria"/>
          <w:sz w:val="24"/>
          <w:szCs w:val="24"/>
          <w:lang w:val="en-US"/>
        </w:rPr>
        <w:t>tahun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>
        <w:rPr>
          <w:rFonts w:ascii="Cambria" w:hAnsi="Cambria"/>
          <w:sz w:val="24"/>
          <w:szCs w:val="24"/>
          <w:lang w:val="en-US"/>
        </w:rPr>
        <w:t>lalu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553AA392" w14:textId="4C4F4F42" w:rsidR="00A603FB" w:rsidRDefault="00A603FB" w:rsidP="00A603FB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Baru-baru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BPS </w:t>
      </w:r>
      <w:proofErr w:type="spellStart"/>
      <w:r>
        <w:rPr>
          <w:rFonts w:ascii="Cambria" w:hAnsi="Cambria"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membeli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komponen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sistem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CCTV</w:t>
      </w:r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Komponen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tersebut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adalah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IP Camera, NVR,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Harddisk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2 TB, dan PoE Switch</w:t>
      </w:r>
      <w:r>
        <w:rPr>
          <w:rFonts w:ascii="Cambria" w:hAnsi="Cambria"/>
          <w:sz w:val="24"/>
          <w:szCs w:val="24"/>
          <w:lang w:val="en-US"/>
        </w:rPr>
        <w:t>.</w:t>
      </w:r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Komponen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tersebut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perlu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dipasang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agar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beroperasi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>.</w:t>
      </w:r>
    </w:p>
    <w:p w14:paraId="709E9311" w14:textId="5B27ECC2" w:rsidR="00A603FB" w:rsidRDefault="00A603FB" w:rsidP="00A603FB">
      <w:pPr>
        <w:pStyle w:val="ListParagraph"/>
        <w:numPr>
          <w:ilvl w:val="0"/>
          <w:numId w:val="16"/>
        </w:numPr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Tujuan</w:t>
      </w:r>
      <w:proofErr w:type="spellEnd"/>
    </w:p>
    <w:p w14:paraId="25B2B98D" w14:textId="65437D21" w:rsidR="00A603FB" w:rsidRPr="006A0765" w:rsidRDefault="00A603FB" w:rsidP="00A603FB">
      <w:pPr>
        <w:pStyle w:val="ListParagraph"/>
        <w:spacing w:line="360" w:lineRule="auto"/>
        <w:ind w:left="1080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Tujuan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kegiatan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yaitu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memasang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perangkat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CCTV yang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baru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dibeli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oleh BPS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Kolaka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pemasangan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diharapkan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CCTV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beroperasi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diakses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baik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dalam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jaringan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lokal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004C8">
        <w:rPr>
          <w:rFonts w:ascii="Cambria" w:hAnsi="Cambria"/>
          <w:sz w:val="24"/>
          <w:szCs w:val="24"/>
          <w:lang w:val="en-US"/>
        </w:rPr>
        <w:t>maupun</w:t>
      </w:r>
      <w:proofErr w:type="spellEnd"/>
      <w:r w:rsidR="00E004C8">
        <w:rPr>
          <w:rFonts w:ascii="Cambria" w:hAnsi="Cambria"/>
          <w:sz w:val="24"/>
          <w:szCs w:val="24"/>
          <w:lang w:val="en-US"/>
        </w:rPr>
        <w:t xml:space="preserve"> internet.</w:t>
      </w:r>
    </w:p>
    <w:p w14:paraId="1D579089" w14:textId="77777777" w:rsidR="006A0765" w:rsidRPr="006A0765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Waktu dan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lokasi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pemasangan</w:t>
      </w:r>
      <w:proofErr w:type="spellEnd"/>
    </w:p>
    <w:p w14:paraId="39417CBC" w14:textId="12F683B6" w:rsidR="006A0765" w:rsidRPr="006A0765" w:rsidRDefault="00A603FB" w:rsidP="006A07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2</w:t>
      </w:r>
      <w:r w:rsidR="00E004C8">
        <w:rPr>
          <w:rFonts w:ascii="Cambria" w:hAnsi="Cambria"/>
          <w:sz w:val="24"/>
          <w:szCs w:val="24"/>
          <w:lang w:val="en-US"/>
        </w:rPr>
        <w:t>8 – 29</w:t>
      </w:r>
      <w:r>
        <w:rPr>
          <w:rFonts w:ascii="Cambria" w:hAnsi="Cambria"/>
          <w:sz w:val="24"/>
          <w:szCs w:val="24"/>
          <w:lang w:val="en-US"/>
        </w:rPr>
        <w:t xml:space="preserve"> Maret 2022 di Kantor BPS </w:t>
      </w:r>
      <w:proofErr w:type="spellStart"/>
      <w:r>
        <w:rPr>
          <w:rFonts w:ascii="Cambria" w:hAnsi="Cambria"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43508F24" w14:textId="390E0D4C" w:rsidR="006A0765" w:rsidRPr="006A0765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Hasil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identifikasi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kebutuhan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pemasangan</w:t>
      </w:r>
      <w:proofErr w:type="spellEnd"/>
    </w:p>
    <w:p w14:paraId="62158BE7" w14:textId="7E95AD8F" w:rsidR="006A0765" w:rsidRPr="006A0765" w:rsidRDefault="00E004C8" w:rsidP="006A07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dibeli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menggantikan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CCTV lama yang </w:t>
      </w:r>
      <w:proofErr w:type="spellStart"/>
      <w:r>
        <w:rPr>
          <w:rFonts w:ascii="Cambria" w:hAnsi="Cambria"/>
          <w:sz w:val="24"/>
          <w:szCs w:val="24"/>
          <w:lang w:val="en-US"/>
        </w:rPr>
        <w:t>sudah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tidak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beroperasi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sejak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sekitar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2 </w:t>
      </w:r>
      <w:proofErr w:type="spellStart"/>
      <w:r>
        <w:rPr>
          <w:rFonts w:ascii="Cambria" w:hAnsi="Cambria"/>
          <w:sz w:val="24"/>
          <w:szCs w:val="24"/>
          <w:lang w:val="en-US"/>
        </w:rPr>
        <w:t>tahun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lalu</w:t>
      </w:r>
      <w:proofErr w:type="spellEnd"/>
      <w:r w:rsidR="00D40B40">
        <w:rPr>
          <w:rFonts w:ascii="Cambria" w:hAnsi="Cambria"/>
          <w:sz w:val="24"/>
          <w:szCs w:val="24"/>
          <w:lang w:val="en-US"/>
        </w:rPr>
        <w:t>.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meningkatkan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keamanan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, CCTV </w:t>
      </w:r>
      <w:proofErr w:type="spellStart"/>
      <w:r>
        <w:rPr>
          <w:rFonts w:ascii="Cambria" w:hAnsi="Cambria"/>
          <w:sz w:val="24"/>
          <w:szCs w:val="24"/>
          <w:lang w:val="en-US"/>
        </w:rPr>
        <w:t>baru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ini </w:t>
      </w:r>
      <w:proofErr w:type="spellStart"/>
      <w:r>
        <w:rPr>
          <w:rFonts w:ascii="Cambria" w:hAnsi="Cambria"/>
          <w:sz w:val="24"/>
          <w:szCs w:val="24"/>
          <w:lang w:val="en-US"/>
        </w:rPr>
        <w:t>harus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dipasang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>
        <w:rPr>
          <w:rFonts w:ascii="Cambria" w:hAnsi="Cambria"/>
          <w:sz w:val="24"/>
          <w:szCs w:val="24"/>
          <w:lang w:val="en-US"/>
        </w:rPr>
        <w:t>dikonfigurasi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agar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beroperasi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baik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6099FA44" w14:textId="5F182F1B" w:rsidR="003B6EE7" w:rsidRDefault="006A0765" w:rsidP="00E004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Tahapan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kegiatan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pemasangan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TI</w:t>
      </w:r>
    </w:p>
    <w:p w14:paraId="3DD3FBF2" w14:textId="354A953C" w:rsidR="00E004C8" w:rsidRDefault="00E004C8" w:rsidP="00E004C8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E004C8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Pr="00E004C8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tahapan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pemasangan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TI:</w:t>
      </w:r>
    </w:p>
    <w:p w14:paraId="094BF15F" w14:textId="4D02D177" w:rsidR="00E004C8" w:rsidRDefault="00E004C8" w:rsidP="00E004C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Memasang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harddisk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2TB pada NVR</w:t>
      </w:r>
    </w:p>
    <w:p w14:paraId="002A909C" w14:textId="6482735D" w:rsidR="00E004C8" w:rsidRDefault="00E004C8" w:rsidP="00E004C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Konfigurasi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NVR agar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terkoneksi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dengan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jaringan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lokal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maupun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internet</w:t>
      </w:r>
    </w:p>
    <w:p w14:paraId="7B90A261" w14:textId="12F6F2DF" w:rsidR="00E004C8" w:rsidRDefault="00E004C8" w:rsidP="00E004C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Menghubungkan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IP Camera </w:t>
      </w:r>
      <w:proofErr w:type="spellStart"/>
      <w:r>
        <w:rPr>
          <w:rFonts w:ascii="Cambria" w:hAnsi="Cambria"/>
          <w:sz w:val="24"/>
          <w:szCs w:val="24"/>
          <w:lang w:val="en-US"/>
        </w:rPr>
        <w:t>ke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NVR </w:t>
      </w:r>
      <w:proofErr w:type="spellStart"/>
      <w:r>
        <w:rPr>
          <w:rFonts w:ascii="Cambria" w:hAnsi="Cambria"/>
          <w:sz w:val="24"/>
          <w:szCs w:val="24"/>
          <w:lang w:val="en-US"/>
        </w:rPr>
        <w:t>melalui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PoE Switch</w:t>
      </w:r>
    </w:p>
    <w:p w14:paraId="26D01574" w14:textId="26EE9596" w:rsidR="00E004C8" w:rsidRPr="00E004C8" w:rsidRDefault="00E004C8" w:rsidP="00E004C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Konfigurasi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IP Camera pada NVR</w:t>
      </w:r>
    </w:p>
    <w:p w14:paraId="2C2DE6A8" w14:textId="6FA4F51B" w:rsidR="006A0765" w:rsidRPr="006A0765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6A0765">
        <w:rPr>
          <w:rFonts w:ascii="Cambria" w:hAnsi="Cambria"/>
          <w:b/>
          <w:bCs/>
          <w:sz w:val="24"/>
          <w:szCs w:val="24"/>
          <w:lang w:val="en-US"/>
        </w:rPr>
        <w:t>Kesimpulan</w:t>
      </w:r>
    </w:p>
    <w:p w14:paraId="1684B8EE" w14:textId="308F08BE" w:rsidR="006A0765" w:rsidRPr="006A0765" w:rsidRDefault="00E004C8" w:rsidP="006A07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Perangkat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CCTV </w:t>
      </w:r>
      <w:proofErr w:type="spellStart"/>
      <w:r>
        <w:rPr>
          <w:rFonts w:ascii="Cambria" w:hAnsi="Cambria"/>
          <w:sz w:val="24"/>
          <w:szCs w:val="24"/>
          <w:lang w:val="en-US"/>
        </w:rPr>
        <w:t>baru</w:t>
      </w:r>
      <w:proofErr w:type="spellEnd"/>
      <w:r w:rsidR="00A603F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603FB">
        <w:rPr>
          <w:rFonts w:ascii="Cambria" w:hAnsi="Cambria"/>
          <w:sz w:val="24"/>
          <w:szCs w:val="24"/>
          <w:lang w:val="en-US"/>
        </w:rPr>
        <w:t>telah</w:t>
      </w:r>
      <w:proofErr w:type="spellEnd"/>
      <w:r w:rsidR="00A603F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603FB">
        <w:rPr>
          <w:rFonts w:ascii="Cambria" w:hAnsi="Cambria"/>
          <w:sz w:val="24"/>
          <w:szCs w:val="24"/>
          <w:lang w:val="en-US"/>
        </w:rPr>
        <w:t>terpasang</w:t>
      </w:r>
      <w:proofErr w:type="spellEnd"/>
      <w:r w:rsidR="00A603FB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 xml:space="preserve">di BPS </w:t>
      </w:r>
      <w:proofErr w:type="spellStart"/>
      <w:r>
        <w:rPr>
          <w:rFonts w:ascii="Cambria" w:hAnsi="Cambria"/>
          <w:sz w:val="24"/>
          <w:szCs w:val="24"/>
          <w:lang w:val="en-US"/>
        </w:rPr>
        <w:t>Kabupaten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A603FB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>
        <w:rPr>
          <w:rFonts w:ascii="Cambria" w:hAnsi="Cambria"/>
          <w:sz w:val="24"/>
          <w:szCs w:val="24"/>
          <w:lang w:val="en-US"/>
        </w:rPr>
        <w:t>Pengguna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dapat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mengakses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CCTV </w:t>
      </w:r>
      <w:proofErr w:type="spellStart"/>
      <w:r>
        <w:rPr>
          <w:rFonts w:ascii="Cambria" w:hAnsi="Cambria"/>
          <w:sz w:val="24"/>
          <w:szCs w:val="24"/>
          <w:lang w:val="en-US"/>
        </w:rPr>
        <w:t>baik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dari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jaringan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lokal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maupun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internet </w:t>
      </w:r>
      <w:proofErr w:type="spellStart"/>
      <w:r>
        <w:rPr>
          <w:rFonts w:ascii="Cambria" w:hAnsi="Cambria"/>
          <w:sz w:val="24"/>
          <w:szCs w:val="24"/>
          <w:lang w:val="en-US"/>
        </w:rPr>
        <w:t>melalui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Hik</w:t>
      </w:r>
      <w:proofErr w:type="spellEnd"/>
      <w:r>
        <w:rPr>
          <w:rFonts w:ascii="Cambria" w:hAnsi="Cambria"/>
          <w:sz w:val="24"/>
          <w:szCs w:val="24"/>
          <w:lang w:val="en-US"/>
        </w:rPr>
        <w:t>-Connect</w:t>
      </w:r>
      <w:r w:rsidR="00A603FB">
        <w:rPr>
          <w:rFonts w:ascii="Cambria" w:hAnsi="Cambria"/>
          <w:sz w:val="24"/>
          <w:szCs w:val="24"/>
          <w:lang w:val="en-US"/>
        </w:rPr>
        <w:t>.</w:t>
      </w:r>
    </w:p>
    <w:p w14:paraId="2C1133C8" w14:textId="77777777" w:rsidR="00EB7381" w:rsidRDefault="00EB7381">
      <w:pPr>
        <w:rPr>
          <w:rFonts w:ascii="Cambria" w:hAnsi="Cambria"/>
          <w:b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14:paraId="77F6765F" w14:textId="080111B6" w:rsidR="006A0765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lastRenderedPageBreak/>
        <w:t>Bukti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dan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konfigurasi</w:t>
      </w:r>
      <w:proofErr w:type="spellEnd"/>
    </w:p>
    <w:p w14:paraId="69820341" w14:textId="19B84A29" w:rsidR="00EB7381" w:rsidRPr="006A0765" w:rsidRDefault="00EB7381" w:rsidP="00EB7381">
      <w:pPr>
        <w:pStyle w:val="ListParagraph"/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3B55BF" wp14:editId="53C35783">
            <wp:extent cx="5731510" cy="322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1EAB" w14:textId="2AFC5021" w:rsidR="006A0765" w:rsidRDefault="00817CC6" w:rsidP="006A07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Foto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Proses </w:t>
      </w:r>
      <w:proofErr w:type="spellStart"/>
      <w:r>
        <w:rPr>
          <w:rFonts w:ascii="Cambria" w:hAnsi="Cambria"/>
          <w:sz w:val="24"/>
          <w:szCs w:val="24"/>
          <w:lang w:val="en-US"/>
        </w:rPr>
        <w:t>pemasangan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E004C8">
        <w:rPr>
          <w:rFonts w:ascii="Cambria" w:hAnsi="Cambria"/>
          <w:sz w:val="24"/>
          <w:szCs w:val="24"/>
          <w:lang w:val="en-US"/>
        </w:rPr>
        <w:t>CCTV</w:t>
      </w:r>
    </w:p>
    <w:p w14:paraId="2C9ADEFA" w14:textId="3C805513" w:rsidR="00EB7381" w:rsidRDefault="00EB7381" w:rsidP="006A07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17686D" wp14:editId="7D5A5DCB">
            <wp:extent cx="5731510" cy="322330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3F79" w14:textId="54F31EB8" w:rsidR="00E004C8" w:rsidRPr="006A0765" w:rsidRDefault="00E004C8" w:rsidP="006A07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Foto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: </w:t>
      </w:r>
      <w:proofErr w:type="spellStart"/>
      <w:r>
        <w:rPr>
          <w:rFonts w:ascii="Cambria" w:hAnsi="Cambria"/>
          <w:sz w:val="24"/>
          <w:szCs w:val="24"/>
          <w:lang w:val="en-US"/>
        </w:rPr>
        <w:t>Konfigurasi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jaringan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pada NVR</w:t>
      </w:r>
    </w:p>
    <w:p w14:paraId="70896AA0" w14:textId="77777777" w:rsidR="00EB7381" w:rsidRDefault="00EB7381">
      <w:pPr>
        <w:rPr>
          <w:rFonts w:ascii="Cambria" w:hAnsi="Cambria"/>
          <w:b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14:paraId="236C62AB" w14:textId="0ECD2ECF" w:rsidR="00864566" w:rsidRDefault="006A0765" w:rsidP="006A07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lastRenderedPageBreak/>
        <w:t>Lembar</w:t>
      </w:r>
      <w:proofErr w:type="spellEnd"/>
      <w:r w:rsidRPr="006A0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A0765">
        <w:rPr>
          <w:rFonts w:ascii="Cambria" w:hAnsi="Cambria"/>
          <w:b/>
          <w:bCs/>
          <w:sz w:val="24"/>
          <w:szCs w:val="24"/>
          <w:lang w:val="en-US"/>
        </w:rPr>
        <w:t>persetujuan</w:t>
      </w:r>
      <w:proofErr w:type="spell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D40B40" w:rsidRPr="00864566" w14:paraId="4D9A55EA" w14:textId="77777777" w:rsidTr="00EE4578">
        <w:trPr>
          <w:trHeight w:val="2024"/>
        </w:trPr>
        <w:tc>
          <w:tcPr>
            <w:tcW w:w="3964" w:type="dxa"/>
          </w:tcPr>
          <w:p w14:paraId="38B3B946" w14:textId="77777777" w:rsidR="00D40B40" w:rsidRPr="00864566" w:rsidRDefault="00D40B40" w:rsidP="00EE4578">
            <w:pPr>
              <w:pStyle w:val="ListParagraph"/>
              <w:spacing w:before="240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Telah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disetujui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di</w:t>
            </w:r>
          </w:p>
          <w:p w14:paraId="61D77424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Dibuat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oleh</w:t>
            </w:r>
          </w:p>
          <w:p w14:paraId="218F6E62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Pranata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Komputer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Ahli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Pertama</w:t>
            </w:r>
            <w:proofErr w:type="spellEnd"/>
          </w:p>
          <w:p w14:paraId="168A6F42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57DAFFA8" w14:textId="77777777" w:rsidR="00D40B40" w:rsidRPr="00864566" w:rsidRDefault="00D40B40" w:rsidP="00EE457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78EB138" w14:textId="77777777" w:rsidR="00D40B40" w:rsidRPr="00864566" w:rsidRDefault="00D40B40" w:rsidP="00EE457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08315503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Muh. Shamad</w:t>
            </w:r>
          </w:p>
          <w:p w14:paraId="6797193F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2AB078D4" w14:textId="59AAD59C" w:rsidR="00D40B40" w:rsidRPr="00864566" w:rsidRDefault="00D40B40" w:rsidP="00EE4578">
            <w:pPr>
              <w:pStyle w:val="ListParagraph"/>
              <w:ind w:left="607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, 3</w:t>
            </w:r>
            <w:r w:rsidR="00EB7381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Maret 2022</w:t>
            </w:r>
          </w:p>
          <w:p w14:paraId="4F1828EB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Mengetahui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,</w:t>
            </w:r>
          </w:p>
          <w:p w14:paraId="6CE69948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Kepala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BPS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Kabupaten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proofErr w:type="spellEnd"/>
          </w:p>
          <w:p w14:paraId="65935E28" w14:textId="77777777" w:rsidR="00D40B40" w:rsidRPr="00864566" w:rsidRDefault="00D40B40" w:rsidP="00EE457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6190203C" w14:textId="77777777" w:rsidR="00D40B40" w:rsidRPr="00864566" w:rsidRDefault="00D40B40" w:rsidP="00EE4578">
            <w:pPr>
              <w:pStyle w:val="ListParagraph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713199BA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  <w:p w14:paraId="16E35F0C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M.Si</w:t>
            </w:r>
            <w:proofErr w:type="spellEnd"/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2BC2072F" w14:textId="77777777" w:rsidR="00D40B40" w:rsidRPr="00864566" w:rsidRDefault="00D40B40" w:rsidP="00EE4578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864566">
              <w:rPr>
                <w:rFonts w:ascii="Cambria" w:hAnsi="Cambria"/>
                <w:sz w:val="24"/>
                <w:szCs w:val="24"/>
                <w:lang w:val="en-US"/>
              </w:rPr>
              <w:t xml:space="preserve">NIP. 19770926 200012 1 001 </w:t>
            </w:r>
          </w:p>
        </w:tc>
      </w:tr>
    </w:tbl>
    <w:p w14:paraId="6A456D02" w14:textId="77777777" w:rsidR="006A0765" w:rsidRPr="006A0765" w:rsidRDefault="006A0765" w:rsidP="006A0765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  <w:lang w:val="en-US"/>
        </w:rPr>
      </w:pPr>
    </w:p>
    <w:sectPr w:rsidR="006A0765" w:rsidRPr="006A0765" w:rsidSect="00F73F57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EFA17" w14:textId="77777777" w:rsidR="006040B9" w:rsidRDefault="006040B9" w:rsidP="00F92409">
      <w:pPr>
        <w:spacing w:after="0" w:line="240" w:lineRule="auto"/>
      </w:pPr>
      <w:r>
        <w:separator/>
      </w:r>
    </w:p>
  </w:endnote>
  <w:endnote w:type="continuationSeparator" w:id="0">
    <w:p w14:paraId="6C1D70CE" w14:textId="77777777" w:rsidR="006040B9" w:rsidRDefault="006040B9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DA11F" w14:textId="27DEA8F1" w:rsidR="00F73F57" w:rsidRDefault="00F73F57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473958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93C65" w14:textId="77777777" w:rsidR="00F73F57" w:rsidRDefault="00F73F5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BFE974E" w14:textId="77777777" w:rsidR="00F73F57" w:rsidRDefault="00F73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830AA" w14:textId="77777777" w:rsidR="006040B9" w:rsidRDefault="006040B9" w:rsidP="00F92409">
      <w:pPr>
        <w:spacing w:after="0" w:line="240" w:lineRule="auto"/>
      </w:pPr>
      <w:r>
        <w:separator/>
      </w:r>
    </w:p>
  </w:footnote>
  <w:footnote w:type="continuationSeparator" w:id="0">
    <w:p w14:paraId="2174FEFA" w14:textId="77777777" w:rsidR="006040B9" w:rsidRDefault="006040B9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34EC"/>
    <w:multiLevelType w:val="hybridMultilevel"/>
    <w:tmpl w:val="CF9C4E0A"/>
    <w:lvl w:ilvl="0" w:tplc="8730D5C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F4FEC"/>
    <w:multiLevelType w:val="hybridMultilevel"/>
    <w:tmpl w:val="8EAE3A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6A285A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12466"/>
    <w:multiLevelType w:val="hybridMultilevel"/>
    <w:tmpl w:val="064296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C4D08"/>
    <w:multiLevelType w:val="hybridMultilevel"/>
    <w:tmpl w:val="76E8FDF6"/>
    <w:lvl w:ilvl="0" w:tplc="AEE64D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1163A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D20B4"/>
    <w:multiLevelType w:val="hybridMultilevel"/>
    <w:tmpl w:val="198C6336"/>
    <w:lvl w:ilvl="0" w:tplc="2A0459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6B742D"/>
    <w:multiLevelType w:val="hybridMultilevel"/>
    <w:tmpl w:val="D7F43746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9507C"/>
    <w:multiLevelType w:val="hybridMultilevel"/>
    <w:tmpl w:val="19E6FA58"/>
    <w:lvl w:ilvl="0" w:tplc="C046B6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927070"/>
    <w:multiLevelType w:val="hybridMultilevel"/>
    <w:tmpl w:val="25BE4910"/>
    <w:lvl w:ilvl="0" w:tplc="7974E3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A0097F"/>
    <w:multiLevelType w:val="hybridMultilevel"/>
    <w:tmpl w:val="9822FC9C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30138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B2520"/>
    <w:multiLevelType w:val="hybridMultilevel"/>
    <w:tmpl w:val="695A2302"/>
    <w:lvl w:ilvl="0" w:tplc="D0C4A9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4732254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063BF"/>
    <w:multiLevelType w:val="hybridMultilevel"/>
    <w:tmpl w:val="B5003056"/>
    <w:lvl w:ilvl="0" w:tplc="FC7CE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2A596A"/>
    <w:multiLevelType w:val="hybridMultilevel"/>
    <w:tmpl w:val="8D1C062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2"/>
  </w:num>
  <w:num w:numId="5">
    <w:abstractNumId w:val="6"/>
  </w:num>
  <w:num w:numId="6">
    <w:abstractNumId w:val="12"/>
  </w:num>
  <w:num w:numId="7">
    <w:abstractNumId w:val="16"/>
  </w:num>
  <w:num w:numId="8">
    <w:abstractNumId w:val="14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9"/>
  </w:num>
  <w:num w:numId="14">
    <w:abstractNumId w:val="4"/>
  </w:num>
  <w:num w:numId="15">
    <w:abstractNumId w:val="7"/>
  </w:num>
  <w:num w:numId="16">
    <w:abstractNumId w:val="3"/>
  </w:num>
  <w:num w:numId="17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66BD4"/>
    <w:rsid w:val="00082B25"/>
    <w:rsid w:val="00084B52"/>
    <w:rsid w:val="00087C21"/>
    <w:rsid w:val="0009265B"/>
    <w:rsid w:val="000A09D2"/>
    <w:rsid w:val="000A2490"/>
    <w:rsid w:val="000A60ED"/>
    <w:rsid w:val="000D0055"/>
    <w:rsid w:val="000D0E45"/>
    <w:rsid w:val="000F7BAE"/>
    <w:rsid w:val="0010585C"/>
    <w:rsid w:val="00116BFA"/>
    <w:rsid w:val="00137B9F"/>
    <w:rsid w:val="00141169"/>
    <w:rsid w:val="00141C0E"/>
    <w:rsid w:val="0014219D"/>
    <w:rsid w:val="001535CA"/>
    <w:rsid w:val="00164E5F"/>
    <w:rsid w:val="001732E9"/>
    <w:rsid w:val="00181642"/>
    <w:rsid w:val="001935CA"/>
    <w:rsid w:val="001C2880"/>
    <w:rsid w:val="001E1ECA"/>
    <w:rsid w:val="001F304A"/>
    <w:rsid w:val="001F367A"/>
    <w:rsid w:val="0025577F"/>
    <w:rsid w:val="00265DBC"/>
    <w:rsid w:val="002A217C"/>
    <w:rsid w:val="0030024B"/>
    <w:rsid w:val="0030587A"/>
    <w:rsid w:val="0032247D"/>
    <w:rsid w:val="00333DCB"/>
    <w:rsid w:val="00341A67"/>
    <w:rsid w:val="003451F6"/>
    <w:rsid w:val="00360B8D"/>
    <w:rsid w:val="00365DA3"/>
    <w:rsid w:val="00366F98"/>
    <w:rsid w:val="003676C6"/>
    <w:rsid w:val="0038679A"/>
    <w:rsid w:val="003B6EE7"/>
    <w:rsid w:val="003C7C51"/>
    <w:rsid w:val="003D0BDA"/>
    <w:rsid w:val="00404DFD"/>
    <w:rsid w:val="004458BC"/>
    <w:rsid w:val="004761F2"/>
    <w:rsid w:val="00477C2B"/>
    <w:rsid w:val="00490BF5"/>
    <w:rsid w:val="004B2E93"/>
    <w:rsid w:val="004D1F9B"/>
    <w:rsid w:val="004E06EB"/>
    <w:rsid w:val="00514E93"/>
    <w:rsid w:val="005344B3"/>
    <w:rsid w:val="00541745"/>
    <w:rsid w:val="00565495"/>
    <w:rsid w:val="00587AAF"/>
    <w:rsid w:val="005A0C43"/>
    <w:rsid w:val="005E2EC6"/>
    <w:rsid w:val="005E7F3E"/>
    <w:rsid w:val="006021A7"/>
    <w:rsid w:val="006040B9"/>
    <w:rsid w:val="00607604"/>
    <w:rsid w:val="006131B6"/>
    <w:rsid w:val="00626CFA"/>
    <w:rsid w:val="0064142F"/>
    <w:rsid w:val="00655A91"/>
    <w:rsid w:val="006A0765"/>
    <w:rsid w:val="006A0E8C"/>
    <w:rsid w:val="006B1FBA"/>
    <w:rsid w:val="006E07B1"/>
    <w:rsid w:val="006E5ECF"/>
    <w:rsid w:val="007717EB"/>
    <w:rsid w:val="00774034"/>
    <w:rsid w:val="00785007"/>
    <w:rsid w:val="0079070A"/>
    <w:rsid w:val="007924DF"/>
    <w:rsid w:val="007E4914"/>
    <w:rsid w:val="007E4EA8"/>
    <w:rsid w:val="00817CC6"/>
    <w:rsid w:val="00841ED4"/>
    <w:rsid w:val="00844804"/>
    <w:rsid w:val="008448EB"/>
    <w:rsid w:val="008473FD"/>
    <w:rsid w:val="0085068B"/>
    <w:rsid w:val="00850B60"/>
    <w:rsid w:val="008567E0"/>
    <w:rsid w:val="008572F5"/>
    <w:rsid w:val="00864566"/>
    <w:rsid w:val="0088205B"/>
    <w:rsid w:val="008A04D4"/>
    <w:rsid w:val="008A404E"/>
    <w:rsid w:val="008E6036"/>
    <w:rsid w:val="00920265"/>
    <w:rsid w:val="00927961"/>
    <w:rsid w:val="00967E84"/>
    <w:rsid w:val="009E4A4C"/>
    <w:rsid w:val="009F57F4"/>
    <w:rsid w:val="00A2321B"/>
    <w:rsid w:val="00A364F9"/>
    <w:rsid w:val="00A56D86"/>
    <w:rsid w:val="00A603FB"/>
    <w:rsid w:val="00A70404"/>
    <w:rsid w:val="00A753F6"/>
    <w:rsid w:val="00A91F6A"/>
    <w:rsid w:val="00AC3280"/>
    <w:rsid w:val="00AC7961"/>
    <w:rsid w:val="00AE64DE"/>
    <w:rsid w:val="00B042FA"/>
    <w:rsid w:val="00B13471"/>
    <w:rsid w:val="00B174BE"/>
    <w:rsid w:val="00B36C36"/>
    <w:rsid w:val="00B607CA"/>
    <w:rsid w:val="00B82601"/>
    <w:rsid w:val="00B944F1"/>
    <w:rsid w:val="00BB4B6C"/>
    <w:rsid w:val="00BE1D9E"/>
    <w:rsid w:val="00BF0539"/>
    <w:rsid w:val="00C03390"/>
    <w:rsid w:val="00C21746"/>
    <w:rsid w:val="00C3645C"/>
    <w:rsid w:val="00C6075B"/>
    <w:rsid w:val="00C71495"/>
    <w:rsid w:val="00C85CCE"/>
    <w:rsid w:val="00CC2E3E"/>
    <w:rsid w:val="00CD1A00"/>
    <w:rsid w:val="00CF3F37"/>
    <w:rsid w:val="00CF630A"/>
    <w:rsid w:val="00D01E7C"/>
    <w:rsid w:val="00D11608"/>
    <w:rsid w:val="00D200EA"/>
    <w:rsid w:val="00D21B74"/>
    <w:rsid w:val="00D40342"/>
    <w:rsid w:val="00D40B40"/>
    <w:rsid w:val="00D521F4"/>
    <w:rsid w:val="00D714EC"/>
    <w:rsid w:val="00D73D38"/>
    <w:rsid w:val="00D805EE"/>
    <w:rsid w:val="00DB258C"/>
    <w:rsid w:val="00DD79B0"/>
    <w:rsid w:val="00DE6085"/>
    <w:rsid w:val="00E004C8"/>
    <w:rsid w:val="00E1071B"/>
    <w:rsid w:val="00E175B7"/>
    <w:rsid w:val="00E335DC"/>
    <w:rsid w:val="00E42D87"/>
    <w:rsid w:val="00E50D46"/>
    <w:rsid w:val="00E5369D"/>
    <w:rsid w:val="00E73FFA"/>
    <w:rsid w:val="00EA411B"/>
    <w:rsid w:val="00EA4F45"/>
    <w:rsid w:val="00EB320F"/>
    <w:rsid w:val="00EB7381"/>
    <w:rsid w:val="00EC5DF9"/>
    <w:rsid w:val="00EE70DF"/>
    <w:rsid w:val="00EF38F2"/>
    <w:rsid w:val="00F03E4B"/>
    <w:rsid w:val="00F30DA1"/>
    <w:rsid w:val="00F3129C"/>
    <w:rsid w:val="00F461A7"/>
    <w:rsid w:val="00F527EF"/>
    <w:rsid w:val="00F63FFB"/>
    <w:rsid w:val="00F64574"/>
    <w:rsid w:val="00F73F57"/>
    <w:rsid w:val="00F838D6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53</cp:revision>
  <dcterms:created xsi:type="dcterms:W3CDTF">2022-02-11T03:38:00Z</dcterms:created>
  <dcterms:modified xsi:type="dcterms:W3CDTF">2022-03-30T01:27:00Z</dcterms:modified>
</cp:coreProperties>
</file>