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E2BE" w14:textId="77777777" w:rsidR="00FD46B3" w:rsidRPr="00FD46B3" w:rsidRDefault="00FD46B3" w:rsidP="00367FD9">
      <w:pPr>
        <w:spacing w:after="0"/>
        <w:jc w:val="center"/>
        <w:rPr>
          <w:rFonts w:asciiTheme="minorHAnsi" w:hAnsiTheme="minorHAnsi" w:cstheme="minorHAnsi"/>
          <w:b/>
          <w:sz w:val="96"/>
          <w:szCs w:val="96"/>
        </w:rPr>
      </w:pPr>
    </w:p>
    <w:p w14:paraId="644AD503" w14:textId="77777777" w:rsidR="00FD46B3" w:rsidRPr="00FD46B3" w:rsidRDefault="00FD46B3" w:rsidP="00367FD9">
      <w:pPr>
        <w:spacing w:after="0"/>
        <w:jc w:val="center"/>
        <w:rPr>
          <w:rFonts w:asciiTheme="minorHAnsi" w:hAnsiTheme="minorHAnsi" w:cstheme="minorHAnsi"/>
          <w:b/>
          <w:sz w:val="96"/>
          <w:szCs w:val="96"/>
        </w:rPr>
      </w:pPr>
    </w:p>
    <w:p w14:paraId="7536671F" w14:textId="25DAAFCE" w:rsidR="00FA0968" w:rsidRPr="00FD46B3" w:rsidRDefault="00FA0968" w:rsidP="00367FD9">
      <w:pPr>
        <w:spacing w:after="0"/>
        <w:jc w:val="center"/>
        <w:rPr>
          <w:rFonts w:asciiTheme="minorHAnsi" w:hAnsiTheme="minorHAnsi" w:cstheme="minorHAnsi"/>
          <w:b/>
          <w:sz w:val="96"/>
          <w:szCs w:val="96"/>
        </w:rPr>
      </w:pPr>
      <w:r w:rsidRPr="00FD46B3">
        <w:rPr>
          <w:rFonts w:asciiTheme="minorHAnsi" w:hAnsiTheme="minorHAnsi" w:cstheme="minorHAnsi"/>
          <w:b/>
          <w:sz w:val="96"/>
          <w:szCs w:val="96"/>
        </w:rPr>
        <w:t xml:space="preserve">Tugas </w:t>
      </w:r>
      <w:r w:rsidRPr="00FD46B3">
        <w:rPr>
          <w:rFonts w:asciiTheme="minorHAnsi" w:hAnsiTheme="minorHAnsi" w:cstheme="minorHAnsi"/>
          <w:b/>
          <w:sz w:val="96"/>
          <w:szCs w:val="96"/>
        </w:rPr>
        <w:t>3</w:t>
      </w:r>
    </w:p>
    <w:p w14:paraId="519731E6" w14:textId="77777777" w:rsidR="00FD46B3" w:rsidRPr="00FD46B3" w:rsidRDefault="00FD46B3" w:rsidP="00367FD9">
      <w:pPr>
        <w:spacing w:after="0"/>
        <w:jc w:val="center"/>
        <w:rPr>
          <w:rFonts w:asciiTheme="minorHAnsi" w:hAnsiTheme="minorHAnsi" w:cstheme="minorHAnsi"/>
          <w:b/>
          <w:sz w:val="96"/>
          <w:szCs w:val="96"/>
        </w:rPr>
      </w:pPr>
    </w:p>
    <w:p w14:paraId="431F0899" w14:textId="0E5EC02A" w:rsidR="00FA0968" w:rsidRDefault="00FA0968" w:rsidP="00367FD9">
      <w:pPr>
        <w:spacing w:after="0"/>
        <w:jc w:val="center"/>
        <w:rPr>
          <w:rFonts w:asciiTheme="minorHAnsi" w:hAnsiTheme="minorHAnsi" w:cstheme="minorHAnsi"/>
          <w:b/>
          <w:sz w:val="96"/>
          <w:szCs w:val="96"/>
        </w:rPr>
      </w:pPr>
      <w:r w:rsidRPr="00FD46B3">
        <w:rPr>
          <w:rFonts w:asciiTheme="minorHAnsi" w:hAnsiTheme="minorHAnsi" w:cstheme="minorHAnsi"/>
          <w:b/>
          <w:sz w:val="96"/>
          <w:szCs w:val="96"/>
        </w:rPr>
        <w:t xml:space="preserve">Klausul </w:t>
      </w:r>
      <w:r w:rsidRPr="00FD46B3">
        <w:rPr>
          <w:rFonts w:asciiTheme="minorHAnsi" w:hAnsiTheme="minorHAnsi" w:cstheme="minorHAnsi"/>
          <w:b/>
          <w:sz w:val="96"/>
          <w:szCs w:val="96"/>
        </w:rPr>
        <w:t>6</w:t>
      </w:r>
      <w:r w:rsidR="00EC0B3B">
        <w:rPr>
          <w:rFonts w:asciiTheme="minorHAnsi" w:hAnsiTheme="minorHAnsi" w:cstheme="minorHAnsi"/>
          <w:b/>
          <w:sz w:val="96"/>
          <w:szCs w:val="96"/>
        </w:rPr>
        <w:t xml:space="preserve"> </w:t>
      </w:r>
    </w:p>
    <w:p w14:paraId="63FEC9E5" w14:textId="523ACFD9" w:rsidR="00EC0B3B" w:rsidRPr="00FD46B3" w:rsidRDefault="00EC0B3B" w:rsidP="00367FD9">
      <w:pPr>
        <w:spacing w:after="0"/>
        <w:jc w:val="center"/>
        <w:rPr>
          <w:rFonts w:asciiTheme="minorHAnsi" w:hAnsiTheme="minorHAnsi" w:cstheme="minorHAnsi"/>
          <w:b/>
          <w:sz w:val="96"/>
          <w:szCs w:val="96"/>
        </w:rPr>
      </w:pPr>
      <w:r>
        <w:rPr>
          <w:rFonts w:asciiTheme="minorHAnsi" w:hAnsiTheme="minorHAnsi" w:cstheme="minorHAnsi"/>
          <w:b/>
          <w:sz w:val="96"/>
          <w:szCs w:val="96"/>
        </w:rPr>
        <w:t>PERENCANAAN</w:t>
      </w:r>
    </w:p>
    <w:p w14:paraId="40F26651" w14:textId="77777777" w:rsidR="00FD46B3" w:rsidRPr="00FD46B3" w:rsidRDefault="00FD46B3" w:rsidP="00367FD9">
      <w:pPr>
        <w:spacing w:after="0"/>
        <w:jc w:val="center"/>
        <w:rPr>
          <w:rFonts w:asciiTheme="minorHAnsi" w:hAnsiTheme="minorHAnsi" w:cstheme="minorHAnsi"/>
          <w:b/>
          <w:sz w:val="96"/>
          <w:szCs w:val="96"/>
        </w:rPr>
      </w:pPr>
    </w:p>
    <w:p w14:paraId="1899A4A2" w14:textId="77777777" w:rsidR="00FA0968" w:rsidRPr="00FD46B3" w:rsidRDefault="00FA0968" w:rsidP="00367FD9">
      <w:pPr>
        <w:spacing w:after="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FD46B3">
        <w:rPr>
          <w:rFonts w:asciiTheme="minorHAnsi" w:hAnsiTheme="minorHAnsi" w:cstheme="minorHAnsi"/>
          <w:b/>
          <w:sz w:val="36"/>
          <w:szCs w:val="36"/>
        </w:rPr>
        <w:t>Team 1</w:t>
      </w:r>
    </w:p>
    <w:p w14:paraId="594DA687" w14:textId="77777777" w:rsidR="00FA0968" w:rsidRPr="00FD46B3" w:rsidRDefault="00FA0968" w:rsidP="00FD46B3">
      <w:pPr>
        <w:spacing w:after="0"/>
        <w:jc w:val="center"/>
        <w:rPr>
          <w:rFonts w:asciiTheme="minorHAnsi" w:hAnsiTheme="minorHAnsi" w:cstheme="minorHAnsi"/>
        </w:rPr>
      </w:pPr>
      <w:r w:rsidRPr="00FD46B3">
        <w:rPr>
          <w:rFonts w:asciiTheme="minorHAnsi" w:hAnsiTheme="minorHAnsi" w:cstheme="minorHAnsi"/>
        </w:rPr>
        <w:t>Nama Anggota Kelompok :</w:t>
      </w:r>
    </w:p>
    <w:p w14:paraId="12FA746B" w14:textId="77777777" w:rsidR="00FA0968" w:rsidRPr="00FD46B3" w:rsidRDefault="00FA0968" w:rsidP="00FD46B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Theme="minorHAnsi" w:hAnsiTheme="minorHAnsi" w:cstheme="minorHAnsi"/>
        </w:rPr>
      </w:pPr>
      <w:r w:rsidRPr="00FD46B3">
        <w:rPr>
          <w:rFonts w:asciiTheme="minorHAnsi" w:hAnsiTheme="minorHAnsi" w:cstheme="minorHAnsi"/>
          <w:color w:val="000000"/>
        </w:rPr>
        <w:t>Maysarah</w:t>
      </w:r>
    </w:p>
    <w:p w14:paraId="2D50EB83" w14:textId="77777777" w:rsidR="00FA0968" w:rsidRPr="00FD46B3" w:rsidRDefault="00FA0968" w:rsidP="00FD46B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Theme="minorHAnsi" w:hAnsiTheme="minorHAnsi" w:cstheme="minorHAnsi"/>
        </w:rPr>
      </w:pPr>
      <w:r w:rsidRPr="00FD46B3">
        <w:rPr>
          <w:rFonts w:asciiTheme="minorHAnsi" w:hAnsiTheme="minorHAnsi" w:cstheme="minorHAnsi"/>
          <w:color w:val="000000"/>
        </w:rPr>
        <w:t>Mumami</w:t>
      </w:r>
    </w:p>
    <w:p w14:paraId="1467D4BD" w14:textId="77777777" w:rsidR="00FA0968" w:rsidRPr="00FD46B3" w:rsidRDefault="00FA0968" w:rsidP="00FD46B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Theme="minorHAnsi" w:hAnsiTheme="minorHAnsi" w:cstheme="minorHAnsi"/>
        </w:rPr>
      </w:pPr>
      <w:r w:rsidRPr="00FD46B3">
        <w:rPr>
          <w:rFonts w:asciiTheme="minorHAnsi" w:hAnsiTheme="minorHAnsi" w:cstheme="minorHAnsi"/>
          <w:color w:val="000000"/>
        </w:rPr>
        <w:t>Sari Andarwati</w:t>
      </w:r>
    </w:p>
    <w:p w14:paraId="6E590976" w14:textId="77777777" w:rsidR="00FA0968" w:rsidRPr="00FD46B3" w:rsidRDefault="00FA0968" w:rsidP="00FD46B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Theme="minorHAnsi" w:hAnsiTheme="minorHAnsi" w:cstheme="minorHAnsi"/>
        </w:rPr>
      </w:pPr>
      <w:r w:rsidRPr="00FD46B3">
        <w:rPr>
          <w:rFonts w:asciiTheme="minorHAnsi" w:hAnsiTheme="minorHAnsi" w:cstheme="minorHAnsi"/>
          <w:color w:val="000000"/>
        </w:rPr>
        <w:t>Muh Shamad</w:t>
      </w:r>
    </w:p>
    <w:p w14:paraId="68CCD38C" w14:textId="77777777" w:rsidR="00FA0968" w:rsidRPr="00FD46B3" w:rsidRDefault="00FA0968" w:rsidP="00367FD9">
      <w:pPr>
        <w:spacing w:after="0"/>
        <w:ind w:left="360"/>
        <w:rPr>
          <w:rFonts w:asciiTheme="minorHAnsi" w:hAnsiTheme="minorHAnsi" w:cstheme="minorHAnsi"/>
        </w:rPr>
      </w:pPr>
    </w:p>
    <w:p w14:paraId="5AB100DA" w14:textId="77777777" w:rsidR="00FD46B3" w:rsidRPr="00FD46B3" w:rsidRDefault="00FD46B3" w:rsidP="00367FD9">
      <w:pPr>
        <w:spacing w:after="0"/>
        <w:rPr>
          <w:rFonts w:asciiTheme="minorHAnsi" w:hAnsiTheme="minorHAnsi" w:cstheme="minorHAnsi"/>
        </w:rPr>
      </w:pPr>
    </w:p>
    <w:p w14:paraId="20036849" w14:textId="77777777" w:rsidR="00FD46B3" w:rsidRPr="00FD46B3" w:rsidRDefault="00FD46B3" w:rsidP="00367FD9">
      <w:pPr>
        <w:spacing w:after="0"/>
        <w:rPr>
          <w:rFonts w:asciiTheme="minorHAnsi" w:hAnsiTheme="minorHAnsi" w:cstheme="minorHAnsi"/>
        </w:rPr>
      </w:pPr>
    </w:p>
    <w:p w14:paraId="373B7B99" w14:textId="77777777" w:rsidR="00FD46B3" w:rsidRPr="00FD46B3" w:rsidRDefault="00FD46B3" w:rsidP="00367FD9">
      <w:pPr>
        <w:spacing w:after="0"/>
        <w:rPr>
          <w:rFonts w:asciiTheme="minorHAnsi" w:hAnsiTheme="minorHAnsi" w:cstheme="minorHAnsi"/>
        </w:rPr>
      </w:pPr>
    </w:p>
    <w:p w14:paraId="5151741D" w14:textId="77777777" w:rsidR="00FD46B3" w:rsidRPr="00FD46B3" w:rsidRDefault="00FD46B3" w:rsidP="00367FD9">
      <w:pPr>
        <w:spacing w:after="0"/>
        <w:rPr>
          <w:rFonts w:asciiTheme="minorHAnsi" w:hAnsiTheme="minorHAnsi" w:cstheme="minorHAnsi"/>
        </w:rPr>
      </w:pPr>
    </w:p>
    <w:p w14:paraId="08D99852" w14:textId="77777777" w:rsidR="00FD46B3" w:rsidRPr="00FD46B3" w:rsidRDefault="00FD46B3" w:rsidP="00367FD9">
      <w:pPr>
        <w:spacing w:after="0"/>
        <w:rPr>
          <w:rFonts w:asciiTheme="minorHAnsi" w:hAnsiTheme="minorHAnsi" w:cstheme="minorHAnsi"/>
        </w:rPr>
      </w:pPr>
    </w:p>
    <w:p w14:paraId="2A75901B" w14:textId="77777777" w:rsidR="00FD46B3" w:rsidRPr="00FD46B3" w:rsidRDefault="00FD46B3" w:rsidP="00367FD9">
      <w:pPr>
        <w:spacing w:after="0"/>
        <w:rPr>
          <w:rFonts w:asciiTheme="minorHAnsi" w:hAnsiTheme="minorHAnsi" w:cstheme="minorHAnsi"/>
        </w:rPr>
      </w:pPr>
    </w:p>
    <w:p w14:paraId="14DCA06B" w14:textId="02298E01" w:rsidR="00FA0968" w:rsidRPr="00FD46B3" w:rsidRDefault="00FA0968" w:rsidP="00367FD9">
      <w:pPr>
        <w:spacing w:after="0"/>
        <w:rPr>
          <w:rFonts w:asciiTheme="minorHAnsi" w:hAnsiTheme="minorHAnsi" w:cstheme="minorHAnsi"/>
        </w:rPr>
      </w:pPr>
      <w:r w:rsidRPr="00FD46B3">
        <w:rPr>
          <w:rFonts w:asciiTheme="minorHAnsi" w:hAnsiTheme="minorHAnsi" w:cstheme="minorHAnsi"/>
        </w:rPr>
        <w:lastRenderedPageBreak/>
        <w:t>Nama Organisasi : Bank XYZ</w:t>
      </w:r>
    </w:p>
    <w:p w14:paraId="6F02D454" w14:textId="77777777" w:rsidR="00FA0968" w:rsidRPr="00FD46B3" w:rsidRDefault="00FA0968" w:rsidP="00367FD9">
      <w:pPr>
        <w:spacing w:after="0"/>
        <w:rPr>
          <w:rFonts w:asciiTheme="minorHAnsi" w:hAnsiTheme="minorHAnsi" w:cstheme="minorHAnsi"/>
        </w:rPr>
      </w:pPr>
      <w:r w:rsidRPr="00FD46B3">
        <w:rPr>
          <w:rFonts w:asciiTheme="minorHAnsi" w:hAnsiTheme="minorHAnsi" w:cstheme="minorHAnsi"/>
        </w:rPr>
        <w:t>Ruang Lingkup : Layanan Mobile Banking</w:t>
      </w:r>
    </w:p>
    <w:p w14:paraId="1EF63CE5" w14:textId="4E476BA5" w:rsidR="00AF5449" w:rsidRPr="00FD46B3" w:rsidRDefault="003F0D1B" w:rsidP="00367FD9">
      <w:pPr>
        <w:spacing w:after="0"/>
        <w:rPr>
          <w:rFonts w:asciiTheme="minorHAnsi" w:hAnsiTheme="minorHAnsi" w:cstheme="minorHAnsi"/>
        </w:rPr>
      </w:pPr>
    </w:p>
    <w:p w14:paraId="27D62269" w14:textId="77777777" w:rsidR="00FD46B3" w:rsidRPr="00FD46B3" w:rsidRDefault="00FD46B3" w:rsidP="00367FD9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</w:rPr>
        <w:sectPr w:rsidR="00FD46B3" w:rsidRPr="00FD46B3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F97807" w14:textId="70B56297" w:rsidR="00FA0968" w:rsidRPr="00FD46B3" w:rsidRDefault="00FA0968" w:rsidP="00367FD9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</w:rPr>
      </w:pPr>
      <w:r w:rsidRPr="00FD46B3">
        <w:rPr>
          <w:rFonts w:asciiTheme="minorHAnsi" w:hAnsiTheme="minorHAnsi" w:cstheme="minorHAnsi"/>
        </w:rPr>
        <w:lastRenderedPageBreak/>
        <w:t>Sasaran SMKI</w:t>
      </w:r>
    </w:p>
    <w:p w14:paraId="5E66A51C" w14:textId="77777777" w:rsidR="00367FD9" w:rsidRPr="00FD46B3" w:rsidRDefault="00367FD9" w:rsidP="00FD46B3">
      <w:pPr>
        <w:spacing w:after="0"/>
        <w:rPr>
          <w:rFonts w:asciiTheme="minorHAnsi" w:hAnsiTheme="minorHAnsi" w:cstheme="minorHAnsi"/>
        </w:rPr>
      </w:pPr>
    </w:p>
    <w:tbl>
      <w:tblPr>
        <w:tblW w:w="5386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416"/>
        <w:gridCol w:w="2101"/>
        <w:gridCol w:w="1707"/>
        <w:gridCol w:w="2701"/>
        <w:gridCol w:w="1618"/>
        <w:gridCol w:w="1800"/>
        <w:gridCol w:w="990"/>
        <w:gridCol w:w="1267"/>
        <w:gridCol w:w="1350"/>
      </w:tblGrid>
      <w:tr w:rsidR="00FD46B3" w:rsidRPr="00FD46B3" w14:paraId="18712DD4" w14:textId="77777777" w:rsidTr="00FD46B3">
        <w:trPr>
          <w:trHeight w:val="255"/>
        </w:trPr>
        <w:tc>
          <w:tcPr>
            <w:tcW w:w="1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14:paraId="7BBDD59B" w14:textId="77777777" w:rsidR="00FD46B3" w:rsidRPr="00FD46B3" w:rsidRDefault="00FD46B3" w:rsidP="00FD46B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FD46B3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75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14:paraId="3CB8A1CE" w14:textId="77777777" w:rsidR="00FD46B3" w:rsidRPr="00FD46B3" w:rsidRDefault="00FD46B3" w:rsidP="00FD46B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FD46B3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  <w:t>Sasaran</w:t>
            </w:r>
          </w:p>
        </w:tc>
        <w:tc>
          <w:tcPr>
            <w:tcW w:w="61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14:paraId="1224377A" w14:textId="77777777" w:rsidR="00FD46B3" w:rsidRPr="00FD46B3" w:rsidRDefault="00FD46B3" w:rsidP="00FD46B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FD46B3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  <w:t>KPI</w:t>
            </w:r>
          </w:p>
        </w:tc>
        <w:tc>
          <w:tcPr>
            <w:tcW w:w="96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14:paraId="1270FC6B" w14:textId="77777777" w:rsidR="00FD46B3" w:rsidRPr="00FD46B3" w:rsidRDefault="00FD46B3" w:rsidP="00FD46B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FD46B3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  <w:t>Aktifitas pencapaian Kinerja</w:t>
            </w:r>
          </w:p>
        </w:tc>
        <w:tc>
          <w:tcPr>
            <w:tcW w:w="5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14:paraId="13905816" w14:textId="77777777" w:rsidR="00FD46B3" w:rsidRPr="00FD46B3" w:rsidRDefault="00FD46B3" w:rsidP="00FD46B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FD46B3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  <w:t>Indikator Pencapaian</w:t>
            </w:r>
          </w:p>
        </w:tc>
        <w:tc>
          <w:tcPr>
            <w:tcW w:w="64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14:paraId="238FF4D9" w14:textId="77777777" w:rsidR="00FD46B3" w:rsidRPr="00FD46B3" w:rsidRDefault="00FD46B3" w:rsidP="00FD46B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FD46B3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  <w:t>Kebutuhan Sumber Daya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14:paraId="64B0ECCA" w14:textId="77777777" w:rsidR="00FD46B3" w:rsidRPr="00FD46B3" w:rsidRDefault="00FD46B3" w:rsidP="00FD46B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FD46B3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  <w:t>PIC</w:t>
            </w:r>
          </w:p>
        </w:tc>
        <w:tc>
          <w:tcPr>
            <w:tcW w:w="45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14:paraId="7278F7EB" w14:textId="77777777" w:rsidR="00FD46B3" w:rsidRPr="00FD46B3" w:rsidRDefault="00FD46B3" w:rsidP="00FD46B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FD46B3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  <w:t>Jangka Waktu</w:t>
            </w:r>
          </w:p>
        </w:tc>
        <w:tc>
          <w:tcPr>
            <w:tcW w:w="4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14:paraId="25CBD9D9" w14:textId="77777777" w:rsidR="00FD46B3" w:rsidRPr="00FD46B3" w:rsidRDefault="00FD46B3" w:rsidP="00FD46B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FD46B3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  <w:t>Evaluasi</w:t>
            </w:r>
          </w:p>
        </w:tc>
      </w:tr>
      <w:tr w:rsidR="00FD46B3" w:rsidRPr="00FD46B3" w14:paraId="642575AF" w14:textId="77777777" w:rsidTr="00FD46B3">
        <w:trPr>
          <w:trHeight w:val="390"/>
        </w:trPr>
        <w:tc>
          <w:tcPr>
            <w:tcW w:w="149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7E93E" w14:textId="77777777" w:rsidR="00FD46B3" w:rsidRPr="00FD46B3" w:rsidRDefault="00FD46B3" w:rsidP="00FD46B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BD772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Kebijakan penerapan keamanan pada layanan mobile banking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52E24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Kebijakan penerapan SMKI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81358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Penyusunan kebijakan dan dokumentasi</w:t>
            </w:r>
          </w:p>
        </w:tc>
        <w:tc>
          <w:tcPr>
            <w:tcW w:w="58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AB889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Sertifikasi ISO 27001</w:t>
            </w:r>
          </w:p>
        </w:tc>
        <w:tc>
          <w:tcPr>
            <w:tcW w:w="64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647FE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Seluruh organisasi</w:t>
            </w:r>
          </w:p>
        </w:tc>
        <w:tc>
          <w:tcPr>
            <w:tcW w:w="35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4CE83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Ketua Tim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35F84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 Tahun</w:t>
            </w:r>
          </w:p>
        </w:tc>
        <w:tc>
          <w:tcPr>
            <w:tcW w:w="48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42252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Sertifikasi</w:t>
            </w:r>
          </w:p>
        </w:tc>
      </w:tr>
      <w:tr w:rsidR="00FD46B3" w:rsidRPr="00FD46B3" w14:paraId="7998CA38" w14:textId="77777777" w:rsidTr="00FD46B3">
        <w:trPr>
          <w:trHeight w:val="500"/>
        </w:trPr>
        <w:tc>
          <w:tcPr>
            <w:tcW w:w="14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0A8DF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5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B34DF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84240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27906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Pelaksanaan kegiatan operasional sesuai dengan prosedur</w:t>
            </w:r>
          </w:p>
        </w:tc>
        <w:tc>
          <w:tcPr>
            <w:tcW w:w="58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9CAF8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C8C9A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A90C4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0781C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AC99E5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D46B3" w:rsidRPr="00FD46B3" w14:paraId="539BFA3B" w14:textId="77777777" w:rsidTr="00FD46B3">
        <w:trPr>
          <w:trHeight w:val="520"/>
        </w:trPr>
        <w:tc>
          <w:tcPr>
            <w:tcW w:w="149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2B310" w14:textId="77777777" w:rsidR="00FD46B3" w:rsidRPr="00FD46B3" w:rsidRDefault="00FD46B3" w:rsidP="00FD46B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EC5C3C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Pelanggan memahami prosedur keamanan penggunaan mobile banking 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B212B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Kesalahan transkasi pelanggan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545161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Menyusun media campaign untuk prosedur terkait</w:t>
            </w:r>
          </w:p>
        </w:tc>
        <w:tc>
          <w:tcPr>
            <w:tcW w:w="58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C2B927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Kesalahan transkasi &lt; 5%</w:t>
            </w:r>
          </w:p>
        </w:tc>
        <w:tc>
          <w:tcPr>
            <w:tcW w:w="64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5C884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Pelanggan, Tim SI, Tim Layanan Pelanggan</w:t>
            </w:r>
          </w:p>
        </w:tc>
        <w:tc>
          <w:tcPr>
            <w:tcW w:w="35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A1E08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Ketua Tim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CF0DF3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 Tahun</w:t>
            </w:r>
          </w:p>
        </w:tc>
        <w:tc>
          <w:tcPr>
            <w:tcW w:w="48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6D7A7" w14:textId="77777777" w:rsidR="00FD46B3" w:rsidRPr="00FD46B3" w:rsidRDefault="00FD46B3" w:rsidP="00FD46B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Laporan per triwulan</w:t>
            </w:r>
          </w:p>
        </w:tc>
      </w:tr>
      <w:tr w:rsidR="00FD46B3" w:rsidRPr="00FD46B3" w14:paraId="1B824037" w14:textId="77777777" w:rsidTr="00FD46B3">
        <w:trPr>
          <w:trHeight w:val="520"/>
        </w:trPr>
        <w:tc>
          <w:tcPr>
            <w:tcW w:w="14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B9E19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5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CF7CF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B61B2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FA490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Membuat double authentication pada transaksi pelanggan</w:t>
            </w:r>
          </w:p>
        </w:tc>
        <w:tc>
          <w:tcPr>
            <w:tcW w:w="58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8DE71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A9A76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4776A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5C91E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152CC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D46B3" w:rsidRPr="00FD46B3" w14:paraId="0C231032" w14:textId="77777777" w:rsidTr="00FD46B3">
        <w:trPr>
          <w:trHeight w:val="780"/>
        </w:trPr>
        <w:tc>
          <w:tcPr>
            <w:tcW w:w="14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64B3B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5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0FAB1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E0D47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502062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Membuat beberapa proses pengamanan (otomatis logout, permintaan perubahan password berjangka)</w:t>
            </w:r>
          </w:p>
        </w:tc>
        <w:tc>
          <w:tcPr>
            <w:tcW w:w="58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6FCEE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2328B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9D08A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23A5D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5E1C4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D46B3" w:rsidRPr="00FD46B3" w14:paraId="267F3FDF" w14:textId="77777777" w:rsidTr="00FD46B3">
        <w:trPr>
          <w:trHeight w:val="550"/>
        </w:trPr>
        <w:tc>
          <w:tcPr>
            <w:tcW w:w="149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10889" w14:textId="77777777" w:rsidR="00FD46B3" w:rsidRPr="00FD46B3" w:rsidRDefault="00FD46B3" w:rsidP="00FD46B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1365A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Manajamen keamanan sistem yang handal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2EF895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Percobaan pelanggaran hak akses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33674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Pengujian sistem</w:t>
            </w:r>
          </w:p>
        </w:tc>
        <w:tc>
          <w:tcPr>
            <w:tcW w:w="58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D078A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Keberhasilan pelanggaran hak akses &lt; 0,5%</w:t>
            </w:r>
          </w:p>
        </w:tc>
        <w:tc>
          <w:tcPr>
            <w:tcW w:w="64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6F54D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Tim SI, Tim Infrastruktur, Tim Data</w:t>
            </w:r>
          </w:p>
        </w:tc>
        <w:tc>
          <w:tcPr>
            <w:tcW w:w="35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D5F58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Ketua Tim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F8910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 Tahun</w:t>
            </w:r>
          </w:p>
        </w:tc>
        <w:tc>
          <w:tcPr>
            <w:tcW w:w="48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9F956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Laporan per triwulan</w:t>
            </w:r>
          </w:p>
        </w:tc>
      </w:tr>
      <w:tr w:rsidR="00FD46B3" w:rsidRPr="00FD46B3" w14:paraId="0769F454" w14:textId="77777777" w:rsidTr="00FD46B3">
        <w:trPr>
          <w:trHeight w:val="255"/>
        </w:trPr>
        <w:tc>
          <w:tcPr>
            <w:tcW w:w="14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20980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5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37C40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24366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0509C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Menyusun prosedur layanan keamanan</w:t>
            </w:r>
          </w:p>
        </w:tc>
        <w:tc>
          <w:tcPr>
            <w:tcW w:w="58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14AA0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8A51C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2D380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8B569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443CD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D46B3" w:rsidRPr="00FD46B3" w14:paraId="33743020" w14:textId="77777777" w:rsidTr="00FD46B3">
        <w:trPr>
          <w:trHeight w:val="780"/>
        </w:trPr>
        <w:tc>
          <w:tcPr>
            <w:tcW w:w="14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F00BA" w14:textId="77777777" w:rsidR="00FD46B3" w:rsidRPr="00FD46B3" w:rsidRDefault="00FD46B3" w:rsidP="00FD46B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B9A9D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Kinerja sistem yang handal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4757F9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Kinerja mobile banking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6A440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Audit TIK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81F50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Kinerja sistem  &gt; 99 %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627D7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Seluruh organisasi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32C9C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Tim Audit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33DC8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 Tahun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95E4B8" w14:textId="77777777" w:rsidR="00FD46B3" w:rsidRPr="00FD46B3" w:rsidRDefault="00FD46B3" w:rsidP="00FD46B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D46B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Laporan hasil audit</w:t>
            </w:r>
          </w:p>
        </w:tc>
      </w:tr>
    </w:tbl>
    <w:p w14:paraId="13D83A10" w14:textId="29B9F7DD" w:rsidR="00FD46B3" w:rsidRPr="00FD46B3" w:rsidRDefault="00FD46B3" w:rsidP="00FD46B3">
      <w:pPr>
        <w:spacing w:after="0"/>
        <w:rPr>
          <w:rFonts w:asciiTheme="minorHAnsi" w:hAnsiTheme="minorHAnsi" w:cstheme="minorHAnsi"/>
        </w:rPr>
        <w:sectPr w:rsidR="00FD46B3" w:rsidRPr="00FD46B3" w:rsidSect="00FD46B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9942686" w14:textId="0CEE38CF" w:rsidR="00FA0968" w:rsidRPr="00FD46B3" w:rsidRDefault="00FA0968" w:rsidP="00367FD9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FD46B3">
        <w:rPr>
          <w:rFonts w:asciiTheme="minorHAnsi" w:hAnsiTheme="minorHAnsi" w:cstheme="minorHAnsi"/>
          <w:sz w:val="24"/>
          <w:szCs w:val="24"/>
        </w:rPr>
        <w:lastRenderedPageBreak/>
        <w:t>Risk Register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344"/>
        <w:gridCol w:w="706"/>
        <w:gridCol w:w="580"/>
        <w:gridCol w:w="1044"/>
        <w:gridCol w:w="586"/>
        <w:gridCol w:w="1248"/>
        <w:gridCol w:w="758"/>
        <w:gridCol w:w="587"/>
        <w:gridCol w:w="517"/>
        <w:gridCol w:w="616"/>
        <w:gridCol w:w="848"/>
        <w:gridCol w:w="758"/>
        <w:gridCol w:w="587"/>
        <w:gridCol w:w="517"/>
        <w:gridCol w:w="701"/>
        <w:gridCol w:w="1019"/>
        <w:gridCol w:w="690"/>
        <w:gridCol w:w="758"/>
        <w:gridCol w:w="587"/>
        <w:gridCol w:w="517"/>
      </w:tblGrid>
      <w:tr w:rsidR="00367FD9" w:rsidRPr="00FD46B3" w14:paraId="14F1CD54" w14:textId="77777777" w:rsidTr="00367FD9">
        <w:trPr>
          <w:trHeight w:val="360"/>
        </w:trPr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DBBDD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D070C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41148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172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7BA4B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DAFTAR RISIKO</w:t>
            </w:r>
            <w:r w:rsidRPr="00367FD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BANK. XYZ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A2B67F" w14:textId="751B1FB4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00B84" w14:textId="7ADFC1CF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69794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367FD9" w:rsidRPr="00FD46B3" w14:paraId="37340145" w14:textId="77777777" w:rsidTr="00367FD9">
        <w:trPr>
          <w:trHeight w:val="300"/>
        </w:trPr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ECAB6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36EA1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7C70B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17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BBF72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9C5912" w14:textId="7C7D96A0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1ED84" w14:textId="2C9C1FD2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1C30A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367FD9" w:rsidRPr="00FD46B3" w14:paraId="3B36D3E4" w14:textId="77777777" w:rsidTr="00367FD9">
        <w:trPr>
          <w:trHeight w:val="300"/>
        </w:trPr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1751A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659C2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E5639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17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E8E05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DB09F7" w14:textId="51A746BF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1A32C1" w14:textId="79086212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9F0C6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367FD9" w:rsidRPr="00FD46B3" w14:paraId="6D0D4C8D" w14:textId="77777777" w:rsidTr="00367FD9">
        <w:trPr>
          <w:trHeight w:val="255"/>
        </w:trPr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BA440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8FD98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5A1F5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17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329DD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9F8DA" w14:textId="316D84FB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CC7686" w14:textId="779BDCAB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EBB66A" w14:textId="1951F11E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1E224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367FD9" w:rsidRPr="00FD46B3" w14:paraId="0CF34C13" w14:textId="77777777" w:rsidTr="00367FD9">
        <w:trPr>
          <w:trHeight w:val="1016"/>
        </w:trPr>
        <w:tc>
          <w:tcPr>
            <w:tcW w:w="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323EB662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2AE79C81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ASET/PROSES/LAYANAN</w:t>
            </w:r>
          </w:p>
        </w:tc>
        <w:tc>
          <w:tcPr>
            <w:tcW w:w="182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126BBE9B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DESKRIPSI RISIKO - DAMPAK (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</w:rPr>
              <w:t xml:space="preserve">RISK DESCRIPTION - IMPACT 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0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4A7C0D8F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RISIKO TANPA PENGENDALIAN (INHERENT RISK)</w:t>
            </w:r>
          </w:p>
        </w:tc>
        <w:tc>
          <w:tcPr>
            <w:tcW w:w="3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14210B35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Risk owner</w:t>
            </w:r>
          </w:p>
        </w:tc>
        <w:tc>
          <w:tcPr>
            <w:tcW w:w="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52B7A514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PENGENDALIAN YANG ADA (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</w:rPr>
              <w:t xml:space="preserve">EXISTING CONTROL 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0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6A44CC46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RISIKO SAAT INI (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</w:rPr>
              <w:t xml:space="preserve">CURRENT RISK 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6C5D9BBA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KEPUTUSAN</w:t>
            </w:r>
          </w:p>
        </w:tc>
        <w:tc>
          <w:tcPr>
            <w:tcW w:w="8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5E2C29E7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RENCANA PENANGGULANGAN (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</w:rPr>
              <w:t xml:space="preserve">RISK TREATMENT PLAN 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5F505C28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Pemenuhan Annex</w:t>
            </w:r>
          </w:p>
        </w:tc>
        <w:tc>
          <w:tcPr>
            <w:tcW w:w="15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28EC512F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 xml:space="preserve">RISIKO SISA 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</w:rPr>
              <w:t xml:space="preserve">(RESIDUAL RISK 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FD46B3" w:rsidRPr="00FD46B3" w14:paraId="5D250588" w14:textId="77777777" w:rsidTr="00367FD9">
        <w:trPr>
          <w:trHeight w:val="20"/>
        </w:trPr>
        <w:tc>
          <w:tcPr>
            <w:tcW w:w="1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BA19C4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7B5C21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298A356E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Kerawanan (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</w:rPr>
              <w:t xml:space="preserve">Vulnerability 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363095D4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Ancaman CIA (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</w:rPr>
              <w:t xml:space="preserve">Threat 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00F0A9D4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Uraian Dampak (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</w:rPr>
              <w:t xml:space="preserve">Impact Descritpion 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2BAFEC41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Nilai Kemungkinan (Likelihood Scale)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170742F9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Nilai Dampak (Impact Scale)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0CA102C5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Nilai Risiko (Risk Score)</w:t>
            </w:r>
          </w:p>
        </w:tc>
        <w:tc>
          <w:tcPr>
            <w:tcW w:w="3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3F328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40E7A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706C1E58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Kemungkinan (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Likelihood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7ED50B1E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Nilai Dampak (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</w:rPr>
              <w:t xml:space="preserve">Impact Score 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4E186AC5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Nilai Risiko (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</w:rPr>
              <w:t xml:space="preserve">Risk Score 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4DE90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309AE95E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Uraian</w:t>
            </w:r>
          </w:p>
        </w:tc>
        <w:tc>
          <w:tcPr>
            <w:tcW w:w="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797AF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5282FAED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Kemungkinan (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</w:rPr>
              <w:t xml:space="preserve">Likelihood 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05E13496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Nilai Dampak (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</w:rPr>
              <w:t xml:space="preserve">Impact Score 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2BAB13D8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Nilai Risiko (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 w:val="18"/>
                <w:szCs w:val="18"/>
              </w:rPr>
              <w:t xml:space="preserve">Risk Score </w:t>
            </w: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367FD9" w:rsidRPr="00FD46B3" w14:paraId="4ACF53D1" w14:textId="77777777" w:rsidTr="00367FD9">
        <w:trPr>
          <w:trHeight w:val="255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705217DB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186A2A84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3BEDCA78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2C7D2022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57467737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45586208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6AB599B5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53D6958F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6A3482DC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7B8D320C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72C5E76C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2D4C1E2F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5C2EC5F7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DB4E2" w:fill="8DB4E2"/>
            <w:vAlign w:val="center"/>
            <w:hideMark/>
          </w:tcPr>
          <w:p w14:paraId="096D8D38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14</w:t>
            </w:r>
          </w:p>
        </w:tc>
      </w:tr>
      <w:tr w:rsidR="00FD46B3" w:rsidRPr="00FD46B3" w14:paraId="182FE236" w14:textId="77777777" w:rsidTr="00367FD9">
        <w:trPr>
          <w:trHeight w:val="900"/>
        </w:trPr>
        <w:tc>
          <w:tcPr>
            <w:tcW w:w="1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CF54CB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49762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Proses : Transaksi Pelanggan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067D0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Pelanggan gagal melakukan transaksi karena kurang efisiennya algorithma dalam pemrogram atau ganguan jaringan internet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7B6EE7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I, A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A73AC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1. Kepuasan pelanggan menurun</w:t>
            </w: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2. Reputasi bank mengalami penurunan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492EE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Sering Terjadi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5A1A2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6600" w:fill="FF6600"/>
            <w:vAlign w:val="center"/>
            <w:hideMark/>
          </w:tcPr>
          <w:p w14:paraId="3C26905B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Tinggi (19)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CB7FE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Bagian IT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B6950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Belum Ada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3D3F7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Sering Terjadi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78386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6600" w:fill="FF6600"/>
            <w:vAlign w:val="center"/>
            <w:hideMark/>
          </w:tcPr>
          <w:p w14:paraId="311D7F87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Tinggi (19)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21B55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Mitigasi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F7C0B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1. Monitoring sistem layanan</w:t>
            </w: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 xml:space="preserve">2. Evaluasi kinerja 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D6AEFB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385C2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Jarang Terjadi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F549E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14:paraId="57CE1607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Sedang (13)</w:t>
            </w:r>
          </w:p>
        </w:tc>
      </w:tr>
      <w:tr w:rsidR="00FD46B3" w:rsidRPr="00FD46B3" w14:paraId="25DA03BB" w14:textId="77777777" w:rsidTr="00367FD9">
        <w:trPr>
          <w:trHeight w:val="900"/>
        </w:trPr>
        <w:tc>
          <w:tcPr>
            <w:tcW w:w="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5F907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F38FE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A2BA3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Layanan pelanggan delay/mengalami keterlambatan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8D8A9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I, A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CA502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1. Kepuasan pelanggan menurun</w:t>
            </w: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 xml:space="preserve">2. Reputasi bank </w:t>
            </w: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mengalami penurunan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320DB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Sering Terjadi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0574F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Tidak Signifikan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68426529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Rendah (6)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FD2A6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Bagian IT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114B5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Belum Ada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741488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Sering Terjadi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488C2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Tidak Signifikan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vAlign w:val="center"/>
            <w:hideMark/>
          </w:tcPr>
          <w:p w14:paraId="333F7523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Rendah (6)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D8088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Penerimaan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89973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3CBE3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187BA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Jarang Terjadi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90B042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14:paraId="47C6849B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Sedang (13)</w:t>
            </w:r>
          </w:p>
        </w:tc>
      </w:tr>
      <w:tr w:rsidR="00FD46B3" w:rsidRPr="00FD46B3" w14:paraId="124BA05E" w14:textId="77777777" w:rsidTr="00367FD9">
        <w:trPr>
          <w:trHeight w:val="840"/>
        </w:trPr>
        <w:tc>
          <w:tcPr>
            <w:tcW w:w="1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DD31C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289928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Aset :Server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89862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Internet server mengalami gangguan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A9D06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6DC94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Layanan terhenti sehingga pelanggan tidak bisa mengakses layanan mobile banking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8D4BD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Sering Terjadi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60844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6600" w:fill="FF6600"/>
            <w:vAlign w:val="center"/>
            <w:hideMark/>
          </w:tcPr>
          <w:p w14:paraId="0B77D5A0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Tinggi (19)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B0217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Bagian IT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9BF137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Belum Ada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1A20C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Sering Terjadi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282BF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6600" w:fill="FF6600"/>
            <w:vAlign w:val="center"/>
            <w:hideMark/>
          </w:tcPr>
          <w:p w14:paraId="0CCEB1CE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Tinggi (19)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87EC32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Transfer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7D3B7E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Backup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01808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86BAC8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Jarang Terjadi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85643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14:paraId="16D20662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Sedang (13)</w:t>
            </w:r>
          </w:p>
        </w:tc>
      </w:tr>
      <w:tr w:rsidR="00FD46B3" w:rsidRPr="00FD46B3" w14:paraId="3364149F" w14:textId="77777777" w:rsidTr="00367FD9">
        <w:trPr>
          <w:trHeight w:val="735"/>
        </w:trPr>
        <w:tc>
          <w:tcPr>
            <w:tcW w:w="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3E38D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4D9B45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A9A6E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Gangguan/Kerusakan pada perangkat keras server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134B3F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A8F33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Layanan terhenti sehingga pelanggan tidak bisa mengakses layanan mobile banking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44CCD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Jarang Terjadi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333EE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14:paraId="46FC1B09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Sedang (13)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5FF7C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Bagian IT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472260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Belum Ada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E66AF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Jarang Terjadi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62F0D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14:paraId="4C37D9A4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Sedang (13)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55334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Transfer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75B794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1. Penggantian perangkat</w:t>
            </w: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2. Maintenance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05964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24D1E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Hampir Tidak Terjadi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51ECA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vAlign w:val="center"/>
            <w:hideMark/>
          </w:tcPr>
          <w:p w14:paraId="70CAE946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Rendah (8)</w:t>
            </w:r>
          </w:p>
        </w:tc>
      </w:tr>
      <w:tr w:rsidR="00FD46B3" w:rsidRPr="00FD46B3" w14:paraId="2B32AAEC" w14:textId="77777777" w:rsidTr="00367FD9">
        <w:trPr>
          <w:trHeight w:val="1600"/>
        </w:trPr>
        <w:tc>
          <w:tcPr>
            <w:tcW w:w="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7EAB6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3FE85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7E2D9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Perangkat server dan storage tidak berfungsi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670F4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C, I, A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81D7A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Terganggunya/terhentinya layanan/aplikasi yang beroperasi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BFAD2F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Jarang Terjadi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3B213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14:paraId="19B3601E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Sedang (13)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B10E1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Bagian IT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34122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Belum Ada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6946F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Jarang Terjadi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9536C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14:paraId="61A21BB1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Sedang (13)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0D3DC1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Mitigasi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06D088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1. Maintenance pada perangkat server dan storage</w:t>
            </w: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2. Manajemen kapasitas server dan storage agar tidak melebihi ambang batas</w:t>
            </w: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3. Maintenance sistem operasi</w:t>
            </w: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</w: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 xml:space="preserve">5. Update Firmware perangkat storage 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ACCD1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05ED7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Hampir Tidak Terjadi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13541D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vAlign w:val="center"/>
            <w:hideMark/>
          </w:tcPr>
          <w:p w14:paraId="538EDFF5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Rendah (8)</w:t>
            </w:r>
          </w:p>
        </w:tc>
      </w:tr>
      <w:tr w:rsidR="00FD46B3" w:rsidRPr="00FD46B3" w14:paraId="53AB1CD2" w14:textId="77777777" w:rsidTr="00367FD9">
        <w:trPr>
          <w:trHeight w:val="1275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3EF4F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907FCB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Proses : Transaksi Pelanggan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35D46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Akun pelanggan mengalami Phising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E07B1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C, I, A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9F328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1. Pelanggan mengalami kerugian finansial</w:t>
            </w: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>2. Reputasi bank mengalami penurunan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227EB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Sering Terjadi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920284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6600" w:fill="FF6600"/>
            <w:vAlign w:val="center"/>
            <w:hideMark/>
          </w:tcPr>
          <w:p w14:paraId="237758E0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Tinggi (19)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93F1A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Helpdesk, Bagian IT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684FC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Sosialisasi dan Awareness kepada pelanggan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8AEC2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Kadang - Kadang Terjadi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52204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6600" w:fill="FF6600"/>
            <w:vAlign w:val="center"/>
            <w:hideMark/>
          </w:tcPr>
          <w:p w14:paraId="7806CF9D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Tinggi (17)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7A3E9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Mitigasi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7EE73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Incident Respon Plan (IRP) dan Incident Handling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36C39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B9441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Jarang Terjadi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381BD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14:paraId="456520E0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Sedang (13)</w:t>
            </w:r>
          </w:p>
        </w:tc>
      </w:tr>
      <w:tr w:rsidR="00FD46B3" w:rsidRPr="00FD46B3" w14:paraId="7CBC3418" w14:textId="77777777" w:rsidTr="00367FD9">
        <w:trPr>
          <w:trHeight w:val="255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7D9042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42A5C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Pengelolaan antivirus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A0B52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PC tidak terinstal Anti Virus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14B65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 , I , A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3605E1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Kehilangan data Penting di PC, yang terenkript seperti serangan Ransomware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C7EAD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Sering Terjadi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E4947B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6600" w:fill="FF6600"/>
            <w:vAlign w:val="center"/>
            <w:hideMark/>
          </w:tcPr>
          <w:p w14:paraId="56210029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Tinggi (19)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0FF7B1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Organisasi / Biro xxx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E1020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Belum Ada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D78C3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Sering Terjadi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EA236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6600" w:fill="FF6600"/>
            <w:vAlign w:val="center"/>
            <w:hideMark/>
          </w:tcPr>
          <w:p w14:paraId="3E51D57F" w14:textId="77777777" w:rsidR="00367FD9" w:rsidRPr="00367FD9" w:rsidRDefault="00367FD9" w:rsidP="00367FD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Tinggi (19)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847D8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Mitigasi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91A15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Prosedur Penanganan Antivirus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A980E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A.12.2.1 Kendali terhadap malware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837D1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Hampir Tidak Terjadi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920188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Signifikan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vAlign w:val="center"/>
            <w:hideMark/>
          </w:tcPr>
          <w:p w14:paraId="70515F26" w14:textId="77777777" w:rsidR="00367FD9" w:rsidRPr="00367FD9" w:rsidRDefault="00367FD9" w:rsidP="00367FD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67FD9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Rendah (8)</w:t>
            </w:r>
          </w:p>
        </w:tc>
      </w:tr>
    </w:tbl>
    <w:p w14:paraId="6938358D" w14:textId="77777777" w:rsidR="00367FD9" w:rsidRPr="00FD46B3" w:rsidRDefault="00367FD9" w:rsidP="00367FD9">
      <w:pPr>
        <w:pStyle w:val="ListParagraph"/>
        <w:spacing w:after="0"/>
        <w:rPr>
          <w:rFonts w:asciiTheme="minorHAnsi" w:hAnsiTheme="minorHAnsi" w:cstheme="minorHAnsi"/>
        </w:rPr>
        <w:sectPr w:rsidR="00367FD9" w:rsidRPr="00FD46B3" w:rsidSect="00367FD9">
          <w:pgSz w:w="15840" w:h="12240" w:orient="landscape"/>
          <w:pgMar w:top="1440" w:right="864" w:bottom="1440" w:left="1008" w:header="720" w:footer="720" w:gutter="0"/>
          <w:cols w:space="720"/>
          <w:docGrid w:linePitch="360"/>
        </w:sectPr>
      </w:pPr>
    </w:p>
    <w:p w14:paraId="2A062223" w14:textId="77777777" w:rsidR="00FA0968" w:rsidRPr="00FD46B3" w:rsidRDefault="00FA0968" w:rsidP="00367FD9">
      <w:pPr>
        <w:pStyle w:val="ListParagraph"/>
        <w:spacing w:after="0"/>
        <w:rPr>
          <w:rFonts w:asciiTheme="minorHAnsi" w:hAnsiTheme="minorHAnsi" w:cstheme="minorHAnsi"/>
        </w:rPr>
      </w:pPr>
    </w:p>
    <w:sectPr w:rsidR="00FA0968" w:rsidRPr="00FD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2AA0" w14:textId="77777777" w:rsidR="003F0D1B" w:rsidRDefault="003F0D1B" w:rsidP="00FD46B3">
      <w:pPr>
        <w:spacing w:after="0" w:line="240" w:lineRule="auto"/>
      </w:pPr>
      <w:r>
        <w:separator/>
      </w:r>
    </w:p>
  </w:endnote>
  <w:endnote w:type="continuationSeparator" w:id="0">
    <w:p w14:paraId="3C0011E0" w14:textId="77777777" w:rsidR="003F0D1B" w:rsidRDefault="003F0D1B" w:rsidP="00FD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995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CB1B9" w14:textId="65391134" w:rsidR="00FD46B3" w:rsidRDefault="00FD46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3EA3D" w14:textId="77777777" w:rsidR="00FD46B3" w:rsidRDefault="00FD4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5823F" w14:textId="77777777" w:rsidR="003F0D1B" w:rsidRDefault="003F0D1B" w:rsidP="00FD46B3">
      <w:pPr>
        <w:spacing w:after="0" w:line="240" w:lineRule="auto"/>
      </w:pPr>
      <w:r>
        <w:separator/>
      </w:r>
    </w:p>
  </w:footnote>
  <w:footnote w:type="continuationSeparator" w:id="0">
    <w:p w14:paraId="1AC18D81" w14:textId="77777777" w:rsidR="003F0D1B" w:rsidRDefault="003F0D1B" w:rsidP="00FD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AA5"/>
    <w:multiLevelType w:val="multilevel"/>
    <w:tmpl w:val="47A4E83C"/>
    <w:lvl w:ilvl="0">
      <w:start w:val="1"/>
      <w:numFmt w:val="decimal"/>
      <w:pStyle w:val="Tabe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871EF8"/>
    <w:multiLevelType w:val="multilevel"/>
    <w:tmpl w:val="8AE2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50446CF"/>
    <w:multiLevelType w:val="hybridMultilevel"/>
    <w:tmpl w:val="5BEA9754"/>
    <w:lvl w:ilvl="0" w:tplc="E926FEB0">
      <w:start w:val="1"/>
      <w:numFmt w:val="decimal"/>
      <w:lvlText w:val="Gambar 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268E3C97"/>
    <w:multiLevelType w:val="hybridMultilevel"/>
    <w:tmpl w:val="5DBED356"/>
    <w:lvl w:ilvl="0" w:tplc="70421434">
      <w:start w:val="1"/>
      <w:numFmt w:val="decimal"/>
      <w:pStyle w:val="Heading3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243A19"/>
    <w:multiLevelType w:val="hybridMultilevel"/>
    <w:tmpl w:val="1EF030BE"/>
    <w:lvl w:ilvl="0" w:tplc="E5A44C24">
      <w:start w:val="1"/>
      <w:numFmt w:val="decimal"/>
      <w:lvlText w:val="Tab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150CF"/>
    <w:multiLevelType w:val="hybridMultilevel"/>
    <w:tmpl w:val="913E7C1C"/>
    <w:lvl w:ilvl="0" w:tplc="E72036E6">
      <w:start w:val="1"/>
      <w:numFmt w:val="decimal"/>
      <w:lvlText w:val="Tabel 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4647E99"/>
    <w:multiLevelType w:val="hybridMultilevel"/>
    <w:tmpl w:val="347CDC10"/>
    <w:lvl w:ilvl="0" w:tplc="D81C6DBE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402513"/>
    <w:multiLevelType w:val="singleLevel"/>
    <w:tmpl w:val="A88A6F56"/>
    <w:lvl w:ilvl="0">
      <w:start w:val="1"/>
      <w:numFmt w:val="decimal"/>
      <w:pStyle w:val="Gambar"/>
      <w:suff w:val="space"/>
      <w:lvlText w:val="%1."/>
      <w:lvlJc w:val="left"/>
    </w:lvl>
  </w:abstractNum>
  <w:abstractNum w:abstractNumId="8" w15:restartNumberingAfterBreak="0">
    <w:nsid w:val="5EC752E3"/>
    <w:multiLevelType w:val="multilevel"/>
    <w:tmpl w:val="2BCA6BE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lowerRoman"/>
      <w:lvlText w:val="%5."/>
      <w:lvlJc w:val="righ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674762CA"/>
    <w:multiLevelType w:val="hybridMultilevel"/>
    <w:tmpl w:val="70FA9750"/>
    <w:lvl w:ilvl="0" w:tplc="B59CB142">
      <w:start w:val="1"/>
      <w:numFmt w:val="decimal"/>
      <w:lvlText w:val="Gambar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C51EC2"/>
    <w:multiLevelType w:val="hybridMultilevel"/>
    <w:tmpl w:val="5718A48A"/>
    <w:lvl w:ilvl="0" w:tplc="F2DC8DC2">
      <w:start w:val="1"/>
      <w:numFmt w:val="decimal"/>
      <w:lvlText w:val="Gambar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07647"/>
    <w:multiLevelType w:val="hybridMultilevel"/>
    <w:tmpl w:val="AD8E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3261F"/>
    <w:multiLevelType w:val="multilevel"/>
    <w:tmpl w:val="7842F4B4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7041744"/>
    <w:multiLevelType w:val="multilevel"/>
    <w:tmpl w:val="93B86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45696039">
    <w:abstractNumId w:val="4"/>
  </w:num>
  <w:num w:numId="2" w16cid:durableId="606887131">
    <w:abstractNumId w:val="7"/>
  </w:num>
  <w:num w:numId="3" w16cid:durableId="525414383">
    <w:abstractNumId w:val="1"/>
  </w:num>
  <w:num w:numId="4" w16cid:durableId="3150378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636880">
    <w:abstractNumId w:val="10"/>
  </w:num>
  <w:num w:numId="6" w16cid:durableId="541526201">
    <w:abstractNumId w:val="8"/>
  </w:num>
  <w:num w:numId="7" w16cid:durableId="1633052208">
    <w:abstractNumId w:val="8"/>
  </w:num>
  <w:num w:numId="8" w16cid:durableId="1661814043">
    <w:abstractNumId w:val="3"/>
  </w:num>
  <w:num w:numId="9" w16cid:durableId="1372146545">
    <w:abstractNumId w:val="6"/>
  </w:num>
  <w:num w:numId="10" w16cid:durableId="1102140615">
    <w:abstractNumId w:val="9"/>
  </w:num>
  <w:num w:numId="11" w16cid:durableId="621694475">
    <w:abstractNumId w:val="8"/>
  </w:num>
  <w:num w:numId="12" w16cid:durableId="1042709055">
    <w:abstractNumId w:val="12"/>
  </w:num>
  <w:num w:numId="13" w16cid:durableId="1843812331">
    <w:abstractNumId w:val="2"/>
  </w:num>
  <w:num w:numId="14" w16cid:durableId="1086878212">
    <w:abstractNumId w:val="5"/>
  </w:num>
  <w:num w:numId="15" w16cid:durableId="96416243">
    <w:abstractNumId w:val="0"/>
  </w:num>
  <w:num w:numId="16" w16cid:durableId="558446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72064726">
    <w:abstractNumId w:val="0"/>
  </w:num>
  <w:num w:numId="18" w16cid:durableId="178617275">
    <w:abstractNumId w:val="13"/>
  </w:num>
  <w:num w:numId="19" w16cid:durableId="1832041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68"/>
    <w:rsid w:val="0004692A"/>
    <w:rsid w:val="00196281"/>
    <w:rsid w:val="00367FD9"/>
    <w:rsid w:val="003B7CD4"/>
    <w:rsid w:val="003F0D1B"/>
    <w:rsid w:val="00654294"/>
    <w:rsid w:val="00B94B6D"/>
    <w:rsid w:val="00CC567A"/>
    <w:rsid w:val="00EC0B3B"/>
    <w:rsid w:val="00FA0968"/>
    <w:rsid w:val="00FD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BE6E"/>
  <w15:chartTrackingRefBased/>
  <w15:docId w15:val="{CB736916-9E23-4088-B326-3366A64C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968"/>
    <w:rPr>
      <w:rFonts w:ascii="Calibri" w:eastAsia="Calibri" w:hAnsi="Calibri" w:cs="Calibr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6281"/>
    <w:pPr>
      <w:keepNext/>
      <w:keepLines/>
      <w:numPr>
        <w:numId w:val="8"/>
      </w:numPr>
      <w:spacing w:after="0" w:line="360" w:lineRule="auto"/>
      <w:outlineLvl w:val="2"/>
    </w:pPr>
    <w:rPr>
      <w:rFonts w:eastAsia="Times New Roman"/>
      <w:b/>
      <w:lang w:val="id-I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96281"/>
    <w:pPr>
      <w:keepNext/>
      <w:keepLines/>
      <w:numPr>
        <w:numId w:val="12"/>
      </w:numPr>
      <w:spacing w:after="0" w:line="360" w:lineRule="auto"/>
      <w:outlineLvl w:val="3"/>
    </w:pPr>
    <w:rPr>
      <w:rFonts w:ascii="Arial" w:eastAsiaTheme="majorEastAsia" w:hAnsi="Arial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CC567A"/>
    <w:pPr>
      <w:keepNext/>
      <w:keepLines/>
      <w:spacing w:after="0" w:line="360" w:lineRule="auto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">
    <w:name w:val="Tabel"/>
    <w:basedOn w:val="BodyText"/>
    <w:link w:val="TabelChar"/>
    <w:autoRedefine/>
    <w:qFormat/>
    <w:rsid w:val="003B7CD4"/>
    <w:pPr>
      <w:widowControl w:val="0"/>
      <w:numPr>
        <w:numId w:val="15"/>
      </w:numPr>
      <w:autoSpaceDE w:val="0"/>
      <w:autoSpaceDN w:val="0"/>
      <w:spacing w:after="0" w:line="360" w:lineRule="auto"/>
      <w:ind w:left="1620" w:hanging="360"/>
    </w:pPr>
    <w:rPr>
      <w:rFonts w:ascii="Arial MT" w:eastAsia="Arial MT" w:hAnsi="Arial MT" w:cs="Arial MT"/>
      <w:sz w:val="21"/>
      <w:lang w:val="id"/>
    </w:rPr>
  </w:style>
  <w:style w:type="character" w:customStyle="1" w:styleId="TabelChar">
    <w:name w:val="Tabel Char"/>
    <w:basedOn w:val="BodyTextChar"/>
    <w:link w:val="Tabel"/>
    <w:rsid w:val="003B7CD4"/>
    <w:rPr>
      <w:rFonts w:ascii="Arial MT" w:eastAsia="Arial MT" w:hAnsi="Arial MT" w:cs="Arial MT"/>
      <w:sz w:val="21"/>
      <w:lang w:val="id"/>
    </w:rPr>
  </w:style>
  <w:style w:type="paragraph" w:customStyle="1" w:styleId="Gambar">
    <w:name w:val="Gambar"/>
    <w:basedOn w:val="Normal"/>
    <w:link w:val="GambarChar"/>
    <w:autoRedefine/>
    <w:qFormat/>
    <w:rsid w:val="00CC567A"/>
    <w:pPr>
      <w:numPr>
        <w:numId w:val="2"/>
      </w:numPr>
      <w:tabs>
        <w:tab w:val="left" w:pos="1418"/>
      </w:tabs>
      <w:spacing w:after="0" w:line="276" w:lineRule="auto"/>
      <w:ind w:left="720" w:hanging="360"/>
      <w:jc w:val="center"/>
    </w:pPr>
    <w:rPr>
      <w:b/>
      <w:i/>
    </w:rPr>
  </w:style>
  <w:style w:type="character" w:customStyle="1" w:styleId="GambarChar">
    <w:name w:val="Gambar Char"/>
    <w:basedOn w:val="DefaultParagraphFont"/>
    <w:link w:val="Gambar"/>
    <w:rsid w:val="00CC567A"/>
    <w:rPr>
      <w:rFonts w:ascii="Calibri" w:eastAsia="Calibri" w:hAnsi="Calibri" w:cs="Calibri"/>
      <w:b/>
      <w:i/>
    </w:rPr>
  </w:style>
  <w:style w:type="character" w:customStyle="1" w:styleId="Heading3Char">
    <w:name w:val="Heading 3 Char"/>
    <w:link w:val="Heading3"/>
    <w:uiPriority w:val="9"/>
    <w:rsid w:val="00196281"/>
    <w:rPr>
      <w:rFonts w:eastAsia="Times New Roman"/>
      <w:b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196281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96281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3B7CD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3B7C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B7CD4"/>
  </w:style>
  <w:style w:type="paragraph" w:styleId="Header">
    <w:name w:val="header"/>
    <w:basedOn w:val="Normal"/>
    <w:link w:val="HeaderChar"/>
    <w:uiPriority w:val="99"/>
    <w:unhideWhenUsed/>
    <w:rsid w:val="00FD4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6B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D4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6B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saw</dc:creator>
  <cp:keywords/>
  <dc:description/>
  <cp:lastModifiedBy>saw saw</cp:lastModifiedBy>
  <cp:revision>2</cp:revision>
  <dcterms:created xsi:type="dcterms:W3CDTF">2022-04-13T08:54:00Z</dcterms:created>
  <dcterms:modified xsi:type="dcterms:W3CDTF">2022-04-13T09:31:00Z</dcterms:modified>
</cp:coreProperties>
</file>