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5FF25" w14:textId="03C5C672" w:rsidR="0006768C" w:rsidRDefault="00264B35" w:rsidP="00A650D5">
      <w:pPr>
        <w:spacing w:after="480"/>
        <w:jc w:val="both"/>
      </w:pPr>
      <w:r>
        <w:t>{if $DocumentType eq ‘Report’}</w:t>
      </w:r>
      <w:r w:rsidR="003D062B">
        <w:rPr>
          <w:noProof/>
          <w:lang w:val="en-US"/>
        </w:rPr>
        <w:drawing>
          <wp:inline distT="0" distB="0" distL="0" distR="0" wp14:anchorId="525BC28C" wp14:editId="489AED05">
            <wp:extent cx="5976000" cy="4536000"/>
            <wp:effectExtent l="0" t="0" r="0" b="10795"/>
            <wp:docPr id="49" name="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 image.png"/>
                    <pic:cNvPicPr/>
                  </pic:nvPicPr>
                  <pic:blipFill>
                    <a:blip r:embed="rId9" cstate="email">
                      <a:extLst>
                        <a:ext uri="{28A0092B-C50C-407E-A947-70E740481C1C}">
                          <a14:useLocalDpi xmlns:a14="http://schemas.microsoft.com/office/drawing/2010/main"/>
                        </a:ext>
                      </a:extLst>
                    </a:blip>
                    <a:stretch>
                      <a:fillRect/>
                    </a:stretch>
                  </pic:blipFill>
                  <pic:spPr>
                    <a:xfrm>
                      <a:off x="0" y="0"/>
                      <a:ext cx="5976000" cy="4536000"/>
                    </a:xfrm>
                    <a:prstGeom prst="rect">
                      <a:avLst/>
                    </a:prstGeom>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val="1"/>
                      </a:ext>
                    </a:extLst>
                  </pic:spPr>
                </pic:pic>
              </a:graphicData>
            </a:graphic>
          </wp:inline>
        </w:drawing>
      </w:r>
    </w:p>
    <w:p w14:paraId="002F7D4A" w14:textId="3FD9729B" w:rsidR="00F714E7" w:rsidRDefault="00021A73" w:rsidP="002332DA">
      <w:pPr>
        <w:spacing w:after="480"/>
        <w:jc w:val="right"/>
      </w:pPr>
      <w:r>
        <w:rPr>
          <w:noProof/>
          <w:lang w:val="en-US"/>
        </w:rPr>
        <w:drawing>
          <wp:inline distT="0" distB="0" distL="0" distR="0" wp14:anchorId="2C8EB695" wp14:editId="79FF4F90">
            <wp:extent cx="5959365" cy="356837"/>
            <wp:effectExtent l="0" t="0" r="0" b="5715"/>
            <wp:docPr id="613093519" name="Picture 1" descr="A yellow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93519" name="Picture 1" descr="A yellow text on a white background&#10;&#10;Description automatically generated"/>
                    <pic:cNvPicPr/>
                  </pic:nvPicPr>
                  <pic:blipFill rotWithShape="1">
                    <a:blip r:embed="rId10"/>
                    <a:srcRect l="3642" t="25988" r="-210833" b="25090"/>
                    <a:stretch/>
                  </pic:blipFill>
                  <pic:spPr bwMode="auto">
                    <a:xfrm>
                      <a:off x="0" y="0"/>
                      <a:ext cx="6012193" cy="360000"/>
                    </a:xfrm>
                    <a:prstGeom prst="rect">
                      <a:avLst/>
                    </a:prstGeom>
                    <a:ln>
                      <a:noFill/>
                    </a:ln>
                    <a:extLst>
                      <a:ext uri="{53640926-AAD7-44D8-BBD7-CCE9431645EC}">
                        <a14:shadowObscured xmlns:a14="http://schemas.microsoft.com/office/drawing/2010/main"/>
                      </a:ext>
                    </a:extLst>
                  </pic:spPr>
                </pic:pic>
              </a:graphicData>
            </a:graphic>
          </wp:inline>
        </w:drawing>
      </w:r>
    </w:p>
    <w:p w14:paraId="525FD621" w14:textId="0EF66AD3" w:rsidR="00EE67EA" w:rsidRPr="00F04104" w:rsidRDefault="00233097" w:rsidP="00E63DAE">
      <w:pPr>
        <w:spacing w:after="120"/>
        <w:rPr>
          <w:b/>
          <w:color w:val="F2CB00"/>
          <w:sz w:val="40"/>
          <w:szCs w:val="40"/>
        </w:rPr>
      </w:pPr>
      <w:r w:rsidRPr="006B0B14">
        <w:rPr>
          <w:b/>
          <w:color w:val="F2CB00"/>
          <w:sz w:val="40"/>
          <w:szCs w:val="40"/>
        </w:rPr>
        <w:t>{$ProjectTitle}</w:t>
      </w:r>
    </w:p>
    <w:p w14:paraId="0F7396C6" w14:textId="1A981001" w:rsidR="00A23B2D" w:rsidRPr="006B0B14" w:rsidRDefault="00CC016D" w:rsidP="006B0B14">
      <w:pPr>
        <w:spacing w:before="240" w:after="120"/>
        <w:rPr>
          <w:b/>
          <w:sz w:val="30"/>
          <w:szCs w:val="30"/>
        </w:rPr>
      </w:pPr>
      <w:r w:rsidRPr="006B0B14">
        <w:rPr>
          <w:b/>
          <w:sz w:val="30"/>
          <w:szCs w:val="30"/>
        </w:rPr>
        <w:t>{if $DocumentTitle eq ‘Custom Title of Document’}{$CustomTitle}{else}{$DocumentTitle}{/if}</w:t>
      </w:r>
    </w:p>
    <w:p w14:paraId="6D2EBBC8" w14:textId="2C9CA1DF" w:rsidR="00A23B2D" w:rsidRPr="00FF4AF0" w:rsidRDefault="00F4068D" w:rsidP="002332DA">
      <w:pPr>
        <w:spacing w:before="720" w:after="120"/>
        <w:rPr>
          <w:b/>
          <w:bCs/>
          <w:color w:val="8E8E8E"/>
          <w:sz w:val="24"/>
          <w:szCs w:val="24"/>
        </w:rPr>
      </w:pPr>
      <w:r w:rsidRPr="00FF4AF0">
        <w:rPr>
          <w:b/>
          <w:bCs/>
          <w:color w:val="8E8E8E"/>
          <w:sz w:val="24"/>
          <w:szCs w:val="24"/>
        </w:rPr>
        <w:t>{$ProjectNumber}RP</w:t>
      </w:r>
      <w:r w:rsidR="00233097" w:rsidRPr="00FF4AF0">
        <w:rPr>
          <w:b/>
          <w:bCs/>
          <w:color w:val="8E8E8E"/>
          <w:sz w:val="24"/>
          <w:szCs w:val="24"/>
        </w:rPr>
        <w:t>{$DocumentNumber}</w:t>
      </w:r>
      <w:r w:rsidR="00C537FF" w:rsidRPr="00FF4AF0">
        <w:rPr>
          <w:b/>
          <w:bCs/>
          <w:color w:val="8E8E8E"/>
          <w:sz w:val="24"/>
          <w:szCs w:val="24"/>
        </w:rPr>
        <w:t xml:space="preserve"> Revision</w:t>
      </w:r>
      <w:r w:rsidR="00233097" w:rsidRPr="00FF4AF0">
        <w:rPr>
          <w:b/>
          <w:bCs/>
          <w:color w:val="8E8E8E"/>
          <w:sz w:val="24"/>
          <w:szCs w:val="24"/>
        </w:rPr>
        <w:t xml:space="preserve"> {$RevisionNumber}</w:t>
      </w:r>
      <w:r w:rsidR="00A23B2D" w:rsidRPr="00FF4AF0">
        <w:rPr>
          <w:b/>
          <w:bCs/>
          <w:color w:val="8E8E8E"/>
          <w:sz w:val="24"/>
          <w:szCs w:val="24"/>
        </w:rPr>
        <w:t xml:space="preserve"> </w:t>
      </w:r>
      <w:bookmarkStart w:id="0" w:name="Revision"/>
      <w:bookmarkEnd w:id="0"/>
    </w:p>
    <w:p w14:paraId="727C08F3" w14:textId="38383478" w:rsidR="00F210A0" w:rsidRPr="00FF4AF0" w:rsidRDefault="00953B0E" w:rsidP="00DD05CA">
      <w:pPr>
        <w:tabs>
          <w:tab w:val="left" w:pos="4836"/>
        </w:tabs>
        <w:rPr>
          <w:b/>
          <w:bCs/>
          <w:color w:val="8E8E8E"/>
          <w:sz w:val="24"/>
          <w:szCs w:val="24"/>
        </w:rPr>
      </w:pPr>
      <w:r>
        <w:rPr>
          <w:b/>
          <w:bCs/>
          <w:color w:val="8E8E8E"/>
          <w:sz w:val="24"/>
          <w:szCs w:val="24"/>
        </w:rPr>
        <w:fldChar w:fldCharType="begin"/>
      </w:r>
      <w:r>
        <w:rPr>
          <w:b/>
          <w:bCs/>
          <w:color w:val="8E8E8E"/>
          <w:sz w:val="24"/>
          <w:szCs w:val="24"/>
        </w:rPr>
        <w:instrText xml:space="preserve"> SAVEDATE \@ "dddd, d MMMM yyyy" \* MERGEFORMAT </w:instrText>
      </w:r>
      <w:r>
        <w:rPr>
          <w:b/>
          <w:bCs/>
          <w:color w:val="8E8E8E"/>
          <w:sz w:val="24"/>
          <w:szCs w:val="24"/>
        </w:rPr>
        <w:fldChar w:fldCharType="separate"/>
      </w:r>
      <w:r w:rsidR="0065678B">
        <w:rPr>
          <w:b/>
          <w:bCs/>
          <w:noProof/>
          <w:color w:val="8E8E8E"/>
          <w:sz w:val="24"/>
          <w:szCs w:val="24"/>
        </w:rPr>
        <w:t>Tuesday, 2 December 2025</w:t>
      </w:r>
      <w:r>
        <w:rPr>
          <w:b/>
          <w:bCs/>
          <w:color w:val="8E8E8E"/>
          <w:sz w:val="24"/>
          <w:szCs w:val="24"/>
        </w:rPr>
        <w:fldChar w:fldCharType="end"/>
      </w:r>
    </w:p>
    <w:p w14:paraId="0E6893D7" w14:textId="77777777" w:rsidR="003A1DC3" w:rsidRDefault="003A1DC3" w:rsidP="003A1DC3">
      <w:pPr>
        <w:rPr>
          <w:b/>
        </w:rPr>
      </w:pPr>
    </w:p>
    <w:p w14:paraId="5CFC4BC3" w14:textId="77777777" w:rsidR="003A1DC3" w:rsidRDefault="003A1DC3" w:rsidP="003A1DC3">
      <w:pPr>
        <w:rPr>
          <w:b/>
        </w:rPr>
        <w:sectPr w:rsidR="003A1DC3" w:rsidSect="00D73C3F">
          <w:headerReference w:type="default" r:id="rId11"/>
          <w:footerReference w:type="default" r:id="rId12"/>
          <w:pgSz w:w="11906" w:h="16838"/>
          <w:pgMar w:top="1247" w:right="1247" w:bottom="1247" w:left="1247" w:header="1247" w:footer="397" w:gutter="0"/>
          <w:cols w:space="708"/>
          <w:docGrid w:linePitch="360"/>
        </w:sectPr>
      </w:pPr>
    </w:p>
    <w:p w14:paraId="42257BC2" w14:textId="69EA7F6E" w:rsidR="00190139" w:rsidRPr="00190139" w:rsidRDefault="0073797A" w:rsidP="00D75AEF">
      <w:pPr>
        <w:spacing w:after="240"/>
        <w:outlineLvl w:val="0"/>
        <w:rPr>
          <w:b/>
        </w:rPr>
      </w:pPr>
      <w:r w:rsidRPr="00190139">
        <w:rPr>
          <w:b/>
        </w:rPr>
        <w:lastRenderedPageBreak/>
        <w:t>Document Information</w:t>
      </w:r>
    </w:p>
    <w:tbl>
      <w:tblPr>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802"/>
        <w:gridCol w:w="7600"/>
      </w:tblGrid>
      <w:tr w:rsidR="006834A2" w14:paraId="49811ED7" w14:textId="77777777" w:rsidTr="00947BFB">
        <w:tc>
          <w:tcPr>
            <w:tcW w:w="1841" w:type="dxa"/>
          </w:tcPr>
          <w:p w14:paraId="740CC0CF" w14:textId="77777777" w:rsidR="006834A2" w:rsidRPr="000759C5" w:rsidRDefault="006834A2" w:rsidP="0073797A">
            <w:pPr>
              <w:spacing w:before="60" w:after="60"/>
              <w:rPr>
                <w:b/>
              </w:rPr>
            </w:pPr>
            <w:r w:rsidRPr="000759C5">
              <w:rPr>
                <w:b/>
              </w:rPr>
              <w:t>Project</w:t>
            </w:r>
          </w:p>
        </w:tc>
        <w:tc>
          <w:tcPr>
            <w:tcW w:w="7781" w:type="dxa"/>
          </w:tcPr>
          <w:p w14:paraId="284DBE0F" w14:textId="4DE52B4E" w:rsidR="006834A2" w:rsidRPr="000759C5" w:rsidRDefault="000B7137" w:rsidP="005B4211">
            <w:pPr>
              <w:spacing w:before="60" w:after="60"/>
            </w:pPr>
            <w:r>
              <w:t>{$ProjectTitle}</w:t>
            </w:r>
          </w:p>
        </w:tc>
      </w:tr>
      <w:tr w:rsidR="0073797A" w14:paraId="5458C6E7" w14:textId="77777777" w:rsidTr="00947BFB">
        <w:tc>
          <w:tcPr>
            <w:tcW w:w="1841" w:type="dxa"/>
          </w:tcPr>
          <w:p w14:paraId="7988EC54" w14:textId="77777777" w:rsidR="0073797A" w:rsidRPr="000759C5" w:rsidRDefault="0073797A" w:rsidP="0073797A">
            <w:pPr>
              <w:spacing w:before="60" w:after="60"/>
              <w:rPr>
                <w:b/>
              </w:rPr>
            </w:pPr>
            <w:r w:rsidRPr="000759C5">
              <w:rPr>
                <w:b/>
              </w:rPr>
              <w:t>Client</w:t>
            </w:r>
          </w:p>
        </w:tc>
        <w:tc>
          <w:tcPr>
            <w:tcW w:w="7781" w:type="dxa"/>
          </w:tcPr>
          <w:p w14:paraId="14DF44A2" w14:textId="449C71EC" w:rsidR="0073797A" w:rsidRPr="000759C5" w:rsidRDefault="000B7137" w:rsidP="00D30AC5">
            <w:pPr>
              <w:spacing w:before="60" w:after="60"/>
            </w:pPr>
            <w:r>
              <w:t>{$Client}</w:t>
            </w:r>
          </w:p>
        </w:tc>
      </w:tr>
      <w:tr w:rsidR="0073797A" w14:paraId="1D1D05D3" w14:textId="77777777" w:rsidTr="00947BFB">
        <w:tc>
          <w:tcPr>
            <w:tcW w:w="1841" w:type="dxa"/>
          </w:tcPr>
          <w:p w14:paraId="6CD373C4" w14:textId="77777777" w:rsidR="0073797A" w:rsidRPr="000759C5" w:rsidRDefault="0073797A" w:rsidP="0073797A">
            <w:pPr>
              <w:spacing w:before="60" w:after="60"/>
              <w:rPr>
                <w:b/>
              </w:rPr>
            </w:pPr>
            <w:r w:rsidRPr="000759C5">
              <w:rPr>
                <w:b/>
              </w:rPr>
              <w:t>Report title</w:t>
            </w:r>
          </w:p>
        </w:tc>
        <w:tc>
          <w:tcPr>
            <w:tcW w:w="7781" w:type="dxa"/>
          </w:tcPr>
          <w:p w14:paraId="070D1CF8" w14:textId="75C1C9EB" w:rsidR="0073797A" w:rsidRPr="000759C5" w:rsidRDefault="004917BC" w:rsidP="00D30AC5">
            <w:pPr>
              <w:spacing w:before="60" w:after="60"/>
            </w:pPr>
            <w:r w:rsidRPr="004917BC">
              <w:t>{if $DocumentTitle eq ‘Custom Title of Document’}{$CustomTitle}{else}{$DocumentTitle}{/if}</w:t>
            </w:r>
          </w:p>
        </w:tc>
      </w:tr>
      <w:tr w:rsidR="003C1B96" w14:paraId="2DA6D164" w14:textId="77777777" w:rsidTr="00947BFB">
        <w:tc>
          <w:tcPr>
            <w:tcW w:w="1841" w:type="dxa"/>
          </w:tcPr>
          <w:p w14:paraId="7D753E2C" w14:textId="77777777" w:rsidR="003C1B96" w:rsidRPr="000759C5" w:rsidRDefault="003C1B96" w:rsidP="0073797A">
            <w:pPr>
              <w:spacing w:before="60" w:after="60"/>
              <w:rPr>
                <w:b/>
              </w:rPr>
            </w:pPr>
            <w:r w:rsidRPr="000759C5">
              <w:rPr>
                <w:b/>
              </w:rPr>
              <w:t>Project Number</w:t>
            </w:r>
          </w:p>
        </w:tc>
        <w:tc>
          <w:tcPr>
            <w:tcW w:w="7781" w:type="dxa"/>
          </w:tcPr>
          <w:p w14:paraId="15DF2BFA" w14:textId="40CB318B" w:rsidR="003C1B96" w:rsidRPr="000759C5" w:rsidRDefault="000B7137" w:rsidP="0073797A">
            <w:pPr>
              <w:spacing w:before="60" w:after="60"/>
            </w:pPr>
            <w:r>
              <w:t>{$ProjectNumber}</w:t>
            </w:r>
          </w:p>
        </w:tc>
      </w:tr>
    </w:tbl>
    <w:p w14:paraId="114EE08C" w14:textId="77777777" w:rsidR="0073797A" w:rsidRDefault="0073797A" w:rsidP="003A72C6">
      <w:pPr>
        <w:spacing w:before="1000" w:after="240"/>
        <w:rPr>
          <w:b/>
        </w:rPr>
      </w:pPr>
      <w:r>
        <w:rPr>
          <w:b/>
        </w:rPr>
        <w:t>Revision Table</w:t>
      </w:r>
    </w:p>
    <w:tbl>
      <w:tblPr>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879"/>
        <w:gridCol w:w="1881"/>
        <w:gridCol w:w="1880"/>
        <w:gridCol w:w="1881"/>
        <w:gridCol w:w="1881"/>
      </w:tblGrid>
      <w:tr w:rsidR="00C0511C" w14:paraId="467B93AB" w14:textId="1A470EB6" w:rsidTr="00947BFB">
        <w:tc>
          <w:tcPr>
            <w:tcW w:w="1925" w:type="dxa"/>
          </w:tcPr>
          <w:p w14:paraId="1A090891" w14:textId="77777777" w:rsidR="00C0511C" w:rsidRPr="0073797A" w:rsidRDefault="00C0511C" w:rsidP="00D30AC5">
            <w:pPr>
              <w:spacing w:before="60" w:after="60"/>
              <w:rPr>
                <w:b/>
              </w:rPr>
            </w:pPr>
            <w:r w:rsidRPr="0073797A">
              <w:rPr>
                <w:b/>
              </w:rPr>
              <w:t>Report revision</w:t>
            </w:r>
          </w:p>
        </w:tc>
        <w:tc>
          <w:tcPr>
            <w:tcW w:w="1926" w:type="dxa"/>
          </w:tcPr>
          <w:p w14:paraId="679A74DF" w14:textId="77777777" w:rsidR="00C0511C" w:rsidRPr="0073797A" w:rsidRDefault="00C0511C" w:rsidP="00D30AC5">
            <w:pPr>
              <w:spacing w:before="60" w:after="60"/>
              <w:rPr>
                <w:b/>
              </w:rPr>
            </w:pPr>
            <w:r w:rsidRPr="0073797A">
              <w:rPr>
                <w:b/>
              </w:rPr>
              <w:t>Date</w:t>
            </w:r>
          </w:p>
        </w:tc>
        <w:tc>
          <w:tcPr>
            <w:tcW w:w="1925" w:type="dxa"/>
          </w:tcPr>
          <w:p w14:paraId="2B8272D1" w14:textId="3EE123E5" w:rsidR="00C0511C" w:rsidRPr="0073797A" w:rsidRDefault="00DE0411" w:rsidP="0073797A">
            <w:pPr>
              <w:spacing w:before="60" w:after="60"/>
              <w:rPr>
                <w:b/>
              </w:rPr>
            </w:pPr>
            <w:r>
              <w:rPr>
                <w:b/>
              </w:rPr>
              <w:t>Description</w:t>
            </w:r>
          </w:p>
        </w:tc>
        <w:tc>
          <w:tcPr>
            <w:tcW w:w="1926" w:type="dxa"/>
          </w:tcPr>
          <w:p w14:paraId="54AA846C" w14:textId="67C721CE" w:rsidR="00C0511C" w:rsidRPr="0073797A" w:rsidRDefault="00C0511C" w:rsidP="0073797A">
            <w:pPr>
              <w:spacing w:before="60" w:after="60"/>
              <w:rPr>
                <w:b/>
              </w:rPr>
            </w:pPr>
            <w:r>
              <w:rPr>
                <w:b/>
              </w:rPr>
              <w:t>Author</w:t>
            </w:r>
          </w:p>
        </w:tc>
        <w:tc>
          <w:tcPr>
            <w:tcW w:w="1926" w:type="dxa"/>
          </w:tcPr>
          <w:p w14:paraId="330C23F9" w14:textId="3CAB8FCF" w:rsidR="00C0511C" w:rsidRPr="0073797A" w:rsidRDefault="00C0511C" w:rsidP="0073797A">
            <w:pPr>
              <w:spacing w:before="60" w:after="60"/>
              <w:rPr>
                <w:b/>
              </w:rPr>
            </w:pPr>
            <w:r>
              <w:rPr>
                <w:b/>
              </w:rPr>
              <w:t>Reviewer</w:t>
            </w:r>
          </w:p>
        </w:tc>
      </w:tr>
      <w:tr w:rsidR="00680AAF" w14:paraId="2563E162" w14:textId="73CCE8B6" w:rsidTr="00947BFB">
        <w:tc>
          <w:tcPr>
            <w:tcW w:w="1925" w:type="dxa"/>
          </w:tcPr>
          <w:p w14:paraId="0DDCD580" w14:textId="4E93103C" w:rsidR="00680AAF" w:rsidRPr="0073797A" w:rsidRDefault="00680AAF" w:rsidP="00680AAF">
            <w:pPr>
              <w:spacing w:before="60" w:after="60"/>
            </w:pPr>
            <w:bookmarkStart w:id="7" w:name="Revision2"/>
            <w:bookmarkEnd w:id="7"/>
            <w:r>
              <w:t>{$RevisionNumber}</w:t>
            </w:r>
          </w:p>
        </w:tc>
        <w:tc>
          <w:tcPr>
            <w:tcW w:w="1926" w:type="dxa"/>
          </w:tcPr>
          <w:p w14:paraId="6BF742D3" w14:textId="57A85B4D" w:rsidR="00680AAF" w:rsidRPr="001A6CEB" w:rsidRDefault="00680AAF" w:rsidP="00680AAF">
            <w:pPr>
              <w:spacing w:before="60" w:after="60"/>
            </w:pPr>
          </w:p>
        </w:tc>
        <w:tc>
          <w:tcPr>
            <w:tcW w:w="1925" w:type="dxa"/>
          </w:tcPr>
          <w:p w14:paraId="07CB82C1" w14:textId="0DF60CFE" w:rsidR="00680AAF" w:rsidRPr="001A6CEB" w:rsidRDefault="00680AAF" w:rsidP="00680AAF">
            <w:pPr>
              <w:spacing w:before="60" w:after="60"/>
            </w:pPr>
            <w:bookmarkStart w:id="8" w:name="Comments"/>
            <w:bookmarkEnd w:id="8"/>
            <w:r>
              <w:t>{$RevisionText}</w:t>
            </w:r>
          </w:p>
        </w:tc>
        <w:tc>
          <w:tcPr>
            <w:tcW w:w="1926" w:type="dxa"/>
          </w:tcPr>
          <w:p w14:paraId="1BD1E464" w14:textId="55789AB3" w:rsidR="00680AAF" w:rsidRDefault="00F70986" w:rsidP="0045437B">
            <w:pPr>
              <w:spacing w:before="60" w:after="60"/>
            </w:pPr>
            <w:r>
              <w:t>{$Author}</w:t>
            </w:r>
          </w:p>
        </w:tc>
        <w:tc>
          <w:tcPr>
            <w:tcW w:w="1926" w:type="dxa"/>
          </w:tcPr>
          <w:p w14:paraId="1708857B" w14:textId="45DB8A9B" w:rsidR="00680AAF" w:rsidRDefault="00F70986" w:rsidP="00680AAF">
            <w:pPr>
              <w:spacing w:before="60" w:after="60"/>
            </w:pPr>
            <w:r>
              <w:t>{$Reviewer}</w:t>
            </w:r>
          </w:p>
        </w:tc>
      </w:tr>
      <w:tr w:rsidR="00C0511C" w14:paraId="2B1C325B" w14:textId="3CF580CC" w:rsidTr="00947BFB">
        <w:tc>
          <w:tcPr>
            <w:tcW w:w="1925" w:type="dxa"/>
          </w:tcPr>
          <w:p w14:paraId="03CA3A15" w14:textId="77777777" w:rsidR="00C0511C" w:rsidRPr="00FD2A33" w:rsidRDefault="00C0511C" w:rsidP="00C0511C">
            <w:pPr>
              <w:spacing w:before="60" w:after="60"/>
            </w:pPr>
            <w:bookmarkStart w:id="9" w:name="Revision2A"/>
            <w:bookmarkEnd w:id="9"/>
          </w:p>
        </w:tc>
        <w:tc>
          <w:tcPr>
            <w:tcW w:w="1926" w:type="dxa"/>
          </w:tcPr>
          <w:p w14:paraId="0022E411" w14:textId="77777777" w:rsidR="00C0511C" w:rsidRPr="00FD2A33" w:rsidRDefault="00C0511C" w:rsidP="00C0511C">
            <w:pPr>
              <w:spacing w:before="60" w:after="60"/>
            </w:pPr>
          </w:p>
        </w:tc>
        <w:tc>
          <w:tcPr>
            <w:tcW w:w="1925" w:type="dxa"/>
          </w:tcPr>
          <w:p w14:paraId="559408A3" w14:textId="77777777" w:rsidR="00C0511C" w:rsidRPr="00FD2A33" w:rsidRDefault="00C0511C" w:rsidP="00C0511C">
            <w:pPr>
              <w:spacing w:before="60" w:after="60"/>
            </w:pPr>
            <w:bookmarkStart w:id="10" w:name="CommentsA"/>
            <w:bookmarkEnd w:id="10"/>
          </w:p>
        </w:tc>
        <w:tc>
          <w:tcPr>
            <w:tcW w:w="1926" w:type="dxa"/>
          </w:tcPr>
          <w:p w14:paraId="790F4A9C" w14:textId="77777777" w:rsidR="00C0511C" w:rsidRPr="00FD2A33" w:rsidRDefault="00C0511C" w:rsidP="00C0511C">
            <w:pPr>
              <w:spacing w:before="60" w:after="60"/>
            </w:pPr>
          </w:p>
        </w:tc>
        <w:tc>
          <w:tcPr>
            <w:tcW w:w="1926" w:type="dxa"/>
          </w:tcPr>
          <w:p w14:paraId="315AE608" w14:textId="77777777" w:rsidR="00C0511C" w:rsidRPr="00FD2A33" w:rsidRDefault="00C0511C" w:rsidP="00C0511C">
            <w:pPr>
              <w:spacing w:before="60" w:after="60"/>
            </w:pPr>
          </w:p>
        </w:tc>
      </w:tr>
      <w:tr w:rsidR="00C0511C" w14:paraId="7EE96629" w14:textId="0737852B" w:rsidTr="00947BFB">
        <w:tc>
          <w:tcPr>
            <w:tcW w:w="1925" w:type="dxa"/>
          </w:tcPr>
          <w:p w14:paraId="73C48673" w14:textId="77777777" w:rsidR="00C0511C" w:rsidRPr="00FD2A33" w:rsidRDefault="00C0511C" w:rsidP="00C0511C">
            <w:pPr>
              <w:spacing w:before="60" w:after="60"/>
            </w:pPr>
            <w:bookmarkStart w:id="11" w:name="Revision2B"/>
            <w:bookmarkEnd w:id="11"/>
          </w:p>
        </w:tc>
        <w:tc>
          <w:tcPr>
            <w:tcW w:w="1926" w:type="dxa"/>
          </w:tcPr>
          <w:p w14:paraId="5566EF39" w14:textId="77777777" w:rsidR="00C0511C" w:rsidRPr="00FD2A33" w:rsidRDefault="00C0511C" w:rsidP="00C0511C">
            <w:pPr>
              <w:spacing w:before="60" w:after="60"/>
            </w:pPr>
          </w:p>
        </w:tc>
        <w:tc>
          <w:tcPr>
            <w:tcW w:w="1925" w:type="dxa"/>
          </w:tcPr>
          <w:p w14:paraId="68F44AE0" w14:textId="77777777" w:rsidR="00C0511C" w:rsidRPr="00FD2A33" w:rsidRDefault="00C0511C" w:rsidP="00C0511C">
            <w:pPr>
              <w:spacing w:before="60" w:after="60"/>
            </w:pPr>
            <w:bookmarkStart w:id="12" w:name="CommentsB"/>
            <w:bookmarkEnd w:id="12"/>
          </w:p>
        </w:tc>
        <w:tc>
          <w:tcPr>
            <w:tcW w:w="1926" w:type="dxa"/>
          </w:tcPr>
          <w:p w14:paraId="67CA39D4" w14:textId="77777777" w:rsidR="00C0511C" w:rsidRPr="00FD2A33" w:rsidRDefault="00C0511C" w:rsidP="00C0511C">
            <w:pPr>
              <w:spacing w:before="60" w:after="60"/>
            </w:pPr>
          </w:p>
        </w:tc>
        <w:tc>
          <w:tcPr>
            <w:tcW w:w="1926" w:type="dxa"/>
          </w:tcPr>
          <w:p w14:paraId="77FC884D" w14:textId="77777777" w:rsidR="00C0511C" w:rsidRPr="00FD2A33" w:rsidRDefault="00C0511C" w:rsidP="00C0511C">
            <w:pPr>
              <w:spacing w:before="60" w:after="60"/>
            </w:pPr>
          </w:p>
        </w:tc>
      </w:tr>
      <w:tr w:rsidR="00C0511C" w14:paraId="12BC095F" w14:textId="2E05EF54" w:rsidTr="00947BFB">
        <w:tc>
          <w:tcPr>
            <w:tcW w:w="1925" w:type="dxa"/>
          </w:tcPr>
          <w:p w14:paraId="5B013D96" w14:textId="77777777" w:rsidR="00C0511C" w:rsidRPr="00FD2A33" w:rsidRDefault="00C0511C" w:rsidP="00C0511C">
            <w:pPr>
              <w:spacing w:before="60" w:after="60"/>
            </w:pPr>
            <w:bookmarkStart w:id="13" w:name="Revision2C"/>
            <w:bookmarkEnd w:id="13"/>
          </w:p>
        </w:tc>
        <w:tc>
          <w:tcPr>
            <w:tcW w:w="1926" w:type="dxa"/>
          </w:tcPr>
          <w:p w14:paraId="59A485B9" w14:textId="77777777" w:rsidR="00C0511C" w:rsidRPr="00FD2A33" w:rsidRDefault="00C0511C" w:rsidP="00C0511C">
            <w:pPr>
              <w:spacing w:before="60" w:after="60"/>
            </w:pPr>
          </w:p>
        </w:tc>
        <w:tc>
          <w:tcPr>
            <w:tcW w:w="1925" w:type="dxa"/>
          </w:tcPr>
          <w:p w14:paraId="17AAE912" w14:textId="77777777" w:rsidR="00C0511C" w:rsidRPr="00FD2A33" w:rsidRDefault="00C0511C" w:rsidP="00C0511C">
            <w:pPr>
              <w:spacing w:before="60" w:after="60"/>
            </w:pPr>
            <w:bookmarkStart w:id="14" w:name="CommentsC"/>
            <w:bookmarkEnd w:id="14"/>
          </w:p>
        </w:tc>
        <w:tc>
          <w:tcPr>
            <w:tcW w:w="1926" w:type="dxa"/>
          </w:tcPr>
          <w:p w14:paraId="708C66D9" w14:textId="77777777" w:rsidR="00C0511C" w:rsidRPr="00FD2A33" w:rsidRDefault="00C0511C" w:rsidP="00C0511C">
            <w:pPr>
              <w:spacing w:before="60" w:after="60"/>
            </w:pPr>
          </w:p>
        </w:tc>
        <w:tc>
          <w:tcPr>
            <w:tcW w:w="1926" w:type="dxa"/>
          </w:tcPr>
          <w:p w14:paraId="34BB3F03" w14:textId="77777777" w:rsidR="00C0511C" w:rsidRPr="00FD2A33" w:rsidRDefault="00C0511C" w:rsidP="00C0511C">
            <w:pPr>
              <w:spacing w:before="60" w:after="60"/>
            </w:pPr>
          </w:p>
        </w:tc>
      </w:tr>
      <w:tr w:rsidR="00C0511C" w14:paraId="56F96ED7" w14:textId="0E6D133C" w:rsidTr="00947BFB">
        <w:tc>
          <w:tcPr>
            <w:tcW w:w="1925" w:type="dxa"/>
          </w:tcPr>
          <w:p w14:paraId="462692FC" w14:textId="77777777" w:rsidR="00C0511C" w:rsidRPr="00FD2A33" w:rsidRDefault="00C0511C" w:rsidP="00C0511C">
            <w:pPr>
              <w:spacing w:before="60" w:after="60"/>
            </w:pPr>
            <w:bookmarkStart w:id="15" w:name="Revision2D"/>
            <w:bookmarkEnd w:id="15"/>
          </w:p>
        </w:tc>
        <w:tc>
          <w:tcPr>
            <w:tcW w:w="1926" w:type="dxa"/>
          </w:tcPr>
          <w:p w14:paraId="50E1ACB5" w14:textId="77777777" w:rsidR="00C0511C" w:rsidRPr="00FD2A33" w:rsidRDefault="00C0511C" w:rsidP="00C0511C">
            <w:pPr>
              <w:spacing w:before="60" w:after="60"/>
            </w:pPr>
          </w:p>
        </w:tc>
        <w:tc>
          <w:tcPr>
            <w:tcW w:w="1925" w:type="dxa"/>
          </w:tcPr>
          <w:p w14:paraId="7CAB6973" w14:textId="77777777" w:rsidR="00C0511C" w:rsidRPr="00FD2A33" w:rsidRDefault="00C0511C" w:rsidP="00C0511C">
            <w:pPr>
              <w:spacing w:before="60" w:after="60"/>
            </w:pPr>
            <w:bookmarkStart w:id="16" w:name="CommentsD"/>
            <w:bookmarkEnd w:id="16"/>
          </w:p>
        </w:tc>
        <w:tc>
          <w:tcPr>
            <w:tcW w:w="1926" w:type="dxa"/>
          </w:tcPr>
          <w:p w14:paraId="5BFF30AB" w14:textId="77777777" w:rsidR="00C0511C" w:rsidRPr="00FD2A33" w:rsidRDefault="00C0511C" w:rsidP="00C0511C">
            <w:pPr>
              <w:spacing w:before="60" w:after="60"/>
            </w:pPr>
          </w:p>
        </w:tc>
        <w:tc>
          <w:tcPr>
            <w:tcW w:w="1926" w:type="dxa"/>
          </w:tcPr>
          <w:p w14:paraId="0987A0AB" w14:textId="77777777" w:rsidR="00C0511C" w:rsidRPr="00FD2A33" w:rsidRDefault="00C0511C" w:rsidP="00C0511C">
            <w:pPr>
              <w:spacing w:before="60" w:after="60"/>
            </w:pPr>
          </w:p>
        </w:tc>
      </w:tr>
      <w:tr w:rsidR="00C0511C" w14:paraId="60268DEB" w14:textId="332B789E" w:rsidTr="00947BFB">
        <w:tc>
          <w:tcPr>
            <w:tcW w:w="1925" w:type="dxa"/>
          </w:tcPr>
          <w:p w14:paraId="670D1BE1" w14:textId="77777777" w:rsidR="00C0511C" w:rsidRPr="00FD2A33" w:rsidRDefault="00C0511C" w:rsidP="00C0511C">
            <w:pPr>
              <w:spacing w:before="60" w:after="60"/>
            </w:pPr>
            <w:bookmarkStart w:id="17" w:name="Revision2E"/>
            <w:bookmarkEnd w:id="17"/>
          </w:p>
        </w:tc>
        <w:tc>
          <w:tcPr>
            <w:tcW w:w="1926" w:type="dxa"/>
          </w:tcPr>
          <w:p w14:paraId="7CF36B10" w14:textId="77777777" w:rsidR="00C0511C" w:rsidRPr="00FD2A33" w:rsidRDefault="00C0511C" w:rsidP="00C0511C">
            <w:pPr>
              <w:spacing w:before="60" w:after="60"/>
            </w:pPr>
          </w:p>
        </w:tc>
        <w:tc>
          <w:tcPr>
            <w:tcW w:w="1925" w:type="dxa"/>
          </w:tcPr>
          <w:p w14:paraId="215F4D56" w14:textId="77777777" w:rsidR="00C0511C" w:rsidRPr="00FD2A33" w:rsidRDefault="00C0511C" w:rsidP="00C0511C">
            <w:pPr>
              <w:spacing w:before="60" w:after="60"/>
            </w:pPr>
            <w:bookmarkStart w:id="18" w:name="CommentsE"/>
            <w:bookmarkEnd w:id="18"/>
          </w:p>
        </w:tc>
        <w:tc>
          <w:tcPr>
            <w:tcW w:w="1926" w:type="dxa"/>
          </w:tcPr>
          <w:p w14:paraId="20E868CA" w14:textId="77777777" w:rsidR="00C0511C" w:rsidRPr="00FD2A33" w:rsidRDefault="00C0511C" w:rsidP="00C0511C">
            <w:pPr>
              <w:spacing w:before="60" w:after="60"/>
            </w:pPr>
          </w:p>
        </w:tc>
        <w:tc>
          <w:tcPr>
            <w:tcW w:w="1926" w:type="dxa"/>
          </w:tcPr>
          <w:p w14:paraId="25BF1D97" w14:textId="77777777" w:rsidR="00C0511C" w:rsidRPr="00FD2A33" w:rsidRDefault="00C0511C" w:rsidP="00C0511C">
            <w:pPr>
              <w:spacing w:before="60" w:after="60"/>
            </w:pPr>
          </w:p>
        </w:tc>
      </w:tr>
    </w:tbl>
    <w:p w14:paraId="3AADE8FF" w14:textId="77777777" w:rsidR="003140B2" w:rsidRDefault="003140B2">
      <w:pPr>
        <w:rPr>
          <w:b/>
        </w:rPr>
      </w:pPr>
    </w:p>
    <w:p w14:paraId="6195CDFF" w14:textId="77777777" w:rsidR="00D509A6" w:rsidRDefault="00D509A6" w:rsidP="00D509A6">
      <w:pPr>
        <w:rPr>
          <w:b/>
        </w:rPr>
      </w:pPr>
    </w:p>
    <w:p w14:paraId="4B0C874D" w14:textId="77777777" w:rsidR="00D509A6" w:rsidRDefault="00D509A6" w:rsidP="00D509A6">
      <w:pPr>
        <w:rPr>
          <w:b/>
        </w:rPr>
      </w:pPr>
    </w:p>
    <w:p w14:paraId="40BC251A" w14:textId="77777777" w:rsidR="00D509A6" w:rsidRDefault="00D509A6" w:rsidP="00D509A6">
      <w:pPr>
        <w:rPr>
          <w:b/>
        </w:rPr>
      </w:pPr>
    </w:p>
    <w:p w14:paraId="0CE83BAD" w14:textId="77777777" w:rsidR="00D509A6" w:rsidRDefault="00D509A6" w:rsidP="00D509A6">
      <w:pPr>
        <w:rPr>
          <w:b/>
        </w:rPr>
      </w:pPr>
    </w:p>
    <w:p w14:paraId="44461E89" w14:textId="77777777" w:rsidR="00D509A6" w:rsidRDefault="00D509A6" w:rsidP="00D509A6">
      <w:pPr>
        <w:rPr>
          <w:b/>
        </w:rPr>
      </w:pPr>
    </w:p>
    <w:p w14:paraId="510E3A92" w14:textId="77777777" w:rsidR="00D509A6" w:rsidRDefault="00D509A6" w:rsidP="00D509A6">
      <w:pPr>
        <w:rPr>
          <w:b/>
        </w:rPr>
      </w:pPr>
    </w:p>
    <w:p w14:paraId="29E9D3D9" w14:textId="77777777" w:rsidR="00D509A6" w:rsidRDefault="00D509A6" w:rsidP="00D509A6">
      <w:pPr>
        <w:rPr>
          <w:b/>
        </w:rPr>
      </w:pPr>
    </w:p>
    <w:p w14:paraId="0A70F963" w14:textId="77777777" w:rsidR="00D509A6" w:rsidRDefault="00D509A6" w:rsidP="00D509A6">
      <w:pPr>
        <w:rPr>
          <w:b/>
        </w:rPr>
      </w:pPr>
    </w:p>
    <w:p w14:paraId="2B1BFE5E" w14:textId="77777777" w:rsidR="00D509A6" w:rsidRDefault="00D509A6" w:rsidP="00D509A6">
      <w:pPr>
        <w:rPr>
          <w:b/>
        </w:rPr>
      </w:pPr>
    </w:p>
    <w:p w14:paraId="6BFA26D9" w14:textId="77777777" w:rsidR="00D509A6" w:rsidRDefault="00D509A6" w:rsidP="00D509A6">
      <w:pPr>
        <w:rPr>
          <w:b/>
        </w:rPr>
      </w:pPr>
    </w:p>
    <w:p w14:paraId="76B156B4" w14:textId="77777777" w:rsidR="00D509A6" w:rsidRDefault="00D509A6" w:rsidP="00D509A6">
      <w:pPr>
        <w:rPr>
          <w:b/>
        </w:rPr>
      </w:pPr>
    </w:p>
    <w:p w14:paraId="0C582B9C" w14:textId="77777777" w:rsidR="00D509A6" w:rsidRDefault="00D509A6" w:rsidP="00D509A6">
      <w:pPr>
        <w:rPr>
          <w:b/>
        </w:rPr>
      </w:pPr>
    </w:p>
    <w:p w14:paraId="2D8DA8A9" w14:textId="77777777" w:rsidR="00D509A6" w:rsidRDefault="00D509A6" w:rsidP="00D509A6">
      <w:pPr>
        <w:rPr>
          <w:b/>
        </w:rPr>
      </w:pPr>
    </w:p>
    <w:p w14:paraId="2E8C1C95" w14:textId="77777777" w:rsidR="00D509A6" w:rsidRDefault="00D509A6" w:rsidP="00D509A6">
      <w:pPr>
        <w:rPr>
          <w:b/>
        </w:rPr>
      </w:pPr>
    </w:p>
    <w:p w14:paraId="50315B04" w14:textId="77777777" w:rsidR="00D509A6" w:rsidRDefault="00D509A6" w:rsidP="00D509A6">
      <w:pPr>
        <w:rPr>
          <w:b/>
        </w:rPr>
      </w:pPr>
    </w:p>
    <w:p w14:paraId="107D8EF5" w14:textId="77777777" w:rsidR="00D509A6" w:rsidRPr="001763C0" w:rsidRDefault="00D509A6" w:rsidP="00D509A6">
      <w:pPr>
        <w:rPr>
          <w:b/>
          <w:color w:val="808080" w:themeColor="background1" w:themeShade="80"/>
          <w:sz w:val="16"/>
          <w:szCs w:val="16"/>
        </w:rPr>
      </w:pPr>
      <w:r w:rsidRPr="001763C0">
        <w:rPr>
          <w:b/>
          <w:color w:val="808080" w:themeColor="background1" w:themeShade="80"/>
          <w:sz w:val="16"/>
          <w:szCs w:val="16"/>
        </w:rPr>
        <w:t>Disclaimer</w:t>
      </w:r>
    </w:p>
    <w:p w14:paraId="3BE21310" w14:textId="58206A02" w:rsidR="00D509A6" w:rsidRPr="001763C0" w:rsidRDefault="00D509A6" w:rsidP="00D509A6">
      <w:pPr>
        <w:rPr>
          <w:i/>
          <w:iCs/>
          <w:color w:val="808080" w:themeColor="background1" w:themeShade="80"/>
          <w:sz w:val="16"/>
          <w:szCs w:val="16"/>
          <w:lang w:val="en-US"/>
        </w:rPr>
      </w:pPr>
      <w:r w:rsidRPr="001763C0">
        <w:rPr>
          <w:i/>
          <w:iCs/>
          <w:color w:val="808080" w:themeColor="background1" w:themeShade="80"/>
          <w:sz w:val="16"/>
          <w:szCs w:val="16"/>
          <w:lang w:val="en-US"/>
        </w:rPr>
        <w:t>This report has been prepared by Resonate Consultants Pty Ltd (Resonate) for the exclusive use of our Client. Our advice is not intended for use by any third parties, and any reliance on our advice by third parties shall be entirely at their own risk. Resonate accepts no responsibility or liability for any consequences arising from the use of our advice by persons other than our Client. Our advice has been prepared for the specific purpose and scope agreed with our Client. It is not intended to be a substitute for professional advice in other contexts or to address other issues outside the scope of work for this project.</w:t>
      </w:r>
    </w:p>
    <w:p w14:paraId="6B022048" w14:textId="77777777" w:rsidR="00D509A6" w:rsidRPr="001763C0" w:rsidRDefault="00D509A6" w:rsidP="00D509A6">
      <w:pPr>
        <w:rPr>
          <w:i/>
          <w:iCs/>
          <w:color w:val="808080" w:themeColor="background1" w:themeShade="80"/>
          <w:sz w:val="16"/>
          <w:szCs w:val="16"/>
          <w:lang w:val="en-US"/>
        </w:rPr>
      </w:pPr>
    </w:p>
    <w:p w14:paraId="4B9D5155" w14:textId="77777777" w:rsidR="00D509A6" w:rsidRPr="001763C0" w:rsidRDefault="00D509A6" w:rsidP="00D509A6">
      <w:pPr>
        <w:rPr>
          <w:i/>
          <w:iCs/>
          <w:color w:val="808080" w:themeColor="background1" w:themeShade="80"/>
          <w:sz w:val="16"/>
          <w:szCs w:val="16"/>
          <w:lang w:val="en-US"/>
        </w:rPr>
      </w:pPr>
      <w:r w:rsidRPr="001763C0">
        <w:rPr>
          <w:i/>
          <w:iCs/>
          <w:color w:val="808080" w:themeColor="background1" w:themeShade="80"/>
          <w:sz w:val="16"/>
          <w:szCs w:val="16"/>
          <w:lang w:val="en-US"/>
        </w:rPr>
        <w:lastRenderedPageBreak/>
        <w:t>The information, findings, and recommendations are based on the conditions and data available at the time of preparation. Any opinions or recommendations expressed are subject to the assumptions, limitations, and conditions as stated. Any reliance on external information has been accepted in good faith as being accurate and valid.</w:t>
      </w:r>
    </w:p>
    <w:p w14:paraId="1F5AD7F2" w14:textId="77777777" w:rsidR="003140B2" w:rsidRDefault="003140B2">
      <w:pPr>
        <w:rPr>
          <w:b/>
        </w:rPr>
        <w:sectPr w:rsidR="003140B2" w:rsidSect="00D73C3F">
          <w:headerReference w:type="default" r:id="rId13"/>
          <w:footerReference w:type="default" r:id="rId14"/>
          <w:pgSz w:w="11906" w:h="16838"/>
          <w:pgMar w:top="1247" w:right="1247" w:bottom="1247" w:left="1247" w:header="1247" w:footer="397" w:gutter="0"/>
          <w:cols w:space="708"/>
          <w:docGrid w:linePitch="360"/>
        </w:sectPr>
      </w:pPr>
    </w:p>
    <w:p w14:paraId="51830712" w14:textId="42B73AB8" w:rsidR="00D75AEF" w:rsidRPr="002E2B88" w:rsidRDefault="007765F3" w:rsidP="002E2B88">
      <w:pPr>
        <w:spacing w:after="120"/>
        <w:rPr>
          <w:b/>
          <w:color w:val="F2CB00"/>
          <w:sz w:val="40"/>
          <w:szCs w:val="40"/>
        </w:rPr>
      </w:pPr>
      <w:commentRangeStart w:id="19"/>
      <w:r w:rsidRPr="00737836">
        <w:rPr>
          <w:b/>
          <w:color w:val="F2CB00"/>
          <w:sz w:val="40"/>
          <w:szCs w:val="40"/>
        </w:rPr>
        <w:lastRenderedPageBreak/>
        <w:t>Glossary</w:t>
      </w:r>
      <w:bookmarkStart w:id="20" w:name="CursorStart"/>
      <w:bookmarkEnd w:id="20"/>
      <w:commentRangeEnd w:id="19"/>
      <w:r w:rsidR="00241217" w:rsidRPr="002E2B88">
        <w:rPr>
          <w:rStyle w:val="CommentReference"/>
          <w:b/>
          <w:color w:val="F2CB00"/>
          <w:sz w:val="40"/>
          <w:szCs w:val="40"/>
        </w:rPr>
        <w:commentReference w:id="19"/>
      </w:r>
    </w:p>
    <w:tbl>
      <w:tblPr>
        <w:tblW w:w="5000" w:type="pct"/>
        <w:tblInd w:w="-142" w:type="dxa"/>
        <w:tblLayout w:type="fixed"/>
        <w:tblLook w:val="0000" w:firstRow="0" w:lastRow="0" w:firstColumn="0" w:lastColumn="0" w:noHBand="0" w:noVBand="0"/>
      </w:tblPr>
      <w:tblGrid>
        <w:gridCol w:w="2449"/>
        <w:gridCol w:w="6963"/>
      </w:tblGrid>
      <w:tr w:rsidR="002B788D" w:rsidRPr="00C1153A" w14:paraId="6E66AE07" w14:textId="77777777" w:rsidTr="00947BFB">
        <w:trPr>
          <w:cantSplit/>
        </w:trPr>
        <w:tc>
          <w:tcPr>
            <w:tcW w:w="2501" w:type="dxa"/>
          </w:tcPr>
          <w:p w14:paraId="7417750E" w14:textId="77777777" w:rsidR="002B788D" w:rsidRPr="00C1153A" w:rsidRDefault="002B788D" w:rsidP="00A021B9">
            <w:pPr>
              <w:spacing w:before="60" w:after="60"/>
              <w:ind w:left="36"/>
              <w:rPr>
                <w:szCs w:val="22"/>
              </w:rPr>
            </w:pPr>
            <w:bookmarkStart w:id="21" w:name="SaNoiseEPP" w:colFirst="0" w:colLast="1"/>
            <w:r>
              <w:rPr>
                <w:szCs w:val="22"/>
              </w:rPr>
              <w:t>A-w</w:t>
            </w:r>
            <w:r w:rsidRPr="00C1153A">
              <w:rPr>
                <w:szCs w:val="22"/>
              </w:rPr>
              <w:t>eight</w:t>
            </w:r>
            <w:r>
              <w:rPr>
                <w:szCs w:val="22"/>
              </w:rPr>
              <w:t>ing</w:t>
            </w:r>
          </w:p>
        </w:tc>
        <w:tc>
          <w:tcPr>
            <w:tcW w:w="7121" w:type="dxa"/>
          </w:tcPr>
          <w:p w14:paraId="42F28F0D" w14:textId="77777777" w:rsidR="002B788D" w:rsidRPr="00C1153A" w:rsidRDefault="002B788D" w:rsidP="00A021B9">
            <w:pPr>
              <w:spacing w:before="60" w:after="60"/>
              <w:rPr>
                <w:szCs w:val="22"/>
              </w:rPr>
            </w:pPr>
            <w:r>
              <w:rPr>
                <w:szCs w:val="22"/>
              </w:rPr>
              <w:t xml:space="preserve">A spectrum adaption that is applied to </w:t>
            </w:r>
            <w:r w:rsidRPr="00C1153A">
              <w:rPr>
                <w:szCs w:val="22"/>
              </w:rPr>
              <w:t xml:space="preserve">measured noise levels </w:t>
            </w:r>
            <w:r>
              <w:rPr>
                <w:szCs w:val="22"/>
              </w:rPr>
              <w:t xml:space="preserve">to represent human hearing. A-weighted levels are used as human hearing does not respond equally at all frequencies. </w:t>
            </w:r>
          </w:p>
        </w:tc>
      </w:tr>
      <w:tr w:rsidR="002B788D" w:rsidRPr="00C1153A" w14:paraId="63C62A0A" w14:textId="77777777" w:rsidTr="00947BFB">
        <w:trPr>
          <w:cantSplit/>
        </w:trPr>
        <w:tc>
          <w:tcPr>
            <w:tcW w:w="2501" w:type="dxa"/>
          </w:tcPr>
          <w:p w14:paraId="742F273E" w14:textId="77777777" w:rsidR="002B788D" w:rsidRPr="00372B42" w:rsidRDefault="002B788D" w:rsidP="00A021B9">
            <w:pPr>
              <w:spacing w:before="60" w:after="60"/>
              <w:ind w:left="36"/>
              <w:rPr>
                <w:szCs w:val="22"/>
              </w:rPr>
            </w:pPr>
            <w:r w:rsidRPr="00372B42">
              <w:rPr>
                <w:szCs w:val="22"/>
              </w:rPr>
              <w:t>Characteristic</w:t>
            </w:r>
          </w:p>
        </w:tc>
        <w:tc>
          <w:tcPr>
            <w:tcW w:w="7121" w:type="dxa"/>
          </w:tcPr>
          <w:p w14:paraId="50017A85" w14:textId="77777777" w:rsidR="002B788D" w:rsidRPr="00372B42" w:rsidRDefault="002B788D" w:rsidP="00A021B9">
            <w:pPr>
              <w:spacing w:before="60" w:after="60"/>
              <w:rPr>
                <w:szCs w:val="22"/>
              </w:rPr>
            </w:pPr>
            <w:r w:rsidRPr="00372B42">
              <w:rPr>
                <w:szCs w:val="22"/>
              </w:rPr>
              <w:t xml:space="preserve">Associated with a noise source, means a tonal, impulsive, low frequency, intermittent, or modulating characteristic of the noise that is determined in accordance with the </w:t>
            </w:r>
            <w:r w:rsidRPr="00372B42">
              <w:rPr>
                <w:i/>
                <w:iCs/>
                <w:szCs w:val="22"/>
              </w:rPr>
              <w:t>Guidelines for the use of the Environment Protection (Commercial and Industrial Noise) Policy 2023</w:t>
            </w:r>
            <w:r w:rsidRPr="00372B42">
              <w:rPr>
                <w:szCs w:val="22"/>
              </w:rPr>
              <w:t xml:space="preserve"> to be fundamental to the nature and impact of the noise.</w:t>
            </w:r>
          </w:p>
        </w:tc>
      </w:tr>
      <w:tr w:rsidR="002B788D" w14:paraId="5FC81B94" w14:textId="77777777" w:rsidTr="00947BFB">
        <w:trPr>
          <w:cantSplit/>
        </w:trPr>
        <w:tc>
          <w:tcPr>
            <w:tcW w:w="2501" w:type="dxa"/>
          </w:tcPr>
          <w:p w14:paraId="4447A6C9" w14:textId="77777777" w:rsidR="002B788D" w:rsidRPr="00C1153A" w:rsidRDefault="002B788D" w:rsidP="00A021B9">
            <w:pPr>
              <w:spacing w:before="60" w:after="60"/>
              <w:ind w:left="36"/>
              <w:rPr>
                <w:szCs w:val="22"/>
              </w:rPr>
            </w:pPr>
            <w:r w:rsidRPr="00C1153A">
              <w:rPr>
                <w:szCs w:val="22"/>
              </w:rPr>
              <w:t>Continuous noise level</w:t>
            </w:r>
          </w:p>
          <w:p w14:paraId="0BD64F1B" w14:textId="77777777" w:rsidR="002B788D" w:rsidRPr="00C1153A" w:rsidRDefault="002B788D" w:rsidP="00A021B9">
            <w:pPr>
              <w:spacing w:before="60" w:after="60"/>
              <w:ind w:left="36"/>
              <w:rPr>
                <w:szCs w:val="22"/>
              </w:rPr>
            </w:pPr>
          </w:p>
        </w:tc>
        <w:tc>
          <w:tcPr>
            <w:tcW w:w="7121" w:type="dxa"/>
          </w:tcPr>
          <w:p w14:paraId="37A5695E" w14:textId="77777777" w:rsidR="002B788D" w:rsidRPr="00C1153A" w:rsidRDefault="002B788D" w:rsidP="00A021B9">
            <w:pPr>
              <w:spacing w:before="60" w:after="60"/>
              <w:rPr>
                <w:szCs w:val="22"/>
              </w:rPr>
            </w:pPr>
            <w:r>
              <w:rPr>
                <w:szCs w:val="22"/>
              </w:rPr>
              <w:t>A-weighted n</w:t>
            </w:r>
            <w:r w:rsidRPr="00C1153A">
              <w:rPr>
                <w:szCs w:val="22"/>
              </w:rPr>
              <w:t xml:space="preserve">oise level of a continuous steady sound that, for the period over which the measurement is taken using fast time weighting, has the same mean square sound pressure as the noise level which varies over time when measured in relation to a noise source and noise-affected premises in accordance with the </w:t>
            </w:r>
            <w:r>
              <w:rPr>
                <w:szCs w:val="22"/>
              </w:rPr>
              <w:t>Noise Policy</w:t>
            </w:r>
          </w:p>
        </w:tc>
      </w:tr>
      <w:tr w:rsidR="002B788D" w:rsidRPr="00C1153A" w14:paraId="503DDE62" w14:textId="77777777" w:rsidTr="00947BFB">
        <w:trPr>
          <w:cantSplit/>
        </w:trPr>
        <w:tc>
          <w:tcPr>
            <w:tcW w:w="2501" w:type="dxa"/>
          </w:tcPr>
          <w:p w14:paraId="1AD6F434" w14:textId="77777777" w:rsidR="002B788D" w:rsidRPr="00C1153A" w:rsidRDefault="002B788D" w:rsidP="00A021B9">
            <w:pPr>
              <w:spacing w:before="60" w:after="60"/>
              <w:ind w:left="36"/>
              <w:rPr>
                <w:szCs w:val="22"/>
              </w:rPr>
            </w:pPr>
            <w:r w:rsidRPr="00C1153A">
              <w:rPr>
                <w:szCs w:val="22"/>
              </w:rPr>
              <w:t xml:space="preserve">Day </w:t>
            </w:r>
          </w:p>
        </w:tc>
        <w:tc>
          <w:tcPr>
            <w:tcW w:w="7121" w:type="dxa"/>
          </w:tcPr>
          <w:p w14:paraId="436336E6" w14:textId="77777777" w:rsidR="002B788D" w:rsidRPr="00C1153A" w:rsidRDefault="002B788D" w:rsidP="00A021B9">
            <w:pPr>
              <w:spacing w:before="60" w:after="60"/>
              <w:rPr>
                <w:szCs w:val="22"/>
              </w:rPr>
            </w:pPr>
            <w:r>
              <w:rPr>
                <w:szCs w:val="22"/>
              </w:rPr>
              <w:t>Between 7</w:t>
            </w:r>
            <w:r w:rsidRPr="00C1153A">
              <w:rPr>
                <w:szCs w:val="22"/>
              </w:rPr>
              <w:t xml:space="preserve"> am and 10 pm as defined in the </w:t>
            </w:r>
            <w:r>
              <w:rPr>
                <w:szCs w:val="22"/>
              </w:rPr>
              <w:t>Noise Policy</w:t>
            </w:r>
          </w:p>
        </w:tc>
      </w:tr>
      <w:tr w:rsidR="002B788D" w:rsidRPr="00C1153A" w14:paraId="69FDB2B1" w14:textId="77777777" w:rsidTr="00947BFB">
        <w:trPr>
          <w:cantSplit/>
          <w:trHeight w:val="293"/>
        </w:trPr>
        <w:tc>
          <w:tcPr>
            <w:tcW w:w="2501" w:type="dxa"/>
          </w:tcPr>
          <w:p w14:paraId="708944B8" w14:textId="77777777" w:rsidR="002B788D" w:rsidRPr="00C1153A" w:rsidRDefault="002B788D" w:rsidP="00A021B9">
            <w:pPr>
              <w:spacing w:before="60" w:after="60"/>
              <w:ind w:left="36"/>
              <w:rPr>
                <w:szCs w:val="22"/>
              </w:rPr>
            </w:pPr>
            <w:r w:rsidRPr="00C1153A">
              <w:rPr>
                <w:szCs w:val="22"/>
              </w:rPr>
              <w:t>dB</w:t>
            </w:r>
          </w:p>
        </w:tc>
        <w:tc>
          <w:tcPr>
            <w:tcW w:w="7121" w:type="dxa"/>
          </w:tcPr>
          <w:p w14:paraId="5D1E2EFE" w14:textId="77777777" w:rsidR="002B788D" w:rsidRPr="00C1153A" w:rsidRDefault="002B788D" w:rsidP="00A021B9">
            <w:pPr>
              <w:spacing w:before="60" w:after="60"/>
              <w:rPr>
                <w:szCs w:val="22"/>
              </w:rPr>
            </w:pPr>
            <w:r w:rsidRPr="00C1153A">
              <w:rPr>
                <w:bCs/>
                <w:szCs w:val="22"/>
              </w:rPr>
              <w:t>Decibel</w:t>
            </w:r>
            <w:r w:rsidRPr="00C1153A">
              <w:rPr>
                <w:szCs w:val="22"/>
              </w:rPr>
              <w:t>—a unit of measurement used to express sound level. It is based on a logarithmic sca</w:t>
            </w:r>
            <w:r>
              <w:rPr>
                <w:szCs w:val="22"/>
              </w:rPr>
              <w:t xml:space="preserve">le which means a sound that is </w:t>
            </w:r>
            <w:r w:rsidRPr="00C1153A">
              <w:rPr>
                <w:szCs w:val="22"/>
              </w:rPr>
              <w:t xml:space="preserve">3 dB higher has twice as much energy. We typically perceive a 10 dB increase in sound as a doubling of </w:t>
            </w:r>
            <w:r>
              <w:rPr>
                <w:szCs w:val="22"/>
              </w:rPr>
              <w:t>loudness</w:t>
            </w:r>
            <w:r w:rsidRPr="00C1153A">
              <w:rPr>
                <w:szCs w:val="22"/>
              </w:rPr>
              <w:t>.</w:t>
            </w:r>
          </w:p>
        </w:tc>
      </w:tr>
      <w:tr w:rsidR="002B788D" w:rsidRPr="00C1153A" w14:paraId="130CB675" w14:textId="77777777" w:rsidTr="00947BFB">
        <w:trPr>
          <w:cantSplit/>
          <w:trHeight w:val="293"/>
        </w:trPr>
        <w:tc>
          <w:tcPr>
            <w:tcW w:w="2501" w:type="dxa"/>
          </w:tcPr>
          <w:p w14:paraId="44BD2A22" w14:textId="77777777" w:rsidR="002B788D" w:rsidRPr="00C1153A" w:rsidRDefault="002B788D" w:rsidP="00A021B9">
            <w:pPr>
              <w:spacing w:before="60" w:after="60"/>
              <w:ind w:left="36"/>
              <w:rPr>
                <w:szCs w:val="22"/>
              </w:rPr>
            </w:pPr>
            <w:r w:rsidRPr="00C1153A">
              <w:rPr>
                <w:szCs w:val="22"/>
              </w:rPr>
              <w:t>dB(A)</w:t>
            </w:r>
          </w:p>
        </w:tc>
        <w:tc>
          <w:tcPr>
            <w:tcW w:w="7121" w:type="dxa"/>
          </w:tcPr>
          <w:p w14:paraId="28064188" w14:textId="77777777" w:rsidR="002B788D" w:rsidRPr="00C1153A" w:rsidRDefault="002B788D" w:rsidP="00A021B9">
            <w:pPr>
              <w:spacing w:before="60" w:after="60"/>
              <w:rPr>
                <w:szCs w:val="22"/>
              </w:rPr>
            </w:pPr>
            <w:r>
              <w:rPr>
                <w:szCs w:val="22"/>
              </w:rPr>
              <w:t xml:space="preserve">Units of the </w:t>
            </w:r>
            <w:r w:rsidRPr="00C1153A">
              <w:rPr>
                <w:szCs w:val="22"/>
              </w:rPr>
              <w:t>A</w:t>
            </w:r>
            <w:r>
              <w:rPr>
                <w:szCs w:val="22"/>
              </w:rPr>
              <w:t>-w</w:t>
            </w:r>
            <w:r w:rsidRPr="00C1153A">
              <w:rPr>
                <w:szCs w:val="22"/>
              </w:rPr>
              <w:t>eighted sound level.</w:t>
            </w:r>
          </w:p>
        </w:tc>
      </w:tr>
      <w:tr w:rsidR="002B788D" w:rsidRPr="00C1153A" w14:paraId="1EDA6163" w14:textId="77777777" w:rsidTr="00947BFB">
        <w:trPr>
          <w:cantSplit/>
        </w:trPr>
        <w:tc>
          <w:tcPr>
            <w:tcW w:w="2501" w:type="dxa"/>
          </w:tcPr>
          <w:p w14:paraId="69C054E2" w14:textId="77777777" w:rsidR="002B788D" w:rsidRPr="00C1153A" w:rsidRDefault="002B788D" w:rsidP="00A021B9">
            <w:pPr>
              <w:spacing w:before="60" w:after="60"/>
              <w:ind w:left="36"/>
              <w:rPr>
                <w:szCs w:val="22"/>
              </w:rPr>
            </w:pPr>
            <w:r w:rsidRPr="00C1153A">
              <w:rPr>
                <w:szCs w:val="22"/>
              </w:rPr>
              <w:t>Frequency (Hz)</w:t>
            </w:r>
          </w:p>
        </w:tc>
        <w:tc>
          <w:tcPr>
            <w:tcW w:w="7121" w:type="dxa"/>
          </w:tcPr>
          <w:p w14:paraId="12854CA7" w14:textId="77777777" w:rsidR="002B788D" w:rsidRPr="00C1153A" w:rsidRDefault="002B788D" w:rsidP="00A021B9">
            <w:pPr>
              <w:spacing w:before="60" w:after="60"/>
              <w:rPr>
                <w:szCs w:val="22"/>
              </w:rPr>
            </w:pPr>
            <w:r w:rsidRPr="00C1153A">
              <w:rPr>
                <w:szCs w:val="22"/>
              </w:rPr>
              <w:t>The number of times a vibrating object oscillates (moves back and forth) in one second. Fast movements produce high frequency sound (high pitch/tone), but slow movements mean the fr</w:t>
            </w:r>
            <w:r>
              <w:rPr>
                <w:szCs w:val="22"/>
              </w:rPr>
              <w:t xml:space="preserve">equency (pitch/tone) is low. 1 </w:t>
            </w:r>
            <w:r w:rsidRPr="00C1153A">
              <w:rPr>
                <w:szCs w:val="22"/>
              </w:rPr>
              <w:t xml:space="preserve">Hz is equal to 1 cycle per second. </w:t>
            </w:r>
          </w:p>
        </w:tc>
      </w:tr>
      <w:tr w:rsidR="002B788D" w14:paraId="2EF3D0BD" w14:textId="77777777" w:rsidTr="00947BFB">
        <w:trPr>
          <w:cantSplit/>
        </w:trPr>
        <w:tc>
          <w:tcPr>
            <w:tcW w:w="2501" w:type="dxa"/>
          </w:tcPr>
          <w:p w14:paraId="3AD6C7B7" w14:textId="77777777" w:rsidR="002B788D" w:rsidRPr="00C1153A" w:rsidRDefault="002B788D" w:rsidP="00A021B9">
            <w:pPr>
              <w:spacing w:before="60" w:after="60"/>
              <w:ind w:left="36"/>
              <w:rPr>
                <w:szCs w:val="22"/>
              </w:rPr>
            </w:pPr>
            <w:r w:rsidRPr="00C1153A">
              <w:rPr>
                <w:szCs w:val="22"/>
              </w:rPr>
              <w:t>Indicative noise level</w:t>
            </w:r>
          </w:p>
        </w:tc>
        <w:tc>
          <w:tcPr>
            <w:tcW w:w="7121" w:type="dxa"/>
          </w:tcPr>
          <w:p w14:paraId="5CB88C86" w14:textId="77777777" w:rsidR="002B788D" w:rsidRPr="00C1153A" w:rsidRDefault="002B788D" w:rsidP="00A021B9">
            <w:pPr>
              <w:spacing w:before="60" w:after="60"/>
              <w:rPr>
                <w:szCs w:val="22"/>
              </w:rPr>
            </w:pPr>
            <w:r w:rsidRPr="00C1153A">
              <w:rPr>
                <w:szCs w:val="22"/>
              </w:rPr>
              <w:t xml:space="preserve">Indicative noise level determined under clause 5 of the </w:t>
            </w:r>
            <w:r>
              <w:rPr>
                <w:szCs w:val="22"/>
              </w:rPr>
              <w:t>Noise Policy</w:t>
            </w:r>
            <w:r w:rsidRPr="00C1153A">
              <w:rPr>
                <w:szCs w:val="22"/>
              </w:rPr>
              <w:t>.</w:t>
            </w:r>
          </w:p>
        </w:tc>
      </w:tr>
      <w:tr w:rsidR="002B788D" w:rsidRPr="00C1153A" w14:paraId="70851906" w14:textId="77777777" w:rsidTr="00947BFB">
        <w:trPr>
          <w:cantSplit/>
        </w:trPr>
        <w:tc>
          <w:tcPr>
            <w:tcW w:w="2501" w:type="dxa"/>
          </w:tcPr>
          <w:p w14:paraId="5A9BB741" w14:textId="77777777" w:rsidR="002B788D" w:rsidRPr="00C1153A" w:rsidRDefault="002B788D" w:rsidP="00A021B9">
            <w:pPr>
              <w:spacing w:before="60" w:after="60"/>
              <w:ind w:left="36"/>
              <w:rPr>
                <w:szCs w:val="22"/>
                <w:vertAlign w:val="subscript"/>
              </w:rPr>
            </w:pPr>
            <w:r w:rsidRPr="00C1153A">
              <w:rPr>
                <w:szCs w:val="22"/>
              </w:rPr>
              <w:t>L</w:t>
            </w:r>
            <w:r w:rsidRPr="00C1153A">
              <w:rPr>
                <w:szCs w:val="22"/>
                <w:vertAlign w:val="subscript"/>
              </w:rPr>
              <w:t>90</w:t>
            </w:r>
          </w:p>
        </w:tc>
        <w:tc>
          <w:tcPr>
            <w:tcW w:w="7121" w:type="dxa"/>
          </w:tcPr>
          <w:p w14:paraId="22D2153A" w14:textId="77777777" w:rsidR="002B788D" w:rsidRPr="00C1153A" w:rsidRDefault="002B788D" w:rsidP="00A021B9">
            <w:pPr>
              <w:spacing w:before="60" w:after="60"/>
              <w:rPr>
                <w:szCs w:val="22"/>
              </w:rPr>
            </w:pPr>
            <w:r w:rsidRPr="00C1153A">
              <w:rPr>
                <w:szCs w:val="22"/>
              </w:rPr>
              <w:t>Noise level exceeded for 90</w:t>
            </w:r>
            <w:r>
              <w:rPr>
                <w:szCs w:val="22"/>
              </w:rPr>
              <w:t xml:space="preserve"> </w:t>
            </w:r>
            <w:r w:rsidRPr="00C1153A">
              <w:rPr>
                <w:szCs w:val="22"/>
              </w:rPr>
              <w:t xml:space="preserve">% of the measurement </w:t>
            </w:r>
            <w:r>
              <w:rPr>
                <w:szCs w:val="22"/>
              </w:rPr>
              <w:t>time</w:t>
            </w:r>
            <w:r w:rsidRPr="00C1153A">
              <w:rPr>
                <w:szCs w:val="22"/>
              </w:rPr>
              <w:t>. The L</w:t>
            </w:r>
            <w:r w:rsidRPr="00C1153A">
              <w:rPr>
                <w:szCs w:val="22"/>
                <w:vertAlign w:val="subscript"/>
              </w:rPr>
              <w:t>90</w:t>
            </w:r>
            <w:r w:rsidRPr="00C1153A">
              <w:rPr>
                <w:szCs w:val="22"/>
              </w:rPr>
              <w:t xml:space="preserve"> level is commonly referred to as the background noise level. </w:t>
            </w:r>
          </w:p>
        </w:tc>
      </w:tr>
      <w:tr w:rsidR="002B788D" w:rsidRPr="00C1153A" w14:paraId="7106EBCB" w14:textId="77777777" w:rsidTr="00947BFB">
        <w:trPr>
          <w:cantSplit/>
        </w:trPr>
        <w:tc>
          <w:tcPr>
            <w:tcW w:w="2501" w:type="dxa"/>
          </w:tcPr>
          <w:p w14:paraId="3D1DFBE8" w14:textId="77777777" w:rsidR="002B788D" w:rsidRPr="00C1153A" w:rsidRDefault="002B788D" w:rsidP="00A021B9">
            <w:pPr>
              <w:spacing w:before="60" w:after="60"/>
              <w:ind w:left="36"/>
              <w:rPr>
                <w:szCs w:val="22"/>
                <w:vertAlign w:val="subscript"/>
              </w:rPr>
            </w:pPr>
            <w:r w:rsidRPr="00C1153A">
              <w:rPr>
                <w:szCs w:val="22"/>
              </w:rPr>
              <w:t>L</w:t>
            </w:r>
            <w:r w:rsidRPr="00C1153A">
              <w:rPr>
                <w:szCs w:val="22"/>
                <w:vertAlign w:val="subscript"/>
              </w:rPr>
              <w:t>eq</w:t>
            </w:r>
          </w:p>
        </w:tc>
        <w:tc>
          <w:tcPr>
            <w:tcW w:w="7121" w:type="dxa"/>
          </w:tcPr>
          <w:p w14:paraId="4255CF85" w14:textId="77777777" w:rsidR="002B788D" w:rsidRPr="00C1153A" w:rsidRDefault="002B788D" w:rsidP="00A021B9">
            <w:pPr>
              <w:spacing w:before="60" w:after="60"/>
              <w:rPr>
                <w:szCs w:val="22"/>
              </w:rPr>
            </w:pPr>
            <w:r w:rsidRPr="00C1153A">
              <w:rPr>
                <w:szCs w:val="22"/>
              </w:rPr>
              <w:t xml:space="preserve">Equivalent </w:t>
            </w:r>
            <w:r>
              <w:rPr>
                <w:szCs w:val="22"/>
              </w:rPr>
              <w:t>N</w:t>
            </w:r>
            <w:r w:rsidRPr="00C1153A">
              <w:rPr>
                <w:szCs w:val="22"/>
              </w:rPr>
              <w:t xml:space="preserve">oise </w:t>
            </w:r>
            <w:r>
              <w:rPr>
                <w:szCs w:val="22"/>
              </w:rPr>
              <w:t>L</w:t>
            </w:r>
            <w:r w:rsidRPr="00C1153A">
              <w:rPr>
                <w:szCs w:val="22"/>
              </w:rPr>
              <w:t xml:space="preserve">evel—Energy averaged noise level over the measurement </w:t>
            </w:r>
            <w:r>
              <w:rPr>
                <w:szCs w:val="22"/>
              </w:rPr>
              <w:t>time</w:t>
            </w:r>
            <w:r w:rsidRPr="00C1153A">
              <w:rPr>
                <w:szCs w:val="22"/>
              </w:rPr>
              <w:t xml:space="preserve">. </w:t>
            </w:r>
          </w:p>
        </w:tc>
      </w:tr>
      <w:tr w:rsidR="002B788D" w:rsidRPr="00C1153A" w14:paraId="3D6609AF" w14:textId="77777777" w:rsidTr="00947BFB">
        <w:trPr>
          <w:cantSplit/>
        </w:trPr>
        <w:tc>
          <w:tcPr>
            <w:tcW w:w="2501" w:type="dxa"/>
          </w:tcPr>
          <w:p w14:paraId="3190B9B7" w14:textId="77777777" w:rsidR="002B788D" w:rsidRPr="009149FD" w:rsidRDefault="002B788D" w:rsidP="00A021B9">
            <w:pPr>
              <w:spacing w:before="60" w:after="60"/>
              <w:ind w:left="36"/>
              <w:rPr>
                <w:szCs w:val="22"/>
              </w:rPr>
            </w:pPr>
            <w:r>
              <w:rPr>
                <w:szCs w:val="22"/>
              </w:rPr>
              <w:t>L</w:t>
            </w:r>
            <w:r>
              <w:rPr>
                <w:szCs w:val="22"/>
                <w:vertAlign w:val="subscript"/>
              </w:rPr>
              <w:t>max</w:t>
            </w:r>
          </w:p>
        </w:tc>
        <w:tc>
          <w:tcPr>
            <w:tcW w:w="7121" w:type="dxa"/>
          </w:tcPr>
          <w:p w14:paraId="18317BC6" w14:textId="77777777" w:rsidR="002B788D" w:rsidRPr="00C1153A" w:rsidRDefault="002B788D" w:rsidP="00A021B9">
            <w:pPr>
              <w:spacing w:before="60" w:after="60"/>
              <w:rPr>
                <w:szCs w:val="22"/>
              </w:rPr>
            </w:pPr>
            <w:r>
              <w:rPr>
                <w:szCs w:val="22"/>
              </w:rPr>
              <w:t xml:space="preserve">The maximum instantaneous noise level. </w:t>
            </w:r>
          </w:p>
        </w:tc>
      </w:tr>
      <w:tr w:rsidR="002B788D" w14:paraId="345D06DC" w14:textId="77777777" w:rsidTr="00947BFB">
        <w:trPr>
          <w:cantSplit/>
        </w:trPr>
        <w:tc>
          <w:tcPr>
            <w:tcW w:w="2501" w:type="dxa"/>
          </w:tcPr>
          <w:p w14:paraId="0E8E659B" w14:textId="77777777" w:rsidR="002B788D" w:rsidRPr="00C1153A" w:rsidRDefault="002B788D" w:rsidP="00A021B9">
            <w:pPr>
              <w:spacing w:before="60" w:after="60"/>
              <w:ind w:left="36"/>
              <w:rPr>
                <w:szCs w:val="22"/>
              </w:rPr>
            </w:pPr>
            <w:r w:rsidRPr="00C1153A">
              <w:rPr>
                <w:szCs w:val="22"/>
              </w:rPr>
              <w:t>Night</w:t>
            </w:r>
          </w:p>
        </w:tc>
        <w:tc>
          <w:tcPr>
            <w:tcW w:w="7121" w:type="dxa"/>
          </w:tcPr>
          <w:p w14:paraId="07DC956C" w14:textId="77777777" w:rsidR="002B788D" w:rsidRPr="00C1153A" w:rsidRDefault="002B788D" w:rsidP="00A021B9">
            <w:pPr>
              <w:spacing w:before="60" w:after="60"/>
              <w:rPr>
                <w:szCs w:val="22"/>
              </w:rPr>
            </w:pPr>
            <w:r w:rsidRPr="00C1153A">
              <w:rPr>
                <w:szCs w:val="22"/>
              </w:rPr>
              <w:t>Between 10 pm on one day and 7</w:t>
            </w:r>
            <w:r>
              <w:rPr>
                <w:szCs w:val="22"/>
              </w:rPr>
              <w:t xml:space="preserve"> am</w:t>
            </w:r>
            <w:r w:rsidRPr="00C1153A">
              <w:rPr>
                <w:szCs w:val="22"/>
              </w:rPr>
              <w:t xml:space="preserve"> on the following day as defined in the </w:t>
            </w:r>
            <w:r>
              <w:rPr>
                <w:szCs w:val="22"/>
              </w:rPr>
              <w:t>Noise Policy</w:t>
            </w:r>
          </w:p>
        </w:tc>
      </w:tr>
      <w:tr w:rsidR="002B788D" w14:paraId="286BA6BF" w14:textId="77777777" w:rsidTr="00947BFB">
        <w:trPr>
          <w:cantSplit/>
        </w:trPr>
        <w:tc>
          <w:tcPr>
            <w:tcW w:w="2501" w:type="dxa"/>
          </w:tcPr>
          <w:p w14:paraId="6FDCE95B" w14:textId="77777777" w:rsidR="002B788D" w:rsidRPr="00C1153A" w:rsidRDefault="002B788D" w:rsidP="00A021B9">
            <w:pPr>
              <w:spacing w:before="60" w:after="60"/>
              <w:ind w:left="36"/>
              <w:rPr>
                <w:szCs w:val="22"/>
              </w:rPr>
            </w:pPr>
            <w:r w:rsidRPr="00C1153A">
              <w:rPr>
                <w:szCs w:val="22"/>
              </w:rPr>
              <w:t>Noise source</w:t>
            </w:r>
          </w:p>
        </w:tc>
        <w:tc>
          <w:tcPr>
            <w:tcW w:w="7121" w:type="dxa"/>
          </w:tcPr>
          <w:p w14:paraId="08F1342F" w14:textId="77777777" w:rsidR="002B788D" w:rsidRPr="00C1153A" w:rsidRDefault="002B788D" w:rsidP="00A021B9">
            <w:pPr>
              <w:spacing w:before="60" w:after="60"/>
              <w:rPr>
                <w:szCs w:val="22"/>
              </w:rPr>
            </w:pPr>
            <w:r>
              <w:rPr>
                <w:szCs w:val="22"/>
              </w:rPr>
              <w:t>M</w:t>
            </w:r>
            <w:r w:rsidRPr="00FC6281">
              <w:rPr>
                <w:szCs w:val="22"/>
              </w:rPr>
              <w:t>eans a commercial or industrial premises at which an activity is undertaken, or a machine or device is operated, resulting in the emission of noise</w:t>
            </w:r>
          </w:p>
        </w:tc>
      </w:tr>
      <w:tr w:rsidR="002B788D" w14:paraId="062E1BB6" w14:textId="77777777" w:rsidTr="00947BFB">
        <w:trPr>
          <w:cantSplit/>
        </w:trPr>
        <w:tc>
          <w:tcPr>
            <w:tcW w:w="2501" w:type="dxa"/>
          </w:tcPr>
          <w:p w14:paraId="44E8C5A7" w14:textId="77777777" w:rsidR="002B788D" w:rsidRPr="00C1153A" w:rsidRDefault="002B788D" w:rsidP="00A021B9">
            <w:pPr>
              <w:spacing w:before="60" w:after="60"/>
              <w:ind w:left="36"/>
              <w:rPr>
                <w:szCs w:val="22"/>
              </w:rPr>
            </w:pPr>
            <w:r w:rsidRPr="00C1153A">
              <w:rPr>
                <w:szCs w:val="22"/>
              </w:rPr>
              <w:t xml:space="preserve">Quiet </w:t>
            </w:r>
            <w:r>
              <w:rPr>
                <w:szCs w:val="22"/>
              </w:rPr>
              <w:t>noise designated area</w:t>
            </w:r>
          </w:p>
        </w:tc>
        <w:tc>
          <w:tcPr>
            <w:tcW w:w="7121" w:type="dxa"/>
          </w:tcPr>
          <w:p w14:paraId="30F37076" w14:textId="77777777" w:rsidR="002B788D" w:rsidRPr="00C1153A" w:rsidRDefault="002B788D" w:rsidP="00A021B9">
            <w:pPr>
              <w:spacing w:before="60" w:after="60"/>
              <w:rPr>
                <w:szCs w:val="22"/>
              </w:rPr>
            </w:pPr>
            <w:r>
              <w:rPr>
                <w:szCs w:val="22"/>
              </w:rPr>
              <w:t>A</w:t>
            </w:r>
            <w:r w:rsidRPr="009144CE">
              <w:rPr>
                <w:szCs w:val="22"/>
              </w:rPr>
              <w:t xml:space="preserve"> noise designated area is a quiet noise designated area if the land uses under the Planning and Design Code provisions that make land use rules for the noise designated area are principal land uses that all fall within either or both of the following land use categories</w:t>
            </w:r>
            <w:r w:rsidRPr="009144CE" w:rsidDel="009144CE">
              <w:rPr>
                <w:szCs w:val="22"/>
              </w:rPr>
              <w:t xml:space="preserve"> </w:t>
            </w:r>
            <w:r w:rsidRPr="00C1153A">
              <w:rPr>
                <w:szCs w:val="22"/>
              </w:rPr>
              <w:t>(a) Residential; (b) Rural Living</w:t>
            </w:r>
            <w:r>
              <w:rPr>
                <w:szCs w:val="22"/>
              </w:rPr>
              <w:t>.</w:t>
            </w:r>
          </w:p>
        </w:tc>
      </w:tr>
      <w:bookmarkEnd w:id="21"/>
    </w:tbl>
    <w:p w14:paraId="1D8E3504" w14:textId="77777777" w:rsidR="00CB009C" w:rsidRDefault="00CB009C" w:rsidP="00CB009C">
      <w:pPr>
        <w:rPr>
          <w:b/>
          <w:color w:val="F2CB00"/>
          <w:sz w:val="40"/>
          <w:szCs w:val="40"/>
        </w:rPr>
        <w:sectPr w:rsidR="00CB009C" w:rsidSect="00D73C3F">
          <w:pgSz w:w="11906" w:h="16838"/>
          <w:pgMar w:top="1247" w:right="1247" w:bottom="1247" w:left="1247" w:header="1247" w:footer="397" w:gutter="0"/>
          <w:cols w:space="708"/>
          <w:docGrid w:linePitch="360"/>
        </w:sectPr>
      </w:pPr>
    </w:p>
    <w:bookmarkStart w:id="22" w:name="_Toc215050207" w:displacedByCustomXml="next"/>
    <w:bookmarkStart w:id="23" w:name="_Toc514074519" w:displacedByCustomXml="next"/>
    <w:bookmarkStart w:id="24" w:name="Introduction" w:displacedByCustomXml="next"/>
    <w:sdt>
      <w:sdtPr>
        <w:rPr>
          <w:b/>
          <w:color w:val="F2CB00"/>
          <w:sz w:val="40"/>
          <w:szCs w:val="40"/>
        </w:rPr>
        <w:id w:val="-689064462"/>
        <w:docPartObj>
          <w:docPartGallery w:val="Table of Contents"/>
          <w:docPartUnique/>
        </w:docPartObj>
      </w:sdtPr>
      <w:sdtEndPr/>
      <w:sdtContent>
        <w:p w14:paraId="30569411" w14:textId="77777777" w:rsidR="00F21966" w:rsidRDefault="00F21966" w:rsidP="00F21966">
          <w:pPr>
            <w:outlineLvl w:val="0"/>
            <w:rPr>
              <w:color w:val="F2CB00"/>
              <w:sz w:val="16"/>
              <w:szCs w:val="16"/>
            </w:rPr>
          </w:pPr>
          <w:r>
            <w:rPr>
              <w:b/>
              <w:color w:val="F2CB00"/>
              <w:sz w:val="40"/>
              <w:szCs w:val="40"/>
            </w:rPr>
            <w:t xml:space="preserve">Table of </w:t>
          </w:r>
          <w:commentRangeStart w:id="25"/>
          <w:r>
            <w:rPr>
              <w:b/>
              <w:color w:val="F2CB00"/>
              <w:sz w:val="40"/>
              <w:szCs w:val="40"/>
            </w:rPr>
            <w:t>Contents</w:t>
          </w:r>
          <w:commentRangeEnd w:id="25"/>
          <w:r w:rsidR="00B86707">
            <w:rPr>
              <w:rStyle w:val="CommentReference"/>
              <w:color w:val="F2CB00"/>
            </w:rPr>
            <w:commentReference w:id="25"/>
          </w:r>
        </w:p>
        <w:p w14:paraId="047B28E5" w14:textId="77777777" w:rsidR="00F21966" w:rsidRDefault="00F21966" w:rsidP="00F21966">
          <w:pPr>
            <w:pStyle w:val="TOC3"/>
            <w:rPr>
              <w:noProof/>
            </w:rPr>
          </w:pPr>
          <w:r>
            <w:fldChar w:fldCharType="begin"/>
          </w:r>
          <w:r>
            <w:instrText xml:space="preserve"> TOC \o "1-3" </w:instrText>
          </w:r>
          <w:r>
            <w:fldChar w:fldCharType="separate"/>
          </w:r>
          <w:r>
            <w:rPr>
              <w:b/>
              <w:noProof/>
            </w:rPr>
            <w:t>Word did not find any entries for your table of contents.</w:t>
          </w:r>
          <w:r>
            <w:rPr>
              <w:noProof/>
            </w:rPr>
            <w:br/>
            <w:t>In your document, select the words to include in the table of contents, and then on the Home tab, under Styles, click a heading style. Repeat for each heading that you want to include, and then insert the table of contents in your document. To manually create a table of contents, on the Document Elements tab, under Table of Contents, point to a style and then click the down arrow button. Click one of the styles under Manual Table of Contents, and then type the entries manually.</w:t>
          </w:r>
          <w:r>
            <w:fldChar w:fldCharType="end"/>
          </w:r>
        </w:p>
      </w:sdtContent>
    </w:sdt>
    <w:p w14:paraId="6FB1A078" w14:textId="2FB6AC2C" w:rsidR="009B1AFC" w:rsidRDefault="009B1AFC" w:rsidP="009B1AFC">
      <w:pPr>
        <w:tabs>
          <w:tab w:val="left" w:pos="1676"/>
        </w:tabs>
        <w:spacing w:before="60" w:after="60"/>
      </w:pPr>
      <w:r>
        <w:t>{else}</w:t>
      </w:r>
      <w:r>
        <w:fldChar w:fldCharType="begin"/>
      </w:r>
      <w:r>
        <w:instrText xml:space="preserve"> SAVEDATE \@ "dddd, d MMMM yyyy" \* MERGEFORMAT </w:instrText>
      </w:r>
      <w:r>
        <w:fldChar w:fldCharType="separate"/>
      </w:r>
      <w:r w:rsidR="0065678B">
        <w:rPr>
          <w:noProof/>
        </w:rPr>
        <w:t>Tuesday, 2 December 2025</w:t>
      </w:r>
      <w:r>
        <w:fldChar w:fldCharType="end"/>
      </w:r>
    </w:p>
    <w:p w14:paraId="0C662025" w14:textId="77777777" w:rsidR="009B1AFC" w:rsidRDefault="009B1AFC" w:rsidP="009B1AFC">
      <w:r>
        <w:t>Project number: {$ProjectNumber}</w:t>
      </w:r>
    </w:p>
    <w:p w14:paraId="44EBEB5B" w14:textId="2C9FF32F" w:rsidR="009B1AFC" w:rsidRDefault="009B1AFC" w:rsidP="009B1AFC">
      <w:r>
        <w:t>Reference: {$ProjectNumber}L</w:t>
      </w:r>
      <w:r w:rsidR="00447E79">
        <w:t>T</w:t>
      </w:r>
      <w:r>
        <w:t>{$DocumentNumber}</w:t>
      </w:r>
    </w:p>
    <w:p w14:paraId="29B0D994" w14:textId="77777777" w:rsidR="009B1AFC" w:rsidRDefault="009B1AFC" w:rsidP="009B1AFC"/>
    <w:p w14:paraId="0097BC3D" w14:textId="77777777" w:rsidR="009B1AFC" w:rsidRDefault="009B1AFC" w:rsidP="009B1AFC">
      <w:r>
        <w:t>{$ClientName}</w:t>
      </w:r>
    </w:p>
    <w:p w14:paraId="581D2FD9" w14:textId="77777777" w:rsidR="009B1AFC" w:rsidRDefault="009B1AFC" w:rsidP="009B1AFC">
      <w:r>
        <w:t>{$CompanyName}</w:t>
      </w:r>
    </w:p>
    <w:p w14:paraId="72C180CE" w14:textId="77777777" w:rsidR="009B1AFC" w:rsidRDefault="009B1AFC" w:rsidP="009B1AFC">
      <w:pPr>
        <w:rPr>
          <w:rFonts w:cs="Arial"/>
        </w:rPr>
      </w:pPr>
      <w:r>
        <w:rPr>
          <w:rFonts w:cs="Arial"/>
        </w:rPr>
        <w:t>{$CompanyAddress}</w:t>
      </w:r>
    </w:p>
    <w:p w14:paraId="04775680" w14:textId="77777777" w:rsidR="009B1AFC" w:rsidRDefault="009B1AFC" w:rsidP="009B1AFC">
      <w:pPr>
        <w:rPr>
          <w:rFonts w:cs="Arial"/>
        </w:rPr>
      </w:pPr>
    </w:p>
    <w:p w14:paraId="713E231F" w14:textId="77777777" w:rsidR="009B1AFC" w:rsidRDefault="009B1AFC" w:rsidP="009B1AFC">
      <w:pPr>
        <w:rPr>
          <w:rFonts w:cs="Arial"/>
        </w:rPr>
      </w:pPr>
      <w:r w:rsidRPr="00081E20">
        <w:rPr>
          <w:rFonts w:cs="Arial"/>
        </w:rPr>
        <w:t>Dear</w:t>
      </w:r>
      <w:r>
        <w:rPr>
          <w:rFonts w:cs="Arial"/>
        </w:rPr>
        <w:t xml:space="preserve"> {$ClientFirstName}</w:t>
      </w:r>
      <w:r w:rsidRPr="00081E20">
        <w:rPr>
          <w:rFonts w:cs="Arial"/>
        </w:rPr>
        <w:t xml:space="preserve">, </w:t>
      </w:r>
    </w:p>
    <w:p w14:paraId="77D6460F" w14:textId="77777777" w:rsidR="009B1AFC" w:rsidRPr="003F6283" w:rsidRDefault="009B1AFC" w:rsidP="009B1AFC">
      <w:pPr>
        <w:rPr>
          <w:b/>
        </w:rPr>
      </w:pPr>
    </w:p>
    <w:p w14:paraId="724A9991" w14:textId="77777777" w:rsidR="009B1AFC" w:rsidRPr="003F6283" w:rsidRDefault="009B1AFC" w:rsidP="009B1AFC">
      <w:pPr>
        <w:rPr>
          <w:b/>
        </w:rPr>
      </w:pPr>
      <w:r>
        <w:rPr>
          <w:b/>
        </w:rPr>
        <w:t>{$ProjectName}</w:t>
      </w:r>
    </w:p>
    <w:p w14:paraId="67C96A98" w14:textId="25256384" w:rsidR="0064480D" w:rsidRPr="00DD023F" w:rsidRDefault="009B1AFC" w:rsidP="0064480D">
      <w:pPr>
        <w:rPr>
          <w:rFonts w:cs="Arial"/>
          <w:b/>
          <w:bCs/>
          <w:szCs w:val="18"/>
        </w:rPr>
      </w:pPr>
      <w:r>
        <w:rPr>
          <w:b/>
        </w:rPr>
        <w:t>{if $DocumentTitle eq ‘Custom Title of Document’}{$CustomTitle}{else}{$DocumentTitle}{/if}{/if}</w:t>
      </w:r>
    </w:p>
    <w:p w14:paraId="63BCCA3D" w14:textId="208A3F96" w:rsidR="00347502" w:rsidRDefault="00347502" w:rsidP="00347502">
      <w:pPr>
        <w:pStyle w:val="Heading4"/>
      </w:pPr>
      <w:bookmarkStart w:id="26" w:name="_Toc22137784"/>
      <w:bookmarkStart w:id="27" w:name="_Toc25569246"/>
      <w:bookmarkStart w:id="28" w:name="_Toc32235356"/>
      <w:bookmarkStart w:id="29" w:name="_Toc92897437"/>
      <w:bookmarkStart w:id="30" w:name="_Toc97804731"/>
      <w:bookmarkStart w:id="31" w:name="_Toc89353172"/>
      <w:bookmarkStart w:id="32" w:name="_Toc120688807"/>
      <w:r>
        <w:t>Executive summary</w:t>
      </w:r>
      <w:bookmarkEnd w:id="31"/>
      <w:bookmarkEnd w:id="32"/>
    </w:p>
    <w:bookmarkEnd w:id="26"/>
    <w:bookmarkEnd w:id="27"/>
    <w:bookmarkEnd w:id="28"/>
    <w:bookmarkEnd w:id="29"/>
    <w:bookmarkEnd w:id="30"/>
    <w:p w14:paraId="11404037" w14:textId="77777777" w:rsidR="000745E7" w:rsidRPr="00E86C14" w:rsidRDefault="000745E7" w:rsidP="000745E7">
      <w:r w:rsidRPr="00E86C14">
        <w:t xml:space="preserve">This report outlines the environmental noise assessment for the proposed </w:t>
      </w:r>
      <w:r w:rsidRPr="00560FEB">
        <w:rPr>
          <w:highlight w:val="yellow"/>
        </w:rPr>
        <w:t>xxx</w:t>
      </w:r>
      <w:r w:rsidRPr="00E86C14">
        <w:t xml:space="preserve"> </w:t>
      </w:r>
      <w:r>
        <w:t>D</w:t>
      </w:r>
      <w:r w:rsidRPr="00E86C14">
        <w:t xml:space="preserve">evelopment, located at </w:t>
      </w:r>
      <w:r w:rsidRPr="00560FEB">
        <w:rPr>
          <w:highlight w:val="yellow"/>
        </w:rPr>
        <w:t>yyy</w:t>
      </w:r>
      <w:r>
        <w:t>.</w:t>
      </w:r>
    </w:p>
    <w:p w14:paraId="68EC2A09" w14:textId="77777777" w:rsidR="000745E7" w:rsidRPr="005F54D7" w:rsidRDefault="000745E7" w:rsidP="000745E7">
      <w:pPr>
        <w:rPr>
          <w:highlight w:val="yellow"/>
        </w:rPr>
      </w:pPr>
    </w:p>
    <w:p w14:paraId="471593FB" w14:textId="77777777" w:rsidR="000745E7" w:rsidRDefault="000745E7" w:rsidP="000745E7">
      <w:r w:rsidRPr="00560FEB">
        <w:rPr>
          <w:highlight w:val="yellow"/>
        </w:rPr>
        <w:t xml:space="preserve">The potential noise emissions from the development have been assessed to adjacent </w:t>
      </w:r>
      <w:r>
        <w:rPr>
          <w:highlight w:val="yellow"/>
        </w:rPr>
        <w:t>noise-affected premises</w:t>
      </w:r>
      <w:r w:rsidRPr="00560FEB">
        <w:rPr>
          <w:highlight w:val="yellow"/>
        </w:rPr>
        <w:t xml:space="preserve"> and potential noise sensitive receptors on the development site itself.</w:t>
      </w:r>
    </w:p>
    <w:p w14:paraId="21DACF90" w14:textId="77777777" w:rsidR="000745E7" w:rsidRDefault="000745E7" w:rsidP="000745E7"/>
    <w:p w14:paraId="625996CF" w14:textId="77777777" w:rsidR="000745E7" w:rsidRPr="00560FEB" w:rsidRDefault="000745E7" w:rsidP="000745E7">
      <w:pPr>
        <w:rPr>
          <w:highlight w:val="yellow"/>
        </w:rPr>
      </w:pPr>
      <w:r w:rsidRPr="00560FEB">
        <w:rPr>
          <w:highlight w:val="yellow"/>
        </w:rPr>
        <w:t xml:space="preserve">The potential environmental noise impact has been assessed against the: </w:t>
      </w:r>
    </w:p>
    <w:p w14:paraId="21FB78B0" w14:textId="77777777" w:rsidR="000745E7" w:rsidRPr="00C1404B" w:rsidRDefault="000745E7" w:rsidP="000745E7">
      <w:pPr>
        <w:pStyle w:val="ListBullet"/>
      </w:pPr>
      <w:r w:rsidRPr="00560FEB">
        <w:rPr>
          <w:highlight w:val="yellow"/>
        </w:rPr>
        <w:t>Planning &amp; Design Code</w:t>
      </w:r>
    </w:p>
    <w:p w14:paraId="4751CA95" w14:textId="77777777" w:rsidR="000745E7" w:rsidRPr="00C1404B" w:rsidRDefault="000745E7" w:rsidP="000745E7">
      <w:pPr>
        <w:pStyle w:val="ListBullet"/>
        <w:rPr>
          <w:highlight w:val="yellow"/>
        </w:rPr>
      </w:pPr>
      <w:r w:rsidRPr="00C1404B">
        <w:rPr>
          <w:i/>
          <w:iCs/>
          <w:highlight w:val="yellow"/>
        </w:rPr>
        <w:t>Environment Protection (Commercial &amp; Industrial Noise) Policy</w:t>
      </w:r>
      <w:r w:rsidRPr="00C1404B">
        <w:rPr>
          <w:highlight w:val="yellow"/>
        </w:rPr>
        <w:t xml:space="preserve"> 2023 (Noise Policy)</w:t>
      </w:r>
    </w:p>
    <w:p w14:paraId="27D59D62" w14:textId="77777777" w:rsidR="000745E7" w:rsidRPr="00C1404B" w:rsidRDefault="000745E7" w:rsidP="000745E7">
      <w:pPr>
        <w:pStyle w:val="ListBullet"/>
        <w:rPr>
          <w:highlight w:val="yellow"/>
        </w:rPr>
      </w:pPr>
      <w:r w:rsidRPr="00C1404B">
        <w:rPr>
          <w:i/>
          <w:iCs/>
          <w:highlight w:val="yellow"/>
        </w:rPr>
        <w:t>Local Nuisance and Litter Control Act</w:t>
      </w:r>
      <w:r w:rsidRPr="00C1404B">
        <w:rPr>
          <w:highlight w:val="yellow"/>
        </w:rPr>
        <w:t xml:space="preserve"> 2016</w:t>
      </w:r>
    </w:p>
    <w:p w14:paraId="4903779E" w14:textId="77777777" w:rsidR="000745E7" w:rsidRPr="00560FEB" w:rsidRDefault="000745E7" w:rsidP="000745E7">
      <w:pPr>
        <w:pStyle w:val="ListBullet"/>
        <w:rPr>
          <w:highlight w:val="yellow"/>
        </w:rPr>
      </w:pPr>
      <w:r w:rsidRPr="00560FEB">
        <w:rPr>
          <w:highlight w:val="yellow"/>
          <w:lang w:val="en-US"/>
        </w:rPr>
        <w:t xml:space="preserve">World Health Organization (WHO) </w:t>
      </w:r>
      <w:r w:rsidRPr="00560FEB">
        <w:rPr>
          <w:i/>
          <w:szCs w:val="18"/>
          <w:highlight w:val="yellow"/>
          <w:lang w:val="en-US"/>
        </w:rPr>
        <w:t>Guidelines for Community Noise</w:t>
      </w:r>
    </w:p>
    <w:p w14:paraId="2510B906" w14:textId="77777777" w:rsidR="000745E7" w:rsidRPr="00560FEB" w:rsidRDefault="000745E7" w:rsidP="000745E7">
      <w:pPr>
        <w:pStyle w:val="ListBullet"/>
        <w:rPr>
          <w:highlight w:val="yellow"/>
        </w:rPr>
      </w:pPr>
      <w:r w:rsidRPr="00560FEB">
        <w:rPr>
          <w:highlight w:val="yellow"/>
        </w:rPr>
        <w:t xml:space="preserve">Environment Protection Authority (EPA) Guideline </w:t>
      </w:r>
      <w:r w:rsidRPr="00560FEB">
        <w:rPr>
          <w:i/>
          <w:iCs/>
          <w:highlight w:val="yellow"/>
        </w:rPr>
        <w:t>Assessing</w:t>
      </w:r>
      <w:r w:rsidRPr="00560FEB">
        <w:rPr>
          <w:highlight w:val="yellow"/>
        </w:rPr>
        <w:t xml:space="preserve"> m</w:t>
      </w:r>
      <w:r w:rsidRPr="00560FEB">
        <w:rPr>
          <w:i/>
          <w:highlight w:val="yellow"/>
        </w:rPr>
        <w:t xml:space="preserve">usic noise from indoor venues </w:t>
      </w:r>
      <w:r w:rsidRPr="00560FEB">
        <w:rPr>
          <w:highlight w:val="yellow"/>
        </w:rPr>
        <w:t>(2021)</w:t>
      </w:r>
    </w:p>
    <w:p w14:paraId="0D96DFBE" w14:textId="77777777" w:rsidR="000745E7" w:rsidRPr="00560FEB" w:rsidRDefault="000745E7" w:rsidP="000745E7">
      <w:pPr>
        <w:pStyle w:val="ListBullet"/>
        <w:rPr>
          <w:highlight w:val="yellow"/>
        </w:rPr>
      </w:pPr>
      <w:r w:rsidRPr="00560FEB">
        <w:rPr>
          <w:highlight w:val="yellow"/>
        </w:rPr>
        <w:t>Measured existing noise levels on site</w:t>
      </w:r>
      <w:r>
        <w:rPr>
          <w:highlight w:val="yellow"/>
        </w:rPr>
        <w:t>/at a location representative of the most noise-affected premises</w:t>
      </w:r>
      <w:r w:rsidRPr="00560FEB">
        <w:rPr>
          <w:highlight w:val="yellow"/>
        </w:rPr>
        <w:t xml:space="preserve">. </w:t>
      </w:r>
    </w:p>
    <w:p w14:paraId="70123737" w14:textId="77777777" w:rsidR="000745E7" w:rsidRDefault="000745E7" w:rsidP="000745E7"/>
    <w:p w14:paraId="05DD25DB" w14:textId="77777777" w:rsidR="000745E7" w:rsidRDefault="000745E7" w:rsidP="000745E7">
      <w:r>
        <w:t xml:space="preserve">A summary of the noise assessment and outcomes are outlined in </w:t>
      </w:r>
      <w:r>
        <w:fldChar w:fldCharType="begin"/>
      </w:r>
      <w:r>
        <w:instrText xml:space="preserve"> REF _Ref88386209 \h </w:instrText>
      </w:r>
      <w:r>
        <w:fldChar w:fldCharType="separate"/>
      </w:r>
      <w:r>
        <w:t xml:space="preserve">Table </w:t>
      </w:r>
      <w:r>
        <w:rPr>
          <w:noProof/>
        </w:rPr>
        <w:t>1</w:t>
      </w:r>
      <w:r>
        <w:fldChar w:fldCharType="end"/>
      </w:r>
      <w:r>
        <w:t>.</w:t>
      </w:r>
    </w:p>
    <w:p w14:paraId="1001F331" w14:textId="77777777" w:rsidR="000745E7" w:rsidRDefault="000745E7" w:rsidP="000745E7"/>
    <w:p w14:paraId="35DB4DDB" w14:textId="77777777" w:rsidR="000745E7" w:rsidRDefault="000745E7" w:rsidP="000745E7">
      <w:pPr>
        <w:pStyle w:val="Caption"/>
        <w:keepNext/>
      </w:pPr>
      <w:bookmarkStart w:id="33" w:name="_Ref88386209"/>
      <w:r>
        <w:t xml:space="preserve">Table </w:t>
      </w:r>
      <w:r>
        <w:fldChar w:fldCharType="begin"/>
      </w:r>
      <w:r>
        <w:instrText xml:space="preserve"> SEQ Table \* ARABIC </w:instrText>
      </w:r>
      <w:r>
        <w:fldChar w:fldCharType="separate"/>
      </w:r>
      <w:r>
        <w:rPr>
          <w:noProof/>
        </w:rPr>
        <w:t>1</w:t>
      </w:r>
      <w:r>
        <w:fldChar w:fldCharType="end"/>
      </w:r>
      <w:bookmarkEnd w:id="33"/>
      <w:r>
        <w:t xml:space="preserve"> Assessment summary and outcomes</w:t>
      </w:r>
    </w:p>
    <w:tbl>
      <w:tblPr>
        <w:tblStyle w:val="TableGrid"/>
        <w:tblW w:w="5000" w:type="pct"/>
        <w:tblBorders>
          <w:insideH w:val="single" w:sz="4" w:space="0" w:color="000000"/>
          <w:insideV w:val="single" w:sz="4" w:space="0" w:color="000000"/>
        </w:tblBorders>
        <w:tblLayout w:type="fixed"/>
        <w:tblLook w:val="04A0" w:firstRow="1" w:lastRow="0" w:firstColumn="1" w:lastColumn="0" w:noHBand="0" w:noVBand="1"/>
      </w:tblPr>
      <w:tblGrid>
        <w:gridCol w:w="1864"/>
        <w:gridCol w:w="7538"/>
      </w:tblGrid>
      <w:tr w:rsidR="000745E7" w:rsidRPr="00560FEB" w14:paraId="1DABD307" w14:textId="77777777" w:rsidTr="00947BFB">
        <w:trPr>
          <w:cantSplit/>
          <w:tblHeader/>
        </w:trPr>
        <w:tc>
          <w:tcPr>
            <w:tcW w:w="1881" w:type="dxa"/>
            <w:tcBorders>
              <w:top w:val="single" w:sz="4" w:space="0" w:color="auto"/>
              <w:bottom w:val="single" w:sz="4" w:space="0" w:color="000000"/>
            </w:tcBorders>
            <w:shd w:val="clear" w:color="auto" w:fill="F2CB00"/>
          </w:tcPr>
          <w:p w14:paraId="3946A719" w14:textId="77777777" w:rsidR="000745E7" w:rsidRPr="00560FEB" w:rsidRDefault="000745E7" w:rsidP="00A021B9">
            <w:pPr>
              <w:spacing w:before="60" w:after="60"/>
              <w:rPr>
                <w:rFonts w:cs="Arial"/>
                <w:b/>
                <w:highlight w:val="yellow"/>
              </w:rPr>
            </w:pPr>
            <w:r w:rsidRPr="00560FEB">
              <w:rPr>
                <w:rFonts w:eastAsia="Times New Roman" w:cs="Arial"/>
                <w:b/>
                <w:highlight w:val="yellow"/>
              </w:rPr>
              <w:t>Noise source</w:t>
            </w:r>
          </w:p>
        </w:tc>
        <w:tc>
          <w:tcPr>
            <w:tcW w:w="7612" w:type="dxa"/>
            <w:tcBorders>
              <w:top w:val="single" w:sz="4" w:space="0" w:color="auto"/>
              <w:bottom w:val="single" w:sz="4" w:space="0" w:color="000000"/>
            </w:tcBorders>
            <w:shd w:val="clear" w:color="auto" w:fill="F2CB00"/>
          </w:tcPr>
          <w:p w14:paraId="66852A12" w14:textId="77777777" w:rsidR="000745E7" w:rsidRPr="00560FEB" w:rsidRDefault="000745E7" w:rsidP="00A021B9">
            <w:pPr>
              <w:spacing w:before="60" w:after="60"/>
              <w:rPr>
                <w:rFonts w:cs="Arial"/>
                <w:b/>
                <w:highlight w:val="yellow"/>
              </w:rPr>
            </w:pPr>
            <w:r w:rsidRPr="00560FEB">
              <w:rPr>
                <w:rFonts w:cs="Arial"/>
                <w:b/>
                <w:highlight w:val="yellow"/>
              </w:rPr>
              <w:t>Outcome</w:t>
            </w:r>
          </w:p>
        </w:tc>
      </w:tr>
      <w:tr w:rsidR="000745E7" w:rsidRPr="00560FEB" w14:paraId="16327812" w14:textId="77777777" w:rsidTr="00947BFB">
        <w:trPr>
          <w:cantSplit/>
        </w:trPr>
        <w:tc>
          <w:tcPr>
            <w:tcW w:w="1881" w:type="dxa"/>
            <w:tcBorders>
              <w:top w:val="single" w:sz="4" w:space="0" w:color="000000"/>
            </w:tcBorders>
          </w:tcPr>
          <w:p w14:paraId="63CB68E4" w14:textId="77777777" w:rsidR="000745E7" w:rsidRPr="00560FEB" w:rsidRDefault="000745E7" w:rsidP="00A021B9">
            <w:pPr>
              <w:spacing w:before="60" w:after="60"/>
              <w:rPr>
                <w:rFonts w:cs="Arial"/>
                <w:highlight w:val="yellow"/>
              </w:rPr>
            </w:pPr>
            <w:r w:rsidRPr="00560FEB">
              <w:rPr>
                <w:rFonts w:cs="Arial"/>
                <w:highlight w:val="yellow"/>
              </w:rPr>
              <w:t xml:space="preserve">Childcare centre </w:t>
            </w:r>
          </w:p>
        </w:tc>
        <w:tc>
          <w:tcPr>
            <w:tcW w:w="7612" w:type="dxa"/>
            <w:tcBorders>
              <w:top w:val="single" w:sz="4" w:space="0" w:color="000000"/>
            </w:tcBorders>
          </w:tcPr>
          <w:p w14:paraId="0D83D942" w14:textId="77777777" w:rsidR="000745E7" w:rsidRPr="00560FEB" w:rsidRDefault="000745E7" w:rsidP="00A021B9">
            <w:pPr>
              <w:spacing w:before="60" w:after="60"/>
              <w:rPr>
                <w:highlight w:val="yellow"/>
              </w:rPr>
            </w:pPr>
            <w:r w:rsidRPr="00560FEB">
              <w:rPr>
                <w:highlight w:val="yellow"/>
              </w:rPr>
              <w:t xml:space="preserve">No </w:t>
            </w:r>
            <w:r w:rsidRPr="00560FEB">
              <w:rPr>
                <w:rFonts w:cs="Arial"/>
                <w:highlight w:val="yellow"/>
              </w:rPr>
              <w:t>specific</w:t>
            </w:r>
            <w:r w:rsidRPr="00560FEB">
              <w:rPr>
                <w:highlight w:val="yellow"/>
              </w:rPr>
              <w:t xml:space="preserve"> acoustic treatments are required</w:t>
            </w:r>
          </w:p>
        </w:tc>
      </w:tr>
      <w:tr w:rsidR="000745E7" w:rsidRPr="00560FEB" w14:paraId="7CB4894B" w14:textId="77777777" w:rsidTr="00947BFB">
        <w:trPr>
          <w:cantSplit/>
        </w:trPr>
        <w:tc>
          <w:tcPr>
            <w:tcW w:w="1881" w:type="dxa"/>
          </w:tcPr>
          <w:p w14:paraId="2934FBC5" w14:textId="77777777" w:rsidR="000745E7" w:rsidRPr="00560FEB" w:rsidRDefault="000745E7" w:rsidP="00A021B9">
            <w:pPr>
              <w:spacing w:before="60" w:after="60"/>
              <w:rPr>
                <w:rFonts w:cs="Arial"/>
                <w:highlight w:val="yellow"/>
              </w:rPr>
            </w:pPr>
            <w:r w:rsidRPr="00560FEB">
              <w:rPr>
                <w:rFonts w:cs="Arial"/>
                <w:highlight w:val="yellow"/>
              </w:rPr>
              <w:t>Car parking activity</w:t>
            </w:r>
          </w:p>
        </w:tc>
        <w:tc>
          <w:tcPr>
            <w:tcW w:w="7612" w:type="dxa"/>
          </w:tcPr>
          <w:p w14:paraId="70AB7501" w14:textId="77777777" w:rsidR="000745E7" w:rsidRPr="00560FEB" w:rsidRDefault="000745E7" w:rsidP="00A021B9">
            <w:pPr>
              <w:spacing w:before="60" w:after="60"/>
              <w:rPr>
                <w:highlight w:val="yellow"/>
              </w:rPr>
            </w:pPr>
            <w:r w:rsidRPr="00560FEB">
              <w:rPr>
                <w:highlight w:val="yellow"/>
              </w:rPr>
              <w:t>No specific acoustic treatments are required.</w:t>
            </w:r>
          </w:p>
        </w:tc>
      </w:tr>
      <w:tr w:rsidR="000745E7" w:rsidRPr="00560FEB" w14:paraId="2AC6E537" w14:textId="77777777" w:rsidTr="00947BFB">
        <w:trPr>
          <w:cantSplit/>
        </w:trPr>
        <w:tc>
          <w:tcPr>
            <w:tcW w:w="1881" w:type="dxa"/>
          </w:tcPr>
          <w:p w14:paraId="3503EBAC" w14:textId="77777777" w:rsidR="000745E7" w:rsidRPr="00560FEB" w:rsidRDefault="000745E7" w:rsidP="00A021B9">
            <w:pPr>
              <w:spacing w:before="60" w:after="60"/>
              <w:rPr>
                <w:rFonts w:cs="Arial"/>
                <w:highlight w:val="yellow"/>
              </w:rPr>
            </w:pPr>
            <w:r w:rsidRPr="00560FEB">
              <w:rPr>
                <w:rFonts w:cs="Arial"/>
                <w:highlight w:val="yellow"/>
              </w:rPr>
              <w:lastRenderedPageBreak/>
              <w:t>Loading and deliveries</w:t>
            </w:r>
          </w:p>
        </w:tc>
        <w:tc>
          <w:tcPr>
            <w:tcW w:w="7612" w:type="dxa"/>
          </w:tcPr>
          <w:p w14:paraId="7274EED6" w14:textId="77777777" w:rsidR="000745E7" w:rsidRPr="001C03C0" w:rsidRDefault="000745E7" w:rsidP="000745E7">
            <w:pPr>
              <w:pStyle w:val="TableListBullet"/>
              <w:numPr>
                <w:ilvl w:val="0"/>
                <w:numId w:val="1"/>
              </w:numPr>
              <w:rPr>
                <w:highlight w:val="yellow"/>
              </w:rPr>
            </w:pPr>
            <w:r w:rsidRPr="00560FEB">
              <w:rPr>
                <w:highlight w:val="yellow"/>
              </w:rPr>
              <w:t xml:space="preserve">Roller doors to Loading &amp; Deliveries / Waste Collection area to be closed during use of the </w:t>
            </w:r>
            <w:r w:rsidRPr="001C03C0">
              <w:rPr>
                <w:highlight w:val="yellow"/>
              </w:rPr>
              <w:t>loading area.</w:t>
            </w:r>
          </w:p>
          <w:p w14:paraId="0AFB8148" w14:textId="77777777" w:rsidR="000745E7" w:rsidRPr="003D7124" w:rsidRDefault="000745E7" w:rsidP="000745E7">
            <w:pPr>
              <w:pStyle w:val="TableListBullet"/>
              <w:numPr>
                <w:ilvl w:val="0"/>
                <w:numId w:val="1"/>
              </w:numPr>
              <w:rPr>
                <w:highlight w:val="yellow"/>
              </w:rPr>
            </w:pPr>
            <w:r w:rsidRPr="003D7124">
              <w:rPr>
                <w:highlight w:val="yellow"/>
              </w:rPr>
              <w:t>No refrigerated truck deliveries.</w:t>
            </w:r>
          </w:p>
          <w:p w14:paraId="6D9B4C3E" w14:textId="77777777" w:rsidR="000745E7" w:rsidRPr="003D7124" w:rsidRDefault="000745E7" w:rsidP="000745E7">
            <w:pPr>
              <w:pStyle w:val="TableListBullet"/>
              <w:numPr>
                <w:ilvl w:val="0"/>
                <w:numId w:val="1"/>
              </w:numPr>
              <w:rPr>
                <w:highlight w:val="yellow"/>
              </w:rPr>
            </w:pPr>
            <w:r w:rsidRPr="003D7124">
              <w:rPr>
                <w:highlight w:val="yellow"/>
              </w:rPr>
              <w:t>Frequency of deliveries limited to 1 delivery in a 15-mintue period.</w:t>
            </w:r>
          </w:p>
          <w:p w14:paraId="79C8E35A" w14:textId="77777777" w:rsidR="000745E7" w:rsidRPr="00560FEB" w:rsidRDefault="000745E7" w:rsidP="000745E7">
            <w:pPr>
              <w:pStyle w:val="TableListBullet"/>
              <w:numPr>
                <w:ilvl w:val="0"/>
                <w:numId w:val="1"/>
              </w:numPr>
              <w:rPr>
                <w:highlight w:val="yellow"/>
              </w:rPr>
            </w:pPr>
            <w:r w:rsidRPr="003D7124">
              <w:rPr>
                <w:highlight w:val="yellow"/>
              </w:rPr>
              <w:t>Electric forklift or hand pallet jack to be used for unloading</w:t>
            </w:r>
          </w:p>
        </w:tc>
      </w:tr>
      <w:tr w:rsidR="000745E7" w:rsidRPr="00560FEB" w14:paraId="575246A4" w14:textId="77777777" w:rsidTr="00947BFB">
        <w:trPr>
          <w:cantSplit/>
        </w:trPr>
        <w:tc>
          <w:tcPr>
            <w:tcW w:w="1881" w:type="dxa"/>
          </w:tcPr>
          <w:p w14:paraId="2B5429A7" w14:textId="77777777" w:rsidR="000745E7" w:rsidRPr="00560FEB" w:rsidRDefault="000745E7" w:rsidP="00A021B9">
            <w:pPr>
              <w:spacing w:before="60" w:after="60"/>
              <w:rPr>
                <w:rFonts w:cs="Arial"/>
                <w:highlight w:val="yellow"/>
              </w:rPr>
            </w:pPr>
            <w:r w:rsidRPr="00560FEB">
              <w:rPr>
                <w:rFonts w:cs="Arial"/>
                <w:highlight w:val="yellow"/>
              </w:rPr>
              <w:t>Building services plant</w:t>
            </w:r>
          </w:p>
        </w:tc>
        <w:tc>
          <w:tcPr>
            <w:tcW w:w="7612" w:type="dxa"/>
          </w:tcPr>
          <w:p w14:paraId="56CEA7C2" w14:textId="77777777" w:rsidR="000745E7" w:rsidRPr="00560FEB" w:rsidRDefault="000745E7" w:rsidP="00A021B9">
            <w:pPr>
              <w:pStyle w:val="Tabletext"/>
              <w:rPr>
                <w:highlight w:val="yellow"/>
              </w:rPr>
            </w:pPr>
            <w:r w:rsidRPr="00560FEB">
              <w:rPr>
                <w:highlight w:val="yellow"/>
              </w:rPr>
              <w:t>At this stage of the development process, detailed information on the Building Services equipment is not available.</w:t>
            </w:r>
          </w:p>
          <w:p w14:paraId="5106B13D" w14:textId="77777777" w:rsidR="000745E7" w:rsidRPr="00560FEB" w:rsidRDefault="000745E7" w:rsidP="00A021B9">
            <w:pPr>
              <w:pStyle w:val="Tabletext"/>
              <w:rPr>
                <w:highlight w:val="yellow"/>
              </w:rPr>
            </w:pPr>
            <w:r w:rsidRPr="00560FEB">
              <w:rPr>
                <w:highlight w:val="yellow"/>
              </w:rPr>
              <w:t>Potential noise mitigation treatments that will be considered during detailed design are provided in the report.</w:t>
            </w:r>
          </w:p>
          <w:p w14:paraId="08CA635B" w14:textId="77777777" w:rsidR="000745E7" w:rsidRPr="00560FEB" w:rsidRDefault="000745E7" w:rsidP="00A021B9">
            <w:pPr>
              <w:pStyle w:val="Tabletext"/>
              <w:rPr>
                <w:highlight w:val="yellow"/>
              </w:rPr>
            </w:pPr>
            <w:r w:rsidRPr="00560FEB">
              <w:rPr>
                <w:highlight w:val="yellow"/>
              </w:rPr>
              <w:t xml:space="preserve">During the detailed design phase, noise emissions from the external plant will be assessed and mitigation treatments adopted to ensure that cumulative noise emissions are limited to 52 dB(A) during the day (7 am to 10 pm) and 45 dB(A) at night (10 pm to 7 am) at the </w:t>
            </w:r>
            <w:r>
              <w:rPr>
                <w:highlight w:val="yellow"/>
              </w:rPr>
              <w:t>noise-affected premises</w:t>
            </w:r>
            <w:r w:rsidRPr="00560FEB">
              <w:rPr>
                <w:highlight w:val="yellow"/>
              </w:rPr>
              <w:t>, when assessed in accordance with the South Australian Environment Protection (</w:t>
            </w:r>
            <w:r>
              <w:rPr>
                <w:highlight w:val="yellow"/>
              </w:rPr>
              <w:t xml:space="preserve">Commercial &amp; Industrial </w:t>
            </w:r>
            <w:r w:rsidRPr="00560FEB">
              <w:rPr>
                <w:highlight w:val="yellow"/>
              </w:rPr>
              <w:t>Noise) Policy 20</w:t>
            </w:r>
            <w:r>
              <w:rPr>
                <w:highlight w:val="yellow"/>
              </w:rPr>
              <w:t>23</w:t>
            </w:r>
            <w:r w:rsidRPr="00560FEB">
              <w:rPr>
                <w:highlight w:val="yellow"/>
              </w:rPr>
              <w:t>.</w:t>
            </w:r>
          </w:p>
        </w:tc>
      </w:tr>
      <w:tr w:rsidR="000745E7" w:rsidRPr="006A5FB7" w14:paraId="7BD9F49E" w14:textId="77777777" w:rsidTr="00947BFB">
        <w:trPr>
          <w:cantSplit/>
        </w:trPr>
        <w:tc>
          <w:tcPr>
            <w:tcW w:w="1881" w:type="dxa"/>
          </w:tcPr>
          <w:p w14:paraId="0A6CDE58" w14:textId="77777777" w:rsidR="000745E7" w:rsidRPr="00560FEB" w:rsidRDefault="000745E7" w:rsidP="00A021B9">
            <w:pPr>
              <w:spacing w:before="60" w:after="60"/>
              <w:rPr>
                <w:rFonts w:cs="Arial"/>
                <w:highlight w:val="yellow"/>
              </w:rPr>
            </w:pPr>
            <w:r w:rsidRPr="00560FEB">
              <w:rPr>
                <w:rFonts w:cs="Arial"/>
                <w:highlight w:val="yellow"/>
              </w:rPr>
              <w:t>Waste collection</w:t>
            </w:r>
          </w:p>
        </w:tc>
        <w:tc>
          <w:tcPr>
            <w:tcW w:w="7612" w:type="dxa"/>
          </w:tcPr>
          <w:p w14:paraId="0D9A8481" w14:textId="77777777" w:rsidR="000745E7" w:rsidRPr="006A5FB7" w:rsidRDefault="000745E7" w:rsidP="00A021B9">
            <w:pPr>
              <w:pStyle w:val="Tabletext"/>
            </w:pPr>
            <w:r w:rsidRPr="00560FEB">
              <w:rPr>
                <w:highlight w:val="yellow"/>
              </w:rPr>
              <w:t>Waste collection is to be restricted to 9 am and 7 pm on a Sunday or public holiday and 7 am and 7 pm on any other day,</w:t>
            </w:r>
          </w:p>
        </w:tc>
      </w:tr>
    </w:tbl>
    <w:p w14:paraId="738A5498" w14:textId="77777777" w:rsidR="000745E7" w:rsidRDefault="000745E7" w:rsidP="000745E7"/>
    <w:p w14:paraId="1CDC4D86" w14:textId="77777777" w:rsidR="000745E7" w:rsidRPr="00347502" w:rsidRDefault="000745E7" w:rsidP="000745E7">
      <w:pPr>
        <w:rPr>
          <w:rFonts w:asciiTheme="majorHAnsi" w:eastAsiaTheme="majorEastAsia" w:hAnsiTheme="majorHAnsi" w:cstheme="majorBidi"/>
          <w:b/>
          <w:bCs/>
          <w:sz w:val="28"/>
          <w:szCs w:val="28"/>
        </w:rPr>
      </w:pPr>
      <w:r w:rsidRPr="004D1655">
        <w:rPr>
          <w:iCs/>
          <w:color w:val="000000" w:themeColor="text1"/>
        </w:rPr>
        <w:t>This assessment has demonstrated that</w:t>
      </w:r>
      <w:r>
        <w:rPr>
          <w:iCs/>
          <w:color w:val="000000" w:themeColor="text1"/>
        </w:rPr>
        <w:t xml:space="preserve"> </w:t>
      </w:r>
      <w:r w:rsidRPr="004D1655">
        <w:rPr>
          <w:iCs/>
          <w:color w:val="000000" w:themeColor="text1"/>
        </w:rPr>
        <w:t>the</w:t>
      </w:r>
      <w:r>
        <w:rPr>
          <w:iCs/>
          <w:color w:val="000000" w:themeColor="text1"/>
        </w:rPr>
        <w:t xml:space="preserve"> potential</w:t>
      </w:r>
      <w:r w:rsidRPr="004D1655">
        <w:rPr>
          <w:iCs/>
          <w:color w:val="000000" w:themeColor="text1"/>
        </w:rPr>
        <w:t xml:space="preserve"> noise emissions from the operation of the proposed development will be able </w:t>
      </w:r>
      <w:r w:rsidRPr="006C1F57">
        <w:t xml:space="preserve">to operate within the </w:t>
      </w:r>
      <w:r>
        <w:t>relevant noise provisions in the Planning &amp; Design Code</w:t>
      </w:r>
      <w:r w:rsidRPr="006C1F57">
        <w:t xml:space="preserve"> and </w:t>
      </w:r>
      <w:r>
        <w:t xml:space="preserve">relevant noise criteria requirements. </w:t>
      </w:r>
    </w:p>
    <w:p w14:paraId="4A96BC5C" w14:textId="77777777" w:rsidR="000745E7" w:rsidRDefault="000745E7" w:rsidP="000745E7">
      <w:pPr>
        <w:pStyle w:val="Heading1"/>
      </w:pPr>
      <w:bookmarkStart w:id="34" w:name="_Toc168399273"/>
      <w:r w:rsidRPr="00950A53">
        <w:t>Introduction</w:t>
      </w:r>
      <w:bookmarkEnd w:id="34"/>
      <w:r>
        <w:t xml:space="preserve"> </w:t>
      </w:r>
    </w:p>
    <w:p w14:paraId="13C4F57C" w14:textId="5336E4CF" w:rsidR="000745E7" w:rsidRDefault="000745E7" w:rsidP="000745E7">
      <w:bookmarkStart w:id="35" w:name="IntroductionGeneral"/>
      <w:r>
        <w:t xml:space="preserve">This report outlines the environmental noise assessment for the proposed </w:t>
      </w:r>
      <w:r w:rsidRPr="000A24D2">
        <w:rPr>
          <w:highlight w:val="yellow"/>
        </w:rPr>
        <w:t>[development name]</w:t>
      </w:r>
      <w:r>
        <w:t xml:space="preserve"> at </w:t>
      </w:r>
      <w:r w:rsidRPr="000A24D2">
        <w:rPr>
          <w:highlight w:val="yellow"/>
        </w:rPr>
        <w:t>[location]</w:t>
      </w:r>
      <w:r>
        <w:t xml:space="preserve">. </w:t>
      </w:r>
      <w:r w:rsidR="00EE53A1" w:rsidRPr="0043091D">
        <w:rPr>
          <w:highlight w:val="yellow"/>
        </w:rPr>
        <w:t>{$ProjectDescription}</w:t>
      </w:r>
      <w:r>
        <w:t xml:space="preserve"> The closest noise-affected premises are located </w:t>
      </w:r>
      <w:r w:rsidRPr="003477F0">
        <w:rPr>
          <w:highlight w:val="yellow"/>
        </w:rPr>
        <w:t>[description of locality in relation to development]</w:t>
      </w:r>
      <w:r>
        <w:t>.</w:t>
      </w:r>
    </w:p>
    <w:p w14:paraId="060A4448" w14:textId="77777777" w:rsidR="000745E7" w:rsidRDefault="000745E7" w:rsidP="000745E7"/>
    <w:p w14:paraId="52EA3467" w14:textId="77777777" w:rsidR="000745E7" w:rsidRPr="003F0FBF" w:rsidRDefault="000745E7" w:rsidP="000745E7">
      <w:bookmarkStart w:id="36" w:name="_Toc22137785"/>
      <w:bookmarkStart w:id="37" w:name="_Toc25569247"/>
      <w:bookmarkStart w:id="38" w:name="_Toc32235357"/>
      <w:bookmarkStart w:id="39" w:name="_Toc92897438"/>
      <w:bookmarkStart w:id="40" w:name="_Toc97804732"/>
      <w:bookmarkEnd w:id="35"/>
      <w:r w:rsidRPr="003F0FBF">
        <w:t>The noise impact assessment has been undertaken in consideration of the following guidelines:</w:t>
      </w:r>
    </w:p>
    <w:p w14:paraId="7DE940BC" w14:textId="77777777" w:rsidR="000745E7" w:rsidRPr="00C1404B" w:rsidRDefault="000745E7" w:rsidP="000745E7">
      <w:pPr>
        <w:pStyle w:val="ListBullet"/>
      </w:pPr>
      <w:r w:rsidRPr="00560FEB">
        <w:rPr>
          <w:highlight w:val="yellow"/>
        </w:rPr>
        <w:t>Planning &amp; Design Code</w:t>
      </w:r>
    </w:p>
    <w:p w14:paraId="78656D05" w14:textId="77777777" w:rsidR="000745E7" w:rsidRPr="00C1404B" w:rsidRDefault="000745E7" w:rsidP="000745E7">
      <w:pPr>
        <w:pStyle w:val="ListBullet"/>
        <w:rPr>
          <w:highlight w:val="yellow"/>
        </w:rPr>
      </w:pPr>
      <w:r w:rsidRPr="00C1404B">
        <w:rPr>
          <w:i/>
          <w:iCs/>
          <w:highlight w:val="yellow"/>
        </w:rPr>
        <w:t>Environment Protection (Commercial &amp; Industrial Noise) Policy</w:t>
      </w:r>
      <w:r w:rsidRPr="00C1404B">
        <w:rPr>
          <w:highlight w:val="yellow"/>
        </w:rPr>
        <w:t xml:space="preserve"> 2023 (Noise Policy)</w:t>
      </w:r>
    </w:p>
    <w:p w14:paraId="66145B6A" w14:textId="77777777" w:rsidR="000745E7" w:rsidRPr="00C1404B" w:rsidRDefault="000745E7" w:rsidP="000745E7">
      <w:pPr>
        <w:pStyle w:val="ListBullet"/>
        <w:rPr>
          <w:highlight w:val="yellow"/>
        </w:rPr>
      </w:pPr>
      <w:r w:rsidRPr="00C1404B">
        <w:rPr>
          <w:i/>
          <w:iCs/>
          <w:highlight w:val="yellow"/>
        </w:rPr>
        <w:t>Local Nuisance and Litter Control Act</w:t>
      </w:r>
      <w:r w:rsidRPr="00C1404B">
        <w:rPr>
          <w:highlight w:val="yellow"/>
        </w:rPr>
        <w:t xml:space="preserve"> 2016</w:t>
      </w:r>
    </w:p>
    <w:p w14:paraId="3603E26D" w14:textId="77777777" w:rsidR="000745E7" w:rsidRPr="00560FEB" w:rsidRDefault="000745E7" w:rsidP="000745E7">
      <w:pPr>
        <w:pStyle w:val="ListBullet"/>
        <w:rPr>
          <w:highlight w:val="yellow"/>
        </w:rPr>
      </w:pPr>
      <w:r w:rsidRPr="00560FEB">
        <w:rPr>
          <w:highlight w:val="yellow"/>
          <w:lang w:val="en-US"/>
        </w:rPr>
        <w:t xml:space="preserve">World Health Organization (WHO) </w:t>
      </w:r>
      <w:r w:rsidRPr="00560FEB">
        <w:rPr>
          <w:i/>
          <w:szCs w:val="18"/>
          <w:highlight w:val="yellow"/>
          <w:lang w:val="en-US"/>
        </w:rPr>
        <w:t>Guidelines for Community Noise</w:t>
      </w:r>
    </w:p>
    <w:p w14:paraId="4E123F2C" w14:textId="77777777" w:rsidR="000745E7" w:rsidRPr="00D51BC8" w:rsidRDefault="000745E7" w:rsidP="000745E7">
      <w:pPr>
        <w:pStyle w:val="ListBullet"/>
        <w:rPr>
          <w:highlight w:val="yellow"/>
        </w:rPr>
      </w:pPr>
      <w:r w:rsidRPr="00D51BC8">
        <w:rPr>
          <w:highlight w:val="yellow"/>
        </w:rPr>
        <w:t xml:space="preserve">Environment Protection Authority (EPA) Guideline </w:t>
      </w:r>
      <w:r w:rsidRPr="00D51BC8">
        <w:rPr>
          <w:i/>
          <w:iCs/>
          <w:highlight w:val="yellow"/>
        </w:rPr>
        <w:t>Assessing</w:t>
      </w:r>
      <w:r w:rsidRPr="00D51BC8">
        <w:rPr>
          <w:highlight w:val="yellow"/>
        </w:rPr>
        <w:t xml:space="preserve"> m</w:t>
      </w:r>
      <w:r w:rsidRPr="00D51BC8">
        <w:rPr>
          <w:i/>
          <w:highlight w:val="yellow"/>
        </w:rPr>
        <w:t xml:space="preserve">usic noise from indoor venues </w:t>
      </w:r>
      <w:r w:rsidRPr="00D51BC8">
        <w:rPr>
          <w:highlight w:val="yellow"/>
        </w:rPr>
        <w:t>(2021).</w:t>
      </w:r>
    </w:p>
    <w:p w14:paraId="2D0E5114" w14:textId="77777777" w:rsidR="000745E7" w:rsidRDefault="000745E7" w:rsidP="000745E7">
      <w:pPr>
        <w:pStyle w:val="Heading1"/>
      </w:pPr>
      <w:bookmarkStart w:id="41" w:name="_Toc168399274"/>
      <w:r>
        <w:t>Proposed development</w:t>
      </w:r>
      <w:bookmarkEnd w:id="36"/>
      <w:bookmarkEnd w:id="37"/>
      <w:bookmarkEnd w:id="38"/>
      <w:bookmarkEnd w:id="39"/>
      <w:bookmarkEnd w:id="40"/>
      <w:bookmarkEnd w:id="41"/>
    </w:p>
    <w:p w14:paraId="19493ACB" w14:textId="77777777" w:rsidR="000745E7" w:rsidRDefault="000745E7" w:rsidP="000745E7">
      <w:pPr>
        <w:pStyle w:val="Heading2"/>
      </w:pPr>
      <w:bookmarkStart w:id="42" w:name="_Toc22137786"/>
      <w:bookmarkStart w:id="43" w:name="_Toc25569248"/>
      <w:bookmarkStart w:id="44" w:name="_Toc32235358"/>
      <w:bookmarkStart w:id="45" w:name="_Toc92897439"/>
      <w:bookmarkStart w:id="46" w:name="_Toc97804733"/>
      <w:bookmarkStart w:id="47" w:name="_Toc168399275"/>
      <w:r>
        <w:t>Location</w:t>
      </w:r>
      <w:bookmarkEnd w:id="42"/>
      <w:bookmarkEnd w:id="43"/>
      <w:bookmarkEnd w:id="44"/>
      <w:bookmarkEnd w:id="45"/>
      <w:bookmarkEnd w:id="46"/>
      <w:bookmarkEnd w:id="47"/>
      <w:r>
        <w:t xml:space="preserve"> </w:t>
      </w:r>
    </w:p>
    <w:p w14:paraId="29613F03" w14:textId="77777777" w:rsidR="000745E7" w:rsidRDefault="000745E7" w:rsidP="000745E7">
      <w:r>
        <w:t xml:space="preserve">The subject site is located at </w:t>
      </w:r>
      <w:r w:rsidRPr="000A24D2">
        <w:rPr>
          <w:highlight w:val="yellow"/>
        </w:rPr>
        <w:t>[location]</w:t>
      </w:r>
      <w:r>
        <w:t xml:space="preserve"> and is bounded by </w:t>
      </w:r>
      <w:r w:rsidRPr="00E95565">
        <w:rPr>
          <w:highlight w:val="yellow"/>
        </w:rPr>
        <w:t>industrial development to the north and east, Torrens Road to the south west, and a substation to the north wes</w:t>
      </w:r>
      <w:r>
        <w:t xml:space="preserve">t. </w:t>
      </w:r>
      <w:r w:rsidRPr="00E95565">
        <w:rPr>
          <w:highlight w:val="yellow"/>
        </w:rPr>
        <w:t xml:space="preserve">The </w:t>
      </w:r>
      <w:commentRangeStart w:id="48"/>
      <w:r w:rsidRPr="00E95565">
        <w:rPr>
          <w:highlight w:val="yellow"/>
        </w:rPr>
        <w:t xml:space="preserve">closest </w:t>
      </w:r>
      <w:r>
        <w:rPr>
          <w:highlight w:val="yellow"/>
        </w:rPr>
        <w:t>noise-affected premises</w:t>
      </w:r>
      <w:r w:rsidRPr="00E95565">
        <w:rPr>
          <w:highlight w:val="yellow"/>
        </w:rPr>
        <w:t xml:space="preserve"> are located</w:t>
      </w:r>
      <w:r>
        <w:rPr>
          <w:highlight w:val="yellow"/>
        </w:rPr>
        <w:t xml:space="preserve"> approximately 50 m</w:t>
      </w:r>
      <w:commentRangeEnd w:id="48"/>
      <w:r w:rsidRPr="00E95565">
        <w:rPr>
          <w:rStyle w:val="CommentReference"/>
          <w:sz w:val="18"/>
          <w:szCs w:val="20"/>
          <w:highlight w:val="yellow"/>
        </w:rPr>
        <w:commentReference w:id="48"/>
      </w:r>
      <w:r w:rsidRPr="00E95565">
        <w:rPr>
          <w:highlight w:val="yellow"/>
        </w:rPr>
        <w:t xml:space="preserve"> across Torrens Road along Pyres Street and O'Neil Lane.</w:t>
      </w:r>
      <w:r>
        <w:t xml:space="preserve"> </w:t>
      </w:r>
    </w:p>
    <w:p w14:paraId="12BB1196" w14:textId="77777777" w:rsidR="000745E7" w:rsidRDefault="000745E7" w:rsidP="000745E7"/>
    <w:p w14:paraId="2D9E6383" w14:textId="77777777" w:rsidR="000745E7" w:rsidRDefault="000745E7" w:rsidP="000745E7">
      <w:r>
        <w:lastRenderedPageBreak/>
        <w:fldChar w:fldCharType="begin"/>
      </w:r>
      <w:r>
        <w:instrText xml:space="preserve"> REF _Ref130929514 \h </w:instrText>
      </w:r>
      <w:r>
        <w:fldChar w:fldCharType="separate"/>
      </w:r>
      <w:r>
        <w:t xml:space="preserve">Figure </w:t>
      </w:r>
      <w:r>
        <w:rPr>
          <w:noProof/>
        </w:rPr>
        <w:t>1</w:t>
      </w:r>
      <w:r>
        <w:fldChar w:fldCharType="end"/>
      </w:r>
      <w:r>
        <w:t xml:space="preserve"> shows an aerial image of the site in relation to adjacent land and zoning.</w:t>
      </w:r>
    </w:p>
    <w:p w14:paraId="305C5F06" w14:textId="77777777" w:rsidR="000745E7" w:rsidRDefault="000745E7" w:rsidP="000745E7"/>
    <w:p w14:paraId="62B63920" w14:textId="77777777" w:rsidR="000745E7" w:rsidRDefault="000745E7" w:rsidP="000745E7">
      <w:pPr>
        <w:keepNext/>
      </w:pPr>
      <w:commentRangeStart w:id="49"/>
      <w:r>
        <w:rPr>
          <w:noProof/>
        </w:rPr>
        <w:drawing>
          <wp:inline distT="0" distB="0" distL="0" distR="0" wp14:anchorId="749B14C2" wp14:editId="6EFB93D2">
            <wp:extent cx="5976620" cy="4228465"/>
            <wp:effectExtent l="0" t="0" r="5080" b="635"/>
            <wp:docPr id="16" name="Picture 16"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map of a city&#10;&#10;Description automatically generated"/>
                    <pic:cNvPicPr/>
                  </pic:nvPicPr>
                  <pic:blipFill>
                    <a:blip r:embed="rId19" cstate="email">
                      <a:extLst>
                        <a:ext uri="{28A0092B-C50C-407E-A947-70E740481C1C}">
                          <a14:useLocalDpi xmlns:a14="http://schemas.microsoft.com/office/drawing/2010/main"/>
                        </a:ext>
                      </a:extLst>
                    </a:blip>
                    <a:stretch>
                      <a:fillRect/>
                    </a:stretch>
                  </pic:blipFill>
                  <pic:spPr>
                    <a:xfrm>
                      <a:off x="0" y="0"/>
                      <a:ext cx="5976620" cy="4228465"/>
                    </a:xfrm>
                    <a:prstGeom prst="rect">
                      <a:avLst/>
                    </a:prstGeom>
                  </pic:spPr>
                </pic:pic>
              </a:graphicData>
            </a:graphic>
          </wp:inline>
        </w:drawing>
      </w:r>
      <w:commentRangeEnd w:id="49"/>
      <w:r>
        <w:rPr>
          <w:rStyle w:val="CommentReference"/>
          <w:sz w:val="18"/>
          <w:szCs w:val="20"/>
        </w:rPr>
        <w:commentReference w:id="49"/>
      </w:r>
    </w:p>
    <w:p w14:paraId="03BA7990" w14:textId="336C9A6C" w:rsidR="000745E7" w:rsidRDefault="000745E7" w:rsidP="000745E7">
      <w:pPr>
        <w:pStyle w:val="Caption"/>
      </w:pPr>
      <w:bookmarkStart w:id="50" w:name="_Ref130929514"/>
      <w:r>
        <w:t xml:space="preserve">Figure </w:t>
      </w:r>
      <w:r>
        <w:fldChar w:fldCharType="begin"/>
      </w:r>
      <w:r>
        <w:instrText xml:space="preserve"> SEQ Figure \* ARABIC </w:instrText>
      </w:r>
      <w:r>
        <w:fldChar w:fldCharType="separate"/>
      </w:r>
      <w:r w:rsidR="007D2A04">
        <w:rPr>
          <w:noProof/>
        </w:rPr>
        <w:t>9</w:t>
      </w:r>
      <w:r>
        <w:fldChar w:fldCharType="end"/>
      </w:r>
      <w:bookmarkEnd w:id="50"/>
      <w:r>
        <w:t xml:space="preserve"> Aerial image of site, adjacent land, and zoning</w:t>
      </w:r>
    </w:p>
    <w:p w14:paraId="23D6433C" w14:textId="77777777" w:rsidR="000745E7" w:rsidRDefault="000745E7" w:rsidP="000745E7">
      <w:pPr>
        <w:pStyle w:val="Heading2"/>
      </w:pPr>
      <w:bookmarkStart w:id="51" w:name="_Toc22137787"/>
      <w:bookmarkStart w:id="52" w:name="_Toc25569249"/>
      <w:bookmarkStart w:id="53" w:name="_Toc32235359"/>
      <w:bookmarkStart w:id="54" w:name="_Toc92897440"/>
      <w:bookmarkStart w:id="55" w:name="_Toc97804734"/>
      <w:bookmarkStart w:id="56" w:name="_Ref133004933"/>
      <w:bookmarkStart w:id="57" w:name="_Ref133006682"/>
      <w:bookmarkStart w:id="58" w:name="_Ref168399123"/>
      <w:bookmarkStart w:id="59" w:name="_Toc168399276"/>
      <w:r>
        <w:t>Operation</w:t>
      </w:r>
      <w:bookmarkEnd w:id="51"/>
      <w:bookmarkEnd w:id="52"/>
      <w:bookmarkEnd w:id="53"/>
      <w:bookmarkEnd w:id="54"/>
      <w:bookmarkEnd w:id="55"/>
      <w:bookmarkEnd w:id="56"/>
      <w:bookmarkEnd w:id="57"/>
      <w:bookmarkEnd w:id="58"/>
      <w:bookmarkEnd w:id="59"/>
    </w:p>
    <w:p w14:paraId="6DDE17EE" w14:textId="77777777" w:rsidR="000745E7" w:rsidRDefault="000745E7" w:rsidP="000745E7">
      <w:r>
        <w:t>It is proposed to have the following hours of operatio</w:t>
      </w:r>
      <w:r w:rsidRPr="0084584E">
        <w:rPr>
          <w:highlight w:val="yellow"/>
        </w:rPr>
        <w:t>n…,</w:t>
      </w:r>
      <w:r>
        <w:t xml:space="preserve"> with the activity as outlined in </w:t>
      </w:r>
      <w:r>
        <w:fldChar w:fldCharType="begin"/>
      </w:r>
      <w:r>
        <w:instrText xml:space="preserve"> REF _Ref133003971 \h </w:instrText>
      </w:r>
      <w:r>
        <w:fldChar w:fldCharType="separate"/>
      </w:r>
      <w:r>
        <w:t xml:space="preserve">Table </w:t>
      </w:r>
      <w:r>
        <w:rPr>
          <w:noProof/>
        </w:rPr>
        <w:t>2</w:t>
      </w:r>
      <w:r>
        <w:fldChar w:fldCharType="end"/>
      </w:r>
      <w:r>
        <w:t>.</w:t>
      </w:r>
    </w:p>
    <w:p w14:paraId="7C48FC12" w14:textId="77777777" w:rsidR="000745E7" w:rsidRPr="00092482" w:rsidRDefault="000745E7" w:rsidP="000745E7"/>
    <w:p w14:paraId="16FB2D10" w14:textId="77777777" w:rsidR="000745E7" w:rsidRDefault="000745E7" w:rsidP="000745E7">
      <w:pPr>
        <w:pStyle w:val="Caption"/>
        <w:keepNext/>
      </w:pPr>
      <w:bookmarkStart w:id="60" w:name="_Ref133003971"/>
      <w:r>
        <w:t xml:space="preserve">Table </w:t>
      </w:r>
      <w:r>
        <w:fldChar w:fldCharType="begin"/>
      </w:r>
      <w:r>
        <w:instrText xml:space="preserve"> SEQ Table \* ARABIC </w:instrText>
      </w:r>
      <w:r>
        <w:fldChar w:fldCharType="separate"/>
      </w:r>
      <w:r>
        <w:rPr>
          <w:noProof/>
        </w:rPr>
        <w:t>2</w:t>
      </w:r>
      <w:r>
        <w:fldChar w:fldCharType="end"/>
      </w:r>
      <w:bookmarkEnd w:id="60"/>
      <w:r>
        <w:t xml:space="preserve"> Proposed activity</w:t>
      </w: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4A0" w:firstRow="1" w:lastRow="0" w:firstColumn="1" w:lastColumn="0" w:noHBand="0" w:noVBand="1"/>
      </w:tblPr>
      <w:tblGrid>
        <w:gridCol w:w="2354"/>
        <w:gridCol w:w="2275"/>
        <w:gridCol w:w="2422"/>
        <w:gridCol w:w="2351"/>
      </w:tblGrid>
      <w:tr w:rsidR="000745E7" w:rsidRPr="0084584E" w14:paraId="6776BEEF" w14:textId="77777777" w:rsidTr="00947BFB">
        <w:trPr>
          <w:cantSplit/>
          <w:trHeight w:val="320"/>
          <w:tblHeader/>
        </w:trPr>
        <w:tc>
          <w:tcPr>
            <w:tcW w:w="2376" w:type="dxa"/>
            <w:tcBorders>
              <w:top w:val="single" w:sz="4" w:space="0" w:color="auto"/>
              <w:bottom w:val="single" w:sz="4" w:space="0" w:color="000000"/>
            </w:tcBorders>
            <w:shd w:val="clear" w:color="auto" w:fill="F2CB00"/>
          </w:tcPr>
          <w:p w14:paraId="3CFC6F4B" w14:textId="77777777" w:rsidR="000745E7" w:rsidRPr="0084584E" w:rsidRDefault="000745E7" w:rsidP="00A021B9">
            <w:pPr>
              <w:pStyle w:val="Tabletext"/>
              <w:rPr>
                <w:b/>
                <w:bCs/>
                <w:highlight w:val="yellow"/>
                <w:lang w:eastAsia="en-GB"/>
              </w:rPr>
            </w:pPr>
            <w:r w:rsidRPr="0084584E">
              <w:rPr>
                <w:b/>
                <w:bCs/>
                <w:highlight w:val="yellow"/>
                <w:lang w:eastAsia="en-GB"/>
              </w:rPr>
              <w:t xml:space="preserve">Noise sources </w:t>
            </w:r>
          </w:p>
        </w:tc>
        <w:tc>
          <w:tcPr>
            <w:tcW w:w="2297" w:type="dxa"/>
            <w:tcBorders>
              <w:top w:val="single" w:sz="4" w:space="0" w:color="auto"/>
              <w:bottom w:val="single" w:sz="4" w:space="0" w:color="000000"/>
            </w:tcBorders>
            <w:shd w:val="clear" w:color="auto" w:fill="F2CB00"/>
          </w:tcPr>
          <w:p w14:paraId="3B4657BA" w14:textId="77777777" w:rsidR="000745E7" w:rsidRPr="0084584E" w:rsidRDefault="000745E7" w:rsidP="00A021B9">
            <w:pPr>
              <w:pStyle w:val="Tabletext"/>
              <w:rPr>
                <w:b/>
                <w:bCs/>
                <w:highlight w:val="yellow"/>
                <w:lang w:eastAsia="en-GB"/>
              </w:rPr>
            </w:pPr>
            <w:r w:rsidRPr="0084584E">
              <w:rPr>
                <w:b/>
                <w:bCs/>
                <w:highlight w:val="yellow"/>
                <w:lang w:eastAsia="en-GB"/>
              </w:rPr>
              <w:t>Location</w:t>
            </w:r>
          </w:p>
        </w:tc>
        <w:tc>
          <w:tcPr>
            <w:tcW w:w="4820" w:type="dxa"/>
            <w:gridSpan w:val="2"/>
            <w:tcBorders>
              <w:top w:val="single" w:sz="4" w:space="0" w:color="auto"/>
              <w:bottom w:val="single" w:sz="4" w:space="0" w:color="000000"/>
            </w:tcBorders>
            <w:shd w:val="clear" w:color="auto" w:fill="F2CB00"/>
            <w:noWrap/>
            <w:hideMark/>
          </w:tcPr>
          <w:p w14:paraId="14A05F5A" w14:textId="77777777" w:rsidR="000745E7" w:rsidRPr="0084584E" w:rsidRDefault="000745E7" w:rsidP="00A021B9">
            <w:pPr>
              <w:pStyle w:val="Tabletext"/>
              <w:jc w:val="center"/>
              <w:rPr>
                <w:b/>
                <w:bCs/>
                <w:highlight w:val="yellow"/>
                <w:lang w:eastAsia="en-GB"/>
              </w:rPr>
            </w:pPr>
            <w:r w:rsidRPr="0084584E">
              <w:rPr>
                <w:b/>
                <w:bCs/>
                <w:highlight w:val="yellow"/>
                <w:lang w:eastAsia="en-GB"/>
              </w:rPr>
              <w:t>Period</w:t>
            </w:r>
          </w:p>
        </w:tc>
      </w:tr>
      <w:tr w:rsidR="000745E7" w:rsidRPr="0084584E" w14:paraId="2C732D0D" w14:textId="77777777" w:rsidTr="00947BFB">
        <w:trPr>
          <w:cantSplit/>
          <w:trHeight w:val="320"/>
          <w:tblHeader/>
        </w:trPr>
        <w:tc>
          <w:tcPr>
            <w:tcW w:w="2376" w:type="dxa"/>
            <w:tcBorders>
              <w:top w:val="single" w:sz="4" w:space="0" w:color="000000"/>
              <w:bottom w:val="single" w:sz="4" w:space="0" w:color="000000"/>
            </w:tcBorders>
            <w:shd w:val="clear" w:color="auto" w:fill="D9D9D9" w:themeFill="background1" w:themeFillShade="D9"/>
          </w:tcPr>
          <w:p w14:paraId="5187BC5A" w14:textId="77777777" w:rsidR="000745E7" w:rsidRPr="0084584E" w:rsidRDefault="000745E7" w:rsidP="00A021B9">
            <w:pPr>
              <w:pStyle w:val="Tabletext"/>
              <w:rPr>
                <w:b/>
                <w:bCs/>
                <w:highlight w:val="yellow"/>
                <w:lang w:eastAsia="en-GB"/>
              </w:rPr>
            </w:pPr>
            <w:r w:rsidRPr="0084584E">
              <w:rPr>
                <w:b/>
                <w:bCs/>
                <w:highlight w:val="yellow"/>
                <w:lang w:eastAsia="en-GB"/>
              </w:rPr>
              <w:t xml:space="preserve">  </w:t>
            </w:r>
          </w:p>
        </w:tc>
        <w:tc>
          <w:tcPr>
            <w:tcW w:w="2297" w:type="dxa"/>
            <w:tcBorders>
              <w:top w:val="single" w:sz="4" w:space="0" w:color="000000"/>
              <w:bottom w:val="single" w:sz="4" w:space="0" w:color="000000"/>
            </w:tcBorders>
            <w:shd w:val="clear" w:color="auto" w:fill="D9D9D9" w:themeFill="background1" w:themeFillShade="D9"/>
          </w:tcPr>
          <w:p w14:paraId="5F51A741" w14:textId="77777777" w:rsidR="000745E7" w:rsidRPr="0084584E" w:rsidRDefault="000745E7" w:rsidP="00A021B9">
            <w:pPr>
              <w:pStyle w:val="Tabletext"/>
              <w:rPr>
                <w:b/>
                <w:bCs/>
                <w:highlight w:val="yellow"/>
                <w:lang w:eastAsia="en-GB"/>
              </w:rPr>
            </w:pPr>
          </w:p>
        </w:tc>
        <w:tc>
          <w:tcPr>
            <w:tcW w:w="2446" w:type="dxa"/>
            <w:tcBorders>
              <w:top w:val="single" w:sz="4" w:space="0" w:color="000000"/>
              <w:bottom w:val="single" w:sz="4" w:space="0" w:color="000000"/>
            </w:tcBorders>
            <w:shd w:val="clear" w:color="auto" w:fill="D9D9D9" w:themeFill="background1" w:themeFillShade="D9"/>
            <w:noWrap/>
            <w:hideMark/>
          </w:tcPr>
          <w:p w14:paraId="5A8A4B4B" w14:textId="77777777" w:rsidR="000745E7" w:rsidRPr="0084584E" w:rsidRDefault="000745E7" w:rsidP="00A021B9">
            <w:pPr>
              <w:pStyle w:val="Tabletext"/>
              <w:rPr>
                <w:b/>
                <w:bCs/>
                <w:highlight w:val="yellow"/>
                <w:lang w:eastAsia="en-GB"/>
              </w:rPr>
            </w:pPr>
            <w:r w:rsidRPr="0084584E">
              <w:rPr>
                <w:b/>
                <w:bCs/>
                <w:highlight w:val="yellow"/>
                <w:lang w:eastAsia="en-GB"/>
              </w:rPr>
              <w:t xml:space="preserve">Day—7 am to 10 pm </w:t>
            </w:r>
          </w:p>
        </w:tc>
        <w:tc>
          <w:tcPr>
            <w:tcW w:w="2374" w:type="dxa"/>
            <w:tcBorders>
              <w:top w:val="single" w:sz="4" w:space="0" w:color="000000"/>
              <w:bottom w:val="single" w:sz="4" w:space="0" w:color="000000"/>
            </w:tcBorders>
            <w:shd w:val="clear" w:color="auto" w:fill="D9D9D9" w:themeFill="background1" w:themeFillShade="D9"/>
            <w:noWrap/>
            <w:hideMark/>
          </w:tcPr>
          <w:p w14:paraId="06775E8E" w14:textId="77777777" w:rsidR="000745E7" w:rsidRPr="0084584E" w:rsidRDefault="000745E7" w:rsidP="00A021B9">
            <w:pPr>
              <w:pStyle w:val="Tabletext"/>
              <w:rPr>
                <w:b/>
                <w:bCs/>
                <w:highlight w:val="yellow"/>
                <w:lang w:eastAsia="en-GB"/>
              </w:rPr>
            </w:pPr>
            <w:r w:rsidRPr="0084584E">
              <w:rPr>
                <w:b/>
                <w:bCs/>
                <w:highlight w:val="yellow"/>
                <w:lang w:eastAsia="en-GB"/>
              </w:rPr>
              <w:t xml:space="preserve">Night—10 pm to 7 am </w:t>
            </w:r>
          </w:p>
        </w:tc>
      </w:tr>
      <w:tr w:rsidR="000745E7" w:rsidRPr="0084584E" w14:paraId="590321D9" w14:textId="77777777" w:rsidTr="00947BFB">
        <w:trPr>
          <w:cantSplit/>
          <w:trHeight w:val="320"/>
        </w:trPr>
        <w:tc>
          <w:tcPr>
            <w:tcW w:w="2376" w:type="dxa"/>
            <w:shd w:val="clear" w:color="auto" w:fill="F2F2F2" w:themeFill="background1" w:themeFillShade="F2"/>
          </w:tcPr>
          <w:p w14:paraId="59941FCA" w14:textId="77777777" w:rsidR="000745E7" w:rsidRPr="0084584E" w:rsidRDefault="000745E7" w:rsidP="00A021B9">
            <w:pPr>
              <w:pStyle w:val="Tabletext"/>
              <w:rPr>
                <w:b/>
                <w:bCs/>
                <w:highlight w:val="yellow"/>
                <w:lang w:eastAsia="en-GB"/>
              </w:rPr>
            </w:pPr>
            <w:r w:rsidRPr="0084584E">
              <w:rPr>
                <w:b/>
                <w:bCs/>
                <w:highlight w:val="yellow"/>
                <w:lang w:eastAsia="en-GB"/>
              </w:rPr>
              <w:t>General operations</w:t>
            </w:r>
          </w:p>
        </w:tc>
        <w:tc>
          <w:tcPr>
            <w:tcW w:w="2297" w:type="dxa"/>
            <w:shd w:val="clear" w:color="auto" w:fill="F2F2F2" w:themeFill="background1" w:themeFillShade="F2"/>
          </w:tcPr>
          <w:p w14:paraId="229480F2" w14:textId="77777777" w:rsidR="000745E7" w:rsidRPr="0084584E" w:rsidRDefault="000745E7" w:rsidP="00A021B9">
            <w:pPr>
              <w:pStyle w:val="Tabletext"/>
              <w:rPr>
                <w:b/>
                <w:bCs/>
                <w:highlight w:val="yellow"/>
                <w:lang w:eastAsia="en-GB"/>
              </w:rPr>
            </w:pPr>
          </w:p>
        </w:tc>
        <w:tc>
          <w:tcPr>
            <w:tcW w:w="2446" w:type="dxa"/>
            <w:shd w:val="clear" w:color="auto" w:fill="F2F2F2" w:themeFill="background1" w:themeFillShade="F2"/>
            <w:noWrap/>
          </w:tcPr>
          <w:p w14:paraId="3623815B" w14:textId="77777777" w:rsidR="000745E7" w:rsidRPr="0084584E" w:rsidRDefault="000745E7" w:rsidP="00A021B9">
            <w:pPr>
              <w:pStyle w:val="Tabletext"/>
              <w:rPr>
                <w:b/>
                <w:bCs/>
                <w:highlight w:val="yellow"/>
                <w:lang w:eastAsia="en-GB"/>
              </w:rPr>
            </w:pPr>
          </w:p>
        </w:tc>
        <w:tc>
          <w:tcPr>
            <w:tcW w:w="2374" w:type="dxa"/>
            <w:shd w:val="clear" w:color="auto" w:fill="F2F2F2" w:themeFill="background1" w:themeFillShade="F2"/>
            <w:noWrap/>
          </w:tcPr>
          <w:p w14:paraId="0B2657CE" w14:textId="77777777" w:rsidR="000745E7" w:rsidRPr="0084584E" w:rsidRDefault="000745E7" w:rsidP="00A021B9">
            <w:pPr>
              <w:pStyle w:val="Tabletext"/>
              <w:rPr>
                <w:b/>
                <w:bCs/>
                <w:highlight w:val="yellow"/>
                <w:lang w:eastAsia="en-GB"/>
              </w:rPr>
            </w:pPr>
          </w:p>
        </w:tc>
      </w:tr>
      <w:tr w:rsidR="000745E7" w:rsidRPr="0084584E" w14:paraId="3DD31BAE" w14:textId="77777777" w:rsidTr="00947BFB">
        <w:trPr>
          <w:cantSplit/>
          <w:trHeight w:val="320"/>
        </w:trPr>
        <w:tc>
          <w:tcPr>
            <w:tcW w:w="2376" w:type="dxa"/>
          </w:tcPr>
          <w:p w14:paraId="68365B85" w14:textId="77777777" w:rsidR="000745E7" w:rsidRPr="0084584E" w:rsidRDefault="000745E7" w:rsidP="00A021B9">
            <w:pPr>
              <w:pStyle w:val="Tabletext"/>
              <w:rPr>
                <w:highlight w:val="yellow"/>
                <w:lang w:eastAsia="en-GB"/>
              </w:rPr>
            </w:pPr>
            <w:r w:rsidRPr="0084584E">
              <w:rPr>
                <w:highlight w:val="yellow"/>
                <w:lang w:eastAsia="en-GB"/>
              </w:rPr>
              <w:lastRenderedPageBreak/>
              <w:t xml:space="preserve">Warehouse operations </w:t>
            </w:r>
          </w:p>
        </w:tc>
        <w:tc>
          <w:tcPr>
            <w:tcW w:w="2297" w:type="dxa"/>
          </w:tcPr>
          <w:p w14:paraId="0861E76B" w14:textId="77777777" w:rsidR="000745E7" w:rsidRPr="0084584E" w:rsidRDefault="000745E7" w:rsidP="00A021B9">
            <w:pPr>
              <w:pStyle w:val="Tabletext"/>
              <w:rPr>
                <w:highlight w:val="yellow"/>
                <w:lang w:eastAsia="en-GB"/>
              </w:rPr>
            </w:pPr>
            <w:r w:rsidRPr="0084584E">
              <w:rPr>
                <w:highlight w:val="yellow"/>
                <w:lang w:eastAsia="en-GB"/>
              </w:rPr>
              <w:t>Main warehouse</w:t>
            </w:r>
          </w:p>
        </w:tc>
        <w:tc>
          <w:tcPr>
            <w:tcW w:w="2446" w:type="dxa"/>
            <w:noWrap/>
            <w:hideMark/>
          </w:tcPr>
          <w:p w14:paraId="2EF7AF24"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Dry goods storage only</w:t>
            </w:r>
          </w:p>
          <w:p w14:paraId="6F06C58D"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Electric forklift movements</w:t>
            </w:r>
          </w:p>
          <w:p w14:paraId="71D5AB61"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Assumed internal noise level of L</w:t>
            </w:r>
            <w:r w:rsidRPr="0084584E">
              <w:rPr>
                <w:highlight w:val="yellow"/>
                <w:vertAlign w:val="subscript"/>
                <w:lang w:eastAsia="en-GB"/>
              </w:rPr>
              <w:t>P </w:t>
            </w:r>
            <w:r w:rsidRPr="0084584E">
              <w:rPr>
                <w:highlight w:val="yellow"/>
                <w:lang w:eastAsia="en-GB"/>
              </w:rPr>
              <w:t>75 dB(A). No hearing protection required for staff</w:t>
            </w:r>
          </w:p>
        </w:tc>
        <w:tc>
          <w:tcPr>
            <w:tcW w:w="2374" w:type="dxa"/>
            <w:noWrap/>
            <w:hideMark/>
          </w:tcPr>
          <w:p w14:paraId="2D1C9D81" w14:textId="77777777" w:rsidR="000745E7" w:rsidRPr="0084584E" w:rsidRDefault="000745E7" w:rsidP="00A021B9">
            <w:pPr>
              <w:pStyle w:val="Tabletext"/>
              <w:rPr>
                <w:highlight w:val="yellow"/>
                <w:lang w:eastAsia="en-GB"/>
              </w:rPr>
            </w:pPr>
            <w:r w:rsidRPr="0084584E">
              <w:rPr>
                <w:highlight w:val="yellow"/>
                <w:lang w:eastAsia="en-GB"/>
              </w:rPr>
              <w:t xml:space="preserve">No nighttime operations </w:t>
            </w:r>
          </w:p>
        </w:tc>
      </w:tr>
      <w:tr w:rsidR="000745E7" w:rsidRPr="0084584E" w14:paraId="01C0F7A4" w14:textId="77777777" w:rsidTr="00947BFB">
        <w:trPr>
          <w:cantSplit/>
          <w:trHeight w:val="320"/>
        </w:trPr>
        <w:tc>
          <w:tcPr>
            <w:tcW w:w="2376" w:type="dxa"/>
            <w:shd w:val="clear" w:color="auto" w:fill="F2F2F2" w:themeFill="background1" w:themeFillShade="F2"/>
          </w:tcPr>
          <w:p w14:paraId="66D9B66E" w14:textId="77777777" w:rsidR="000745E7" w:rsidRPr="0084584E" w:rsidRDefault="000745E7" w:rsidP="00A021B9">
            <w:pPr>
              <w:pStyle w:val="Tabletext"/>
              <w:rPr>
                <w:b/>
                <w:bCs/>
                <w:highlight w:val="yellow"/>
                <w:lang w:eastAsia="en-GB"/>
              </w:rPr>
            </w:pPr>
            <w:r w:rsidRPr="0084584E">
              <w:rPr>
                <w:b/>
                <w:bCs/>
                <w:highlight w:val="yellow"/>
                <w:lang w:eastAsia="en-GB"/>
              </w:rPr>
              <w:t>Building services plant</w:t>
            </w:r>
          </w:p>
        </w:tc>
        <w:tc>
          <w:tcPr>
            <w:tcW w:w="2297" w:type="dxa"/>
            <w:shd w:val="clear" w:color="auto" w:fill="F2F2F2" w:themeFill="background1" w:themeFillShade="F2"/>
          </w:tcPr>
          <w:p w14:paraId="49387A18" w14:textId="77777777" w:rsidR="000745E7" w:rsidRPr="0084584E" w:rsidRDefault="000745E7" w:rsidP="00A021B9">
            <w:pPr>
              <w:pStyle w:val="Tabletext"/>
              <w:rPr>
                <w:b/>
                <w:bCs/>
                <w:highlight w:val="yellow"/>
                <w:lang w:eastAsia="en-GB"/>
              </w:rPr>
            </w:pPr>
          </w:p>
        </w:tc>
        <w:tc>
          <w:tcPr>
            <w:tcW w:w="2446" w:type="dxa"/>
            <w:shd w:val="clear" w:color="auto" w:fill="F2F2F2" w:themeFill="background1" w:themeFillShade="F2"/>
            <w:noWrap/>
          </w:tcPr>
          <w:p w14:paraId="16B0C649" w14:textId="77777777" w:rsidR="000745E7" w:rsidRPr="0084584E" w:rsidRDefault="000745E7" w:rsidP="00A021B9">
            <w:pPr>
              <w:pStyle w:val="Tabletext"/>
              <w:rPr>
                <w:b/>
                <w:bCs/>
                <w:highlight w:val="yellow"/>
                <w:lang w:eastAsia="en-GB"/>
              </w:rPr>
            </w:pPr>
          </w:p>
        </w:tc>
        <w:tc>
          <w:tcPr>
            <w:tcW w:w="2374" w:type="dxa"/>
            <w:shd w:val="clear" w:color="auto" w:fill="F2F2F2" w:themeFill="background1" w:themeFillShade="F2"/>
            <w:noWrap/>
          </w:tcPr>
          <w:p w14:paraId="16B390A6" w14:textId="77777777" w:rsidR="000745E7" w:rsidRPr="0084584E" w:rsidRDefault="000745E7" w:rsidP="00A021B9">
            <w:pPr>
              <w:pStyle w:val="Tabletext"/>
              <w:rPr>
                <w:b/>
                <w:bCs/>
                <w:highlight w:val="yellow"/>
                <w:lang w:eastAsia="en-GB"/>
              </w:rPr>
            </w:pPr>
          </w:p>
        </w:tc>
      </w:tr>
      <w:tr w:rsidR="000745E7" w:rsidRPr="0084584E" w14:paraId="737AEFA2" w14:textId="77777777" w:rsidTr="00947BFB">
        <w:trPr>
          <w:cantSplit/>
          <w:trHeight w:val="320"/>
        </w:trPr>
        <w:tc>
          <w:tcPr>
            <w:tcW w:w="2376" w:type="dxa"/>
          </w:tcPr>
          <w:p w14:paraId="62E8FF0E"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Condensers</w:t>
            </w:r>
          </w:p>
          <w:p w14:paraId="1F8DA9EF"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Air handling units</w:t>
            </w:r>
          </w:p>
          <w:p w14:paraId="18BD0B3F"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Cooling towers</w:t>
            </w:r>
          </w:p>
          <w:p w14:paraId="27652610"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Chillers</w:t>
            </w:r>
          </w:p>
          <w:p w14:paraId="6E71F3CC"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Heat exchangers</w:t>
            </w:r>
          </w:p>
          <w:p w14:paraId="24A2DDF6"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Pumps</w:t>
            </w:r>
          </w:p>
          <w:p w14:paraId="1729DBCB"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Relief / extraction / outside air fans</w:t>
            </w:r>
          </w:p>
        </w:tc>
        <w:tc>
          <w:tcPr>
            <w:tcW w:w="2297" w:type="dxa"/>
          </w:tcPr>
          <w:p w14:paraId="3BE1C1C7" w14:textId="77777777" w:rsidR="000745E7" w:rsidRPr="0084584E" w:rsidRDefault="000745E7" w:rsidP="00A021B9">
            <w:pPr>
              <w:pStyle w:val="Tabletext"/>
              <w:rPr>
                <w:highlight w:val="yellow"/>
                <w:lang w:eastAsia="en-GB"/>
              </w:rPr>
            </w:pPr>
            <w:r w:rsidRPr="0084584E">
              <w:rPr>
                <w:highlight w:val="yellow"/>
                <w:lang w:eastAsia="en-GB"/>
              </w:rPr>
              <w:t>Roof top enclosed plant area</w:t>
            </w:r>
          </w:p>
        </w:tc>
        <w:tc>
          <w:tcPr>
            <w:tcW w:w="2446" w:type="dxa"/>
            <w:noWrap/>
            <w:hideMark/>
          </w:tcPr>
          <w:p w14:paraId="5ED3D0A0" w14:textId="77777777" w:rsidR="000745E7" w:rsidRPr="0084584E" w:rsidRDefault="000745E7" w:rsidP="00A021B9">
            <w:pPr>
              <w:pStyle w:val="Tabletext"/>
              <w:rPr>
                <w:highlight w:val="yellow"/>
                <w:lang w:eastAsia="en-GB"/>
              </w:rPr>
            </w:pPr>
            <w:r w:rsidRPr="0084584E">
              <w:rPr>
                <w:highlight w:val="yellow"/>
                <w:lang w:eastAsia="en-GB"/>
              </w:rPr>
              <w:t xml:space="preserve">All plant operating at 100% capacity </w:t>
            </w:r>
          </w:p>
        </w:tc>
        <w:tc>
          <w:tcPr>
            <w:tcW w:w="2374" w:type="dxa"/>
            <w:noWrap/>
          </w:tcPr>
          <w:p w14:paraId="7EF76216" w14:textId="77777777" w:rsidR="000745E7" w:rsidRPr="0084584E" w:rsidRDefault="000745E7" w:rsidP="00A021B9">
            <w:pPr>
              <w:pStyle w:val="Tabletext"/>
              <w:rPr>
                <w:highlight w:val="yellow"/>
                <w:lang w:eastAsia="en-GB"/>
              </w:rPr>
            </w:pPr>
            <w:r w:rsidRPr="0084584E">
              <w:rPr>
                <w:highlight w:val="yellow"/>
                <w:lang w:eastAsia="en-GB"/>
              </w:rPr>
              <w:t>No nighttime operation</w:t>
            </w:r>
          </w:p>
        </w:tc>
      </w:tr>
      <w:tr w:rsidR="000745E7" w:rsidRPr="0084584E" w14:paraId="5B6DDF13" w14:textId="77777777" w:rsidTr="00947BFB">
        <w:trPr>
          <w:cantSplit/>
          <w:trHeight w:val="320"/>
        </w:trPr>
        <w:tc>
          <w:tcPr>
            <w:tcW w:w="2376" w:type="dxa"/>
          </w:tcPr>
          <w:p w14:paraId="4E480D9D" w14:textId="77777777" w:rsidR="000745E7" w:rsidRPr="0084584E" w:rsidRDefault="000745E7" w:rsidP="00A021B9">
            <w:pPr>
              <w:pStyle w:val="Tabletext"/>
              <w:rPr>
                <w:highlight w:val="yellow"/>
                <w:lang w:eastAsia="en-GB"/>
              </w:rPr>
            </w:pPr>
            <w:r w:rsidRPr="0084584E">
              <w:rPr>
                <w:highlight w:val="yellow"/>
                <w:lang w:eastAsia="en-GB"/>
              </w:rPr>
              <w:t>Refrigeration plant</w:t>
            </w:r>
          </w:p>
        </w:tc>
        <w:tc>
          <w:tcPr>
            <w:tcW w:w="2297" w:type="dxa"/>
          </w:tcPr>
          <w:p w14:paraId="3D3F324D" w14:textId="77777777" w:rsidR="000745E7" w:rsidRPr="0084584E" w:rsidRDefault="000745E7" w:rsidP="00A021B9">
            <w:pPr>
              <w:pStyle w:val="Tabletext"/>
              <w:rPr>
                <w:highlight w:val="yellow"/>
                <w:lang w:eastAsia="en-GB"/>
              </w:rPr>
            </w:pPr>
            <w:r w:rsidRPr="0084584E">
              <w:rPr>
                <w:highlight w:val="yellow"/>
                <w:lang w:eastAsia="en-GB"/>
              </w:rPr>
              <w:t>Plant deck on roof</w:t>
            </w:r>
          </w:p>
        </w:tc>
        <w:tc>
          <w:tcPr>
            <w:tcW w:w="2446" w:type="dxa"/>
            <w:noWrap/>
          </w:tcPr>
          <w:p w14:paraId="3C798DE3" w14:textId="77777777" w:rsidR="000745E7" w:rsidRPr="0084584E" w:rsidRDefault="000745E7" w:rsidP="00A021B9">
            <w:pPr>
              <w:pStyle w:val="Tabletext"/>
              <w:rPr>
                <w:highlight w:val="yellow"/>
                <w:lang w:eastAsia="en-GB"/>
              </w:rPr>
            </w:pPr>
            <w:r w:rsidRPr="0084584E">
              <w:rPr>
                <w:highlight w:val="yellow"/>
                <w:lang w:eastAsia="en-GB"/>
              </w:rPr>
              <w:t xml:space="preserve">Refrigeration plant operating at 100% capacity </w:t>
            </w:r>
          </w:p>
        </w:tc>
        <w:tc>
          <w:tcPr>
            <w:tcW w:w="2374" w:type="dxa"/>
            <w:noWrap/>
          </w:tcPr>
          <w:p w14:paraId="1E45161B" w14:textId="77777777" w:rsidR="000745E7" w:rsidRPr="0084584E" w:rsidRDefault="000745E7" w:rsidP="00A021B9">
            <w:pPr>
              <w:pStyle w:val="Tabletext"/>
              <w:rPr>
                <w:highlight w:val="yellow"/>
                <w:lang w:eastAsia="en-GB"/>
              </w:rPr>
            </w:pPr>
            <w:r w:rsidRPr="0084584E">
              <w:rPr>
                <w:highlight w:val="yellow"/>
                <w:lang w:eastAsia="en-GB"/>
              </w:rPr>
              <w:t>Refrigeration plant operating at 100% capacity</w:t>
            </w:r>
          </w:p>
        </w:tc>
      </w:tr>
      <w:tr w:rsidR="000745E7" w:rsidRPr="0084584E" w14:paraId="2920068D" w14:textId="77777777" w:rsidTr="00947BFB">
        <w:trPr>
          <w:cantSplit/>
          <w:trHeight w:val="1267"/>
        </w:trPr>
        <w:tc>
          <w:tcPr>
            <w:tcW w:w="2376" w:type="dxa"/>
          </w:tcPr>
          <w:p w14:paraId="2113D0DE" w14:textId="77777777" w:rsidR="000745E7" w:rsidRPr="0084584E" w:rsidRDefault="000745E7" w:rsidP="00A021B9">
            <w:pPr>
              <w:pStyle w:val="Tabletext"/>
              <w:rPr>
                <w:highlight w:val="yellow"/>
                <w:lang w:eastAsia="en-GB"/>
              </w:rPr>
            </w:pPr>
            <w:r w:rsidRPr="0084584E">
              <w:rPr>
                <w:highlight w:val="yellow"/>
                <w:lang w:eastAsia="en-GB"/>
              </w:rPr>
              <w:t>Emergency equipment:</w:t>
            </w:r>
          </w:p>
          <w:p w14:paraId="10409CE2"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Standby generator</w:t>
            </w:r>
          </w:p>
          <w:p w14:paraId="19CF417A"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Fire pump</w:t>
            </w:r>
          </w:p>
          <w:p w14:paraId="3F0FA1B7"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Smoke Spill Fans</w:t>
            </w:r>
          </w:p>
          <w:p w14:paraId="55BBAC64"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Stair Pressurisation Fans (buildings ≥ 25m)</w:t>
            </w:r>
          </w:p>
        </w:tc>
        <w:tc>
          <w:tcPr>
            <w:tcW w:w="2297" w:type="dxa"/>
          </w:tcPr>
          <w:p w14:paraId="1BD15A0A" w14:textId="77777777" w:rsidR="000745E7" w:rsidRPr="0084584E" w:rsidRDefault="000745E7" w:rsidP="00A021B9">
            <w:pPr>
              <w:pStyle w:val="Tabletext"/>
              <w:rPr>
                <w:highlight w:val="yellow"/>
                <w:lang w:eastAsia="en-GB"/>
              </w:rPr>
            </w:pPr>
            <w:r w:rsidRPr="0084584E">
              <w:rPr>
                <w:highlight w:val="yellow"/>
                <w:lang w:eastAsia="en-GB"/>
              </w:rPr>
              <w:t>Plant deck on roof</w:t>
            </w:r>
          </w:p>
        </w:tc>
        <w:tc>
          <w:tcPr>
            <w:tcW w:w="2446" w:type="dxa"/>
            <w:noWrap/>
          </w:tcPr>
          <w:p w14:paraId="4977DFB7"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Tested monthly for up to 15 minutes each</w:t>
            </w:r>
          </w:p>
          <w:p w14:paraId="16CE3E28"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Full operation as required during an emergency</w:t>
            </w:r>
          </w:p>
        </w:tc>
        <w:tc>
          <w:tcPr>
            <w:tcW w:w="2374" w:type="dxa"/>
            <w:noWrap/>
          </w:tcPr>
          <w:p w14:paraId="013353BC" w14:textId="77777777" w:rsidR="000745E7" w:rsidRPr="0084584E" w:rsidRDefault="000745E7" w:rsidP="00A021B9">
            <w:pPr>
              <w:pStyle w:val="Tabletext"/>
              <w:rPr>
                <w:highlight w:val="yellow"/>
                <w:lang w:eastAsia="en-GB"/>
              </w:rPr>
            </w:pPr>
            <w:r w:rsidRPr="0084584E">
              <w:rPr>
                <w:highlight w:val="yellow"/>
                <w:lang w:eastAsia="en-GB"/>
              </w:rPr>
              <w:t>Full operation as required in an emergency</w:t>
            </w:r>
          </w:p>
        </w:tc>
      </w:tr>
      <w:tr w:rsidR="000745E7" w:rsidRPr="0084584E" w14:paraId="7F7BBBD7" w14:textId="77777777" w:rsidTr="00947BFB">
        <w:trPr>
          <w:cantSplit/>
          <w:trHeight w:val="204"/>
        </w:trPr>
        <w:tc>
          <w:tcPr>
            <w:tcW w:w="2376" w:type="dxa"/>
            <w:shd w:val="clear" w:color="auto" w:fill="F2F2F2" w:themeFill="background1" w:themeFillShade="F2"/>
          </w:tcPr>
          <w:p w14:paraId="4CA80BFD" w14:textId="77777777" w:rsidR="000745E7" w:rsidRPr="0084584E" w:rsidRDefault="000745E7" w:rsidP="00A021B9">
            <w:pPr>
              <w:pStyle w:val="Tabletext"/>
              <w:rPr>
                <w:b/>
                <w:bCs/>
                <w:highlight w:val="yellow"/>
                <w:lang w:eastAsia="en-GB"/>
              </w:rPr>
            </w:pPr>
            <w:r w:rsidRPr="0084584E">
              <w:rPr>
                <w:b/>
                <w:bCs/>
                <w:highlight w:val="yellow"/>
                <w:lang w:eastAsia="en-GB"/>
              </w:rPr>
              <w:t>Vehicle movements</w:t>
            </w:r>
          </w:p>
        </w:tc>
        <w:tc>
          <w:tcPr>
            <w:tcW w:w="2297" w:type="dxa"/>
            <w:shd w:val="clear" w:color="auto" w:fill="F2F2F2" w:themeFill="background1" w:themeFillShade="F2"/>
          </w:tcPr>
          <w:p w14:paraId="65E0DA2A" w14:textId="77777777" w:rsidR="000745E7" w:rsidRPr="0084584E" w:rsidRDefault="000745E7" w:rsidP="00A021B9">
            <w:pPr>
              <w:pStyle w:val="Tabletext"/>
              <w:rPr>
                <w:b/>
                <w:bCs/>
                <w:highlight w:val="yellow"/>
                <w:lang w:eastAsia="en-GB"/>
              </w:rPr>
            </w:pPr>
          </w:p>
        </w:tc>
        <w:tc>
          <w:tcPr>
            <w:tcW w:w="2446" w:type="dxa"/>
            <w:shd w:val="clear" w:color="auto" w:fill="F2F2F2" w:themeFill="background1" w:themeFillShade="F2"/>
            <w:noWrap/>
          </w:tcPr>
          <w:p w14:paraId="7E1E58F7" w14:textId="77777777" w:rsidR="000745E7" w:rsidRPr="0084584E" w:rsidRDefault="000745E7" w:rsidP="00A021B9">
            <w:pPr>
              <w:pStyle w:val="Tabletext"/>
              <w:rPr>
                <w:b/>
                <w:bCs/>
                <w:highlight w:val="yellow"/>
                <w:lang w:eastAsia="en-GB"/>
              </w:rPr>
            </w:pPr>
          </w:p>
        </w:tc>
        <w:tc>
          <w:tcPr>
            <w:tcW w:w="2374" w:type="dxa"/>
            <w:shd w:val="clear" w:color="auto" w:fill="F2F2F2" w:themeFill="background1" w:themeFillShade="F2"/>
            <w:noWrap/>
          </w:tcPr>
          <w:p w14:paraId="6D480885" w14:textId="77777777" w:rsidR="000745E7" w:rsidRPr="0084584E" w:rsidRDefault="000745E7" w:rsidP="00A021B9">
            <w:pPr>
              <w:pStyle w:val="Tabletext"/>
              <w:rPr>
                <w:b/>
                <w:bCs/>
                <w:highlight w:val="yellow"/>
                <w:lang w:eastAsia="en-GB"/>
              </w:rPr>
            </w:pPr>
          </w:p>
        </w:tc>
      </w:tr>
      <w:tr w:rsidR="000745E7" w:rsidRPr="0084584E" w14:paraId="43A95716" w14:textId="77777777" w:rsidTr="00947BFB">
        <w:trPr>
          <w:cantSplit/>
          <w:trHeight w:val="320"/>
        </w:trPr>
        <w:tc>
          <w:tcPr>
            <w:tcW w:w="2376" w:type="dxa"/>
            <w:tcBorders>
              <w:top w:val="single" w:sz="4" w:space="0" w:color="000000"/>
            </w:tcBorders>
          </w:tcPr>
          <w:p w14:paraId="48E22C1A" w14:textId="77777777" w:rsidR="000745E7" w:rsidRPr="0084584E" w:rsidRDefault="000745E7" w:rsidP="00A021B9">
            <w:pPr>
              <w:pStyle w:val="Tabletext"/>
              <w:rPr>
                <w:highlight w:val="yellow"/>
                <w:lang w:eastAsia="en-GB"/>
              </w:rPr>
            </w:pPr>
            <w:r w:rsidRPr="0084584E">
              <w:rPr>
                <w:highlight w:val="yellow"/>
                <w:lang w:eastAsia="en-GB"/>
              </w:rPr>
              <w:t xml:space="preserve">Car park activity </w:t>
            </w:r>
          </w:p>
        </w:tc>
        <w:tc>
          <w:tcPr>
            <w:tcW w:w="2297" w:type="dxa"/>
            <w:tcBorders>
              <w:top w:val="single" w:sz="4" w:space="0" w:color="000000"/>
            </w:tcBorders>
          </w:tcPr>
          <w:p w14:paraId="27C2CB2C" w14:textId="77777777" w:rsidR="000745E7" w:rsidRPr="0084584E" w:rsidRDefault="000745E7" w:rsidP="00A021B9">
            <w:pPr>
              <w:pStyle w:val="Tabletext"/>
              <w:rPr>
                <w:highlight w:val="yellow"/>
                <w:lang w:eastAsia="en-GB"/>
              </w:rPr>
            </w:pPr>
            <w:r w:rsidRPr="0084584E">
              <w:rPr>
                <w:highlight w:val="yellow"/>
                <w:lang w:eastAsia="en-GB"/>
              </w:rPr>
              <w:t>Basement to L2 with entry from Leader Street</w:t>
            </w:r>
          </w:p>
        </w:tc>
        <w:tc>
          <w:tcPr>
            <w:tcW w:w="2446" w:type="dxa"/>
            <w:tcBorders>
              <w:top w:val="single" w:sz="4" w:space="0" w:color="000000"/>
            </w:tcBorders>
            <w:noWrap/>
            <w:hideMark/>
          </w:tcPr>
          <w:p w14:paraId="76F915C5" w14:textId="77777777" w:rsidR="000745E7" w:rsidRPr="0084584E" w:rsidRDefault="000745E7" w:rsidP="00A021B9">
            <w:pPr>
              <w:pStyle w:val="Tabletext"/>
              <w:rPr>
                <w:highlight w:val="yellow"/>
                <w:lang w:eastAsia="en-GB"/>
              </w:rPr>
            </w:pPr>
            <w:r w:rsidRPr="0084584E">
              <w:rPr>
                <w:highlight w:val="yellow"/>
                <w:lang w:eastAsia="en-GB"/>
              </w:rPr>
              <w:t xml:space="preserve">20 car movements per 15-minute period </w:t>
            </w:r>
          </w:p>
        </w:tc>
        <w:tc>
          <w:tcPr>
            <w:tcW w:w="2374" w:type="dxa"/>
            <w:tcBorders>
              <w:top w:val="single" w:sz="4" w:space="0" w:color="000000"/>
            </w:tcBorders>
            <w:noWrap/>
            <w:hideMark/>
          </w:tcPr>
          <w:p w14:paraId="4CC52F03" w14:textId="77777777" w:rsidR="000745E7" w:rsidRPr="0084584E" w:rsidRDefault="000745E7" w:rsidP="00A021B9">
            <w:pPr>
              <w:pStyle w:val="Tabletext"/>
              <w:rPr>
                <w:highlight w:val="yellow"/>
                <w:lang w:eastAsia="en-GB"/>
              </w:rPr>
            </w:pPr>
            <w:r w:rsidRPr="0084584E">
              <w:rPr>
                <w:highlight w:val="yellow"/>
                <w:lang w:eastAsia="en-GB"/>
              </w:rPr>
              <w:t xml:space="preserve">5 car movements per 15-minute period </w:t>
            </w:r>
          </w:p>
        </w:tc>
      </w:tr>
      <w:tr w:rsidR="000745E7" w:rsidRPr="0084584E" w14:paraId="2735C901" w14:textId="77777777" w:rsidTr="00947BFB">
        <w:trPr>
          <w:cantSplit/>
          <w:trHeight w:val="320"/>
        </w:trPr>
        <w:tc>
          <w:tcPr>
            <w:tcW w:w="2376" w:type="dxa"/>
          </w:tcPr>
          <w:p w14:paraId="527ECE64" w14:textId="77777777" w:rsidR="000745E7" w:rsidRPr="0084584E" w:rsidRDefault="000745E7" w:rsidP="00A021B9">
            <w:pPr>
              <w:pStyle w:val="Tabletext"/>
              <w:rPr>
                <w:highlight w:val="yellow"/>
                <w:lang w:eastAsia="en-GB"/>
              </w:rPr>
            </w:pPr>
            <w:r w:rsidRPr="0084584E">
              <w:rPr>
                <w:highlight w:val="yellow"/>
                <w:lang w:eastAsia="en-GB"/>
              </w:rPr>
              <w:t xml:space="preserve">Loading dock activity </w:t>
            </w:r>
          </w:p>
        </w:tc>
        <w:tc>
          <w:tcPr>
            <w:tcW w:w="2297" w:type="dxa"/>
          </w:tcPr>
          <w:p w14:paraId="65C0C5A4" w14:textId="77777777" w:rsidR="000745E7" w:rsidRPr="0084584E" w:rsidRDefault="000745E7" w:rsidP="00A021B9">
            <w:pPr>
              <w:pStyle w:val="Tabletext"/>
              <w:rPr>
                <w:highlight w:val="yellow"/>
                <w:lang w:eastAsia="en-GB"/>
              </w:rPr>
            </w:pPr>
            <w:r w:rsidRPr="0084584E">
              <w:rPr>
                <w:highlight w:val="yellow"/>
                <w:lang w:eastAsia="en-GB"/>
              </w:rPr>
              <w:t>On grade to south of development with access from Leader Street</w:t>
            </w:r>
          </w:p>
        </w:tc>
        <w:tc>
          <w:tcPr>
            <w:tcW w:w="2446" w:type="dxa"/>
            <w:noWrap/>
            <w:hideMark/>
          </w:tcPr>
          <w:p w14:paraId="2F6B1353"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 xml:space="preserve">1 delivery with refrigerated HRV per 15-minute period. </w:t>
            </w:r>
          </w:p>
          <w:p w14:paraId="39D11C76"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No idling while unloading</w:t>
            </w:r>
          </w:p>
          <w:p w14:paraId="263DB562"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Electric forklift unloading</w:t>
            </w:r>
          </w:p>
        </w:tc>
        <w:tc>
          <w:tcPr>
            <w:tcW w:w="2374" w:type="dxa"/>
            <w:noWrap/>
            <w:hideMark/>
          </w:tcPr>
          <w:p w14:paraId="28643443" w14:textId="77777777" w:rsidR="000745E7" w:rsidRPr="0084584E" w:rsidRDefault="000745E7" w:rsidP="00A021B9">
            <w:pPr>
              <w:pStyle w:val="Tabletext"/>
              <w:rPr>
                <w:highlight w:val="yellow"/>
                <w:lang w:eastAsia="en-GB"/>
              </w:rPr>
            </w:pPr>
            <w:r w:rsidRPr="0084584E">
              <w:rPr>
                <w:highlight w:val="yellow"/>
                <w:lang w:eastAsia="en-GB"/>
              </w:rPr>
              <w:t>No nighttime deliveries</w:t>
            </w:r>
          </w:p>
        </w:tc>
      </w:tr>
      <w:tr w:rsidR="000745E7" w:rsidRPr="0084584E" w14:paraId="02D0EF91" w14:textId="77777777" w:rsidTr="00947BFB">
        <w:trPr>
          <w:cantSplit/>
          <w:trHeight w:val="320"/>
        </w:trPr>
        <w:tc>
          <w:tcPr>
            <w:tcW w:w="2376" w:type="dxa"/>
            <w:shd w:val="clear" w:color="auto" w:fill="F2F2F2" w:themeFill="background1" w:themeFillShade="F2"/>
          </w:tcPr>
          <w:p w14:paraId="556CFCF6" w14:textId="77777777" w:rsidR="000745E7" w:rsidRPr="0084584E" w:rsidRDefault="000745E7" w:rsidP="00A021B9">
            <w:pPr>
              <w:pStyle w:val="Tabletext"/>
              <w:rPr>
                <w:b/>
                <w:bCs/>
                <w:highlight w:val="yellow"/>
                <w:lang w:eastAsia="en-GB"/>
              </w:rPr>
            </w:pPr>
            <w:r w:rsidRPr="0084584E">
              <w:rPr>
                <w:b/>
                <w:bCs/>
                <w:highlight w:val="yellow"/>
                <w:lang w:eastAsia="en-GB"/>
              </w:rPr>
              <w:t>Music noise</w:t>
            </w:r>
          </w:p>
        </w:tc>
        <w:tc>
          <w:tcPr>
            <w:tcW w:w="2297" w:type="dxa"/>
            <w:shd w:val="clear" w:color="auto" w:fill="F2F2F2" w:themeFill="background1" w:themeFillShade="F2"/>
          </w:tcPr>
          <w:p w14:paraId="51313BCA" w14:textId="77777777" w:rsidR="000745E7" w:rsidRPr="0084584E" w:rsidRDefault="000745E7" w:rsidP="00A021B9">
            <w:pPr>
              <w:pStyle w:val="Tabletext"/>
              <w:rPr>
                <w:b/>
                <w:bCs/>
                <w:highlight w:val="yellow"/>
                <w:lang w:eastAsia="en-GB"/>
              </w:rPr>
            </w:pPr>
          </w:p>
        </w:tc>
        <w:tc>
          <w:tcPr>
            <w:tcW w:w="2446" w:type="dxa"/>
            <w:shd w:val="clear" w:color="auto" w:fill="F2F2F2" w:themeFill="background1" w:themeFillShade="F2"/>
            <w:noWrap/>
          </w:tcPr>
          <w:p w14:paraId="68CF86BA" w14:textId="77777777" w:rsidR="000745E7" w:rsidRPr="0084584E" w:rsidRDefault="000745E7" w:rsidP="00A021B9">
            <w:pPr>
              <w:pStyle w:val="TableListBullet"/>
              <w:numPr>
                <w:ilvl w:val="0"/>
                <w:numId w:val="1"/>
              </w:numPr>
              <w:spacing w:line="240" w:lineRule="auto"/>
              <w:rPr>
                <w:b/>
                <w:bCs/>
                <w:highlight w:val="yellow"/>
                <w:lang w:eastAsia="en-GB"/>
              </w:rPr>
            </w:pPr>
          </w:p>
        </w:tc>
        <w:tc>
          <w:tcPr>
            <w:tcW w:w="2374" w:type="dxa"/>
            <w:shd w:val="clear" w:color="auto" w:fill="F2F2F2" w:themeFill="background1" w:themeFillShade="F2"/>
            <w:noWrap/>
          </w:tcPr>
          <w:p w14:paraId="7C707F4F" w14:textId="77777777" w:rsidR="000745E7" w:rsidRPr="0084584E" w:rsidRDefault="000745E7" w:rsidP="00A021B9">
            <w:pPr>
              <w:pStyle w:val="Tabletext"/>
              <w:rPr>
                <w:b/>
                <w:bCs/>
                <w:highlight w:val="yellow"/>
                <w:lang w:eastAsia="en-GB"/>
              </w:rPr>
            </w:pPr>
          </w:p>
        </w:tc>
      </w:tr>
      <w:tr w:rsidR="000745E7" w:rsidRPr="0084584E" w14:paraId="304CB693" w14:textId="77777777" w:rsidTr="00947BFB">
        <w:trPr>
          <w:cantSplit/>
          <w:trHeight w:val="320"/>
        </w:trPr>
        <w:tc>
          <w:tcPr>
            <w:tcW w:w="2376" w:type="dxa"/>
          </w:tcPr>
          <w:p w14:paraId="24833684" w14:textId="77777777" w:rsidR="000745E7" w:rsidRPr="0084584E" w:rsidRDefault="000745E7" w:rsidP="00A021B9">
            <w:pPr>
              <w:pStyle w:val="Tabletext"/>
              <w:rPr>
                <w:highlight w:val="yellow"/>
                <w:lang w:eastAsia="en-GB"/>
              </w:rPr>
            </w:pPr>
            <w:r w:rsidRPr="0084584E">
              <w:rPr>
                <w:highlight w:val="yellow"/>
                <w:lang w:eastAsia="en-GB"/>
              </w:rPr>
              <w:t xml:space="preserve">Music noise </w:t>
            </w:r>
          </w:p>
        </w:tc>
        <w:tc>
          <w:tcPr>
            <w:tcW w:w="2297" w:type="dxa"/>
          </w:tcPr>
          <w:p w14:paraId="58CF1935" w14:textId="77777777" w:rsidR="000745E7" w:rsidRPr="0084584E" w:rsidRDefault="000745E7" w:rsidP="00A021B9">
            <w:pPr>
              <w:pStyle w:val="Tabletext"/>
              <w:rPr>
                <w:highlight w:val="yellow"/>
                <w:lang w:eastAsia="en-GB"/>
              </w:rPr>
            </w:pPr>
            <w:r w:rsidRPr="0084584E">
              <w:rPr>
                <w:highlight w:val="yellow"/>
                <w:lang w:eastAsia="en-GB"/>
              </w:rPr>
              <w:t>Main function room</w:t>
            </w:r>
          </w:p>
        </w:tc>
        <w:tc>
          <w:tcPr>
            <w:tcW w:w="2446" w:type="dxa"/>
            <w:noWrap/>
            <w:hideMark/>
          </w:tcPr>
          <w:p w14:paraId="1C06DA07" w14:textId="77777777" w:rsidR="000745E7" w:rsidRPr="0084584E" w:rsidRDefault="000745E7" w:rsidP="00A021B9">
            <w:pPr>
              <w:pStyle w:val="Tabletext"/>
              <w:rPr>
                <w:highlight w:val="yellow"/>
                <w:lang w:eastAsia="en-GB"/>
              </w:rPr>
            </w:pPr>
            <w:r w:rsidRPr="0084584E">
              <w:rPr>
                <w:highlight w:val="yellow"/>
                <w:lang w:eastAsia="en-GB"/>
              </w:rPr>
              <w:t xml:space="preserve">Background music only </w:t>
            </w:r>
          </w:p>
        </w:tc>
        <w:tc>
          <w:tcPr>
            <w:tcW w:w="2374" w:type="dxa"/>
            <w:noWrap/>
            <w:hideMark/>
          </w:tcPr>
          <w:p w14:paraId="4DE6F4DE" w14:textId="77777777" w:rsidR="000745E7" w:rsidRPr="0084584E" w:rsidRDefault="000745E7" w:rsidP="00A021B9">
            <w:pPr>
              <w:pStyle w:val="Tabletext"/>
              <w:rPr>
                <w:highlight w:val="yellow"/>
                <w:lang w:eastAsia="en-GB"/>
              </w:rPr>
            </w:pPr>
            <w:r w:rsidRPr="0084584E">
              <w:rPr>
                <w:highlight w:val="yellow"/>
                <w:lang w:eastAsia="en-GB"/>
              </w:rPr>
              <w:t>Amplified music—Typical function room levels at 93 dB(A) L</w:t>
            </w:r>
            <w:r w:rsidRPr="0084584E">
              <w:rPr>
                <w:highlight w:val="yellow"/>
                <w:vertAlign w:val="subscript"/>
                <w:lang w:eastAsia="en-GB"/>
              </w:rPr>
              <w:t>10</w:t>
            </w:r>
            <w:r w:rsidRPr="0084584E">
              <w:rPr>
                <w:highlight w:val="yellow"/>
                <w:lang w:eastAsia="en-GB"/>
              </w:rPr>
              <w:t xml:space="preserve"> until 2 am the following evening for all nights. </w:t>
            </w:r>
          </w:p>
        </w:tc>
      </w:tr>
      <w:tr w:rsidR="000745E7" w:rsidRPr="0084584E" w14:paraId="69B52079" w14:textId="77777777" w:rsidTr="00947BFB">
        <w:trPr>
          <w:cantSplit/>
          <w:trHeight w:val="320"/>
        </w:trPr>
        <w:tc>
          <w:tcPr>
            <w:tcW w:w="2376" w:type="dxa"/>
          </w:tcPr>
          <w:p w14:paraId="0A04FBA6" w14:textId="77777777" w:rsidR="000745E7" w:rsidRPr="0084584E" w:rsidRDefault="000745E7" w:rsidP="00A021B9">
            <w:pPr>
              <w:pStyle w:val="Tabletext"/>
              <w:rPr>
                <w:highlight w:val="yellow"/>
                <w:lang w:eastAsia="en-GB"/>
              </w:rPr>
            </w:pPr>
            <w:r w:rsidRPr="0084584E">
              <w:rPr>
                <w:highlight w:val="yellow"/>
                <w:lang w:eastAsia="en-GB"/>
              </w:rPr>
              <w:lastRenderedPageBreak/>
              <w:t xml:space="preserve">Music noise </w:t>
            </w:r>
          </w:p>
        </w:tc>
        <w:tc>
          <w:tcPr>
            <w:tcW w:w="2297" w:type="dxa"/>
          </w:tcPr>
          <w:p w14:paraId="7C36C566" w14:textId="77777777" w:rsidR="000745E7" w:rsidRPr="0084584E" w:rsidRDefault="000745E7" w:rsidP="00A021B9">
            <w:pPr>
              <w:pStyle w:val="Tabletext"/>
              <w:rPr>
                <w:highlight w:val="yellow"/>
                <w:lang w:eastAsia="en-GB"/>
              </w:rPr>
            </w:pPr>
            <w:r w:rsidRPr="0084584E">
              <w:rPr>
                <w:highlight w:val="yellow"/>
                <w:lang w:eastAsia="en-GB"/>
              </w:rPr>
              <w:t>Outdoor beer garden</w:t>
            </w:r>
          </w:p>
        </w:tc>
        <w:tc>
          <w:tcPr>
            <w:tcW w:w="2446" w:type="dxa"/>
            <w:noWrap/>
          </w:tcPr>
          <w:p w14:paraId="5C3FDFCD" w14:textId="77777777" w:rsidR="000745E7" w:rsidRPr="0084584E" w:rsidRDefault="000745E7" w:rsidP="00A021B9">
            <w:pPr>
              <w:pStyle w:val="Tabletext"/>
              <w:rPr>
                <w:highlight w:val="yellow"/>
                <w:lang w:eastAsia="en-GB"/>
              </w:rPr>
            </w:pPr>
            <w:r w:rsidRPr="0084584E">
              <w:rPr>
                <w:highlight w:val="yellow"/>
                <w:lang w:eastAsia="en-GB"/>
              </w:rPr>
              <w:t>Background music only</w:t>
            </w:r>
          </w:p>
        </w:tc>
        <w:tc>
          <w:tcPr>
            <w:tcW w:w="2374" w:type="dxa"/>
            <w:noWrap/>
          </w:tcPr>
          <w:p w14:paraId="19799E28" w14:textId="77777777" w:rsidR="000745E7" w:rsidRPr="0084584E" w:rsidRDefault="000745E7" w:rsidP="00A021B9">
            <w:pPr>
              <w:pStyle w:val="Tabletext"/>
              <w:rPr>
                <w:highlight w:val="yellow"/>
                <w:lang w:eastAsia="en-GB"/>
              </w:rPr>
            </w:pPr>
            <w:r w:rsidRPr="0084584E">
              <w:rPr>
                <w:highlight w:val="yellow"/>
                <w:lang w:eastAsia="en-GB"/>
              </w:rPr>
              <w:t>Background music only</w:t>
            </w:r>
          </w:p>
        </w:tc>
      </w:tr>
      <w:tr w:rsidR="000745E7" w:rsidRPr="0084584E" w14:paraId="00242F4A" w14:textId="77777777" w:rsidTr="00947BFB">
        <w:trPr>
          <w:cantSplit/>
          <w:trHeight w:val="320"/>
        </w:trPr>
        <w:tc>
          <w:tcPr>
            <w:tcW w:w="2376" w:type="dxa"/>
            <w:shd w:val="clear" w:color="auto" w:fill="F2F2F2" w:themeFill="background1" w:themeFillShade="F2"/>
          </w:tcPr>
          <w:p w14:paraId="64ABA7C8" w14:textId="77777777" w:rsidR="000745E7" w:rsidRPr="0084584E" w:rsidRDefault="000745E7" w:rsidP="00A021B9">
            <w:pPr>
              <w:pStyle w:val="Tabletext"/>
              <w:rPr>
                <w:b/>
                <w:bCs/>
                <w:highlight w:val="yellow"/>
                <w:lang w:eastAsia="en-GB"/>
              </w:rPr>
            </w:pPr>
            <w:r w:rsidRPr="0084584E">
              <w:rPr>
                <w:b/>
                <w:bCs/>
                <w:highlight w:val="yellow"/>
                <w:lang w:eastAsia="en-GB"/>
              </w:rPr>
              <w:t>People noise</w:t>
            </w:r>
          </w:p>
        </w:tc>
        <w:tc>
          <w:tcPr>
            <w:tcW w:w="2297" w:type="dxa"/>
            <w:shd w:val="clear" w:color="auto" w:fill="F2F2F2" w:themeFill="background1" w:themeFillShade="F2"/>
          </w:tcPr>
          <w:p w14:paraId="28509E17" w14:textId="77777777" w:rsidR="000745E7" w:rsidRPr="0084584E" w:rsidRDefault="000745E7" w:rsidP="00A021B9">
            <w:pPr>
              <w:pStyle w:val="Tabletext"/>
              <w:rPr>
                <w:b/>
                <w:bCs/>
                <w:highlight w:val="yellow"/>
                <w:lang w:eastAsia="en-GB"/>
              </w:rPr>
            </w:pPr>
          </w:p>
        </w:tc>
        <w:tc>
          <w:tcPr>
            <w:tcW w:w="2446" w:type="dxa"/>
            <w:shd w:val="clear" w:color="auto" w:fill="F2F2F2" w:themeFill="background1" w:themeFillShade="F2"/>
            <w:noWrap/>
          </w:tcPr>
          <w:p w14:paraId="37CDAA8D" w14:textId="77777777" w:rsidR="000745E7" w:rsidRPr="0084584E" w:rsidRDefault="000745E7" w:rsidP="00A021B9">
            <w:pPr>
              <w:pStyle w:val="Tabletext"/>
              <w:rPr>
                <w:b/>
                <w:bCs/>
                <w:highlight w:val="yellow"/>
                <w:lang w:eastAsia="en-GB"/>
              </w:rPr>
            </w:pPr>
          </w:p>
        </w:tc>
        <w:tc>
          <w:tcPr>
            <w:tcW w:w="2374" w:type="dxa"/>
            <w:shd w:val="clear" w:color="auto" w:fill="F2F2F2" w:themeFill="background1" w:themeFillShade="F2"/>
            <w:noWrap/>
          </w:tcPr>
          <w:p w14:paraId="6814C706" w14:textId="77777777" w:rsidR="000745E7" w:rsidRPr="0084584E" w:rsidRDefault="000745E7" w:rsidP="00A021B9">
            <w:pPr>
              <w:pStyle w:val="Tabletext"/>
              <w:rPr>
                <w:b/>
                <w:bCs/>
                <w:highlight w:val="yellow"/>
                <w:lang w:eastAsia="en-GB"/>
              </w:rPr>
            </w:pPr>
          </w:p>
        </w:tc>
      </w:tr>
      <w:tr w:rsidR="000745E7" w:rsidRPr="00C2127C" w14:paraId="6E8A75A0" w14:textId="77777777" w:rsidTr="00947BFB">
        <w:trPr>
          <w:cantSplit/>
          <w:trHeight w:val="1002"/>
        </w:trPr>
        <w:tc>
          <w:tcPr>
            <w:tcW w:w="2376" w:type="dxa"/>
          </w:tcPr>
          <w:p w14:paraId="0736D1E6" w14:textId="77777777" w:rsidR="000745E7" w:rsidRPr="0084584E" w:rsidRDefault="000745E7" w:rsidP="00A021B9">
            <w:pPr>
              <w:pStyle w:val="Tabletext"/>
              <w:rPr>
                <w:highlight w:val="yellow"/>
                <w:lang w:eastAsia="en-GB"/>
              </w:rPr>
            </w:pPr>
            <w:r w:rsidRPr="0084584E">
              <w:rPr>
                <w:highlight w:val="yellow"/>
                <w:lang w:eastAsia="en-GB"/>
              </w:rPr>
              <w:t>Childcare centre:</w:t>
            </w:r>
          </w:p>
          <w:p w14:paraId="5D1F17E1"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10 children 0 – 2 years</w:t>
            </w:r>
          </w:p>
          <w:p w14:paraId="0CE40B38"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20 children 2 – 3 years</w:t>
            </w:r>
          </w:p>
          <w:p w14:paraId="238F0A89" w14:textId="77777777" w:rsidR="000745E7" w:rsidRPr="0084584E" w:rsidRDefault="000745E7" w:rsidP="00A021B9">
            <w:pPr>
              <w:pStyle w:val="TableListBullet"/>
              <w:numPr>
                <w:ilvl w:val="0"/>
                <w:numId w:val="1"/>
              </w:numPr>
              <w:spacing w:line="240" w:lineRule="auto"/>
              <w:rPr>
                <w:highlight w:val="yellow"/>
                <w:lang w:eastAsia="en-GB"/>
              </w:rPr>
            </w:pPr>
            <w:r w:rsidRPr="0084584E">
              <w:rPr>
                <w:highlight w:val="yellow"/>
                <w:lang w:eastAsia="en-GB"/>
              </w:rPr>
              <w:t>30 children 3 – 5 years</w:t>
            </w:r>
          </w:p>
        </w:tc>
        <w:tc>
          <w:tcPr>
            <w:tcW w:w="2297" w:type="dxa"/>
          </w:tcPr>
          <w:p w14:paraId="4193DD2C" w14:textId="77777777" w:rsidR="000745E7" w:rsidRPr="0084584E" w:rsidRDefault="000745E7" w:rsidP="00A021B9">
            <w:pPr>
              <w:pStyle w:val="Tabletext"/>
              <w:rPr>
                <w:highlight w:val="yellow"/>
                <w:lang w:eastAsia="en-GB"/>
              </w:rPr>
            </w:pPr>
            <w:r w:rsidRPr="0084584E">
              <w:rPr>
                <w:highlight w:val="yellow"/>
                <w:lang w:eastAsia="en-GB"/>
              </w:rPr>
              <w:t>Outdoor play area</w:t>
            </w:r>
          </w:p>
        </w:tc>
        <w:tc>
          <w:tcPr>
            <w:tcW w:w="2446" w:type="dxa"/>
            <w:noWrap/>
          </w:tcPr>
          <w:p w14:paraId="6098ABB0" w14:textId="77777777" w:rsidR="000745E7" w:rsidRPr="0084584E" w:rsidRDefault="000745E7" w:rsidP="00A021B9">
            <w:pPr>
              <w:pStyle w:val="Tabletext"/>
              <w:rPr>
                <w:highlight w:val="yellow"/>
                <w:lang w:eastAsia="en-GB"/>
              </w:rPr>
            </w:pPr>
            <w:r w:rsidRPr="0084584E">
              <w:rPr>
                <w:highlight w:val="yellow"/>
                <w:lang w:eastAsia="en-GB"/>
              </w:rPr>
              <w:t>All using outdoor areas (split into areas?)</w:t>
            </w:r>
          </w:p>
        </w:tc>
        <w:tc>
          <w:tcPr>
            <w:tcW w:w="2374" w:type="dxa"/>
            <w:noWrap/>
          </w:tcPr>
          <w:p w14:paraId="5BFF5C72" w14:textId="77777777" w:rsidR="000745E7" w:rsidRPr="001707A5" w:rsidRDefault="000745E7" w:rsidP="00A021B9">
            <w:pPr>
              <w:pStyle w:val="Tabletext"/>
              <w:rPr>
                <w:lang w:eastAsia="en-GB"/>
              </w:rPr>
            </w:pPr>
            <w:r w:rsidRPr="0084584E">
              <w:rPr>
                <w:highlight w:val="yellow"/>
                <w:lang w:eastAsia="en-GB"/>
              </w:rPr>
              <w:t>No nighttime operations</w:t>
            </w:r>
            <w:r>
              <w:rPr>
                <w:lang w:eastAsia="en-GB"/>
              </w:rPr>
              <w:t xml:space="preserve"> </w:t>
            </w:r>
          </w:p>
        </w:tc>
      </w:tr>
    </w:tbl>
    <w:p w14:paraId="50CF70C3" w14:textId="77777777" w:rsidR="000745E7" w:rsidRDefault="000745E7" w:rsidP="000745E7">
      <w:pPr>
        <w:pStyle w:val="Heading2"/>
      </w:pPr>
      <w:bookmarkStart w:id="61" w:name="_Toc22137788"/>
      <w:bookmarkStart w:id="62" w:name="_Toc25569250"/>
      <w:bookmarkStart w:id="63" w:name="_Toc32235360"/>
      <w:bookmarkStart w:id="64" w:name="_Toc92897441"/>
      <w:bookmarkStart w:id="65" w:name="_Toc97804735"/>
      <w:bookmarkStart w:id="66" w:name="_Toc168399277"/>
      <w:r>
        <w:t>Proposed construction</w:t>
      </w:r>
      <w:bookmarkEnd w:id="61"/>
      <w:bookmarkEnd w:id="62"/>
      <w:bookmarkEnd w:id="63"/>
      <w:bookmarkEnd w:id="64"/>
      <w:bookmarkEnd w:id="65"/>
      <w:bookmarkEnd w:id="66"/>
      <w:r>
        <w:t xml:space="preserve"> </w:t>
      </w:r>
    </w:p>
    <w:p w14:paraId="4125C993" w14:textId="77777777" w:rsidR="000745E7" w:rsidRPr="001D52E7" w:rsidRDefault="000745E7" w:rsidP="000745E7">
      <w:pPr>
        <w:rPr>
          <w:i/>
          <w:color w:val="008000"/>
        </w:rPr>
      </w:pPr>
      <w:r w:rsidRPr="001D52E7">
        <w:rPr>
          <w:i/>
          <w:color w:val="008000"/>
        </w:rPr>
        <w:t>What are the proposed facade or barrier constructions if relevant.</w:t>
      </w:r>
    </w:p>
    <w:p w14:paraId="61B2D2FC" w14:textId="77777777" w:rsidR="000745E7" w:rsidRDefault="000745E7" w:rsidP="000745E7">
      <w:pPr>
        <w:pStyle w:val="Heading1"/>
      </w:pPr>
      <w:bookmarkStart w:id="67" w:name="_Toc92897442"/>
      <w:bookmarkStart w:id="68" w:name="_Toc97804736"/>
      <w:bookmarkStart w:id="69" w:name="_Toc168399278"/>
      <w:commentRangeStart w:id="70"/>
      <w:r w:rsidRPr="003D7124">
        <w:rPr>
          <w:color w:val="FF0000"/>
        </w:rPr>
        <w:t>Commercial &amp; Industrial—</w:t>
      </w:r>
      <w:commentRangeEnd w:id="70"/>
      <w:r>
        <w:rPr>
          <w:rStyle w:val="CommentReference"/>
          <w:sz w:val="40"/>
          <w:szCs w:val="28"/>
        </w:rPr>
        <w:commentReference w:id="70"/>
      </w:r>
      <w:r>
        <w:t>Planning &amp; Design Code</w:t>
      </w:r>
      <w:bookmarkEnd w:id="67"/>
      <w:bookmarkEnd w:id="68"/>
      <w:bookmarkEnd w:id="69"/>
    </w:p>
    <w:p w14:paraId="2454EB6F" w14:textId="77777777" w:rsidR="000745E7" w:rsidRDefault="000745E7" w:rsidP="000745E7">
      <w:pPr>
        <w:pStyle w:val="Heading2"/>
      </w:pPr>
      <w:bookmarkStart w:id="71" w:name="_Toc92897443"/>
      <w:bookmarkStart w:id="72" w:name="_Toc97804737"/>
      <w:bookmarkStart w:id="73" w:name="_Ref168320684"/>
      <w:bookmarkStart w:id="74" w:name="_Toc168399279"/>
      <w:r>
        <w:t>Zoning</w:t>
      </w:r>
      <w:bookmarkEnd w:id="71"/>
      <w:bookmarkEnd w:id="72"/>
      <w:bookmarkEnd w:id="73"/>
      <w:bookmarkEnd w:id="74"/>
    </w:p>
    <w:p w14:paraId="68D8CBA7" w14:textId="77777777" w:rsidR="000745E7" w:rsidRDefault="000745E7" w:rsidP="000745E7">
      <w:bookmarkStart w:id="75" w:name="DevelopmentPlanGeneral"/>
      <w:r>
        <w:t xml:space="preserve">The zoning of the subject site (noise source) and noise-affected premises are as outlined in </w:t>
      </w:r>
      <w:r>
        <w:fldChar w:fldCharType="begin"/>
      </w:r>
      <w:r>
        <w:instrText xml:space="preserve"> REF _Ref150273159 \h </w:instrText>
      </w:r>
      <w:r>
        <w:fldChar w:fldCharType="separate"/>
      </w:r>
      <w:r>
        <w:t xml:space="preserve">Table </w:t>
      </w:r>
      <w:r>
        <w:rPr>
          <w:noProof/>
        </w:rPr>
        <w:t>17</w:t>
      </w:r>
      <w:r>
        <w:fldChar w:fldCharType="end"/>
      </w:r>
      <w:r>
        <w:t>.</w:t>
      </w:r>
    </w:p>
    <w:p w14:paraId="6009A6B3" w14:textId="77777777" w:rsidR="000745E7" w:rsidRDefault="000745E7" w:rsidP="000745E7"/>
    <w:p w14:paraId="6D4D037B" w14:textId="77777777" w:rsidR="000745E7" w:rsidRDefault="000745E7" w:rsidP="000745E7">
      <w:pPr>
        <w:pStyle w:val="Caption"/>
        <w:keepNext/>
      </w:pPr>
      <w:r>
        <w:t xml:space="preserve">Table </w:t>
      </w:r>
      <w:r>
        <w:fldChar w:fldCharType="begin"/>
      </w:r>
      <w:r>
        <w:instrText xml:space="preserve"> SEQ Table \* ARABIC </w:instrText>
      </w:r>
      <w:r>
        <w:fldChar w:fldCharType="separate"/>
      </w:r>
      <w:r>
        <w:rPr>
          <w:noProof/>
        </w:rPr>
        <w:t>3</w:t>
      </w:r>
      <w:r>
        <w:fldChar w:fldCharType="end"/>
      </w:r>
      <w:r>
        <w:t xml:space="preserve"> Summary of zones/subzones</w:t>
      </w:r>
    </w:p>
    <w:tbl>
      <w:tblPr>
        <w:tblStyle w:val="TableGrid"/>
        <w:tblW w:w="5000" w:type="pct"/>
        <w:tblLayout w:type="fixed"/>
        <w:tblLook w:val="04A0" w:firstRow="1" w:lastRow="0" w:firstColumn="1" w:lastColumn="0" w:noHBand="0" w:noVBand="1"/>
      </w:tblPr>
      <w:tblGrid>
        <w:gridCol w:w="4701"/>
        <w:gridCol w:w="4701"/>
      </w:tblGrid>
      <w:tr w:rsidR="000745E7" w:rsidRPr="000F53A9" w14:paraId="44F07920" w14:textId="77777777" w:rsidTr="00947BFB">
        <w:trPr>
          <w:tblHeader/>
        </w:trPr>
        <w:tc>
          <w:tcPr>
            <w:tcW w:w="2500" w:type="pct"/>
            <w:shd w:val="clear" w:color="auto" w:fill="F2CB00"/>
          </w:tcPr>
          <w:p w14:paraId="3E8B7973" w14:textId="77777777" w:rsidR="000745E7" w:rsidRPr="000F53A9" w:rsidRDefault="000745E7" w:rsidP="00A021B9">
            <w:pPr>
              <w:pStyle w:val="Tabletext"/>
              <w:rPr>
                <w:b/>
                <w:bCs/>
                <w:color w:val="000000" w:themeColor="text1"/>
              </w:rPr>
            </w:pPr>
            <w:r>
              <w:rPr>
                <w:b/>
                <w:bCs/>
                <w:color w:val="000000" w:themeColor="text1"/>
              </w:rPr>
              <w:t>Location</w:t>
            </w:r>
          </w:p>
        </w:tc>
        <w:tc>
          <w:tcPr>
            <w:tcW w:w="2500" w:type="pct"/>
            <w:shd w:val="clear" w:color="auto" w:fill="F2CB00"/>
          </w:tcPr>
          <w:p w14:paraId="07BEFCAF" w14:textId="77777777" w:rsidR="000745E7" w:rsidRPr="000F53A9" w:rsidRDefault="000745E7" w:rsidP="00A021B9">
            <w:pPr>
              <w:pStyle w:val="Tabletext"/>
              <w:rPr>
                <w:b/>
                <w:bCs/>
                <w:color w:val="000000" w:themeColor="text1"/>
              </w:rPr>
            </w:pPr>
            <w:r w:rsidRPr="000F53A9">
              <w:rPr>
                <w:b/>
                <w:bCs/>
                <w:color w:val="000000" w:themeColor="text1"/>
              </w:rPr>
              <w:t>Zone / Subzone</w:t>
            </w:r>
          </w:p>
        </w:tc>
      </w:tr>
      <w:tr w:rsidR="000745E7" w:rsidRPr="000F53A9" w14:paraId="7275110E" w14:textId="77777777" w:rsidTr="00947BFB">
        <w:tc>
          <w:tcPr>
            <w:tcW w:w="2500" w:type="pct"/>
          </w:tcPr>
          <w:p w14:paraId="58639944" w14:textId="77777777" w:rsidR="000745E7" w:rsidRPr="003D7124" w:rsidRDefault="000745E7" w:rsidP="00A021B9">
            <w:pPr>
              <w:pStyle w:val="Tabletext"/>
              <w:rPr>
                <w:color w:val="000000" w:themeColor="text1"/>
                <w:highlight w:val="yellow"/>
              </w:rPr>
            </w:pPr>
            <w:r w:rsidRPr="003D7124">
              <w:rPr>
                <w:color w:val="000000" w:themeColor="text1"/>
                <w:highlight w:val="yellow"/>
              </w:rPr>
              <w:t>Subject site</w:t>
            </w:r>
          </w:p>
        </w:tc>
        <w:tc>
          <w:tcPr>
            <w:tcW w:w="2500" w:type="pct"/>
          </w:tcPr>
          <w:p w14:paraId="7FFB9AF8" w14:textId="77777777" w:rsidR="000745E7" w:rsidRPr="003D7124" w:rsidRDefault="000745E7" w:rsidP="00A021B9">
            <w:pPr>
              <w:pStyle w:val="Tabletext"/>
              <w:rPr>
                <w:color w:val="000000" w:themeColor="text1"/>
                <w:highlight w:val="yellow"/>
              </w:rPr>
            </w:pPr>
            <w:r w:rsidRPr="003D7124">
              <w:rPr>
                <w:color w:val="000000" w:themeColor="text1"/>
                <w:highlight w:val="yellow"/>
              </w:rPr>
              <w:t xml:space="preserve">Urban Corridor Living </w:t>
            </w:r>
            <w:commentRangeStart w:id="76"/>
            <w:r w:rsidRPr="003D7124">
              <w:rPr>
                <w:color w:val="000000" w:themeColor="text1"/>
                <w:highlight w:val="yellow"/>
              </w:rPr>
              <w:t>Retail</w:t>
            </w:r>
            <w:commentRangeEnd w:id="76"/>
            <w:r w:rsidRPr="003D7124">
              <w:rPr>
                <w:rStyle w:val="CommentReference"/>
                <w:color w:val="000000" w:themeColor="text1"/>
                <w:sz w:val="18"/>
                <w:szCs w:val="20"/>
                <w:highlight w:val="yellow"/>
              </w:rPr>
              <w:commentReference w:id="76"/>
            </w:r>
          </w:p>
        </w:tc>
      </w:tr>
      <w:tr w:rsidR="000745E7" w:rsidRPr="000F53A9" w14:paraId="72C8746E" w14:textId="77777777" w:rsidTr="00947BFB">
        <w:tc>
          <w:tcPr>
            <w:tcW w:w="2500" w:type="pct"/>
          </w:tcPr>
          <w:p w14:paraId="101C34C2" w14:textId="77777777" w:rsidR="000745E7" w:rsidRPr="003D7124" w:rsidRDefault="000745E7" w:rsidP="00A021B9">
            <w:pPr>
              <w:pStyle w:val="Tabletext"/>
              <w:rPr>
                <w:color w:val="000000" w:themeColor="text1"/>
                <w:highlight w:val="yellow"/>
              </w:rPr>
            </w:pPr>
            <w:r>
              <w:rPr>
                <w:color w:val="000000" w:themeColor="text1"/>
                <w:highlight w:val="yellow"/>
              </w:rPr>
              <w:t>Premises</w:t>
            </w:r>
            <w:r w:rsidRPr="003D7124">
              <w:rPr>
                <w:color w:val="000000" w:themeColor="text1"/>
                <w:highlight w:val="yellow"/>
              </w:rPr>
              <w:t xml:space="preserve"> to the north along Maple Avenue</w:t>
            </w:r>
          </w:p>
        </w:tc>
        <w:tc>
          <w:tcPr>
            <w:tcW w:w="2500" w:type="pct"/>
          </w:tcPr>
          <w:p w14:paraId="2520B4E5" w14:textId="77777777" w:rsidR="000745E7" w:rsidRPr="003D7124" w:rsidRDefault="000745E7" w:rsidP="00A021B9">
            <w:pPr>
              <w:pStyle w:val="Tabletext"/>
              <w:rPr>
                <w:color w:val="000000" w:themeColor="text1"/>
                <w:highlight w:val="yellow"/>
              </w:rPr>
            </w:pPr>
            <w:r w:rsidRPr="003D7124">
              <w:rPr>
                <w:color w:val="000000" w:themeColor="text1"/>
                <w:highlight w:val="yellow"/>
              </w:rPr>
              <w:t>Urban Corridor Living Retail</w:t>
            </w:r>
          </w:p>
        </w:tc>
      </w:tr>
      <w:tr w:rsidR="000745E7" w:rsidRPr="000F53A9" w14:paraId="749DEEA4" w14:textId="77777777" w:rsidTr="00947BFB">
        <w:tc>
          <w:tcPr>
            <w:tcW w:w="2500" w:type="pct"/>
          </w:tcPr>
          <w:p w14:paraId="0F27857E" w14:textId="77777777" w:rsidR="000745E7" w:rsidRPr="003D7124" w:rsidRDefault="000745E7" w:rsidP="00A021B9">
            <w:pPr>
              <w:pStyle w:val="Tabletext"/>
              <w:rPr>
                <w:color w:val="000000" w:themeColor="text1"/>
                <w:highlight w:val="yellow"/>
              </w:rPr>
            </w:pPr>
            <w:r>
              <w:rPr>
                <w:color w:val="000000" w:themeColor="text1"/>
                <w:highlight w:val="yellow"/>
              </w:rPr>
              <w:t>Premises</w:t>
            </w:r>
            <w:r w:rsidRPr="00954223">
              <w:rPr>
                <w:color w:val="000000" w:themeColor="text1"/>
                <w:highlight w:val="yellow"/>
              </w:rPr>
              <w:t xml:space="preserve"> </w:t>
            </w:r>
            <w:r w:rsidRPr="003D7124">
              <w:rPr>
                <w:color w:val="000000" w:themeColor="text1"/>
                <w:highlight w:val="yellow"/>
              </w:rPr>
              <w:t>to the east</w:t>
            </w:r>
          </w:p>
        </w:tc>
        <w:tc>
          <w:tcPr>
            <w:tcW w:w="2500" w:type="pct"/>
          </w:tcPr>
          <w:p w14:paraId="7A38EB0B" w14:textId="77777777" w:rsidR="000745E7" w:rsidRPr="003D7124" w:rsidRDefault="000745E7" w:rsidP="00A021B9">
            <w:pPr>
              <w:pStyle w:val="Tabletext"/>
              <w:rPr>
                <w:color w:val="000000" w:themeColor="text1"/>
                <w:highlight w:val="yellow"/>
              </w:rPr>
            </w:pPr>
            <w:r w:rsidRPr="003D7124">
              <w:rPr>
                <w:highlight w:val="yellow"/>
              </w:rPr>
              <w:t>Urban Corridor (Business)</w:t>
            </w:r>
          </w:p>
        </w:tc>
      </w:tr>
      <w:tr w:rsidR="000745E7" w:rsidRPr="000F53A9" w14:paraId="3A319437" w14:textId="77777777" w:rsidTr="00947BFB">
        <w:tc>
          <w:tcPr>
            <w:tcW w:w="2500" w:type="pct"/>
          </w:tcPr>
          <w:p w14:paraId="69D90E46" w14:textId="77777777" w:rsidR="000745E7" w:rsidRPr="003D7124" w:rsidRDefault="000745E7" w:rsidP="00A021B9">
            <w:pPr>
              <w:pStyle w:val="Tabletext"/>
              <w:rPr>
                <w:color w:val="000000" w:themeColor="text1"/>
                <w:highlight w:val="yellow"/>
              </w:rPr>
            </w:pPr>
            <w:r>
              <w:rPr>
                <w:color w:val="000000" w:themeColor="text1"/>
                <w:highlight w:val="yellow"/>
              </w:rPr>
              <w:t>Premises</w:t>
            </w:r>
            <w:r w:rsidRPr="00954223">
              <w:rPr>
                <w:color w:val="000000" w:themeColor="text1"/>
                <w:highlight w:val="yellow"/>
              </w:rPr>
              <w:t xml:space="preserve"> </w:t>
            </w:r>
            <w:r w:rsidRPr="003D7124">
              <w:rPr>
                <w:color w:val="000000" w:themeColor="text1"/>
                <w:highlight w:val="yellow"/>
              </w:rPr>
              <w:t>to the south along Leader Street</w:t>
            </w:r>
          </w:p>
        </w:tc>
        <w:tc>
          <w:tcPr>
            <w:tcW w:w="2500" w:type="pct"/>
          </w:tcPr>
          <w:p w14:paraId="470587A5" w14:textId="77777777" w:rsidR="000745E7" w:rsidRPr="003D7124" w:rsidRDefault="000745E7" w:rsidP="00A021B9">
            <w:pPr>
              <w:pStyle w:val="Tabletext"/>
              <w:rPr>
                <w:highlight w:val="yellow"/>
              </w:rPr>
            </w:pPr>
            <w:r w:rsidRPr="003D7124">
              <w:rPr>
                <w:highlight w:val="yellow"/>
              </w:rPr>
              <w:t>Established Neighbourhood</w:t>
            </w:r>
          </w:p>
        </w:tc>
      </w:tr>
    </w:tbl>
    <w:p w14:paraId="1B0FE291" w14:textId="77777777" w:rsidR="000745E7" w:rsidRDefault="000745E7" w:rsidP="000745E7"/>
    <w:p w14:paraId="4B738D52" w14:textId="77777777" w:rsidR="000745E7" w:rsidRDefault="000745E7" w:rsidP="000745E7">
      <w:r>
        <w:t xml:space="preserve">The Desired Outcomes, Performance Outcomes, and Designated Performance Features of the zones/subzones have been used by the EPA in their </w:t>
      </w:r>
      <w:r>
        <w:rPr>
          <w:i/>
          <w:iCs/>
        </w:rPr>
        <w:t>Indicative Noise Factor Guidelines</w:t>
      </w:r>
      <w:r>
        <w:t xml:space="preserve"> to determine appropriate land use categories and indicative noise factors used to derive environmental noise criteria (refer to Se</w:t>
      </w:r>
      <w:r w:rsidRPr="003D7124">
        <w:rPr>
          <w:highlight w:val="yellow"/>
        </w:rPr>
        <w:t xml:space="preserve">ction </w:t>
      </w:r>
      <w:r w:rsidRPr="003D7124">
        <w:rPr>
          <w:highlight w:val="yellow"/>
        </w:rPr>
        <w:fldChar w:fldCharType="begin"/>
      </w:r>
      <w:r w:rsidRPr="003D7124">
        <w:rPr>
          <w:highlight w:val="yellow"/>
        </w:rPr>
        <w:instrText xml:space="preserve"> REF _Ref168320164 \w \h </w:instrText>
      </w:r>
      <w:r>
        <w:rPr>
          <w:highlight w:val="yellow"/>
        </w:rPr>
        <w:instrText xml:space="preserve"> \* MERGEFORMAT </w:instrText>
      </w:r>
      <w:r w:rsidRPr="003D7124">
        <w:rPr>
          <w:highlight w:val="yellow"/>
        </w:rPr>
      </w:r>
      <w:r w:rsidRPr="003D7124">
        <w:rPr>
          <w:highlight w:val="yellow"/>
        </w:rPr>
        <w:fldChar w:fldCharType="separate"/>
      </w:r>
      <w:r w:rsidRPr="003D7124">
        <w:rPr>
          <w:highlight w:val="yellow"/>
        </w:rPr>
        <w:t>0</w:t>
      </w:r>
      <w:r w:rsidRPr="003D7124">
        <w:rPr>
          <w:highlight w:val="yellow"/>
        </w:rPr>
        <w:fldChar w:fldCharType="end"/>
      </w:r>
      <w:r w:rsidRPr="003D7124">
        <w:rPr>
          <w:highlight w:val="yellow"/>
        </w:rPr>
        <w:t xml:space="preserve"> for</w:t>
      </w:r>
      <w:r>
        <w:t xml:space="preserve"> further details). </w:t>
      </w:r>
    </w:p>
    <w:p w14:paraId="2B0168EB" w14:textId="77777777" w:rsidR="000745E7" w:rsidRPr="00B65F0A" w:rsidRDefault="000745E7" w:rsidP="000745E7">
      <w:pPr>
        <w:pStyle w:val="Heading2"/>
      </w:pPr>
      <w:bookmarkStart w:id="77" w:name="_Toc168399280"/>
      <w:bookmarkStart w:id="78" w:name="_Toc168399281"/>
      <w:bookmarkStart w:id="79" w:name="_Toc168399282"/>
      <w:bookmarkStart w:id="80" w:name="_Toc168399288"/>
      <w:bookmarkStart w:id="81" w:name="_Toc168399289"/>
      <w:bookmarkStart w:id="82" w:name="_Toc168399305"/>
      <w:bookmarkStart w:id="83" w:name="_Toc168399306"/>
      <w:bookmarkStart w:id="84" w:name="_Toc168399307"/>
      <w:bookmarkStart w:id="85" w:name="_Toc168399308"/>
      <w:bookmarkStart w:id="86" w:name="_Toc168399309"/>
      <w:bookmarkStart w:id="87" w:name="_Toc168399310"/>
      <w:bookmarkStart w:id="88" w:name="_Toc168399311"/>
      <w:bookmarkStart w:id="89" w:name="_Toc168399312"/>
      <w:bookmarkStart w:id="90" w:name="_Toc168399313"/>
      <w:bookmarkStart w:id="91" w:name="_Toc168399314"/>
      <w:bookmarkStart w:id="92" w:name="_Toc168399320"/>
      <w:bookmarkStart w:id="93" w:name="_Toc168399321"/>
      <w:bookmarkStart w:id="94" w:name="_Toc92897446"/>
      <w:bookmarkStart w:id="95" w:name="_Toc97804740"/>
      <w:bookmarkStart w:id="96" w:name="_Toc168399322"/>
      <w:bookmarkStart w:id="97" w:name="_Toc22137790"/>
      <w:bookmarkStart w:id="98" w:name="_Toc25569252"/>
      <w:bookmarkStart w:id="99" w:name="_Toc32235362"/>
      <w:bookmarkEnd w:id="75"/>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r w:rsidRPr="00B65F0A">
        <w:t>Interface between land uses</w:t>
      </w:r>
      <w:bookmarkEnd w:id="94"/>
      <w:bookmarkEnd w:id="95"/>
      <w:bookmarkEnd w:id="96"/>
    </w:p>
    <w:p w14:paraId="7022C8F3" w14:textId="77777777" w:rsidR="000745E7" w:rsidRDefault="000745E7" w:rsidP="000745E7">
      <w:r>
        <w:t xml:space="preserve">Interface between Land Uses is a General Development Policy that is relevant to the subject site. The relevant Assessment Provisions relating to noise are outlined in </w:t>
      </w:r>
      <w:r>
        <w:fldChar w:fldCharType="begin"/>
      </w:r>
      <w:r>
        <w:instrText xml:space="preserve"> REF _Ref67661865 \h </w:instrText>
      </w:r>
      <w:r>
        <w:fldChar w:fldCharType="separate"/>
      </w:r>
      <w:r>
        <w:t xml:space="preserve">Table </w:t>
      </w:r>
      <w:r>
        <w:rPr>
          <w:noProof/>
        </w:rPr>
        <w:t>4</w:t>
      </w:r>
      <w:r>
        <w:fldChar w:fldCharType="end"/>
      </w:r>
      <w:r>
        <w:t>.</w:t>
      </w:r>
    </w:p>
    <w:p w14:paraId="0183FA5B" w14:textId="77777777" w:rsidR="000745E7" w:rsidRDefault="000745E7" w:rsidP="000745E7"/>
    <w:p w14:paraId="3F283413" w14:textId="77777777" w:rsidR="000745E7" w:rsidRDefault="000745E7" w:rsidP="000745E7">
      <w:pPr>
        <w:pStyle w:val="Caption"/>
        <w:keepNext/>
      </w:pPr>
      <w:bookmarkStart w:id="100" w:name="_Ref67661865"/>
      <w:commentRangeStart w:id="101"/>
      <w:r>
        <w:t xml:space="preserve">Table </w:t>
      </w:r>
      <w:r>
        <w:fldChar w:fldCharType="begin"/>
      </w:r>
      <w:r>
        <w:instrText xml:space="preserve"> SEQ Table \* ARABIC </w:instrText>
      </w:r>
      <w:r>
        <w:fldChar w:fldCharType="separate"/>
      </w:r>
      <w:r>
        <w:rPr>
          <w:noProof/>
        </w:rPr>
        <w:t>4</w:t>
      </w:r>
      <w:r>
        <w:fldChar w:fldCharType="end"/>
      </w:r>
      <w:bookmarkEnd w:id="100"/>
      <w:r>
        <w:t xml:space="preserve"> Relevant Assessment Provisions—Activities generating noise or vibration</w:t>
      </w:r>
      <w:commentRangeEnd w:id="101"/>
      <w:r>
        <w:rPr>
          <w:rStyle w:val="CommentReference"/>
          <w:szCs w:val="18"/>
        </w:rPr>
        <w:commentReference w:id="101"/>
      </w:r>
    </w:p>
    <w:tbl>
      <w:tblPr>
        <w:tblStyle w:val="TableGrid"/>
        <w:tblW w:w="5000" w:type="pct"/>
        <w:tblLayout w:type="fixed"/>
        <w:tblLook w:val="04A0" w:firstRow="1" w:lastRow="0" w:firstColumn="1" w:lastColumn="0" w:noHBand="0" w:noVBand="1"/>
      </w:tblPr>
      <w:tblGrid>
        <w:gridCol w:w="4701"/>
        <w:gridCol w:w="4701"/>
      </w:tblGrid>
      <w:tr w:rsidR="000745E7" w:rsidRPr="00DB55C0" w14:paraId="53DC4411" w14:textId="77777777" w:rsidTr="00947BFB">
        <w:trPr>
          <w:cantSplit/>
          <w:tblHeader/>
        </w:trPr>
        <w:tc>
          <w:tcPr>
            <w:tcW w:w="9789" w:type="dxa"/>
            <w:gridSpan w:val="2"/>
            <w:shd w:val="clear" w:color="auto" w:fill="F2CB00"/>
          </w:tcPr>
          <w:p w14:paraId="04628D88" w14:textId="77777777" w:rsidR="000745E7" w:rsidRPr="00DB55C0" w:rsidRDefault="000745E7" w:rsidP="00A021B9">
            <w:pPr>
              <w:pStyle w:val="Tabletext"/>
              <w:rPr>
                <w:b/>
                <w:bCs/>
                <w:highlight w:val="yellow"/>
              </w:rPr>
            </w:pPr>
            <w:r w:rsidRPr="00DB55C0">
              <w:rPr>
                <w:b/>
                <w:bCs/>
                <w:highlight w:val="yellow"/>
              </w:rPr>
              <w:t>Relevant Assessment Provisions</w:t>
            </w:r>
          </w:p>
        </w:tc>
      </w:tr>
      <w:tr w:rsidR="000745E7" w:rsidRPr="00DB55C0" w14:paraId="6AE35DA4" w14:textId="77777777" w:rsidTr="00947BFB">
        <w:trPr>
          <w:cantSplit/>
        </w:trPr>
        <w:tc>
          <w:tcPr>
            <w:tcW w:w="9789" w:type="dxa"/>
            <w:gridSpan w:val="2"/>
            <w:shd w:val="clear" w:color="auto" w:fill="D9D9D9" w:themeFill="background1" w:themeFillShade="D9"/>
          </w:tcPr>
          <w:p w14:paraId="442C19B7" w14:textId="77777777" w:rsidR="000745E7" w:rsidRPr="00DB55C0" w:rsidRDefault="000745E7" w:rsidP="00A021B9">
            <w:pPr>
              <w:pStyle w:val="Tabletext"/>
              <w:rPr>
                <w:b/>
                <w:bCs/>
                <w:highlight w:val="yellow"/>
              </w:rPr>
            </w:pPr>
            <w:r w:rsidRPr="00DB55C0">
              <w:rPr>
                <w:b/>
                <w:bCs/>
                <w:highlight w:val="yellow"/>
              </w:rPr>
              <w:t>Desired Outcome</w:t>
            </w:r>
          </w:p>
        </w:tc>
      </w:tr>
      <w:tr w:rsidR="000745E7" w:rsidRPr="00DB55C0" w14:paraId="0ECCAA5D" w14:textId="77777777" w:rsidTr="00947BFB">
        <w:trPr>
          <w:cantSplit/>
        </w:trPr>
        <w:tc>
          <w:tcPr>
            <w:tcW w:w="4894" w:type="dxa"/>
          </w:tcPr>
          <w:p w14:paraId="2F8C4674" w14:textId="77777777" w:rsidR="000745E7" w:rsidRPr="00DB55C0" w:rsidRDefault="000745E7" w:rsidP="00A021B9">
            <w:pPr>
              <w:pStyle w:val="Tabletext"/>
              <w:rPr>
                <w:highlight w:val="yellow"/>
              </w:rPr>
            </w:pPr>
            <w:r w:rsidRPr="00DB55C0">
              <w:rPr>
                <w:highlight w:val="yellow"/>
              </w:rPr>
              <w:lastRenderedPageBreak/>
              <w:t>DO1</w:t>
            </w:r>
          </w:p>
        </w:tc>
        <w:tc>
          <w:tcPr>
            <w:tcW w:w="4895" w:type="dxa"/>
          </w:tcPr>
          <w:p w14:paraId="33779CF1" w14:textId="77777777" w:rsidR="000745E7" w:rsidRPr="00DB55C0" w:rsidRDefault="000745E7" w:rsidP="00A021B9">
            <w:pPr>
              <w:pStyle w:val="Tabletext"/>
              <w:rPr>
                <w:rFonts w:ascii="Times New Roman" w:hAnsi="Times New Roman"/>
                <w:sz w:val="24"/>
                <w:highlight w:val="yellow"/>
                <w:lang w:val="en-AU"/>
              </w:rPr>
            </w:pPr>
            <w:r w:rsidRPr="00DB55C0">
              <w:rPr>
                <w:rFonts w:cs="Arial"/>
                <w:color w:val="000000"/>
                <w:highlight w:val="yellow"/>
                <w:shd w:val="clear" w:color="auto" w:fill="FFFFFF"/>
              </w:rPr>
              <w:t xml:space="preserve">Development is located and designed to mitigate adverse effects on or from neighbouring and proximate land </w:t>
            </w:r>
            <w:r w:rsidRPr="00DB55C0">
              <w:rPr>
                <w:highlight w:val="yellow"/>
              </w:rPr>
              <w:t>uses</w:t>
            </w:r>
            <w:r w:rsidRPr="00DB55C0">
              <w:rPr>
                <w:rFonts w:cs="Arial"/>
                <w:color w:val="000000"/>
                <w:highlight w:val="yellow"/>
                <w:shd w:val="clear" w:color="auto" w:fill="FFFFFF"/>
              </w:rPr>
              <w:t>.</w:t>
            </w:r>
          </w:p>
        </w:tc>
      </w:tr>
      <w:tr w:rsidR="000745E7" w:rsidRPr="00DB55C0" w14:paraId="0DF7AF6A" w14:textId="77777777" w:rsidTr="00947BFB">
        <w:trPr>
          <w:cantSplit/>
        </w:trPr>
        <w:tc>
          <w:tcPr>
            <w:tcW w:w="4894" w:type="dxa"/>
            <w:shd w:val="clear" w:color="auto" w:fill="D9D9D9" w:themeFill="background1" w:themeFillShade="D9"/>
          </w:tcPr>
          <w:p w14:paraId="5CB058F9" w14:textId="77777777" w:rsidR="000745E7" w:rsidRPr="00DB55C0" w:rsidRDefault="000745E7" w:rsidP="00A021B9">
            <w:pPr>
              <w:pStyle w:val="Tabletext"/>
              <w:rPr>
                <w:b/>
                <w:bCs/>
                <w:highlight w:val="yellow"/>
              </w:rPr>
            </w:pPr>
            <w:r w:rsidRPr="00DB55C0">
              <w:rPr>
                <w:b/>
                <w:bCs/>
                <w:highlight w:val="yellow"/>
              </w:rPr>
              <w:t>Performance Outcome</w:t>
            </w:r>
          </w:p>
        </w:tc>
        <w:tc>
          <w:tcPr>
            <w:tcW w:w="4895" w:type="dxa"/>
            <w:shd w:val="clear" w:color="auto" w:fill="D9D9D9" w:themeFill="background1" w:themeFillShade="D9"/>
          </w:tcPr>
          <w:p w14:paraId="74522238" w14:textId="77777777" w:rsidR="000745E7" w:rsidRPr="00DB55C0" w:rsidRDefault="000745E7" w:rsidP="00A021B9">
            <w:pPr>
              <w:pStyle w:val="Tabletext"/>
              <w:rPr>
                <w:b/>
                <w:bCs/>
                <w:highlight w:val="yellow"/>
              </w:rPr>
            </w:pPr>
            <w:r w:rsidRPr="00DB55C0">
              <w:rPr>
                <w:b/>
                <w:bCs/>
                <w:highlight w:val="yellow"/>
              </w:rPr>
              <w:t>Deemed-to-Satisfy Criteria / Designated Performance Feature</w:t>
            </w:r>
          </w:p>
        </w:tc>
      </w:tr>
      <w:tr w:rsidR="000745E7" w:rsidRPr="00DB55C0" w14:paraId="30BE38E2" w14:textId="77777777" w:rsidTr="00947BFB">
        <w:trPr>
          <w:cantSplit/>
        </w:trPr>
        <w:tc>
          <w:tcPr>
            <w:tcW w:w="4894" w:type="dxa"/>
          </w:tcPr>
          <w:p w14:paraId="72112CBA" w14:textId="77777777" w:rsidR="000745E7" w:rsidRPr="00DB55C0" w:rsidRDefault="000745E7" w:rsidP="00A021B9">
            <w:pPr>
              <w:pStyle w:val="Tabletext"/>
              <w:rPr>
                <w:sz w:val="20"/>
                <w:highlight w:val="yellow"/>
                <w:lang w:val="en-AU"/>
              </w:rPr>
            </w:pPr>
            <w:r w:rsidRPr="00DB55C0">
              <w:rPr>
                <w:highlight w:val="yellow"/>
              </w:rPr>
              <w:t>PO 4.1</w:t>
            </w:r>
          </w:p>
          <w:p w14:paraId="17EDD6C1" w14:textId="77777777" w:rsidR="000745E7" w:rsidRPr="00DB55C0" w:rsidRDefault="000745E7" w:rsidP="00A021B9">
            <w:pPr>
              <w:pStyle w:val="Tabletext"/>
              <w:rPr>
                <w:highlight w:val="yellow"/>
              </w:rPr>
            </w:pPr>
            <w:r w:rsidRPr="00DB55C0">
              <w:rPr>
                <w:rStyle w:val="policy24doc-ot20lo-5121241-defaultparagraphfont"/>
                <w:rFonts w:cs="Arial"/>
                <w:color w:val="000000"/>
                <w:highlight w:val="yellow"/>
              </w:rPr>
              <w:t>Development that emits noise (other than music) does not unreasonably impact the amenity of sensitive receivers (or lawfully approved sensitive receivers).</w:t>
            </w:r>
          </w:p>
        </w:tc>
        <w:tc>
          <w:tcPr>
            <w:tcW w:w="4895" w:type="dxa"/>
          </w:tcPr>
          <w:p w14:paraId="1A547545" w14:textId="77777777" w:rsidR="000745E7" w:rsidRPr="00DB55C0" w:rsidRDefault="000745E7" w:rsidP="00A021B9">
            <w:pPr>
              <w:pStyle w:val="Tabletext"/>
              <w:rPr>
                <w:sz w:val="20"/>
                <w:highlight w:val="yellow"/>
                <w:lang w:val="en-AU"/>
              </w:rPr>
            </w:pPr>
            <w:r w:rsidRPr="00DB55C0">
              <w:rPr>
                <w:highlight w:val="yellow"/>
              </w:rPr>
              <w:t>DTS/DPF 4.1</w:t>
            </w:r>
          </w:p>
          <w:p w14:paraId="352392A9" w14:textId="77777777" w:rsidR="000745E7" w:rsidRPr="00DB55C0" w:rsidRDefault="000745E7" w:rsidP="00A021B9">
            <w:pPr>
              <w:pStyle w:val="Tabletext"/>
              <w:rPr>
                <w:highlight w:val="yellow"/>
              </w:rPr>
            </w:pPr>
            <w:r w:rsidRPr="003D7124">
              <w:rPr>
                <w:rStyle w:val="policy24doc-jh65jg-5121242-defaultparagraphfont"/>
                <w:rFonts w:cs="Arial"/>
                <w:color w:val="000000"/>
                <w:highlight w:val="yellow"/>
              </w:rPr>
              <w:t>Noise that affects sensitive receivers achieves the relevant Environment Protection (Commercial and Industrial Noise) Policy criteria.</w:t>
            </w:r>
            <w:r w:rsidRPr="00EB5D34" w:rsidDel="00EB5D34">
              <w:rPr>
                <w:rStyle w:val="policy24doc-jh65jg-5121242-defaultparagraphfont"/>
                <w:rFonts w:cs="Arial"/>
                <w:color w:val="000000"/>
                <w:highlight w:val="yellow"/>
              </w:rPr>
              <w:t xml:space="preserve"> </w:t>
            </w:r>
          </w:p>
        </w:tc>
      </w:tr>
      <w:tr w:rsidR="000745E7" w:rsidRPr="00DB55C0" w14:paraId="771F8C94" w14:textId="77777777" w:rsidTr="00947BFB">
        <w:trPr>
          <w:cantSplit/>
        </w:trPr>
        <w:tc>
          <w:tcPr>
            <w:tcW w:w="4894" w:type="dxa"/>
          </w:tcPr>
          <w:p w14:paraId="0C9907A1" w14:textId="77777777" w:rsidR="000745E7" w:rsidRPr="00DB55C0" w:rsidRDefault="000745E7" w:rsidP="00A021B9">
            <w:pPr>
              <w:pStyle w:val="Tabletext"/>
              <w:rPr>
                <w:sz w:val="20"/>
                <w:highlight w:val="yellow"/>
                <w:lang w:val="en-AU"/>
              </w:rPr>
            </w:pPr>
            <w:r w:rsidRPr="00DB55C0">
              <w:rPr>
                <w:highlight w:val="yellow"/>
              </w:rPr>
              <w:t>PO 4.2</w:t>
            </w:r>
          </w:p>
          <w:p w14:paraId="65C65093" w14:textId="77777777" w:rsidR="000745E7" w:rsidRPr="00DB55C0" w:rsidRDefault="000745E7" w:rsidP="00A021B9">
            <w:pPr>
              <w:pStyle w:val="Tabletext"/>
              <w:rPr>
                <w:highlight w:val="yellow"/>
              </w:rPr>
            </w:pPr>
            <w:r w:rsidRPr="00DB55C0">
              <w:rPr>
                <w:rStyle w:val="policy24doc-krm3il-5121243-defaultparagraphfont"/>
                <w:rFonts w:cs="Arial"/>
                <w:color w:val="000000"/>
                <w:highlight w:val="yellow"/>
              </w:rPr>
              <w:t>Areas for the on-site manoeuvring of service and delivery vehicles, plant and equipment, outdoor work spaces (and the like) are designed and sited to not unreasonably impact the amenity of adjacent sensitive receivers (or lawfully approved sensitive receivers) and zones primarily intended to accommodate sensitive receivers due to noise and vibration by adopting techniques including:</w:t>
            </w:r>
          </w:p>
          <w:p w14:paraId="040E143D" w14:textId="77777777" w:rsidR="000745E7" w:rsidRPr="00DB55C0" w:rsidRDefault="000745E7" w:rsidP="000745E7">
            <w:pPr>
              <w:pStyle w:val="Tabletext"/>
              <w:numPr>
                <w:ilvl w:val="0"/>
                <w:numId w:val="18"/>
              </w:numPr>
              <w:ind w:left="453"/>
              <w:rPr>
                <w:highlight w:val="yellow"/>
              </w:rPr>
            </w:pPr>
            <w:r w:rsidRPr="00DB55C0">
              <w:rPr>
                <w:highlight w:val="yellow"/>
              </w:rPr>
              <w:t>locating openings of buildings and associated services away from the interface with the adjacent sensitive receivers and zones primarily intended to accommodate sensitive receivers</w:t>
            </w:r>
          </w:p>
          <w:p w14:paraId="2B2B0CCD" w14:textId="77777777" w:rsidR="000745E7" w:rsidRPr="00DB55C0" w:rsidRDefault="000745E7" w:rsidP="000745E7">
            <w:pPr>
              <w:pStyle w:val="Tabletext"/>
              <w:numPr>
                <w:ilvl w:val="0"/>
                <w:numId w:val="18"/>
              </w:numPr>
              <w:ind w:left="453"/>
              <w:rPr>
                <w:highlight w:val="yellow"/>
              </w:rPr>
            </w:pPr>
            <w:r w:rsidRPr="00DB55C0">
              <w:rPr>
                <w:highlight w:val="yellow"/>
              </w:rPr>
              <w:t>when sited outdoors, locating such areas as far as practicable from adjacent sensitive receivers and zones primarily intended to accommodate sensitive receivers</w:t>
            </w:r>
          </w:p>
          <w:p w14:paraId="2D96E77F" w14:textId="77777777" w:rsidR="000745E7" w:rsidRPr="00DB55C0" w:rsidRDefault="000745E7" w:rsidP="000745E7">
            <w:pPr>
              <w:pStyle w:val="Tabletext"/>
              <w:numPr>
                <w:ilvl w:val="0"/>
                <w:numId w:val="18"/>
              </w:numPr>
              <w:ind w:left="453"/>
              <w:rPr>
                <w:highlight w:val="yellow"/>
              </w:rPr>
            </w:pPr>
            <w:r w:rsidRPr="00DB55C0">
              <w:rPr>
                <w:highlight w:val="yellow"/>
              </w:rPr>
              <w:t>housing plant and equipment within an enclosed structure or acoustic enclosure</w:t>
            </w:r>
          </w:p>
          <w:p w14:paraId="113BB082" w14:textId="77777777" w:rsidR="000745E7" w:rsidRPr="00DB55C0" w:rsidRDefault="000745E7" w:rsidP="000745E7">
            <w:pPr>
              <w:pStyle w:val="Tabletext"/>
              <w:numPr>
                <w:ilvl w:val="0"/>
                <w:numId w:val="18"/>
              </w:numPr>
              <w:ind w:left="453"/>
              <w:rPr>
                <w:highlight w:val="yellow"/>
              </w:rPr>
            </w:pPr>
            <w:r w:rsidRPr="00DB55C0">
              <w:rPr>
                <w:highlight w:val="yellow"/>
              </w:rPr>
              <w:t>providing a suitable acoustic barrier between the plant and / or equipment and the adjacent sensitive receiver boundary or zone.</w:t>
            </w:r>
          </w:p>
        </w:tc>
        <w:tc>
          <w:tcPr>
            <w:tcW w:w="4895" w:type="dxa"/>
          </w:tcPr>
          <w:p w14:paraId="39EF15A3" w14:textId="77777777" w:rsidR="000745E7" w:rsidRPr="00DB55C0" w:rsidRDefault="000745E7" w:rsidP="00A021B9">
            <w:pPr>
              <w:pStyle w:val="Tabletext"/>
              <w:rPr>
                <w:sz w:val="20"/>
                <w:highlight w:val="yellow"/>
                <w:lang w:val="en-AU"/>
              </w:rPr>
            </w:pPr>
            <w:r w:rsidRPr="00DB55C0">
              <w:rPr>
                <w:highlight w:val="yellow"/>
              </w:rPr>
              <w:t>DTS/DPF 4.2</w:t>
            </w:r>
          </w:p>
          <w:p w14:paraId="241DE0B7" w14:textId="77777777" w:rsidR="000745E7" w:rsidRPr="00DB55C0" w:rsidRDefault="000745E7" w:rsidP="00A021B9">
            <w:pPr>
              <w:pStyle w:val="Tabletext"/>
              <w:rPr>
                <w:highlight w:val="yellow"/>
              </w:rPr>
            </w:pPr>
            <w:r w:rsidRPr="00DB55C0">
              <w:rPr>
                <w:rStyle w:val="policy24doc-19y2rk-5121244-defaultparagraphfont"/>
                <w:rFonts w:cs="Arial"/>
                <w:color w:val="000000"/>
                <w:highlight w:val="yellow"/>
              </w:rPr>
              <w:t>None are applicable.</w:t>
            </w:r>
          </w:p>
          <w:p w14:paraId="29427F6F" w14:textId="77777777" w:rsidR="000745E7" w:rsidRPr="00DB55C0" w:rsidRDefault="000745E7" w:rsidP="00A021B9">
            <w:pPr>
              <w:pStyle w:val="Tabletext"/>
              <w:rPr>
                <w:highlight w:val="yellow"/>
              </w:rPr>
            </w:pPr>
          </w:p>
        </w:tc>
      </w:tr>
      <w:tr w:rsidR="000745E7" w:rsidRPr="00DB55C0" w14:paraId="10E192E2" w14:textId="77777777" w:rsidTr="00947BFB">
        <w:trPr>
          <w:cantSplit/>
        </w:trPr>
        <w:tc>
          <w:tcPr>
            <w:tcW w:w="4894" w:type="dxa"/>
          </w:tcPr>
          <w:p w14:paraId="10610001" w14:textId="77777777" w:rsidR="000745E7" w:rsidRPr="00DB55C0" w:rsidRDefault="000745E7" w:rsidP="00A021B9">
            <w:pPr>
              <w:pStyle w:val="Tabletext"/>
              <w:rPr>
                <w:highlight w:val="yellow"/>
              </w:rPr>
            </w:pPr>
            <w:r w:rsidRPr="00DB55C0">
              <w:rPr>
                <w:highlight w:val="yellow"/>
              </w:rPr>
              <w:t>PO 4.3</w:t>
            </w:r>
          </w:p>
          <w:p w14:paraId="7449F21D" w14:textId="77777777" w:rsidR="000745E7" w:rsidRPr="00DB55C0" w:rsidRDefault="000745E7" w:rsidP="00A021B9">
            <w:pPr>
              <w:pStyle w:val="Tabletext"/>
              <w:rPr>
                <w:highlight w:val="yellow"/>
              </w:rPr>
            </w:pPr>
            <w:r w:rsidRPr="00DB55C0">
              <w:rPr>
                <w:rFonts w:cs="Arial"/>
                <w:color w:val="000000"/>
                <w:highlight w:val="yellow"/>
                <w:shd w:val="clear" w:color="auto" w:fill="FFFFFF"/>
              </w:rPr>
              <w:t>Fixed plant and equipment in the form of pumps and/or filtration systems for a swimming pool or spa are positioned and/or housed to not cause unreasonable noise nuisance to adjacent sensitive receivers (or lawfully approved sensitive receivers).</w:t>
            </w:r>
          </w:p>
        </w:tc>
        <w:tc>
          <w:tcPr>
            <w:tcW w:w="4895" w:type="dxa"/>
          </w:tcPr>
          <w:p w14:paraId="53DA34E0" w14:textId="77777777" w:rsidR="000745E7" w:rsidRPr="00DB55C0" w:rsidRDefault="000745E7" w:rsidP="00A021B9">
            <w:pPr>
              <w:pStyle w:val="Tabletext"/>
              <w:rPr>
                <w:highlight w:val="yellow"/>
              </w:rPr>
            </w:pPr>
            <w:r w:rsidRPr="00DB55C0">
              <w:rPr>
                <w:highlight w:val="yellow"/>
              </w:rPr>
              <w:t>DTS/DPF 4.3</w:t>
            </w:r>
          </w:p>
          <w:p w14:paraId="752B5667" w14:textId="77777777" w:rsidR="000745E7" w:rsidRPr="00DB55C0" w:rsidRDefault="000745E7" w:rsidP="00A021B9">
            <w:pPr>
              <w:pStyle w:val="Tabletext"/>
              <w:rPr>
                <w:rFonts w:cs="Arial"/>
                <w:color w:val="000000"/>
                <w:sz w:val="24"/>
                <w:highlight w:val="yellow"/>
                <w:lang w:val="en-AU"/>
              </w:rPr>
            </w:pPr>
            <w:r w:rsidRPr="00DB55C0">
              <w:rPr>
                <w:rStyle w:val="policy24doc-nprihx-5121246-defaultparagraphfont"/>
                <w:rFonts w:cs="Arial"/>
                <w:color w:val="000000"/>
                <w:highlight w:val="yellow"/>
              </w:rPr>
              <w:t>The pump and/or filtration system ancillary to dwelling erected on the same site is:</w:t>
            </w:r>
          </w:p>
          <w:p w14:paraId="1A9EB63D" w14:textId="77777777" w:rsidR="000745E7" w:rsidRPr="00DB55C0" w:rsidRDefault="000745E7" w:rsidP="000745E7">
            <w:pPr>
              <w:pStyle w:val="Tabletext"/>
              <w:numPr>
                <w:ilvl w:val="0"/>
                <w:numId w:val="19"/>
              </w:numPr>
              <w:ind w:left="405"/>
              <w:rPr>
                <w:rFonts w:cs="Arial"/>
                <w:color w:val="000000"/>
                <w:highlight w:val="yellow"/>
              </w:rPr>
            </w:pPr>
            <w:r w:rsidRPr="00DB55C0">
              <w:rPr>
                <w:rStyle w:val="policy24doc-nprihx-5121246-defaultparagraphfont"/>
                <w:rFonts w:cs="Arial"/>
                <w:color w:val="000000"/>
                <w:highlight w:val="yellow"/>
              </w:rPr>
              <w:t>enclosed in a solid acoustic structure located at least 5m from the nearest habitable room located on an adjoining allotment</w:t>
            </w:r>
            <w:r w:rsidRPr="00DB55C0">
              <w:rPr>
                <w:rFonts w:cs="Arial"/>
                <w:color w:val="000000"/>
                <w:highlight w:val="yellow"/>
              </w:rPr>
              <w:br/>
            </w:r>
            <w:r w:rsidRPr="00DB55C0">
              <w:rPr>
                <w:rStyle w:val="policy24doc-nprihx-5121246-defaultparagraphfont"/>
                <w:rFonts w:cs="Arial"/>
                <w:color w:val="000000"/>
                <w:highlight w:val="yellow"/>
              </w:rPr>
              <w:t>or</w:t>
            </w:r>
          </w:p>
          <w:p w14:paraId="55C20FB6" w14:textId="77777777" w:rsidR="000745E7" w:rsidRPr="00DB55C0" w:rsidRDefault="000745E7" w:rsidP="000745E7">
            <w:pPr>
              <w:pStyle w:val="Tabletext"/>
              <w:numPr>
                <w:ilvl w:val="0"/>
                <w:numId w:val="19"/>
              </w:numPr>
              <w:ind w:left="405"/>
              <w:rPr>
                <w:highlight w:val="yellow"/>
              </w:rPr>
            </w:pPr>
            <w:r w:rsidRPr="00DB55C0">
              <w:rPr>
                <w:rStyle w:val="policy24doc-nprihx-5121246-defaultparagraphfont"/>
                <w:rFonts w:cs="Arial"/>
                <w:color w:val="000000"/>
                <w:highlight w:val="yellow"/>
              </w:rPr>
              <w:t>located at least 12m from the nearest habitable room located on an adjoining allotment.</w:t>
            </w:r>
          </w:p>
        </w:tc>
      </w:tr>
      <w:tr w:rsidR="000745E7" w:rsidRPr="00DB55C0" w14:paraId="337B71D6" w14:textId="77777777" w:rsidTr="00947BFB">
        <w:trPr>
          <w:cantSplit/>
        </w:trPr>
        <w:tc>
          <w:tcPr>
            <w:tcW w:w="4894" w:type="dxa"/>
          </w:tcPr>
          <w:p w14:paraId="38CCB2CE" w14:textId="77777777" w:rsidR="000745E7" w:rsidRPr="00DB55C0" w:rsidRDefault="000745E7" w:rsidP="00A021B9">
            <w:pPr>
              <w:pStyle w:val="Tabletext"/>
              <w:rPr>
                <w:sz w:val="20"/>
                <w:highlight w:val="yellow"/>
                <w:lang w:val="en-AU"/>
              </w:rPr>
            </w:pPr>
            <w:r w:rsidRPr="00DB55C0">
              <w:rPr>
                <w:highlight w:val="yellow"/>
              </w:rPr>
              <w:lastRenderedPageBreak/>
              <w:t>PO 4.4</w:t>
            </w:r>
          </w:p>
          <w:p w14:paraId="1FF46659" w14:textId="77777777" w:rsidR="000745E7" w:rsidRPr="00DB55C0" w:rsidRDefault="000745E7" w:rsidP="00A021B9">
            <w:pPr>
              <w:pStyle w:val="Tabletext"/>
              <w:rPr>
                <w:highlight w:val="yellow"/>
              </w:rPr>
            </w:pPr>
            <w:r w:rsidRPr="00DB55C0">
              <w:rPr>
                <w:highlight w:val="yellow"/>
                <w:shd w:val="clear" w:color="auto" w:fill="FFFFFF"/>
              </w:rPr>
              <w:t>External noise into bedrooms is minimised by separating or shielding these rooms from service equipment areas and fixed noise sources located on the same or an adjoining allotment.</w:t>
            </w:r>
          </w:p>
        </w:tc>
        <w:tc>
          <w:tcPr>
            <w:tcW w:w="4895" w:type="dxa"/>
          </w:tcPr>
          <w:p w14:paraId="7E07322E" w14:textId="77777777" w:rsidR="000745E7" w:rsidRPr="00DB55C0" w:rsidRDefault="000745E7" w:rsidP="00A021B9">
            <w:pPr>
              <w:pStyle w:val="Tabletext"/>
              <w:rPr>
                <w:sz w:val="20"/>
                <w:highlight w:val="yellow"/>
                <w:lang w:val="en-AU"/>
              </w:rPr>
            </w:pPr>
            <w:r w:rsidRPr="00DB55C0">
              <w:rPr>
                <w:highlight w:val="yellow"/>
              </w:rPr>
              <w:t>DTS/DPF 4.4</w:t>
            </w:r>
          </w:p>
          <w:p w14:paraId="751D0458" w14:textId="77777777" w:rsidR="000745E7" w:rsidRPr="00DB55C0" w:rsidRDefault="000745E7" w:rsidP="00A021B9">
            <w:pPr>
              <w:pStyle w:val="Tabletext"/>
              <w:rPr>
                <w:rFonts w:ascii="Times New Roman" w:hAnsi="Times New Roman"/>
                <w:sz w:val="24"/>
                <w:highlight w:val="yellow"/>
                <w:lang w:val="en-AU"/>
              </w:rPr>
            </w:pPr>
            <w:r w:rsidRPr="00DB55C0">
              <w:rPr>
                <w:highlight w:val="yellow"/>
                <w:shd w:val="clear" w:color="auto" w:fill="FFFFFF"/>
              </w:rPr>
              <w:t>Adjacent land is used for residential purposes.</w:t>
            </w:r>
          </w:p>
          <w:p w14:paraId="753CAB10" w14:textId="77777777" w:rsidR="000745E7" w:rsidRPr="00DB55C0" w:rsidRDefault="000745E7" w:rsidP="00A021B9">
            <w:pPr>
              <w:pStyle w:val="Tabletext"/>
              <w:rPr>
                <w:highlight w:val="yellow"/>
              </w:rPr>
            </w:pPr>
          </w:p>
        </w:tc>
      </w:tr>
      <w:tr w:rsidR="000745E7" w:rsidRPr="00DB55C0" w14:paraId="7BF6CAE4" w14:textId="77777777" w:rsidTr="00947BFB">
        <w:trPr>
          <w:cantSplit/>
        </w:trPr>
        <w:tc>
          <w:tcPr>
            <w:tcW w:w="4894" w:type="dxa"/>
          </w:tcPr>
          <w:p w14:paraId="21CADD4F" w14:textId="77777777" w:rsidR="000745E7" w:rsidRPr="00DB55C0" w:rsidRDefault="000745E7" w:rsidP="00A021B9">
            <w:pPr>
              <w:pStyle w:val="Tabletext"/>
              <w:rPr>
                <w:sz w:val="20"/>
                <w:highlight w:val="yellow"/>
                <w:lang w:val="en-AU"/>
              </w:rPr>
            </w:pPr>
            <w:r w:rsidRPr="00DB55C0">
              <w:rPr>
                <w:highlight w:val="yellow"/>
              </w:rPr>
              <w:t>PO 4.5</w:t>
            </w:r>
          </w:p>
          <w:p w14:paraId="7E98ECDF" w14:textId="77777777" w:rsidR="000745E7" w:rsidRPr="00DB55C0" w:rsidRDefault="000745E7" w:rsidP="00A021B9">
            <w:pPr>
              <w:pStyle w:val="Tabletext"/>
              <w:rPr>
                <w:rFonts w:ascii="Times New Roman" w:hAnsi="Times New Roman"/>
                <w:sz w:val="24"/>
                <w:highlight w:val="yellow"/>
                <w:lang w:val="en-AU"/>
              </w:rPr>
            </w:pPr>
            <w:r w:rsidRPr="00DB55C0">
              <w:rPr>
                <w:highlight w:val="yellow"/>
                <w:shd w:val="clear" w:color="auto" w:fill="FFFFFF"/>
              </w:rPr>
              <w:t>Outdoor areas associated with licensed premises (such as beer gardens or dining areas) are designed and/or sited to not cause unreasonable noise impact on existing adjacent sensitive receivers (or lawfully approved sensitive receivers).</w:t>
            </w:r>
          </w:p>
        </w:tc>
        <w:tc>
          <w:tcPr>
            <w:tcW w:w="4895" w:type="dxa"/>
          </w:tcPr>
          <w:p w14:paraId="4BC42AA9" w14:textId="77777777" w:rsidR="000745E7" w:rsidRPr="00DB55C0" w:rsidRDefault="000745E7" w:rsidP="00A021B9">
            <w:pPr>
              <w:pStyle w:val="Tabletext"/>
              <w:rPr>
                <w:sz w:val="20"/>
                <w:highlight w:val="yellow"/>
                <w:lang w:val="en-AU"/>
              </w:rPr>
            </w:pPr>
            <w:r w:rsidRPr="00DB55C0">
              <w:rPr>
                <w:highlight w:val="yellow"/>
              </w:rPr>
              <w:t>DTS/DPF 4.5</w:t>
            </w:r>
          </w:p>
          <w:p w14:paraId="3FA574C7" w14:textId="77777777" w:rsidR="000745E7" w:rsidRPr="00DB55C0" w:rsidRDefault="000745E7" w:rsidP="00A021B9">
            <w:pPr>
              <w:pStyle w:val="Tabletext"/>
              <w:rPr>
                <w:rFonts w:ascii="Times New Roman" w:hAnsi="Times New Roman"/>
                <w:sz w:val="24"/>
                <w:highlight w:val="yellow"/>
                <w:lang w:val="en-AU"/>
              </w:rPr>
            </w:pPr>
            <w:r w:rsidRPr="00DB55C0">
              <w:rPr>
                <w:highlight w:val="yellow"/>
                <w:shd w:val="clear" w:color="auto" w:fill="FFFFFF"/>
              </w:rPr>
              <w:t>None are applicable.</w:t>
            </w:r>
          </w:p>
          <w:p w14:paraId="497DD8E6" w14:textId="77777777" w:rsidR="000745E7" w:rsidRPr="00DB55C0" w:rsidRDefault="000745E7" w:rsidP="00A021B9">
            <w:pPr>
              <w:pStyle w:val="Tabletext"/>
              <w:rPr>
                <w:highlight w:val="yellow"/>
              </w:rPr>
            </w:pPr>
          </w:p>
        </w:tc>
      </w:tr>
      <w:tr w:rsidR="000745E7" w14:paraId="56467E1F" w14:textId="77777777" w:rsidTr="00947BFB">
        <w:trPr>
          <w:cantSplit/>
          <w:trHeight w:val="3128"/>
        </w:trPr>
        <w:tc>
          <w:tcPr>
            <w:tcW w:w="4894" w:type="dxa"/>
          </w:tcPr>
          <w:p w14:paraId="45D276C7" w14:textId="77777777" w:rsidR="000745E7" w:rsidRPr="00DB55C0" w:rsidRDefault="000745E7" w:rsidP="00A021B9">
            <w:pPr>
              <w:pStyle w:val="Tabletext"/>
              <w:rPr>
                <w:sz w:val="20"/>
                <w:highlight w:val="yellow"/>
                <w:lang w:val="en-AU"/>
              </w:rPr>
            </w:pPr>
            <w:r w:rsidRPr="00DB55C0">
              <w:rPr>
                <w:highlight w:val="yellow"/>
              </w:rPr>
              <w:t>PO 4.6</w:t>
            </w:r>
          </w:p>
          <w:p w14:paraId="36238423" w14:textId="77777777" w:rsidR="000745E7" w:rsidRPr="00DB55C0" w:rsidRDefault="000745E7" w:rsidP="00A021B9">
            <w:pPr>
              <w:pStyle w:val="Tabletext"/>
              <w:rPr>
                <w:rFonts w:ascii="Times New Roman" w:hAnsi="Times New Roman"/>
                <w:sz w:val="24"/>
                <w:highlight w:val="yellow"/>
                <w:lang w:val="en-AU"/>
              </w:rPr>
            </w:pPr>
            <w:r w:rsidRPr="00DB55C0">
              <w:rPr>
                <w:highlight w:val="yellow"/>
                <w:shd w:val="clear" w:color="auto" w:fill="FFFFFF"/>
              </w:rPr>
              <w:t>Development incorporating music achieves suitable acoustic amenity when measured at the boundary of an adjacent </w:t>
            </w:r>
            <w:r w:rsidRPr="00DB55C0">
              <w:rPr>
                <w:highlight w:val="yellow"/>
              </w:rPr>
              <w:t>sensitive receiver</w:t>
            </w:r>
            <w:r w:rsidRPr="00DB55C0">
              <w:rPr>
                <w:highlight w:val="yellow"/>
                <w:shd w:val="clear" w:color="auto" w:fill="FFFFFF"/>
              </w:rPr>
              <w:t> (or lawfully approved </w:t>
            </w:r>
            <w:r w:rsidRPr="00DB55C0">
              <w:rPr>
                <w:highlight w:val="yellow"/>
              </w:rPr>
              <w:t>sensitive receiver</w:t>
            </w:r>
            <w:r w:rsidRPr="00DB55C0">
              <w:rPr>
                <w:highlight w:val="yellow"/>
                <w:shd w:val="clear" w:color="auto" w:fill="FFFFFF"/>
              </w:rPr>
              <w:t>) or zone primarily intended to accommodate sensitive receivers</w:t>
            </w:r>
          </w:p>
          <w:p w14:paraId="0B91165F" w14:textId="77777777" w:rsidR="000745E7" w:rsidRPr="00DB55C0" w:rsidRDefault="000745E7" w:rsidP="00A021B9">
            <w:pPr>
              <w:pStyle w:val="Tabletext"/>
              <w:rPr>
                <w:highlight w:val="yellow"/>
              </w:rPr>
            </w:pPr>
          </w:p>
        </w:tc>
        <w:tc>
          <w:tcPr>
            <w:tcW w:w="4895" w:type="dxa"/>
          </w:tcPr>
          <w:p w14:paraId="58140451" w14:textId="77777777" w:rsidR="000745E7" w:rsidRPr="00DB55C0" w:rsidRDefault="000745E7" w:rsidP="00A021B9">
            <w:pPr>
              <w:pStyle w:val="Tabletext"/>
              <w:rPr>
                <w:highlight w:val="yellow"/>
              </w:rPr>
            </w:pPr>
            <w:r w:rsidRPr="00DB55C0">
              <w:rPr>
                <w:highlight w:val="yellow"/>
              </w:rPr>
              <w:t>DTS/DPF 4.6</w:t>
            </w:r>
          </w:p>
          <w:p w14:paraId="12F66E0C" w14:textId="77777777" w:rsidR="000745E7" w:rsidRPr="00DB55C0" w:rsidRDefault="000745E7" w:rsidP="00A021B9">
            <w:pPr>
              <w:pStyle w:val="Tabletext"/>
              <w:rPr>
                <w:rStyle w:val="policy24doc-dyg3y6-51212412-defaultparagraphfont"/>
                <w:highlight w:val="yellow"/>
              </w:rPr>
            </w:pPr>
            <w:r w:rsidRPr="00DB55C0">
              <w:rPr>
                <w:rStyle w:val="policy24doc-dyg3y6-51212412-defaultparagraphfont"/>
                <w:highlight w:val="yellow"/>
              </w:rPr>
              <w:t>Development incorporating music includes noise attenuation measures that will achieve the following noise levels:</w:t>
            </w:r>
          </w:p>
          <w:tbl>
            <w:tblPr>
              <w:tblpPr w:leftFromText="180" w:rightFromText="180" w:vertAnchor="text" w:horzAnchor="margin" w:tblpY="22"/>
              <w:tblOverlap w:val="never"/>
              <w:tblW w:w="4641" w:type="dxa"/>
              <w:tblLayout w:type="fixed"/>
              <w:tblCellMar>
                <w:top w:w="15" w:type="dxa"/>
                <w:left w:w="15" w:type="dxa"/>
                <w:bottom w:w="15" w:type="dxa"/>
                <w:right w:w="15" w:type="dxa"/>
              </w:tblCellMar>
              <w:tblLook w:val="04A0" w:firstRow="1" w:lastRow="0" w:firstColumn="1" w:lastColumn="0" w:noHBand="0" w:noVBand="1"/>
            </w:tblPr>
            <w:tblGrid>
              <w:gridCol w:w="1977"/>
              <w:gridCol w:w="2664"/>
            </w:tblGrid>
            <w:tr w:rsidR="000745E7" w:rsidRPr="00DB55C0" w14:paraId="3AB51936" w14:textId="77777777" w:rsidTr="00947BFB">
              <w:tc>
                <w:tcPr>
                  <w:tcW w:w="1977" w:type="dxa"/>
                  <w:tcBorders>
                    <w:top w:val="single" w:sz="6" w:space="0" w:color="323E48"/>
                    <w:left w:val="single" w:sz="6" w:space="0" w:color="323E48"/>
                    <w:bottom w:val="single" w:sz="6" w:space="0" w:color="323E48"/>
                    <w:right w:val="single" w:sz="6" w:space="0" w:color="323E48"/>
                  </w:tcBorders>
                  <w:shd w:val="clear" w:color="auto" w:fill="FFFFFF"/>
                  <w:hideMark/>
                </w:tcPr>
                <w:p w14:paraId="12E874F0" w14:textId="77777777" w:rsidR="000745E7" w:rsidRPr="00DB55C0" w:rsidRDefault="000745E7" w:rsidP="00A021B9">
                  <w:pPr>
                    <w:pStyle w:val="Tabletext"/>
                    <w:ind w:left="128" w:right="-151"/>
                    <w:rPr>
                      <w:rFonts w:ascii="Times New Roman" w:hAnsi="Times New Roman"/>
                      <w:highlight w:val="yellow"/>
                    </w:rPr>
                  </w:pPr>
                  <w:r w:rsidRPr="00DB55C0">
                    <w:rPr>
                      <w:rStyle w:val="policy24doc-dyg3y6-51212412-defaultparagraphfont-000003"/>
                      <w:b/>
                      <w:bCs/>
                      <w:color w:val="333333"/>
                      <w:highlight w:val="yellow"/>
                    </w:rPr>
                    <w:t>Assessment location</w:t>
                  </w:r>
                </w:p>
              </w:tc>
              <w:tc>
                <w:tcPr>
                  <w:tcW w:w="2664" w:type="dxa"/>
                  <w:tcBorders>
                    <w:top w:val="single" w:sz="6" w:space="0" w:color="323E48"/>
                    <w:left w:val="single" w:sz="6" w:space="0" w:color="323E48"/>
                    <w:bottom w:val="single" w:sz="6" w:space="0" w:color="323E48"/>
                    <w:right w:val="single" w:sz="6" w:space="0" w:color="323E48"/>
                  </w:tcBorders>
                  <w:shd w:val="clear" w:color="auto" w:fill="FFFFFF"/>
                  <w:hideMark/>
                </w:tcPr>
                <w:p w14:paraId="7ADAE5F6" w14:textId="77777777" w:rsidR="000745E7" w:rsidRPr="00DB55C0" w:rsidRDefault="000745E7" w:rsidP="00A021B9">
                  <w:pPr>
                    <w:pStyle w:val="Tabletext"/>
                    <w:ind w:left="128" w:right="89"/>
                    <w:rPr>
                      <w:highlight w:val="yellow"/>
                    </w:rPr>
                  </w:pPr>
                  <w:r w:rsidRPr="00DB55C0">
                    <w:rPr>
                      <w:rStyle w:val="policy24doc-dyg3y6-51212412-defaultparagraphfont-000003"/>
                      <w:b/>
                      <w:bCs/>
                      <w:color w:val="333333"/>
                      <w:highlight w:val="yellow"/>
                    </w:rPr>
                    <w:t>Music noise level</w:t>
                  </w:r>
                </w:p>
              </w:tc>
            </w:tr>
            <w:tr w:rsidR="000745E7" w14:paraId="0C097B24" w14:textId="77777777" w:rsidTr="00947BFB">
              <w:trPr>
                <w:trHeight w:val="1306"/>
              </w:trPr>
              <w:tc>
                <w:tcPr>
                  <w:tcW w:w="1977" w:type="dxa"/>
                  <w:tcBorders>
                    <w:top w:val="single" w:sz="6" w:space="0" w:color="323E48"/>
                    <w:left w:val="single" w:sz="6" w:space="0" w:color="323E48"/>
                    <w:bottom w:val="single" w:sz="6" w:space="0" w:color="323E48"/>
                    <w:right w:val="single" w:sz="6" w:space="0" w:color="323E48"/>
                  </w:tcBorders>
                  <w:hideMark/>
                </w:tcPr>
                <w:p w14:paraId="5094F66C" w14:textId="77777777" w:rsidR="000745E7" w:rsidRPr="00DB55C0" w:rsidRDefault="000745E7" w:rsidP="00A021B9">
                  <w:pPr>
                    <w:pStyle w:val="Tabletext"/>
                    <w:ind w:left="128" w:right="120"/>
                    <w:rPr>
                      <w:highlight w:val="yellow"/>
                    </w:rPr>
                  </w:pPr>
                  <w:r w:rsidRPr="00DB55C0">
                    <w:rPr>
                      <w:rStyle w:val="policy24doc-dyg3y6-51212412-defaultparagraphfont"/>
                      <w:highlight w:val="yellow"/>
                    </w:rPr>
                    <w:t>Externally at the nearest existing or envisaged noise sensitive location</w:t>
                  </w:r>
                </w:p>
              </w:tc>
              <w:tc>
                <w:tcPr>
                  <w:tcW w:w="2664" w:type="dxa"/>
                  <w:tcBorders>
                    <w:top w:val="single" w:sz="6" w:space="0" w:color="323E48"/>
                    <w:left w:val="single" w:sz="6" w:space="0" w:color="323E48"/>
                    <w:bottom w:val="single" w:sz="6" w:space="0" w:color="323E48"/>
                    <w:right w:val="single" w:sz="6" w:space="0" w:color="323E48"/>
                  </w:tcBorders>
                  <w:hideMark/>
                </w:tcPr>
                <w:p w14:paraId="7DBE63D9" w14:textId="77777777" w:rsidR="000745E7" w:rsidRDefault="000745E7" w:rsidP="00A021B9">
                  <w:pPr>
                    <w:pStyle w:val="Tabletext"/>
                    <w:ind w:left="128" w:right="89"/>
                  </w:pPr>
                  <w:r w:rsidRPr="00DB55C0">
                    <w:rPr>
                      <w:rStyle w:val="policy24doc-dyg3y6-51212412-defaultparagraphfont"/>
                      <w:highlight w:val="yellow"/>
                    </w:rPr>
                    <w:t>Less than 8dB above the level of background noise (L</w:t>
                  </w:r>
                  <w:r w:rsidRPr="00DB55C0">
                    <w:rPr>
                      <w:rStyle w:val="policy24doc-dyg3y6-51212412-defaultparagraphfont"/>
                      <w:highlight w:val="yellow"/>
                      <w:vertAlign w:val="subscript"/>
                    </w:rPr>
                    <w:t>90,15min</w:t>
                  </w:r>
                  <w:r w:rsidRPr="00DB55C0">
                    <w:rPr>
                      <w:rStyle w:val="policy24doc-dyg3y6-51212412-defaultparagraphfont"/>
                      <w:highlight w:val="yellow"/>
                    </w:rPr>
                    <w:t>) in any octave band of the sound spectrum (L</w:t>
                  </w:r>
                  <w:r w:rsidRPr="00F45493">
                    <w:rPr>
                      <w:rStyle w:val="policy24doc-dyg3y6-51212412-defaultparagraphfont"/>
                      <w:highlight w:val="yellow"/>
                      <w:vertAlign w:val="subscript"/>
                    </w:rPr>
                    <w:t xml:space="preserve">OCT10,15 </w:t>
                  </w:r>
                  <w:r w:rsidRPr="00DB55C0">
                    <w:rPr>
                      <w:rStyle w:val="policy24doc-dyg3y6-51212412-defaultparagraphfont"/>
                      <w:highlight w:val="yellow"/>
                    </w:rPr>
                    <w:t>&lt; L</w:t>
                  </w:r>
                  <w:r w:rsidRPr="00F45493">
                    <w:rPr>
                      <w:rStyle w:val="policy24doc-dyg3y6-51212412-defaultparagraphfont"/>
                      <w:highlight w:val="yellow"/>
                      <w:vertAlign w:val="subscript"/>
                    </w:rPr>
                    <w:t xml:space="preserve">OCT90,15 </w:t>
                  </w:r>
                  <w:r w:rsidRPr="00DB55C0">
                    <w:rPr>
                      <w:rStyle w:val="policy24doc-dyg3y6-51212412-defaultparagraphfont"/>
                      <w:highlight w:val="yellow"/>
                    </w:rPr>
                    <w:t>+ 8dB)</w:t>
                  </w:r>
                </w:p>
              </w:tc>
            </w:tr>
          </w:tbl>
          <w:p w14:paraId="62C5B891" w14:textId="77777777" w:rsidR="000745E7" w:rsidRPr="0031168B" w:rsidRDefault="000745E7" w:rsidP="00A021B9">
            <w:pPr>
              <w:pStyle w:val="Tabletext"/>
            </w:pPr>
          </w:p>
        </w:tc>
      </w:tr>
    </w:tbl>
    <w:p w14:paraId="6961573B" w14:textId="77777777" w:rsidR="000745E7" w:rsidRDefault="000745E7" w:rsidP="000745E7">
      <w:pPr>
        <w:pStyle w:val="Heading1"/>
      </w:pPr>
      <w:bookmarkStart w:id="102" w:name="_Toc92897447"/>
      <w:bookmarkStart w:id="103" w:name="_Toc97804741"/>
      <w:bookmarkStart w:id="104" w:name="_Toc168399323"/>
      <w:commentRangeStart w:id="105"/>
      <w:r w:rsidRPr="00954223">
        <w:rPr>
          <w:color w:val="FF0000"/>
        </w:rPr>
        <w:t>Commercial &amp; Industrial—</w:t>
      </w:r>
      <w:commentRangeEnd w:id="105"/>
      <w:r w:rsidRPr="00950A53">
        <w:rPr>
          <w:rStyle w:val="CommentReference"/>
          <w:sz w:val="40"/>
          <w:szCs w:val="28"/>
        </w:rPr>
        <w:commentReference w:id="105"/>
      </w:r>
      <w:r w:rsidRPr="00950A53">
        <w:t>Noise</w:t>
      </w:r>
      <w:r>
        <w:t xml:space="preserve"> criteria</w:t>
      </w:r>
      <w:bookmarkEnd w:id="97"/>
      <w:bookmarkEnd w:id="98"/>
      <w:bookmarkEnd w:id="99"/>
      <w:bookmarkEnd w:id="102"/>
      <w:bookmarkEnd w:id="103"/>
      <w:bookmarkEnd w:id="104"/>
    </w:p>
    <w:p w14:paraId="565C68D2" w14:textId="77777777" w:rsidR="000745E7" w:rsidRDefault="000745E7" w:rsidP="000745E7">
      <w:pPr>
        <w:pStyle w:val="Heading2"/>
      </w:pPr>
      <w:bookmarkStart w:id="106" w:name="_Toc22137793"/>
      <w:bookmarkStart w:id="107" w:name="_Toc25569253"/>
      <w:bookmarkStart w:id="108" w:name="_Toc32235363"/>
      <w:bookmarkStart w:id="109" w:name="_Toc92897448"/>
      <w:bookmarkStart w:id="110" w:name="_Toc97804742"/>
      <w:bookmarkStart w:id="111" w:name="_Ref168320164"/>
      <w:bookmarkStart w:id="112" w:name="_Toc168399325"/>
      <w:r>
        <w:t>Environmental noise policy</w:t>
      </w:r>
      <w:bookmarkEnd w:id="106"/>
      <w:bookmarkEnd w:id="107"/>
      <w:bookmarkEnd w:id="108"/>
      <w:bookmarkEnd w:id="109"/>
      <w:bookmarkEnd w:id="110"/>
      <w:bookmarkEnd w:id="111"/>
      <w:bookmarkEnd w:id="112"/>
    </w:p>
    <w:p w14:paraId="322E19D4" w14:textId="77777777" w:rsidR="000745E7" w:rsidRDefault="000745E7" w:rsidP="000745E7">
      <w:r>
        <w:t xml:space="preserve">As noted in DTS/DPF 4.1, environmental noise emissions from the subject site should comply with the </w:t>
      </w:r>
      <w:r w:rsidRPr="00D06FDE">
        <w:rPr>
          <w:i/>
        </w:rPr>
        <w:t>Environment Protection (</w:t>
      </w:r>
      <w:r>
        <w:rPr>
          <w:i/>
        </w:rPr>
        <w:t xml:space="preserve">Commercial &amp; Industrial </w:t>
      </w:r>
      <w:r w:rsidRPr="00D06FDE">
        <w:rPr>
          <w:i/>
        </w:rPr>
        <w:t>Noise) Policy</w:t>
      </w:r>
      <w:r>
        <w:t xml:space="preserve"> 2023 (Noise Policy). </w:t>
      </w:r>
    </w:p>
    <w:p w14:paraId="2DA1B62E" w14:textId="77777777" w:rsidR="000745E7" w:rsidRDefault="000745E7" w:rsidP="000745E7"/>
    <w:p w14:paraId="2FD6C639" w14:textId="77777777" w:rsidR="000745E7" w:rsidRPr="006658F9" w:rsidRDefault="000745E7" w:rsidP="000745E7">
      <w:r>
        <w:t xml:space="preserve">As noted in Section </w:t>
      </w:r>
      <w:r>
        <w:fldChar w:fldCharType="begin"/>
      </w:r>
      <w:r>
        <w:instrText xml:space="preserve"> REF _Ref168320684 \w \h </w:instrText>
      </w:r>
      <w:r>
        <w:fldChar w:fldCharType="separate"/>
      </w:r>
      <w:r>
        <w:t>3.1</w:t>
      </w:r>
      <w:r>
        <w:fldChar w:fldCharType="end"/>
      </w:r>
      <w:r>
        <w:t xml:space="preserve">, the environmental noise criteria are based on the land use categories determined based on the principal land uses outlined in the Planning &amp; Design Code for the noise source and noise-affected premises. The </w:t>
      </w:r>
      <w:r w:rsidRPr="002D7ED1">
        <w:rPr>
          <w:szCs w:val="18"/>
        </w:rPr>
        <w:t xml:space="preserve">land uses </w:t>
      </w:r>
      <w:r>
        <w:rPr>
          <w:szCs w:val="18"/>
        </w:rPr>
        <w:t>and</w:t>
      </w:r>
      <w:r w:rsidRPr="002D7ED1">
        <w:rPr>
          <w:szCs w:val="18"/>
        </w:rPr>
        <w:t xml:space="preserve"> indicative noise factors</w:t>
      </w:r>
      <w:r>
        <w:rPr>
          <w:szCs w:val="18"/>
        </w:rPr>
        <w:t xml:space="preserve"> are as</w:t>
      </w:r>
      <w:r w:rsidRPr="002D7ED1">
        <w:rPr>
          <w:szCs w:val="18"/>
        </w:rPr>
        <w:t xml:space="preserve"> shown in </w:t>
      </w:r>
      <w:r>
        <w:rPr>
          <w:szCs w:val="18"/>
        </w:rPr>
        <w:fldChar w:fldCharType="begin"/>
      </w:r>
      <w:r>
        <w:rPr>
          <w:szCs w:val="18"/>
        </w:rPr>
        <w:instrText xml:space="preserve"> REF _Ref24984007 \h </w:instrText>
      </w:r>
      <w:r>
        <w:rPr>
          <w:szCs w:val="18"/>
        </w:rPr>
      </w:r>
      <w:r>
        <w:rPr>
          <w:szCs w:val="18"/>
        </w:rPr>
        <w:fldChar w:fldCharType="separate"/>
      </w:r>
      <w:r>
        <w:t xml:space="preserve">Table </w:t>
      </w:r>
      <w:r>
        <w:rPr>
          <w:noProof/>
        </w:rPr>
        <w:t>5</w:t>
      </w:r>
      <w:r>
        <w:rPr>
          <w:szCs w:val="18"/>
        </w:rPr>
        <w:fldChar w:fldCharType="end"/>
      </w:r>
      <w:r>
        <w:rPr>
          <w:szCs w:val="18"/>
        </w:rPr>
        <w:t xml:space="preserve"> and </w:t>
      </w:r>
      <w:r>
        <w:rPr>
          <w:szCs w:val="18"/>
        </w:rPr>
        <w:fldChar w:fldCharType="begin"/>
      </w:r>
      <w:r>
        <w:rPr>
          <w:szCs w:val="18"/>
        </w:rPr>
        <w:instrText xml:space="preserve"> REF _Ref24984008 \h </w:instrText>
      </w:r>
      <w:r>
        <w:rPr>
          <w:szCs w:val="18"/>
        </w:rPr>
      </w:r>
      <w:r>
        <w:rPr>
          <w:szCs w:val="18"/>
        </w:rPr>
        <w:fldChar w:fldCharType="separate"/>
      </w:r>
      <w:r>
        <w:t xml:space="preserve">Table </w:t>
      </w:r>
      <w:r>
        <w:rPr>
          <w:noProof/>
        </w:rPr>
        <w:t>6</w:t>
      </w:r>
      <w:r>
        <w:rPr>
          <w:szCs w:val="18"/>
        </w:rPr>
        <w:fldChar w:fldCharType="end"/>
      </w:r>
      <w:r>
        <w:rPr>
          <w:szCs w:val="18"/>
        </w:rPr>
        <w:t xml:space="preserve">. Note that the indicative noise factors in </w:t>
      </w:r>
      <w:r>
        <w:rPr>
          <w:szCs w:val="18"/>
        </w:rPr>
        <w:fldChar w:fldCharType="begin"/>
      </w:r>
      <w:r>
        <w:rPr>
          <w:szCs w:val="18"/>
        </w:rPr>
        <w:instrText xml:space="preserve"> REF _Ref24984007 \h </w:instrText>
      </w:r>
      <w:r>
        <w:rPr>
          <w:szCs w:val="18"/>
        </w:rPr>
      </w:r>
      <w:r>
        <w:rPr>
          <w:szCs w:val="18"/>
        </w:rPr>
        <w:fldChar w:fldCharType="separate"/>
      </w:r>
      <w:r>
        <w:t xml:space="preserve">Table </w:t>
      </w:r>
      <w:r>
        <w:rPr>
          <w:noProof/>
        </w:rPr>
        <w:t>5</w:t>
      </w:r>
      <w:r>
        <w:rPr>
          <w:szCs w:val="18"/>
        </w:rPr>
        <w:fldChar w:fldCharType="end"/>
      </w:r>
      <w:r>
        <w:rPr>
          <w:szCs w:val="18"/>
        </w:rPr>
        <w:t xml:space="preserve"> are used where the noise source and noise affected premises falls within the same land use category (being only General Industry and Special Industry). In all other cases the indicative noise factors in </w:t>
      </w:r>
      <w:r>
        <w:rPr>
          <w:szCs w:val="18"/>
        </w:rPr>
        <w:fldChar w:fldCharType="begin"/>
      </w:r>
      <w:r>
        <w:rPr>
          <w:szCs w:val="18"/>
        </w:rPr>
        <w:instrText xml:space="preserve"> REF _Ref24984008 \h </w:instrText>
      </w:r>
      <w:r>
        <w:rPr>
          <w:szCs w:val="18"/>
        </w:rPr>
      </w:r>
      <w:r>
        <w:rPr>
          <w:szCs w:val="18"/>
        </w:rPr>
        <w:fldChar w:fldCharType="separate"/>
      </w:r>
      <w:r>
        <w:t xml:space="preserve">Table </w:t>
      </w:r>
      <w:r>
        <w:rPr>
          <w:noProof/>
        </w:rPr>
        <w:t>6</w:t>
      </w:r>
      <w:r>
        <w:rPr>
          <w:szCs w:val="18"/>
        </w:rPr>
        <w:fldChar w:fldCharType="end"/>
      </w:r>
      <w:r>
        <w:rPr>
          <w:szCs w:val="18"/>
        </w:rPr>
        <w:t xml:space="preserve"> are to be used.</w:t>
      </w:r>
    </w:p>
    <w:p w14:paraId="5D7F456F" w14:textId="77777777" w:rsidR="000745E7" w:rsidRDefault="000745E7" w:rsidP="000745E7">
      <w:pPr>
        <w:rPr>
          <w:sz w:val="16"/>
          <w:szCs w:val="16"/>
        </w:rPr>
      </w:pPr>
    </w:p>
    <w:p w14:paraId="76978D29" w14:textId="77777777" w:rsidR="000745E7" w:rsidRDefault="000745E7" w:rsidP="000745E7">
      <w:pPr>
        <w:pStyle w:val="Caption"/>
        <w:keepNext/>
      </w:pPr>
      <w:bookmarkStart w:id="113" w:name="_Ref24984007"/>
      <w:r>
        <w:lastRenderedPageBreak/>
        <w:t xml:space="preserve">Table </w:t>
      </w:r>
      <w:r>
        <w:fldChar w:fldCharType="begin"/>
      </w:r>
      <w:r>
        <w:instrText xml:space="preserve"> SEQ Table \* ARABIC </w:instrText>
      </w:r>
      <w:r>
        <w:fldChar w:fldCharType="separate"/>
      </w:r>
      <w:r>
        <w:rPr>
          <w:noProof/>
        </w:rPr>
        <w:t>5</w:t>
      </w:r>
      <w:r>
        <w:rPr>
          <w:noProof/>
        </w:rPr>
        <w:fldChar w:fldCharType="end"/>
      </w:r>
      <w:bookmarkEnd w:id="113"/>
      <w:r>
        <w:t xml:space="preserve"> Excerpt from Noise Policy—Table 1(subclause(1)(a))</w:t>
      </w: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4A0" w:firstRow="1" w:lastRow="0" w:firstColumn="1" w:lastColumn="0" w:noHBand="0" w:noVBand="1"/>
      </w:tblPr>
      <w:tblGrid>
        <w:gridCol w:w="3222"/>
        <w:gridCol w:w="3223"/>
        <w:gridCol w:w="2957"/>
      </w:tblGrid>
      <w:tr w:rsidR="000745E7" w:rsidRPr="00C722EA" w14:paraId="5F0F8D29" w14:textId="77777777" w:rsidTr="00947BFB">
        <w:trPr>
          <w:cantSplit/>
          <w:tblHeader/>
        </w:trPr>
        <w:tc>
          <w:tcPr>
            <w:tcW w:w="3297" w:type="dxa"/>
            <w:tcBorders>
              <w:top w:val="single" w:sz="4" w:space="0" w:color="auto"/>
              <w:bottom w:val="single" w:sz="4" w:space="0" w:color="000000"/>
            </w:tcBorders>
            <w:shd w:val="clear" w:color="auto" w:fill="F2CB00"/>
          </w:tcPr>
          <w:p w14:paraId="2F0F55EE" w14:textId="77777777" w:rsidR="000745E7" w:rsidRPr="00C722EA" w:rsidRDefault="000745E7" w:rsidP="00A021B9">
            <w:pPr>
              <w:spacing w:before="60" w:after="60"/>
              <w:rPr>
                <w:rFonts w:cs="Arial"/>
                <w:b/>
                <w:szCs w:val="16"/>
              </w:rPr>
            </w:pPr>
            <w:r w:rsidRPr="00C722EA">
              <w:rPr>
                <w:rFonts w:cs="Arial"/>
                <w:b/>
                <w:szCs w:val="16"/>
              </w:rPr>
              <w:t>Land use category</w:t>
            </w:r>
          </w:p>
        </w:tc>
        <w:tc>
          <w:tcPr>
            <w:tcW w:w="6323" w:type="dxa"/>
            <w:gridSpan w:val="2"/>
            <w:tcBorders>
              <w:top w:val="single" w:sz="4" w:space="0" w:color="auto"/>
              <w:bottom w:val="single" w:sz="4" w:space="0" w:color="000000"/>
            </w:tcBorders>
            <w:shd w:val="clear" w:color="auto" w:fill="F2CB00"/>
          </w:tcPr>
          <w:p w14:paraId="7A6064FF" w14:textId="77777777" w:rsidR="000745E7" w:rsidRPr="00C722EA" w:rsidRDefault="000745E7" w:rsidP="00A021B9">
            <w:pPr>
              <w:spacing w:before="60" w:after="60"/>
              <w:jc w:val="center"/>
              <w:rPr>
                <w:rFonts w:cs="Arial"/>
                <w:b/>
                <w:szCs w:val="16"/>
              </w:rPr>
            </w:pPr>
            <w:r w:rsidRPr="00C722EA">
              <w:rPr>
                <w:rFonts w:cs="Arial"/>
                <w:b/>
                <w:szCs w:val="16"/>
              </w:rPr>
              <w:t>Indicative noise factor dB(A)</w:t>
            </w:r>
          </w:p>
        </w:tc>
      </w:tr>
      <w:tr w:rsidR="000745E7" w:rsidRPr="00C722EA" w14:paraId="3F599DD0" w14:textId="77777777" w:rsidTr="00947BFB">
        <w:trPr>
          <w:cantSplit/>
          <w:tblHeader/>
        </w:trPr>
        <w:tc>
          <w:tcPr>
            <w:tcW w:w="3297" w:type="dxa"/>
            <w:tcBorders>
              <w:top w:val="single" w:sz="4" w:space="0" w:color="000000"/>
              <w:bottom w:val="single" w:sz="4" w:space="0" w:color="000000"/>
            </w:tcBorders>
            <w:shd w:val="clear" w:color="auto" w:fill="D9D9D9" w:themeFill="background1" w:themeFillShade="D9"/>
          </w:tcPr>
          <w:p w14:paraId="72A747EA" w14:textId="77777777" w:rsidR="000745E7" w:rsidRPr="00C722EA" w:rsidRDefault="000745E7" w:rsidP="00A021B9">
            <w:pPr>
              <w:spacing w:before="60" w:after="60"/>
              <w:rPr>
                <w:rFonts w:cs="Arial"/>
                <w:b/>
                <w:szCs w:val="16"/>
              </w:rPr>
            </w:pPr>
          </w:p>
        </w:tc>
        <w:tc>
          <w:tcPr>
            <w:tcW w:w="3298" w:type="dxa"/>
            <w:tcBorders>
              <w:top w:val="single" w:sz="4" w:space="0" w:color="000000"/>
              <w:bottom w:val="single" w:sz="4" w:space="0" w:color="000000"/>
            </w:tcBorders>
            <w:shd w:val="clear" w:color="auto" w:fill="D9D9D9" w:themeFill="background1" w:themeFillShade="D9"/>
          </w:tcPr>
          <w:p w14:paraId="167EDD0A" w14:textId="77777777" w:rsidR="000745E7" w:rsidRPr="00C722EA" w:rsidRDefault="000745E7" w:rsidP="00A021B9">
            <w:pPr>
              <w:spacing w:before="60" w:after="60"/>
              <w:jc w:val="center"/>
              <w:rPr>
                <w:rFonts w:cs="Arial"/>
                <w:b/>
                <w:szCs w:val="16"/>
              </w:rPr>
            </w:pPr>
            <w:r w:rsidRPr="00C722EA">
              <w:rPr>
                <w:rFonts w:cs="Arial"/>
                <w:b/>
                <w:szCs w:val="16"/>
              </w:rPr>
              <w:t>Day (7 am to 10 pm)</w:t>
            </w:r>
          </w:p>
        </w:tc>
        <w:tc>
          <w:tcPr>
            <w:tcW w:w="3025" w:type="dxa"/>
            <w:tcBorders>
              <w:top w:val="single" w:sz="4" w:space="0" w:color="000000"/>
              <w:bottom w:val="single" w:sz="4" w:space="0" w:color="000000"/>
            </w:tcBorders>
            <w:shd w:val="clear" w:color="auto" w:fill="D9D9D9" w:themeFill="background1" w:themeFillShade="D9"/>
          </w:tcPr>
          <w:p w14:paraId="1BF27405" w14:textId="77777777" w:rsidR="000745E7" w:rsidRPr="00C722EA" w:rsidRDefault="000745E7" w:rsidP="00A021B9">
            <w:pPr>
              <w:spacing w:before="60" w:after="60"/>
              <w:jc w:val="center"/>
              <w:rPr>
                <w:rFonts w:cs="Arial"/>
                <w:b/>
                <w:szCs w:val="16"/>
              </w:rPr>
            </w:pPr>
            <w:r w:rsidRPr="00C722EA">
              <w:rPr>
                <w:rFonts w:cs="Arial"/>
                <w:b/>
                <w:szCs w:val="16"/>
              </w:rPr>
              <w:t>Night (10 pm to 7 am)</w:t>
            </w:r>
          </w:p>
        </w:tc>
      </w:tr>
      <w:tr w:rsidR="000745E7" w:rsidRPr="00C722EA" w14:paraId="3BE13108" w14:textId="77777777" w:rsidTr="00947BFB">
        <w:trPr>
          <w:cantSplit/>
        </w:trPr>
        <w:tc>
          <w:tcPr>
            <w:tcW w:w="3297" w:type="dxa"/>
            <w:tcBorders>
              <w:top w:val="single" w:sz="4" w:space="0" w:color="000000"/>
            </w:tcBorders>
          </w:tcPr>
          <w:p w14:paraId="6C07FEAA" w14:textId="77777777" w:rsidR="000745E7" w:rsidRPr="00C722EA" w:rsidRDefault="000745E7" w:rsidP="00A021B9">
            <w:pPr>
              <w:spacing w:before="60" w:after="60"/>
              <w:rPr>
                <w:rFonts w:cs="Arial"/>
                <w:szCs w:val="16"/>
              </w:rPr>
            </w:pPr>
            <w:r w:rsidRPr="00C722EA">
              <w:rPr>
                <w:rFonts w:cs="Arial"/>
                <w:szCs w:val="16"/>
              </w:rPr>
              <w:t>General industry</w:t>
            </w:r>
          </w:p>
        </w:tc>
        <w:tc>
          <w:tcPr>
            <w:tcW w:w="3298" w:type="dxa"/>
            <w:tcBorders>
              <w:top w:val="single" w:sz="4" w:space="0" w:color="000000"/>
            </w:tcBorders>
          </w:tcPr>
          <w:p w14:paraId="09C1B240" w14:textId="77777777" w:rsidR="000745E7" w:rsidRPr="00C722EA" w:rsidRDefault="000745E7" w:rsidP="00A021B9">
            <w:pPr>
              <w:spacing w:before="60" w:after="60"/>
              <w:jc w:val="center"/>
              <w:rPr>
                <w:rFonts w:cs="Arial"/>
                <w:szCs w:val="16"/>
              </w:rPr>
            </w:pPr>
            <w:r w:rsidRPr="00C722EA">
              <w:rPr>
                <w:rFonts w:cs="Arial"/>
                <w:szCs w:val="16"/>
              </w:rPr>
              <w:t>65</w:t>
            </w:r>
          </w:p>
        </w:tc>
        <w:tc>
          <w:tcPr>
            <w:tcW w:w="3025" w:type="dxa"/>
            <w:tcBorders>
              <w:top w:val="single" w:sz="4" w:space="0" w:color="000000"/>
            </w:tcBorders>
          </w:tcPr>
          <w:p w14:paraId="66E009B4" w14:textId="77777777" w:rsidR="000745E7" w:rsidRPr="00C722EA" w:rsidRDefault="000745E7" w:rsidP="00A021B9">
            <w:pPr>
              <w:spacing w:before="60" w:after="60"/>
              <w:jc w:val="center"/>
              <w:rPr>
                <w:rFonts w:cs="Arial"/>
                <w:szCs w:val="16"/>
              </w:rPr>
            </w:pPr>
            <w:r w:rsidRPr="00C722EA">
              <w:rPr>
                <w:rFonts w:cs="Arial"/>
                <w:szCs w:val="16"/>
              </w:rPr>
              <w:t>65</w:t>
            </w:r>
          </w:p>
        </w:tc>
      </w:tr>
      <w:tr w:rsidR="000745E7" w:rsidRPr="00C722EA" w14:paraId="52AF4B01" w14:textId="77777777" w:rsidTr="00947BFB">
        <w:trPr>
          <w:cantSplit/>
        </w:trPr>
        <w:tc>
          <w:tcPr>
            <w:tcW w:w="3297" w:type="dxa"/>
          </w:tcPr>
          <w:p w14:paraId="4922D64C" w14:textId="77777777" w:rsidR="000745E7" w:rsidRPr="00C722EA" w:rsidRDefault="000745E7" w:rsidP="00A021B9">
            <w:pPr>
              <w:spacing w:before="60" w:after="60"/>
              <w:rPr>
                <w:rFonts w:cs="Arial"/>
                <w:szCs w:val="16"/>
              </w:rPr>
            </w:pPr>
            <w:r w:rsidRPr="00C722EA">
              <w:rPr>
                <w:rFonts w:cs="Arial"/>
                <w:szCs w:val="16"/>
              </w:rPr>
              <w:t>Special industry</w:t>
            </w:r>
          </w:p>
        </w:tc>
        <w:tc>
          <w:tcPr>
            <w:tcW w:w="3298" w:type="dxa"/>
          </w:tcPr>
          <w:p w14:paraId="58840C02" w14:textId="77777777" w:rsidR="000745E7" w:rsidRPr="00C722EA" w:rsidRDefault="000745E7" w:rsidP="00A021B9">
            <w:pPr>
              <w:spacing w:before="60" w:after="60"/>
              <w:jc w:val="center"/>
              <w:rPr>
                <w:rFonts w:cs="Arial"/>
                <w:szCs w:val="16"/>
              </w:rPr>
            </w:pPr>
            <w:r w:rsidRPr="00C722EA">
              <w:rPr>
                <w:rFonts w:cs="Arial"/>
                <w:szCs w:val="16"/>
              </w:rPr>
              <w:t>70</w:t>
            </w:r>
          </w:p>
        </w:tc>
        <w:tc>
          <w:tcPr>
            <w:tcW w:w="3025" w:type="dxa"/>
          </w:tcPr>
          <w:p w14:paraId="5CCD7FDE" w14:textId="77777777" w:rsidR="000745E7" w:rsidRPr="00C722EA" w:rsidRDefault="000745E7" w:rsidP="00A021B9">
            <w:pPr>
              <w:spacing w:before="60" w:after="60"/>
              <w:jc w:val="center"/>
              <w:rPr>
                <w:rFonts w:cs="Arial"/>
                <w:szCs w:val="16"/>
              </w:rPr>
            </w:pPr>
            <w:r>
              <w:rPr>
                <w:rFonts w:cs="Arial"/>
                <w:szCs w:val="16"/>
              </w:rPr>
              <w:t>70</w:t>
            </w:r>
          </w:p>
        </w:tc>
      </w:tr>
    </w:tbl>
    <w:p w14:paraId="29DD39A9" w14:textId="77777777" w:rsidR="000745E7" w:rsidRDefault="000745E7" w:rsidP="000745E7">
      <w:pPr>
        <w:rPr>
          <w:sz w:val="16"/>
          <w:szCs w:val="16"/>
        </w:rPr>
      </w:pPr>
    </w:p>
    <w:p w14:paraId="26F9C922" w14:textId="77777777" w:rsidR="000745E7" w:rsidRDefault="000745E7" w:rsidP="000745E7">
      <w:pPr>
        <w:pStyle w:val="Caption"/>
        <w:keepNext/>
      </w:pPr>
      <w:bookmarkStart w:id="114" w:name="_Ref24984008"/>
      <w:r>
        <w:t xml:space="preserve">Table </w:t>
      </w:r>
      <w:r>
        <w:fldChar w:fldCharType="begin"/>
      </w:r>
      <w:r>
        <w:instrText xml:space="preserve"> SEQ Table \* ARABIC </w:instrText>
      </w:r>
      <w:r>
        <w:fldChar w:fldCharType="separate"/>
      </w:r>
      <w:r>
        <w:rPr>
          <w:noProof/>
        </w:rPr>
        <w:t>6</w:t>
      </w:r>
      <w:r>
        <w:rPr>
          <w:noProof/>
        </w:rPr>
        <w:fldChar w:fldCharType="end"/>
      </w:r>
      <w:bookmarkEnd w:id="114"/>
      <w:r>
        <w:t xml:space="preserve"> Excerpt from Noise Policy—Table 2(subclause(1)(b))</w:t>
      </w: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4A0" w:firstRow="1" w:lastRow="0" w:firstColumn="1" w:lastColumn="0" w:noHBand="0" w:noVBand="1"/>
      </w:tblPr>
      <w:tblGrid>
        <w:gridCol w:w="3222"/>
        <w:gridCol w:w="3223"/>
        <w:gridCol w:w="2957"/>
      </w:tblGrid>
      <w:tr w:rsidR="000745E7" w:rsidRPr="00C722EA" w14:paraId="486492D8" w14:textId="77777777" w:rsidTr="00947BFB">
        <w:trPr>
          <w:cantSplit/>
          <w:tblHeader/>
        </w:trPr>
        <w:tc>
          <w:tcPr>
            <w:tcW w:w="3297" w:type="dxa"/>
            <w:tcBorders>
              <w:top w:val="single" w:sz="4" w:space="0" w:color="auto"/>
              <w:bottom w:val="single" w:sz="4" w:space="0" w:color="000000"/>
            </w:tcBorders>
            <w:shd w:val="clear" w:color="auto" w:fill="F2CB00"/>
          </w:tcPr>
          <w:p w14:paraId="57A5F4CB" w14:textId="77777777" w:rsidR="000745E7" w:rsidRPr="00C722EA" w:rsidRDefault="000745E7" w:rsidP="00A021B9">
            <w:pPr>
              <w:spacing w:before="60" w:after="60"/>
              <w:rPr>
                <w:rFonts w:cs="Arial"/>
                <w:b/>
                <w:szCs w:val="16"/>
              </w:rPr>
            </w:pPr>
            <w:r w:rsidRPr="00C722EA">
              <w:rPr>
                <w:rFonts w:cs="Arial"/>
                <w:b/>
                <w:szCs w:val="16"/>
              </w:rPr>
              <w:t>Land use category</w:t>
            </w:r>
          </w:p>
        </w:tc>
        <w:tc>
          <w:tcPr>
            <w:tcW w:w="6323" w:type="dxa"/>
            <w:gridSpan w:val="2"/>
            <w:tcBorders>
              <w:top w:val="single" w:sz="4" w:space="0" w:color="auto"/>
              <w:bottom w:val="single" w:sz="4" w:space="0" w:color="000000"/>
            </w:tcBorders>
            <w:shd w:val="clear" w:color="auto" w:fill="F2CB00"/>
          </w:tcPr>
          <w:p w14:paraId="14ACE89D" w14:textId="77777777" w:rsidR="000745E7" w:rsidRPr="00C722EA" w:rsidRDefault="000745E7" w:rsidP="00A021B9">
            <w:pPr>
              <w:spacing w:before="60" w:after="60"/>
              <w:jc w:val="center"/>
              <w:rPr>
                <w:rFonts w:cs="Arial"/>
                <w:b/>
                <w:szCs w:val="16"/>
              </w:rPr>
            </w:pPr>
            <w:r w:rsidRPr="00C722EA">
              <w:rPr>
                <w:rFonts w:cs="Arial"/>
                <w:b/>
                <w:szCs w:val="16"/>
              </w:rPr>
              <w:t>Indicative noise factor dB(A)</w:t>
            </w:r>
          </w:p>
        </w:tc>
      </w:tr>
      <w:tr w:rsidR="000745E7" w:rsidRPr="00C722EA" w14:paraId="29BCF717" w14:textId="77777777" w:rsidTr="00947BFB">
        <w:trPr>
          <w:cantSplit/>
          <w:tblHeader/>
        </w:trPr>
        <w:tc>
          <w:tcPr>
            <w:tcW w:w="3297" w:type="dxa"/>
            <w:tcBorders>
              <w:top w:val="single" w:sz="4" w:space="0" w:color="000000"/>
              <w:bottom w:val="single" w:sz="4" w:space="0" w:color="000000"/>
            </w:tcBorders>
            <w:shd w:val="clear" w:color="auto" w:fill="D9D9D9" w:themeFill="background1" w:themeFillShade="D9"/>
          </w:tcPr>
          <w:p w14:paraId="55625111" w14:textId="77777777" w:rsidR="000745E7" w:rsidRPr="00C722EA" w:rsidRDefault="000745E7" w:rsidP="00A021B9">
            <w:pPr>
              <w:spacing w:before="60" w:after="60"/>
              <w:rPr>
                <w:rFonts w:cs="Arial"/>
                <w:b/>
                <w:szCs w:val="16"/>
              </w:rPr>
            </w:pPr>
          </w:p>
        </w:tc>
        <w:tc>
          <w:tcPr>
            <w:tcW w:w="3298" w:type="dxa"/>
            <w:tcBorders>
              <w:top w:val="single" w:sz="4" w:space="0" w:color="000000"/>
              <w:bottom w:val="single" w:sz="4" w:space="0" w:color="000000"/>
            </w:tcBorders>
            <w:shd w:val="clear" w:color="auto" w:fill="D9D9D9" w:themeFill="background1" w:themeFillShade="D9"/>
          </w:tcPr>
          <w:p w14:paraId="37CCE8E5" w14:textId="77777777" w:rsidR="000745E7" w:rsidRPr="00C722EA" w:rsidRDefault="000745E7" w:rsidP="00A021B9">
            <w:pPr>
              <w:spacing w:before="60" w:after="60"/>
              <w:jc w:val="center"/>
              <w:rPr>
                <w:rFonts w:cs="Arial"/>
                <w:b/>
                <w:szCs w:val="16"/>
              </w:rPr>
            </w:pPr>
            <w:r w:rsidRPr="00C722EA">
              <w:rPr>
                <w:rFonts w:cs="Arial"/>
                <w:b/>
                <w:szCs w:val="16"/>
              </w:rPr>
              <w:t>Day (7 am to 10 pm)</w:t>
            </w:r>
          </w:p>
        </w:tc>
        <w:tc>
          <w:tcPr>
            <w:tcW w:w="3025" w:type="dxa"/>
            <w:tcBorders>
              <w:top w:val="single" w:sz="4" w:space="0" w:color="000000"/>
              <w:bottom w:val="single" w:sz="4" w:space="0" w:color="000000"/>
            </w:tcBorders>
            <w:shd w:val="clear" w:color="auto" w:fill="D9D9D9" w:themeFill="background1" w:themeFillShade="D9"/>
          </w:tcPr>
          <w:p w14:paraId="4B0F6C5D" w14:textId="77777777" w:rsidR="000745E7" w:rsidRPr="00C722EA" w:rsidRDefault="000745E7" w:rsidP="00A021B9">
            <w:pPr>
              <w:spacing w:before="60" w:after="60"/>
              <w:jc w:val="center"/>
              <w:rPr>
                <w:rFonts w:cs="Arial"/>
                <w:b/>
                <w:szCs w:val="16"/>
              </w:rPr>
            </w:pPr>
            <w:r w:rsidRPr="00C722EA">
              <w:rPr>
                <w:rFonts w:cs="Arial"/>
                <w:b/>
                <w:szCs w:val="16"/>
              </w:rPr>
              <w:t>Night (10 pm to 7 am)</w:t>
            </w:r>
          </w:p>
        </w:tc>
      </w:tr>
      <w:tr w:rsidR="000745E7" w:rsidRPr="00C722EA" w14:paraId="3F0610BD" w14:textId="77777777" w:rsidTr="00947BFB">
        <w:trPr>
          <w:cantSplit/>
        </w:trPr>
        <w:tc>
          <w:tcPr>
            <w:tcW w:w="3297" w:type="dxa"/>
            <w:tcBorders>
              <w:top w:val="single" w:sz="4" w:space="0" w:color="000000"/>
            </w:tcBorders>
          </w:tcPr>
          <w:p w14:paraId="515FF5E3" w14:textId="77777777" w:rsidR="000745E7" w:rsidRPr="00C722EA" w:rsidRDefault="000745E7" w:rsidP="00A021B9">
            <w:pPr>
              <w:spacing w:before="60" w:after="60"/>
              <w:rPr>
                <w:rFonts w:cs="Arial"/>
                <w:szCs w:val="16"/>
              </w:rPr>
            </w:pPr>
            <w:r w:rsidRPr="00C722EA">
              <w:rPr>
                <w:rFonts w:cs="Arial"/>
                <w:szCs w:val="16"/>
              </w:rPr>
              <w:t>Rural living</w:t>
            </w:r>
          </w:p>
        </w:tc>
        <w:tc>
          <w:tcPr>
            <w:tcW w:w="3298" w:type="dxa"/>
            <w:tcBorders>
              <w:top w:val="single" w:sz="4" w:space="0" w:color="000000"/>
            </w:tcBorders>
          </w:tcPr>
          <w:p w14:paraId="6968D8B5" w14:textId="77777777" w:rsidR="000745E7" w:rsidRPr="00C722EA" w:rsidRDefault="000745E7" w:rsidP="00A021B9">
            <w:pPr>
              <w:spacing w:before="60" w:after="60"/>
              <w:jc w:val="center"/>
              <w:rPr>
                <w:rFonts w:cs="Arial"/>
                <w:szCs w:val="16"/>
              </w:rPr>
            </w:pPr>
            <w:r w:rsidRPr="00C722EA">
              <w:rPr>
                <w:rFonts w:cs="Arial"/>
                <w:szCs w:val="16"/>
              </w:rPr>
              <w:t>47</w:t>
            </w:r>
          </w:p>
        </w:tc>
        <w:tc>
          <w:tcPr>
            <w:tcW w:w="3025" w:type="dxa"/>
            <w:tcBorders>
              <w:top w:val="single" w:sz="4" w:space="0" w:color="000000"/>
            </w:tcBorders>
          </w:tcPr>
          <w:p w14:paraId="764E9063" w14:textId="77777777" w:rsidR="000745E7" w:rsidRPr="00C722EA" w:rsidRDefault="000745E7" w:rsidP="00A021B9">
            <w:pPr>
              <w:spacing w:before="60" w:after="60"/>
              <w:jc w:val="center"/>
              <w:rPr>
                <w:rFonts w:cs="Arial"/>
                <w:szCs w:val="16"/>
              </w:rPr>
            </w:pPr>
            <w:r w:rsidRPr="00C722EA">
              <w:rPr>
                <w:rFonts w:cs="Arial"/>
                <w:szCs w:val="16"/>
              </w:rPr>
              <w:t>40</w:t>
            </w:r>
          </w:p>
        </w:tc>
      </w:tr>
      <w:tr w:rsidR="000745E7" w:rsidRPr="00C722EA" w14:paraId="0C30798D" w14:textId="77777777" w:rsidTr="00947BFB">
        <w:trPr>
          <w:cantSplit/>
        </w:trPr>
        <w:tc>
          <w:tcPr>
            <w:tcW w:w="3297" w:type="dxa"/>
          </w:tcPr>
          <w:p w14:paraId="66BCF65A" w14:textId="77777777" w:rsidR="000745E7" w:rsidRPr="00C722EA" w:rsidRDefault="000745E7" w:rsidP="00A021B9">
            <w:pPr>
              <w:spacing w:before="60" w:after="60"/>
              <w:rPr>
                <w:rFonts w:cs="Arial"/>
                <w:szCs w:val="16"/>
              </w:rPr>
            </w:pPr>
            <w:r w:rsidRPr="00C722EA">
              <w:rPr>
                <w:rFonts w:cs="Arial"/>
                <w:szCs w:val="16"/>
              </w:rPr>
              <w:t>Residential</w:t>
            </w:r>
          </w:p>
        </w:tc>
        <w:tc>
          <w:tcPr>
            <w:tcW w:w="3298" w:type="dxa"/>
          </w:tcPr>
          <w:p w14:paraId="7A43D6C6" w14:textId="77777777" w:rsidR="000745E7" w:rsidRPr="00C722EA" w:rsidRDefault="000745E7" w:rsidP="00A021B9">
            <w:pPr>
              <w:spacing w:before="60" w:after="60"/>
              <w:jc w:val="center"/>
              <w:rPr>
                <w:rFonts w:cs="Arial"/>
                <w:szCs w:val="16"/>
              </w:rPr>
            </w:pPr>
            <w:r w:rsidRPr="00C722EA">
              <w:rPr>
                <w:rFonts w:cs="Arial"/>
                <w:szCs w:val="16"/>
              </w:rPr>
              <w:t>52</w:t>
            </w:r>
          </w:p>
        </w:tc>
        <w:tc>
          <w:tcPr>
            <w:tcW w:w="3025" w:type="dxa"/>
          </w:tcPr>
          <w:p w14:paraId="17936258" w14:textId="77777777" w:rsidR="000745E7" w:rsidRPr="00C722EA" w:rsidRDefault="000745E7" w:rsidP="00A021B9">
            <w:pPr>
              <w:spacing w:before="60" w:after="60"/>
              <w:jc w:val="center"/>
              <w:rPr>
                <w:rFonts w:cs="Arial"/>
                <w:szCs w:val="16"/>
              </w:rPr>
            </w:pPr>
            <w:r w:rsidRPr="00C722EA">
              <w:rPr>
                <w:rFonts w:cs="Arial"/>
                <w:szCs w:val="16"/>
              </w:rPr>
              <w:t>45</w:t>
            </w:r>
          </w:p>
        </w:tc>
      </w:tr>
      <w:tr w:rsidR="000745E7" w:rsidRPr="00C722EA" w14:paraId="54F7D794" w14:textId="77777777" w:rsidTr="00947BFB">
        <w:trPr>
          <w:cantSplit/>
        </w:trPr>
        <w:tc>
          <w:tcPr>
            <w:tcW w:w="3297" w:type="dxa"/>
          </w:tcPr>
          <w:p w14:paraId="3AB3D6D0" w14:textId="77777777" w:rsidR="000745E7" w:rsidRPr="00C722EA" w:rsidRDefault="000745E7" w:rsidP="00A021B9">
            <w:pPr>
              <w:spacing w:before="60" w:after="60"/>
              <w:rPr>
                <w:rFonts w:cs="Arial"/>
                <w:szCs w:val="16"/>
              </w:rPr>
            </w:pPr>
            <w:r w:rsidRPr="00C722EA">
              <w:rPr>
                <w:rFonts w:cs="Arial"/>
                <w:szCs w:val="16"/>
              </w:rPr>
              <w:t>Rural industry</w:t>
            </w:r>
          </w:p>
        </w:tc>
        <w:tc>
          <w:tcPr>
            <w:tcW w:w="3298" w:type="dxa"/>
          </w:tcPr>
          <w:p w14:paraId="2044B312" w14:textId="77777777" w:rsidR="000745E7" w:rsidRPr="00C722EA" w:rsidRDefault="000745E7" w:rsidP="00A021B9">
            <w:pPr>
              <w:spacing w:before="60" w:after="60"/>
              <w:jc w:val="center"/>
              <w:rPr>
                <w:rFonts w:cs="Arial"/>
                <w:szCs w:val="16"/>
              </w:rPr>
            </w:pPr>
            <w:r w:rsidRPr="00C722EA">
              <w:rPr>
                <w:rFonts w:cs="Arial"/>
                <w:szCs w:val="16"/>
              </w:rPr>
              <w:t>57</w:t>
            </w:r>
          </w:p>
        </w:tc>
        <w:tc>
          <w:tcPr>
            <w:tcW w:w="3025" w:type="dxa"/>
          </w:tcPr>
          <w:p w14:paraId="06967449" w14:textId="77777777" w:rsidR="000745E7" w:rsidRPr="00C722EA" w:rsidRDefault="000745E7" w:rsidP="00A021B9">
            <w:pPr>
              <w:spacing w:before="60" w:after="60"/>
              <w:jc w:val="center"/>
              <w:rPr>
                <w:rFonts w:cs="Arial"/>
                <w:szCs w:val="16"/>
              </w:rPr>
            </w:pPr>
            <w:r w:rsidRPr="00C722EA">
              <w:rPr>
                <w:rFonts w:cs="Arial"/>
                <w:szCs w:val="16"/>
              </w:rPr>
              <w:t>50</w:t>
            </w:r>
          </w:p>
        </w:tc>
      </w:tr>
      <w:tr w:rsidR="000745E7" w:rsidRPr="00C722EA" w14:paraId="7A252BA1" w14:textId="77777777" w:rsidTr="00947BFB">
        <w:trPr>
          <w:cantSplit/>
        </w:trPr>
        <w:tc>
          <w:tcPr>
            <w:tcW w:w="3297" w:type="dxa"/>
          </w:tcPr>
          <w:p w14:paraId="43163869" w14:textId="77777777" w:rsidR="000745E7" w:rsidRPr="00C722EA" w:rsidRDefault="000745E7" w:rsidP="00A021B9">
            <w:pPr>
              <w:spacing w:before="60" w:after="60"/>
              <w:rPr>
                <w:rFonts w:cs="Arial"/>
                <w:szCs w:val="16"/>
              </w:rPr>
            </w:pPr>
            <w:r w:rsidRPr="00C722EA">
              <w:rPr>
                <w:rFonts w:cs="Arial"/>
                <w:szCs w:val="16"/>
              </w:rPr>
              <w:t>Light industry</w:t>
            </w:r>
          </w:p>
        </w:tc>
        <w:tc>
          <w:tcPr>
            <w:tcW w:w="3298" w:type="dxa"/>
          </w:tcPr>
          <w:p w14:paraId="467EE059" w14:textId="77777777" w:rsidR="000745E7" w:rsidRPr="00C722EA" w:rsidRDefault="000745E7" w:rsidP="00A021B9">
            <w:pPr>
              <w:spacing w:before="60" w:after="60"/>
              <w:jc w:val="center"/>
              <w:rPr>
                <w:rFonts w:cs="Arial"/>
                <w:szCs w:val="16"/>
              </w:rPr>
            </w:pPr>
            <w:r w:rsidRPr="00C722EA">
              <w:rPr>
                <w:rFonts w:cs="Arial"/>
                <w:szCs w:val="16"/>
              </w:rPr>
              <w:t>57</w:t>
            </w:r>
          </w:p>
        </w:tc>
        <w:tc>
          <w:tcPr>
            <w:tcW w:w="3025" w:type="dxa"/>
          </w:tcPr>
          <w:p w14:paraId="0C7185C2" w14:textId="77777777" w:rsidR="000745E7" w:rsidRPr="00C722EA" w:rsidRDefault="000745E7" w:rsidP="00A021B9">
            <w:pPr>
              <w:spacing w:before="60" w:after="60"/>
              <w:jc w:val="center"/>
              <w:rPr>
                <w:rFonts w:cs="Arial"/>
                <w:szCs w:val="16"/>
              </w:rPr>
            </w:pPr>
            <w:r w:rsidRPr="00C722EA">
              <w:rPr>
                <w:rFonts w:cs="Arial"/>
                <w:szCs w:val="16"/>
              </w:rPr>
              <w:t>50</w:t>
            </w:r>
          </w:p>
        </w:tc>
      </w:tr>
      <w:tr w:rsidR="000745E7" w:rsidRPr="00C722EA" w14:paraId="7F501D64" w14:textId="77777777" w:rsidTr="00947BFB">
        <w:trPr>
          <w:cantSplit/>
        </w:trPr>
        <w:tc>
          <w:tcPr>
            <w:tcW w:w="3297" w:type="dxa"/>
          </w:tcPr>
          <w:p w14:paraId="7F07BC9D" w14:textId="77777777" w:rsidR="000745E7" w:rsidRPr="00C722EA" w:rsidRDefault="000745E7" w:rsidP="00A021B9">
            <w:pPr>
              <w:spacing w:before="60" w:after="60"/>
              <w:rPr>
                <w:rFonts w:cs="Arial"/>
                <w:szCs w:val="16"/>
              </w:rPr>
            </w:pPr>
            <w:r w:rsidRPr="00C722EA">
              <w:rPr>
                <w:rFonts w:cs="Arial"/>
                <w:szCs w:val="16"/>
              </w:rPr>
              <w:t>Commercial</w:t>
            </w:r>
          </w:p>
        </w:tc>
        <w:tc>
          <w:tcPr>
            <w:tcW w:w="3298" w:type="dxa"/>
          </w:tcPr>
          <w:p w14:paraId="66DBE06C" w14:textId="77777777" w:rsidR="000745E7" w:rsidRPr="00C722EA" w:rsidRDefault="000745E7" w:rsidP="00A021B9">
            <w:pPr>
              <w:spacing w:before="60" w:after="60"/>
              <w:jc w:val="center"/>
              <w:rPr>
                <w:rFonts w:cs="Arial"/>
                <w:szCs w:val="16"/>
              </w:rPr>
            </w:pPr>
            <w:r w:rsidRPr="00C722EA">
              <w:rPr>
                <w:rFonts w:cs="Arial"/>
                <w:szCs w:val="16"/>
              </w:rPr>
              <w:t>62</w:t>
            </w:r>
          </w:p>
        </w:tc>
        <w:tc>
          <w:tcPr>
            <w:tcW w:w="3025" w:type="dxa"/>
          </w:tcPr>
          <w:p w14:paraId="1C3D8626" w14:textId="77777777" w:rsidR="000745E7" w:rsidRPr="00C722EA" w:rsidRDefault="000745E7" w:rsidP="00A021B9">
            <w:pPr>
              <w:spacing w:before="60" w:after="60"/>
              <w:jc w:val="center"/>
              <w:rPr>
                <w:rFonts w:cs="Arial"/>
                <w:szCs w:val="16"/>
              </w:rPr>
            </w:pPr>
            <w:r w:rsidRPr="00C722EA">
              <w:rPr>
                <w:rFonts w:cs="Arial"/>
                <w:szCs w:val="16"/>
              </w:rPr>
              <w:t>55</w:t>
            </w:r>
          </w:p>
        </w:tc>
      </w:tr>
      <w:tr w:rsidR="000745E7" w:rsidRPr="00C722EA" w14:paraId="028E0130" w14:textId="77777777" w:rsidTr="00947BFB">
        <w:trPr>
          <w:cantSplit/>
        </w:trPr>
        <w:tc>
          <w:tcPr>
            <w:tcW w:w="3297" w:type="dxa"/>
          </w:tcPr>
          <w:p w14:paraId="3F84915F" w14:textId="77777777" w:rsidR="000745E7" w:rsidRPr="00C722EA" w:rsidRDefault="000745E7" w:rsidP="00A021B9">
            <w:pPr>
              <w:spacing w:before="60" w:after="60"/>
              <w:rPr>
                <w:rFonts w:cs="Arial"/>
                <w:szCs w:val="16"/>
              </w:rPr>
            </w:pPr>
            <w:r w:rsidRPr="00C722EA">
              <w:rPr>
                <w:rFonts w:cs="Arial"/>
                <w:szCs w:val="16"/>
              </w:rPr>
              <w:t>General industry</w:t>
            </w:r>
          </w:p>
        </w:tc>
        <w:tc>
          <w:tcPr>
            <w:tcW w:w="3298" w:type="dxa"/>
          </w:tcPr>
          <w:p w14:paraId="5BC9AFB8" w14:textId="77777777" w:rsidR="000745E7" w:rsidRPr="00C722EA" w:rsidRDefault="000745E7" w:rsidP="00A021B9">
            <w:pPr>
              <w:spacing w:before="60" w:after="60"/>
              <w:jc w:val="center"/>
              <w:rPr>
                <w:rFonts w:cs="Arial"/>
                <w:szCs w:val="16"/>
              </w:rPr>
            </w:pPr>
            <w:r w:rsidRPr="00C722EA">
              <w:rPr>
                <w:rFonts w:cs="Arial"/>
                <w:szCs w:val="16"/>
              </w:rPr>
              <w:t>65</w:t>
            </w:r>
          </w:p>
        </w:tc>
        <w:tc>
          <w:tcPr>
            <w:tcW w:w="3025" w:type="dxa"/>
          </w:tcPr>
          <w:p w14:paraId="63670740" w14:textId="77777777" w:rsidR="000745E7" w:rsidRPr="00C722EA" w:rsidRDefault="000745E7" w:rsidP="00A021B9">
            <w:pPr>
              <w:spacing w:before="60" w:after="60"/>
              <w:jc w:val="center"/>
              <w:rPr>
                <w:rFonts w:cs="Arial"/>
                <w:szCs w:val="16"/>
              </w:rPr>
            </w:pPr>
            <w:r w:rsidRPr="00C722EA">
              <w:rPr>
                <w:rFonts w:cs="Arial"/>
                <w:szCs w:val="16"/>
              </w:rPr>
              <w:t>55</w:t>
            </w:r>
          </w:p>
        </w:tc>
      </w:tr>
      <w:tr w:rsidR="000745E7" w:rsidRPr="00C722EA" w14:paraId="53380BF0" w14:textId="77777777" w:rsidTr="00947BFB">
        <w:trPr>
          <w:cantSplit/>
        </w:trPr>
        <w:tc>
          <w:tcPr>
            <w:tcW w:w="3297" w:type="dxa"/>
          </w:tcPr>
          <w:p w14:paraId="1CD0473C" w14:textId="77777777" w:rsidR="000745E7" w:rsidRPr="00C722EA" w:rsidRDefault="000745E7" w:rsidP="00A021B9">
            <w:pPr>
              <w:spacing w:before="60" w:after="60"/>
              <w:rPr>
                <w:rFonts w:cs="Arial"/>
                <w:szCs w:val="16"/>
              </w:rPr>
            </w:pPr>
            <w:r w:rsidRPr="00C722EA">
              <w:rPr>
                <w:rFonts w:cs="Arial"/>
                <w:szCs w:val="16"/>
              </w:rPr>
              <w:t>Special industry</w:t>
            </w:r>
          </w:p>
        </w:tc>
        <w:tc>
          <w:tcPr>
            <w:tcW w:w="3298" w:type="dxa"/>
          </w:tcPr>
          <w:p w14:paraId="7D49967F" w14:textId="77777777" w:rsidR="000745E7" w:rsidRPr="00C722EA" w:rsidRDefault="000745E7" w:rsidP="00A021B9">
            <w:pPr>
              <w:spacing w:before="60" w:after="60"/>
              <w:jc w:val="center"/>
              <w:rPr>
                <w:rFonts w:cs="Arial"/>
                <w:szCs w:val="16"/>
              </w:rPr>
            </w:pPr>
            <w:r w:rsidRPr="00C722EA">
              <w:rPr>
                <w:rFonts w:cs="Arial"/>
                <w:szCs w:val="16"/>
              </w:rPr>
              <w:t>70</w:t>
            </w:r>
          </w:p>
        </w:tc>
        <w:tc>
          <w:tcPr>
            <w:tcW w:w="3025" w:type="dxa"/>
          </w:tcPr>
          <w:p w14:paraId="0B1F84D8" w14:textId="77777777" w:rsidR="000745E7" w:rsidRPr="00C722EA" w:rsidRDefault="000745E7" w:rsidP="00A021B9">
            <w:pPr>
              <w:spacing w:before="60" w:after="60"/>
              <w:jc w:val="center"/>
              <w:rPr>
                <w:rFonts w:cs="Arial"/>
                <w:szCs w:val="16"/>
              </w:rPr>
            </w:pPr>
            <w:r w:rsidRPr="00C722EA">
              <w:rPr>
                <w:rFonts w:cs="Arial"/>
                <w:szCs w:val="16"/>
              </w:rPr>
              <w:t>60</w:t>
            </w:r>
          </w:p>
        </w:tc>
      </w:tr>
    </w:tbl>
    <w:p w14:paraId="282EDC3E" w14:textId="77777777" w:rsidR="000745E7" w:rsidRDefault="000745E7" w:rsidP="000745E7">
      <w:pPr>
        <w:rPr>
          <w:sz w:val="16"/>
          <w:szCs w:val="16"/>
        </w:rPr>
      </w:pPr>
    </w:p>
    <w:p w14:paraId="28C3F923" w14:textId="77777777" w:rsidR="000745E7" w:rsidRDefault="000745E7" w:rsidP="000745E7">
      <w:pPr>
        <w:rPr>
          <w:szCs w:val="16"/>
        </w:rPr>
      </w:pPr>
      <w:r>
        <w:rPr>
          <w:szCs w:val="16"/>
        </w:rPr>
        <w:t xml:space="preserve">Based on the land use categories as outlined in the EPA’s </w:t>
      </w:r>
      <w:r>
        <w:rPr>
          <w:i/>
          <w:iCs/>
          <w:szCs w:val="16"/>
        </w:rPr>
        <w:t>Indicative Noise Factor Guidelines</w:t>
      </w:r>
      <w:r>
        <w:rPr>
          <w:szCs w:val="16"/>
        </w:rPr>
        <w:t xml:space="preserve">, the relevant criteria for the noise-affected premises in each zone are as outlined in </w:t>
      </w:r>
      <w:r>
        <w:rPr>
          <w:szCs w:val="16"/>
        </w:rPr>
        <w:fldChar w:fldCharType="begin"/>
      </w:r>
      <w:r>
        <w:rPr>
          <w:szCs w:val="16"/>
        </w:rPr>
        <w:instrText xml:space="preserve"> REF _Ref67663353 \h </w:instrText>
      </w:r>
      <w:r>
        <w:rPr>
          <w:szCs w:val="16"/>
        </w:rPr>
      </w:r>
      <w:r>
        <w:rPr>
          <w:szCs w:val="16"/>
        </w:rPr>
        <w:fldChar w:fldCharType="separate"/>
      </w:r>
      <w:r>
        <w:t xml:space="preserve">Table </w:t>
      </w:r>
      <w:r>
        <w:rPr>
          <w:noProof/>
        </w:rPr>
        <w:t>7</w:t>
      </w:r>
      <w:r>
        <w:rPr>
          <w:szCs w:val="16"/>
        </w:rPr>
        <w:fldChar w:fldCharType="end"/>
      </w:r>
      <w:r>
        <w:rPr>
          <w:szCs w:val="16"/>
        </w:rPr>
        <w:t xml:space="preserve">. </w:t>
      </w:r>
      <w:r w:rsidRPr="002D7ED1">
        <w:rPr>
          <w:szCs w:val="18"/>
        </w:rPr>
        <w:t xml:space="preserve">In accordance with Part 5 of the </w:t>
      </w:r>
      <w:r>
        <w:rPr>
          <w:szCs w:val="18"/>
        </w:rPr>
        <w:t>Noise Policy</w:t>
      </w:r>
      <w:r w:rsidRPr="002D7ED1">
        <w:rPr>
          <w:szCs w:val="18"/>
        </w:rPr>
        <w:t xml:space="preserve">, the relevant criteria </w:t>
      </w:r>
      <w:r>
        <w:rPr>
          <w:szCs w:val="18"/>
        </w:rPr>
        <w:t>are</w:t>
      </w:r>
      <w:r w:rsidRPr="002D7ED1">
        <w:rPr>
          <w:szCs w:val="18"/>
        </w:rPr>
        <w:t xml:space="preserve"> the</w:t>
      </w:r>
      <w:r>
        <w:rPr>
          <w:szCs w:val="18"/>
        </w:rPr>
        <w:t xml:space="preserve"> average of the relevant</w:t>
      </w:r>
      <w:r w:rsidRPr="002D7ED1">
        <w:rPr>
          <w:szCs w:val="18"/>
        </w:rPr>
        <w:t xml:space="preserve"> indicative noise factor</w:t>
      </w:r>
      <w:r>
        <w:rPr>
          <w:szCs w:val="18"/>
        </w:rPr>
        <w:t>s</w:t>
      </w:r>
      <w:r w:rsidRPr="002D7ED1">
        <w:rPr>
          <w:szCs w:val="18"/>
        </w:rPr>
        <w:t xml:space="preserve"> less 5 dB(A).</w:t>
      </w:r>
    </w:p>
    <w:p w14:paraId="0139798D" w14:textId="77777777" w:rsidR="000745E7" w:rsidRDefault="000745E7" w:rsidP="000745E7">
      <w:pPr>
        <w:rPr>
          <w:szCs w:val="16"/>
        </w:rPr>
      </w:pPr>
    </w:p>
    <w:p w14:paraId="14F8D4CA" w14:textId="77777777" w:rsidR="000745E7" w:rsidRDefault="000745E7" w:rsidP="000745E7">
      <w:pPr>
        <w:pStyle w:val="Caption"/>
        <w:keepNext/>
      </w:pPr>
      <w:bookmarkStart w:id="115" w:name="_Ref67663353"/>
      <w:r>
        <w:t xml:space="preserve">Table </w:t>
      </w:r>
      <w:r>
        <w:fldChar w:fldCharType="begin"/>
      </w:r>
      <w:r>
        <w:instrText xml:space="preserve"> SEQ Table \* ARABIC </w:instrText>
      </w:r>
      <w:r>
        <w:fldChar w:fldCharType="separate"/>
      </w:r>
      <w:r>
        <w:rPr>
          <w:noProof/>
        </w:rPr>
        <w:t>7</w:t>
      </w:r>
      <w:r>
        <w:fldChar w:fldCharType="end"/>
      </w:r>
      <w:bookmarkEnd w:id="115"/>
      <w:r>
        <w:t xml:space="preserve"> Summary of zones, land uses, and Noise Policy criteria</w:t>
      </w:r>
    </w:p>
    <w:tbl>
      <w:tblPr>
        <w:tblStyle w:val="TableGrid"/>
        <w:tblW w:w="5000" w:type="pct"/>
        <w:tblLayout w:type="fixed"/>
        <w:tblLook w:val="04A0" w:firstRow="1" w:lastRow="0" w:firstColumn="1" w:lastColumn="0" w:noHBand="0" w:noVBand="1"/>
      </w:tblPr>
      <w:tblGrid>
        <w:gridCol w:w="1980"/>
        <w:gridCol w:w="1982"/>
        <w:gridCol w:w="1984"/>
        <w:gridCol w:w="1727"/>
        <w:gridCol w:w="1729"/>
      </w:tblGrid>
      <w:tr w:rsidR="000745E7" w:rsidRPr="00DB55C0" w14:paraId="1BD77911" w14:textId="77777777" w:rsidTr="00947BFB">
        <w:tc>
          <w:tcPr>
            <w:tcW w:w="2026" w:type="dxa"/>
            <w:shd w:val="clear" w:color="auto" w:fill="F2CB00"/>
          </w:tcPr>
          <w:p w14:paraId="29081690" w14:textId="77777777" w:rsidR="000745E7" w:rsidRPr="00141E0B" w:rsidRDefault="000745E7" w:rsidP="00A021B9">
            <w:pPr>
              <w:pStyle w:val="Tabletext"/>
              <w:rPr>
                <w:rFonts w:cs="Arial"/>
                <w:b/>
                <w:bCs/>
                <w:color w:val="000000" w:themeColor="text1"/>
                <w:highlight w:val="yellow"/>
              </w:rPr>
            </w:pPr>
            <w:r w:rsidRPr="00DB55C0">
              <w:rPr>
                <w:b/>
                <w:bCs/>
                <w:color w:val="000000" w:themeColor="text1"/>
                <w:highlight w:val="yellow"/>
              </w:rPr>
              <w:t>Site</w:t>
            </w:r>
          </w:p>
        </w:tc>
        <w:tc>
          <w:tcPr>
            <w:tcW w:w="2028" w:type="dxa"/>
            <w:shd w:val="clear" w:color="auto" w:fill="F2CB00"/>
          </w:tcPr>
          <w:p w14:paraId="365654BD" w14:textId="77777777" w:rsidR="000745E7" w:rsidRPr="00DB55C0" w:rsidRDefault="000745E7" w:rsidP="00A021B9">
            <w:pPr>
              <w:pStyle w:val="Tabletext"/>
              <w:rPr>
                <w:b/>
                <w:bCs/>
                <w:color w:val="000000" w:themeColor="text1"/>
                <w:highlight w:val="yellow"/>
              </w:rPr>
            </w:pPr>
            <w:r w:rsidRPr="00DB55C0">
              <w:rPr>
                <w:b/>
                <w:bCs/>
                <w:color w:val="000000" w:themeColor="text1"/>
                <w:highlight w:val="yellow"/>
              </w:rPr>
              <w:t>Zone</w:t>
            </w:r>
            <w:r>
              <w:rPr>
                <w:b/>
                <w:bCs/>
                <w:color w:val="000000" w:themeColor="text1"/>
                <w:highlight w:val="yellow"/>
              </w:rPr>
              <w:t>/subzone</w:t>
            </w:r>
          </w:p>
        </w:tc>
        <w:tc>
          <w:tcPr>
            <w:tcW w:w="2030" w:type="dxa"/>
            <w:shd w:val="clear" w:color="auto" w:fill="F2CB00"/>
          </w:tcPr>
          <w:p w14:paraId="28FD9E42" w14:textId="77777777" w:rsidR="000745E7" w:rsidRPr="00DB55C0" w:rsidRDefault="000745E7" w:rsidP="00A021B9">
            <w:pPr>
              <w:pStyle w:val="Tabletext"/>
              <w:rPr>
                <w:b/>
                <w:bCs/>
                <w:color w:val="000000" w:themeColor="text1"/>
                <w:highlight w:val="yellow"/>
              </w:rPr>
            </w:pPr>
            <w:r w:rsidRPr="00DB55C0">
              <w:rPr>
                <w:b/>
                <w:bCs/>
                <w:color w:val="000000" w:themeColor="text1"/>
                <w:highlight w:val="yellow"/>
              </w:rPr>
              <w:t>Land use</w:t>
            </w:r>
            <w:r>
              <w:rPr>
                <w:b/>
                <w:bCs/>
                <w:color w:val="000000" w:themeColor="text1"/>
                <w:highlight w:val="yellow"/>
              </w:rPr>
              <w:t xml:space="preserve"> </w:t>
            </w:r>
            <w:commentRangeStart w:id="116"/>
            <w:r>
              <w:rPr>
                <w:b/>
                <w:bCs/>
                <w:color w:val="000000" w:themeColor="text1"/>
                <w:highlight w:val="yellow"/>
              </w:rPr>
              <w:t>categories</w:t>
            </w:r>
            <w:commentRangeEnd w:id="116"/>
            <w:r w:rsidRPr="00DB55C0">
              <w:rPr>
                <w:rStyle w:val="CommentReference"/>
                <w:b/>
                <w:bCs/>
                <w:color w:val="000000" w:themeColor="text1"/>
                <w:sz w:val="18"/>
                <w:szCs w:val="20"/>
                <w:highlight w:val="yellow"/>
              </w:rPr>
              <w:commentReference w:id="116"/>
            </w:r>
          </w:p>
        </w:tc>
        <w:tc>
          <w:tcPr>
            <w:tcW w:w="3536" w:type="dxa"/>
            <w:gridSpan w:val="2"/>
            <w:shd w:val="clear" w:color="auto" w:fill="F2CB00"/>
          </w:tcPr>
          <w:p w14:paraId="24ACFFA1" w14:textId="77777777" w:rsidR="000745E7" w:rsidRPr="0058213D" w:rsidRDefault="000745E7" w:rsidP="00A021B9">
            <w:pPr>
              <w:pStyle w:val="Tabletext"/>
              <w:jc w:val="center"/>
              <w:rPr>
                <w:b/>
                <w:bCs/>
                <w:color w:val="000000" w:themeColor="text1"/>
                <w:highlight w:val="yellow"/>
              </w:rPr>
            </w:pPr>
            <w:r w:rsidRPr="00DB55C0">
              <w:rPr>
                <w:b/>
                <w:bCs/>
                <w:color w:val="000000" w:themeColor="text1"/>
                <w:highlight w:val="yellow"/>
              </w:rPr>
              <w:t>Criteria</w:t>
            </w:r>
            <w:r>
              <w:rPr>
                <w:b/>
                <w:bCs/>
                <w:color w:val="000000" w:themeColor="text1"/>
                <w:highlight w:val="yellow"/>
              </w:rPr>
              <w:t>, L</w:t>
            </w:r>
            <w:r>
              <w:rPr>
                <w:b/>
                <w:bCs/>
                <w:color w:val="000000" w:themeColor="text1"/>
                <w:highlight w:val="yellow"/>
                <w:vertAlign w:val="subscript"/>
              </w:rPr>
              <w:t>Aeq</w:t>
            </w:r>
          </w:p>
        </w:tc>
      </w:tr>
      <w:tr w:rsidR="000745E7" w:rsidRPr="00DB55C0" w14:paraId="0D1E5AB2" w14:textId="77777777" w:rsidTr="00947BFB">
        <w:tc>
          <w:tcPr>
            <w:tcW w:w="2026" w:type="dxa"/>
            <w:shd w:val="clear" w:color="auto" w:fill="D9D9D9" w:themeFill="background1" w:themeFillShade="D9"/>
          </w:tcPr>
          <w:p w14:paraId="344C2FC8" w14:textId="77777777" w:rsidR="000745E7" w:rsidRPr="00DB55C0" w:rsidRDefault="000745E7" w:rsidP="00A021B9">
            <w:pPr>
              <w:pStyle w:val="Tabletext"/>
              <w:rPr>
                <w:b/>
                <w:bCs/>
                <w:color w:val="000000" w:themeColor="text1"/>
                <w:highlight w:val="yellow"/>
              </w:rPr>
            </w:pPr>
          </w:p>
        </w:tc>
        <w:tc>
          <w:tcPr>
            <w:tcW w:w="2028" w:type="dxa"/>
            <w:shd w:val="clear" w:color="auto" w:fill="D9D9D9" w:themeFill="background1" w:themeFillShade="D9"/>
          </w:tcPr>
          <w:p w14:paraId="69D1E4BE" w14:textId="77777777" w:rsidR="000745E7" w:rsidRPr="00DB55C0" w:rsidRDefault="000745E7" w:rsidP="00A021B9">
            <w:pPr>
              <w:pStyle w:val="Tabletext"/>
              <w:rPr>
                <w:b/>
                <w:bCs/>
                <w:color w:val="000000" w:themeColor="text1"/>
                <w:highlight w:val="yellow"/>
              </w:rPr>
            </w:pPr>
          </w:p>
        </w:tc>
        <w:tc>
          <w:tcPr>
            <w:tcW w:w="2030" w:type="dxa"/>
            <w:shd w:val="clear" w:color="auto" w:fill="D9D9D9" w:themeFill="background1" w:themeFillShade="D9"/>
          </w:tcPr>
          <w:p w14:paraId="34414C1A" w14:textId="77777777" w:rsidR="000745E7" w:rsidRPr="00DB55C0" w:rsidRDefault="000745E7" w:rsidP="00A021B9">
            <w:pPr>
              <w:pStyle w:val="Tabletext"/>
              <w:rPr>
                <w:b/>
                <w:bCs/>
                <w:color w:val="000000" w:themeColor="text1"/>
                <w:highlight w:val="yellow"/>
              </w:rPr>
            </w:pPr>
          </w:p>
        </w:tc>
        <w:tc>
          <w:tcPr>
            <w:tcW w:w="1767" w:type="dxa"/>
            <w:shd w:val="clear" w:color="auto" w:fill="D9D9D9" w:themeFill="background1" w:themeFillShade="D9"/>
          </w:tcPr>
          <w:p w14:paraId="48115DAF" w14:textId="77777777" w:rsidR="000745E7" w:rsidRPr="00DB55C0" w:rsidRDefault="000745E7" w:rsidP="00A021B9">
            <w:pPr>
              <w:pStyle w:val="Tabletext"/>
              <w:jc w:val="center"/>
              <w:rPr>
                <w:b/>
                <w:bCs/>
                <w:color w:val="000000" w:themeColor="text1"/>
                <w:highlight w:val="yellow"/>
              </w:rPr>
            </w:pPr>
            <w:r w:rsidRPr="00DB55C0">
              <w:rPr>
                <w:b/>
                <w:bCs/>
                <w:color w:val="000000" w:themeColor="text1"/>
                <w:highlight w:val="yellow"/>
              </w:rPr>
              <w:t xml:space="preserve">Day </w:t>
            </w:r>
            <w:r w:rsidRPr="00DB55C0">
              <w:rPr>
                <w:b/>
                <w:bCs/>
                <w:color w:val="000000" w:themeColor="text1"/>
                <w:highlight w:val="yellow"/>
              </w:rPr>
              <w:br/>
              <w:t>(7 am to 10 pm)</w:t>
            </w:r>
          </w:p>
        </w:tc>
        <w:tc>
          <w:tcPr>
            <w:tcW w:w="1769" w:type="dxa"/>
            <w:shd w:val="clear" w:color="auto" w:fill="D9D9D9" w:themeFill="background1" w:themeFillShade="D9"/>
          </w:tcPr>
          <w:p w14:paraId="5D43CD0D" w14:textId="77777777" w:rsidR="000745E7" w:rsidRPr="00DB55C0" w:rsidRDefault="000745E7" w:rsidP="00A021B9">
            <w:pPr>
              <w:pStyle w:val="Tabletext"/>
              <w:jc w:val="center"/>
              <w:rPr>
                <w:b/>
                <w:bCs/>
                <w:color w:val="000000" w:themeColor="text1"/>
                <w:highlight w:val="yellow"/>
              </w:rPr>
            </w:pPr>
            <w:r w:rsidRPr="00DB55C0">
              <w:rPr>
                <w:b/>
                <w:bCs/>
                <w:color w:val="000000" w:themeColor="text1"/>
                <w:highlight w:val="yellow"/>
              </w:rPr>
              <w:t xml:space="preserve">Night </w:t>
            </w:r>
            <w:r w:rsidRPr="00DB55C0">
              <w:rPr>
                <w:b/>
                <w:bCs/>
                <w:color w:val="000000" w:themeColor="text1"/>
                <w:highlight w:val="yellow"/>
              </w:rPr>
              <w:br/>
              <w:t>(10 pm to 7 am)</w:t>
            </w:r>
          </w:p>
        </w:tc>
      </w:tr>
      <w:tr w:rsidR="000745E7" w:rsidRPr="00DB55C0" w14:paraId="04FB5EBD" w14:textId="77777777" w:rsidTr="00947BFB">
        <w:tc>
          <w:tcPr>
            <w:tcW w:w="2026" w:type="dxa"/>
          </w:tcPr>
          <w:p w14:paraId="608A1283" w14:textId="77777777" w:rsidR="000745E7" w:rsidRPr="00DB55C0" w:rsidRDefault="000745E7" w:rsidP="00A021B9">
            <w:pPr>
              <w:pStyle w:val="Tabletext"/>
              <w:rPr>
                <w:color w:val="000000" w:themeColor="text1"/>
                <w:highlight w:val="yellow"/>
              </w:rPr>
            </w:pPr>
            <w:r w:rsidRPr="00DB55C0">
              <w:rPr>
                <w:color w:val="000000" w:themeColor="text1"/>
                <w:highlight w:val="yellow"/>
              </w:rPr>
              <w:t>Subject site</w:t>
            </w:r>
          </w:p>
        </w:tc>
        <w:tc>
          <w:tcPr>
            <w:tcW w:w="2028" w:type="dxa"/>
          </w:tcPr>
          <w:p w14:paraId="2BF5201B" w14:textId="77777777" w:rsidR="000745E7" w:rsidRPr="00DB55C0" w:rsidRDefault="000745E7" w:rsidP="00A021B9">
            <w:pPr>
              <w:pStyle w:val="Tabletext"/>
              <w:rPr>
                <w:color w:val="000000" w:themeColor="text1"/>
                <w:highlight w:val="yellow"/>
              </w:rPr>
            </w:pPr>
            <w:r w:rsidRPr="00DB55C0">
              <w:rPr>
                <w:color w:val="000000" w:themeColor="text1"/>
                <w:highlight w:val="yellow"/>
              </w:rPr>
              <w:t>Employment</w:t>
            </w:r>
          </w:p>
        </w:tc>
        <w:tc>
          <w:tcPr>
            <w:tcW w:w="2030" w:type="dxa"/>
          </w:tcPr>
          <w:p w14:paraId="75DD7097" w14:textId="77777777" w:rsidR="000745E7" w:rsidRPr="00DB55C0" w:rsidRDefault="000745E7" w:rsidP="00A021B9">
            <w:pPr>
              <w:pStyle w:val="Tabletext"/>
              <w:rPr>
                <w:color w:val="000000" w:themeColor="text1"/>
                <w:highlight w:val="yellow"/>
              </w:rPr>
            </w:pPr>
            <w:r w:rsidRPr="00DB55C0">
              <w:rPr>
                <w:color w:val="000000" w:themeColor="text1"/>
                <w:highlight w:val="yellow"/>
              </w:rPr>
              <w:t>Light Industry &amp; Commercial</w:t>
            </w:r>
          </w:p>
        </w:tc>
        <w:tc>
          <w:tcPr>
            <w:tcW w:w="1767" w:type="dxa"/>
          </w:tcPr>
          <w:p w14:paraId="4B354751" w14:textId="77777777" w:rsidR="000745E7" w:rsidRPr="00DB55C0" w:rsidRDefault="000745E7" w:rsidP="00A021B9">
            <w:pPr>
              <w:pStyle w:val="Tabletext"/>
              <w:jc w:val="center"/>
              <w:rPr>
                <w:color w:val="000000" w:themeColor="text1"/>
                <w:highlight w:val="yellow"/>
              </w:rPr>
            </w:pPr>
            <w:r w:rsidRPr="00DB55C0">
              <w:rPr>
                <w:color w:val="000000" w:themeColor="text1"/>
                <w:highlight w:val="yellow"/>
              </w:rPr>
              <w:t>N/A</w:t>
            </w:r>
          </w:p>
        </w:tc>
        <w:tc>
          <w:tcPr>
            <w:tcW w:w="1769" w:type="dxa"/>
          </w:tcPr>
          <w:p w14:paraId="55FDCF02" w14:textId="77777777" w:rsidR="000745E7" w:rsidRPr="00DB55C0" w:rsidRDefault="000745E7" w:rsidP="00A021B9">
            <w:pPr>
              <w:pStyle w:val="Tabletext"/>
              <w:jc w:val="center"/>
              <w:rPr>
                <w:color w:val="000000" w:themeColor="text1"/>
                <w:highlight w:val="yellow"/>
              </w:rPr>
            </w:pPr>
            <w:r w:rsidRPr="00DB55C0">
              <w:rPr>
                <w:color w:val="000000" w:themeColor="text1"/>
                <w:highlight w:val="yellow"/>
              </w:rPr>
              <w:t>N/A</w:t>
            </w:r>
          </w:p>
        </w:tc>
      </w:tr>
      <w:tr w:rsidR="000745E7" w:rsidRPr="00DB55C0" w14:paraId="22116211" w14:textId="77777777" w:rsidTr="00947BFB">
        <w:tc>
          <w:tcPr>
            <w:tcW w:w="2026" w:type="dxa"/>
          </w:tcPr>
          <w:p w14:paraId="3A6E386D" w14:textId="77777777" w:rsidR="000745E7" w:rsidRPr="00DB55C0" w:rsidRDefault="000745E7" w:rsidP="00A021B9">
            <w:pPr>
              <w:pStyle w:val="Tabletext"/>
              <w:rPr>
                <w:color w:val="000000" w:themeColor="text1"/>
                <w:highlight w:val="yellow"/>
              </w:rPr>
            </w:pPr>
            <w:r>
              <w:rPr>
                <w:color w:val="000000" w:themeColor="text1"/>
                <w:highlight w:val="yellow"/>
              </w:rPr>
              <w:t>Premises</w:t>
            </w:r>
            <w:r w:rsidRPr="00DB55C0">
              <w:rPr>
                <w:color w:val="000000" w:themeColor="text1"/>
                <w:highlight w:val="yellow"/>
              </w:rPr>
              <w:t xml:space="preserve"> to the south along Mascotte Street</w:t>
            </w:r>
          </w:p>
        </w:tc>
        <w:tc>
          <w:tcPr>
            <w:tcW w:w="2028" w:type="dxa"/>
          </w:tcPr>
          <w:p w14:paraId="3177772E" w14:textId="77777777" w:rsidR="000745E7" w:rsidRPr="00DB55C0" w:rsidRDefault="000745E7" w:rsidP="00A021B9">
            <w:pPr>
              <w:pStyle w:val="Tabletext"/>
              <w:rPr>
                <w:color w:val="000000" w:themeColor="text1"/>
                <w:highlight w:val="yellow"/>
              </w:rPr>
            </w:pPr>
            <w:r w:rsidRPr="00DB55C0">
              <w:rPr>
                <w:color w:val="000000" w:themeColor="text1"/>
                <w:highlight w:val="yellow"/>
              </w:rPr>
              <w:t>Employment</w:t>
            </w:r>
          </w:p>
        </w:tc>
        <w:tc>
          <w:tcPr>
            <w:tcW w:w="2030" w:type="dxa"/>
          </w:tcPr>
          <w:p w14:paraId="4F23E16C" w14:textId="77777777" w:rsidR="000745E7" w:rsidRPr="00DB55C0" w:rsidRDefault="000745E7" w:rsidP="00A021B9">
            <w:pPr>
              <w:pStyle w:val="Tabletext"/>
              <w:rPr>
                <w:color w:val="000000" w:themeColor="text1"/>
                <w:highlight w:val="yellow"/>
              </w:rPr>
            </w:pPr>
            <w:r w:rsidRPr="00DB55C0">
              <w:rPr>
                <w:color w:val="000000" w:themeColor="text1"/>
                <w:highlight w:val="yellow"/>
              </w:rPr>
              <w:t>Light Industry &amp; Commercial</w:t>
            </w:r>
          </w:p>
        </w:tc>
        <w:tc>
          <w:tcPr>
            <w:tcW w:w="1767" w:type="dxa"/>
          </w:tcPr>
          <w:p w14:paraId="2E8BD18A" w14:textId="77777777" w:rsidR="000745E7" w:rsidRPr="00DB55C0" w:rsidRDefault="000745E7" w:rsidP="00A021B9">
            <w:pPr>
              <w:pStyle w:val="Tabletext"/>
              <w:jc w:val="center"/>
              <w:rPr>
                <w:color w:val="000000" w:themeColor="text1"/>
                <w:highlight w:val="yellow"/>
              </w:rPr>
            </w:pPr>
            <w:r w:rsidRPr="00DB55C0">
              <w:rPr>
                <w:color w:val="000000" w:themeColor="text1"/>
                <w:highlight w:val="yellow"/>
              </w:rPr>
              <w:t>55</w:t>
            </w:r>
          </w:p>
        </w:tc>
        <w:tc>
          <w:tcPr>
            <w:tcW w:w="1769" w:type="dxa"/>
          </w:tcPr>
          <w:p w14:paraId="44F264CA" w14:textId="77777777" w:rsidR="000745E7" w:rsidRPr="00DB55C0" w:rsidRDefault="000745E7" w:rsidP="00A021B9">
            <w:pPr>
              <w:pStyle w:val="Tabletext"/>
              <w:jc w:val="center"/>
              <w:rPr>
                <w:color w:val="000000" w:themeColor="text1"/>
                <w:highlight w:val="yellow"/>
              </w:rPr>
            </w:pPr>
            <w:r w:rsidRPr="00DB55C0">
              <w:rPr>
                <w:color w:val="000000" w:themeColor="text1"/>
                <w:highlight w:val="yellow"/>
              </w:rPr>
              <w:t>48</w:t>
            </w:r>
          </w:p>
        </w:tc>
      </w:tr>
      <w:tr w:rsidR="000745E7" w:rsidRPr="00DB55C0" w14:paraId="5C32B571" w14:textId="77777777" w:rsidTr="00947BFB">
        <w:tc>
          <w:tcPr>
            <w:tcW w:w="2026" w:type="dxa"/>
          </w:tcPr>
          <w:p w14:paraId="0FEBE0FF" w14:textId="77777777" w:rsidR="000745E7" w:rsidRPr="00DB55C0" w:rsidRDefault="000745E7" w:rsidP="00A021B9">
            <w:pPr>
              <w:pStyle w:val="Tabletext"/>
              <w:rPr>
                <w:color w:val="000000" w:themeColor="text1"/>
                <w:highlight w:val="yellow"/>
              </w:rPr>
            </w:pPr>
            <w:r>
              <w:rPr>
                <w:color w:val="000000" w:themeColor="text1"/>
                <w:highlight w:val="yellow"/>
              </w:rPr>
              <w:t>Premises</w:t>
            </w:r>
            <w:r w:rsidRPr="00DB55C0">
              <w:rPr>
                <w:color w:val="000000" w:themeColor="text1"/>
                <w:highlight w:val="yellow"/>
              </w:rPr>
              <w:t xml:space="preserve"> to the west along Victoria Road</w:t>
            </w:r>
          </w:p>
        </w:tc>
        <w:tc>
          <w:tcPr>
            <w:tcW w:w="2028" w:type="dxa"/>
          </w:tcPr>
          <w:p w14:paraId="672360AA" w14:textId="77777777" w:rsidR="000745E7" w:rsidRPr="00DB55C0" w:rsidRDefault="000745E7" w:rsidP="00A021B9">
            <w:pPr>
              <w:pStyle w:val="Tabletext"/>
              <w:rPr>
                <w:color w:val="000000" w:themeColor="text1"/>
                <w:highlight w:val="yellow"/>
              </w:rPr>
            </w:pPr>
            <w:r w:rsidRPr="00DB55C0">
              <w:rPr>
                <w:color w:val="000000" w:themeColor="text1"/>
                <w:highlight w:val="yellow"/>
              </w:rPr>
              <w:t>Neighbourhood zone</w:t>
            </w:r>
          </w:p>
        </w:tc>
        <w:tc>
          <w:tcPr>
            <w:tcW w:w="2030" w:type="dxa"/>
          </w:tcPr>
          <w:p w14:paraId="53404547" w14:textId="77777777" w:rsidR="000745E7" w:rsidRPr="00DB55C0" w:rsidRDefault="000745E7" w:rsidP="00A021B9">
            <w:pPr>
              <w:pStyle w:val="Tabletext"/>
              <w:rPr>
                <w:color w:val="000000" w:themeColor="text1"/>
                <w:highlight w:val="yellow"/>
              </w:rPr>
            </w:pPr>
            <w:r w:rsidRPr="00DB55C0">
              <w:rPr>
                <w:color w:val="000000" w:themeColor="text1"/>
                <w:highlight w:val="yellow"/>
              </w:rPr>
              <w:t xml:space="preserve">Residential &amp; Commercial  </w:t>
            </w:r>
          </w:p>
        </w:tc>
        <w:tc>
          <w:tcPr>
            <w:tcW w:w="1767" w:type="dxa"/>
          </w:tcPr>
          <w:p w14:paraId="63AEA7BB" w14:textId="77777777" w:rsidR="000745E7" w:rsidRPr="00DB55C0" w:rsidRDefault="000745E7" w:rsidP="00A021B9">
            <w:pPr>
              <w:pStyle w:val="Tabletext"/>
              <w:jc w:val="center"/>
              <w:rPr>
                <w:color w:val="000000" w:themeColor="text1"/>
                <w:highlight w:val="yellow"/>
              </w:rPr>
            </w:pPr>
            <w:r w:rsidRPr="00DB55C0">
              <w:rPr>
                <w:color w:val="000000" w:themeColor="text1"/>
                <w:highlight w:val="yellow"/>
              </w:rPr>
              <w:t>53</w:t>
            </w:r>
          </w:p>
        </w:tc>
        <w:tc>
          <w:tcPr>
            <w:tcW w:w="1769" w:type="dxa"/>
          </w:tcPr>
          <w:p w14:paraId="3E65A333" w14:textId="77777777" w:rsidR="000745E7" w:rsidRPr="00DB55C0" w:rsidRDefault="000745E7" w:rsidP="00A021B9">
            <w:pPr>
              <w:pStyle w:val="Tabletext"/>
              <w:jc w:val="center"/>
              <w:rPr>
                <w:color w:val="000000" w:themeColor="text1"/>
                <w:highlight w:val="yellow"/>
              </w:rPr>
            </w:pPr>
            <w:r w:rsidRPr="00DB55C0">
              <w:rPr>
                <w:color w:val="000000" w:themeColor="text1"/>
                <w:highlight w:val="yellow"/>
              </w:rPr>
              <w:t>46</w:t>
            </w:r>
          </w:p>
        </w:tc>
      </w:tr>
    </w:tbl>
    <w:p w14:paraId="206788B1" w14:textId="77777777" w:rsidR="000745E7" w:rsidRDefault="000745E7" w:rsidP="000745E7">
      <w:pPr>
        <w:rPr>
          <w:szCs w:val="16"/>
        </w:rPr>
      </w:pPr>
    </w:p>
    <w:p w14:paraId="3EF3C392" w14:textId="77777777" w:rsidR="000745E7" w:rsidRDefault="000745E7" w:rsidP="000745E7">
      <w:r w:rsidRPr="00B41F18">
        <w:rPr>
          <w:highlight w:val="yellow"/>
        </w:rPr>
        <w:t>Additionally, as the noise</w:t>
      </w:r>
      <w:r>
        <w:rPr>
          <w:highlight w:val="yellow"/>
        </w:rPr>
        <w:t>-</w:t>
      </w:r>
      <w:r w:rsidRPr="00B41F18">
        <w:rPr>
          <w:highlight w:val="yellow"/>
        </w:rPr>
        <w:t>affected premises is situated in a</w:t>
      </w:r>
      <w:r w:rsidRPr="00652D03">
        <w:rPr>
          <w:highlight w:val="yellow"/>
        </w:rPr>
        <w:t xml:space="preserve"> </w:t>
      </w:r>
      <w:r>
        <w:rPr>
          <w:highlight w:val="yellow"/>
        </w:rPr>
        <w:t xml:space="preserve">residential and/or rural living land use category it is in a </w:t>
      </w:r>
      <w:r w:rsidRPr="00B41F18">
        <w:rPr>
          <w:highlight w:val="yellow"/>
        </w:rPr>
        <w:t xml:space="preserve"> 'quiet </w:t>
      </w:r>
      <w:r>
        <w:rPr>
          <w:highlight w:val="yellow"/>
        </w:rPr>
        <w:t xml:space="preserve">noise designated area’, </w:t>
      </w:r>
      <w:r w:rsidRPr="00B41F18">
        <w:rPr>
          <w:highlight w:val="yellow"/>
        </w:rPr>
        <w:t>a maximum noise criterion of L</w:t>
      </w:r>
      <w:r w:rsidRPr="00B41F18">
        <w:rPr>
          <w:highlight w:val="yellow"/>
          <w:vertAlign w:val="subscript"/>
        </w:rPr>
        <w:t>max</w:t>
      </w:r>
      <w:r w:rsidRPr="00B41F18">
        <w:rPr>
          <w:highlight w:val="yellow"/>
        </w:rPr>
        <w:t xml:space="preserve"> 60 dB(A)</w:t>
      </w:r>
      <w:r>
        <w:rPr>
          <w:highlight w:val="yellow"/>
        </w:rPr>
        <w:t xml:space="preserve"> at night, 10 pm to 7 am, </w:t>
      </w:r>
      <w:r w:rsidRPr="00B41F18">
        <w:rPr>
          <w:highlight w:val="yellow"/>
        </w:rPr>
        <w:t>is applicable.</w:t>
      </w:r>
    </w:p>
    <w:p w14:paraId="28A286A4" w14:textId="77777777" w:rsidR="000745E7" w:rsidRDefault="000745E7" w:rsidP="000745E7"/>
    <w:p w14:paraId="7E1409CE" w14:textId="77777777" w:rsidR="000745E7" w:rsidRDefault="000745E7" w:rsidP="000745E7">
      <w:r>
        <w:t xml:space="preserve">For information, the land use categories as nominated in </w:t>
      </w:r>
      <w:r>
        <w:fldChar w:fldCharType="begin"/>
      </w:r>
      <w:r>
        <w:instrText xml:space="preserve"> REF _Ref67663353 \h </w:instrText>
      </w:r>
      <w:r>
        <w:fldChar w:fldCharType="separate"/>
      </w:r>
      <w:r>
        <w:t xml:space="preserve">Table </w:t>
      </w:r>
      <w:r>
        <w:rPr>
          <w:noProof/>
        </w:rPr>
        <w:t>7</w:t>
      </w:r>
      <w:r>
        <w:fldChar w:fldCharType="end"/>
      </w:r>
      <w:r>
        <w:t xml:space="preserve"> are presented in </w:t>
      </w:r>
      <w:commentRangeStart w:id="117"/>
      <w:r>
        <w:fldChar w:fldCharType="begin"/>
      </w:r>
      <w:r>
        <w:instrText xml:space="preserve"> REF _Ref168473478 \h </w:instrText>
      </w:r>
      <w:r>
        <w:fldChar w:fldCharType="separate"/>
      </w:r>
      <w:r>
        <w:t xml:space="preserve">Figure </w:t>
      </w:r>
      <w:r>
        <w:rPr>
          <w:noProof/>
        </w:rPr>
        <w:t>2</w:t>
      </w:r>
      <w:r>
        <w:fldChar w:fldCharType="end"/>
      </w:r>
      <w:commentRangeEnd w:id="117"/>
      <w:r w:rsidR="00214E49">
        <w:rPr>
          <w:rStyle w:val="CommentReference"/>
          <w:sz w:val="18"/>
          <w:szCs w:val="20"/>
        </w:rPr>
        <w:commentReference w:id="117"/>
      </w:r>
      <w:r>
        <w:t>.</w:t>
      </w:r>
    </w:p>
    <w:p w14:paraId="61C927EF" w14:textId="77777777" w:rsidR="000745E7" w:rsidRDefault="000745E7" w:rsidP="000745E7"/>
    <w:p w14:paraId="7D0DDEA7" w14:textId="77777777" w:rsidR="000745E7" w:rsidRDefault="000745E7" w:rsidP="000745E7">
      <w:pPr>
        <w:keepNext/>
      </w:pPr>
      <w:r>
        <w:rPr>
          <w:noProof/>
        </w:rPr>
        <w:lastRenderedPageBreak/>
        <w:drawing>
          <wp:inline distT="0" distB="0" distL="0" distR="0" wp14:anchorId="2B6393D8" wp14:editId="262B96C5">
            <wp:extent cx="5975985" cy="4231555"/>
            <wp:effectExtent l="0" t="0" r="5715" b="0"/>
            <wp:docPr id="268919096" name="Picture 3"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19096" name="Picture 3" descr="A map of a city&#10;&#10;Description automatically generated"/>
                    <pic:cNvPicPr/>
                  </pic:nvPicPr>
                  <pic:blipFill rotWithShape="1">
                    <a:blip r:embed="rId20"/>
                    <a:srcRect t="13680" b="4022"/>
                    <a:stretch/>
                  </pic:blipFill>
                  <pic:spPr bwMode="auto">
                    <a:xfrm>
                      <a:off x="0" y="0"/>
                      <a:ext cx="5976620" cy="4232005"/>
                    </a:xfrm>
                    <a:prstGeom prst="rect">
                      <a:avLst/>
                    </a:prstGeom>
                    <a:ln>
                      <a:noFill/>
                    </a:ln>
                    <a:extLst>
                      <a:ext uri="{53640926-AAD7-44D8-BBD7-CCE9431645EC}">
                        <a14:shadowObscured xmlns:a14="http://schemas.microsoft.com/office/drawing/2010/main"/>
                      </a:ext>
                    </a:extLst>
                  </pic:spPr>
                </pic:pic>
              </a:graphicData>
            </a:graphic>
          </wp:inline>
        </w:drawing>
      </w:r>
    </w:p>
    <w:p w14:paraId="18239CEA" w14:textId="3782A109" w:rsidR="000745E7" w:rsidRDefault="000745E7" w:rsidP="000745E7">
      <w:pPr>
        <w:pStyle w:val="Caption"/>
      </w:pPr>
      <w:bookmarkStart w:id="118" w:name="_Ref168473478"/>
      <w:r>
        <w:t xml:space="preserve">Figure </w:t>
      </w:r>
      <w:r>
        <w:fldChar w:fldCharType="begin"/>
      </w:r>
      <w:r>
        <w:instrText xml:space="preserve"> SEQ Figure \* ARABIC </w:instrText>
      </w:r>
      <w:r>
        <w:fldChar w:fldCharType="separate"/>
      </w:r>
      <w:r w:rsidR="007D2A04">
        <w:rPr>
          <w:noProof/>
        </w:rPr>
        <w:t>10</w:t>
      </w:r>
      <w:r>
        <w:fldChar w:fldCharType="end"/>
      </w:r>
      <w:bookmarkEnd w:id="118"/>
      <w:r>
        <w:t xml:space="preserve"> Land use categories</w:t>
      </w:r>
    </w:p>
    <w:p w14:paraId="4BA73787" w14:textId="102D3C0D" w:rsidR="0047610E" w:rsidRDefault="0096375A" w:rsidP="00214E49">
      <w:pPr>
        <w:pStyle w:val="Heading2"/>
      </w:pPr>
      <w:r>
        <w:br w:type="column"/>
      </w:r>
      <w:commentRangeStart w:id="119"/>
      <w:r w:rsidR="0047610E">
        <w:lastRenderedPageBreak/>
        <w:t>S</w:t>
      </w:r>
      <w:r w:rsidR="0047610E" w:rsidRPr="00EB77F7">
        <w:t>chool</w:t>
      </w:r>
      <w:r w:rsidR="0047610E">
        <w:t>s</w:t>
      </w:r>
      <w:r w:rsidR="0047610E" w:rsidRPr="00EB77F7">
        <w:t>, kindergarten</w:t>
      </w:r>
      <w:r w:rsidR="0047610E">
        <w:t>s</w:t>
      </w:r>
      <w:r w:rsidR="0047610E" w:rsidRPr="00EB77F7">
        <w:t>, child-care centre of place of worship</w:t>
      </w:r>
      <w:commentRangeEnd w:id="119"/>
      <w:r w:rsidR="0047610E">
        <w:rPr>
          <w:rStyle w:val="CommentReference"/>
          <w:sz w:val="30"/>
          <w:szCs w:val="30"/>
        </w:rPr>
        <w:commentReference w:id="119"/>
      </w:r>
    </w:p>
    <w:p w14:paraId="0886EEA0" w14:textId="77777777" w:rsidR="0047610E" w:rsidRPr="00EB77F7" w:rsidRDefault="0047610E" w:rsidP="0047610E">
      <w:bookmarkStart w:id="120" w:name="_Hlk203942897"/>
      <w:r w:rsidRPr="00EB77F7">
        <w:t xml:space="preserve">It should be noted that the Noise Policy specifically excludes ‘noise from activities carried on in the ordinary course of the operation of a school, kindergarten, child-care centre of place of worship’. The </w:t>
      </w:r>
      <w:r w:rsidRPr="00EB77F7">
        <w:rPr>
          <w:i/>
          <w:iCs/>
        </w:rPr>
        <w:t>Guidelines for the use of the Environment Protection (Commercial and Industrial Noise) Policy 2023</w:t>
      </w:r>
      <w:r>
        <w:t xml:space="preserve"> (the Guidelines)</w:t>
      </w:r>
      <w:r w:rsidRPr="00EB77F7">
        <w:t xml:space="preserve"> further notes that:</w:t>
      </w:r>
    </w:p>
    <w:p w14:paraId="3B7D204E" w14:textId="77777777" w:rsidR="0047610E" w:rsidRPr="00EB77F7" w:rsidRDefault="0047610E" w:rsidP="0047610E"/>
    <w:p w14:paraId="4A4D224F" w14:textId="77777777" w:rsidR="0047610E" w:rsidRDefault="0047610E" w:rsidP="0047610E">
      <w:pPr>
        <w:pStyle w:val="Quote"/>
      </w:pPr>
      <w:r w:rsidRPr="004C5F1A">
        <w:t>Child-care centres, schools, kindergartens, places of worships and playgrounds are often located immediately adjacent to sensitive land uses. Activities carried on in the ‘ordinary course’ of the operation normally include people noise (such as noise from school activities) and worship activities (such as music and church bells). However, other noise sources that can be assessed under the noise policy from these areas are mechanical noise sources that may be utilised on site (such as noise from an air conditioner plants, or pumps).</w:t>
      </w:r>
    </w:p>
    <w:p w14:paraId="0C29FF9A" w14:textId="77777777" w:rsidR="0047610E" w:rsidRDefault="0047610E" w:rsidP="0047610E">
      <w:r w:rsidRPr="0047610E">
        <w:rPr>
          <w:highlight w:val="yellow"/>
        </w:rPr>
        <w:t>As such, we recommend that noise from mechanical plant be assessed under the Noise Policy, while noise from students</w:t>
      </w:r>
      <w:r w:rsidRPr="00942AC4">
        <w:t xml:space="preserve"> is assessed separately in accordance with the World Health Organization </w:t>
      </w:r>
      <w:r>
        <w:t xml:space="preserve">(WHO) </w:t>
      </w:r>
      <w:r w:rsidRPr="0061664C">
        <w:rPr>
          <w:i/>
          <w:iCs/>
        </w:rPr>
        <w:t>Guidelines for Community Noise</w:t>
      </w:r>
      <w:r>
        <w:rPr>
          <w:i/>
          <w:iCs/>
        </w:rPr>
        <w:t>.</w:t>
      </w:r>
      <w:r>
        <w:rPr>
          <w:rStyle w:val="FootnoteReference"/>
        </w:rPr>
        <w:footnoteReference w:id="1"/>
      </w:r>
      <w:r w:rsidRPr="00942AC4">
        <w:t xml:space="preserve"> The Guidelines note that the Noise Policy indicative noise levels are ‘underpinned by the recommendations in the World Health Organization (WHO) guidelines’, and so adoption of the WHO criteria is appropriate and aligns with the intent of the Noise Policy requirements.</w:t>
      </w:r>
    </w:p>
    <w:p w14:paraId="423F74B0" w14:textId="77777777" w:rsidR="0047610E" w:rsidRDefault="0047610E" w:rsidP="0047610E">
      <w:pPr>
        <w:pStyle w:val="Heading2"/>
      </w:pPr>
      <w:bookmarkStart w:id="121" w:name="_Toc77253140"/>
      <w:bookmarkStart w:id="122" w:name="_Toc87473058"/>
      <w:bookmarkStart w:id="123" w:name="_Ref87303726"/>
      <w:bookmarkStart w:id="124" w:name="_Toc87285283"/>
      <w:bookmarkStart w:id="125" w:name="_Ref87285077"/>
      <w:bookmarkStart w:id="126" w:name="_Toc77256020"/>
      <w:bookmarkStart w:id="127" w:name="_Toc203983022"/>
      <w:bookmarkStart w:id="128" w:name="_Toc205237026"/>
      <w:bookmarkEnd w:id="121"/>
      <w:r>
        <w:t xml:space="preserve">WHO Guidelines for </w:t>
      </w:r>
      <w:r w:rsidRPr="00DA4416">
        <w:t>Community</w:t>
      </w:r>
      <w:r>
        <w:t xml:space="preserve"> Noise</w:t>
      </w:r>
      <w:bookmarkEnd w:id="122"/>
      <w:bookmarkEnd w:id="123"/>
      <w:bookmarkEnd w:id="124"/>
      <w:bookmarkEnd w:id="125"/>
      <w:bookmarkEnd w:id="126"/>
      <w:bookmarkEnd w:id="127"/>
      <w:bookmarkEnd w:id="128"/>
      <w:r>
        <w:t xml:space="preserve"> </w:t>
      </w:r>
    </w:p>
    <w:p w14:paraId="176C5131" w14:textId="77777777" w:rsidR="0047610E" w:rsidRDefault="0047610E" w:rsidP="0047610E">
      <w:r>
        <w:t>As discussed above, the WHO Guidelines can be used to consider the noise generated by students. It states the following with respect to noise annoyance during the daytime for outdoor areas of residences:</w:t>
      </w:r>
    </w:p>
    <w:p w14:paraId="317382B1" w14:textId="77777777" w:rsidR="0047610E" w:rsidRDefault="0047610E" w:rsidP="0047610E"/>
    <w:p w14:paraId="37699B7D" w14:textId="77777777" w:rsidR="0047610E" w:rsidRDefault="0047610E" w:rsidP="0047610E">
      <w:pPr>
        <w:pStyle w:val="Quote"/>
      </w:pPr>
      <w:r>
        <w:t>To protect the majority of people from being seriously annoyed during the daytime, the sound pressure level on balconies, terraces and outdoor living areas should not exceed 55 dB L</w:t>
      </w:r>
      <w:r>
        <w:rPr>
          <w:vertAlign w:val="subscript"/>
        </w:rPr>
        <w:t xml:space="preserve">Aeq </w:t>
      </w:r>
      <w:r>
        <w:t>for a steady continuous noise. To protect the majority of people from being moderately annoyed during the daytime, the outdoor sound pressure level should not exceed 50 dB L</w:t>
      </w:r>
      <w:r>
        <w:rPr>
          <w:vertAlign w:val="subscript"/>
        </w:rPr>
        <w:t>Aeq</w:t>
      </w:r>
      <w:r>
        <w:t xml:space="preserve">. </w:t>
      </w:r>
    </w:p>
    <w:p w14:paraId="697EE66B" w14:textId="77777777" w:rsidR="0047610E" w:rsidRDefault="0047610E" w:rsidP="0047610E"/>
    <w:p w14:paraId="445A992C" w14:textId="77777777" w:rsidR="0047610E" w:rsidRDefault="0047610E" w:rsidP="0047610E">
      <w:r>
        <w:t xml:space="preserve">Based on the above, we recommend that the average noise level in the outdoor areas at the closest noise sensitive premises be no greater than </w:t>
      </w:r>
      <w:commentRangeStart w:id="129"/>
      <w:r>
        <w:t>50 dB(A) L</w:t>
      </w:r>
      <w:r>
        <w:rPr>
          <w:vertAlign w:val="subscript"/>
        </w:rPr>
        <w:t>Aeq,16h</w:t>
      </w:r>
      <w:r>
        <w:t xml:space="preserve">. </w:t>
      </w:r>
      <w:commentRangeEnd w:id="129"/>
      <w:r>
        <w:rPr>
          <w:rStyle w:val="CommentReference"/>
          <w:sz w:val="18"/>
          <w:szCs w:val="20"/>
        </w:rPr>
        <w:commentReference w:id="129"/>
      </w:r>
      <w:r>
        <w:t>Achievement of this external noise criterion will also result in the relevant WHO indoor noise criteria (35 dB(A) L</w:t>
      </w:r>
      <w:r>
        <w:rPr>
          <w:vertAlign w:val="subscript"/>
        </w:rPr>
        <w:t>Aeq,16h</w:t>
      </w:r>
      <w:r>
        <w:t xml:space="preserve">) being achieved in residences with open windows. </w:t>
      </w:r>
    </w:p>
    <w:bookmarkEnd w:id="120"/>
    <w:p w14:paraId="2A639C36" w14:textId="26F97917" w:rsidR="00214E49" w:rsidRDefault="00214E49" w:rsidP="00214E49">
      <w:pPr>
        <w:pStyle w:val="Heading2"/>
      </w:pPr>
      <w:r>
        <w:t>Internal noise criteria</w:t>
      </w:r>
    </w:p>
    <w:p w14:paraId="41D6528B" w14:textId="013A3CAE" w:rsidR="006336EA" w:rsidRDefault="00214E49" w:rsidP="00214E49">
      <w:r>
        <w:t>There are certain situations in which it is more appropriate to consider the internal noise levels rather than external</w:t>
      </w:r>
      <w:r w:rsidR="0096375A">
        <w:t xml:space="preserve"> noise levels</w:t>
      </w:r>
      <w:r>
        <w:t xml:space="preserve">. </w:t>
      </w:r>
      <w:r w:rsidR="006336EA">
        <w:t xml:space="preserve">Under Part 3 Clause 11 of the Noise Policy, the </w:t>
      </w:r>
      <w:r w:rsidR="006336EA" w:rsidRPr="006336EA">
        <w:t xml:space="preserve">hierarchy for a relevant measurement location as follows: </w:t>
      </w:r>
    </w:p>
    <w:p w14:paraId="318C2638" w14:textId="77777777" w:rsidR="006336EA" w:rsidRDefault="006336EA" w:rsidP="006336EA">
      <w:pPr>
        <w:pStyle w:val="ListBullet"/>
      </w:pPr>
      <w:r w:rsidRPr="006336EA">
        <w:t>Inside, if acoustic treatments have been applied to the building or habitable room</w:t>
      </w:r>
    </w:p>
    <w:p w14:paraId="0D984B6B" w14:textId="77777777" w:rsidR="006336EA" w:rsidRDefault="006336EA" w:rsidP="006336EA">
      <w:pPr>
        <w:pStyle w:val="ListBullet"/>
      </w:pPr>
      <w:r w:rsidRPr="006336EA">
        <w:t>Outside, away from other vertical reflecting surfaces</w:t>
      </w:r>
    </w:p>
    <w:p w14:paraId="24746B8A" w14:textId="77777777" w:rsidR="006336EA" w:rsidRDefault="006336EA" w:rsidP="006336EA">
      <w:pPr>
        <w:pStyle w:val="ListBullet"/>
      </w:pPr>
      <w:r w:rsidRPr="006336EA">
        <w:t>Outside, close to reflecting surfaces, for passive recreation areas only</w:t>
      </w:r>
    </w:p>
    <w:p w14:paraId="3D3F6B5C" w14:textId="77777777" w:rsidR="006336EA" w:rsidRDefault="006336EA" w:rsidP="006336EA">
      <w:pPr>
        <w:pStyle w:val="ListBullet"/>
      </w:pPr>
      <w:r w:rsidRPr="006336EA">
        <w:t>Inside, at the plane of an opening</w:t>
      </w:r>
    </w:p>
    <w:p w14:paraId="70D89C44" w14:textId="77777777" w:rsidR="006336EA" w:rsidRDefault="006336EA" w:rsidP="006336EA">
      <w:pPr>
        <w:pStyle w:val="ListBullet"/>
      </w:pPr>
      <w:r w:rsidRPr="006336EA">
        <w:t xml:space="preserve">Inside a room with the openings into that room closed. </w:t>
      </w:r>
    </w:p>
    <w:p w14:paraId="0FB7992C" w14:textId="77777777" w:rsidR="00C94161" w:rsidRDefault="00C94161" w:rsidP="00C94161"/>
    <w:p w14:paraId="117BE0C3" w14:textId="462EE000" w:rsidR="00C94161" w:rsidRDefault="00060313" w:rsidP="00C94161">
      <w:r>
        <w:lastRenderedPageBreak/>
        <w:t>Specifically,</w:t>
      </w:r>
      <w:r w:rsidR="00C94161">
        <w:t xml:space="preserve"> </w:t>
      </w:r>
      <w:r w:rsidR="00C94161" w:rsidRPr="00214E49">
        <w:t xml:space="preserve">Part 3, Clause 11(5) of the Noise Policy states: </w:t>
      </w:r>
    </w:p>
    <w:p w14:paraId="586A6005" w14:textId="77777777" w:rsidR="00C94161" w:rsidRDefault="00C94161" w:rsidP="00C94161">
      <w:pPr>
        <w:pStyle w:val="Quote"/>
      </w:pPr>
      <w:r w:rsidRPr="00214E49">
        <w:t>If the noise affected premises has existing noise attenuation installed, or if the measurement place cannot be located at an open window of a habitable room, the measurement place must be within such a room.</w:t>
      </w:r>
    </w:p>
    <w:p w14:paraId="1A82E811" w14:textId="77777777" w:rsidR="006336EA" w:rsidRDefault="006336EA" w:rsidP="00214E49"/>
    <w:p w14:paraId="26A8E226" w14:textId="77777777" w:rsidR="0004116A" w:rsidRDefault="006336EA" w:rsidP="0004116A">
      <w:r>
        <w:t xml:space="preserve">The </w:t>
      </w:r>
      <w:r w:rsidRPr="006336EA">
        <w:rPr>
          <w:highlight w:val="yellow"/>
        </w:rPr>
        <w:t>receiver at xx</w:t>
      </w:r>
      <w:r>
        <w:t xml:space="preserve"> </w:t>
      </w:r>
      <w:r w:rsidRPr="00C94161">
        <w:rPr>
          <w:highlight w:val="yellow"/>
        </w:rPr>
        <w:t xml:space="preserve">has been designed to comply with the requirements of Ministerial Building Standard MBS 010 </w:t>
      </w:r>
      <w:r w:rsidRPr="00C94161">
        <w:rPr>
          <w:rFonts w:eastAsiaTheme="minorHAnsi"/>
          <w:i/>
          <w:iCs/>
          <w:highlight w:val="yellow"/>
          <w:lang w:val="en-US"/>
        </w:rPr>
        <w:t>Construction requirements for the control of external sound</w:t>
      </w:r>
      <w:r w:rsidRPr="00F86647">
        <w:rPr>
          <w:rFonts w:eastAsiaTheme="minorHAnsi"/>
          <w:i/>
          <w:iCs/>
          <w:lang w:val="en-US"/>
        </w:rPr>
        <w:t>.</w:t>
      </w:r>
      <w:r>
        <w:rPr>
          <w:rFonts w:eastAsiaTheme="minorHAnsi"/>
          <w:lang w:val="en-US"/>
        </w:rPr>
        <w:t xml:space="preserve"> As such, it is considered that the building has incorporated acoustic treatments to the </w:t>
      </w:r>
      <w:r w:rsidR="0004116A">
        <w:rPr>
          <w:rFonts w:eastAsiaTheme="minorHAnsi"/>
          <w:lang w:val="en-US"/>
        </w:rPr>
        <w:t>facade</w:t>
      </w:r>
      <w:r w:rsidR="00214E49" w:rsidRPr="00214E49">
        <w:t xml:space="preserve"> </w:t>
      </w:r>
      <w:r w:rsidR="00214E49" w:rsidRPr="00214E49">
        <w:rPr>
          <w:highlight w:val="yellow"/>
        </w:rPr>
        <w:t>(incorporated during design as required by Development Authorisation; refer to planning application number 020/A016/16).</w:t>
      </w:r>
      <w:r w:rsidR="00214E49" w:rsidRPr="00214E49">
        <w:t xml:space="preserve"> </w:t>
      </w:r>
    </w:p>
    <w:p w14:paraId="7E339831" w14:textId="77777777" w:rsidR="0004116A" w:rsidRPr="0004116A" w:rsidRDefault="0004116A" w:rsidP="0004116A"/>
    <w:p w14:paraId="4D31A7E6" w14:textId="3BEB37B9" w:rsidR="0004116A" w:rsidRDefault="00214E49" w:rsidP="0004116A">
      <w:r w:rsidRPr="00214E49">
        <w:t>Part 1, Clause 5(8) provides guidance on determining appropriate internal indicative noise levels:</w:t>
      </w:r>
    </w:p>
    <w:p w14:paraId="25CB8B28" w14:textId="114628FE" w:rsidR="00214E49" w:rsidRPr="00214E49" w:rsidRDefault="00214E49" w:rsidP="0004116A">
      <w:pPr>
        <w:pStyle w:val="Quote"/>
        <w:tabs>
          <w:tab w:val="left" w:pos="993"/>
        </w:tabs>
        <w:rPr>
          <w:lang w:val="en-AU"/>
        </w:rPr>
      </w:pPr>
      <w:r w:rsidRPr="00214E49">
        <w:rPr>
          <w:lang w:val="en-AU"/>
        </w:rPr>
        <w:t>(a)</w:t>
      </w:r>
      <w:r w:rsidR="0004116A">
        <w:rPr>
          <w:lang w:val="en-AU"/>
        </w:rPr>
        <w:tab/>
      </w:r>
      <w:r w:rsidRPr="00214E49">
        <w:rPr>
          <w:lang w:val="en-AU"/>
        </w:rPr>
        <w:t>the lowest end of the design sound level range set out in Australian and New Zealand Standard AS/NZS 2107:2016: Acoustics — Recommended design sound levels and reverberation times for building interiors, determined by the Authority to be the relevant level; or</w:t>
      </w:r>
    </w:p>
    <w:p w14:paraId="0CA64085" w14:textId="5BBEDCA5" w:rsidR="00214E49" w:rsidRPr="00214E49" w:rsidRDefault="00214E49" w:rsidP="0004116A">
      <w:pPr>
        <w:pStyle w:val="Quote"/>
        <w:tabs>
          <w:tab w:val="left" w:pos="993"/>
        </w:tabs>
        <w:rPr>
          <w:lang w:val="en-AU"/>
        </w:rPr>
      </w:pPr>
      <w:r w:rsidRPr="00214E49">
        <w:rPr>
          <w:lang w:val="en-AU"/>
        </w:rPr>
        <w:t>(b)</w:t>
      </w:r>
      <w:r w:rsidRPr="00214E49">
        <w:rPr>
          <w:lang w:val="en-AU"/>
        </w:rPr>
        <w:tab/>
        <w:t>20 dB(A) less than the indicative noise level that would, but for this subclause, apply,</w:t>
      </w:r>
    </w:p>
    <w:p w14:paraId="3D78BF9B" w14:textId="77777777" w:rsidR="0004116A" w:rsidRDefault="00214E49" w:rsidP="0004116A">
      <w:pPr>
        <w:pStyle w:val="Quote"/>
        <w:rPr>
          <w:lang w:val="en-AU"/>
        </w:rPr>
      </w:pPr>
      <w:r w:rsidRPr="00214E49">
        <w:rPr>
          <w:lang w:val="en-AU"/>
        </w:rPr>
        <w:t>whichever is the greater.</w:t>
      </w:r>
    </w:p>
    <w:p w14:paraId="7959033C" w14:textId="5655CEF3" w:rsidR="00214E49" w:rsidRPr="00214E49" w:rsidRDefault="00214E49" w:rsidP="00214E49">
      <w:r w:rsidRPr="00214E49">
        <w:rPr>
          <w:lang w:val="en-AU"/>
        </w:rPr>
        <w:t xml:space="preserve">The lowest end of the design sound level range recommended in AS/NZS 2107 for sleeping areas and living areas (for apartments in inner city areas or entertainment districts or near major roads) is </w:t>
      </w:r>
      <w:r w:rsidR="0004116A">
        <w:rPr>
          <w:lang w:val="en-AU"/>
        </w:rPr>
        <w:t>L</w:t>
      </w:r>
      <w:r w:rsidR="0004116A" w:rsidRPr="0004116A">
        <w:rPr>
          <w:vertAlign w:val="subscript"/>
          <w:lang w:val="en-AU"/>
        </w:rPr>
        <w:t>eq</w:t>
      </w:r>
      <w:r w:rsidR="0004116A">
        <w:rPr>
          <w:lang w:val="en-AU"/>
        </w:rPr>
        <w:t xml:space="preserve"> </w:t>
      </w:r>
      <w:r w:rsidRPr="00214E49">
        <w:rPr>
          <w:lang w:val="en-AU"/>
        </w:rPr>
        <w:t xml:space="preserve">35 dB(A). On this basis, and inconsideration of Part 5 of the Noise Policy, the </w:t>
      </w:r>
      <w:r w:rsidR="0004116A">
        <w:rPr>
          <w:lang w:val="en-AU"/>
        </w:rPr>
        <w:t>internal noise criteria</w:t>
      </w:r>
      <w:r w:rsidRPr="00214E49">
        <w:rPr>
          <w:lang w:val="en-AU"/>
        </w:rPr>
        <w:t xml:space="preserve"> for sleeping areas and living areas </w:t>
      </w:r>
      <w:r w:rsidR="0004116A">
        <w:rPr>
          <w:lang w:val="en-AU"/>
        </w:rPr>
        <w:t xml:space="preserve">for the </w:t>
      </w:r>
      <w:r w:rsidR="0004116A" w:rsidRPr="0004116A">
        <w:rPr>
          <w:highlight w:val="yellow"/>
          <w:lang w:val="en-AU"/>
        </w:rPr>
        <w:t>receiver at xx</w:t>
      </w:r>
      <w:r w:rsidR="0004116A">
        <w:rPr>
          <w:lang w:val="en-AU"/>
        </w:rPr>
        <w:t xml:space="preserve"> is L</w:t>
      </w:r>
      <w:r w:rsidR="0004116A" w:rsidRPr="0004116A">
        <w:rPr>
          <w:vertAlign w:val="subscript"/>
          <w:lang w:val="en-AU"/>
        </w:rPr>
        <w:t>eq</w:t>
      </w:r>
      <w:r w:rsidR="0004116A">
        <w:rPr>
          <w:lang w:val="en-AU"/>
        </w:rPr>
        <w:t xml:space="preserve"> </w:t>
      </w:r>
      <w:r w:rsidRPr="00214E49">
        <w:rPr>
          <w:lang w:val="en-AU"/>
        </w:rPr>
        <w:t xml:space="preserve">30 dB(A).  </w:t>
      </w:r>
    </w:p>
    <w:p w14:paraId="2876032E" w14:textId="77777777" w:rsidR="0096375A" w:rsidRDefault="0096375A" w:rsidP="0096375A">
      <w:pPr>
        <w:pStyle w:val="Heading2"/>
        <w:rPr>
          <w:lang w:val="en-AU"/>
        </w:rPr>
      </w:pPr>
      <w:bookmarkStart w:id="130" w:name="_Ref182461391"/>
      <w:bookmarkStart w:id="131" w:name="_Toc168399326"/>
      <w:r w:rsidRPr="00380E94">
        <w:rPr>
          <w:lang w:val="en-AU"/>
        </w:rPr>
        <w:t>Noise</w:t>
      </w:r>
      <w:r>
        <w:rPr>
          <w:lang w:val="en-AU"/>
        </w:rPr>
        <w:t xml:space="preserve"> </w:t>
      </w:r>
      <w:commentRangeStart w:id="132"/>
      <w:r>
        <w:rPr>
          <w:lang w:val="en-AU"/>
        </w:rPr>
        <w:t>characteristics</w:t>
      </w:r>
      <w:bookmarkEnd w:id="130"/>
      <w:commentRangeEnd w:id="132"/>
      <w:r>
        <w:rPr>
          <w:rStyle w:val="CommentReference"/>
          <w:sz w:val="30"/>
          <w:szCs w:val="30"/>
          <w:lang w:val="en-AU"/>
        </w:rPr>
        <w:commentReference w:id="132"/>
      </w:r>
    </w:p>
    <w:p w14:paraId="5264CDAF" w14:textId="77777777" w:rsidR="0096375A" w:rsidRDefault="0096375A" w:rsidP="0096375A">
      <w:pPr>
        <w:rPr>
          <w:lang w:val="en-AU"/>
        </w:rPr>
      </w:pPr>
      <w:r>
        <w:rPr>
          <w:lang w:val="en-AU"/>
        </w:rPr>
        <w:t xml:space="preserve">Under the Noise Policy, noise that exhibits annoying characteristics attracts a penalty to account for such noise being more noticeable and annoying when compared to constant, broadband or steady noise. For a penalty to be applied, the characteristic must dominate the overall noise impact at the receiver, rather than being part of it. </w:t>
      </w:r>
    </w:p>
    <w:p w14:paraId="0033817A" w14:textId="77777777" w:rsidR="0096375A" w:rsidRDefault="0096375A" w:rsidP="0096375A">
      <w:pPr>
        <w:rPr>
          <w:highlight w:val="yellow"/>
          <w:lang w:val="en-AU"/>
        </w:rPr>
      </w:pPr>
    </w:p>
    <w:p w14:paraId="52FAE30F" w14:textId="77777777" w:rsidR="0096375A" w:rsidRDefault="0096375A" w:rsidP="0096375A">
      <w:pPr>
        <w:rPr>
          <w:lang w:val="en-AU"/>
        </w:rPr>
      </w:pPr>
      <w:r>
        <w:rPr>
          <w:highlight w:val="yellow"/>
          <w:lang w:val="en-AU"/>
        </w:rPr>
        <w:fldChar w:fldCharType="begin"/>
      </w:r>
      <w:r>
        <w:rPr>
          <w:lang w:val="en-AU"/>
        </w:rPr>
        <w:instrText xml:space="preserve"> REF _Ref182461431 \h </w:instrText>
      </w:r>
      <w:r>
        <w:rPr>
          <w:highlight w:val="yellow"/>
          <w:lang w:val="en-AU"/>
        </w:rPr>
      </w:r>
      <w:r>
        <w:rPr>
          <w:highlight w:val="yellow"/>
          <w:lang w:val="en-AU"/>
        </w:rPr>
        <w:fldChar w:fldCharType="separate"/>
      </w:r>
      <w:r>
        <w:t xml:space="preserve">Table </w:t>
      </w:r>
      <w:r>
        <w:rPr>
          <w:noProof/>
        </w:rPr>
        <w:t>2</w:t>
      </w:r>
      <w:r>
        <w:rPr>
          <w:highlight w:val="yellow"/>
          <w:lang w:val="en-AU"/>
        </w:rPr>
        <w:fldChar w:fldCharType="end"/>
      </w:r>
      <w:r>
        <w:rPr>
          <w:lang w:val="en-AU"/>
        </w:rPr>
        <w:t xml:space="preserve"> outlines the noise characteristics and their subjective test as outlined under the </w:t>
      </w:r>
      <w:r w:rsidRPr="00182121">
        <w:rPr>
          <w:i/>
          <w:iCs/>
          <w:lang w:val="en-AU"/>
        </w:rPr>
        <w:t>Guidelines for the use of the Environment Protection (Commercial and Industrial Noise) Policy 2023</w:t>
      </w:r>
      <w:r>
        <w:rPr>
          <w:lang w:val="en-AU"/>
        </w:rPr>
        <w:t xml:space="preserve"> (the Guidelines).</w:t>
      </w:r>
    </w:p>
    <w:p w14:paraId="7DE5AA10" w14:textId="77777777" w:rsidR="0096375A" w:rsidRDefault="0096375A" w:rsidP="0096375A">
      <w:pPr>
        <w:rPr>
          <w:lang w:val="en-AU"/>
        </w:rPr>
      </w:pPr>
    </w:p>
    <w:p w14:paraId="6EBA1A73" w14:textId="77777777" w:rsidR="0096375A" w:rsidRDefault="0096375A" w:rsidP="0096375A">
      <w:pPr>
        <w:pStyle w:val="Caption"/>
        <w:keepNext/>
      </w:pPr>
      <w:bookmarkStart w:id="133" w:name="_Ref182461431"/>
      <w:r>
        <w:t xml:space="preserve">Table </w:t>
      </w:r>
      <w:r>
        <w:fldChar w:fldCharType="begin"/>
      </w:r>
      <w:r>
        <w:instrText xml:space="preserve"> SEQ Table \* ARABIC </w:instrText>
      </w:r>
      <w:r>
        <w:fldChar w:fldCharType="separate"/>
      </w:r>
      <w:r>
        <w:rPr>
          <w:noProof/>
        </w:rPr>
        <w:t>2</w:t>
      </w:r>
      <w:r>
        <w:fldChar w:fldCharType="end"/>
      </w:r>
      <w:bookmarkEnd w:id="133"/>
      <w:r>
        <w:t xml:space="preserve"> Subjective tests for noise characteristics</w:t>
      </w:r>
    </w:p>
    <w:tbl>
      <w:tblPr>
        <w:tblStyle w:val="TableGrid"/>
        <w:tblW w:w="5000" w:type="pct"/>
        <w:tblBorders>
          <w:insideH w:val="single" w:sz="4" w:space="0" w:color="000000"/>
          <w:insideV w:val="single" w:sz="4" w:space="0" w:color="000000"/>
        </w:tblBorders>
        <w:tblLayout w:type="fixed"/>
        <w:tblLook w:val="04A0" w:firstRow="1" w:lastRow="0" w:firstColumn="1" w:lastColumn="0" w:noHBand="0" w:noVBand="1"/>
      </w:tblPr>
      <w:tblGrid>
        <w:gridCol w:w="1417"/>
        <w:gridCol w:w="7985"/>
      </w:tblGrid>
      <w:tr w:rsidR="0096375A" w:rsidRPr="00510314" w14:paraId="21FA22B5" w14:textId="77777777" w:rsidTr="00947BFB">
        <w:trPr>
          <w:cantSplit/>
          <w:tblHeader/>
        </w:trPr>
        <w:tc>
          <w:tcPr>
            <w:tcW w:w="1446" w:type="dxa"/>
            <w:tcBorders>
              <w:top w:val="single" w:sz="4" w:space="0" w:color="auto"/>
              <w:bottom w:val="single" w:sz="4" w:space="0" w:color="000000"/>
            </w:tcBorders>
            <w:shd w:val="clear" w:color="auto" w:fill="F2CB00"/>
          </w:tcPr>
          <w:p w14:paraId="7495AAAE" w14:textId="77777777" w:rsidR="0096375A" w:rsidRPr="00510314" w:rsidRDefault="0096375A" w:rsidP="00F6334B">
            <w:pPr>
              <w:spacing w:before="60" w:after="60"/>
              <w:rPr>
                <w:rFonts w:cs="Arial"/>
                <w:b/>
                <w:lang w:val="en-AU"/>
              </w:rPr>
            </w:pPr>
            <w:r w:rsidRPr="00510314">
              <w:rPr>
                <w:rFonts w:cs="Arial"/>
                <w:b/>
                <w:lang w:val="en-AU"/>
              </w:rPr>
              <w:t>Noise characteristic</w:t>
            </w:r>
          </w:p>
        </w:tc>
        <w:tc>
          <w:tcPr>
            <w:tcW w:w="8174" w:type="dxa"/>
            <w:tcBorders>
              <w:top w:val="single" w:sz="4" w:space="0" w:color="auto"/>
              <w:bottom w:val="single" w:sz="4" w:space="0" w:color="000000"/>
            </w:tcBorders>
            <w:shd w:val="clear" w:color="auto" w:fill="F2CB00"/>
          </w:tcPr>
          <w:p w14:paraId="2CC1CD9F" w14:textId="77777777" w:rsidR="0096375A" w:rsidRPr="00510314" w:rsidRDefault="0096375A" w:rsidP="00F6334B">
            <w:pPr>
              <w:spacing w:before="60" w:after="60"/>
              <w:rPr>
                <w:rFonts w:cs="Arial"/>
                <w:b/>
                <w:vertAlign w:val="superscript"/>
                <w:lang w:val="en-AU"/>
              </w:rPr>
            </w:pPr>
            <w:r w:rsidRPr="00510314">
              <w:rPr>
                <w:rFonts w:cs="Arial"/>
                <w:b/>
                <w:lang w:val="en-AU"/>
              </w:rPr>
              <w:t>Subjective test under the Guidelines</w:t>
            </w:r>
            <w:r w:rsidRPr="00510314">
              <w:rPr>
                <w:rFonts w:cs="Arial"/>
                <w:b/>
                <w:vertAlign w:val="superscript"/>
                <w:lang w:val="en-AU"/>
              </w:rPr>
              <w:t>(1)</w:t>
            </w:r>
          </w:p>
        </w:tc>
      </w:tr>
      <w:tr w:rsidR="0096375A" w:rsidRPr="00510314" w14:paraId="3AAA093D" w14:textId="77777777" w:rsidTr="00947BFB">
        <w:trPr>
          <w:cantSplit/>
        </w:trPr>
        <w:tc>
          <w:tcPr>
            <w:tcW w:w="1446" w:type="dxa"/>
            <w:tcBorders>
              <w:top w:val="single" w:sz="4" w:space="0" w:color="000000"/>
            </w:tcBorders>
          </w:tcPr>
          <w:p w14:paraId="14123A58" w14:textId="77777777" w:rsidR="0096375A" w:rsidRPr="00510314" w:rsidRDefault="0096375A" w:rsidP="00F6334B">
            <w:pPr>
              <w:spacing w:before="60" w:after="60"/>
              <w:rPr>
                <w:rFonts w:cs="Arial"/>
                <w:lang w:val="en-AU"/>
              </w:rPr>
            </w:pPr>
            <w:r w:rsidRPr="00510314">
              <w:rPr>
                <w:rFonts w:cs="Arial"/>
                <w:lang w:val="en-AU"/>
              </w:rPr>
              <w:t>Low frequency</w:t>
            </w:r>
          </w:p>
        </w:tc>
        <w:tc>
          <w:tcPr>
            <w:tcW w:w="8174" w:type="dxa"/>
            <w:tcBorders>
              <w:top w:val="single" w:sz="4" w:space="0" w:color="000000"/>
            </w:tcBorders>
          </w:tcPr>
          <w:p w14:paraId="1A550B7A" w14:textId="77777777" w:rsidR="0096375A" w:rsidRPr="00510314" w:rsidRDefault="0096375A" w:rsidP="00F6334B">
            <w:pPr>
              <w:spacing w:before="60" w:after="60"/>
              <w:rPr>
                <w:rFonts w:cs="Arial"/>
              </w:rPr>
            </w:pPr>
            <w:r w:rsidRPr="00510314">
              <w:rPr>
                <w:rFonts w:cs="Arial"/>
              </w:rPr>
              <w:t xml:space="preserve">A noise source that attracts a low frequency characteristic will often be described as something with a rumbling, rolling, roaring or booming noise that is clearly audible above everything else. </w:t>
            </w:r>
          </w:p>
          <w:p w14:paraId="4BA60210" w14:textId="77777777" w:rsidR="0096375A" w:rsidRPr="00510314" w:rsidRDefault="0096375A" w:rsidP="00F6334B">
            <w:pPr>
              <w:spacing w:before="60" w:after="60"/>
              <w:rPr>
                <w:rFonts w:cs="Arial"/>
                <w:lang w:val="en-AU"/>
              </w:rPr>
            </w:pPr>
            <w:r w:rsidRPr="00510314">
              <w:rPr>
                <w:rFonts w:cs="Arial"/>
              </w:rPr>
              <w:t>Some examples include the noise from a freight train locomotive as it moves away from a resting position, a jet aircraft taking off or the rumbling sound of thunder in nature.</w:t>
            </w:r>
          </w:p>
        </w:tc>
      </w:tr>
      <w:tr w:rsidR="0096375A" w:rsidRPr="00510314" w14:paraId="4D55560A" w14:textId="77777777" w:rsidTr="00947BFB">
        <w:trPr>
          <w:cantSplit/>
        </w:trPr>
        <w:tc>
          <w:tcPr>
            <w:tcW w:w="1446" w:type="dxa"/>
          </w:tcPr>
          <w:p w14:paraId="28313271" w14:textId="77777777" w:rsidR="0096375A" w:rsidRPr="00510314" w:rsidRDefault="0096375A" w:rsidP="00F6334B">
            <w:pPr>
              <w:spacing w:before="60" w:after="60"/>
              <w:rPr>
                <w:rFonts w:cs="Arial"/>
                <w:lang w:val="en-AU"/>
              </w:rPr>
            </w:pPr>
            <w:r w:rsidRPr="00510314">
              <w:rPr>
                <w:rFonts w:cs="Arial"/>
                <w:lang w:val="en-AU"/>
              </w:rPr>
              <w:lastRenderedPageBreak/>
              <w:t>Tonal</w:t>
            </w:r>
          </w:p>
        </w:tc>
        <w:tc>
          <w:tcPr>
            <w:tcW w:w="8174" w:type="dxa"/>
          </w:tcPr>
          <w:p w14:paraId="0268E542" w14:textId="77777777" w:rsidR="0096375A" w:rsidRDefault="0096375A" w:rsidP="00F6334B">
            <w:pPr>
              <w:spacing w:before="60" w:after="60"/>
              <w:rPr>
                <w:rFonts w:cs="Arial"/>
              </w:rPr>
            </w:pPr>
            <w:r w:rsidRPr="00510314">
              <w:rPr>
                <w:rFonts w:cs="Arial"/>
              </w:rPr>
              <w:t xml:space="preserve">A noise source that attracts a tonal characteristic will often be described as something with a pitch or sharply defined note that is clearly audible above everything else. </w:t>
            </w:r>
          </w:p>
          <w:p w14:paraId="0D2FBE0A" w14:textId="77777777" w:rsidR="0096375A" w:rsidRPr="00510314" w:rsidRDefault="0096375A" w:rsidP="00F6334B">
            <w:pPr>
              <w:spacing w:before="60" w:after="60"/>
              <w:rPr>
                <w:rFonts w:cs="Arial"/>
              </w:rPr>
            </w:pPr>
            <w:r w:rsidRPr="00510314">
              <w:rPr>
                <w:rFonts w:cs="Arial"/>
              </w:rPr>
              <w:t>Some examples include the noise from tonal reversing signal on a truck, a whistle, the squealing generated by train wheels going around curves, or the distinctive note that can be heard from an unmuffled high performance motor held at constant speed.</w:t>
            </w:r>
          </w:p>
          <w:p w14:paraId="7B9A4DCA" w14:textId="77777777" w:rsidR="0096375A" w:rsidRDefault="0096375A" w:rsidP="00F6334B">
            <w:pPr>
              <w:spacing w:before="60" w:after="60"/>
              <w:rPr>
                <w:rFonts w:cs="Arial"/>
              </w:rPr>
            </w:pPr>
            <w:r w:rsidRPr="00510314">
              <w:rPr>
                <w:rFonts w:cs="Arial"/>
              </w:rPr>
              <w:t xml:space="preserve">Note that the reversing signal on a truck may attract a penalty for a modulating characteristic due to the rise and fall of sound and a penalty for a tonal characteristic due to the distinctive tone used to attract attention, but only if both dominate the noise impact and are not simply audible in the ambient noise. </w:t>
            </w:r>
          </w:p>
          <w:p w14:paraId="69A72C24" w14:textId="77777777" w:rsidR="0096375A" w:rsidRPr="00510314" w:rsidRDefault="0096375A" w:rsidP="00F6334B">
            <w:pPr>
              <w:spacing w:before="60" w:after="60"/>
              <w:rPr>
                <w:rFonts w:cs="Arial"/>
                <w:lang w:val="en-AU"/>
              </w:rPr>
            </w:pPr>
            <w:r w:rsidRPr="00510314">
              <w:rPr>
                <w:rFonts w:cs="Arial"/>
              </w:rPr>
              <w:t>A tonal characteristic would not be applied to a noise that only exhibited tonality at an instant in time. An example is the noise from a wailing siren. At any instant in time, a wailing siren exhibits a tone, but this tone moves across the frequency spectrum over time to generate a modulating noise.</w:t>
            </w:r>
          </w:p>
        </w:tc>
      </w:tr>
      <w:tr w:rsidR="0096375A" w:rsidRPr="00510314" w14:paraId="47EE8148" w14:textId="77777777" w:rsidTr="00947BFB">
        <w:trPr>
          <w:cantSplit/>
        </w:trPr>
        <w:tc>
          <w:tcPr>
            <w:tcW w:w="1446" w:type="dxa"/>
          </w:tcPr>
          <w:p w14:paraId="5DD2AC3A" w14:textId="77777777" w:rsidR="0096375A" w:rsidRPr="00510314" w:rsidRDefault="0096375A" w:rsidP="00F6334B">
            <w:pPr>
              <w:spacing w:before="60" w:after="60"/>
              <w:rPr>
                <w:rFonts w:cs="Arial"/>
                <w:lang w:val="en-AU"/>
              </w:rPr>
            </w:pPr>
            <w:r w:rsidRPr="00510314">
              <w:rPr>
                <w:rFonts w:cs="Arial"/>
                <w:lang w:val="en-AU"/>
              </w:rPr>
              <w:t>Impulsive</w:t>
            </w:r>
          </w:p>
        </w:tc>
        <w:tc>
          <w:tcPr>
            <w:tcW w:w="8174" w:type="dxa"/>
          </w:tcPr>
          <w:p w14:paraId="76260ACD" w14:textId="77777777" w:rsidR="0096375A" w:rsidRDefault="0096375A" w:rsidP="00F6334B">
            <w:pPr>
              <w:spacing w:before="60" w:after="60"/>
              <w:rPr>
                <w:rFonts w:cs="Arial"/>
              </w:rPr>
            </w:pPr>
            <w:r w:rsidRPr="00510314">
              <w:rPr>
                <w:rFonts w:cs="Arial"/>
              </w:rPr>
              <w:t xml:space="preserve">Impulsive noise characteristics can be described as the sudden onset of a sound. A noise source that attracts an impulsive characteristic will often be described as something with a thumping, banging or impact noise that is clearly audible above everything else. It is distinguished by a sharp rise in noise level. Some examples include the noise from a heavy mechanical press that consistently produces an impact noise as it stamps out a metal template, the noise from the dropping of material that causes a short burst of loud sound as the material hits the ground, or the noise of heavy hammering and banging from a workshop area. </w:t>
            </w:r>
          </w:p>
          <w:p w14:paraId="2C796398" w14:textId="77777777" w:rsidR="0096375A" w:rsidRPr="00510314" w:rsidRDefault="0096375A" w:rsidP="00F6334B">
            <w:pPr>
              <w:spacing w:before="60" w:after="60"/>
              <w:rPr>
                <w:rFonts w:cs="Arial"/>
                <w:lang w:val="en-AU"/>
              </w:rPr>
            </w:pPr>
            <w:r w:rsidRPr="00510314">
              <w:rPr>
                <w:rFonts w:cs="Arial"/>
              </w:rPr>
              <w:t>An impulsive characteristic would not be applied to a noise that simply varies in level. The modulating characteristic is established to deal with such a noise. A short burst or impact, or series of impacts, need to be present to apply the impulsive characteristic.</w:t>
            </w:r>
          </w:p>
        </w:tc>
      </w:tr>
      <w:tr w:rsidR="0096375A" w:rsidRPr="00510314" w14:paraId="58D2E2E7" w14:textId="77777777" w:rsidTr="00947BFB">
        <w:trPr>
          <w:cantSplit/>
        </w:trPr>
        <w:tc>
          <w:tcPr>
            <w:tcW w:w="1446" w:type="dxa"/>
          </w:tcPr>
          <w:p w14:paraId="23E27070" w14:textId="77777777" w:rsidR="0096375A" w:rsidRPr="00510314" w:rsidRDefault="0096375A" w:rsidP="00F6334B">
            <w:pPr>
              <w:spacing w:before="60" w:after="60"/>
              <w:rPr>
                <w:rFonts w:cs="Arial"/>
                <w:lang w:val="en-AU"/>
              </w:rPr>
            </w:pPr>
            <w:r w:rsidRPr="00510314">
              <w:rPr>
                <w:rFonts w:cs="Arial"/>
                <w:lang w:val="en-AU"/>
              </w:rPr>
              <w:t>Modulating</w:t>
            </w:r>
          </w:p>
        </w:tc>
        <w:tc>
          <w:tcPr>
            <w:tcW w:w="8174" w:type="dxa"/>
          </w:tcPr>
          <w:p w14:paraId="410044E4" w14:textId="77777777" w:rsidR="0096375A" w:rsidRDefault="0096375A" w:rsidP="00F6334B">
            <w:pPr>
              <w:spacing w:before="60" w:after="60"/>
              <w:rPr>
                <w:rFonts w:cs="Arial"/>
              </w:rPr>
            </w:pPr>
            <w:r w:rsidRPr="00510314">
              <w:rPr>
                <w:rFonts w:cs="Arial"/>
              </w:rPr>
              <w:t xml:space="preserve">A noise source that attracts a modulating characteristic will often be described as something with a cyclical, varying, fluctuating, pulsating, or changing noise characteristic that is clearly audible above everything else. </w:t>
            </w:r>
          </w:p>
          <w:p w14:paraId="425FAE41" w14:textId="77777777" w:rsidR="0096375A" w:rsidRDefault="0096375A" w:rsidP="00F6334B">
            <w:pPr>
              <w:spacing w:before="60" w:after="60"/>
              <w:rPr>
                <w:rFonts w:cs="Arial"/>
              </w:rPr>
            </w:pPr>
            <w:r w:rsidRPr="00510314">
              <w:rPr>
                <w:rFonts w:cs="Arial"/>
              </w:rPr>
              <w:t xml:space="preserve">Modulation can occur to the measured noise level of a source. The most common case for noise with such characteristics is moving equipment that are out of balance (such as a fan) or in the case of a forklift moving about on a loading zone. It can also occur due to a change to the frequency content, as in the case of a wailing siren. </w:t>
            </w:r>
          </w:p>
          <w:p w14:paraId="6BACBBC4" w14:textId="77777777" w:rsidR="0096375A" w:rsidRDefault="0096375A" w:rsidP="00F6334B">
            <w:pPr>
              <w:spacing w:before="60" w:after="60"/>
              <w:rPr>
                <w:rFonts w:cs="Arial"/>
              </w:rPr>
            </w:pPr>
            <w:r w:rsidRPr="00510314">
              <w:rPr>
                <w:rFonts w:cs="Arial"/>
              </w:rPr>
              <w:t xml:space="preserve">Modulation noise characteristics would also apply to regular truck movements coming in and out of a subject site. </w:t>
            </w:r>
          </w:p>
          <w:p w14:paraId="5CAC4B55" w14:textId="77777777" w:rsidR="0096375A" w:rsidRPr="00510314" w:rsidRDefault="0096375A" w:rsidP="00F6334B">
            <w:pPr>
              <w:spacing w:before="60" w:after="60"/>
              <w:rPr>
                <w:rFonts w:cs="Arial"/>
              </w:rPr>
            </w:pPr>
            <w:r w:rsidRPr="00510314">
              <w:rPr>
                <w:rFonts w:cs="Arial"/>
              </w:rPr>
              <w:t>The modulation, or rise and fall of the sound, can also occur over a short period, such as the bark from an engine brake, which rises and falls in level many times over a one-second period, or the noise experienced when the rear window of a car is left down, and the speed of the vehicle is sufficient such that the wind noise produces a pulsing sound.</w:t>
            </w:r>
          </w:p>
        </w:tc>
      </w:tr>
      <w:tr w:rsidR="0096375A" w:rsidRPr="00510314" w14:paraId="5A05E2DC" w14:textId="77777777" w:rsidTr="00947BFB">
        <w:trPr>
          <w:cantSplit/>
        </w:trPr>
        <w:tc>
          <w:tcPr>
            <w:tcW w:w="1446" w:type="dxa"/>
          </w:tcPr>
          <w:p w14:paraId="2D57AEC1" w14:textId="77777777" w:rsidR="0096375A" w:rsidRPr="00510314" w:rsidRDefault="0096375A" w:rsidP="00F6334B">
            <w:pPr>
              <w:spacing w:before="60" w:after="60"/>
              <w:rPr>
                <w:rFonts w:cs="Arial"/>
                <w:vertAlign w:val="superscript"/>
                <w:lang w:val="en-AU"/>
              </w:rPr>
            </w:pPr>
            <w:r w:rsidRPr="00510314">
              <w:rPr>
                <w:rFonts w:cs="Arial"/>
              </w:rPr>
              <w:t>Intermittent</w:t>
            </w:r>
            <w:r>
              <w:rPr>
                <w:rFonts w:cs="Arial"/>
                <w:vertAlign w:val="superscript"/>
              </w:rPr>
              <w:t>(2)</w:t>
            </w:r>
          </w:p>
        </w:tc>
        <w:tc>
          <w:tcPr>
            <w:tcW w:w="8174" w:type="dxa"/>
          </w:tcPr>
          <w:p w14:paraId="17D7FF1A" w14:textId="77777777" w:rsidR="0096375A" w:rsidRPr="00510314" w:rsidRDefault="0096375A" w:rsidP="00F6334B">
            <w:pPr>
              <w:spacing w:before="60" w:after="60"/>
              <w:rPr>
                <w:rFonts w:cs="Arial"/>
              </w:rPr>
            </w:pPr>
            <w:r w:rsidRPr="00510314">
              <w:rPr>
                <w:rFonts w:cs="Arial"/>
              </w:rPr>
              <w:t>Subjectively, a noise source has intermittent noise characteristics if it is described as a noise that comes and goes, or starts and stops. This could apply to a generator that operates sporadically (starts and stops multiple times) during an assessment period.</w:t>
            </w:r>
          </w:p>
          <w:p w14:paraId="54624BE1" w14:textId="77777777" w:rsidR="0096375A" w:rsidRPr="00510314" w:rsidRDefault="0096375A" w:rsidP="00F6334B">
            <w:pPr>
              <w:spacing w:before="60" w:after="60"/>
              <w:rPr>
                <w:rFonts w:cs="Arial"/>
                <w:lang w:val="en-AU"/>
              </w:rPr>
            </w:pPr>
            <w:r w:rsidRPr="00510314">
              <w:rPr>
                <w:rFonts w:cs="Arial"/>
              </w:rPr>
              <w:t>The intermittent noise characteristics may also be applicable for situations when the noise characteristics themselves are intermittent in nature.</w:t>
            </w:r>
          </w:p>
        </w:tc>
      </w:tr>
    </w:tbl>
    <w:p w14:paraId="2EDCEFE2" w14:textId="77777777" w:rsidR="0096375A" w:rsidRPr="0096375A" w:rsidRDefault="0096375A" w:rsidP="006D3F6D">
      <w:pPr>
        <w:pStyle w:val="Tablenote"/>
        <w:numPr>
          <w:ilvl w:val="3"/>
          <w:numId w:val="63"/>
        </w:numPr>
        <w:rPr>
          <w:lang w:val="en-AU"/>
        </w:rPr>
      </w:pPr>
      <w:r w:rsidRPr="0096375A">
        <w:rPr>
          <w:lang w:val="en-AU"/>
        </w:rPr>
        <w:lastRenderedPageBreak/>
        <w:t xml:space="preserve">The descriptions for the subjective tests are directly from the Guidelines. </w:t>
      </w:r>
    </w:p>
    <w:p w14:paraId="6CEB8265" w14:textId="77777777" w:rsidR="0096375A" w:rsidRDefault="0096375A" w:rsidP="0096375A">
      <w:pPr>
        <w:pStyle w:val="Tablenote"/>
        <w:rPr>
          <w:lang w:val="en-AU"/>
        </w:rPr>
      </w:pPr>
      <w:r>
        <w:rPr>
          <w:lang w:val="en-AU"/>
        </w:rPr>
        <w:t xml:space="preserve">Only applicable during the nighttime period (10 pm to 7 am). </w:t>
      </w:r>
    </w:p>
    <w:p w14:paraId="21F65FF8" w14:textId="77777777" w:rsidR="0096375A" w:rsidRDefault="0096375A" w:rsidP="0096375A">
      <w:pPr>
        <w:rPr>
          <w:lang w:val="en-AU"/>
        </w:rPr>
      </w:pPr>
    </w:p>
    <w:p w14:paraId="1C4409E1" w14:textId="013163C2" w:rsidR="0096375A" w:rsidRPr="0096375A" w:rsidRDefault="0096375A" w:rsidP="0096375A">
      <w:pPr>
        <w:rPr>
          <w:lang w:val="en-AU"/>
        </w:rPr>
      </w:pPr>
      <w:r>
        <w:rPr>
          <w:lang w:val="en-AU"/>
        </w:rPr>
        <w:t xml:space="preserve">These characteristics are considered in the assessment of the predicted noise levels at the receivers. Refer to Section </w:t>
      </w:r>
      <w:r>
        <w:rPr>
          <w:lang w:val="en-AU"/>
        </w:rPr>
        <w:fldChar w:fldCharType="begin"/>
      </w:r>
      <w:r>
        <w:rPr>
          <w:lang w:val="en-AU"/>
        </w:rPr>
        <w:instrText xml:space="preserve"> REF _Ref182644695 \w \h </w:instrText>
      </w:r>
      <w:r>
        <w:rPr>
          <w:lang w:val="en-AU"/>
        </w:rPr>
      </w:r>
      <w:r>
        <w:rPr>
          <w:lang w:val="en-AU"/>
        </w:rPr>
        <w:fldChar w:fldCharType="separate"/>
      </w:r>
      <w:r>
        <w:rPr>
          <w:lang w:val="en-AU"/>
        </w:rPr>
        <w:t>41</w:t>
      </w:r>
      <w:r>
        <w:rPr>
          <w:lang w:val="en-AU"/>
        </w:rPr>
        <w:fldChar w:fldCharType="end"/>
      </w:r>
      <w:r>
        <w:rPr>
          <w:lang w:val="en-AU"/>
        </w:rPr>
        <w:t xml:space="preserve"> for further information.</w:t>
      </w:r>
    </w:p>
    <w:p w14:paraId="29477462" w14:textId="296B8117" w:rsidR="000745E7" w:rsidRDefault="000745E7" w:rsidP="000745E7">
      <w:pPr>
        <w:pStyle w:val="Heading2"/>
      </w:pPr>
      <w:r>
        <w:t>Emergency equipment</w:t>
      </w:r>
      <w:bookmarkEnd w:id="131"/>
    </w:p>
    <w:p w14:paraId="35488FFF" w14:textId="77777777" w:rsidR="000745E7" w:rsidRDefault="000745E7" w:rsidP="000745E7">
      <w:r w:rsidRPr="00015894">
        <w:rPr>
          <w:highlight w:val="yellow"/>
        </w:rPr>
        <w:t xml:space="preserve">The development is to include equipment for fire protection and two standby generators. </w:t>
      </w:r>
      <w:r>
        <w:rPr>
          <w:highlight w:val="yellow"/>
        </w:rPr>
        <w:t>T</w:t>
      </w:r>
      <w:r w:rsidRPr="00015894">
        <w:rPr>
          <w:highlight w:val="yellow"/>
        </w:rPr>
        <w:t xml:space="preserve">hese </w:t>
      </w:r>
      <w:r>
        <w:rPr>
          <w:highlight w:val="yellow"/>
        </w:rPr>
        <w:t>items</w:t>
      </w:r>
      <w:r w:rsidRPr="00015894">
        <w:rPr>
          <w:highlight w:val="yellow"/>
        </w:rPr>
        <w:t xml:space="preserve"> of equipment are only to be tested</w:t>
      </w:r>
      <w:r>
        <w:rPr>
          <w:highlight w:val="yellow"/>
        </w:rPr>
        <w:t xml:space="preserve"> periodically</w:t>
      </w:r>
      <w:r w:rsidRPr="00015894">
        <w:rPr>
          <w:highlight w:val="yellow"/>
        </w:rPr>
        <w:t xml:space="preserve"> during the day and would only operate in emergency situations when there is a fire or mains power is dow</w:t>
      </w:r>
      <w:r>
        <w:t>n. As such, the strict application of the Noise Policy criteria may be considered to be too onerous</w:t>
      </w:r>
    </w:p>
    <w:p w14:paraId="3BC8EC8C" w14:textId="77777777" w:rsidR="000745E7" w:rsidRDefault="000745E7" w:rsidP="000745E7"/>
    <w:p w14:paraId="26279891" w14:textId="77777777" w:rsidR="000745E7" w:rsidRPr="00FF61E0" w:rsidRDefault="000745E7" w:rsidP="000745E7">
      <w:r>
        <w:t xml:space="preserve">The </w:t>
      </w:r>
      <w:r w:rsidRPr="003D7124">
        <w:rPr>
          <w:i/>
          <w:iCs/>
        </w:rPr>
        <w:t>Guidelines for the use of the Environment Protection (Commercial &amp; Industrial Noise) Policy 2023</w:t>
      </w:r>
      <w:r>
        <w:t xml:space="preserve"> (the Guidelines) provides guidance on reasonable adjustments for noise sources that are intermittent and infrequent. </w:t>
      </w:r>
      <w:r w:rsidRPr="00FF61E0">
        <w:fldChar w:fldCharType="begin"/>
      </w:r>
      <w:r w:rsidRPr="00FF61E0">
        <w:instrText xml:space="preserve"> REF _Ref163924036 \h </w:instrText>
      </w:r>
      <w:r>
        <w:instrText xml:space="preserve"> \* MERGEFORMAT </w:instrText>
      </w:r>
      <w:r w:rsidRPr="00FF61E0">
        <w:fldChar w:fldCharType="separate"/>
      </w:r>
      <w:r w:rsidRPr="00FF61E0">
        <w:t xml:space="preserve">Table </w:t>
      </w:r>
      <w:r>
        <w:rPr>
          <w:noProof/>
        </w:rPr>
        <w:t>8</w:t>
      </w:r>
      <w:r w:rsidRPr="00FF61E0">
        <w:fldChar w:fldCharType="end"/>
      </w:r>
      <w:r w:rsidRPr="00FF61E0">
        <w:t xml:space="preserve"> outlines the allowable adjustment of the criteria for intermittent and infrequent noise sources. Note that the compliance criterion is 5 dB higher than the criteria outlined in </w:t>
      </w:r>
      <w:r w:rsidRPr="00FF61E0">
        <w:rPr>
          <w:szCs w:val="16"/>
        </w:rPr>
        <w:fldChar w:fldCharType="begin"/>
      </w:r>
      <w:r w:rsidRPr="00FF61E0">
        <w:rPr>
          <w:szCs w:val="16"/>
        </w:rPr>
        <w:instrText xml:space="preserve"> REF _Ref67663353 \h  \* MERGEFORMAT </w:instrText>
      </w:r>
      <w:r w:rsidRPr="00FF61E0">
        <w:rPr>
          <w:szCs w:val="16"/>
        </w:rPr>
      </w:r>
      <w:r w:rsidRPr="00FF61E0">
        <w:rPr>
          <w:szCs w:val="16"/>
        </w:rPr>
        <w:fldChar w:fldCharType="separate"/>
      </w:r>
      <w:r>
        <w:t xml:space="preserve">Table </w:t>
      </w:r>
      <w:r>
        <w:rPr>
          <w:noProof/>
        </w:rPr>
        <w:t>7</w:t>
      </w:r>
      <w:r w:rsidRPr="00FF61E0">
        <w:rPr>
          <w:szCs w:val="16"/>
        </w:rPr>
        <w:fldChar w:fldCharType="end"/>
      </w:r>
      <w:r w:rsidRPr="00FF61E0">
        <w:rPr>
          <w:szCs w:val="16"/>
        </w:rPr>
        <w:t xml:space="preserve">. </w:t>
      </w:r>
    </w:p>
    <w:p w14:paraId="5814C71E" w14:textId="77777777" w:rsidR="000745E7" w:rsidRPr="00FF61E0" w:rsidRDefault="000745E7" w:rsidP="000745E7"/>
    <w:p w14:paraId="3027BEF0" w14:textId="77777777" w:rsidR="000745E7" w:rsidRPr="00FF61E0" w:rsidRDefault="000745E7" w:rsidP="000745E7">
      <w:pPr>
        <w:pStyle w:val="Caption"/>
        <w:keepNext/>
      </w:pPr>
      <w:bookmarkStart w:id="134" w:name="_Ref163924036"/>
      <w:r w:rsidRPr="00FF61E0">
        <w:t xml:space="preserve">Table </w:t>
      </w:r>
      <w:r w:rsidRPr="00FF61E0">
        <w:fldChar w:fldCharType="begin"/>
      </w:r>
      <w:r w:rsidRPr="00FF61E0">
        <w:instrText xml:space="preserve"> SEQ Table \* ARABIC </w:instrText>
      </w:r>
      <w:r w:rsidRPr="00FF61E0">
        <w:fldChar w:fldCharType="separate"/>
      </w:r>
      <w:r>
        <w:rPr>
          <w:noProof/>
        </w:rPr>
        <w:t>8</w:t>
      </w:r>
      <w:r w:rsidRPr="00FF61E0">
        <w:fldChar w:fldCharType="end"/>
      </w:r>
      <w:bookmarkEnd w:id="134"/>
      <w:r w:rsidRPr="00FF61E0">
        <w:t xml:space="preserve"> Allowable adjustment of the criteria</w:t>
      </w:r>
    </w:p>
    <w:tbl>
      <w:tblPr>
        <w:tblStyle w:val="TableGrid"/>
        <w:tblW w:w="5000" w:type="pct"/>
        <w:tblBorders>
          <w:insideH w:val="single" w:sz="4" w:space="0" w:color="000000"/>
          <w:insideV w:val="single" w:sz="4" w:space="0" w:color="000000"/>
        </w:tblBorders>
        <w:tblLayout w:type="fixed"/>
        <w:tblLook w:val="04A0" w:firstRow="1" w:lastRow="0" w:firstColumn="1" w:lastColumn="0" w:noHBand="0" w:noVBand="1"/>
      </w:tblPr>
      <w:tblGrid>
        <w:gridCol w:w="3012"/>
        <w:gridCol w:w="3195"/>
        <w:gridCol w:w="3195"/>
      </w:tblGrid>
      <w:tr w:rsidR="000745E7" w:rsidRPr="00141E0B" w14:paraId="57C369F1" w14:textId="77777777" w:rsidTr="00947BFB">
        <w:trPr>
          <w:cantSplit/>
          <w:tblHeader/>
        </w:trPr>
        <w:tc>
          <w:tcPr>
            <w:tcW w:w="1602" w:type="pct"/>
            <w:tcBorders>
              <w:top w:val="single" w:sz="4" w:space="0" w:color="auto"/>
              <w:bottom w:val="single" w:sz="4" w:space="0" w:color="000000"/>
            </w:tcBorders>
            <w:shd w:val="clear" w:color="auto" w:fill="F2CB00"/>
          </w:tcPr>
          <w:p w14:paraId="7FD4CC62" w14:textId="77777777" w:rsidR="000745E7" w:rsidRPr="00141E0B" w:rsidRDefault="000745E7" w:rsidP="00A021B9">
            <w:pPr>
              <w:spacing w:before="60" w:after="60"/>
              <w:rPr>
                <w:rFonts w:cs="Arial"/>
                <w:b/>
              </w:rPr>
            </w:pPr>
            <w:r w:rsidRPr="00141E0B">
              <w:rPr>
                <w:rFonts w:cs="Arial"/>
                <w:b/>
              </w:rPr>
              <w:t xml:space="preserve">Allowable duration of noise </w:t>
            </w:r>
          </w:p>
          <w:p w14:paraId="21B1CB95" w14:textId="77777777" w:rsidR="000745E7" w:rsidRPr="00141E0B" w:rsidRDefault="000745E7" w:rsidP="00A021B9">
            <w:pPr>
              <w:spacing w:before="60" w:after="60"/>
              <w:rPr>
                <w:rFonts w:cs="Arial"/>
                <w:b/>
              </w:rPr>
            </w:pPr>
            <w:r w:rsidRPr="00141E0B">
              <w:rPr>
                <w:rFonts w:cs="Arial"/>
                <w:b/>
              </w:rPr>
              <w:t>(1 event in a 24-hour period)</w:t>
            </w:r>
          </w:p>
        </w:tc>
        <w:tc>
          <w:tcPr>
            <w:tcW w:w="3398" w:type="pct"/>
            <w:gridSpan w:val="2"/>
            <w:tcBorders>
              <w:top w:val="single" w:sz="4" w:space="0" w:color="auto"/>
              <w:bottom w:val="single" w:sz="4" w:space="0" w:color="000000"/>
            </w:tcBorders>
            <w:shd w:val="clear" w:color="auto" w:fill="F2CB00"/>
          </w:tcPr>
          <w:p w14:paraId="3CDBCFE5" w14:textId="77777777" w:rsidR="000745E7" w:rsidRPr="00141E0B" w:rsidRDefault="000745E7" w:rsidP="00A021B9">
            <w:pPr>
              <w:spacing w:before="60" w:after="60"/>
              <w:jc w:val="center"/>
              <w:rPr>
                <w:rFonts w:cs="Arial"/>
                <w:b/>
              </w:rPr>
            </w:pPr>
            <w:r w:rsidRPr="00141E0B">
              <w:rPr>
                <w:rFonts w:cs="Arial"/>
                <w:b/>
              </w:rPr>
              <w:t>Allowable exceedance of the compliance criterion (INL), dB(A)</w:t>
            </w:r>
          </w:p>
        </w:tc>
      </w:tr>
      <w:tr w:rsidR="000745E7" w:rsidRPr="00141E0B" w14:paraId="048F0EE7" w14:textId="77777777" w:rsidTr="00947BFB">
        <w:trPr>
          <w:cantSplit/>
          <w:tblHeader/>
        </w:trPr>
        <w:tc>
          <w:tcPr>
            <w:tcW w:w="1602" w:type="pct"/>
            <w:tcBorders>
              <w:top w:val="single" w:sz="4" w:space="0" w:color="000000"/>
              <w:bottom w:val="single" w:sz="4" w:space="0" w:color="000000"/>
            </w:tcBorders>
            <w:shd w:val="clear" w:color="auto" w:fill="D9D9D9" w:themeFill="background1" w:themeFillShade="D9"/>
          </w:tcPr>
          <w:p w14:paraId="7EC43603" w14:textId="77777777" w:rsidR="000745E7" w:rsidRPr="00141E0B" w:rsidRDefault="000745E7" w:rsidP="00A021B9">
            <w:pPr>
              <w:spacing w:before="60" w:after="60"/>
              <w:rPr>
                <w:rFonts w:cs="Arial"/>
                <w:b/>
              </w:rPr>
            </w:pPr>
          </w:p>
        </w:tc>
        <w:tc>
          <w:tcPr>
            <w:tcW w:w="1699" w:type="pct"/>
            <w:tcBorders>
              <w:top w:val="single" w:sz="4" w:space="0" w:color="000000"/>
              <w:bottom w:val="single" w:sz="4" w:space="0" w:color="000000"/>
            </w:tcBorders>
            <w:shd w:val="clear" w:color="auto" w:fill="D9D9D9" w:themeFill="background1" w:themeFillShade="D9"/>
          </w:tcPr>
          <w:p w14:paraId="48590DC5" w14:textId="77777777" w:rsidR="000745E7" w:rsidRPr="00141E0B" w:rsidRDefault="000745E7" w:rsidP="00A021B9">
            <w:pPr>
              <w:spacing w:before="60" w:after="60"/>
              <w:jc w:val="center"/>
              <w:rPr>
                <w:rFonts w:cs="Arial"/>
                <w:b/>
              </w:rPr>
            </w:pPr>
            <w:r w:rsidRPr="00141E0B">
              <w:rPr>
                <w:rFonts w:cs="Arial"/>
                <w:b/>
              </w:rPr>
              <w:t>Day (7 am to 10 pm)</w:t>
            </w:r>
          </w:p>
        </w:tc>
        <w:tc>
          <w:tcPr>
            <w:tcW w:w="1699" w:type="pct"/>
            <w:tcBorders>
              <w:top w:val="single" w:sz="4" w:space="0" w:color="000000"/>
              <w:bottom w:val="single" w:sz="4" w:space="0" w:color="000000"/>
            </w:tcBorders>
            <w:shd w:val="clear" w:color="auto" w:fill="D9D9D9" w:themeFill="background1" w:themeFillShade="D9"/>
          </w:tcPr>
          <w:p w14:paraId="1B722200" w14:textId="77777777" w:rsidR="000745E7" w:rsidRPr="00141E0B" w:rsidRDefault="000745E7" w:rsidP="00A021B9">
            <w:pPr>
              <w:spacing w:before="60" w:after="60"/>
              <w:jc w:val="center"/>
              <w:rPr>
                <w:rFonts w:cs="Arial"/>
                <w:b/>
              </w:rPr>
            </w:pPr>
            <w:r w:rsidRPr="00141E0B">
              <w:rPr>
                <w:rFonts w:cs="Arial"/>
                <w:b/>
              </w:rPr>
              <w:t>Night (10 pm to 7 am)</w:t>
            </w:r>
          </w:p>
        </w:tc>
      </w:tr>
      <w:tr w:rsidR="000745E7" w:rsidRPr="00141E0B" w14:paraId="41BA614F" w14:textId="77777777" w:rsidTr="00947BFB">
        <w:trPr>
          <w:cantSplit/>
        </w:trPr>
        <w:tc>
          <w:tcPr>
            <w:tcW w:w="1602" w:type="pct"/>
            <w:tcBorders>
              <w:top w:val="single" w:sz="4" w:space="0" w:color="000000"/>
            </w:tcBorders>
          </w:tcPr>
          <w:p w14:paraId="7F3B7088" w14:textId="77777777" w:rsidR="000745E7" w:rsidRPr="00141E0B" w:rsidRDefault="000745E7" w:rsidP="00A021B9">
            <w:pPr>
              <w:spacing w:before="60" w:after="60"/>
              <w:rPr>
                <w:rFonts w:cs="Arial"/>
              </w:rPr>
            </w:pPr>
            <w:r w:rsidRPr="00141E0B">
              <w:rPr>
                <w:rFonts w:cs="Arial"/>
              </w:rPr>
              <w:t>Under 2 hours</w:t>
            </w:r>
          </w:p>
        </w:tc>
        <w:tc>
          <w:tcPr>
            <w:tcW w:w="1699" w:type="pct"/>
            <w:tcBorders>
              <w:top w:val="single" w:sz="4" w:space="0" w:color="000000"/>
            </w:tcBorders>
          </w:tcPr>
          <w:p w14:paraId="26590F96" w14:textId="77777777" w:rsidR="000745E7" w:rsidRPr="00141E0B" w:rsidRDefault="000745E7" w:rsidP="00A021B9">
            <w:pPr>
              <w:spacing w:before="60" w:after="60"/>
              <w:jc w:val="center"/>
              <w:rPr>
                <w:rFonts w:cs="Arial"/>
              </w:rPr>
            </w:pPr>
            <w:r w:rsidRPr="00141E0B">
              <w:rPr>
                <w:rFonts w:cs="Arial"/>
              </w:rPr>
              <w:t>3</w:t>
            </w:r>
          </w:p>
        </w:tc>
        <w:tc>
          <w:tcPr>
            <w:tcW w:w="1699" w:type="pct"/>
            <w:tcBorders>
              <w:top w:val="single" w:sz="4" w:space="0" w:color="000000"/>
            </w:tcBorders>
          </w:tcPr>
          <w:p w14:paraId="41B7C2D6" w14:textId="77777777" w:rsidR="000745E7" w:rsidRPr="00141E0B" w:rsidRDefault="000745E7" w:rsidP="00A021B9">
            <w:pPr>
              <w:spacing w:before="60" w:after="60"/>
              <w:jc w:val="center"/>
              <w:rPr>
                <w:rFonts w:cs="Arial"/>
              </w:rPr>
            </w:pPr>
            <w:r w:rsidRPr="00141E0B">
              <w:rPr>
                <w:rFonts w:cs="Arial"/>
              </w:rPr>
              <w:t>0</w:t>
            </w:r>
          </w:p>
        </w:tc>
      </w:tr>
      <w:tr w:rsidR="000745E7" w:rsidRPr="00141E0B" w14:paraId="43B03C4F" w14:textId="77777777" w:rsidTr="00947BFB">
        <w:trPr>
          <w:cantSplit/>
        </w:trPr>
        <w:tc>
          <w:tcPr>
            <w:tcW w:w="1602" w:type="pct"/>
          </w:tcPr>
          <w:p w14:paraId="2633FE2D" w14:textId="77777777" w:rsidR="000745E7" w:rsidRPr="00141E0B" w:rsidRDefault="000745E7" w:rsidP="00A021B9">
            <w:pPr>
              <w:spacing w:before="60" w:after="60"/>
              <w:rPr>
                <w:rFonts w:cs="Arial"/>
              </w:rPr>
            </w:pPr>
            <w:r w:rsidRPr="00141E0B">
              <w:rPr>
                <w:rFonts w:cs="Arial"/>
              </w:rPr>
              <w:t>Under 1 hour</w:t>
            </w:r>
          </w:p>
        </w:tc>
        <w:tc>
          <w:tcPr>
            <w:tcW w:w="1699" w:type="pct"/>
          </w:tcPr>
          <w:p w14:paraId="33AABC18" w14:textId="77777777" w:rsidR="000745E7" w:rsidRPr="00141E0B" w:rsidRDefault="000745E7" w:rsidP="00A021B9">
            <w:pPr>
              <w:spacing w:before="60" w:after="60"/>
              <w:jc w:val="center"/>
              <w:rPr>
                <w:rFonts w:cs="Arial"/>
              </w:rPr>
            </w:pPr>
            <w:r w:rsidRPr="00141E0B">
              <w:rPr>
                <w:rFonts w:cs="Arial"/>
              </w:rPr>
              <w:t>5</w:t>
            </w:r>
          </w:p>
        </w:tc>
        <w:tc>
          <w:tcPr>
            <w:tcW w:w="1699" w:type="pct"/>
          </w:tcPr>
          <w:p w14:paraId="37FEC3F4" w14:textId="77777777" w:rsidR="000745E7" w:rsidRPr="00141E0B" w:rsidRDefault="000745E7" w:rsidP="00A021B9">
            <w:pPr>
              <w:spacing w:before="60" w:after="60"/>
              <w:jc w:val="center"/>
              <w:rPr>
                <w:rFonts w:cs="Arial"/>
              </w:rPr>
            </w:pPr>
            <w:r w:rsidRPr="00141E0B">
              <w:rPr>
                <w:rFonts w:cs="Arial"/>
              </w:rPr>
              <w:t>0</w:t>
            </w:r>
          </w:p>
        </w:tc>
      </w:tr>
      <w:tr w:rsidR="000745E7" w:rsidRPr="00141E0B" w14:paraId="791834A7" w14:textId="77777777" w:rsidTr="00947BFB">
        <w:trPr>
          <w:cantSplit/>
        </w:trPr>
        <w:tc>
          <w:tcPr>
            <w:tcW w:w="1602" w:type="pct"/>
          </w:tcPr>
          <w:p w14:paraId="5B068647" w14:textId="77777777" w:rsidR="000745E7" w:rsidRPr="00141E0B" w:rsidRDefault="000745E7" w:rsidP="00A021B9">
            <w:pPr>
              <w:spacing w:before="60" w:after="60"/>
              <w:rPr>
                <w:rFonts w:cs="Arial"/>
              </w:rPr>
            </w:pPr>
            <w:r w:rsidRPr="00141E0B">
              <w:rPr>
                <w:rFonts w:cs="Arial"/>
              </w:rPr>
              <w:t>Under 15 minutes</w:t>
            </w:r>
          </w:p>
        </w:tc>
        <w:tc>
          <w:tcPr>
            <w:tcW w:w="1699" w:type="pct"/>
          </w:tcPr>
          <w:p w14:paraId="245A3AFF" w14:textId="77777777" w:rsidR="000745E7" w:rsidRPr="00141E0B" w:rsidRDefault="000745E7" w:rsidP="00A021B9">
            <w:pPr>
              <w:spacing w:before="60" w:after="60"/>
              <w:jc w:val="center"/>
              <w:rPr>
                <w:rFonts w:cs="Arial"/>
              </w:rPr>
            </w:pPr>
            <w:r w:rsidRPr="00141E0B">
              <w:rPr>
                <w:rFonts w:cs="Arial"/>
              </w:rPr>
              <w:t>10</w:t>
            </w:r>
          </w:p>
        </w:tc>
        <w:tc>
          <w:tcPr>
            <w:tcW w:w="1699" w:type="pct"/>
          </w:tcPr>
          <w:p w14:paraId="3495FD03" w14:textId="77777777" w:rsidR="000745E7" w:rsidRPr="00141E0B" w:rsidRDefault="000745E7" w:rsidP="00A021B9">
            <w:pPr>
              <w:spacing w:before="60" w:after="60"/>
              <w:jc w:val="center"/>
              <w:rPr>
                <w:rFonts w:cs="Arial"/>
              </w:rPr>
            </w:pPr>
            <w:r w:rsidRPr="00141E0B">
              <w:rPr>
                <w:rFonts w:cs="Arial"/>
              </w:rPr>
              <w:t>3</w:t>
            </w:r>
          </w:p>
        </w:tc>
      </w:tr>
    </w:tbl>
    <w:p w14:paraId="30A8DF55" w14:textId="77777777" w:rsidR="000745E7" w:rsidRPr="00FF61E0" w:rsidRDefault="000745E7" w:rsidP="000745E7"/>
    <w:p w14:paraId="14A34D0A" w14:textId="013884A4" w:rsidR="003E663A" w:rsidRPr="003D7124" w:rsidRDefault="003E663A" w:rsidP="003E663A">
      <w:pPr>
        <w:rPr>
          <w:highlight w:val="yellow"/>
        </w:rPr>
      </w:pPr>
      <w:r w:rsidRPr="003D7124">
        <w:rPr>
          <w:highlight w:val="yellow"/>
        </w:rPr>
        <w:t xml:space="preserve">For the </w:t>
      </w:r>
      <w:r>
        <w:rPr>
          <w:highlight w:val="yellow"/>
        </w:rPr>
        <w:t>fire protection equipment</w:t>
      </w:r>
      <w:r w:rsidRPr="003D7124">
        <w:rPr>
          <w:highlight w:val="yellow"/>
        </w:rPr>
        <w:t xml:space="preserve">, we understand that the following operation is typical: </w:t>
      </w:r>
    </w:p>
    <w:p w14:paraId="00E3C5AD" w14:textId="77777777" w:rsidR="000745E7" w:rsidRPr="003D7124" w:rsidRDefault="000745E7" w:rsidP="000745E7">
      <w:pPr>
        <w:pStyle w:val="ListBullet"/>
        <w:rPr>
          <w:highlight w:val="yellow"/>
        </w:rPr>
      </w:pPr>
      <w:r w:rsidRPr="003D7124">
        <w:rPr>
          <w:highlight w:val="yellow"/>
        </w:rPr>
        <w:t>Tested monthly for up to 15 minutes</w:t>
      </w:r>
    </w:p>
    <w:p w14:paraId="3D23349F" w14:textId="77777777" w:rsidR="000745E7" w:rsidRPr="003D7124" w:rsidRDefault="000745E7" w:rsidP="000745E7">
      <w:pPr>
        <w:pStyle w:val="ListBullet"/>
        <w:rPr>
          <w:highlight w:val="yellow"/>
        </w:rPr>
      </w:pPr>
      <w:r w:rsidRPr="003D7124">
        <w:rPr>
          <w:highlight w:val="yellow"/>
        </w:rPr>
        <w:t>Tested during daytime only</w:t>
      </w:r>
    </w:p>
    <w:p w14:paraId="0AA68923" w14:textId="77777777" w:rsidR="000745E7" w:rsidRPr="003D7124" w:rsidRDefault="000745E7" w:rsidP="000745E7">
      <w:pPr>
        <w:pStyle w:val="ListBullet"/>
        <w:rPr>
          <w:highlight w:val="yellow"/>
        </w:rPr>
      </w:pPr>
      <w:r w:rsidRPr="003D7124">
        <w:rPr>
          <w:highlight w:val="yellow"/>
        </w:rPr>
        <w:t>During emergency (fire).</w:t>
      </w:r>
    </w:p>
    <w:p w14:paraId="31E7CCB2" w14:textId="77777777" w:rsidR="000745E7" w:rsidRPr="003D7124" w:rsidRDefault="000745E7" w:rsidP="000745E7">
      <w:pPr>
        <w:rPr>
          <w:highlight w:val="yellow"/>
        </w:rPr>
      </w:pPr>
    </w:p>
    <w:p w14:paraId="24A49F5C" w14:textId="77777777" w:rsidR="000745E7" w:rsidRPr="003D7124" w:rsidRDefault="000745E7" w:rsidP="000745E7">
      <w:pPr>
        <w:rPr>
          <w:highlight w:val="yellow"/>
        </w:rPr>
      </w:pPr>
      <w:r w:rsidRPr="003D7124">
        <w:rPr>
          <w:highlight w:val="yellow"/>
        </w:rPr>
        <w:t xml:space="preserve">For the standby generator, we understand that the following operation is typical: </w:t>
      </w:r>
    </w:p>
    <w:p w14:paraId="5A8245F7" w14:textId="77777777" w:rsidR="000745E7" w:rsidRPr="003D7124" w:rsidRDefault="000745E7" w:rsidP="000745E7">
      <w:pPr>
        <w:pStyle w:val="ListBullet"/>
        <w:rPr>
          <w:highlight w:val="yellow"/>
        </w:rPr>
      </w:pPr>
      <w:r w:rsidRPr="003D7124">
        <w:rPr>
          <w:highlight w:val="yellow"/>
        </w:rPr>
        <w:t xml:space="preserve">Monthly for up to 30 minutes run time </w:t>
      </w:r>
    </w:p>
    <w:p w14:paraId="52C301C0" w14:textId="77777777" w:rsidR="000745E7" w:rsidRPr="003D7124" w:rsidRDefault="000745E7" w:rsidP="000745E7">
      <w:pPr>
        <w:pStyle w:val="ListBullet"/>
        <w:rPr>
          <w:highlight w:val="yellow"/>
        </w:rPr>
      </w:pPr>
      <w:r w:rsidRPr="003D7124">
        <w:rPr>
          <w:highlight w:val="yellow"/>
        </w:rPr>
        <w:t>During emergency (mains power outage).</w:t>
      </w:r>
    </w:p>
    <w:p w14:paraId="1E27079B" w14:textId="77777777" w:rsidR="000745E7" w:rsidRPr="00FF61E0" w:rsidRDefault="000745E7" w:rsidP="000745E7"/>
    <w:p w14:paraId="5A5B8B84" w14:textId="77777777" w:rsidR="000745E7" w:rsidRPr="00FF61E0" w:rsidRDefault="000745E7" w:rsidP="000745E7">
      <w:r w:rsidRPr="00FF61E0">
        <w:t xml:space="preserve">The criteria as outlined in </w:t>
      </w:r>
      <w:r w:rsidRPr="00FF61E0">
        <w:fldChar w:fldCharType="begin"/>
      </w:r>
      <w:r w:rsidRPr="00FF61E0">
        <w:instrText xml:space="preserve"> REF _Ref165148394 \h </w:instrText>
      </w:r>
      <w:r>
        <w:instrText xml:space="preserve"> \* MERGEFORMAT </w:instrText>
      </w:r>
      <w:r w:rsidRPr="00FF61E0">
        <w:fldChar w:fldCharType="separate"/>
      </w:r>
      <w:r w:rsidRPr="00FF61E0">
        <w:t xml:space="preserve">Table </w:t>
      </w:r>
      <w:r>
        <w:rPr>
          <w:noProof/>
        </w:rPr>
        <w:t>9</w:t>
      </w:r>
      <w:r w:rsidRPr="00FF61E0">
        <w:fldChar w:fldCharType="end"/>
      </w:r>
      <w:r w:rsidRPr="00FF61E0">
        <w:t xml:space="preserve">, has been adopted for emergency equipment based on the above and the associated rationale. </w:t>
      </w:r>
    </w:p>
    <w:p w14:paraId="0504285D" w14:textId="77777777" w:rsidR="000745E7" w:rsidRPr="00FF61E0" w:rsidRDefault="000745E7" w:rsidP="000745E7"/>
    <w:p w14:paraId="0B8D305C" w14:textId="77777777" w:rsidR="000745E7" w:rsidRPr="00FF61E0" w:rsidRDefault="000745E7" w:rsidP="000745E7">
      <w:pPr>
        <w:pStyle w:val="Caption"/>
        <w:keepNext/>
      </w:pPr>
      <w:bookmarkStart w:id="135" w:name="_Ref165148394"/>
      <w:r w:rsidRPr="00FF61E0">
        <w:lastRenderedPageBreak/>
        <w:t xml:space="preserve">Table </w:t>
      </w:r>
      <w:r w:rsidRPr="00FF61E0">
        <w:fldChar w:fldCharType="begin"/>
      </w:r>
      <w:r w:rsidRPr="00FF61E0">
        <w:instrText xml:space="preserve"> SEQ Table \* ARABIC </w:instrText>
      </w:r>
      <w:r w:rsidRPr="00FF61E0">
        <w:fldChar w:fldCharType="separate"/>
      </w:r>
      <w:r>
        <w:rPr>
          <w:noProof/>
        </w:rPr>
        <w:t>9</w:t>
      </w:r>
      <w:r w:rsidRPr="00FF61E0">
        <w:fldChar w:fldCharType="end"/>
      </w:r>
      <w:bookmarkEnd w:id="135"/>
      <w:r w:rsidRPr="00FF61E0">
        <w:t xml:space="preserve"> Emergency equipment criteria &amp; rationale</w:t>
      </w:r>
    </w:p>
    <w:tbl>
      <w:tblPr>
        <w:tblStyle w:val="TableGrid"/>
        <w:tblW w:w="5000" w:type="pct"/>
        <w:tblBorders>
          <w:insideH w:val="single" w:sz="4" w:space="0" w:color="000000"/>
          <w:insideV w:val="single" w:sz="4" w:space="0" w:color="000000"/>
        </w:tblBorders>
        <w:tblLayout w:type="fixed"/>
        <w:tblLook w:val="04A0" w:firstRow="1" w:lastRow="0" w:firstColumn="1" w:lastColumn="0" w:noHBand="0" w:noVBand="1"/>
      </w:tblPr>
      <w:tblGrid>
        <w:gridCol w:w="1328"/>
        <w:gridCol w:w="2132"/>
        <w:gridCol w:w="5942"/>
      </w:tblGrid>
      <w:tr w:rsidR="000745E7" w:rsidRPr="00C14D7D" w14:paraId="6086072A" w14:textId="77777777" w:rsidTr="00947BFB">
        <w:trPr>
          <w:cantSplit/>
          <w:tblHeader/>
        </w:trPr>
        <w:tc>
          <w:tcPr>
            <w:tcW w:w="706" w:type="pct"/>
            <w:tcBorders>
              <w:top w:val="single" w:sz="4" w:space="0" w:color="auto"/>
              <w:bottom w:val="single" w:sz="4" w:space="0" w:color="000000"/>
            </w:tcBorders>
            <w:shd w:val="clear" w:color="auto" w:fill="F2CB00"/>
          </w:tcPr>
          <w:p w14:paraId="4284F238" w14:textId="77777777" w:rsidR="000745E7" w:rsidRPr="00C14D7D" w:rsidRDefault="000745E7" w:rsidP="00A021B9">
            <w:pPr>
              <w:spacing w:before="60" w:after="60"/>
              <w:rPr>
                <w:rFonts w:cs="Arial"/>
                <w:b/>
              </w:rPr>
            </w:pPr>
            <w:r w:rsidRPr="00C14D7D">
              <w:rPr>
                <w:rFonts w:cs="Arial"/>
                <w:b/>
              </w:rPr>
              <w:t>Equipment</w:t>
            </w:r>
          </w:p>
        </w:tc>
        <w:tc>
          <w:tcPr>
            <w:tcW w:w="1134" w:type="pct"/>
            <w:tcBorders>
              <w:top w:val="single" w:sz="4" w:space="0" w:color="auto"/>
              <w:bottom w:val="single" w:sz="4" w:space="0" w:color="000000"/>
            </w:tcBorders>
            <w:shd w:val="clear" w:color="auto" w:fill="F2CB00"/>
          </w:tcPr>
          <w:p w14:paraId="014D1C0C" w14:textId="77777777" w:rsidR="000745E7" w:rsidRPr="00C14D7D" w:rsidRDefault="000745E7" w:rsidP="00A021B9">
            <w:pPr>
              <w:spacing w:before="60" w:after="60"/>
              <w:jc w:val="center"/>
              <w:rPr>
                <w:rFonts w:cs="Arial"/>
                <w:b/>
              </w:rPr>
            </w:pPr>
            <w:r w:rsidRPr="00C14D7D">
              <w:rPr>
                <w:rFonts w:cs="Arial"/>
                <w:b/>
              </w:rPr>
              <w:t xml:space="preserve">Design criterion, </w:t>
            </w:r>
          </w:p>
          <w:p w14:paraId="0639B9B3" w14:textId="77777777" w:rsidR="000745E7" w:rsidRPr="00C14D7D" w:rsidRDefault="000745E7" w:rsidP="00A021B9">
            <w:pPr>
              <w:spacing w:before="60" w:after="60"/>
              <w:jc w:val="center"/>
              <w:rPr>
                <w:rFonts w:cs="Arial"/>
                <w:b/>
              </w:rPr>
            </w:pPr>
            <w:r w:rsidRPr="00C14D7D">
              <w:rPr>
                <w:rFonts w:cs="Arial"/>
                <w:b/>
              </w:rPr>
              <w:t>L</w:t>
            </w:r>
            <w:r w:rsidRPr="00C14D7D">
              <w:rPr>
                <w:rFonts w:cs="Arial"/>
                <w:b/>
                <w:vertAlign w:val="subscript"/>
              </w:rPr>
              <w:t>eq</w:t>
            </w:r>
            <w:r w:rsidRPr="00C14D7D">
              <w:rPr>
                <w:rFonts w:cs="Arial"/>
                <w:b/>
              </w:rPr>
              <w:t xml:space="preserve"> dB(A)</w:t>
            </w:r>
          </w:p>
        </w:tc>
        <w:tc>
          <w:tcPr>
            <w:tcW w:w="3160" w:type="pct"/>
            <w:tcBorders>
              <w:top w:val="single" w:sz="4" w:space="0" w:color="auto"/>
              <w:bottom w:val="single" w:sz="4" w:space="0" w:color="000000"/>
            </w:tcBorders>
            <w:shd w:val="clear" w:color="auto" w:fill="F2CB00"/>
          </w:tcPr>
          <w:p w14:paraId="6F95CA7D" w14:textId="77777777" w:rsidR="000745E7" w:rsidRPr="00C14D7D" w:rsidRDefault="000745E7" w:rsidP="00A021B9">
            <w:pPr>
              <w:spacing w:before="60" w:after="60"/>
              <w:rPr>
                <w:rFonts w:cs="Arial"/>
                <w:b/>
              </w:rPr>
            </w:pPr>
            <w:r w:rsidRPr="00C14D7D">
              <w:rPr>
                <w:rFonts w:cs="Arial"/>
                <w:b/>
              </w:rPr>
              <w:t>Rationale</w:t>
            </w:r>
          </w:p>
        </w:tc>
      </w:tr>
      <w:tr w:rsidR="00203EBB" w:rsidRPr="00C14D7D" w14:paraId="1EE343FF" w14:textId="77777777" w:rsidTr="00947BFB">
        <w:trPr>
          <w:cantSplit/>
        </w:trPr>
        <w:tc>
          <w:tcPr>
            <w:tcW w:w="706" w:type="pct"/>
            <w:tcBorders>
              <w:top w:val="single" w:sz="4" w:space="0" w:color="000000"/>
            </w:tcBorders>
          </w:tcPr>
          <w:p w14:paraId="10CDCA7A" w14:textId="5BA350B1" w:rsidR="00203EBB" w:rsidRPr="00C14D7D" w:rsidRDefault="00203EBB" w:rsidP="00203EBB">
            <w:pPr>
              <w:spacing w:before="60" w:after="60"/>
              <w:rPr>
                <w:rFonts w:cs="Arial"/>
              </w:rPr>
            </w:pPr>
            <w:r w:rsidRPr="008D707E">
              <w:rPr>
                <w:rFonts w:cs="Arial"/>
                <w:highlight w:val="yellow"/>
              </w:rPr>
              <w:t>Fire pump, Smoke Spill Fans, Stair Pressurisation Fans, Stair Pressurisation Relief fans</w:t>
            </w:r>
          </w:p>
        </w:tc>
        <w:tc>
          <w:tcPr>
            <w:tcW w:w="1134" w:type="pct"/>
            <w:tcBorders>
              <w:top w:val="single" w:sz="4" w:space="0" w:color="000000"/>
            </w:tcBorders>
          </w:tcPr>
          <w:p w14:paraId="41DD533B" w14:textId="77777777" w:rsidR="00203EBB" w:rsidRPr="00C14D7D" w:rsidRDefault="00203EBB" w:rsidP="00203EBB">
            <w:pPr>
              <w:spacing w:before="60" w:after="60"/>
              <w:jc w:val="center"/>
              <w:rPr>
                <w:rFonts w:cs="Arial"/>
              </w:rPr>
            </w:pPr>
            <w:r w:rsidRPr="00C14D7D">
              <w:rPr>
                <w:rFonts w:cs="Arial"/>
              </w:rPr>
              <w:t>Day INL+10</w:t>
            </w:r>
          </w:p>
        </w:tc>
        <w:tc>
          <w:tcPr>
            <w:tcW w:w="3160" w:type="pct"/>
            <w:tcBorders>
              <w:top w:val="single" w:sz="4" w:space="0" w:color="000000"/>
            </w:tcBorders>
          </w:tcPr>
          <w:p w14:paraId="62CEDF04" w14:textId="77777777" w:rsidR="00203EBB" w:rsidRPr="00C14D7D" w:rsidRDefault="00203EBB" w:rsidP="00203EBB">
            <w:pPr>
              <w:spacing w:before="60" w:after="60"/>
              <w:rPr>
                <w:rFonts w:cs="Arial"/>
              </w:rPr>
            </w:pPr>
            <w:r w:rsidRPr="00C14D7D">
              <w:rPr>
                <w:rFonts w:cs="Arial"/>
              </w:rPr>
              <w:t xml:space="preserve">Testing of the fire pump will only occur during the daytime period, once a month, for a 15-minute period. The daytime exceedance is consistent with </w:t>
            </w:r>
            <w:r w:rsidRPr="00C14D7D">
              <w:rPr>
                <w:rFonts w:cs="Arial"/>
              </w:rPr>
              <w:fldChar w:fldCharType="begin"/>
            </w:r>
            <w:r w:rsidRPr="00C14D7D">
              <w:rPr>
                <w:rFonts w:cs="Arial"/>
              </w:rPr>
              <w:instrText xml:space="preserve"> REF _Ref163924036 \h  \* MERGEFORMAT </w:instrText>
            </w:r>
            <w:r w:rsidRPr="00C14D7D">
              <w:rPr>
                <w:rFonts w:cs="Arial"/>
              </w:rPr>
            </w:r>
            <w:r w:rsidRPr="00C14D7D">
              <w:rPr>
                <w:rFonts w:cs="Arial"/>
              </w:rPr>
              <w:fldChar w:fldCharType="separate"/>
            </w:r>
            <w:r w:rsidRPr="00C14D7D">
              <w:rPr>
                <w:rFonts w:cs="Arial"/>
              </w:rPr>
              <w:t xml:space="preserve">Table </w:t>
            </w:r>
            <w:r w:rsidRPr="00C14D7D">
              <w:rPr>
                <w:rFonts w:cs="Arial"/>
                <w:noProof/>
              </w:rPr>
              <w:t>8</w:t>
            </w:r>
            <w:r w:rsidRPr="00C14D7D">
              <w:rPr>
                <w:rFonts w:cs="Arial"/>
              </w:rPr>
              <w:fldChar w:fldCharType="end"/>
            </w:r>
            <w:r w:rsidRPr="00C14D7D">
              <w:rPr>
                <w:rFonts w:cs="Arial"/>
              </w:rPr>
              <w:t>.</w:t>
            </w:r>
          </w:p>
          <w:p w14:paraId="354E7B77" w14:textId="77777777" w:rsidR="00203EBB" w:rsidRPr="00C14D7D" w:rsidRDefault="00203EBB" w:rsidP="00203EBB">
            <w:pPr>
              <w:spacing w:before="60" w:after="60"/>
              <w:rPr>
                <w:rFonts w:cs="Arial"/>
              </w:rPr>
            </w:pPr>
            <w:r w:rsidRPr="00C14D7D">
              <w:rPr>
                <w:rFonts w:cs="Arial"/>
              </w:rPr>
              <w:t xml:space="preserve">The nighttime criterion will be exceeded when the fire pump is in operation; however, this will be in the event of a fire when noise emissions and protection of amenity is not typically considered to be the priority. </w:t>
            </w:r>
          </w:p>
        </w:tc>
      </w:tr>
      <w:tr w:rsidR="00203EBB" w:rsidRPr="00C14D7D" w14:paraId="5C95CB88" w14:textId="77777777" w:rsidTr="00947BFB">
        <w:trPr>
          <w:cantSplit/>
        </w:trPr>
        <w:tc>
          <w:tcPr>
            <w:tcW w:w="706" w:type="pct"/>
          </w:tcPr>
          <w:p w14:paraId="0FB45738" w14:textId="06C73CCC" w:rsidR="00203EBB" w:rsidRPr="00C14D7D" w:rsidRDefault="00203EBB" w:rsidP="00203EBB">
            <w:pPr>
              <w:spacing w:before="60" w:after="60"/>
              <w:rPr>
                <w:rFonts w:cs="Arial"/>
              </w:rPr>
            </w:pPr>
            <w:r w:rsidRPr="008D707E">
              <w:rPr>
                <w:rFonts w:cs="Arial"/>
                <w:highlight w:val="yellow"/>
              </w:rPr>
              <w:t>Standby generator, Load bank</w:t>
            </w:r>
          </w:p>
        </w:tc>
        <w:tc>
          <w:tcPr>
            <w:tcW w:w="1134" w:type="pct"/>
          </w:tcPr>
          <w:p w14:paraId="1482C10F" w14:textId="77777777" w:rsidR="00203EBB" w:rsidRPr="00C14D7D" w:rsidRDefault="00203EBB" w:rsidP="00203EBB">
            <w:pPr>
              <w:spacing w:before="60" w:after="60"/>
              <w:jc w:val="center"/>
              <w:rPr>
                <w:rFonts w:cs="Arial"/>
              </w:rPr>
            </w:pPr>
            <w:r w:rsidRPr="00C14D7D">
              <w:rPr>
                <w:rFonts w:cs="Arial"/>
              </w:rPr>
              <w:t>Day INL+0</w:t>
            </w:r>
          </w:p>
          <w:p w14:paraId="77351B63" w14:textId="77777777" w:rsidR="00203EBB" w:rsidRPr="00C14D7D" w:rsidRDefault="00203EBB" w:rsidP="00203EBB">
            <w:pPr>
              <w:spacing w:before="60" w:after="60"/>
              <w:jc w:val="center"/>
              <w:rPr>
                <w:rFonts w:cs="Arial"/>
              </w:rPr>
            </w:pPr>
            <w:r w:rsidRPr="00C14D7D">
              <w:rPr>
                <w:rFonts w:cs="Arial"/>
              </w:rPr>
              <w:t>Night INL+7</w:t>
            </w:r>
          </w:p>
        </w:tc>
        <w:tc>
          <w:tcPr>
            <w:tcW w:w="3160" w:type="pct"/>
          </w:tcPr>
          <w:p w14:paraId="4B6894FB" w14:textId="77777777" w:rsidR="00203EBB" w:rsidRPr="00C14D7D" w:rsidRDefault="00203EBB" w:rsidP="00203EBB">
            <w:pPr>
              <w:spacing w:before="60" w:after="60"/>
              <w:rPr>
                <w:rFonts w:cs="Arial"/>
              </w:rPr>
            </w:pPr>
            <w:r w:rsidRPr="00C14D7D">
              <w:rPr>
                <w:rFonts w:cs="Arial"/>
              </w:rPr>
              <w:t xml:space="preserve">Testing of the standby generator will only occur during the daytime period, once a month, for a 30-minute period. The proposed day time exceedance is 5 dB less than what is proposed in </w:t>
            </w:r>
            <w:r w:rsidRPr="00C14D7D">
              <w:rPr>
                <w:rFonts w:cs="Arial"/>
              </w:rPr>
              <w:fldChar w:fldCharType="begin"/>
            </w:r>
            <w:r w:rsidRPr="00C14D7D">
              <w:rPr>
                <w:rFonts w:cs="Arial"/>
              </w:rPr>
              <w:instrText xml:space="preserve"> REF _Ref163924036 \h  \* MERGEFORMAT </w:instrText>
            </w:r>
            <w:r w:rsidRPr="00C14D7D">
              <w:rPr>
                <w:rFonts w:cs="Arial"/>
              </w:rPr>
            </w:r>
            <w:r w:rsidRPr="00C14D7D">
              <w:rPr>
                <w:rFonts w:cs="Arial"/>
              </w:rPr>
              <w:fldChar w:fldCharType="separate"/>
            </w:r>
            <w:r w:rsidRPr="00C14D7D">
              <w:rPr>
                <w:rFonts w:cs="Arial"/>
              </w:rPr>
              <w:t xml:space="preserve">Table </w:t>
            </w:r>
            <w:r w:rsidRPr="00C14D7D">
              <w:rPr>
                <w:rFonts w:cs="Arial"/>
                <w:noProof/>
              </w:rPr>
              <w:t>8</w:t>
            </w:r>
            <w:r w:rsidRPr="00C14D7D">
              <w:rPr>
                <w:rFonts w:cs="Arial"/>
              </w:rPr>
              <w:fldChar w:fldCharType="end"/>
            </w:r>
            <w:r w:rsidRPr="00C14D7D">
              <w:rPr>
                <w:rFonts w:cs="Arial"/>
              </w:rPr>
              <w:t>.</w:t>
            </w:r>
          </w:p>
          <w:p w14:paraId="0628504E" w14:textId="77777777" w:rsidR="00203EBB" w:rsidRPr="00C14D7D" w:rsidRDefault="00203EBB" w:rsidP="00203EBB">
            <w:pPr>
              <w:spacing w:before="60" w:after="60"/>
              <w:rPr>
                <w:rFonts w:cs="Arial"/>
              </w:rPr>
            </w:pPr>
            <w:r w:rsidRPr="00C14D7D">
              <w:rPr>
                <w:rFonts w:cs="Arial"/>
              </w:rPr>
              <w:t xml:space="preserve">However, it is 7 dB more than what is proposed for the nighttime criterion. </w:t>
            </w:r>
          </w:p>
          <w:p w14:paraId="539D821F" w14:textId="77777777" w:rsidR="00203EBB" w:rsidRPr="00C14D7D" w:rsidRDefault="00203EBB" w:rsidP="00203EBB">
            <w:pPr>
              <w:spacing w:before="60" w:after="60"/>
              <w:rPr>
                <w:rFonts w:cs="Arial"/>
              </w:rPr>
            </w:pPr>
            <w:r w:rsidRPr="00C14D7D">
              <w:rPr>
                <w:rFonts w:cs="Arial"/>
              </w:rPr>
              <w:t>We believe that the adoption of this criterion will be suitable for both day and night. The proposed results in a higher nighttime criterion than proposed by the new guidelines; however, Resonate believe that this will be acceptable based on the infrequent operation of the generator in an emergency.</w:t>
            </w:r>
          </w:p>
        </w:tc>
      </w:tr>
    </w:tbl>
    <w:p w14:paraId="79AE0C4D" w14:textId="77777777" w:rsidR="000745E7" w:rsidRPr="00FF61E0" w:rsidRDefault="000745E7" w:rsidP="000745E7"/>
    <w:p w14:paraId="251AD565" w14:textId="77777777" w:rsidR="000745E7" w:rsidRPr="00FF61E0" w:rsidRDefault="000745E7" w:rsidP="000745E7">
      <w:r w:rsidRPr="00FF61E0">
        <w:t xml:space="preserve">Application of the proposed exceedance as detailed in </w:t>
      </w:r>
      <w:r w:rsidRPr="00FF61E0">
        <w:fldChar w:fldCharType="begin"/>
      </w:r>
      <w:r w:rsidRPr="00FF61E0">
        <w:instrText xml:space="preserve"> REF _Ref165148394 \h </w:instrText>
      </w:r>
      <w:r>
        <w:instrText xml:space="preserve"> \* MERGEFORMAT </w:instrText>
      </w:r>
      <w:r w:rsidRPr="00FF61E0">
        <w:fldChar w:fldCharType="separate"/>
      </w:r>
      <w:r w:rsidRPr="00FF61E0">
        <w:t xml:space="preserve">Table </w:t>
      </w:r>
      <w:r>
        <w:rPr>
          <w:noProof/>
        </w:rPr>
        <w:t>9</w:t>
      </w:r>
      <w:r w:rsidRPr="00FF61E0">
        <w:fldChar w:fldCharType="end"/>
      </w:r>
      <w:r w:rsidRPr="00FF61E0">
        <w:t xml:space="preserve"> results in criteria as shown in </w:t>
      </w:r>
      <w:r w:rsidRPr="00FF61E0">
        <w:fldChar w:fldCharType="begin"/>
      </w:r>
      <w:r w:rsidRPr="00FF61E0">
        <w:instrText xml:space="preserve"> REF _Ref164777902 \h </w:instrText>
      </w:r>
      <w:r>
        <w:instrText xml:space="preserve"> \* MERGEFORMAT </w:instrText>
      </w:r>
      <w:r w:rsidRPr="00FF61E0">
        <w:fldChar w:fldCharType="separate"/>
      </w:r>
      <w:r w:rsidRPr="00FF61E0">
        <w:t xml:space="preserve">Table </w:t>
      </w:r>
      <w:r>
        <w:rPr>
          <w:noProof/>
        </w:rPr>
        <w:t>10</w:t>
      </w:r>
      <w:r w:rsidRPr="00FF61E0">
        <w:fldChar w:fldCharType="end"/>
      </w:r>
      <w:r w:rsidRPr="00FF61E0">
        <w:t>.</w:t>
      </w:r>
    </w:p>
    <w:p w14:paraId="11793B11" w14:textId="77777777" w:rsidR="000745E7" w:rsidRPr="00FF61E0" w:rsidRDefault="000745E7" w:rsidP="000745E7">
      <w:pPr>
        <w:rPr>
          <w:szCs w:val="16"/>
        </w:rPr>
      </w:pPr>
    </w:p>
    <w:p w14:paraId="72DBB791" w14:textId="77777777" w:rsidR="000745E7" w:rsidRPr="00FF61E0" w:rsidRDefault="000745E7" w:rsidP="000745E7">
      <w:pPr>
        <w:pStyle w:val="Caption"/>
        <w:keepNext/>
      </w:pPr>
      <w:bookmarkStart w:id="136" w:name="_Ref164777902"/>
      <w:r w:rsidRPr="00FF61E0">
        <w:t xml:space="preserve">Table </w:t>
      </w:r>
      <w:r w:rsidRPr="00FF61E0">
        <w:fldChar w:fldCharType="begin"/>
      </w:r>
      <w:r w:rsidRPr="00FF61E0">
        <w:instrText xml:space="preserve"> SEQ Table \* ARABIC </w:instrText>
      </w:r>
      <w:r w:rsidRPr="00FF61E0">
        <w:fldChar w:fldCharType="separate"/>
      </w:r>
      <w:r>
        <w:rPr>
          <w:noProof/>
        </w:rPr>
        <w:t>10</w:t>
      </w:r>
      <w:r w:rsidRPr="00FF61E0">
        <w:fldChar w:fldCharType="end"/>
      </w:r>
      <w:bookmarkEnd w:id="136"/>
      <w:r w:rsidRPr="00FF61E0">
        <w:t xml:space="preserve"> Summary of emergency equipment criteria</w:t>
      </w:r>
    </w:p>
    <w:tbl>
      <w:tblPr>
        <w:tblStyle w:val="TableGrid"/>
        <w:tblW w:w="5000" w:type="pct"/>
        <w:tblBorders>
          <w:insideH w:val="single" w:sz="4" w:space="0" w:color="000000"/>
          <w:insideV w:val="single" w:sz="4" w:space="0" w:color="000000"/>
        </w:tblBorders>
        <w:tblLayout w:type="fixed"/>
        <w:tblLook w:val="04A0" w:firstRow="1" w:lastRow="0" w:firstColumn="1" w:lastColumn="0" w:noHBand="0" w:noVBand="1"/>
      </w:tblPr>
      <w:tblGrid>
        <w:gridCol w:w="3014"/>
        <w:gridCol w:w="3195"/>
        <w:gridCol w:w="3193"/>
      </w:tblGrid>
      <w:tr w:rsidR="000745E7" w:rsidRPr="00C14D7D" w14:paraId="050B44F1" w14:textId="77777777" w:rsidTr="00947BFB">
        <w:trPr>
          <w:cantSplit/>
          <w:tblHeader/>
        </w:trPr>
        <w:tc>
          <w:tcPr>
            <w:tcW w:w="1603" w:type="pct"/>
            <w:tcBorders>
              <w:top w:val="single" w:sz="4" w:space="0" w:color="auto"/>
              <w:bottom w:val="single" w:sz="4" w:space="0" w:color="000000"/>
            </w:tcBorders>
            <w:shd w:val="clear" w:color="auto" w:fill="F2CB00"/>
          </w:tcPr>
          <w:p w14:paraId="721E1EF3" w14:textId="77777777" w:rsidR="000745E7" w:rsidRPr="00C14D7D" w:rsidRDefault="000745E7" w:rsidP="00A021B9">
            <w:pPr>
              <w:pStyle w:val="Tabletext"/>
              <w:rPr>
                <w:rFonts w:cs="Arial"/>
                <w:b/>
                <w:bCs/>
                <w:color w:val="000000" w:themeColor="text1"/>
              </w:rPr>
            </w:pPr>
            <w:r w:rsidRPr="00C14D7D">
              <w:rPr>
                <w:rFonts w:cs="Arial"/>
                <w:b/>
                <w:bCs/>
                <w:color w:val="000000" w:themeColor="text1"/>
              </w:rPr>
              <w:t>Receiver</w:t>
            </w:r>
          </w:p>
        </w:tc>
        <w:tc>
          <w:tcPr>
            <w:tcW w:w="3397" w:type="pct"/>
            <w:gridSpan w:val="2"/>
            <w:tcBorders>
              <w:top w:val="single" w:sz="4" w:space="0" w:color="auto"/>
              <w:bottom w:val="single" w:sz="4" w:space="0" w:color="000000"/>
            </w:tcBorders>
            <w:shd w:val="clear" w:color="auto" w:fill="F2CB00"/>
          </w:tcPr>
          <w:p w14:paraId="08963210" w14:textId="77777777" w:rsidR="000745E7" w:rsidRPr="00C14D7D" w:rsidRDefault="000745E7" w:rsidP="00A021B9">
            <w:pPr>
              <w:pStyle w:val="Tabletext"/>
              <w:jc w:val="center"/>
              <w:rPr>
                <w:rFonts w:cs="Arial"/>
                <w:b/>
                <w:bCs/>
                <w:color w:val="000000" w:themeColor="text1"/>
              </w:rPr>
            </w:pPr>
            <w:r w:rsidRPr="00C14D7D">
              <w:rPr>
                <w:rFonts w:cs="Arial"/>
                <w:b/>
                <w:bCs/>
                <w:color w:val="000000" w:themeColor="text1"/>
              </w:rPr>
              <w:t>Criteria</w:t>
            </w:r>
            <w:r w:rsidRPr="00C14D7D">
              <w:rPr>
                <w:rFonts w:cs="Arial"/>
                <w:b/>
              </w:rPr>
              <w:t>, L</w:t>
            </w:r>
            <w:r w:rsidRPr="00C14D7D">
              <w:rPr>
                <w:rFonts w:cs="Arial"/>
                <w:b/>
                <w:vertAlign w:val="subscript"/>
              </w:rPr>
              <w:t>eq</w:t>
            </w:r>
            <w:r w:rsidRPr="00C14D7D">
              <w:rPr>
                <w:rFonts w:cs="Arial"/>
                <w:b/>
              </w:rPr>
              <w:t xml:space="preserve"> dBA)</w:t>
            </w:r>
          </w:p>
        </w:tc>
      </w:tr>
      <w:tr w:rsidR="000745E7" w:rsidRPr="00C14D7D" w14:paraId="56AB863B" w14:textId="77777777" w:rsidTr="00947BFB">
        <w:trPr>
          <w:cantSplit/>
          <w:tblHeader/>
        </w:trPr>
        <w:tc>
          <w:tcPr>
            <w:tcW w:w="1603" w:type="pct"/>
            <w:tcBorders>
              <w:top w:val="single" w:sz="4" w:space="0" w:color="000000"/>
              <w:bottom w:val="single" w:sz="4" w:space="0" w:color="000000"/>
            </w:tcBorders>
            <w:shd w:val="clear" w:color="auto" w:fill="D9D9D9" w:themeFill="background1" w:themeFillShade="D9"/>
          </w:tcPr>
          <w:p w14:paraId="1C607CB6" w14:textId="77777777" w:rsidR="000745E7" w:rsidRPr="00C14D7D" w:rsidRDefault="000745E7" w:rsidP="00A021B9">
            <w:pPr>
              <w:pStyle w:val="Tabletext"/>
              <w:rPr>
                <w:rFonts w:cs="Arial"/>
                <w:b/>
                <w:bCs/>
                <w:color w:val="000000" w:themeColor="text1"/>
              </w:rPr>
            </w:pPr>
          </w:p>
        </w:tc>
        <w:tc>
          <w:tcPr>
            <w:tcW w:w="1699" w:type="pct"/>
            <w:tcBorders>
              <w:top w:val="single" w:sz="4" w:space="0" w:color="000000"/>
              <w:bottom w:val="single" w:sz="4" w:space="0" w:color="000000"/>
            </w:tcBorders>
            <w:shd w:val="clear" w:color="auto" w:fill="D9D9D9" w:themeFill="background1" w:themeFillShade="D9"/>
          </w:tcPr>
          <w:p w14:paraId="3C9D1D92" w14:textId="77777777" w:rsidR="000745E7" w:rsidRPr="00C14D7D" w:rsidRDefault="000745E7" w:rsidP="00A021B9">
            <w:pPr>
              <w:pStyle w:val="Tabletext"/>
              <w:jc w:val="center"/>
              <w:rPr>
                <w:rFonts w:cs="Arial"/>
                <w:b/>
                <w:bCs/>
                <w:color w:val="000000" w:themeColor="text1"/>
              </w:rPr>
            </w:pPr>
            <w:r w:rsidRPr="00C14D7D">
              <w:rPr>
                <w:rFonts w:cs="Arial"/>
                <w:b/>
                <w:bCs/>
                <w:color w:val="000000" w:themeColor="text1"/>
              </w:rPr>
              <w:t>Fire pump</w:t>
            </w:r>
          </w:p>
        </w:tc>
        <w:tc>
          <w:tcPr>
            <w:tcW w:w="1698" w:type="pct"/>
            <w:tcBorders>
              <w:top w:val="single" w:sz="4" w:space="0" w:color="000000"/>
              <w:bottom w:val="single" w:sz="4" w:space="0" w:color="000000"/>
            </w:tcBorders>
            <w:shd w:val="clear" w:color="auto" w:fill="D9D9D9" w:themeFill="background1" w:themeFillShade="D9"/>
          </w:tcPr>
          <w:p w14:paraId="72844081" w14:textId="77777777" w:rsidR="000745E7" w:rsidRPr="00C14D7D" w:rsidDel="00307006" w:rsidRDefault="000745E7" w:rsidP="00A021B9">
            <w:pPr>
              <w:pStyle w:val="Tabletext"/>
              <w:jc w:val="center"/>
              <w:rPr>
                <w:rFonts w:cs="Arial"/>
                <w:b/>
                <w:bCs/>
                <w:color w:val="000000" w:themeColor="text1"/>
              </w:rPr>
            </w:pPr>
            <w:r w:rsidRPr="00C14D7D">
              <w:rPr>
                <w:rFonts w:cs="Arial"/>
                <w:b/>
                <w:bCs/>
                <w:color w:val="000000" w:themeColor="text1"/>
              </w:rPr>
              <w:t>Standby generator</w:t>
            </w:r>
          </w:p>
        </w:tc>
      </w:tr>
      <w:tr w:rsidR="000745E7" w:rsidRPr="00C14D7D" w14:paraId="10E895B9" w14:textId="77777777" w:rsidTr="00947BFB">
        <w:trPr>
          <w:cantSplit/>
        </w:trPr>
        <w:tc>
          <w:tcPr>
            <w:tcW w:w="1603" w:type="pct"/>
            <w:tcBorders>
              <w:top w:val="single" w:sz="4" w:space="0" w:color="000000"/>
            </w:tcBorders>
          </w:tcPr>
          <w:p w14:paraId="0D495888" w14:textId="77777777" w:rsidR="000745E7" w:rsidRPr="003D7124" w:rsidRDefault="000745E7" w:rsidP="00A021B9">
            <w:pPr>
              <w:pStyle w:val="Tabletext"/>
              <w:rPr>
                <w:rFonts w:cs="Arial"/>
                <w:color w:val="000000" w:themeColor="text1"/>
                <w:highlight w:val="yellow"/>
              </w:rPr>
            </w:pPr>
            <w:r w:rsidRPr="00C14D7D">
              <w:rPr>
                <w:rFonts w:cs="Arial"/>
                <w:color w:val="000000" w:themeColor="text1"/>
                <w:highlight w:val="yellow"/>
              </w:rPr>
              <w:t>Premises</w:t>
            </w:r>
            <w:r w:rsidRPr="003D7124">
              <w:rPr>
                <w:rFonts w:cs="Arial"/>
                <w:color w:val="000000" w:themeColor="text1"/>
                <w:highlight w:val="yellow"/>
              </w:rPr>
              <w:t xml:space="preserve"> to north and west of subject site</w:t>
            </w:r>
          </w:p>
        </w:tc>
        <w:tc>
          <w:tcPr>
            <w:tcW w:w="1699" w:type="pct"/>
            <w:tcBorders>
              <w:top w:val="single" w:sz="4" w:space="0" w:color="000000"/>
            </w:tcBorders>
          </w:tcPr>
          <w:p w14:paraId="51D61DBD" w14:textId="77777777" w:rsidR="000745E7" w:rsidRPr="003D7124" w:rsidRDefault="000745E7" w:rsidP="00A021B9">
            <w:pPr>
              <w:pStyle w:val="Tabletext"/>
              <w:jc w:val="center"/>
              <w:rPr>
                <w:rFonts w:cs="Arial"/>
                <w:color w:val="000000" w:themeColor="text1"/>
                <w:highlight w:val="yellow"/>
              </w:rPr>
            </w:pPr>
            <w:r w:rsidRPr="003D7124">
              <w:rPr>
                <w:rFonts w:cs="Arial"/>
                <w:color w:val="000000" w:themeColor="text1"/>
                <w:highlight w:val="yellow"/>
              </w:rPr>
              <w:t>72</w:t>
            </w:r>
          </w:p>
        </w:tc>
        <w:tc>
          <w:tcPr>
            <w:tcW w:w="1698" w:type="pct"/>
            <w:tcBorders>
              <w:top w:val="single" w:sz="4" w:space="0" w:color="000000"/>
            </w:tcBorders>
          </w:tcPr>
          <w:p w14:paraId="1E3FCEAD" w14:textId="77777777" w:rsidR="000745E7" w:rsidRPr="003D7124" w:rsidRDefault="000745E7" w:rsidP="00A021B9">
            <w:pPr>
              <w:pStyle w:val="Tabletext"/>
              <w:jc w:val="center"/>
              <w:rPr>
                <w:rFonts w:cs="Arial"/>
                <w:color w:val="000000" w:themeColor="text1"/>
                <w:highlight w:val="yellow"/>
              </w:rPr>
            </w:pPr>
            <w:r w:rsidRPr="003D7124">
              <w:rPr>
                <w:rFonts w:cs="Arial"/>
                <w:color w:val="000000" w:themeColor="text1"/>
                <w:highlight w:val="yellow"/>
              </w:rPr>
              <w:t>62</w:t>
            </w:r>
          </w:p>
        </w:tc>
      </w:tr>
      <w:tr w:rsidR="000745E7" w:rsidRPr="00C14D7D" w14:paraId="0AD8CD13" w14:textId="77777777" w:rsidTr="00947BFB">
        <w:trPr>
          <w:cantSplit/>
        </w:trPr>
        <w:tc>
          <w:tcPr>
            <w:tcW w:w="1603" w:type="pct"/>
          </w:tcPr>
          <w:p w14:paraId="45C489A3" w14:textId="77777777" w:rsidR="000745E7" w:rsidRPr="003D7124" w:rsidRDefault="000745E7" w:rsidP="00A021B9">
            <w:pPr>
              <w:pStyle w:val="Tabletext"/>
              <w:rPr>
                <w:rFonts w:cs="Arial"/>
                <w:color w:val="000000" w:themeColor="text1"/>
                <w:highlight w:val="yellow"/>
              </w:rPr>
            </w:pPr>
            <w:r w:rsidRPr="00C14D7D">
              <w:rPr>
                <w:rFonts w:cs="Arial"/>
                <w:color w:val="000000" w:themeColor="text1"/>
                <w:highlight w:val="yellow"/>
              </w:rPr>
              <w:t>Premises</w:t>
            </w:r>
            <w:r w:rsidRPr="003D7124">
              <w:rPr>
                <w:rFonts w:cs="Arial"/>
                <w:color w:val="000000" w:themeColor="text1"/>
                <w:highlight w:val="yellow"/>
              </w:rPr>
              <w:t xml:space="preserve"> to southwest of subject site along Alford Road</w:t>
            </w:r>
          </w:p>
        </w:tc>
        <w:tc>
          <w:tcPr>
            <w:tcW w:w="1699" w:type="pct"/>
          </w:tcPr>
          <w:p w14:paraId="1FE10B3B" w14:textId="77777777" w:rsidR="000745E7" w:rsidRPr="003D7124" w:rsidRDefault="000745E7" w:rsidP="00A021B9">
            <w:pPr>
              <w:pStyle w:val="Tabletext"/>
              <w:jc w:val="center"/>
              <w:rPr>
                <w:rFonts w:cs="Arial"/>
                <w:color w:val="000000" w:themeColor="text1"/>
                <w:highlight w:val="yellow"/>
              </w:rPr>
            </w:pPr>
            <w:r w:rsidRPr="003D7124">
              <w:rPr>
                <w:rFonts w:cs="Arial"/>
                <w:color w:val="000000" w:themeColor="text1"/>
                <w:highlight w:val="yellow"/>
              </w:rPr>
              <w:t>67</w:t>
            </w:r>
          </w:p>
        </w:tc>
        <w:tc>
          <w:tcPr>
            <w:tcW w:w="1698" w:type="pct"/>
          </w:tcPr>
          <w:p w14:paraId="1778A82F" w14:textId="77777777" w:rsidR="000745E7" w:rsidRPr="003D7124" w:rsidRDefault="000745E7" w:rsidP="00A021B9">
            <w:pPr>
              <w:pStyle w:val="Tabletext"/>
              <w:jc w:val="center"/>
              <w:rPr>
                <w:rFonts w:cs="Arial"/>
                <w:color w:val="000000" w:themeColor="text1"/>
                <w:highlight w:val="yellow"/>
              </w:rPr>
            </w:pPr>
            <w:r w:rsidRPr="003D7124">
              <w:rPr>
                <w:rFonts w:cs="Arial"/>
                <w:color w:val="000000" w:themeColor="text1"/>
                <w:highlight w:val="yellow"/>
              </w:rPr>
              <w:t>57</w:t>
            </w:r>
          </w:p>
        </w:tc>
      </w:tr>
      <w:tr w:rsidR="000745E7" w:rsidRPr="00C14D7D" w14:paraId="43FA53EA" w14:textId="77777777" w:rsidTr="00947BFB">
        <w:trPr>
          <w:cantSplit/>
        </w:trPr>
        <w:tc>
          <w:tcPr>
            <w:tcW w:w="1603" w:type="pct"/>
          </w:tcPr>
          <w:p w14:paraId="3A3FF5A5" w14:textId="77777777" w:rsidR="000745E7" w:rsidRPr="003D7124" w:rsidRDefault="000745E7" w:rsidP="00A021B9">
            <w:pPr>
              <w:pStyle w:val="Tabletext"/>
              <w:rPr>
                <w:rFonts w:cs="Arial"/>
                <w:color w:val="000000" w:themeColor="text1"/>
                <w:highlight w:val="yellow"/>
              </w:rPr>
            </w:pPr>
            <w:r w:rsidRPr="00C14D7D">
              <w:rPr>
                <w:rFonts w:cs="Arial"/>
                <w:color w:val="000000" w:themeColor="text1"/>
                <w:highlight w:val="yellow"/>
              </w:rPr>
              <w:t>Premises</w:t>
            </w:r>
            <w:r w:rsidRPr="003D7124">
              <w:rPr>
                <w:rFonts w:cs="Arial"/>
                <w:color w:val="000000" w:themeColor="text1"/>
                <w:highlight w:val="yellow"/>
              </w:rPr>
              <w:t xml:space="preserve"> to east of subject site along Glynburn Road</w:t>
            </w:r>
          </w:p>
        </w:tc>
        <w:tc>
          <w:tcPr>
            <w:tcW w:w="1699" w:type="pct"/>
          </w:tcPr>
          <w:p w14:paraId="42BF8712" w14:textId="77777777" w:rsidR="000745E7" w:rsidRPr="003D7124" w:rsidRDefault="000745E7" w:rsidP="00A021B9">
            <w:pPr>
              <w:pStyle w:val="Tabletext"/>
              <w:jc w:val="center"/>
              <w:rPr>
                <w:rFonts w:cs="Arial"/>
                <w:color w:val="000000" w:themeColor="text1"/>
                <w:highlight w:val="yellow"/>
              </w:rPr>
            </w:pPr>
            <w:r w:rsidRPr="003D7124">
              <w:rPr>
                <w:rFonts w:cs="Arial"/>
                <w:color w:val="000000" w:themeColor="text1"/>
                <w:highlight w:val="yellow"/>
              </w:rPr>
              <w:t>70</w:t>
            </w:r>
          </w:p>
        </w:tc>
        <w:tc>
          <w:tcPr>
            <w:tcW w:w="1698" w:type="pct"/>
          </w:tcPr>
          <w:p w14:paraId="48AD85FF" w14:textId="77777777" w:rsidR="000745E7" w:rsidRPr="003D7124" w:rsidRDefault="000745E7" w:rsidP="00A021B9">
            <w:pPr>
              <w:pStyle w:val="Tabletext"/>
              <w:jc w:val="center"/>
              <w:rPr>
                <w:rFonts w:cs="Arial"/>
                <w:color w:val="000000" w:themeColor="text1"/>
                <w:highlight w:val="yellow"/>
              </w:rPr>
            </w:pPr>
            <w:r w:rsidRPr="003D7124">
              <w:rPr>
                <w:rFonts w:cs="Arial"/>
                <w:color w:val="000000" w:themeColor="text1"/>
                <w:highlight w:val="yellow"/>
              </w:rPr>
              <w:t>60</w:t>
            </w:r>
          </w:p>
        </w:tc>
      </w:tr>
    </w:tbl>
    <w:p w14:paraId="75720E66" w14:textId="77777777" w:rsidR="000745E7" w:rsidRDefault="000745E7" w:rsidP="000745E7">
      <w:pPr>
        <w:pStyle w:val="Heading2"/>
      </w:pPr>
      <w:bookmarkStart w:id="137" w:name="_Toc168399327"/>
      <w:bookmarkStart w:id="138" w:name="_Toc168399328"/>
      <w:bookmarkStart w:id="139" w:name="_Toc168399329"/>
      <w:bookmarkStart w:id="140" w:name="_Toc22137794"/>
      <w:bookmarkStart w:id="141" w:name="_Toc25569254"/>
      <w:bookmarkStart w:id="142" w:name="_Toc32235364"/>
      <w:bookmarkStart w:id="143" w:name="_Toc92897449"/>
      <w:bookmarkStart w:id="144" w:name="_Toc97804743"/>
      <w:bookmarkStart w:id="145" w:name="_Toc168399340"/>
      <w:bookmarkEnd w:id="137"/>
      <w:bookmarkEnd w:id="138"/>
      <w:bookmarkEnd w:id="139"/>
      <w:r>
        <w:t>Music noise</w:t>
      </w:r>
      <w:bookmarkEnd w:id="140"/>
      <w:bookmarkEnd w:id="141"/>
      <w:bookmarkEnd w:id="142"/>
      <w:bookmarkEnd w:id="143"/>
      <w:bookmarkEnd w:id="144"/>
      <w:bookmarkEnd w:id="145"/>
    </w:p>
    <w:p w14:paraId="339F4974" w14:textId="77777777" w:rsidR="000745E7" w:rsidRPr="00F16ED1" w:rsidRDefault="000745E7" w:rsidP="000745E7">
      <w:pPr>
        <w:pStyle w:val="Heading3"/>
      </w:pPr>
      <w:bookmarkStart w:id="146" w:name="_Toc25569255"/>
      <w:bookmarkStart w:id="147" w:name="_Toc32235365"/>
      <w:bookmarkStart w:id="148" w:name="_Toc92897450"/>
      <w:bookmarkStart w:id="149" w:name="_Toc97804744"/>
      <w:bookmarkStart w:id="150" w:name="_Toc168399341"/>
      <w:r>
        <w:t>EPA criteria</w:t>
      </w:r>
      <w:bookmarkEnd w:id="146"/>
      <w:bookmarkEnd w:id="147"/>
      <w:bookmarkEnd w:id="148"/>
      <w:bookmarkEnd w:id="149"/>
      <w:bookmarkEnd w:id="150"/>
    </w:p>
    <w:p w14:paraId="00D1BE49" w14:textId="77777777" w:rsidR="000745E7" w:rsidRDefault="000745E7" w:rsidP="000745E7">
      <w:r>
        <w:t xml:space="preserve">Music noise emissions are typically assessed under the Environment Protection Authority (EPA) Guideline </w:t>
      </w:r>
      <w:r w:rsidRPr="004D5853">
        <w:rPr>
          <w:i/>
          <w:iCs/>
        </w:rPr>
        <w:t>Assessing</w:t>
      </w:r>
      <w:r>
        <w:t xml:space="preserve"> m</w:t>
      </w:r>
      <w:r w:rsidRPr="00B678C5">
        <w:rPr>
          <w:i/>
        </w:rPr>
        <w:t xml:space="preserve">usic noise from indoor venues </w:t>
      </w:r>
      <w:r>
        <w:t>(2021). This guideline has been developed by the South Australian EPA to assist the assessment of music noise emissions for development applications.</w:t>
      </w:r>
    </w:p>
    <w:p w14:paraId="097DB384" w14:textId="77777777" w:rsidR="000745E7" w:rsidRDefault="000745E7" w:rsidP="000745E7"/>
    <w:p w14:paraId="365C7CE3" w14:textId="77777777" w:rsidR="000745E7" w:rsidRPr="0038144C" w:rsidRDefault="000745E7" w:rsidP="000745E7">
      <w:pPr>
        <w:rPr>
          <w:rFonts w:ascii="Times New Roman" w:hAnsi="Times New Roman"/>
          <w:sz w:val="24"/>
          <w:szCs w:val="24"/>
          <w:lang w:val="en-AU"/>
        </w:rPr>
      </w:pPr>
      <w:r>
        <w:lastRenderedPageBreak/>
        <w:t>For new music venues</w:t>
      </w:r>
      <w:r w:rsidRPr="008F3F4C">
        <w:t>, i</w:t>
      </w:r>
      <w:r w:rsidRPr="008F3F4C">
        <w:rPr>
          <w:lang w:val="en-AU"/>
        </w:rPr>
        <w:t xml:space="preserve">f the development is for a venue at which music is the prime source of entertainment, such as a night club, or is such that music noise is likely to be audible outside the venue, the </w:t>
      </w:r>
      <w:r w:rsidRPr="008F3F4C">
        <w:t>venue should be designed to achieve the following music noise (L</w:t>
      </w:r>
      <w:r w:rsidRPr="008F3F4C">
        <w:rPr>
          <w:vertAlign w:val="subscript"/>
        </w:rPr>
        <w:t>A10,15</w:t>
      </w:r>
      <w:r>
        <w:rPr>
          <w:vertAlign w:val="subscript"/>
        </w:rPr>
        <w:t>min</w:t>
      </w:r>
      <w:r w:rsidRPr="008F3F4C">
        <w:t>) criteria</w:t>
      </w:r>
      <w:r>
        <w:t xml:space="preserve"> externally at the nearest existing noise sensitive location: "less than 8 dB above the background noise level (L</w:t>
      </w:r>
      <w:r>
        <w:rPr>
          <w:vertAlign w:val="subscript"/>
        </w:rPr>
        <w:t>90,15min</w:t>
      </w:r>
      <w:r>
        <w:t>) in any octave band of the sound spectrum".</w:t>
      </w:r>
    </w:p>
    <w:p w14:paraId="152FDCB5" w14:textId="77777777" w:rsidR="000745E7" w:rsidRDefault="000745E7" w:rsidP="000745E7">
      <w:pPr>
        <w:pStyle w:val="Tabletext"/>
        <w:rPr>
          <w:lang w:val="en-AU"/>
        </w:rPr>
      </w:pPr>
    </w:p>
    <w:p w14:paraId="6832CB71" w14:textId="77777777" w:rsidR="000745E7" w:rsidRPr="00EB10BD" w:rsidRDefault="000745E7" w:rsidP="000745E7">
      <w:pPr>
        <w:pStyle w:val="Tabletext"/>
      </w:pPr>
      <w:r>
        <w:rPr>
          <w:lang w:val="en-AU"/>
        </w:rPr>
        <w:t xml:space="preserve">The basis of criteria is consistent with </w:t>
      </w:r>
      <w:r w:rsidRPr="00EB10BD">
        <w:t>DTS/DPF 4.6</w:t>
      </w:r>
      <w:r>
        <w:t xml:space="preserve"> of the Planning &amp; Design Code, Interface between Land Uses. </w:t>
      </w:r>
    </w:p>
    <w:p w14:paraId="7FB39706" w14:textId="77777777" w:rsidR="000745E7" w:rsidRDefault="000745E7" w:rsidP="000745E7">
      <w:pPr>
        <w:rPr>
          <w:lang w:val="en-AU"/>
        </w:rPr>
      </w:pPr>
    </w:p>
    <w:p w14:paraId="27B5AD61" w14:textId="77777777" w:rsidR="000745E7" w:rsidRDefault="000745E7" w:rsidP="000745E7">
      <w:pPr>
        <w:rPr>
          <w:lang w:val="en-AU"/>
        </w:rPr>
      </w:pPr>
      <w:r>
        <w:rPr>
          <w:lang w:val="en-AU"/>
        </w:rPr>
        <w:t xml:space="preserve">The guideline notes that '…this is a </w:t>
      </w:r>
      <w:r w:rsidRPr="00C77A35">
        <w:rPr>
          <w:lang w:val="en-AU"/>
        </w:rPr>
        <w:t>design criterion is for use by an acoustic engineer, and is not intended to be used as a condition of development approval as it is difficult to measure and enforce.</w:t>
      </w:r>
      <w:r>
        <w:rPr>
          <w:lang w:val="en-AU"/>
        </w:rPr>
        <w:t>'</w:t>
      </w:r>
    </w:p>
    <w:p w14:paraId="7FC920CD" w14:textId="77777777" w:rsidR="000745E7" w:rsidRDefault="000745E7" w:rsidP="000745E7">
      <w:pPr>
        <w:pStyle w:val="Heading3"/>
      </w:pPr>
      <w:bookmarkStart w:id="151" w:name="_Toc25569256"/>
      <w:bookmarkStart w:id="152" w:name="_Toc32235366"/>
      <w:bookmarkStart w:id="153" w:name="_Toc92897451"/>
      <w:bookmarkStart w:id="154" w:name="_Toc97804745"/>
      <w:bookmarkStart w:id="155" w:name="_Toc168399342"/>
      <w:r>
        <w:t>Background noise and resultant criteria</w:t>
      </w:r>
      <w:bookmarkEnd w:id="151"/>
      <w:bookmarkEnd w:id="152"/>
      <w:bookmarkEnd w:id="153"/>
      <w:bookmarkEnd w:id="154"/>
      <w:bookmarkEnd w:id="155"/>
    </w:p>
    <w:p w14:paraId="61FC4C03" w14:textId="77777777" w:rsidR="000745E7" w:rsidRDefault="000745E7" w:rsidP="000745E7">
      <w:pPr>
        <w:rPr>
          <w:lang w:val="en-AU"/>
        </w:rPr>
      </w:pPr>
      <w:r w:rsidRPr="00C77A35">
        <w:rPr>
          <w:lang w:val="en-AU"/>
        </w:rPr>
        <w:t xml:space="preserve">The background noise level should be the lowest background noise level measured over a 15-minute period during the time of day when the proposed development will operate. </w:t>
      </w:r>
    </w:p>
    <w:p w14:paraId="26FCEC87" w14:textId="77777777" w:rsidR="000745E7" w:rsidRPr="00C77A35" w:rsidRDefault="000745E7" w:rsidP="000745E7">
      <w:pPr>
        <w:rPr>
          <w:lang w:val="en-AU"/>
        </w:rPr>
      </w:pPr>
    </w:p>
    <w:p w14:paraId="500ABDED" w14:textId="77777777" w:rsidR="000745E7" w:rsidRDefault="000745E7" w:rsidP="000745E7">
      <w:r>
        <w:t>Background noise monitoring was undertaken at [</w:t>
      </w:r>
      <w:r w:rsidRPr="0075029F">
        <w:rPr>
          <w:highlight w:val="yellow"/>
        </w:rPr>
        <w:t>location</w:t>
      </w:r>
      <w:r>
        <w:t xml:space="preserve">] from Friday, 14 to Thursday, 20 June 2013. </w:t>
      </w:r>
    </w:p>
    <w:p w14:paraId="4725007E" w14:textId="77777777" w:rsidR="000745E7" w:rsidRDefault="000745E7" w:rsidP="000745E7"/>
    <w:p w14:paraId="7190C1FB" w14:textId="77777777" w:rsidR="000745E7" w:rsidRPr="00214122" w:rsidRDefault="000745E7" w:rsidP="000745E7">
      <w:pPr>
        <w:rPr>
          <w:highlight w:val="yellow"/>
        </w:rPr>
      </w:pPr>
      <w:r w:rsidRPr="00214122">
        <w:rPr>
          <w:highlight w:val="yellow"/>
        </w:rPr>
        <w:t xml:space="preserve">The lowest background noise level for Wednesday to Sunday night trading up to 2 am and Monday and Tuesday at 12 midnight is 40 dB(A). The </w:t>
      </w:r>
      <w:r>
        <w:rPr>
          <w:highlight w:val="yellow"/>
        </w:rPr>
        <w:t xml:space="preserve">lowest background </w:t>
      </w:r>
      <w:r w:rsidRPr="00214122">
        <w:rPr>
          <w:highlight w:val="yellow"/>
        </w:rPr>
        <w:t xml:space="preserve">spectral </w:t>
      </w:r>
      <w:r>
        <w:rPr>
          <w:highlight w:val="yellow"/>
        </w:rPr>
        <w:t xml:space="preserve">levels are </w:t>
      </w:r>
      <w:r w:rsidRPr="00214122">
        <w:rPr>
          <w:highlight w:val="yellow"/>
        </w:rPr>
        <w:t xml:space="preserve">presented in </w:t>
      </w:r>
      <w:r>
        <w:rPr>
          <w:highlight w:val="yellow"/>
        </w:rPr>
        <w:fldChar w:fldCharType="begin"/>
      </w:r>
      <w:r>
        <w:rPr>
          <w:highlight w:val="yellow"/>
        </w:rPr>
        <w:instrText xml:space="preserve"> REF _Ref92897061 \h </w:instrText>
      </w:r>
      <w:r>
        <w:rPr>
          <w:highlight w:val="yellow"/>
        </w:rPr>
      </w:r>
      <w:r>
        <w:rPr>
          <w:highlight w:val="yellow"/>
        </w:rPr>
        <w:fldChar w:fldCharType="separate"/>
      </w:r>
      <w:r w:rsidRPr="00214122">
        <w:rPr>
          <w:highlight w:val="yellow"/>
        </w:rPr>
        <w:t xml:space="preserve">Table </w:t>
      </w:r>
      <w:r>
        <w:rPr>
          <w:noProof/>
          <w:highlight w:val="yellow"/>
        </w:rPr>
        <w:t>11</w:t>
      </w:r>
      <w:r>
        <w:rPr>
          <w:highlight w:val="yellow"/>
        </w:rPr>
        <w:fldChar w:fldCharType="end"/>
      </w:r>
      <w:r w:rsidRPr="00214122">
        <w:rPr>
          <w:highlight w:val="yellow"/>
        </w:rPr>
        <w:t>.</w:t>
      </w:r>
    </w:p>
    <w:p w14:paraId="596E9CB7" w14:textId="77777777" w:rsidR="000745E7" w:rsidRPr="00214122" w:rsidRDefault="000745E7" w:rsidP="000745E7">
      <w:pPr>
        <w:rPr>
          <w:highlight w:val="yellow"/>
        </w:rPr>
      </w:pPr>
    </w:p>
    <w:p w14:paraId="037EECEE" w14:textId="77777777" w:rsidR="000745E7" w:rsidRPr="00214122" w:rsidRDefault="000745E7" w:rsidP="000745E7">
      <w:pPr>
        <w:pStyle w:val="Caption"/>
        <w:rPr>
          <w:highlight w:val="yellow"/>
        </w:rPr>
      </w:pPr>
      <w:bookmarkStart w:id="156" w:name="_Ref92897061"/>
      <w:r w:rsidRPr="00214122">
        <w:rPr>
          <w:highlight w:val="yellow"/>
        </w:rPr>
        <w:t xml:space="preserve">Table </w:t>
      </w:r>
      <w:r w:rsidRPr="00214122">
        <w:rPr>
          <w:highlight w:val="yellow"/>
        </w:rPr>
        <w:fldChar w:fldCharType="begin"/>
      </w:r>
      <w:r w:rsidRPr="00214122">
        <w:rPr>
          <w:highlight w:val="yellow"/>
        </w:rPr>
        <w:instrText xml:space="preserve"> SEQ Table \* ARABIC </w:instrText>
      </w:r>
      <w:r w:rsidRPr="00214122">
        <w:rPr>
          <w:highlight w:val="yellow"/>
        </w:rPr>
        <w:fldChar w:fldCharType="separate"/>
      </w:r>
      <w:r>
        <w:rPr>
          <w:noProof/>
          <w:highlight w:val="yellow"/>
        </w:rPr>
        <w:t>11</w:t>
      </w:r>
      <w:r w:rsidRPr="00214122">
        <w:rPr>
          <w:noProof/>
          <w:highlight w:val="yellow"/>
        </w:rPr>
        <w:fldChar w:fldCharType="end"/>
      </w:r>
      <w:bookmarkEnd w:id="156"/>
      <w:r w:rsidRPr="00214122">
        <w:rPr>
          <w:highlight w:val="yellow"/>
        </w:rPr>
        <w:t xml:space="preserve"> Lowest measured background noise level—2 am Thursday to Monday mornings </w:t>
      </w: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4A0" w:firstRow="1" w:lastRow="0" w:firstColumn="1" w:lastColumn="0" w:noHBand="0" w:noVBand="1"/>
      </w:tblPr>
      <w:tblGrid>
        <w:gridCol w:w="1340"/>
        <w:gridCol w:w="1344"/>
        <w:gridCol w:w="1344"/>
        <w:gridCol w:w="1342"/>
        <w:gridCol w:w="1344"/>
        <w:gridCol w:w="1344"/>
        <w:gridCol w:w="1344"/>
      </w:tblGrid>
      <w:tr w:rsidR="000745E7" w:rsidRPr="00F16ED1" w14:paraId="2EC79121" w14:textId="77777777" w:rsidTr="00947BFB">
        <w:trPr>
          <w:cantSplit/>
          <w:tblHeader/>
        </w:trPr>
        <w:tc>
          <w:tcPr>
            <w:tcW w:w="9620" w:type="dxa"/>
            <w:gridSpan w:val="7"/>
            <w:tcBorders>
              <w:top w:val="single" w:sz="4" w:space="0" w:color="auto"/>
              <w:bottom w:val="single" w:sz="4" w:space="0" w:color="000000"/>
            </w:tcBorders>
            <w:shd w:val="clear" w:color="auto" w:fill="F2CB00"/>
            <w:vAlign w:val="center"/>
          </w:tcPr>
          <w:p w14:paraId="37540EC6" w14:textId="77777777" w:rsidR="000745E7" w:rsidRPr="00F16ED1" w:rsidRDefault="000745E7" w:rsidP="00A021B9">
            <w:pPr>
              <w:spacing w:before="60" w:after="60" w:line="276" w:lineRule="auto"/>
              <w:jc w:val="center"/>
              <w:rPr>
                <w:rFonts w:cs="Arial"/>
                <w:b/>
                <w:szCs w:val="16"/>
                <w:highlight w:val="yellow"/>
              </w:rPr>
            </w:pPr>
            <w:r w:rsidRPr="00F16ED1">
              <w:rPr>
                <w:rFonts w:cs="Arial"/>
                <w:b/>
                <w:szCs w:val="16"/>
                <w:highlight w:val="yellow"/>
              </w:rPr>
              <w:t>Noise level, dB(Lin)</w:t>
            </w:r>
          </w:p>
        </w:tc>
      </w:tr>
      <w:tr w:rsidR="000745E7" w:rsidRPr="00F16ED1" w14:paraId="547A8F13" w14:textId="77777777" w:rsidTr="00947BFB">
        <w:trPr>
          <w:cantSplit/>
          <w:tblHeader/>
        </w:trPr>
        <w:tc>
          <w:tcPr>
            <w:tcW w:w="9620" w:type="dxa"/>
            <w:gridSpan w:val="7"/>
            <w:tcBorders>
              <w:top w:val="single" w:sz="4" w:space="0" w:color="000000"/>
              <w:bottom w:val="single" w:sz="4" w:space="0" w:color="000000"/>
            </w:tcBorders>
            <w:shd w:val="clear" w:color="auto" w:fill="D9D9D9" w:themeFill="background1" w:themeFillShade="D9"/>
            <w:vAlign w:val="center"/>
          </w:tcPr>
          <w:p w14:paraId="3917789A" w14:textId="77777777" w:rsidR="000745E7" w:rsidRPr="00F16ED1" w:rsidRDefault="000745E7" w:rsidP="00A021B9">
            <w:pPr>
              <w:spacing w:before="60" w:after="60" w:line="276" w:lineRule="auto"/>
              <w:jc w:val="center"/>
              <w:rPr>
                <w:rFonts w:cs="Arial"/>
                <w:b/>
                <w:szCs w:val="16"/>
                <w:highlight w:val="yellow"/>
              </w:rPr>
            </w:pPr>
            <w:r w:rsidRPr="00F16ED1">
              <w:rPr>
                <w:rFonts w:cs="Arial"/>
                <w:b/>
                <w:szCs w:val="16"/>
                <w:highlight w:val="yellow"/>
              </w:rPr>
              <w:t>Octave band centre frequency, Hz</w:t>
            </w:r>
          </w:p>
        </w:tc>
      </w:tr>
      <w:tr w:rsidR="000745E7" w:rsidRPr="00F16ED1" w14:paraId="5F4111AC" w14:textId="77777777" w:rsidTr="00947BFB">
        <w:trPr>
          <w:cantSplit/>
        </w:trPr>
        <w:tc>
          <w:tcPr>
            <w:tcW w:w="1372" w:type="dxa"/>
            <w:tcBorders>
              <w:top w:val="single" w:sz="4" w:space="0" w:color="000000"/>
            </w:tcBorders>
            <w:vAlign w:val="center"/>
          </w:tcPr>
          <w:p w14:paraId="7CCFB1A7" w14:textId="77777777" w:rsidR="000745E7" w:rsidRPr="00F16ED1" w:rsidRDefault="000745E7" w:rsidP="00A021B9">
            <w:pPr>
              <w:spacing w:before="60" w:after="60" w:line="276" w:lineRule="auto"/>
              <w:jc w:val="center"/>
              <w:rPr>
                <w:rFonts w:cs="Arial"/>
                <w:b/>
                <w:szCs w:val="16"/>
                <w:highlight w:val="yellow"/>
              </w:rPr>
            </w:pPr>
            <w:r w:rsidRPr="00F16ED1">
              <w:rPr>
                <w:rFonts w:cs="Arial"/>
                <w:b/>
                <w:szCs w:val="16"/>
                <w:highlight w:val="yellow"/>
              </w:rPr>
              <w:t>63</w:t>
            </w:r>
          </w:p>
        </w:tc>
        <w:tc>
          <w:tcPr>
            <w:tcW w:w="1375" w:type="dxa"/>
            <w:tcBorders>
              <w:top w:val="single" w:sz="4" w:space="0" w:color="000000"/>
            </w:tcBorders>
            <w:vAlign w:val="center"/>
          </w:tcPr>
          <w:p w14:paraId="46DF4722" w14:textId="77777777" w:rsidR="000745E7" w:rsidRPr="00F16ED1" w:rsidRDefault="000745E7" w:rsidP="00A021B9">
            <w:pPr>
              <w:spacing w:before="60" w:after="60" w:line="276" w:lineRule="auto"/>
              <w:jc w:val="center"/>
              <w:rPr>
                <w:rFonts w:cs="Arial"/>
                <w:b/>
                <w:szCs w:val="16"/>
                <w:highlight w:val="yellow"/>
              </w:rPr>
            </w:pPr>
            <w:r w:rsidRPr="00F16ED1">
              <w:rPr>
                <w:rFonts w:cs="Arial"/>
                <w:b/>
                <w:szCs w:val="16"/>
                <w:highlight w:val="yellow"/>
              </w:rPr>
              <w:t>125</w:t>
            </w:r>
          </w:p>
        </w:tc>
        <w:tc>
          <w:tcPr>
            <w:tcW w:w="1375" w:type="dxa"/>
            <w:tcBorders>
              <w:top w:val="single" w:sz="4" w:space="0" w:color="000000"/>
            </w:tcBorders>
            <w:vAlign w:val="center"/>
          </w:tcPr>
          <w:p w14:paraId="7EB8B9BE" w14:textId="77777777" w:rsidR="000745E7" w:rsidRPr="00F16ED1" w:rsidRDefault="000745E7" w:rsidP="00A021B9">
            <w:pPr>
              <w:spacing w:before="60" w:after="60" w:line="276" w:lineRule="auto"/>
              <w:jc w:val="center"/>
              <w:rPr>
                <w:rFonts w:cs="Arial"/>
                <w:b/>
                <w:szCs w:val="16"/>
                <w:highlight w:val="yellow"/>
              </w:rPr>
            </w:pPr>
            <w:r w:rsidRPr="00F16ED1">
              <w:rPr>
                <w:rFonts w:cs="Arial"/>
                <w:b/>
                <w:szCs w:val="16"/>
                <w:highlight w:val="yellow"/>
              </w:rPr>
              <w:t>250</w:t>
            </w:r>
          </w:p>
        </w:tc>
        <w:tc>
          <w:tcPr>
            <w:tcW w:w="1373" w:type="dxa"/>
            <w:tcBorders>
              <w:top w:val="single" w:sz="4" w:space="0" w:color="000000"/>
            </w:tcBorders>
            <w:vAlign w:val="center"/>
          </w:tcPr>
          <w:p w14:paraId="0FBA986D" w14:textId="77777777" w:rsidR="000745E7" w:rsidRPr="00F16ED1" w:rsidRDefault="000745E7" w:rsidP="00A021B9">
            <w:pPr>
              <w:spacing w:before="60" w:after="60" w:line="276" w:lineRule="auto"/>
              <w:jc w:val="center"/>
              <w:rPr>
                <w:rFonts w:cs="Arial"/>
                <w:b/>
                <w:szCs w:val="16"/>
                <w:highlight w:val="yellow"/>
              </w:rPr>
            </w:pPr>
            <w:r w:rsidRPr="00F16ED1">
              <w:rPr>
                <w:rFonts w:cs="Arial"/>
                <w:b/>
                <w:szCs w:val="16"/>
                <w:highlight w:val="yellow"/>
              </w:rPr>
              <w:t>500</w:t>
            </w:r>
          </w:p>
        </w:tc>
        <w:tc>
          <w:tcPr>
            <w:tcW w:w="1375" w:type="dxa"/>
            <w:tcBorders>
              <w:top w:val="single" w:sz="4" w:space="0" w:color="000000"/>
            </w:tcBorders>
            <w:vAlign w:val="center"/>
          </w:tcPr>
          <w:p w14:paraId="04763E61" w14:textId="77777777" w:rsidR="000745E7" w:rsidRPr="00F16ED1" w:rsidRDefault="000745E7" w:rsidP="00A021B9">
            <w:pPr>
              <w:spacing w:before="60" w:after="60" w:line="276" w:lineRule="auto"/>
              <w:jc w:val="center"/>
              <w:rPr>
                <w:rFonts w:cs="Arial"/>
                <w:b/>
                <w:szCs w:val="16"/>
                <w:highlight w:val="yellow"/>
              </w:rPr>
            </w:pPr>
            <w:r w:rsidRPr="00F16ED1">
              <w:rPr>
                <w:rFonts w:cs="Arial"/>
                <w:b/>
                <w:szCs w:val="16"/>
                <w:highlight w:val="yellow"/>
              </w:rPr>
              <w:t>1000</w:t>
            </w:r>
          </w:p>
        </w:tc>
        <w:tc>
          <w:tcPr>
            <w:tcW w:w="1375" w:type="dxa"/>
            <w:tcBorders>
              <w:top w:val="single" w:sz="4" w:space="0" w:color="000000"/>
            </w:tcBorders>
            <w:vAlign w:val="center"/>
          </w:tcPr>
          <w:p w14:paraId="4743CC3B" w14:textId="77777777" w:rsidR="000745E7" w:rsidRPr="00F16ED1" w:rsidRDefault="000745E7" w:rsidP="00A021B9">
            <w:pPr>
              <w:spacing w:before="60" w:after="60" w:line="276" w:lineRule="auto"/>
              <w:jc w:val="center"/>
              <w:rPr>
                <w:rFonts w:cs="Arial"/>
                <w:b/>
                <w:szCs w:val="16"/>
                <w:highlight w:val="yellow"/>
              </w:rPr>
            </w:pPr>
            <w:r w:rsidRPr="00F16ED1">
              <w:rPr>
                <w:rFonts w:cs="Arial"/>
                <w:b/>
                <w:szCs w:val="16"/>
                <w:highlight w:val="yellow"/>
              </w:rPr>
              <w:t>2000</w:t>
            </w:r>
          </w:p>
        </w:tc>
        <w:tc>
          <w:tcPr>
            <w:tcW w:w="1375" w:type="dxa"/>
            <w:tcBorders>
              <w:top w:val="single" w:sz="4" w:space="0" w:color="000000"/>
            </w:tcBorders>
            <w:vAlign w:val="center"/>
          </w:tcPr>
          <w:p w14:paraId="0EFEC7BB" w14:textId="77777777" w:rsidR="000745E7" w:rsidRPr="00F16ED1" w:rsidRDefault="000745E7" w:rsidP="00A021B9">
            <w:pPr>
              <w:spacing w:before="60" w:after="60" w:line="276" w:lineRule="auto"/>
              <w:jc w:val="center"/>
              <w:rPr>
                <w:rFonts w:cs="Arial"/>
                <w:b/>
                <w:szCs w:val="16"/>
                <w:highlight w:val="yellow"/>
              </w:rPr>
            </w:pPr>
            <w:r w:rsidRPr="00F16ED1">
              <w:rPr>
                <w:rFonts w:cs="Arial"/>
                <w:b/>
                <w:szCs w:val="16"/>
                <w:highlight w:val="yellow"/>
              </w:rPr>
              <w:t>4000</w:t>
            </w:r>
          </w:p>
        </w:tc>
      </w:tr>
      <w:tr w:rsidR="000745E7" w:rsidRPr="00F16ED1" w14:paraId="49631BAE" w14:textId="77777777" w:rsidTr="00947BFB">
        <w:trPr>
          <w:cantSplit/>
        </w:trPr>
        <w:tc>
          <w:tcPr>
            <w:tcW w:w="1372" w:type="dxa"/>
            <w:vAlign w:val="center"/>
          </w:tcPr>
          <w:p w14:paraId="5E4FCAED" w14:textId="77777777" w:rsidR="000745E7" w:rsidRPr="00F16ED1" w:rsidRDefault="000745E7" w:rsidP="00A021B9">
            <w:pPr>
              <w:pStyle w:val="Tabletext"/>
              <w:jc w:val="center"/>
              <w:rPr>
                <w:rFonts w:cs="Arial"/>
                <w:highlight w:val="yellow"/>
              </w:rPr>
            </w:pPr>
            <w:r w:rsidRPr="00F16ED1">
              <w:rPr>
                <w:rFonts w:cs="Arial"/>
                <w:highlight w:val="yellow"/>
              </w:rPr>
              <w:t>46</w:t>
            </w:r>
          </w:p>
        </w:tc>
        <w:tc>
          <w:tcPr>
            <w:tcW w:w="1375" w:type="dxa"/>
            <w:vAlign w:val="center"/>
          </w:tcPr>
          <w:p w14:paraId="3628BEF7" w14:textId="77777777" w:rsidR="000745E7" w:rsidRPr="00F16ED1" w:rsidRDefault="000745E7" w:rsidP="00A021B9">
            <w:pPr>
              <w:pStyle w:val="Tabletext"/>
              <w:jc w:val="center"/>
              <w:rPr>
                <w:rFonts w:cs="Arial"/>
                <w:highlight w:val="yellow"/>
              </w:rPr>
            </w:pPr>
            <w:r w:rsidRPr="00F16ED1">
              <w:rPr>
                <w:rFonts w:cs="Arial"/>
                <w:highlight w:val="yellow"/>
              </w:rPr>
              <w:t>44</w:t>
            </w:r>
          </w:p>
        </w:tc>
        <w:tc>
          <w:tcPr>
            <w:tcW w:w="1375" w:type="dxa"/>
            <w:vAlign w:val="center"/>
          </w:tcPr>
          <w:p w14:paraId="5432CD8A" w14:textId="77777777" w:rsidR="000745E7" w:rsidRPr="00F16ED1" w:rsidRDefault="000745E7" w:rsidP="00A021B9">
            <w:pPr>
              <w:pStyle w:val="Tabletext"/>
              <w:jc w:val="center"/>
              <w:rPr>
                <w:rFonts w:cs="Arial"/>
                <w:highlight w:val="yellow"/>
              </w:rPr>
            </w:pPr>
            <w:r w:rsidRPr="00F16ED1">
              <w:rPr>
                <w:rFonts w:cs="Arial"/>
                <w:highlight w:val="yellow"/>
              </w:rPr>
              <w:t>41</w:t>
            </w:r>
          </w:p>
        </w:tc>
        <w:tc>
          <w:tcPr>
            <w:tcW w:w="1373" w:type="dxa"/>
            <w:vAlign w:val="center"/>
          </w:tcPr>
          <w:p w14:paraId="3C040FBC" w14:textId="77777777" w:rsidR="000745E7" w:rsidRPr="00F16ED1" w:rsidRDefault="000745E7" w:rsidP="00A021B9">
            <w:pPr>
              <w:pStyle w:val="Tabletext"/>
              <w:jc w:val="center"/>
              <w:rPr>
                <w:rFonts w:cs="Arial"/>
                <w:highlight w:val="yellow"/>
              </w:rPr>
            </w:pPr>
            <w:r w:rsidRPr="00F16ED1">
              <w:rPr>
                <w:rFonts w:cs="Arial"/>
                <w:highlight w:val="yellow"/>
              </w:rPr>
              <w:t>37</w:t>
            </w:r>
          </w:p>
        </w:tc>
        <w:tc>
          <w:tcPr>
            <w:tcW w:w="1375" w:type="dxa"/>
            <w:vAlign w:val="center"/>
          </w:tcPr>
          <w:p w14:paraId="02DC68A8" w14:textId="77777777" w:rsidR="000745E7" w:rsidRPr="00F16ED1" w:rsidRDefault="000745E7" w:rsidP="00A021B9">
            <w:pPr>
              <w:pStyle w:val="Tabletext"/>
              <w:jc w:val="center"/>
              <w:rPr>
                <w:rFonts w:cs="Arial"/>
                <w:highlight w:val="yellow"/>
              </w:rPr>
            </w:pPr>
            <w:r w:rsidRPr="00F16ED1">
              <w:rPr>
                <w:rFonts w:cs="Arial"/>
                <w:highlight w:val="yellow"/>
              </w:rPr>
              <w:t>35</w:t>
            </w:r>
          </w:p>
        </w:tc>
        <w:tc>
          <w:tcPr>
            <w:tcW w:w="1375" w:type="dxa"/>
            <w:vAlign w:val="center"/>
          </w:tcPr>
          <w:p w14:paraId="5CA7A1D6" w14:textId="77777777" w:rsidR="000745E7" w:rsidRPr="00F16ED1" w:rsidRDefault="000745E7" w:rsidP="00A021B9">
            <w:pPr>
              <w:pStyle w:val="Tabletext"/>
              <w:jc w:val="center"/>
              <w:rPr>
                <w:rFonts w:cs="Arial"/>
                <w:highlight w:val="yellow"/>
              </w:rPr>
            </w:pPr>
            <w:r w:rsidRPr="00F16ED1">
              <w:rPr>
                <w:rFonts w:cs="Arial"/>
                <w:highlight w:val="yellow"/>
              </w:rPr>
              <w:t>29</w:t>
            </w:r>
          </w:p>
        </w:tc>
        <w:tc>
          <w:tcPr>
            <w:tcW w:w="1375" w:type="dxa"/>
            <w:vAlign w:val="center"/>
          </w:tcPr>
          <w:p w14:paraId="25F8806A" w14:textId="77777777" w:rsidR="000745E7" w:rsidRPr="00F16ED1" w:rsidRDefault="000745E7" w:rsidP="00A021B9">
            <w:pPr>
              <w:pStyle w:val="Tabletext"/>
              <w:jc w:val="center"/>
              <w:rPr>
                <w:rFonts w:cs="Arial"/>
                <w:highlight w:val="yellow"/>
              </w:rPr>
            </w:pPr>
            <w:r w:rsidRPr="00F16ED1">
              <w:rPr>
                <w:rFonts w:cs="Arial"/>
                <w:highlight w:val="yellow"/>
              </w:rPr>
              <w:t>20</w:t>
            </w:r>
          </w:p>
        </w:tc>
      </w:tr>
    </w:tbl>
    <w:p w14:paraId="7A29AC63" w14:textId="77777777" w:rsidR="000745E7" w:rsidRPr="00214122" w:rsidRDefault="000745E7" w:rsidP="000745E7">
      <w:pPr>
        <w:rPr>
          <w:highlight w:val="yellow"/>
        </w:rPr>
      </w:pPr>
    </w:p>
    <w:p w14:paraId="2BC74B6D" w14:textId="77777777" w:rsidR="000745E7" w:rsidRPr="00214122" w:rsidRDefault="000745E7" w:rsidP="000745E7">
      <w:pPr>
        <w:rPr>
          <w:highlight w:val="yellow"/>
        </w:rPr>
      </w:pPr>
      <w:r w:rsidRPr="00214122">
        <w:rPr>
          <w:highlight w:val="yellow"/>
        </w:rPr>
        <w:t xml:space="preserve">For Monday and Tuesday night trading from 12 midnight to 2 am, the lowest background noise level is 37 dB(A). The </w:t>
      </w:r>
      <w:r>
        <w:rPr>
          <w:highlight w:val="yellow"/>
        </w:rPr>
        <w:t xml:space="preserve">lowest background </w:t>
      </w:r>
      <w:r w:rsidRPr="00214122">
        <w:rPr>
          <w:highlight w:val="yellow"/>
        </w:rPr>
        <w:t xml:space="preserve">spectral </w:t>
      </w:r>
      <w:r>
        <w:rPr>
          <w:highlight w:val="yellow"/>
        </w:rPr>
        <w:t>levels are</w:t>
      </w:r>
      <w:r w:rsidRPr="00214122">
        <w:rPr>
          <w:highlight w:val="yellow"/>
        </w:rPr>
        <w:t xml:space="preserve"> presented in </w:t>
      </w:r>
      <w:r>
        <w:rPr>
          <w:highlight w:val="yellow"/>
        </w:rPr>
        <w:fldChar w:fldCharType="begin"/>
      </w:r>
      <w:r>
        <w:rPr>
          <w:highlight w:val="yellow"/>
        </w:rPr>
        <w:instrText xml:space="preserve"> REF _Ref92897070 \h </w:instrText>
      </w:r>
      <w:r>
        <w:rPr>
          <w:highlight w:val="yellow"/>
        </w:rPr>
      </w:r>
      <w:r>
        <w:rPr>
          <w:highlight w:val="yellow"/>
        </w:rPr>
        <w:fldChar w:fldCharType="separate"/>
      </w:r>
      <w:r w:rsidRPr="00214122">
        <w:rPr>
          <w:highlight w:val="yellow"/>
        </w:rPr>
        <w:t xml:space="preserve">Table </w:t>
      </w:r>
      <w:r>
        <w:rPr>
          <w:noProof/>
          <w:highlight w:val="yellow"/>
        </w:rPr>
        <w:t>12</w:t>
      </w:r>
      <w:r>
        <w:rPr>
          <w:highlight w:val="yellow"/>
        </w:rPr>
        <w:fldChar w:fldCharType="end"/>
      </w:r>
      <w:r w:rsidRPr="00214122">
        <w:rPr>
          <w:highlight w:val="yellow"/>
        </w:rPr>
        <w:t xml:space="preserve">. </w:t>
      </w:r>
    </w:p>
    <w:p w14:paraId="17A55903" w14:textId="77777777" w:rsidR="000745E7" w:rsidRPr="00214122" w:rsidRDefault="000745E7" w:rsidP="000745E7">
      <w:pPr>
        <w:rPr>
          <w:highlight w:val="yellow"/>
        </w:rPr>
      </w:pPr>
    </w:p>
    <w:p w14:paraId="3D547559" w14:textId="77777777" w:rsidR="000745E7" w:rsidRPr="00214122" w:rsidRDefault="000745E7" w:rsidP="000745E7">
      <w:pPr>
        <w:pStyle w:val="Caption"/>
        <w:rPr>
          <w:highlight w:val="yellow"/>
        </w:rPr>
      </w:pPr>
      <w:bookmarkStart w:id="157" w:name="_Ref92897070"/>
      <w:r w:rsidRPr="00214122">
        <w:rPr>
          <w:highlight w:val="yellow"/>
        </w:rPr>
        <w:t xml:space="preserve">Table </w:t>
      </w:r>
      <w:r w:rsidRPr="00214122">
        <w:rPr>
          <w:highlight w:val="yellow"/>
        </w:rPr>
        <w:fldChar w:fldCharType="begin"/>
      </w:r>
      <w:r w:rsidRPr="00214122">
        <w:rPr>
          <w:highlight w:val="yellow"/>
        </w:rPr>
        <w:instrText xml:space="preserve"> SEQ Table \* ARABIC </w:instrText>
      </w:r>
      <w:r w:rsidRPr="00214122">
        <w:rPr>
          <w:highlight w:val="yellow"/>
        </w:rPr>
        <w:fldChar w:fldCharType="separate"/>
      </w:r>
      <w:r>
        <w:rPr>
          <w:noProof/>
          <w:highlight w:val="yellow"/>
        </w:rPr>
        <w:t>12</w:t>
      </w:r>
      <w:r w:rsidRPr="00214122">
        <w:rPr>
          <w:noProof/>
          <w:highlight w:val="yellow"/>
        </w:rPr>
        <w:fldChar w:fldCharType="end"/>
      </w:r>
      <w:bookmarkEnd w:id="157"/>
      <w:r w:rsidRPr="00214122">
        <w:rPr>
          <w:highlight w:val="yellow"/>
        </w:rPr>
        <w:t xml:space="preserve"> Lowest measured background noise level—2 am Tuesday and Wednesday mornings </w:t>
      </w: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4A0" w:firstRow="1" w:lastRow="0" w:firstColumn="1" w:lastColumn="0" w:noHBand="0" w:noVBand="1"/>
      </w:tblPr>
      <w:tblGrid>
        <w:gridCol w:w="1340"/>
        <w:gridCol w:w="1344"/>
        <w:gridCol w:w="1344"/>
        <w:gridCol w:w="1342"/>
        <w:gridCol w:w="1344"/>
        <w:gridCol w:w="1344"/>
        <w:gridCol w:w="1344"/>
      </w:tblGrid>
      <w:tr w:rsidR="000745E7" w:rsidRPr="00C14D7D" w14:paraId="21BE49CC" w14:textId="77777777" w:rsidTr="00947BFB">
        <w:trPr>
          <w:cantSplit/>
          <w:tblHeader/>
        </w:trPr>
        <w:tc>
          <w:tcPr>
            <w:tcW w:w="9620" w:type="dxa"/>
            <w:gridSpan w:val="7"/>
            <w:tcBorders>
              <w:top w:val="single" w:sz="4" w:space="0" w:color="auto"/>
              <w:bottom w:val="single" w:sz="4" w:space="0" w:color="000000"/>
            </w:tcBorders>
            <w:shd w:val="clear" w:color="auto" w:fill="F2CB00"/>
            <w:vAlign w:val="center"/>
          </w:tcPr>
          <w:p w14:paraId="6C26A614" w14:textId="77777777" w:rsidR="000745E7" w:rsidRPr="00C14D7D" w:rsidRDefault="000745E7" w:rsidP="00A021B9">
            <w:pPr>
              <w:spacing w:before="60" w:after="60" w:line="276" w:lineRule="auto"/>
              <w:jc w:val="center"/>
              <w:rPr>
                <w:rFonts w:cs="Arial"/>
                <w:b/>
                <w:szCs w:val="16"/>
                <w:highlight w:val="yellow"/>
              </w:rPr>
            </w:pPr>
            <w:r w:rsidRPr="00C14D7D">
              <w:rPr>
                <w:rFonts w:cs="Arial"/>
                <w:b/>
                <w:szCs w:val="16"/>
                <w:highlight w:val="yellow"/>
              </w:rPr>
              <w:t>Noise level, dB(Lin)</w:t>
            </w:r>
          </w:p>
        </w:tc>
      </w:tr>
      <w:tr w:rsidR="000745E7" w:rsidRPr="00C14D7D" w14:paraId="5C847331" w14:textId="77777777" w:rsidTr="00947BFB">
        <w:trPr>
          <w:cantSplit/>
          <w:tblHeader/>
        </w:trPr>
        <w:tc>
          <w:tcPr>
            <w:tcW w:w="9620" w:type="dxa"/>
            <w:gridSpan w:val="7"/>
            <w:tcBorders>
              <w:top w:val="single" w:sz="4" w:space="0" w:color="000000"/>
              <w:bottom w:val="single" w:sz="4" w:space="0" w:color="000000"/>
            </w:tcBorders>
            <w:shd w:val="clear" w:color="auto" w:fill="D9D9D9" w:themeFill="background1" w:themeFillShade="D9"/>
            <w:vAlign w:val="center"/>
          </w:tcPr>
          <w:p w14:paraId="1C21ECC1" w14:textId="77777777" w:rsidR="000745E7" w:rsidRPr="00C14D7D" w:rsidRDefault="000745E7" w:rsidP="00A021B9">
            <w:pPr>
              <w:spacing w:before="60" w:after="60" w:line="276" w:lineRule="auto"/>
              <w:jc w:val="center"/>
              <w:rPr>
                <w:rFonts w:cs="Arial"/>
                <w:b/>
                <w:szCs w:val="16"/>
                <w:highlight w:val="yellow"/>
              </w:rPr>
            </w:pPr>
            <w:r w:rsidRPr="00C14D7D">
              <w:rPr>
                <w:rFonts w:cs="Arial"/>
                <w:b/>
                <w:szCs w:val="16"/>
                <w:highlight w:val="yellow"/>
              </w:rPr>
              <w:t>Octave band centre frequency, Hz</w:t>
            </w:r>
          </w:p>
        </w:tc>
      </w:tr>
      <w:tr w:rsidR="000745E7" w:rsidRPr="00C14D7D" w14:paraId="53A3F298" w14:textId="77777777" w:rsidTr="00947BFB">
        <w:trPr>
          <w:cantSplit/>
        </w:trPr>
        <w:tc>
          <w:tcPr>
            <w:tcW w:w="1372" w:type="dxa"/>
            <w:tcBorders>
              <w:top w:val="single" w:sz="4" w:space="0" w:color="000000"/>
            </w:tcBorders>
            <w:vAlign w:val="center"/>
          </w:tcPr>
          <w:p w14:paraId="6043F8CA" w14:textId="77777777" w:rsidR="000745E7" w:rsidRPr="00C14D7D" w:rsidRDefault="000745E7" w:rsidP="00A021B9">
            <w:pPr>
              <w:spacing w:before="60" w:after="60" w:line="276" w:lineRule="auto"/>
              <w:jc w:val="center"/>
              <w:rPr>
                <w:rFonts w:cs="Arial"/>
                <w:b/>
                <w:szCs w:val="16"/>
                <w:highlight w:val="yellow"/>
              </w:rPr>
            </w:pPr>
            <w:r w:rsidRPr="00C14D7D">
              <w:rPr>
                <w:rFonts w:cs="Arial"/>
                <w:b/>
                <w:szCs w:val="16"/>
                <w:highlight w:val="yellow"/>
              </w:rPr>
              <w:t>63</w:t>
            </w:r>
          </w:p>
        </w:tc>
        <w:tc>
          <w:tcPr>
            <w:tcW w:w="1375" w:type="dxa"/>
            <w:tcBorders>
              <w:top w:val="single" w:sz="4" w:space="0" w:color="000000"/>
            </w:tcBorders>
            <w:vAlign w:val="center"/>
          </w:tcPr>
          <w:p w14:paraId="2AAC3CFE" w14:textId="77777777" w:rsidR="000745E7" w:rsidRPr="00C14D7D" w:rsidRDefault="000745E7" w:rsidP="00A021B9">
            <w:pPr>
              <w:spacing w:before="60" w:after="60" w:line="276" w:lineRule="auto"/>
              <w:jc w:val="center"/>
              <w:rPr>
                <w:rFonts w:cs="Arial"/>
                <w:b/>
                <w:szCs w:val="16"/>
                <w:highlight w:val="yellow"/>
              </w:rPr>
            </w:pPr>
            <w:r w:rsidRPr="00C14D7D">
              <w:rPr>
                <w:rFonts w:cs="Arial"/>
                <w:b/>
                <w:szCs w:val="16"/>
                <w:highlight w:val="yellow"/>
              </w:rPr>
              <w:t>125</w:t>
            </w:r>
          </w:p>
        </w:tc>
        <w:tc>
          <w:tcPr>
            <w:tcW w:w="1375" w:type="dxa"/>
            <w:tcBorders>
              <w:top w:val="single" w:sz="4" w:space="0" w:color="000000"/>
            </w:tcBorders>
            <w:vAlign w:val="center"/>
          </w:tcPr>
          <w:p w14:paraId="2CACAD6C" w14:textId="77777777" w:rsidR="000745E7" w:rsidRPr="00C14D7D" w:rsidRDefault="000745E7" w:rsidP="00A021B9">
            <w:pPr>
              <w:spacing w:before="60" w:after="60" w:line="276" w:lineRule="auto"/>
              <w:jc w:val="center"/>
              <w:rPr>
                <w:rFonts w:cs="Arial"/>
                <w:b/>
                <w:szCs w:val="16"/>
                <w:highlight w:val="yellow"/>
              </w:rPr>
            </w:pPr>
            <w:r w:rsidRPr="00C14D7D">
              <w:rPr>
                <w:rFonts w:cs="Arial"/>
                <w:b/>
                <w:szCs w:val="16"/>
                <w:highlight w:val="yellow"/>
              </w:rPr>
              <w:t>250</w:t>
            </w:r>
          </w:p>
        </w:tc>
        <w:tc>
          <w:tcPr>
            <w:tcW w:w="1373" w:type="dxa"/>
            <w:tcBorders>
              <w:top w:val="single" w:sz="4" w:space="0" w:color="000000"/>
            </w:tcBorders>
            <w:vAlign w:val="center"/>
          </w:tcPr>
          <w:p w14:paraId="7785D735" w14:textId="77777777" w:rsidR="000745E7" w:rsidRPr="00C14D7D" w:rsidRDefault="000745E7" w:rsidP="00A021B9">
            <w:pPr>
              <w:spacing w:before="60" w:after="60" w:line="276" w:lineRule="auto"/>
              <w:jc w:val="center"/>
              <w:rPr>
                <w:rFonts w:cs="Arial"/>
                <w:b/>
                <w:szCs w:val="16"/>
                <w:highlight w:val="yellow"/>
              </w:rPr>
            </w:pPr>
            <w:r w:rsidRPr="00C14D7D">
              <w:rPr>
                <w:rFonts w:cs="Arial"/>
                <w:b/>
                <w:szCs w:val="16"/>
                <w:highlight w:val="yellow"/>
              </w:rPr>
              <w:t>500</w:t>
            </w:r>
          </w:p>
        </w:tc>
        <w:tc>
          <w:tcPr>
            <w:tcW w:w="1375" w:type="dxa"/>
            <w:tcBorders>
              <w:top w:val="single" w:sz="4" w:space="0" w:color="000000"/>
            </w:tcBorders>
            <w:vAlign w:val="center"/>
          </w:tcPr>
          <w:p w14:paraId="649DF753" w14:textId="77777777" w:rsidR="000745E7" w:rsidRPr="00C14D7D" w:rsidRDefault="000745E7" w:rsidP="00A021B9">
            <w:pPr>
              <w:spacing w:before="60" w:after="60" w:line="276" w:lineRule="auto"/>
              <w:jc w:val="center"/>
              <w:rPr>
                <w:rFonts w:cs="Arial"/>
                <w:b/>
                <w:szCs w:val="16"/>
                <w:highlight w:val="yellow"/>
              </w:rPr>
            </w:pPr>
            <w:r w:rsidRPr="00C14D7D">
              <w:rPr>
                <w:rFonts w:cs="Arial"/>
                <w:b/>
                <w:szCs w:val="16"/>
                <w:highlight w:val="yellow"/>
              </w:rPr>
              <w:t>1000</w:t>
            </w:r>
          </w:p>
        </w:tc>
        <w:tc>
          <w:tcPr>
            <w:tcW w:w="1375" w:type="dxa"/>
            <w:tcBorders>
              <w:top w:val="single" w:sz="4" w:space="0" w:color="000000"/>
            </w:tcBorders>
            <w:vAlign w:val="center"/>
          </w:tcPr>
          <w:p w14:paraId="1B261AB9" w14:textId="77777777" w:rsidR="000745E7" w:rsidRPr="00C14D7D" w:rsidRDefault="000745E7" w:rsidP="00A021B9">
            <w:pPr>
              <w:spacing w:before="60" w:after="60" w:line="276" w:lineRule="auto"/>
              <w:jc w:val="center"/>
              <w:rPr>
                <w:rFonts w:cs="Arial"/>
                <w:b/>
                <w:szCs w:val="16"/>
                <w:highlight w:val="yellow"/>
              </w:rPr>
            </w:pPr>
            <w:r w:rsidRPr="00C14D7D">
              <w:rPr>
                <w:rFonts w:cs="Arial"/>
                <w:b/>
                <w:szCs w:val="16"/>
                <w:highlight w:val="yellow"/>
              </w:rPr>
              <w:t>2000</w:t>
            </w:r>
          </w:p>
        </w:tc>
        <w:tc>
          <w:tcPr>
            <w:tcW w:w="1375" w:type="dxa"/>
            <w:tcBorders>
              <w:top w:val="single" w:sz="4" w:space="0" w:color="000000"/>
            </w:tcBorders>
            <w:vAlign w:val="center"/>
          </w:tcPr>
          <w:p w14:paraId="1FDBF071" w14:textId="77777777" w:rsidR="000745E7" w:rsidRPr="00C14D7D" w:rsidRDefault="000745E7" w:rsidP="00A021B9">
            <w:pPr>
              <w:spacing w:before="60" w:after="60" w:line="276" w:lineRule="auto"/>
              <w:jc w:val="center"/>
              <w:rPr>
                <w:rFonts w:cs="Arial"/>
                <w:b/>
                <w:szCs w:val="16"/>
                <w:highlight w:val="yellow"/>
              </w:rPr>
            </w:pPr>
            <w:r w:rsidRPr="00C14D7D">
              <w:rPr>
                <w:rFonts w:cs="Arial"/>
                <w:b/>
                <w:szCs w:val="16"/>
                <w:highlight w:val="yellow"/>
              </w:rPr>
              <w:t>4000</w:t>
            </w:r>
          </w:p>
        </w:tc>
      </w:tr>
      <w:tr w:rsidR="000745E7" w:rsidRPr="00C14D7D" w14:paraId="06F344CD" w14:textId="77777777" w:rsidTr="00947BFB">
        <w:trPr>
          <w:cantSplit/>
        </w:trPr>
        <w:tc>
          <w:tcPr>
            <w:tcW w:w="1372" w:type="dxa"/>
            <w:vAlign w:val="center"/>
          </w:tcPr>
          <w:p w14:paraId="539E9F5D" w14:textId="77777777" w:rsidR="000745E7" w:rsidRPr="00C14D7D" w:rsidRDefault="000745E7" w:rsidP="00A021B9">
            <w:pPr>
              <w:pStyle w:val="Tabletext"/>
              <w:jc w:val="center"/>
              <w:rPr>
                <w:rFonts w:cs="Arial"/>
                <w:highlight w:val="yellow"/>
              </w:rPr>
            </w:pPr>
            <w:r w:rsidRPr="00C14D7D">
              <w:rPr>
                <w:rFonts w:cs="Arial"/>
                <w:highlight w:val="yellow"/>
              </w:rPr>
              <w:t>41</w:t>
            </w:r>
          </w:p>
        </w:tc>
        <w:tc>
          <w:tcPr>
            <w:tcW w:w="1375" w:type="dxa"/>
            <w:vAlign w:val="center"/>
          </w:tcPr>
          <w:p w14:paraId="07548D14" w14:textId="77777777" w:rsidR="000745E7" w:rsidRPr="00C14D7D" w:rsidRDefault="000745E7" w:rsidP="00A021B9">
            <w:pPr>
              <w:pStyle w:val="Tabletext"/>
              <w:jc w:val="center"/>
              <w:rPr>
                <w:rFonts w:cs="Arial"/>
                <w:highlight w:val="yellow"/>
              </w:rPr>
            </w:pPr>
            <w:r w:rsidRPr="00C14D7D">
              <w:rPr>
                <w:rFonts w:cs="Arial"/>
                <w:highlight w:val="yellow"/>
              </w:rPr>
              <w:t>40</w:t>
            </w:r>
          </w:p>
        </w:tc>
        <w:tc>
          <w:tcPr>
            <w:tcW w:w="1375" w:type="dxa"/>
            <w:vAlign w:val="center"/>
          </w:tcPr>
          <w:p w14:paraId="51B4E705" w14:textId="77777777" w:rsidR="000745E7" w:rsidRPr="00C14D7D" w:rsidRDefault="000745E7" w:rsidP="00A021B9">
            <w:pPr>
              <w:pStyle w:val="Tabletext"/>
              <w:jc w:val="center"/>
              <w:rPr>
                <w:rFonts w:cs="Arial"/>
                <w:highlight w:val="yellow"/>
              </w:rPr>
            </w:pPr>
            <w:r w:rsidRPr="00C14D7D">
              <w:rPr>
                <w:rFonts w:cs="Arial"/>
                <w:highlight w:val="yellow"/>
              </w:rPr>
              <w:t>41</w:t>
            </w:r>
          </w:p>
        </w:tc>
        <w:tc>
          <w:tcPr>
            <w:tcW w:w="1373" w:type="dxa"/>
            <w:vAlign w:val="center"/>
          </w:tcPr>
          <w:p w14:paraId="240F91D8" w14:textId="77777777" w:rsidR="000745E7" w:rsidRPr="00C14D7D" w:rsidRDefault="000745E7" w:rsidP="00A021B9">
            <w:pPr>
              <w:pStyle w:val="Tabletext"/>
              <w:jc w:val="center"/>
              <w:rPr>
                <w:rFonts w:cs="Arial"/>
                <w:highlight w:val="yellow"/>
              </w:rPr>
            </w:pPr>
            <w:r w:rsidRPr="00C14D7D">
              <w:rPr>
                <w:rFonts w:cs="Arial"/>
                <w:highlight w:val="yellow"/>
              </w:rPr>
              <w:t>35</w:t>
            </w:r>
          </w:p>
        </w:tc>
        <w:tc>
          <w:tcPr>
            <w:tcW w:w="1375" w:type="dxa"/>
            <w:vAlign w:val="center"/>
          </w:tcPr>
          <w:p w14:paraId="045ADBF2" w14:textId="77777777" w:rsidR="000745E7" w:rsidRPr="00C14D7D" w:rsidRDefault="000745E7" w:rsidP="00A021B9">
            <w:pPr>
              <w:pStyle w:val="Tabletext"/>
              <w:jc w:val="center"/>
              <w:rPr>
                <w:rFonts w:cs="Arial"/>
                <w:highlight w:val="yellow"/>
              </w:rPr>
            </w:pPr>
            <w:r w:rsidRPr="00C14D7D">
              <w:rPr>
                <w:rFonts w:cs="Arial"/>
                <w:highlight w:val="yellow"/>
              </w:rPr>
              <w:t>31</w:t>
            </w:r>
          </w:p>
        </w:tc>
        <w:tc>
          <w:tcPr>
            <w:tcW w:w="1375" w:type="dxa"/>
            <w:vAlign w:val="center"/>
          </w:tcPr>
          <w:p w14:paraId="2CB4898A" w14:textId="77777777" w:rsidR="000745E7" w:rsidRPr="00C14D7D" w:rsidRDefault="000745E7" w:rsidP="00A021B9">
            <w:pPr>
              <w:pStyle w:val="Tabletext"/>
              <w:jc w:val="center"/>
              <w:rPr>
                <w:rFonts w:cs="Arial"/>
                <w:highlight w:val="yellow"/>
              </w:rPr>
            </w:pPr>
            <w:r w:rsidRPr="00C14D7D">
              <w:rPr>
                <w:rFonts w:cs="Arial"/>
                <w:highlight w:val="yellow"/>
              </w:rPr>
              <w:t>26</w:t>
            </w:r>
          </w:p>
        </w:tc>
        <w:tc>
          <w:tcPr>
            <w:tcW w:w="1375" w:type="dxa"/>
            <w:vAlign w:val="center"/>
          </w:tcPr>
          <w:p w14:paraId="250D3692" w14:textId="77777777" w:rsidR="000745E7" w:rsidRPr="00C14D7D" w:rsidRDefault="000745E7" w:rsidP="00A021B9">
            <w:pPr>
              <w:pStyle w:val="Tabletext"/>
              <w:jc w:val="center"/>
              <w:rPr>
                <w:rFonts w:cs="Arial"/>
                <w:highlight w:val="yellow"/>
              </w:rPr>
            </w:pPr>
            <w:r w:rsidRPr="00C14D7D">
              <w:rPr>
                <w:rFonts w:cs="Arial"/>
                <w:highlight w:val="yellow"/>
              </w:rPr>
              <w:t>17</w:t>
            </w:r>
          </w:p>
        </w:tc>
      </w:tr>
    </w:tbl>
    <w:p w14:paraId="3DA32412" w14:textId="77777777" w:rsidR="000745E7" w:rsidRPr="00012668" w:rsidRDefault="000745E7" w:rsidP="000745E7"/>
    <w:p w14:paraId="36AB97D6" w14:textId="77777777" w:rsidR="000745E7" w:rsidRDefault="000745E7" w:rsidP="000745E7">
      <w:r>
        <w:t>Based on the measured background noise levels, the L</w:t>
      </w:r>
      <w:r>
        <w:rPr>
          <w:vertAlign w:val="subscript"/>
        </w:rPr>
        <w:t>10</w:t>
      </w:r>
      <w:r>
        <w:t xml:space="preserve"> music noise criteria as outlined in </w:t>
      </w:r>
      <w:r>
        <w:fldChar w:fldCharType="begin"/>
      </w:r>
      <w:r>
        <w:instrText xml:space="preserve"> REF _Ref92897080 \h </w:instrText>
      </w:r>
      <w:r>
        <w:fldChar w:fldCharType="separate"/>
      </w:r>
      <w:r>
        <w:t xml:space="preserve">Table </w:t>
      </w:r>
      <w:r>
        <w:rPr>
          <w:noProof/>
        </w:rPr>
        <w:t>13</w:t>
      </w:r>
      <w:r>
        <w:fldChar w:fldCharType="end"/>
      </w:r>
      <w:r>
        <w:t>are applicable.</w:t>
      </w:r>
    </w:p>
    <w:p w14:paraId="6FECC9A7" w14:textId="77777777" w:rsidR="000745E7" w:rsidRPr="00182B20" w:rsidRDefault="000745E7" w:rsidP="000745E7"/>
    <w:p w14:paraId="6A00EE7F" w14:textId="77777777" w:rsidR="000745E7" w:rsidRDefault="000745E7" w:rsidP="000745E7">
      <w:pPr>
        <w:pStyle w:val="Caption"/>
      </w:pPr>
      <w:bookmarkStart w:id="158" w:name="_Ref92897080"/>
      <w:r>
        <w:t xml:space="preserve">Table </w:t>
      </w:r>
      <w:r>
        <w:fldChar w:fldCharType="begin"/>
      </w:r>
      <w:r>
        <w:instrText xml:space="preserve"> SEQ Table \* ARABIC </w:instrText>
      </w:r>
      <w:r>
        <w:fldChar w:fldCharType="separate"/>
      </w:r>
      <w:r>
        <w:rPr>
          <w:noProof/>
        </w:rPr>
        <w:t>13</w:t>
      </w:r>
      <w:r>
        <w:rPr>
          <w:noProof/>
        </w:rPr>
        <w:fldChar w:fldCharType="end"/>
      </w:r>
      <w:bookmarkEnd w:id="158"/>
      <w:r>
        <w:t xml:space="preserve"> Applicable music noise criteria</w:t>
      </w: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4A0" w:firstRow="1" w:lastRow="0" w:firstColumn="1" w:lastColumn="0" w:noHBand="0" w:noVBand="1"/>
      </w:tblPr>
      <w:tblGrid>
        <w:gridCol w:w="2388"/>
        <w:gridCol w:w="898"/>
        <w:gridCol w:w="1041"/>
        <w:gridCol w:w="1044"/>
        <w:gridCol w:w="1042"/>
        <w:gridCol w:w="1044"/>
        <w:gridCol w:w="1042"/>
        <w:gridCol w:w="903"/>
      </w:tblGrid>
      <w:tr w:rsidR="000745E7" w:rsidRPr="00F16ED1" w14:paraId="57B1495C" w14:textId="77777777" w:rsidTr="00947BFB">
        <w:trPr>
          <w:cantSplit/>
          <w:tblHeader/>
        </w:trPr>
        <w:tc>
          <w:tcPr>
            <w:tcW w:w="2451" w:type="dxa"/>
            <w:tcBorders>
              <w:top w:val="single" w:sz="4" w:space="0" w:color="auto"/>
              <w:bottom w:val="single" w:sz="4" w:space="0" w:color="000000"/>
            </w:tcBorders>
            <w:shd w:val="clear" w:color="auto" w:fill="F2CB00"/>
          </w:tcPr>
          <w:p w14:paraId="40CA6E74" w14:textId="77777777" w:rsidR="000745E7" w:rsidRPr="00F16ED1" w:rsidRDefault="000745E7" w:rsidP="00A021B9">
            <w:pPr>
              <w:spacing w:before="60" w:after="60" w:line="276" w:lineRule="auto"/>
              <w:rPr>
                <w:rFonts w:cs="Arial"/>
                <w:b/>
                <w:szCs w:val="16"/>
              </w:rPr>
            </w:pPr>
            <w:r w:rsidRPr="00F16ED1">
              <w:rPr>
                <w:rFonts w:cs="Arial"/>
                <w:b/>
                <w:szCs w:val="16"/>
              </w:rPr>
              <w:lastRenderedPageBreak/>
              <w:t>Music noise criteria, L</w:t>
            </w:r>
            <w:r w:rsidRPr="00F16ED1">
              <w:rPr>
                <w:rFonts w:cs="Arial"/>
                <w:b/>
                <w:szCs w:val="16"/>
                <w:vertAlign w:val="subscript"/>
              </w:rPr>
              <w:t>10</w:t>
            </w:r>
          </w:p>
        </w:tc>
        <w:tc>
          <w:tcPr>
            <w:tcW w:w="7169" w:type="dxa"/>
            <w:gridSpan w:val="7"/>
            <w:tcBorders>
              <w:top w:val="single" w:sz="4" w:space="0" w:color="auto"/>
              <w:bottom w:val="single" w:sz="4" w:space="0" w:color="000000"/>
            </w:tcBorders>
            <w:shd w:val="clear" w:color="auto" w:fill="F2CB00"/>
            <w:vAlign w:val="center"/>
          </w:tcPr>
          <w:p w14:paraId="30FC3CB2" w14:textId="77777777" w:rsidR="000745E7" w:rsidRPr="00F16ED1" w:rsidRDefault="000745E7" w:rsidP="00A021B9">
            <w:pPr>
              <w:spacing w:before="60" w:after="60" w:line="276" w:lineRule="auto"/>
              <w:jc w:val="center"/>
              <w:rPr>
                <w:rFonts w:cs="Arial"/>
                <w:b/>
                <w:szCs w:val="16"/>
              </w:rPr>
            </w:pPr>
            <w:r w:rsidRPr="00F16ED1">
              <w:rPr>
                <w:rFonts w:cs="Arial"/>
                <w:b/>
                <w:szCs w:val="16"/>
              </w:rPr>
              <w:t>Noise level, dB(Lin)</w:t>
            </w:r>
          </w:p>
        </w:tc>
      </w:tr>
      <w:tr w:rsidR="000745E7" w:rsidRPr="00F16ED1" w14:paraId="0F0D6763" w14:textId="77777777" w:rsidTr="00947BFB">
        <w:trPr>
          <w:cantSplit/>
          <w:tblHeader/>
        </w:trPr>
        <w:tc>
          <w:tcPr>
            <w:tcW w:w="2451" w:type="dxa"/>
            <w:tcBorders>
              <w:top w:val="single" w:sz="4" w:space="0" w:color="000000"/>
              <w:bottom w:val="single" w:sz="4" w:space="0" w:color="000000"/>
            </w:tcBorders>
            <w:shd w:val="clear" w:color="auto" w:fill="D9D9D9" w:themeFill="background1" w:themeFillShade="D9"/>
          </w:tcPr>
          <w:p w14:paraId="47584050" w14:textId="77777777" w:rsidR="000745E7" w:rsidRPr="00F16ED1" w:rsidRDefault="000745E7" w:rsidP="00A021B9">
            <w:pPr>
              <w:spacing w:before="60" w:after="60" w:line="276" w:lineRule="auto"/>
              <w:jc w:val="center"/>
              <w:rPr>
                <w:rFonts w:cs="Arial"/>
                <w:b/>
                <w:szCs w:val="16"/>
              </w:rPr>
            </w:pPr>
          </w:p>
        </w:tc>
        <w:tc>
          <w:tcPr>
            <w:tcW w:w="7169" w:type="dxa"/>
            <w:gridSpan w:val="7"/>
            <w:tcBorders>
              <w:top w:val="single" w:sz="4" w:space="0" w:color="000000"/>
              <w:bottom w:val="single" w:sz="4" w:space="0" w:color="000000"/>
            </w:tcBorders>
            <w:shd w:val="clear" w:color="auto" w:fill="D9D9D9" w:themeFill="background1" w:themeFillShade="D9"/>
            <w:vAlign w:val="center"/>
          </w:tcPr>
          <w:p w14:paraId="1FA81A80" w14:textId="77777777" w:rsidR="000745E7" w:rsidRPr="00F16ED1" w:rsidRDefault="000745E7" w:rsidP="00A021B9">
            <w:pPr>
              <w:spacing w:before="60" w:after="60" w:line="276" w:lineRule="auto"/>
              <w:jc w:val="center"/>
              <w:rPr>
                <w:rFonts w:cs="Arial"/>
                <w:b/>
                <w:szCs w:val="16"/>
              </w:rPr>
            </w:pPr>
            <w:r w:rsidRPr="00F16ED1">
              <w:rPr>
                <w:rFonts w:cs="Arial"/>
                <w:b/>
                <w:szCs w:val="16"/>
              </w:rPr>
              <w:t>Octave band centre frequency, Hz</w:t>
            </w:r>
          </w:p>
        </w:tc>
      </w:tr>
      <w:tr w:rsidR="000745E7" w:rsidRPr="00F16ED1" w14:paraId="7A1AA4E0" w14:textId="77777777" w:rsidTr="00947BFB">
        <w:trPr>
          <w:cantSplit/>
        </w:trPr>
        <w:tc>
          <w:tcPr>
            <w:tcW w:w="2451" w:type="dxa"/>
            <w:tcBorders>
              <w:top w:val="single" w:sz="4" w:space="0" w:color="000000"/>
            </w:tcBorders>
          </w:tcPr>
          <w:p w14:paraId="1043EE00" w14:textId="77777777" w:rsidR="000745E7" w:rsidRPr="00F16ED1" w:rsidRDefault="000745E7" w:rsidP="00A021B9">
            <w:pPr>
              <w:spacing w:before="60" w:after="60" w:line="276" w:lineRule="auto"/>
              <w:jc w:val="center"/>
              <w:rPr>
                <w:rFonts w:cs="Arial"/>
                <w:b/>
                <w:szCs w:val="16"/>
              </w:rPr>
            </w:pPr>
          </w:p>
        </w:tc>
        <w:tc>
          <w:tcPr>
            <w:tcW w:w="918" w:type="dxa"/>
            <w:tcBorders>
              <w:top w:val="single" w:sz="4" w:space="0" w:color="000000"/>
            </w:tcBorders>
            <w:vAlign w:val="center"/>
          </w:tcPr>
          <w:p w14:paraId="190E2FD9" w14:textId="77777777" w:rsidR="000745E7" w:rsidRPr="00F16ED1" w:rsidRDefault="000745E7" w:rsidP="00A021B9">
            <w:pPr>
              <w:spacing w:before="60" w:after="60" w:line="276" w:lineRule="auto"/>
              <w:jc w:val="center"/>
              <w:rPr>
                <w:rFonts w:cs="Arial"/>
                <w:b/>
                <w:szCs w:val="16"/>
              </w:rPr>
            </w:pPr>
            <w:r w:rsidRPr="00F16ED1">
              <w:rPr>
                <w:rFonts w:cs="Arial"/>
                <w:b/>
                <w:szCs w:val="16"/>
              </w:rPr>
              <w:t>63</w:t>
            </w:r>
          </w:p>
        </w:tc>
        <w:tc>
          <w:tcPr>
            <w:tcW w:w="1065" w:type="dxa"/>
            <w:tcBorders>
              <w:top w:val="single" w:sz="4" w:space="0" w:color="000000"/>
            </w:tcBorders>
            <w:vAlign w:val="center"/>
          </w:tcPr>
          <w:p w14:paraId="504E5400" w14:textId="77777777" w:rsidR="000745E7" w:rsidRPr="00F16ED1" w:rsidRDefault="000745E7" w:rsidP="00A021B9">
            <w:pPr>
              <w:spacing w:before="60" w:after="60" w:line="276" w:lineRule="auto"/>
              <w:jc w:val="center"/>
              <w:rPr>
                <w:rFonts w:cs="Arial"/>
                <w:b/>
                <w:szCs w:val="16"/>
              </w:rPr>
            </w:pPr>
            <w:r w:rsidRPr="00F16ED1">
              <w:rPr>
                <w:rFonts w:cs="Arial"/>
                <w:b/>
                <w:szCs w:val="16"/>
              </w:rPr>
              <w:t>125</w:t>
            </w:r>
          </w:p>
        </w:tc>
        <w:tc>
          <w:tcPr>
            <w:tcW w:w="1067" w:type="dxa"/>
            <w:tcBorders>
              <w:top w:val="single" w:sz="4" w:space="0" w:color="000000"/>
            </w:tcBorders>
            <w:vAlign w:val="center"/>
          </w:tcPr>
          <w:p w14:paraId="67F9585E" w14:textId="77777777" w:rsidR="000745E7" w:rsidRPr="00F16ED1" w:rsidRDefault="000745E7" w:rsidP="00A021B9">
            <w:pPr>
              <w:spacing w:before="60" w:after="60" w:line="276" w:lineRule="auto"/>
              <w:jc w:val="center"/>
              <w:rPr>
                <w:rFonts w:cs="Arial"/>
                <w:b/>
                <w:szCs w:val="16"/>
              </w:rPr>
            </w:pPr>
            <w:r w:rsidRPr="00F16ED1">
              <w:rPr>
                <w:rFonts w:cs="Arial"/>
                <w:b/>
                <w:szCs w:val="16"/>
              </w:rPr>
              <w:t>250</w:t>
            </w:r>
          </w:p>
        </w:tc>
        <w:tc>
          <w:tcPr>
            <w:tcW w:w="1065" w:type="dxa"/>
            <w:tcBorders>
              <w:top w:val="single" w:sz="4" w:space="0" w:color="000000"/>
            </w:tcBorders>
            <w:vAlign w:val="center"/>
          </w:tcPr>
          <w:p w14:paraId="63BFFC37" w14:textId="77777777" w:rsidR="000745E7" w:rsidRPr="00F16ED1" w:rsidRDefault="000745E7" w:rsidP="00A021B9">
            <w:pPr>
              <w:spacing w:before="60" w:after="60" w:line="276" w:lineRule="auto"/>
              <w:jc w:val="center"/>
              <w:rPr>
                <w:rFonts w:cs="Arial"/>
                <w:b/>
                <w:szCs w:val="16"/>
              </w:rPr>
            </w:pPr>
            <w:r w:rsidRPr="00F16ED1">
              <w:rPr>
                <w:rFonts w:cs="Arial"/>
                <w:b/>
                <w:szCs w:val="16"/>
              </w:rPr>
              <w:t>500</w:t>
            </w:r>
          </w:p>
        </w:tc>
        <w:tc>
          <w:tcPr>
            <w:tcW w:w="1067" w:type="dxa"/>
            <w:tcBorders>
              <w:top w:val="single" w:sz="4" w:space="0" w:color="000000"/>
            </w:tcBorders>
            <w:vAlign w:val="center"/>
          </w:tcPr>
          <w:p w14:paraId="573BC3AA" w14:textId="77777777" w:rsidR="000745E7" w:rsidRPr="00F16ED1" w:rsidRDefault="000745E7" w:rsidP="00A021B9">
            <w:pPr>
              <w:spacing w:before="60" w:after="60" w:line="276" w:lineRule="auto"/>
              <w:jc w:val="center"/>
              <w:rPr>
                <w:rFonts w:cs="Arial"/>
                <w:b/>
                <w:szCs w:val="16"/>
              </w:rPr>
            </w:pPr>
            <w:r w:rsidRPr="00F16ED1">
              <w:rPr>
                <w:rFonts w:cs="Arial"/>
                <w:b/>
                <w:szCs w:val="16"/>
              </w:rPr>
              <w:t>1000</w:t>
            </w:r>
          </w:p>
        </w:tc>
        <w:tc>
          <w:tcPr>
            <w:tcW w:w="1065" w:type="dxa"/>
            <w:tcBorders>
              <w:top w:val="single" w:sz="4" w:space="0" w:color="000000"/>
            </w:tcBorders>
            <w:vAlign w:val="center"/>
          </w:tcPr>
          <w:p w14:paraId="2ACE2A00" w14:textId="77777777" w:rsidR="000745E7" w:rsidRPr="00F16ED1" w:rsidRDefault="000745E7" w:rsidP="00A021B9">
            <w:pPr>
              <w:spacing w:before="60" w:after="60" w:line="276" w:lineRule="auto"/>
              <w:jc w:val="center"/>
              <w:rPr>
                <w:rFonts w:cs="Arial"/>
                <w:b/>
                <w:szCs w:val="16"/>
              </w:rPr>
            </w:pPr>
            <w:r w:rsidRPr="00F16ED1">
              <w:rPr>
                <w:rFonts w:cs="Arial"/>
                <w:b/>
                <w:szCs w:val="16"/>
              </w:rPr>
              <w:t>2000</w:t>
            </w:r>
          </w:p>
        </w:tc>
        <w:tc>
          <w:tcPr>
            <w:tcW w:w="922" w:type="dxa"/>
            <w:tcBorders>
              <w:top w:val="single" w:sz="4" w:space="0" w:color="000000"/>
            </w:tcBorders>
            <w:vAlign w:val="center"/>
          </w:tcPr>
          <w:p w14:paraId="422E024A" w14:textId="77777777" w:rsidR="000745E7" w:rsidRPr="00F16ED1" w:rsidRDefault="000745E7" w:rsidP="00A021B9">
            <w:pPr>
              <w:spacing w:before="60" w:after="60" w:line="276" w:lineRule="auto"/>
              <w:jc w:val="center"/>
              <w:rPr>
                <w:rFonts w:cs="Arial"/>
                <w:b/>
                <w:szCs w:val="16"/>
              </w:rPr>
            </w:pPr>
            <w:r w:rsidRPr="00F16ED1">
              <w:rPr>
                <w:rFonts w:cs="Arial"/>
                <w:b/>
                <w:szCs w:val="16"/>
              </w:rPr>
              <w:t>4000</w:t>
            </w:r>
          </w:p>
        </w:tc>
      </w:tr>
      <w:tr w:rsidR="000745E7" w:rsidRPr="00F16ED1" w14:paraId="4F92AAD1" w14:textId="77777777" w:rsidTr="00947BFB">
        <w:trPr>
          <w:cantSplit/>
        </w:trPr>
        <w:tc>
          <w:tcPr>
            <w:tcW w:w="2451" w:type="dxa"/>
          </w:tcPr>
          <w:p w14:paraId="6B3416F7" w14:textId="77777777" w:rsidR="000745E7" w:rsidRPr="00F16ED1" w:rsidRDefault="000745E7" w:rsidP="00A021B9">
            <w:pPr>
              <w:spacing w:before="60" w:after="60" w:line="276" w:lineRule="auto"/>
              <w:rPr>
                <w:rFonts w:cs="Arial"/>
                <w:szCs w:val="16"/>
                <w:highlight w:val="yellow"/>
                <w:vertAlign w:val="subscript"/>
              </w:rPr>
            </w:pPr>
            <w:r w:rsidRPr="00F16ED1">
              <w:rPr>
                <w:rFonts w:cs="Arial"/>
                <w:szCs w:val="16"/>
                <w:highlight w:val="yellow"/>
              </w:rPr>
              <w:t>Monday &amp; Tuesday night trading from 12 midnight to 2 am</w:t>
            </w:r>
          </w:p>
        </w:tc>
        <w:tc>
          <w:tcPr>
            <w:tcW w:w="918" w:type="dxa"/>
            <w:vAlign w:val="center"/>
          </w:tcPr>
          <w:p w14:paraId="4861E9A8" w14:textId="77777777" w:rsidR="000745E7" w:rsidRPr="00F16ED1" w:rsidRDefault="000745E7" w:rsidP="00A021B9">
            <w:pPr>
              <w:pStyle w:val="Tabletext"/>
              <w:jc w:val="center"/>
              <w:rPr>
                <w:rFonts w:cs="Arial"/>
                <w:szCs w:val="16"/>
                <w:highlight w:val="yellow"/>
              </w:rPr>
            </w:pPr>
            <w:r w:rsidRPr="00F16ED1">
              <w:rPr>
                <w:rFonts w:cs="Arial"/>
                <w:highlight w:val="yellow"/>
              </w:rPr>
              <w:t>49</w:t>
            </w:r>
          </w:p>
        </w:tc>
        <w:tc>
          <w:tcPr>
            <w:tcW w:w="1065" w:type="dxa"/>
            <w:vAlign w:val="center"/>
          </w:tcPr>
          <w:p w14:paraId="6F4DA978" w14:textId="77777777" w:rsidR="000745E7" w:rsidRPr="00F16ED1" w:rsidRDefault="000745E7" w:rsidP="00A021B9">
            <w:pPr>
              <w:pStyle w:val="Tabletext"/>
              <w:jc w:val="center"/>
              <w:rPr>
                <w:rFonts w:cs="Arial"/>
                <w:szCs w:val="16"/>
                <w:highlight w:val="yellow"/>
              </w:rPr>
            </w:pPr>
            <w:r w:rsidRPr="00F16ED1">
              <w:rPr>
                <w:rFonts w:cs="Arial"/>
                <w:highlight w:val="yellow"/>
              </w:rPr>
              <w:t>48</w:t>
            </w:r>
          </w:p>
        </w:tc>
        <w:tc>
          <w:tcPr>
            <w:tcW w:w="1067" w:type="dxa"/>
            <w:vAlign w:val="center"/>
          </w:tcPr>
          <w:p w14:paraId="116B5FD3" w14:textId="77777777" w:rsidR="000745E7" w:rsidRPr="00F16ED1" w:rsidRDefault="000745E7" w:rsidP="00A021B9">
            <w:pPr>
              <w:pStyle w:val="Tabletext"/>
              <w:jc w:val="center"/>
              <w:rPr>
                <w:rFonts w:cs="Arial"/>
                <w:szCs w:val="16"/>
                <w:highlight w:val="yellow"/>
              </w:rPr>
            </w:pPr>
            <w:r w:rsidRPr="00F16ED1">
              <w:rPr>
                <w:rFonts w:cs="Arial"/>
                <w:highlight w:val="yellow"/>
              </w:rPr>
              <w:t>49</w:t>
            </w:r>
          </w:p>
        </w:tc>
        <w:tc>
          <w:tcPr>
            <w:tcW w:w="1065" w:type="dxa"/>
            <w:vAlign w:val="center"/>
          </w:tcPr>
          <w:p w14:paraId="5F47E59C" w14:textId="77777777" w:rsidR="000745E7" w:rsidRPr="00F16ED1" w:rsidRDefault="000745E7" w:rsidP="00A021B9">
            <w:pPr>
              <w:pStyle w:val="Tabletext"/>
              <w:jc w:val="center"/>
              <w:rPr>
                <w:rFonts w:cs="Arial"/>
                <w:szCs w:val="16"/>
                <w:highlight w:val="yellow"/>
              </w:rPr>
            </w:pPr>
            <w:r w:rsidRPr="00F16ED1">
              <w:rPr>
                <w:rFonts w:cs="Arial"/>
                <w:highlight w:val="yellow"/>
              </w:rPr>
              <w:t>43</w:t>
            </w:r>
          </w:p>
        </w:tc>
        <w:tc>
          <w:tcPr>
            <w:tcW w:w="1067" w:type="dxa"/>
            <w:vAlign w:val="center"/>
          </w:tcPr>
          <w:p w14:paraId="64408835" w14:textId="77777777" w:rsidR="000745E7" w:rsidRPr="00F16ED1" w:rsidRDefault="000745E7" w:rsidP="00A021B9">
            <w:pPr>
              <w:pStyle w:val="Tabletext"/>
              <w:jc w:val="center"/>
              <w:rPr>
                <w:rFonts w:cs="Arial"/>
                <w:szCs w:val="16"/>
                <w:highlight w:val="yellow"/>
              </w:rPr>
            </w:pPr>
            <w:r w:rsidRPr="00F16ED1">
              <w:rPr>
                <w:rFonts w:cs="Arial"/>
                <w:highlight w:val="yellow"/>
              </w:rPr>
              <w:t>39</w:t>
            </w:r>
          </w:p>
        </w:tc>
        <w:tc>
          <w:tcPr>
            <w:tcW w:w="1065" w:type="dxa"/>
            <w:vAlign w:val="center"/>
          </w:tcPr>
          <w:p w14:paraId="1AB640BC" w14:textId="77777777" w:rsidR="000745E7" w:rsidRPr="00F16ED1" w:rsidRDefault="000745E7" w:rsidP="00A021B9">
            <w:pPr>
              <w:pStyle w:val="Tabletext"/>
              <w:jc w:val="center"/>
              <w:rPr>
                <w:rFonts w:cs="Arial"/>
                <w:szCs w:val="16"/>
                <w:highlight w:val="yellow"/>
              </w:rPr>
            </w:pPr>
            <w:r w:rsidRPr="00F16ED1">
              <w:rPr>
                <w:rFonts w:cs="Arial"/>
                <w:highlight w:val="yellow"/>
              </w:rPr>
              <w:t>34</w:t>
            </w:r>
          </w:p>
        </w:tc>
        <w:tc>
          <w:tcPr>
            <w:tcW w:w="922" w:type="dxa"/>
            <w:vAlign w:val="center"/>
          </w:tcPr>
          <w:p w14:paraId="5CDE19DA" w14:textId="77777777" w:rsidR="000745E7" w:rsidRPr="00F16ED1" w:rsidRDefault="000745E7" w:rsidP="00A021B9">
            <w:pPr>
              <w:pStyle w:val="Tabletext"/>
              <w:jc w:val="center"/>
              <w:rPr>
                <w:rFonts w:cs="Arial"/>
                <w:szCs w:val="16"/>
                <w:highlight w:val="yellow"/>
              </w:rPr>
            </w:pPr>
            <w:r w:rsidRPr="00F16ED1">
              <w:rPr>
                <w:rFonts w:cs="Arial"/>
                <w:highlight w:val="yellow"/>
              </w:rPr>
              <w:t>25</w:t>
            </w:r>
          </w:p>
        </w:tc>
      </w:tr>
      <w:tr w:rsidR="000745E7" w:rsidRPr="00F16ED1" w14:paraId="213D2DB6" w14:textId="77777777" w:rsidTr="00947BFB">
        <w:trPr>
          <w:cantSplit/>
        </w:trPr>
        <w:tc>
          <w:tcPr>
            <w:tcW w:w="2451" w:type="dxa"/>
          </w:tcPr>
          <w:p w14:paraId="48AFFFF9" w14:textId="77777777" w:rsidR="000745E7" w:rsidRPr="00F16ED1" w:rsidRDefault="000745E7" w:rsidP="00A021B9">
            <w:pPr>
              <w:pStyle w:val="Tabletext"/>
              <w:rPr>
                <w:rFonts w:cs="Arial"/>
                <w:highlight w:val="yellow"/>
              </w:rPr>
            </w:pPr>
            <w:r w:rsidRPr="00F16ED1">
              <w:rPr>
                <w:rFonts w:cs="Arial"/>
                <w:highlight w:val="yellow"/>
              </w:rPr>
              <w:t>All other proposed operating times</w:t>
            </w:r>
          </w:p>
        </w:tc>
        <w:tc>
          <w:tcPr>
            <w:tcW w:w="918" w:type="dxa"/>
            <w:vAlign w:val="center"/>
          </w:tcPr>
          <w:p w14:paraId="22FBCA73" w14:textId="77777777" w:rsidR="000745E7" w:rsidRPr="00F16ED1" w:rsidRDefault="000745E7" w:rsidP="00A021B9">
            <w:pPr>
              <w:pStyle w:val="Tabletext"/>
              <w:jc w:val="center"/>
              <w:rPr>
                <w:rFonts w:cs="Arial"/>
                <w:highlight w:val="yellow"/>
              </w:rPr>
            </w:pPr>
            <w:r w:rsidRPr="00F16ED1">
              <w:rPr>
                <w:rFonts w:cs="Arial"/>
                <w:highlight w:val="yellow"/>
              </w:rPr>
              <w:t>54</w:t>
            </w:r>
          </w:p>
        </w:tc>
        <w:tc>
          <w:tcPr>
            <w:tcW w:w="1065" w:type="dxa"/>
            <w:vAlign w:val="center"/>
          </w:tcPr>
          <w:p w14:paraId="30927332" w14:textId="77777777" w:rsidR="000745E7" w:rsidRPr="00F16ED1" w:rsidRDefault="000745E7" w:rsidP="00A021B9">
            <w:pPr>
              <w:pStyle w:val="Tabletext"/>
              <w:jc w:val="center"/>
              <w:rPr>
                <w:rFonts w:cs="Arial"/>
                <w:highlight w:val="yellow"/>
              </w:rPr>
            </w:pPr>
            <w:r w:rsidRPr="00F16ED1">
              <w:rPr>
                <w:rFonts w:cs="Arial"/>
                <w:highlight w:val="yellow"/>
              </w:rPr>
              <w:t>52</w:t>
            </w:r>
          </w:p>
        </w:tc>
        <w:tc>
          <w:tcPr>
            <w:tcW w:w="1067" w:type="dxa"/>
            <w:vAlign w:val="center"/>
          </w:tcPr>
          <w:p w14:paraId="7D5A21B2" w14:textId="77777777" w:rsidR="000745E7" w:rsidRPr="00F16ED1" w:rsidRDefault="000745E7" w:rsidP="00A021B9">
            <w:pPr>
              <w:pStyle w:val="Tabletext"/>
              <w:jc w:val="center"/>
              <w:rPr>
                <w:rFonts w:cs="Arial"/>
                <w:highlight w:val="yellow"/>
              </w:rPr>
            </w:pPr>
            <w:r w:rsidRPr="00F16ED1">
              <w:rPr>
                <w:rFonts w:cs="Arial"/>
                <w:highlight w:val="yellow"/>
              </w:rPr>
              <w:t>49</w:t>
            </w:r>
          </w:p>
        </w:tc>
        <w:tc>
          <w:tcPr>
            <w:tcW w:w="1065" w:type="dxa"/>
            <w:vAlign w:val="center"/>
          </w:tcPr>
          <w:p w14:paraId="05CBB662" w14:textId="77777777" w:rsidR="000745E7" w:rsidRPr="00F16ED1" w:rsidRDefault="000745E7" w:rsidP="00A021B9">
            <w:pPr>
              <w:pStyle w:val="Tabletext"/>
              <w:jc w:val="center"/>
              <w:rPr>
                <w:rFonts w:cs="Arial"/>
                <w:highlight w:val="yellow"/>
              </w:rPr>
            </w:pPr>
            <w:r w:rsidRPr="00F16ED1">
              <w:rPr>
                <w:rFonts w:cs="Arial"/>
                <w:highlight w:val="yellow"/>
              </w:rPr>
              <w:t>45</w:t>
            </w:r>
          </w:p>
        </w:tc>
        <w:tc>
          <w:tcPr>
            <w:tcW w:w="1067" w:type="dxa"/>
            <w:vAlign w:val="center"/>
          </w:tcPr>
          <w:p w14:paraId="732085DF" w14:textId="77777777" w:rsidR="000745E7" w:rsidRPr="00F16ED1" w:rsidRDefault="000745E7" w:rsidP="00A021B9">
            <w:pPr>
              <w:pStyle w:val="Tabletext"/>
              <w:jc w:val="center"/>
              <w:rPr>
                <w:rFonts w:cs="Arial"/>
                <w:highlight w:val="yellow"/>
              </w:rPr>
            </w:pPr>
            <w:r w:rsidRPr="00F16ED1">
              <w:rPr>
                <w:rFonts w:cs="Arial"/>
                <w:highlight w:val="yellow"/>
              </w:rPr>
              <w:t>43</w:t>
            </w:r>
          </w:p>
        </w:tc>
        <w:tc>
          <w:tcPr>
            <w:tcW w:w="1065" w:type="dxa"/>
            <w:vAlign w:val="center"/>
          </w:tcPr>
          <w:p w14:paraId="41BCA5A9" w14:textId="77777777" w:rsidR="000745E7" w:rsidRPr="00F16ED1" w:rsidRDefault="000745E7" w:rsidP="00A021B9">
            <w:pPr>
              <w:pStyle w:val="Tabletext"/>
              <w:jc w:val="center"/>
              <w:rPr>
                <w:rFonts w:cs="Arial"/>
                <w:highlight w:val="yellow"/>
              </w:rPr>
            </w:pPr>
            <w:r w:rsidRPr="00F16ED1">
              <w:rPr>
                <w:rFonts w:cs="Arial"/>
                <w:highlight w:val="yellow"/>
              </w:rPr>
              <w:t>37</w:t>
            </w:r>
          </w:p>
        </w:tc>
        <w:tc>
          <w:tcPr>
            <w:tcW w:w="922" w:type="dxa"/>
            <w:vAlign w:val="center"/>
          </w:tcPr>
          <w:p w14:paraId="7D2C22BA" w14:textId="77777777" w:rsidR="000745E7" w:rsidRPr="00F16ED1" w:rsidRDefault="000745E7" w:rsidP="00A021B9">
            <w:pPr>
              <w:pStyle w:val="Tabletext"/>
              <w:jc w:val="center"/>
              <w:rPr>
                <w:rFonts w:cs="Arial"/>
                <w:highlight w:val="yellow"/>
              </w:rPr>
            </w:pPr>
            <w:r w:rsidRPr="00F16ED1">
              <w:rPr>
                <w:rFonts w:cs="Arial"/>
                <w:highlight w:val="yellow"/>
              </w:rPr>
              <w:t>28</w:t>
            </w:r>
          </w:p>
        </w:tc>
      </w:tr>
    </w:tbl>
    <w:p w14:paraId="430F6793" w14:textId="77777777" w:rsidR="000745E7" w:rsidRPr="0091257D" w:rsidRDefault="000745E7" w:rsidP="000745E7">
      <w:pPr>
        <w:pStyle w:val="Heading2"/>
      </w:pPr>
      <w:bookmarkStart w:id="159" w:name="_Toc150379579"/>
      <w:bookmarkStart w:id="160" w:name="_Toc22137807"/>
      <w:bookmarkStart w:id="161" w:name="_Toc25569257"/>
      <w:bookmarkStart w:id="162" w:name="_Toc32235367"/>
      <w:bookmarkStart w:id="163" w:name="_Toc92897452"/>
      <w:bookmarkStart w:id="164" w:name="_Toc97804746"/>
      <w:r>
        <w:t>Waste collection</w:t>
      </w:r>
    </w:p>
    <w:p w14:paraId="41053EAE" w14:textId="77777777" w:rsidR="000745E7" w:rsidRDefault="000745E7" w:rsidP="000745E7">
      <w:r w:rsidRPr="00B35E22">
        <w:t>The</w:t>
      </w:r>
      <w:r>
        <w:rPr>
          <w:i/>
          <w:iCs/>
        </w:rPr>
        <w:t xml:space="preserve"> </w:t>
      </w:r>
      <w:r w:rsidRPr="00DA4D52">
        <w:rPr>
          <w:i/>
          <w:iCs/>
        </w:rPr>
        <w:t>Local Nuisance and Litter Control Act</w:t>
      </w:r>
      <w:r>
        <w:t xml:space="preserve"> 2016 (LNLC Act) provides a means to assess noise from waste collection at a commercial premises. </w:t>
      </w:r>
    </w:p>
    <w:p w14:paraId="01426F9B" w14:textId="77777777" w:rsidR="000745E7" w:rsidRDefault="000745E7" w:rsidP="000745E7"/>
    <w:p w14:paraId="6CC05157" w14:textId="77777777" w:rsidR="000745E7" w:rsidRDefault="000745E7" w:rsidP="000745E7">
      <w:r>
        <w:t xml:space="preserve">The requirements for under the LNLC Act for this source are outlined in </w:t>
      </w:r>
      <w:r w:rsidRPr="00BE42B1">
        <w:t>Table 8.</w:t>
      </w:r>
    </w:p>
    <w:p w14:paraId="28FD741D" w14:textId="77777777" w:rsidR="000745E7" w:rsidRDefault="000745E7" w:rsidP="000745E7"/>
    <w:p w14:paraId="1E5C4525" w14:textId="77777777" w:rsidR="000745E7" w:rsidRDefault="000745E7" w:rsidP="000745E7">
      <w:pPr>
        <w:pStyle w:val="Caption"/>
        <w:keepNext/>
      </w:pPr>
      <w:r>
        <w:t xml:space="preserve">Table </w:t>
      </w:r>
      <w:r>
        <w:fldChar w:fldCharType="begin"/>
      </w:r>
      <w:r>
        <w:instrText xml:space="preserve"> SEQ Table \* ARABIC </w:instrText>
      </w:r>
      <w:r>
        <w:fldChar w:fldCharType="separate"/>
      </w:r>
      <w:r>
        <w:rPr>
          <w:noProof/>
        </w:rPr>
        <w:t>14</w:t>
      </w:r>
      <w:r>
        <w:fldChar w:fldCharType="end"/>
      </w:r>
      <w:r>
        <w:t xml:space="preserve"> Requirements of the LNLC Act</w:t>
      </w:r>
    </w:p>
    <w:tbl>
      <w:tblPr>
        <w:tblStyle w:val="TableGrid"/>
        <w:tblW w:w="5000" w:type="pct"/>
        <w:tblBorders>
          <w:insideH w:val="single" w:sz="4" w:space="0" w:color="000000"/>
          <w:insideV w:val="single" w:sz="4" w:space="0" w:color="000000"/>
        </w:tblBorders>
        <w:tblLayout w:type="fixed"/>
        <w:tblLook w:val="04A0" w:firstRow="1" w:lastRow="0" w:firstColumn="1" w:lastColumn="0" w:noHBand="0" w:noVBand="1"/>
      </w:tblPr>
      <w:tblGrid>
        <w:gridCol w:w="2831"/>
        <w:gridCol w:w="2694"/>
        <w:gridCol w:w="3877"/>
      </w:tblGrid>
      <w:tr w:rsidR="000745E7" w:rsidRPr="00C525EE" w14:paraId="17F5F435" w14:textId="77777777" w:rsidTr="00947BFB">
        <w:trPr>
          <w:cantSplit/>
          <w:tblHeader/>
        </w:trPr>
        <w:tc>
          <w:tcPr>
            <w:tcW w:w="2896" w:type="dxa"/>
            <w:tcBorders>
              <w:top w:val="single" w:sz="4" w:space="0" w:color="auto"/>
              <w:bottom w:val="single" w:sz="4" w:space="0" w:color="000000"/>
            </w:tcBorders>
            <w:shd w:val="clear" w:color="auto" w:fill="F2CB00"/>
          </w:tcPr>
          <w:p w14:paraId="54D5504A" w14:textId="77777777" w:rsidR="000745E7" w:rsidRPr="00C525EE" w:rsidRDefault="000745E7" w:rsidP="00A021B9">
            <w:pPr>
              <w:spacing w:before="60" w:after="60"/>
              <w:rPr>
                <w:rFonts w:cs="Arial"/>
                <w:b/>
                <w:bCs/>
              </w:rPr>
            </w:pPr>
            <w:r w:rsidRPr="00C525EE">
              <w:rPr>
                <w:rFonts w:cs="Arial"/>
                <w:b/>
                <w:bCs/>
              </w:rPr>
              <w:t>Description</w:t>
            </w:r>
          </w:p>
        </w:tc>
        <w:tc>
          <w:tcPr>
            <w:tcW w:w="2756" w:type="dxa"/>
            <w:tcBorders>
              <w:top w:val="single" w:sz="4" w:space="0" w:color="auto"/>
              <w:bottom w:val="single" w:sz="4" w:space="0" w:color="000000"/>
            </w:tcBorders>
            <w:shd w:val="clear" w:color="auto" w:fill="F2CB00"/>
          </w:tcPr>
          <w:p w14:paraId="16761B66" w14:textId="77777777" w:rsidR="000745E7" w:rsidRPr="00C525EE" w:rsidRDefault="000745E7" w:rsidP="00A021B9">
            <w:pPr>
              <w:spacing w:before="60" w:after="60"/>
              <w:rPr>
                <w:rFonts w:cs="Arial"/>
                <w:b/>
                <w:bCs/>
              </w:rPr>
            </w:pPr>
            <w:r w:rsidRPr="00C525EE">
              <w:rPr>
                <w:rFonts w:cs="Arial"/>
                <w:b/>
                <w:bCs/>
              </w:rPr>
              <w:t>Example noise sources</w:t>
            </w:r>
          </w:p>
        </w:tc>
        <w:tc>
          <w:tcPr>
            <w:tcW w:w="3968" w:type="dxa"/>
            <w:tcBorders>
              <w:top w:val="single" w:sz="4" w:space="0" w:color="auto"/>
              <w:bottom w:val="single" w:sz="4" w:space="0" w:color="000000"/>
            </w:tcBorders>
            <w:shd w:val="clear" w:color="auto" w:fill="F2CB00"/>
          </w:tcPr>
          <w:p w14:paraId="4C05DCD7" w14:textId="77777777" w:rsidR="000745E7" w:rsidRPr="00C525EE" w:rsidRDefault="000745E7" w:rsidP="00A021B9">
            <w:pPr>
              <w:spacing w:before="60" w:after="60"/>
              <w:rPr>
                <w:rFonts w:cs="Arial"/>
                <w:b/>
                <w:bCs/>
              </w:rPr>
            </w:pPr>
            <w:r w:rsidRPr="00C525EE">
              <w:rPr>
                <w:rFonts w:cs="Arial"/>
                <w:b/>
                <w:bCs/>
              </w:rPr>
              <w:t>Nuisance trigger</w:t>
            </w:r>
          </w:p>
        </w:tc>
      </w:tr>
      <w:tr w:rsidR="000745E7" w:rsidRPr="00C525EE" w14:paraId="4C64EAB3" w14:textId="77777777" w:rsidTr="00947BFB">
        <w:trPr>
          <w:cantSplit/>
        </w:trPr>
        <w:tc>
          <w:tcPr>
            <w:tcW w:w="2896" w:type="dxa"/>
            <w:tcBorders>
              <w:top w:val="single" w:sz="4" w:space="0" w:color="000000"/>
            </w:tcBorders>
          </w:tcPr>
          <w:p w14:paraId="51A64F66" w14:textId="77777777" w:rsidR="000745E7" w:rsidRPr="00C525EE" w:rsidRDefault="000745E7" w:rsidP="00A021B9">
            <w:pPr>
              <w:spacing w:before="60" w:after="60"/>
              <w:rPr>
                <w:rFonts w:cs="Arial"/>
              </w:rPr>
            </w:pPr>
            <w:r w:rsidRPr="00C525EE">
              <w:rPr>
                <w:rFonts w:cs="Arial"/>
              </w:rPr>
              <w:t>Waste collection</w:t>
            </w:r>
          </w:p>
          <w:p w14:paraId="7440D418" w14:textId="77777777" w:rsidR="000745E7" w:rsidRPr="00C525EE" w:rsidRDefault="000745E7" w:rsidP="00A021B9">
            <w:pPr>
              <w:spacing w:before="60" w:after="60"/>
              <w:rPr>
                <w:rFonts w:cs="Arial"/>
              </w:rPr>
            </w:pPr>
          </w:p>
        </w:tc>
        <w:tc>
          <w:tcPr>
            <w:tcW w:w="2756" w:type="dxa"/>
            <w:tcBorders>
              <w:top w:val="single" w:sz="4" w:space="0" w:color="000000"/>
            </w:tcBorders>
          </w:tcPr>
          <w:p w14:paraId="761586F7" w14:textId="77777777" w:rsidR="000745E7" w:rsidRPr="00C525EE" w:rsidRDefault="000745E7" w:rsidP="00A021B9">
            <w:pPr>
              <w:spacing w:before="60" w:after="60"/>
              <w:rPr>
                <w:rFonts w:cs="Arial"/>
              </w:rPr>
            </w:pPr>
            <w:r w:rsidRPr="00C525EE">
              <w:rPr>
                <w:rFonts w:cs="Arial"/>
              </w:rPr>
              <w:t>Waste collection</w:t>
            </w:r>
          </w:p>
        </w:tc>
        <w:tc>
          <w:tcPr>
            <w:tcW w:w="3968" w:type="dxa"/>
            <w:tcBorders>
              <w:top w:val="single" w:sz="4" w:space="0" w:color="000000"/>
            </w:tcBorders>
          </w:tcPr>
          <w:p w14:paraId="32E7A173" w14:textId="77777777" w:rsidR="000745E7" w:rsidRPr="003D7124" w:rsidRDefault="000745E7" w:rsidP="00A021B9">
            <w:pPr>
              <w:spacing w:before="60" w:after="60"/>
              <w:rPr>
                <w:rFonts w:eastAsia="Courier New" w:cs="Arial"/>
              </w:rPr>
            </w:pPr>
            <w:r w:rsidRPr="00C525EE">
              <w:rPr>
                <w:rFonts w:cs="Arial"/>
              </w:rPr>
              <w:t>If it is considered that that the noise has travelled from the place at which it was generated to neighbouring premises:</w:t>
            </w:r>
          </w:p>
          <w:p w14:paraId="7B298C05" w14:textId="77777777" w:rsidR="000745E7" w:rsidRPr="00C525EE" w:rsidRDefault="000745E7" w:rsidP="000745E7">
            <w:pPr>
              <w:pStyle w:val="TableListBullet"/>
              <w:numPr>
                <w:ilvl w:val="0"/>
                <w:numId w:val="1"/>
              </w:numPr>
              <w:rPr>
                <w:rFonts w:cs="Arial"/>
              </w:rPr>
            </w:pPr>
            <w:r w:rsidRPr="00C525EE">
              <w:rPr>
                <w:rFonts w:cs="Arial"/>
              </w:rPr>
              <w:t xml:space="preserve">before 9am or after 7pm on any Sunday or public holiday; or  </w:t>
            </w:r>
          </w:p>
          <w:p w14:paraId="03ED9474" w14:textId="77777777" w:rsidR="000745E7" w:rsidRPr="00C525EE" w:rsidRDefault="000745E7" w:rsidP="000745E7">
            <w:pPr>
              <w:pStyle w:val="TableListBullet"/>
              <w:numPr>
                <w:ilvl w:val="0"/>
                <w:numId w:val="1"/>
              </w:numPr>
              <w:rPr>
                <w:rFonts w:cs="Arial"/>
              </w:rPr>
            </w:pPr>
            <w:r w:rsidRPr="00C525EE">
              <w:rPr>
                <w:rFonts w:cs="Arial"/>
              </w:rPr>
              <w:t xml:space="preserve">after 7pm or before 7am on any other day.  </w:t>
            </w:r>
          </w:p>
        </w:tc>
      </w:tr>
    </w:tbl>
    <w:p w14:paraId="568CB695" w14:textId="77777777" w:rsidR="000745E7" w:rsidRDefault="000745E7" w:rsidP="000745E7"/>
    <w:p w14:paraId="6F455EFF" w14:textId="77777777" w:rsidR="000745E7" w:rsidRDefault="000745E7" w:rsidP="000745E7">
      <w:r>
        <w:t xml:space="preserve">With respect to noise, the LNLC Act was written to utilise subjective compliance assessments and therefore does not include any specific noise goals. </w:t>
      </w:r>
    </w:p>
    <w:p w14:paraId="535A59EA" w14:textId="77777777" w:rsidR="000745E7" w:rsidRDefault="000745E7" w:rsidP="000745E7"/>
    <w:p w14:paraId="4C385AD2" w14:textId="77777777" w:rsidR="000745E7" w:rsidRPr="0091257D" w:rsidRDefault="000745E7" w:rsidP="000745E7">
      <w:r>
        <w:t xml:space="preserve">We note that the LNCL Act is used to assess whether an existing noise source constitutes a local nuisance. It is not intended to be used during the planning stage. However, the LNLC Act requirements regarding noise associated with waste collection are to provide a restriction on the hours on when the waste collection activities to be occurred once the development is operational and should be considered at the planning stage. </w:t>
      </w:r>
    </w:p>
    <w:p w14:paraId="29010AF3" w14:textId="77777777" w:rsidR="000745E7" w:rsidRPr="00954223" w:rsidRDefault="000745E7" w:rsidP="000745E7">
      <w:pPr>
        <w:pStyle w:val="Heading1"/>
      </w:pPr>
      <w:bookmarkStart w:id="165" w:name="_Toc168399346"/>
      <w:bookmarkEnd w:id="159"/>
      <w:commentRangeStart w:id="166"/>
      <w:r w:rsidRPr="003D7124">
        <w:rPr>
          <w:color w:val="FF0000"/>
        </w:rPr>
        <w:t>Domestic</w:t>
      </w:r>
      <w:commentRangeEnd w:id="166"/>
      <w:r w:rsidRPr="003D7124">
        <w:rPr>
          <w:rStyle w:val="CommentReference"/>
          <w:color w:val="FF0000"/>
          <w:sz w:val="40"/>
          <w:szCs w:val="28"/>
        </w:rPr>
        <w:commentReference w:id="166"/>
      </w:r>
      <w:r w:rsidRPr="003D7124">
        <w:rPr>
          <w:color w:val="FF0000"/>
        </w:rPr>
        <w:t>—</w:t>
      </w:r>
      <w:r>
        <w:t>Noise criteria</w:t>
      </w:r>
    </w:p>
    <w:p w14:paraId="280DCBE5" w14:textId="77777777" w:rsidR="000745E7" w:rsidRDefault="000745E7" w:rsidP="000745E7">
      <w:r w:rsidRPr="00B35E22">
        <w:t>The</w:t>
      </w:r>
      <w:r>
        <w:rPr>
          <w:i/>
          <w:iCs/>
        </w:rPr>
        <w:t xml:space="preserve"> </w:t>
      </w:r>
      <w:r w:rsidRPr="00DA4D52">
        <w:rPr>
          <w:i/>
          <w:iCs/>
        </w:rPr>
        <w:t>Local Nuisance and Litter Control Act</w:t>
      </w:r>
      <w:r>
        <w:t xml:space="preserve"> 2016 (LNLC Act) provides a means to assess noise from residential premises, and considers the following sources that may be present due to a residence: </w:t>
      </w:r>
    </w:p>
    <w:p w14:paraId="3453CBD6" w14:textId="77777777" w:rsidR="000745E7" w:rsidRDefault="000745E7" w:rsidP="000745E7">
      <w:pPr>
        <w:pStyle w:val="ListBullet"/>
      </w:pPr>
      <w:r>
        <w:t xml:space="preserve">fixed machine noise on a domestic premises </w:t>
      </w:r>
    </w:p>
    <w:p w14:paraId="0DBF9AB3" w14:textId="77777777" w:rsidR="000745E7" w:rsidRDefault="000745E7" w:rsidP="000745E7">
      <w:pPr>
        <w:pStyle w:val="ListBullet"/>
      </w:pPr>
      <w:r>
        <w:t>noise other than fixed machine noise on a domestic premises</w:t>
      </w:r>
    </w:p>
    <w:p w14:paraId="0A9E8339" w14:textId="77777777" w:rsidR="000745E7" w:rsidRDefault="000745E7" w:rsidP="000745E7">
      <w:pPr>
        <w:pStyle w:val="ListBullet"/>
      </w:pPr>
      <w:r>
        <w:t>waste collection.</w:t>
      </w:r>
    </w:p>
    <w:p w14:paraId="7E1CCC0A" w14:textId="77777777" w:rsidR="000745E7" w:rsidRDefault="000745E7" w:rsidP="000745E7"/>
    <w:p w14:paraId="31CC8D86" w14:textId="77777777" w:rsidR="000745E7" w:rsidRDefault="000745E7" w:rsidP="000745E7">
      <w:r>
        <w:t xml:space="preserve">The requirements for under the LNLC Act for these sources are outlined in </w:t>
      </w:r>
      <w:r w:rsidRPr="00BE42B1">
        <w:t>Table 8.</w:t>
      </w:r>
    </w:p>
    <w:p w14:paraId="0F5E2B1E" w14:textId="77777777" w:rsidR="000745E7" w:rsidRDefault="000745E7" w:rsidP="000745E7"/>
    <w:p w14:paraId="2AA8E4C8" w14:textId="77777777" w:rsidR="000745E7" w:rsidRDefault="000745E7" w:rsidP="000745E7">
      <w:pPr>
        <w:pStyle w:val="Caption"/>
        <w:keepNext/>
      </w:pPr>
      <w:r>
        <w:t xml:space="preserve">Table </w:t>
      </w:r>
      <w:r>
        <w:fldChar w:fldCharType="begin"/>
      </w:r>
      <w:r>
        <w:instrText xml:space="preserve"> SEQ Table \* ARABIC </w:instrText>
      </w:r>
      <w:r>
        <w:fldChar w:fldCharType="separate"/>
      </w:r>
      <w:r>
        <w:rPr>
          <w:noProof/>
        </w:rPr>
        <w:t>15</w:t>
      </w:r>
      <w:r>
        <w:fldChar w:fldCharType="end"/>
      </w:r>
      <w:r>
        <w:t xml:space="preserve"> Requirements of the LNLC Act</w:t>
      </w:r>
    </w:p>
    <w:tbl>
      <w:tblPr>
        <w:tblStyle w:val="TableGrid"/>
        <w:tblW w:w="5000" w:type="pct"/>
        <w:tblBorders>
          <w:insideH w:val="single" w:sz="4" w:space="0" w:color="000000"/>
          <w:insideV w:val="single" w:sz="4" w:space="0" w:color="000000"/>
        </w:tblBorders>
        <w:tblLayout w:type="fixed"/>
        <w:tblLook w:val="04A0" w:firstRow="1" w:lastRow="0" w:firstColumn="1" w:lastColumn="0" w:noHBand="0" w:noVBand="1"/>
      </w:tblPr>
      <w:tblGrid>
        <w:gridCol w:w="2831"/>
        <w:gridCol w:w="2694"/>
        <w:gridCol w:w="3877"/>
      </w:tblGrid>
      <w:tr w:rsidR="000745E7" w:rsidRPr="00141E0B" w14:paraId="711EC2A4" w14:textId="77777777" w:rsidTr="00947BFB">
        <w:trPr>
          <w:cantSplit/>
          <w:tblHeader/>
        </w:trPr>
        <w:tc>
          <w:tcPr>
            <w:tcW w:w="2896" w:type="dxa"/>
            <w:tcBorders>
              <w:top w:val="single" w:sz="4" w:space="0" w:color="auto"/>
              <w:bottom w:val="single" w:sz="4" w:space="0" w:color="000000"/>
            </w:tcBorders>
            <w:shd w:val="clear" w:color="auto" w:fill="F2CB00"/>
          </w:tcPr>
          <w:p w14:paraId="2C5DA00E" w14:textId="77777777" w:rsidR="000745E7" w:rsidRPr="00141E0B" w:rsidRDefault="000745E7" w:rsidP="00A021B9">
            <w:pPr>
              <w:spacing w:before="60" w:after="60"/>
              <w:rPr>
                <w:rFonts w:cs="Arial"/>
                <w:b/>
                <w:bCs/>
              </w:rPr>
            </w:pPr>
            <w:r w:rsidRPr="00141E0B">
              <w:rPr>
                <w:rFonts w:cs="Arial"/>
                <w:b/>
                <w:bCs/>
              </w:rPr>
              <w:t>Description</w:t>
            </w:r>
          </w:p>
        </w:tc>
        <w:tc>
          <w:tcPr>
            <w:tcW w:w="2756" w:type="dxa"/>
            <w:tcBorders>
              <w:top w:val="single" w:sz="4" w:space="0" w:color="auto"/>
              <w:bottom w:val="single" w:sz="4" w:space="0" w:color="000000"/>
            </w:tcBorders>
            <w:shd w:val="clear" w:color="auto" w:fill="F2CB00"/>
          </w:tcPr>
          <w:p w14:paraId="1ED1F2EF" w14:textId="77777777" w:rsidR="000745E7" w:rsidRPr="00141E0B" w:rsidRDefault="000745E7" w:rsidP="00A021B9">
            <w:pPr>
              <w:spacing w:before="60" w:after="60"/>
              <w:rPr>
                <w:rFonts w:cs="Arial"/>
                <w:b/>
                <w:bCs/>
              </w:rPr>
            </w:pPr>
            <w:r w:rsidRPr="00141E0B">
              <w:rPr>
                <w:rFonts w:cs="Arial"/>
                <w:b/>
                <w:bCs/>
              </w:rPr>
              <w:t>Example noise sources</w:t>
            </w:r>
          </w:p>
        </w:tc>
        <w:tc>
          <w:tcPr>
            <w:tcW w:w="3968" w:type="dxa"/>
            <w:tcBorders>
              <w:top w:val="single" w:sz="4" w:space="0" w:color="auto"/>
              <w:bottom w:val="single" w:sz="4" w:space="0" w:color="000000"/>
            </w:tcBorders>
            <w:shd w:val="clear" w:color="auto" w:fill="F2CB00"/>
          </w:tcPr>
          <w:p w14:paraId="776176FD" w14:textId="77777777" w:rsidR="000745E7" w:rsidRPr="00141E0B" w:rsidRDefault="000745E7" w:rsidP="00A021B9">
            <w:pPr>
              <w:spacing w:before="60" w:after="60"/>
              <w:rPr>
                <w:rFonts w:cs="Arial"/>
                <w:b/>
                <w:bCs/>
              </w:rPr>
            </w:pPr>
            <w:r w:rsidRPr="00141E0B">
              <w:rPr>
                <w:rFonts w:cs="Arial"/>
                <w:b/>
                <w:bCs/>
              </w:rPr>
              <w:t>Nuisance trigger</w:t>
            </w:r>
          </w:p>
        </w:tc>
      </w:tr>
      <w:tr w:rsidR="000745E7" w:rsidRPr="00141E0B" w14:paraId="2BCEFEB1" w14:textId="77777777" w:rsidTr="00947BFB">
        <w:trPr>
          <w:cantSplit/>
        </w:trPr>
        <w:tc>
          <w:tcPr>
            <w:tcW w:w="2896" w:type="dxa"/>
            <w:tcBorders>
              <w:top w:val="single" w:sz="4" w:space="0" w:color="000000"/>
            </w:tcBorders>
          </w:tcPr>
          <w:p w14:paraId="441DFBCC" w14:textId="77777777" w:rsidR="000745E7" w:rsidRPr="00141E0B" w:rsidRDefault="000745E7" w:rsidP="00A021B9">
            <w:pPr>
              <w:spacing w:before="60" w:after="60"/>
              <w:rPr>
                <w:rFonts w:cs="Arial"/>
              </w:rPr>
            </w:pPr>
            <w:r w:rsidRPr="00141E0B">
              <w:rPr>
                <w:rFonts w:cs="Arial"/>
              </w:rPr>
              <w:t>Fixed machine noise on a domestic premises</w:t>
            </w:r>
          </w:p>
        </w:tc>
        <w:tc>
          <w:tcPr>
            <w:tcW w:w="2756" w:type="dxa"/>
            <w:tcBorders>
              <w:top w:val="single" w:sz="4" w:space="0" w:color="000000"/>
            </w:tcBorders>
          </w:tcPr>
          <w:p w14:paraId="4D51A271" w14:textId="77777777" w:rsidR="000745E7" w:rsidRPr="00141E0B" w:rsidRDefault="000745E7" w:rsidP="000745E7">
            <w:pPr>
              <w:pStyle w:val="TableListBullet"/>
              <w:numPr>
                <w:ilvl w:val="0"/>
                <w:numId w:val="1"/>
              </w:numPr>
            </w:pPr>
            <w:r w:rsidRPr="00141E0B">
              <w:t>External condenser units</w:t>
            </w:r>
          </w:p>
          <w:p w14:paraId="4FD1A104" w14:textId="77777777" w:rsidR="000745E7" w:rsidRPr="00141E0B" w:rsidRDefault="000745E7" w:rsidP="000745E7">
            <w:pPr>
              <w:pStyle w:val="TableListBullet"/>
              <w:numPr>
                <w:ilvl w:val="0"/>
                <w:numId w:val="1"/>
              </w:numPr>
            </w:pPr>
            <w:r w:rsidRPr="00141E0B">
              <w:t>Heat pumps</w:t>
            </w:r>
          </w:p>
          <w:p w14:paraId="381AF9BC" w14:textId="77777777" w:rsidR="000745E7" w:rsidRPr="00141E0B" w:rsidRDefault="000745E7" w:rsidP="000745E7">
            <w:pPr>
              <w:pStyle w:val="TableListBullet"/>
              <w:numPr>
                <w:ilvl w:val="0"/>
                <w:numId w:val="1"/>
              </w:numPr>
            </w:pPr>
            <w:r w:rsidRPr="00141E0B">
              <w:t>Exhaust fans</w:t>
            </w:r>
          </w:p>
          <w:p w14:paraId="7DEB6E9F" w14:textId="77777777" w:rsidR="000745E7" w:rsidRPr="00141E0B" w:rsidRDefault="000745E7" w:rsidP="000745E7">
            <w:pPr>
              <w:pStyle w:val="TableListBullet"/>
              <w:numPr>
                <w:ilvl w:val="0"/>
                <w:numId w:val="1"/>
              </w:numPr>
            </w:pPr>
            <w:r w:rsidRPr="00141E0B">
              <w:t>Pool pumps</w:t>
            </w:r>
          </w:p>
        </w:tc>
        <w:tc>
          <w:tcPr>
            <w:tcW w:w="3968" w:type="dxa"/>
            <w:tcBorders>
              <w:top w:val="single" w:sz="4" w:space="0" w:color="000000"/>
            </w:tcBorders>
          </w:tcPr>
          <w:p w14:paraId="4BFFB4FC" w14:textId="77777777" w:rsidR="000745E7" w:rsidRPr="00141E0B" w:rsidRDefault="000745E7" w:rsidP="00A021B9">
            <w:pPr>
              <w:spacing w:before="60" w:after="60"/>
              <w:rPr>
                <w:rFonts w:cs="Arial"/>
              </w:rPr>
            </w:pPr>
            <w:r w:rsidRPr="00141E0B">
              <w:rPr>
                <w:rFonts w:cs="Arial"/>
              </w:rPr>
              <w:t>If it is considered that the noise has travelled from the domestic premises to a habitable room, or an outdoor courtyard or entertainment area, on neighbouring premises.</w:t>
            </w:r>
          </w:p>
        </w:tc>
      </w:tr>
      <w:tr w:rsidR="000745E7" w:rsidRPr="00141E0B" w14:paraId="149D08E7" w14:textId="77777777" w:rsidTr="00947BFB">
        <w:trPr>
          <w:cantSplit/>
        </w:trPr>
        <w:tc>
          <w:tcPr>
            <w:tcW w:w="2896" w:type="dxa"/>
          </w:tcPr>
          <w:p w14:paraId="3F0D894B" w14:textId="77777777" w:rsidR="000745E7" w:rsidRPr="00141E0B" w:rsidRDefault="000745E7" w:rsidP="00A021B9">
            <w:pPr>
              <w:spacing w:before="60" w:after="60"/>
              <w:rPr>
                <w:rFonts w:cs="Arial"/>
              </w:rPr>
            </w:pPr>
            <w:r w:rsidRPr="00141E0B">
              <w:rPr>
                <w:rFonts w:cs="Arial"/>
              </w:rPr>
              <w:t>Noise other than fixed machine noise on a domestic premises</w:t>
            </w:r>
          </w:p>
          <w:p w14:paraId="0558D68B" w14:textId="77777777" w:rsidR="000745E7" w:rsidRPr="00141E0B" w:rsidRDefault="000745E7" w:rsidP="00A021B9">
            <w:pPr>
              <w:spacing w:before="60" w:after="60"/>
              <w:rPr>
                <w:rFonts w:cs="Arial"/>
              </w:rPr>
            </w:pPr>
          </w:p>
        </w:tc>
        <w:tc>
          <w:tcPr>
            <w:tcW w:w="2756" w:type="dxa"/>
          </w:tcPr>
          <w:p w14:paraId="3C2B533C" w14:textId="77777777" w:rsidR="000745E7" w:rsidRPr="00141E0B" w:rsidRDefault="000745E7" w:rsidP="000745E7">
            <w:pPr>
              <w:pStyle w:val="TableListBullet"/>
              <w:numPr>
                <w:ilvl w:val="0"/>
                <w:numId w:val="1"/>
              </w:numPr>
            </w:pPr>
            <w:r w:rsidRPr="00141E0B">
              <w:t>Non-fixed machinery</w:t>
            </w:r>
          </w:p>
          <w:p w14:paraId="6524FC3C" w14:textId="77777777" w:rsidR="000745E7" w:rsidRPr="00141E0B" w:rsidRDefault="000745E7" w:rsidP="000745E7">
            <w:pPr>
              <w:pStyle w:val="TableListBullet"/>
              <w:numPr>
                <w:ilvl w:val="0"/>
                <w:numId w:val="1"/>
              </w:numPr>
            </w:pPr>
            <w:r w:rsidRPr="00141E0B">
              <w:t>Tools</w:t>
            </w:r>
          </w:p>
          <w:p w14:paraId="56ED8906" w14:textId="77777777" w:rsidR="000745E7" w:rsidRPr="00141E0B" w:rsidRDefault="000745E7" w:rsidP="000745E7">
            <w:pPr>
              <w:pStyle w:val="TableListBullet"/>
              <w:numPr>
                <w:ilvl w:val="0"/>
                <w:numId w:val="1"/>
              </w:numPr>
            </w:pPr>
            <w:r w:rsidRPr="00141E0B">
              <w:t>Equipment</w:t>
            </w:r>
          </w:p>
        </w:tc>
        <w:tc>
          <w:tcPr>
            <w:tcW w:w="3968" w:type="dxa"/>
          </w:tcPr>
          <w:p w14:paraId="71AE955A" w14:textId="77777777" w:rsidR="000745E7" w:rsidRPr="00141E0B" w:rsidRDefault="000745E7" w:rsidP="00A021B9">
            <w:pPr>
              <w:spacing w:before="60" w:after="60"/>
              <w:rPr>
                <w:rFonts w:cs="Arial"/>
              </w:rPr>
            </w:pPr>
            <w:r w:rsidRPr="00141E0B">
              <w:rPr>
                <w:rFonts w:cs="Arial"/>
              </w:rPr>
              <w:t xml:space="preserve">If it is considered that that the noise has travelled from the domestic premises to neighbouring premises between the hours of:  </w:t>
            </w:r>
          </w:p>
          <w:p w14:paraId="51A4864B" w14:textId="77777777" w:rsidR="000745E7" w:rsidRPr="00141E0B" w:rsidRDefault="000745E7" w:rsidP="000745E7">
            <w:pPr>
              <w:pStyle w:val="TableListBullet"/>
              <w:numPr>
                <w:ilvl w:val="0"/>
                <w:numId w:val="1"/>
              </w:numPr>
              <w:rPr>
                <w:rFonts w:cs="Arial"/>
              </w:rPr>
            </w:pPr>
            <w:r w:rsidRPr="00141E0B">
              <w:rPr>
                <w:rFonts w:cs="Arial"/>
              </w:rPr>
              <w:t>8 pm to 9 am on Sunday; or</w:t>
            </w:r>
          </w:p>
          <w:p w14:paraId="2FC0DAF7" w14:textId="77777777" w:rsidR="000745E7" w:rsidRPr="00141E0B" w:rsidRDefault="000745E7" w:rsidP="000745E7">
            <w:pPr>
              <w:pStyle w:val="TableListBullet"/>
              <w:numPr>
                <w:ilvl w:val="0"/>
                <w:numId w:val="1"/>
              </w:numPr>
              <w:rPr>
                <w:rFonts w:cs="Arial"/>
              </w:rPr>
            </w:pPr>
            <w:r w:rsidRPr="00141E0B">
              <w:rPr>
                <w:rFonts w:cs="Arial"/>
              </w:rPr>
              <w:t xml:space="preserve">8 pm to 8 am on any other day.  </w:t>
            </w:r>
          </w:p>
        </w:tc>
      </w:tr>
      <w:tr w:rsidR="000745E7" w:rsidRPr="00141E0B" w14:paraId="71BA3801" w14:textId="77777777" w:rsidTr="00947BFB">
        <w:trPr>
          <w:cantSplit/>
        </w:trPr>
        <w:tc>
          <w:tcPr>
            <w:tcW w:w="2896" w:type="dxa"/>
          </w:tcPr>
          <w:p w14:paraId="676B5138" w14:textId="77777777" w:rsidR="000745E7" w:rsidRPr="00141E0B" w:rsidRDefault="000745E7" w:rsidP="00A021B9">
            <w:pPr>
              <w:spacing w:before="60" w:after="60"/>
              <w:rPr>
                <w:rFonts w:cs="Arial"/>
              </w:rPr>
            </w:pPr>
            <w:r w:rsidRPr="00141E0B">
              <w:rPr>
                <w:rFonts w:cs="Arial"/>
              </w:rPr>
              <w:t>Waste collection</w:t>
            </w:r>
          </w:p>
          <w:p w14:paraId="1B17C03D" w14:textId="77777777" w:rsidR="000745E7" w:rsidRPr="00141E0B" w:rsidRDefault="000745E7" w:rsidP="00A021B9">
            <w:pPr>
              <w:spacing w:before="60" w:after="60"/>
              <w:rPr>
                <w:rFonts w:cs="Arial"/>
              </w:rPr>
            </w:pPr>
          </w:p>
        </w:tc>
        <w:tc>
          <w:tcPr>
            <w:tcW w:w="2756" w:type="dxa"/>
          </w:tcPr>
          <w:p w14:paraId="7936B767" w14:textId="77777777" w:rsidR="000745E7" w:rsidRPr="00141E0B" w:rsidRDefault="000745E7" w:rsidP="00A021B9">
            <w:pPr>
              <w:spacing w:before="60" w:after="60"/>
              <w:rPr>
                <w:rFonts w:cs="Arial"/>
              </w:rPr>
            </w:pPr>
            <w:r w:rsidRPr="00141E0B">
              <w:rPr>
                <w:rFonts w:cs="Arial"/>
              </w:rPr>
              <w:t>Waste collection</w:t>
            </w:r>
          </w:p>
        </w:tc>
        <w:tc>
          <w:tcPr>
            <w:tcW w:w="3968" w:type="dxa"/>
          </w:tcPr>
          <w:p w14:paraId="4326E30D" w14:textId="77777777" w:rsidR="000745E7" w:rsidRPr="00954223" w:rsidRDefault="000745E7" w:rsidP="00A021B9">
            <w:pPr>
              <w:spacing w:before="60" w:after="60"/>
              <w:rPr>
                <w:rFonts w:eastAsia="Courier New" w:cs="Arial"/>
              </w:rPr>
            </w:pPr>
            <w:r w:rsidRPr="00141E0B">
              <w:rPr>
                <w:rFonts w:cs="Arial"/>
              </w:rPr>
              <w:t>If it is considered that that the noise has travelled from the domestic premises to neighbouring premises:</w:t>
            </w:r>
          </w:p>
          <w:p w14:paraId="45E154A5" w14:textId="77777777" w:rsidR="000745E7" w:rsidRPr="00141E0B" w:rsidRDefault="000745E7" w:rsidP="000745E7">
            <w:pPr>
              <w:pStyle w:val="TableListBullet"/>
              <w:numPr>
                <w:ilvl w:val="0"/>
                <w:numId w:val="1"/>
              </w:numPr>
              <w:rPr>
                <w:rFonts w:cs="Arial"/>
              </w:rPr>
            </w:pPr>
            <w:r w:rsidRPr="00141E0B">
              <w:rPr>
                <w:rFonts w:cs="Arial"/>
              </w:rPr>
              <w:t xml:space="preserve">before 9am or after 7pm on any Sunday or public holiday; or  </w:t>
            </w:r>
          </w:p>
          <w:p w14:paraId="70791F7F" w14:textId="77777777" w:rsidR="000745E7" w:rsidRPr="00141E0B" w:rsidRDefault="000745E7" w:rsidP="000745E7">
            <w:pPr>
              <w:pStyle w:val="TableListBullet"/>
              <w:numPr>
                <w:ilvl w:val="0"/>
                <w:numId w:val="1"/>
              </w:numPr>
              <w:rPr>
                <w:rFonts w:cs="Arial"/>
              </w:rPr>
            </w:pPr>
            <w:r w:rsidRPr="00141E0B">
              <w:rPr>
                <w:rFonts w:cs="Arial"/>
              </w:rPr>
              <w:t xml:space="preserve">after 7pm or before 7am on any other day.  </w:t>
            </w:r>
          </w:p>
        </w:tc>
      </w:tr>
    </w:tbl>
    <w:p w14:paraId="10037BB9" w14:textId="77777777" w:rsidR="000745E7" w:rsidRDefault="000745E7" w:rsidP="000745E7"/>
    <w:p w14:paraId="70AE1756" w14:textId="77777777" w:rsidR="000745E7" w:rsidRDefault="000745E7" w:rsidP="000745E7">
      <w:r>
        <w:t xml:space="preserve">With respect to noise, the LNLC Act was written to utilise subjective compliance assessments and therefore does not include any specific noise goals. The general provisions of the </w:t>
      </w:r>
      <w:r w:rsidRPr="001C0DAD">
        <w:rPr>
          <w:i/>
        </w:rPr>
        <w:t>Environment Protection (Commercial and Industrial Noise) Policy</w:t>
      </w:r>
      <w:r w:rsidRPr="001C0DAD">
        <w:rPr>
          <w:iCs/>
        </w:rPr>
        <w:t xml:space="preserve"> </w:t>
      </w:r>
      <w:r>
        <w:t>2023 (Noise Policy) may be used to supplement compliance assessments undertaken by local council under the LNLC Act. This primarily relates to 'fixed machine noise'.</w:t>
      </w:r>
    </w:p>
    <w:p w14:paraId="61C221BF" w14:textId="77777777" w:rsidR="000745E7" w:rsidRDefault="000745E7" w:rsidP="000745E7"/>
    <w:p w14:paraId="6F957E9D" w14:textId="77777777" w:rsidR="000745E7" w:rsidRPr="0091257D" w:rsidRDefault="000745E7" w:rsidP="000745E7">
      <w:r>
        <w:t xml:space="preserve">We note that the LNLC Act is used to assess whether an existing noise source constitutes a local nuisance. It is not intended to be used during the planning stage. However, as the objective criteria within the Noise Policy can be adopted to supplement compliance assessments, we suggest that consideration of building services against the Noise Policy criteria at planning stage will demonstrate the ability for the noise sources to comply once operational. </w:t>
      </w:r>
    </w:p>
    <w:p w14:paraId="55275242" w14:textId="77777777" w:rsidR="000745E7" w:rsidRDefault="000745E7" w:rsidP="000745E7"/>
    <w:p w14:paraId="608B8651" w14:textId="77777777" w:rsidR="000745E7" w:rsidRDefault="000745E7" w:rsidP="000745E7">
      <w:pPr>
        <w:rPr>
          <w:szCs w:val="18"/>
        </w:rPr>
      </w:pPr>
      <w:r>
        <w:t xml:space="preserve">The environmental noise criteria are based on the land use categories determined based on the principal land uses outlined in the Planning &amp; Design Code for the noise source and noise-affected premises. The </w:t>
      </w:r>
      <w:r w:rsidRPr="002D7ED1">
        <w:rPr>
          <w:szCs w:val="18"/>
        </w:rPr>
        <w:t xml:space="preserve">land uses </w:t>
      </w:r>
      <w:r>
        <w:rPr>
          <w:szCs w:val="18"/>
        </w:rPr>
        <w:t>and</w:t>
      </w:r>
      <w:r w:rsidRPr="002D7ED1">
        <w:rPr>
          <w:szCs w:val="18"/>
        </w:rPr>
        <w:t xml:space="preserve"> indicative noise factors</w:t>
      </w:r>
      <w:r>
        <w:rPr>
          <w:szCs w:val="18"/>
        </w:rPr>
        <w:t xml:space="preserve"> are as</w:t>
      </w:r>
      <w:r w:rsidRPr="002D7ED1">
        <w:rPr>
          <w:szCs w:val="18"/>
        </w:rPr>
        <w:t xml:space="preserve"> shown in </w:t>
      </w:r>
      <w:r>
        <w:rPr>
          <w:szCs w:val="18"/>
        </w:rPr>
        <w:fldChar w:fldCharType="begin"/>
      </w:r>
      <w:r>
        <w:rPr>
          <w:szCs w:val="18"/>
        </w:rPr>
        <w:instrText xml:space="preserve"> REF _Ref24984008 \h </w:instrText>
      </w:r>
      <w:r>
        <w:rPr>
          <w:szCs w:val="18"/>
        </w:rPr>
      </w:r>
      <w:r>
        <w:rPr>
          <w:szCs w:val="18"/>
        </w:rPr>
        <w:fldChar w:fldCharType="separate"/>
      </w:r>
      <w:r>
        <w:t xml:space="preserve">Table </w:t>
      </w:r>
      <w:r>
        <w:rPr>
          <w:noProof/>
        </w:rPr>
        <w:t>6</w:t>
      </w:r>
      <w:r>
        <w:rPr>
          <w:szCs w:val="18"/>
        </w:rPr>
        <w:fldChar w:fldCharType="end"/>
      </w:r>
      <w:r>
        <w:rPr>
          <w:szCs w:val="18"/>
        </w:rPr>
        <w:t xml:space="preserve">. </w:t>
      </w:r>
    </w:p>
    <w:p w14:paraId="63ACB12F" w14:textId="77777777" w:rsidR="000745E7" w:rsidRDefault="000745E7" w:rsidP="000745E7">
      <w:pPr>
        <w:rPr>
          <w:sz w:val="16"/>
          <w:szCs w:val="16"/>
        </w:rPr>
      </w:pPr>
    </w:p>
    <w:p w14:paraId="73163728" w14:textId="77777777" w:rsidR="000745E7" w:rsidRDefault="000745E7" w:rsidP="000745E7">
      <w:pPr>
        <w:pStyle w:val="Caption"/>
        <w:keepNext/>
      </w:pPr>
      <w:r>
        <w:t xml:space="preserve">Table </w:t>
      </w:r>
      <w:r>
        <w:fldChar w:fldCharType="begin"/>
      </w:r>
      <w:r>
        <w:instrText xml:space="preserve"> SEQ Table \* ARABIC </w:instrText>
      </w:r>
      <w:r>
        <w:fldChar w:fldCharType="separate"/>
      </w:r>
      <w:r>
        <w:rPr>
          <w:noProof/>
        </w:rPr>
        <w:t>6</w:t>
      </w:r>
      <w:r>
        <w:rPr>
          <w:noProof/>
        </w:rPr>
        <w:fldChar w:fldCharType="end"/>
      </w:r>
      <w:r>
        <w:t xml:space="preserve"> Excerpt from Noise Policy—Table 2(subclause(1)(b))</w:t>
      </w: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4A0" w:firstRow="1" w:lastRow="0" w:firstColumn="1" w:lastColumn="0" w:noHBand="0" w:noVBand="1"/>
      </w:tblPr>
      <w:tblGrid>
        <w:gridCol w:w="3222"/>
        <w:gridCol w:w="3223"/>
        <w:gridCol w:w="2957"/>
      </w:tblGrid>
      <w:tr w:rsidR="000745E7" w:rsidRPr="00C722EA" w14:paraId="6F56F35D" w14:textId="77777777" w:rsidTr="00947BFB">
        <w:trPr>
          <w:cantSplit/>
          <w:tblHeader/>
        </w:trPr>
        <w:tc>
          <w:tcPr>
            <w:tcW w:w="3297" w:type="dxa"/>
            <w:tcBorders>
              <w:top w:val="single" w:sz="4" w:space="0" w:color="auto"/>
              <w:bottom w:val="single" w:sz="4" w:space="0" w:color="000000"/>
            </w:tcBorders>
            <w:shd w:val="clear" w:color="auto" w:fill="F2CB00"/>
          </w:tcPr>
          <w:p w14:paraId="364EE6A1" w14:textId="77777777" w:rsidR="000745E7" w:rsidRPr="00C722EA" w:rsidRDefault="000745E7" w:rsidP="00A021B9">
            <w:pPr>
              <w:spacing w:before="60" w:after="60"/>
              <w:rPr>
                <w:rFonts w:cs="Arial"/>
                <w:b/>
                <w:szCs w:val="16"/>
              </w:rPr>
            </w:pPr>
            <w:r w:rsidRPr="00C722EA">
              <w:rPr>
                <w:rFonts w:cs="Arial"/>
                <w:b/>
                <w:szCs w:val="16"/>
              </w:rPr>
              <w:t>Land use category</w:t>
            </w:r>
          </w:p>
        </w:tc>
        <w:tc>
          <w:tcPr>
            <w:tcW w:w="6323" w:type="dxa"/>
            <w:gridSpan w:val="2"/>
            <w:tcBorders>
              <w:top w:val="single" w:sz="4" w:space="0" w:color="auto"/>
              <w:bottom w:val="single" w:sz="4" w:space="0" w:color="000000"/>
            </w:tcBorders>
            <w:shd w:val="clear" w:color="auto" w:fill="F2CB00"/>
          </w:tcPr>
          <w:p w14:paraId="0BF273F3" w14:textId="77777777" w:rsidR="000745E7" w:rsidRPr="00C722EA" w:rsidRDefault="000745E7" w:rsidP="00A021B9">
            <w:pPr>
              <w:spacing w:before="60" w:after="60"/>
              <w:jc w:val="center"/>
              <w:rPr>
                <w:rFonts w:cs="Arial"/>
                <w:b/>
                <w:szCs w:val="16"/>
              </w:rPr>
            </w:pPr>
            <w:r w:rsidRPr="00C722EA">
              <w:rPr>
                <w:rFonts w:cs="Arial"/>
                <w:b/>
                <w:szCs w:val="16"/>
              </w:rPr>
              <w:t>Indicative noise factor dB(A)</w:t>
            </w:r>
          </w:p>
        </w:tc>
      </w:tr>
      <w:tr w:rsidR="000745E7" w:rsidRPr="00C722EA" w14:paraId="07BC0DFC" w14:textId="77777777" w:rsidTr="00947BFB">
        <w:trPr>
          <w:cantSplit/>
          <w:tblHeader/>
        </w:trPr>
        <w:tc>
          <w:tcPr>
            <w:tcW w:w="3297" w:type="dxa"/>
            <w:tcBorders>
              <w:top w:val="single" w:sz="4" w:space="0" w:color="000000"/>
              <w:bottom w:val="single" w:sz="4" w:space="0" w:color="000000"/>
            </w:tcBorders>
            <w:shd w:val="clear" w:color="auto" w:fill="D9D9D9" w:themeFill="background1" w:themeFillShade="D9"/>
          </w:tcPr>
          <w:p w14:paraId="75C31890" w14:textId="77777777" w:rsidR="000745E7" w:rsidRPr="00C722EA" w:rsidRDefault="000745E7" w:rsidP="00A021B9">
            <w:pPr>
              <w:spacing w:before="60" w:after="60"/>
              <w:rPr>
                <w:rFonts w:cs="Arial"/>
                <w:b/>
                <w:szCs w:val="16"/>
              </w:rPr>
            </w:pPr>
          </w:p>
        </w:tc>
        <w:tc>
          <w:tcPr>
            <w:tcW w:w="3298" w:type="dxa"/>
            <w:tcBorders>
              <w:top w:val="single" w:sz="4" w:space="0" w:color="000000"/>
              <w:bottom w:val="single" w:sz="4" w:space="0" w:color="000000"/>
            </w:tcBorders>
            <w:shd w:val="clear" w:color="auto" w:fill="D9D9D9" w:themeFill="background1" w:themeFillShade="D9"/>
          </w:tcPr>
          <w:p w14:paraId="58924E29" w14:textId="77777777" w:rsidR="000745E7" w:rsidRPr="00C722EA" w:rsidRDefault="000745E7" w:rsidP="00A021B9">
            <w:pPr>
              <w:spacing w:before="60" w:after="60"/>
              <w:jc w:val="center"/>
              <w:rPr>
                <w:rFonts w:cs="Arial"/>
                <w:b/>
                <w:szCs w:val="16"/>
              </w:rPr>
            </w:pPr>
            <w:r w:rsidRPr="00C722EA">
              <w:rPr>
                <w:rFonts w:cs="Arial"/>
                <w:b/>
                <w:szCs w:val="16"/>
              </w:rPr>
              <w:t>Day (7 am to 10 pm)</w:t>
            </w:r>
          </w:p>
        </w:tc>
        <w:tc>
          <w:tcPr>
            <w:tcW w:w="3025" w:type="dxa"/>
            <w:tcBorders>
              <w:top w:val="single" w:sz="4" w:space="0" w:color="000000"/>
              <w:bottom w:val="single" w:sz="4" w:space="0" w:color="000000"/>
            </w:tcBorders>
            <w:shd w:val="clear" w:color="auto" w:fill="D9D9D9" w:themeFill="background1" w:themeFillShade="D9"/>
          </w:tcPr>
          <w:p w14:paraId="7FCD72DA" w14:textId="77777777" w:rsidR="000745E7" w:rsidRPr="00C722EA" w:rsidRDefault="000745E7" w:rsidP="00A021B9">
            <w:pPr>
              <w:spacing w:before="60" w:after="60"/>
              <w:jc w:val="center"/>
              <w:rPr>
                <w:rFonts w:cs="Arial"/>
                <w:b/>
                <w:szCs w:val="16"/>
              </w:rPr>
            </w:pPr>
            <w:r w:rsidRPr="00C722EA">
              <w:rPr>
                <w:rFonts w:cs="Arial"/>
                <w:b/>
                <w:szCs w:val="16"/>
              </w:rPr>
              <w:t>Night (10 pm to 7 am)</w:t>
            </w:r>
          </w:p>
        </w:tc>
      </w:tr>
      <w:tr w:rsidR="000745E7" w:rsidRPr="00C722EA" w14:paraId="7D0A8770" w14:textId="77777777" w:rsidTr="00947BFB">
        <w:trPr>
          <w:cantSplit/>
        </w:trPr>
        <w:tc>
          <w:tcPr>
            <w:tcW w:w="3297" w:type="dxa"/>
            <w:tcBorders>
              <w:top w:val="single" w:sz="4" w:space="0" w:color="000000"/>
            </w:tcBorders>
          </w:tcPr>
          <w:p w14:paraId="54712887" w14:textId="77777777" w:rsidR="000745E7" w:rsidRPr="00C722EA" w:rsidRDefault="000745E7" w:rsidP="00A021B9">
            <w:pPr>
              <w:spacing w:before="60" w:after="60"/>
              <w:rPr>
                <w:rFonts w:cs="Arial"/>
                <w:szCs w:val="16"/>
              </w:rPr>
            </w:pPr>
            <w:r w:rsidRPr="00C722EA">
              <w:rPr>
                <w:rFonts w:cs="Arial"/>
                <w:szCs w:val="16"/>
              </w:rPr>
              <w:t>Rural living</w:t>
            </w:r>
          </w:p>
        </w:tc>
        <w:tc>
          <w:tcPr>
            <w:tcW w:w="3298" w:type="dxa"/>
            <w:tcBorders>
              <w:top w:val="single" w:sz="4" w:space="0" w:color="000000"/>
            </w:tcBorders>
          </w:tcPr>
          <w:p w14:paraId="142CB4CA" w14:textId="77777777" w:rsidR="000745E7" w:rsidRPr="00C722EA" w:rsidRDefault="000745E7" w:rsidP="00A021B9">
            <w:pPr>
              <w:spacing w:before="60" w:after="60"/>
              <w:jc w:val="center"/>
              <w:rPr>
                <w:rFonts w:cs="Arial"/>
                <w:szCs w:val="16"/>
              </w:rPr>
            </w:pPr>
            <w:r w:rsidRPr="00C722EA">
              <w:rPr>
                <w:rFonts w:cs="Arial"/>
                <w:szCs w:val="16"/>
              </w:rPr>
              <w:t>47</w:t>
            </w:r>
          </w:p>
        </w:tc>
        <w:tc>
          <w:tcPr>
            <w:tcW w:w="3025" w:type="dxa"/>
            <w:tcBorders>
              <w:top w:val="single" w:sz="4" w:space="0" w:color="000000"/>
            </w:tcBorders>
          </w:tcPr>
          <w:p w14:paraId="12205286" w14:textId="77777777" w:rsidR="000745E7" w:rsidRPr="00C722EA" w:rsidRDefault="000745E7" w:rsidP="00A021B9">
            <w:pPr>
              <w:spacing w:before="60" w:after="60"/>
              <w:jc w:val="center"/>
              <w:rPr>
                <w:rFonts w:cs="Arial"/>
                <w:szCs w:val="16"/>
              </w:rPr>
            </w:pPr>
            <w:r w:rsidRPr="00C722EA">
              <w:rPr>
                <w:rFonts w:cs="Arial"/>
                <w:szCs w:val="16"/>
              </w:rPr>
              <w:t>40</w:t>
            </w:r>
          </w:p>
        </w:tc>
      </w:tr>
      <w:tr w:rsidR="000745E7" w:rsidRPr="00C722EA" w14:paraId="4A31D57A" w14:textId="77777777" w:rsidTr="00947BFB">
        <w:trPr>
          <w:cantSplit/>
        </w:trPr>
        <w:tc>
          <w:tcPr>
            <w:tcW w:w="3297" w:type="dxa"/>
          </w:tcPr>
          <w:p w14:paraId="17FACCB3" w14:textId="77777777" w:rsidR="000745E7" w:rsidRPr="00C722EA" w:rsidRDefault="000745E7" w:rsidP="00A021B9">
            <w:pPr>
              <w:spacing w:before="60" w:after="60"/>
              <w:rPr>
                <w:rFonts w:cs="Arial"/>
                <w:szCs w:val="16"/>
              </w:rPr>
            </w:pPr>
            <w:r w:rsidRPr="00C722EA">
              <w:rPr>
                <w:rFonts w:cs="Arial"/>
                <w:szCs w:val="16"/>
              </w:rPr>
              <w:t>Residential</w:t>
            </w:r>
          </w:p>
        </w:tc>
        <w:tc>
          <w:tcPr>
            <w:tcW w:w="3298" w:type="dxa"/>
          </w:tcPr>
          <w:p w14:paraId="0B8BAFFE" w14:textId="77777777" w:rsidR="000745E7" w:rsidRPr="00C722EA" w:rsidRDefault="000745E7" w:rsidP="00A021B9">
            <w:pPr>
              <w:spacing w:before="60" w:after="60"/>
              <w:jc w:val="center"/>
              <w:rPr>
                <w:rFonts w:cs="Arial"/>
                <w:szCs w:val="16"/>
              </w:rPr>
            </w:pPr>
            <w:r w:rsidRPr="00C722EA">
              <w:rPr>
                <w:rFonts w:cs="Arial"/>
                <w:szCs w:val="16"/>
              </w:rPr>
              <w:t>52</w:t>
            </w:r>
          </w:p>
        </w:tc>
        <w:tc>
          <w:tcPr>
            <w:tcW w:w="3025" w:type="dxa"/>
          </w:tcPr>
          <w:p w14:paraId="08EB6943" w14:textId="77777777" w:rsidR="000745E7" w:rsidRPr="00C722EA" w:rsidRDefault="000745E7" w:rsidP="00A021B9">
            <w:pPr>
              <w:spacing w:before="60" w:after="60"/>
              <w:jc w:val="center"/>
              <w:rPr>
                <w:rFonts w:cs="Arial"/>
                <w:szCs w:val="16"/>
              </w:rPr>
            </w:pPr>
            <w:r w:rsidRPr="00C722EA">
              <w:rPr>
                <w:rFonts w:cs="Arial"/>
                <w:szCs w:val="16"/>
              </w:rPr>
              <w:t>45</w:t>
            </w:r>
          </w:p>
        </w:tc>
      </w:tr>
      <w:tr w:rsidR="000745E7" w:rsidRPr="00C722EA" w14:paraId="041DB285" w14:textId="77777777" w:rsidTr="00947BFB">
        <w:trPr>
          <w:cantSplit/>
        </w:trPr>
        <w:tc>
          <w:tcPr>
            <w:tcW w:w="3297" w:type="dxa"/>
          </w:tcPr>
          <w:p w14:paraId="74D7949D" w14:textId="77777777" w:rsidR="000745E7" w:rsidRPr="00C722EA" w:rsidRDefault="000745E7" w:rsidP="00A021B9">
            <w:pPr>
              <w:spacing w:before="60" w:after="60"/>
              <w:rPr>
                <w:rFonts w:cs="Arial"/>
                <w:szCs w:val="16"/>
              </w:rPr>
            </w:pPr>
            <w:r w:rsidRPr="00C722EA">
              <w:rPr>
                <w:rFonts w:cs="Arial"/>
                <w:szCs w:val="16"/>
              </w:rPr>
              <w:t>Rural industry</w:t>
            </w:r>
          </w:p>
        </w:tc>
        <w:tc>
          <w:tcPr>
            <w:tcW w:w="3298" w:type="dxa"/>
          </w:tcPr>
          <w:p w14:paraId="0D6D4F70" w14:textId="77777777" w:rsidR="000745E7" w:rsidRPr="00C722EA" w:rsidRDefault="000745E7" w:rsidP="00A021B9">
            <w:pPr>
              <w:spacing w:before="60" w:after="60"/>
              <w:jc w:val="center"/>
              <w:rPr>
                <w:rFonts w:cs="Arial"/>
                <w:szCs w:val="16"/>
              </w:rPr>
            </w:pPr>
            <w:r w:rsidRPr="00C722EA">
              <w:rPr>
                <w:rFonts w:cs="Arial"/>
                <w:szCs w:val="16"/>
              </w:rPr>
              <w:t>57</w:t>
            </w:r>
          </w:p>
        </w:tc>
        <w:tc>
          <w:tcPr>
            <w:tcW w:w="3025" w:type="dxa"/>
          </w:tcPr>
          <w:p w14:paraId="358D2DAA" w14:textId="77777777" w:rsidR="000745E7" w:rsidRPr="00C722EA" w:rsidRDefault="000745E7" w:rsidP="00A021B9">
            <w:pPr>
              <w:spacing w:before="60" w:after="60"/>
              <w:jc w:val="center"/>
              <w:rPr>
                <w:rFonts w:cs="Arial"/>
                <w:szCs w:val="16"/>
              </w:rPr>
            </w:pPr>
            <w:r w:rsidRPr="00C722EA">
              <w:rPr>
                <w:rFonts w:cs="Arial"/>
                <w:szCs w:val="16"/>
              </w:rPr>
              <w:t>50</w:t>
            </w:r>
          </w:p>
        </w:tc>
      </w:tr>
      <w:tr w:rsidR="000745E7" w:rsidRPr="00C722EA" w14:paraId="304253C3" w14:textId="77777777" w:rsidTr="00947BFB">
        <w:trPr>
          <w:cantSplit/>
        </w:trPr>
        <w:tc>
          <w:tcPr>
            <w:tcW w:w="3297" w:type="dxa"/>
          </w:tcPr>
          <w:p w14:paraId="0256510B" w14:textId="77777777" w:rsidR="000745E7" w:rsidRPr="00C722EA" w:rsidRDefault="000745E7" w:rsidP="00A021B9">
            <w:pPr>
              <w:spacing w:before="60" w:after="60"/>
              <w:rPr>
                <w:rFonts w:cs="Arial"/>
                <w:szCs w:val="16"/>
              </w:rPr>
            </w:pPr>
            <w:r w:rsidRPr="00C722EA">
              <w:rPr>
                <w:rFonts w:cs="Arial"/>
                <w:szCs w:val="16"/>
              </w:rPr>
              <w:t>Light industry</w:t>
            </w:r>
          </w:p>
        </w:tc>
        <w:tc>
          <w:tcPr>
            <w:tcW w:w="3298" w:type="dxa"/>
          </w:tcPr>
          <w:p w14:paraId="446FB35D" w14:textId="77777777" w:rsidR="000745E7" w:rsidRPr="00C722EA" w:rsidRDefault="000745E7" w:rsidP="00A021B9">
            <w:pPr>
              <w:spacing w:before="60" w:after="60"/>
              <w:jc w:val="center"/>
              <w:rPr>
                <w:rFonts w:cs="Arial"/>
                <w:szCs w:val="16"/>
              </w:rPr>
            </w:pPr>
            <w:r w:rsidRPr="00C722EA">
              <w:rPr>
                <w:rFonts w:cs="Arial"/>
                <w:szCs w:val="16"/>
              </w:rPr>
              <w:t>57</w:t>
            </w:r>
          </w:p>
        </w:tc>
        <w:tc>
          <w:tcPr>
            <w:tcW w:w="3025" w:type="dxa"/>
          </w:tcPr>
          <w:p w14:paraId="0C40E29D" w14:textId="77777777" w:rsidR="000745E7" w:rsidRPr="00C722EA" w:rsidRDefault="000745E7" w:rsidP="00A021B9">
            <w:pPr>
              <w:spacing w:before="60" w:after="60"/>
              <w:jc w:val="center"/>
              <w:rPr>
                <w:rFonts w:cs="Arial"/>
                <w:szCs w:val="16"/>
              </w:rPr>
            </w:pPr>
            <w:r w:rsidRPr="00C722EA">
              <w:rPr>
                <w:rFonts w:cs="Arial"/>
                <w:szCs w:val="16"/>
              </w:rPr>
              <w:t>50</w:t>
            </w:r>
          </w:p>
        </w:tc>
      </w:tr>
      <w:tr w:rsidR="000745E7" w:rsidRPr="00C722EA" w14:paraId="0E1678D5" w14:textId="77777777" w:rsidTr="00947BFB">
        <w:trPr>
          <w:cantSplit/>
        </w:trPr>
        <w:tc>
          <w:tcPr>
            <w:tcW w:w="3297" w:type="dxa"/>
          </w:tcPr>
          <w:p w14:paraId="7B94388D" w14:textId="77777777" w:rsidR="000745E7" w:rsidRPr="00C722EA" w:rsidRDefault="000745E7" w:rsidP="00A021B9">
            <w:pPr>
              <w:spacing w:before="60" w:after="60"/>
              <w:rPr>
                <w:rFonts w:cs="Arial"/>
                <w:szCs w:val="16"/>
              </w:rPr>
            </w:pPr>
            <w:r w:rsidRPr="00C722EA">
              <w:rPr>
                <w:rFonts w:cs="Arial"/>
                <w:szCs w:val="16"/>
              </w:rPr>
              <w:lastRenderedPageBreak/>
              <w:t>Commercial</w:t>
            </w:r>
          </w:p>
        </w:tc>
        <w:tc>
          <w:tcPr>
            <w:tcW w:w="3298" w:type="dxa"/>
          </w:tcPr>
          <w:p w14:paraId="004A7BD4" w14:textId="77777777" w:rsidR="000745E7" w:rsidRPr="00C722EA" w:rsidRDefault="000745E7" w:rsidP="00A021B9">
            <w:pPr>
              <w:spacing w:before="60" w:after="60"/>
              <w:jc w:val="center"/>
              <w:rPr>
                <w:rFonts w:cs="Arial"/>
                <w:szCs w:val="16"/>
              </w:rPr>
            </w:pPr>
            <w:r w:rsidRPr="00C722EA">
              <w:rPr>
                <w:rFonts w:cs="Arial"/>
                <w:szCs w:val="16"/>
              </w:rPr>
              <w:t>62</w:t>
            </w:r>
          </w:p>
        </w:tc>
        <w:tc>
          <w:tcPr>
            <w:tcW w:w="3025" w:type="dxa"/>
          </w:tcPr>
          <w:p w14:paraId="447D1835" w14:textId="77777777" w:rsidR="000745E7" w:rsidRPr="00C722EA" w:rsidRDefault="000745E7" w:rsidP="00A021B9">
            <w:pPr>
              <w:spacing w:before="60" w:after="60"/>
              <w:jc w:val="center"/>
              <w:rPr>
                <w:rFonts w:cs="Arial"/>
                <w:szCs w:val="16"/>
              </w:rPr>
            </w:pPr>
            <w:r w:rsidRPr="00C722EA">
              <w:rPr>
                <w:rFonts w:cs="Arial"/>
                <w:szCs w:val="16"/>
              </w:rPr>
              <w:t>55</w:t>
            </w:r>
          </w:p>
        </w:tc>
      </w:tr>
      <w:tr w:rsidR="000745E7" w:rsidRPr="00C722EA" w14:paraId="4B9CE2AC" w14:textId="77777777" w:rsidTr="00947BFB">
        <w:trPr>
          <w:cantSplit/>
        </w:trPr>
        <w:tc>
          <w:tcPr>
            <w:tcW w:w="3297" w:type="dxa"/>
          </w:tcPr>
          <w:p w14:paraId="0F26417F" w14:textId="77777777" w:rsidR="000745E7" w:rsidRPr="00C722EA" w:rsidRDefault="000745E7" w:rsidP="00A021B9">
            <w:pPr>
              <w:spacing w:before="60" w:after="60"/>
              <w:rPr>
                <w:rFonts w:cs="Arial"/>
                <w:szCs w:val="16"/>
              </w:rPr>
            </w:pPr>
            <w:r w:rsidRPr="00C722EA">
              <w:rPr>
                <w:rFonts w:cs="Arial"/>
                <w:szCs w:val="16"/>
              </w:rPr>
              <w:t>General industry</w:t>
            </w:r>
          </w:p>
        </w:tc>
        <w:tc>
          <w:tcPr>
            <w:tcW w:w="3298" w:type="dxa"/>
          </w:tcPr>
          <w:p w14:paraId="49AB6EDE" w14:textId="77777777" w:rsidR="000745E7" w:rsidRPr="00C722EA" w:rsidRDefault="000745E7" w:rsidP="00A021B9">
            <w:pPr>
              <w:spacing w:before="60" w:after="60"/>
              <w:jc w:val="center"/>
              <w:rPr>
                <w:rFonts w:cs="Arial"/>
                <w:szCs w:val="16"/>
              </w:rPr>
            </w:pPr>
            <w:r w:rsidRPr="00C722EA">
              <w:rPr>
                <w:rFonts w:cs="Arial"/>
                <w:szCs w:val="16"/>
              </w:rPr>
              <w:t>65</w:t>
            </w:r>
          </w:p>
        </w:tc>
        <w:tc>
          <w:tcPr>
            <w:tcW w:w="3025" w:type="dxa"/>
          </w:tcPr>
          <w:p w14:paraId="50C90A4C" w14:textId="77777777" w:rsidR="000745E7" w:rsidRPr="00C722EA" w:rsidRDefault="000745E7" w:rsidP="00A021B9">
            <w:pPr>
              <w:spacing w:before="60" w:after="60"/>
              <w:jc w:val="center"/>
              <w:rPr>
                <w:rFonts w:cs="Arial"/>
                <w:szCs w:val="16"/>
              </w:rPr>
            </w:pPr>
            <w:r w:rsidRPr="00C722EA">
              <w:rPr>
                <w:rFonts w:cs="Arial"/>
                <w:szCs w:val="16"/>
              </w:rPr>
              <w:t>55</w:t>
            </w:r>
          </w:p>
        </w:tc>
      </w:tr>
      <w:tr w:rsidR="000745E7" w:rsidRPr="00C722EA" w14:paraId="06322D75" w14:textId="77777777" w:rsidTr="00947BFB">
        <w:trPr>
          <w:cantSplit/>
        </w:trPr>
        <w:tc>
          <w:tcPr>
            <w:tcW w:w="3297" w:type="dxa"/>
          </w:tcPr>
          <w:p w14:paraId="5CB0AAE3" w14:textId="77777777" w:rsidR="000745E7" w:rsidRPr="00C722EA" w:rsidRDefault="000745E7" w:rsidP="00A021B9">
            <w:pPr>
              <w:spacing w:before="60" w:after="60"/>
              <w:rPr>
                <w:rFonts w:cs="Arial"/>
                <w:szCs w:val="16"/>
              </w:rPr>
            </w:pPr>
            <w:r w:rsidRPr="00C722EA">
              <w:rPr>
                <w:rFonts w:cs="Arial"/>
                <w:szCs w:val="16"/>
              </w:rPr>
              <w:t>Special industry</w:t>
            </w:r>
          </w:p>
        </w:tc>
        <w:tc>
          <w:tcPr>
            <w:tcW w:w="3298" w:type="dxa"/>
          </w:tcPr>
          <w:p w14:paraId="0098AE78" w14:textId="77777777" w:rsidR="000745E7" w:rsidRPr="00C722EA" w:rsidRDefault="000745E7" w:rsidP="00A021B9">
            <w:pPr>
              <w:spacing w:before="60" w:after="60"/>
              <w:jc w:val="center"/>
              <w:rPr>
                <w:rFonts w:cs="Arial"/>
                <w:szCs w:val="16"/>
              </w:rPr>
            </w:pPr>
            <w:r w:rsidRPr="00C722EA">
              <w:rPr>
                <w:rFonts w:cs="Arial"/>
                <w:szCs w:val="16"/>
              </w:rPr>
              <w:t>70</w:t>
            </w:r>
          </w:p>
        </w:tc>
        <w:tc>
          <w:tcPr>
            <w:tcW w:w="3025" w:type="dxa"/>
          </w:tcPr>
          <w:p w14:paraId="7C69E990" w14:textId="77777777" w:rsidR="000745E7" w:rsidRPr="00C722EA" w:rsidRDefault="000745E7" w:rsidP="00A021B9">
            <w:pPr>
              <w:spacing w:before="60" w:after="60"/>
              <w:jc w:val="center"/>
              <w:rPr>
                <w:rFonts w:cs="Arial"/>
                <w:szCs w:val="16"/>
              </w:rPr>
            </w:pPr>
            <w:r w:rsidRPr="00C722EA">
              <w:rPr>
                <w:rFonts w:cs="Arial"/>
                <w:szCs w:val="16"/>
              </w:rPr>
              <w:t>60</w:t>
            </w:r>
          </w:p>
        </w:tc>
      </w:tr>
    </w:tbl>
    <w:p w14:paraId="4E068EFC" w14:textId="77777777" w:rsidR="000745E7" w:rsidRDefault="000745E7" w:rsidP="000745E7">
      <w:pPr>
        <w:rPr>
          <w:sz w:val="16"/>
          <w:szCs w:val="16"/>
        </w:rPr>
      </w:pPr>
    </w:p>
    <w:p w14:paraId="6CA83D33" w14:textId="77777777" w:rsidR="000745E7" w:rsidRDefault="000745E7" w:rsidP="000745E7">
      <w:pPr>
        <w:rPr>
          <w:szCs w:val="16"/>
        </w:rPr>
      </w:pPr>
      <w:r>
        <w:rPr>
          <w:szCs w:val="16"/>
        </w:rPr>
        <w:t xml:space="preserve">Based on the land use categories as outlined in the EPA’s </w:t>
      </w:r>
      <w:r>
        <w:rPr>
          <w:i/>
          <w:iCs/>
          <w:szCs w:val="16"/>
        </w:rPr>
        <w:t>Indicative Noise Factor Guidelines</w:t>
      </w:r>
      <w:r>
        <w:rPr>
          <w:szCs w:val="16"/>
        </w:rPr>
        <w:t xml:space="preserve">, the relevant criteria for the noise-affected premises in each zone are as outlined in </w:t>
      </w:r>
      <w:r>
        <w:rPr>
          <w:szCs w:val="16"/>
        </w:rPr>
        <w:fldChar w:fldCharType="begin"/>
      </w:r>
      <w:r>
        <w:rPr>
          <w:szCs w:val="16"/>
        </w:rPr>
        <w:instrText xml:space="preserve"> REF _Ref67663353 \h </w:instrText>
      </w:r>
      <w:r>
        <w:rPr>
          <w:szCs w:val="16"/>
        </w:rPr>
      </w:r>
      <w:r>
        <w:rPr>
          <w:szCs w:val="16"/>
        </w:rPr>
        <w:fldChar w:fldCharType="separate"/>
      </w:r>
      <w:r>
        <w:t xml:space="preserve">Table </w:t>
      </w:r>
      <w:r>
        <w:rPr>
          <w:noProof/>
        </w:rPr>
        <w:t>7</w:t>
      </w:r>
      <w:r>
        <w:rPr>
          <w:szCs w:val="16"/>
        </w:rPr>
        <w:fldChar w:fldCharType="end"/>
      </w:r>
      <w:r>
        <w:rPr>
          <w:szCs w:val="16"/>
        </w:rPr>
        <w:t xml:space="preserve">. </w:t>
      </w:r>
      <w:r w:rsidRPr="002D7ED1">
        <w:rPr>
          <w:szCs w:val="18"/>
        </w:rPr>
        <w:t xml:space="preserve">In accordance with </w:t>
      </w:r>
      <w:commentRangeStart w:id="167"/>
      <w:r w:rsidRPr="002D7ED1">
        <w:rPr>
          <w:szCs w:val="18"/>
        </w:rPr>
        <w:t xml:space="preserve">Part </w:t>
      </w:r>
      <w:r>
        <w:rPr>
          <w:szCs w:val="18"/>
        </w:rPr>
        <w:t>4</w:t>
      </w:r>
      <w:r w:rsidRPr="002D7ED1">
        <w:rPr>
          <w:szCs w:val="18"/>
        </w:rPr>
        <w:t xml:space="preserve"> </w:t>
      </w:r>
      <w:commentRangeEnd w:id="167"/>
      <w:r w:rsidRPr="002D7ED1">
        <w:rPr>
          <w:rStyle w:val="CommentReference"/>
          <w:sz w:val="18"/>
          <w:szCs w:val="18"/>
        </w:rPr>
        <w:commentReference w:id="167"/>
      </w:r>
      <w:r w:rsidRPr="002D7ED1">
        <w:rPr>
          <w:szCs w:val="18"/>
        </w:rPr>
        <w:t xml:space="preserve">of the </w:t>
      </w:r>
      <w:r>
        <w:rPr>
          <w:szCs w:val="18"/>
        </w:rPr>
        <w:t>Noise Policy</w:t>
      </w:r>
      <w:r w:rsidRPr="002D7ED1">
        <w:rPr>
          <w:szCs w:val="18"/>
        </w:rPr>
        <w:t xml:space="preserve">, the relevant criteria </w:t>
      </w:r>
      <w:r>
        <w:rPr>
          <w:szCs w:val="18"/>
        </w:rPr>
        <w:t>are</w:t>
      </w:r>
      <w:r w:rsidRPr="002D7ED1">
        <w:rPr>
          <w:szCs w:val="18"/>
        </w:rPr>
        <w:t xml:space="preserve"> the</w:t>
      </w:r>
      <w:r>
        <w:rPr>
          <w:szCs w:val="18"/>
        </w:rPr>
        <w:t xml:space="preserve"> average of the relevant</w:t>
      </w:r>
      <w:r w:rsidRPr="002D7ED1">
        <w:rPr>
          <w:szCs w:val="18"/>
        </w:rPr>
        <w:t xml:space="preserve"> indicative noise factor</w:t>
      </w:r>
      <w:r>
        <w:rPr>
          <w:szCs w:val="18"/>
        </w:rPr>
        <w:t>s.</w:t>
      </w:r>
    </w:p>
    <w:p w14:paraId="0D40BDB3" w14:textId="77777777" w:rsidR="000745E7" w:rsidRDefault="000745E7" w:rsidP="000745E7">
      <w:pPr>
        <w:rPr>
          <w:szCs w:val="16"/>
        </w:rPr>
      </w:pPr>
    </w:p>
    <w:p w14:paraId="07BA2C5C" w14:textId="77777777" w:rsidR="000745E7" w:rsidRDefault="000745E7" w:rsidP="000745E7">
      <w:pPr>
        <w:pStyle w:val="Caption"/>
        <w:keepNext/>
      </w:pPr>
      <w:r>
        <w:t xml:space="preserve">Table </w:t>
      </w:r>
      <w:r>
        <w:fldChar w:fldCharType="begin"/>
      </w:r>
      <w:r>
        <w:instrText xml:space="preserve"> SEQ Table \* ARABIC </w:instrText>
      </w:r>
      <w:r>
        <w:fldChar w:fldCharType="separate"/>
      </w:r>
      <w:r>
        <w:rPr>
          <w:noProof/>
        </w:rPr>
        <w:t>7</w:t>
      </w:r>
      <w:r>
        <w:fldChar w:fldCharType="end"/>
      </w:r>
      <w:r>
        <w:t xml:space="preserve"> Summary of zones, land uses, and Noise Policy criteria</w:t>
      </w:r>
    </w:p>
    <w:tbl>
      <w:tblPr>
        <w:tblStyle w:val="TableGrid"/>
        <w:tblW w:w="5000" w:type="pct"/>
        <w:tblLayout w:type="fixed"/>
        <w:tblLook w:val="04A0" w:firstRow="1" w:lastRow="0" w:firstColumn="1" w:lastColumn="0" w:noHBand="0" w:noVBand="1"/>
      </w:tblPr>
      <w:tblGrid>
        <w:gridCol w:w="1980"/>
        <w:gridCol w:w="1982"/>
        <w:gridCol w:w="1984"/>
        <w:gridCol w:w="1727"/>
        <w:gridCol w:w="1729"/>
      </w:tblGrid>
      <w:tr w:rsidR="000745E7" w:rsidRPr="00DB55C0" w14:paraId="6983B15C" w14:textId="77777777" w:rsidTr="00947BFB">
        <w:tc>
          <w:tcPr>
            <w:tcW w:w="2026" w:type="dxa"/>
            <w:shd w:val="clear" w:color="auto" w:fill="F2CB00"/>
          </w:tcPr>
          <w:p w14:paraId="0C447EF8" w14:textId="77777777" w:rsidR="000745E7" w:rsidRPr="00141E0B" w:rsidRDefault="000745E7" w:rsidP="00A021B9">
            <w:pPr>
              <w:pStyle w:val="Tabletext"/>
              <w:rPr>
                <w:rFonts w:cs="Arial"/>
                <w:b/>
                <w:bCs/>
                <w:color w:val="000000" w:themeColor="text1"/>
                <w:highlight w:val="yellow"/>
              </w:rPr>
            </w:pPr>
            <w:r w:rsidRPr="00DB55C0">
              <w:rPr>
                <w:b/>
                <w:bCs/>
                <w:color w:val="000000" w:themeColor="text1"/>
                <w:highlight w:val="yellow"/>
              </w:rPr>
              <w:t>Site</w:t>
            </w:r>
          </w:p>
        </w:tc>
        <w:tc>
          <w:tcPr>
            <w:tcW w:w="2028" w:type="dxa"/>
            <w:shd w:val="clear" w:color="auto" w:fill="F2CB00"/>
          </w:tcPr>
          <w:p w14:paraId="3AC7B6C0" w14:textId="77777777" w:rsidR="000745E7" w:rsidRPr="00DB55C0" w:rsidRDefault="000745E7" w:rsidP="00A021B9">
            <w:pPr>
              <w:pStyle w:val="Tabletext"/>
              <w:rPr>
                <w:b/>
                <w:bCs/>
                <w:color w:val="000000" w:themeColor="text1"/>
                <w:highlight w:val="yellow"/>
              </w:rPr>
            </w:pPr>
            <w:r w:rsidRPr="00DB55C0">
              <w:rPr>
                <w:b/>
                <w:bCs/>
                <w:color w:val="000000" w:themeColor="text1"/>
                <w:highlight w:val="yellow"/>
              </w:rPr>
              <w:t>Zone</w:t>
            </w:r>
            <w:r>
              <w:rPr>
                <w:b/>
                <w:bCs/>
                <w:color w:val="000000" w:themeColor="text1"/>
                <w:highlight w:val="yellow"/>
              </w:rPr>
              <w:t>/subzone</w:t>
            </w:r>
          </w:p>
        </w:tc>
        <w:tc>
          <w:tcPr>
            <w:tcW w:w="2030" w:type="dxa"/>
            <w:shd w:val="clear" w:color="auto" w:fill="F2CB00"/>
          </w:tcPr>
          <w:p w14:paraId="1ABAC89B" w14:textId="77777777" w:rsidR="000745E7" w:rsidRPr="00DB55C0" w:rsidRDefault="000745E7" w:rsidP="00A021B9">
            <w:pPr>
              <w:pStyle w:val="Tabletext"/>
              <w:rPr>
                <w:b/>
                <w:bCs/>
                <w:color w:val="000000" w:themeColor="text1"/>
                <w:highlight w:val="yellow"/>
              </w:rPr>
            </w:pPr>
            <w:r w:rsidRPr="00DB55C0">
              <w:rPr>
                <w:b/>
                <w:bCs/>
                <w:color w:val="000000" w:themeColor="text1"/>
                <w:highlight w:val="yellow"/>
              </w:rPr>
              <w:t>Land use</w:t>
            </w:r>
            <w:r>
              <w:rPr>
                <w:b/>
                <w:bCs/>
                <w:color w:val="000000" w:themeColor="text1"/>
                <w:highlight w:val="yellow"/>
              </w:rPr>
              <w:t xml:space="preserve"> </w:t>
            </w:r>
            <w:commentRangeStart w:id="168"/>
            <w:r>
              <w:rPr>
                <w:b/>
                <w:bCs/>
                <w:color w:val="000000" w:themeColor="text1"/>
                <w:highlight w:val="yellow"/>
              </w:rPr>
              <w:t>categories</w:t>
            </w:r>
            <w:commentRangeEnd w:id="168"/>
            <w:r w:rsidRPr="00DB55C0">
              <w:rPr>
                <w:rStyle w:val="CommentReference"/>
                <w:b/>
                <w:bCs/>
                <w:color w:val="000000" w:themeColor="text1"/>
                <w:sz w:val="18"/>
                <w:szCs w:val="20"/>
                <w:highlight w:val="yellow"/>
              </w:rPr>
              <w:commentReference w:id="168"/>
            </w:r>
          </w:p>
        </w:tc>
        <w:tc>
          <w:tcPr>
            <w:tcW w:w="3536" w:type="dxa"/>
            <w:gridSpan w:val="2"/>
            <w:shd w:val="clear" w:color="auto" w:fill="F2CB00"/>
          </w:tcPr>
          <w:p w14:paraId="0AAEA885" w14:textId="77777777" w:rsidR="000745E7" w:rsidRPr="0058213D" w:rsidRDefault="000745E7" w:rsidP="00A021B9">
            <w:pPr>
              <w:pStyle w:val="Tabletext"/>
              <w:jc w:val="center"/>
              <w:rPr>
                <w:b/>
                <w:bCs/>
                <w:color w:val="000000" w:themeColor="text1"/>
                <w:highlight w:val="yellow"/>
              </w:rPr>
            </w:pPr>
            <w:r w:rsidRPr="00DB55C0">
              <w:rPr>
                <w:b/>
                <w:bCs/>
                <w:color w:val="000000" w:themeColor="text1"/>
                <w:highlight w:val="yellow"/>
              </w:rPr>
              <w:t>Criteria</w:t>
            </w:r>
            <w:r>
              <w:rPr>
                <w:b/>
                <w:bCs/>
                <w:color w:val="000000" w:themeColor="text1"/>
                <w:highlight w:val="yellow"/>
              </w:rPr>
              <w:t>, L</w:t>
            </w:r>
            <w:r>
              <w:rPr>
                <w:b/>
                <w:bCs/>
                <w:color w:val="000000" w:themeColor="text1"/>
                <w:highlight w:val="yellow"/>
                <w:vertAlign w:val="subscript"/>
              </w:rPr>
              <w:t>Aeq</w:t>
            </w:r>
          </w:p>
        </w:tc>
      </w:tr>
      <w:tr w:rsidR="000745E7" w:rsidRPr="00DB55C0" w14:paraId="03E2FD15" w14:textId="77777777" w:rsidTr="00947BFB">
        <w:tc>
          <w:tcPr>
            <w:tcW w:w="2026" w:type="dxa"/>
            <w:shd w:val="clear" w:color="auto" w:fill="D9D9D9" w:themeFill="background1" w:themeFillShade="D9"/>
          </w:tcPr>
          <w:p w14:paraId="7C37F55A" w14:textId="77777777" w:rsidR="000745E7" w:rsidRPr="00DB55C0" w:rsidRDefault="000745E7" w:rsidP="00A021B9">
            <w:pPr>
              <w:pStyle w:val="Tabletext"/>
              <w:rPr>
                <w:b/>
                <w:bCs/>
                <w:color w:val="000000" w:themeColor="text1"/>
                <w:highlight w:val="yellow"/>
              </w:rPr>
            </w:pPr>
          </w:p>
        </w:tc>
        <w:tc>
          <w:tcPr>
            <w:tcW w:w="2028" w:type="dxa"/>
            <w:shd w:val="clear" w:color="auto" w:fill="D9D9D9" w:themeFill="background1" w:themeFillShade="D9"/>
          </w:tcPr>
          <w:p w14:paraId="09CC8339" w14:textId="77777777" w:rsidR="000745E7" w:rsidRPr="00DB55C0" w:rsidRDefault="000745E7" w:rsidP="00A021B9">
            <w:pPr>
              <w:pStyle w:val="Tabletext"/>
              <w:rPr>
                <w:b/>
                <w:bCs/>
                <w:color w:val="000000" w:themeColor="text1"/>
                <w:highlight w:val="yellow"/>
              </w:rPr>
            </w:pPr>
          </w:p>
        </w:tc>
        <w:tc>
          <w:tcPr>
            <w:tcW w:w="2030" w:type="dxa"/>
            <w:shd w:val="clear" w:color="auto" w:fill="D9D9D9" w:themeFill="background1" w:themeFillShade="D9"/>
          </w:tcPr>
          <w:p w14:paraId="05D2C933" w14:textId="77777777" w:rsidR="000745E7" w:rsidRPr="00DB55C0" w:rsidRDefault="000745E7" w:rsidP="00A021B9">
            <w:pPr>
              <w:pStyle w:val="Tabletext"/>
              <w:rPr>
                <w:b/>
                <w:bCs/>
                <w:color w:val="000000" w:themeColor="text1"/>
                <w:highlight w:val="yellow"/>
              </w:rPr>
            </w:pPr>
          </w:p>
        </w:tc>
        <w:tc>
          <w:tcPr>
            <w:tcW w:w="1767" w:type="dxa"/>
            <w:shd w:val="clear" w:color="auto" w:fill="D9D9D9" w:themeFill="background1" w:themeFillShade="D9"/>
          </w:tcPr>
          <w:p w14:paraId="027D5271" w14:textId="77777777" w:rsidR="000745E7" w:rsidRPr="00DB55C0" w:rsidRDefault="000745E7" w:rsidP="00A021B9">
            <w:pPr>
              <w:pStyle w:val="Tabletext"/>
              <w:jc w:val="center"/>
              <w:rPr>
                <w:b/>
                <w:bCs/>
                <w:color w:val="000000" w:themeColor="text1"/>
                <w:highlight w:val="yellow"/>
              </w:rPr>
            </w:pPr>
            <w:r w:rsidRPr="00DB55C0">
              <w:rPr>
                <w:b/>
                <w:bCs/>
                <w:color w:val="000000" w:themeColor="text1"/>
                <w:highlight w:val="yellow"/>
              </w:rPr>
              <w:t xml:space="preserve">Day </w:t>
            </w:r>
            <w:r w:rsidRPr="00DB55C0">
              <w:rPr>
                <w:b/>
                <w:bCs/>
                <w:color w:val="000000" w:themeColor="text1"/>
                <w:highlight w:val="yellow"/>
              </w:rPr>
              <w:br/>
              <w:t>(7 am to 10 pm)</w:t>
            </w:r>
          </w:p>
        </w:tc>
        <w:tc>
          <w:tcPr>
            <w:tcW w:w="1769" w:type="dxa"/>
            <w:shd w:val="clear" w:color="auto" w:fill="D9D9D9" w:themeFill="background1" w:themeFillShade="D9"/>
          </w:tcPr>
          <w:p w14:paraId="1CD07346" w14:textId="77777777" w:rsidR="000745E7" w:rsidRPr="00DB55C0" w:rsidRDefault="000745E7" w:rsidP="00A021B9">
            <w:pPr>
              <w:pStyle w:val="Tabletext"/>
              <w:jc w:val="center"/>
              <w:rPr>
                <w:b/>
                <w:bCs/>
                <w:color w:val="000000" w:themeColor="text1"/>
                <w:highlight w:val="yellow"/>
              </w:rPr>
            </w:pPr>
            <w:r w:rsidRPr="00DB55C0">
              <w:rPr>
                <w:b/>
                <w:bCs/>
                <w:color w:val="000000" w:themeColor="text1"/>
                <w:highlight w:val="yellow"/>
              </w:rPr>
              <w:t xml:space="preserve">Night </w:t>
            </w:r>
            <w:r w:rsidRPr="00DB55C0">
              <w:rPr>
                <w:b/>
                <w:bCs/>
                <w:color w:val="000000" w:themeColor="text1"/>
                <w:highlight w:val="yellow"/>
              </w:rPr>
              <w:br/>
              <w:t>(10 pm to 7 am)</w:t>
            </w:r>
          </w:p>
        </w:tc>
      </w:tr>
      <w:tr w:rsidR="000745E7" w:rsidRPr="00DB55C0" w14:paraId="212BC4D7" w14:textId="77777777" w:rsidTr="00947BFB">
        <w:tc>
          <w:tcPr>
            <w:tcW w:w="2026" w:type="dxa"/>
          </w:tcPr>
          <w:p w14:paraId="3613BF09" w14:textId="77777777" w:rsidR="000745E7" w:rsidRPr="00DB55C0" w:rsidRDefault="000745E7" w:rsidP="00A021B9">
            <w:pPr>
              <w:pStyle w:val="Tabletext"/>
              <w:rPr>
                <w:color w:val="000000" w:themeColor="text1"/>
                <w:highlight w:val="yellow"/>
              </w:rPr>
            </w:pPr>
            <w:r w:rsidRPr="00DB55C0">
              <w:rPr>
                <w:color w:val="000000" w:themeColor="text1"/>
                <w:highlight w:val="yellow"/>
              </w:rPr>
              <w:t>Subject site</w:t>
            </w:r>
          </w:p>
        </w:tc>
        <w:tc>
          <w:tcPr>
            <w:tcW w:w="2028" w:type="dxa"/>
          </w:tcPr>
          <w:p w14:paraId="2E947CC9" w14:textId="77777777" w:rsidR="000745E7" w:rsidRPr="00DB55C0" w:rsidRDefault="000745E7" w:rsidP="00A021B9">
            <w:pPr>
              <w:pStyle w:val="Tabletext"/>
              <w:rPr>
                <w:color w:val="000000" w:themeColor="text1"/>
                <w:highlight w:val="yellow"/>
              </w:rPr>
            </w:pPr>
            <w:r>
              <w:rPr>
                <w:color w:val="000000" w:themeColor="text1"/>
                <w:highlight w:val="yellow"/>
              </w:rPr>
              <w:t xml:space="preserve">Residential </w:t>
            </w:r>
          </w:p>
        </w:tc>
        <w:tc>
          <w:tcPr>
            <w:tcW w:w="2030" w:type="dxa"/>
          </w:tcPr>
          <w:p w14:paraId="1183ED8F" w14:textId="77777777" w:rsidR="000745E7" w:rsidRPr="00DB55C0" w:rsidRDefault="000745E7" w:rsidP="00A021B9">
            <w:pPr>
              <w:pStyle w:val="Tabletext"/>
              <w:rPr>
                <w:color w:val="000000" w:themeColor="text1"/>
                <w:highlight w:val="yellow"/>
              </w:rPr>
            </w:pPr>
            <w:r>
              <w:rPr>
                <w:color w:val="000000" w:themeColor="text1"/>
                <w:highlight w:val="yellow"/>
              </w:rPr>
              <w:t xml:space="preserve">Residential </w:t>
            </w:r>
          </w:p>
        </w:tc>
        <w:tc>
          <w:tcPr>
            <w:tcW w:w="1767" w:type="dxa"/>
          </w:tcPr>
          <w:p w14:paraId="0D3D45D1" w14:textId="77777777" w:rsidR="000745E7" w:rsidRPr="00DB55C0" w:rsidRDefault="000745E7" w:rsidP="00A021B9">
            <w:pPr>
              <w:pStyle w:val="Tabletext"/>
              <w:jc w:val="center"/>
              <w:rPr>
                <w:color w:val="000000" w:themeColor="text1"/>
                <w:highlight w:val="yellow"/>
              </w:rPr>
            </w:pPr>
            <w:r w:rsidRPr="00DB55C0">
              <w:rPr>
                <w:color w:val="000000" w:themeColor="text1"/>
                <w:highlight w:val="yellow"/>
              </w:rPr>
              <w:t>N/A</w:t>
            </w:r>
          </w:p>
        </w:tc>
        <w:tc>
          <w:tcPr>
            <w:tcW w:w="1769" w:type="dxa"/>
          </w:tcPr>
          <w:p w14:paraId="02AC259E" w14:textId="77777777" w:rsidR="000745E7" w:rsidRPr="00DB55C0" w:rsidRDefault="000745E7" w:rsidP="00A021B9">
            <w:pPr>
              <w:pStyle w:val="Tabletext"/>
              <w:jc w:val="center"/>
              <w:rPr>
                <w:color w:val="000000" w:themeColor="text1"/>
                <w:highlight w:val="yellow"/>
              </w:rPr>
            </w:pPr>
            <w:r w:rsidRPr="00DB55C0">
              <w:rPr>
                <w:color w:val="000000" w:themeColor="text1"/>
                <w:highlight w:val="yellow"/>
              </w:rPr>
              <w:t>N/A</w:t>
            </w:r>
          </w:p>
        </w:tc>
      </w:tr>
      <w:tr w:rsidR="000745E7" w:rsidRPr="00DB55C0" w14:paraId="57C83287" w14:textId="77777777" w:rsidTr="00947BFB">
        <w:tc>
          <w:tcPr>
            <w:tcW w:w="2026" w:type="dxa"/>
          </w:tcPr>
          <w:p w14:paraId="272B268E" w14:textId="77777777" w:rsidR="000745E7" w:rsidRPr="00DB55C0" w:rsidRDefault="000745E7" w:rsidP="00A021B9">
            <w:pPr>
              <w:pStyle w:val="Tabletext"/>
              <w:rPr>
                <w:color w:val="000000" w:themeColor="text1"/>
                <w:highlight w:val="yellow"/>
              </w:rPr>
            </w:pPr>
            <w:r>
              <w:rPr>
                <w:color w:val="000000" w:themeColor="text1"/>
                <w:highlight w:val="yellow"/>
              </w:rPr>
              <w:t>Premises</w:t>
            </w:r>
            <w:r w:rsidRPr="00DB55C0">
              <w:rPr>
                <w:color w:val="000000" w:themeColor="text1"/>
                <w:highlight w:val="yellow"/>
              </w:rPr>
              <w:t xml:space="preserve"> to the south along Mascotte Street</w:t>
            </w:r>
          </w:p>
        </w:tc>
        <w:tc>
          <w:tcPr>
            <w:tcW w:w="2028" w:type="dxa"/>
          </w:tcPr>
          <w:p w14:paraId="3D72D3C7" w14:textId="77777777" w:rsidR="000745E7" w:rsidRPr="00DB55C0" w:rsidRDefault="000745E7" w:rsidP="00A021B9">
            <w:pPr>
              <w:pStyle w:val="Tabletext"/>
              <w:rPr>
                <w:color w:val="000000" w:themeColor="text1"/>
                <w:highlight w:val="yellow"/>
              </w:rPr>
            </w:pPr>
            <w:r w:rsidRPr="00DB55C0">
              <w:rPr>
                <w:color w:val="000000" w:themeColor="text1"/>
                <w:highlight w:val="yellow"/>
              </w:rPr>
              <w:t>Employment</w:t>
            </w:r>
          </w:p>
        </w:tc>
        <w:tc>
          <w:tcPr>
            <w:tcW w:w="2030" w:type="dxa"/>
          </w:tcPr>
          <w:p w14:paraId="793349FD" w14:textId="77777777" w:rsidR="000745E7" w:rsidRPr="00DB55C0" w:rsidRDefault="000745E7" w:rsidP="00A021B9">
            <w:pPr>
              <w:pStyle w:val="Tabletext"/>
              <w:rPr>
                <w:color w:val="000000" w:themeColor="text1"/>
                <w:highlight w:val="yellow"/>
              </w:rPr>
            </w:pPr>
            <w:r w:rsidRPr="00DB55C0">
              <w:rPr>
                <w:color w:val="000000" w:themeColor="text1"/>
                <w:highlight w:val="yellow"/>
              </w:rPr>
              <w:t>Light Industry &amp; Commercial</w:t>
            </w:r>
          </w:p>
        </w:tc>
        <w:tc>
          <w:tcPr>
            <w:tcW w:w="1767" w:type="dxa"/>
          </w:tcPr>
          <w:p w14:paraId="3FAA60CD" w14:textId="77777777" w:rsidR="000745E7" w:rsidRPr="00DB55C0" w:rsidRDefault="000745E7" w:rsidP="00A021B9">
            <w:pPr>
              <w:pStyle w:val="Tabletext"/>
              <w:jc w:val="center"/>
              <w:rPr>
                <w:color w:val="000000" w:themeColor="text1"/>
                <w:highlight w:val="yellow"/>
              </w:rPr>
            </w:pPr>
            <w:r w:rsidRPr="00DB55C0">
              <w:rPr>
                <w:color w:val="000000" w:themeColor="text1"/>
                <w:highlight w:val="yellow"/>
              </w:rPr>
              <w:t>55</w:t>
            </w:r>
          </w:p>
        </w:tc>
        <w:tc>
          <w:tcPr>
            <w:tcW w:w="1769" w:type="dxa"/>
          </w:tcPr>
          <w:p w14:paraId="065075E9" w14:textId="77777777" w:rsidR="000745E7" w:rsidRPr="00DB55C0" w:rsidRDefault="000745E7" w:rsidP="00A021B9">
            <w:pPr>
              <w:pStyle w:val="Tabletext"/>
              <w:jc w:val="center"/>
              <w:rPr>
                <w:color w:val="000000" w:themeColor="text1"/>
                <w:highlight w:val="yellow"/>
              </w:rPr>
            </w:pPr>
            <w:r w:rsidRPr="00DB55C0">
              <w:rPr>
                <w:color w:val="000000" w:themeColor="text1"/>
                <w:highlight w:val="yellow"/>
              </w:rPr>
              <w:t>48</w:t>
            </w:r>
          </w:p>
        </w:tc>
      </w:tr>
      <w:tr w:rsidR="000745E7" w:rsidRPr="00DB55C0" w14:paraId="3CC0AA47" w14:textId="77777777" w:rsidTr="00947BFB">
        <w:tc>
          <w:tcPr>
            <w:tcW w:w="2026" w:type="dxa"/>
          </w:tcPr>
          <w:p w14:paraId="36473870" w14:textId="77777777" w:rsidR="000745E7" w:rsidRPr="00DB55C0" w:rsidRDefault="000745E7" w:rsidP="00A021B9">
            <w:pPr>
              <w:pStyle w:val="Tabletext"/>
              <w:rPr>
                <w:color w:val="000000" w:themeColor="text1"/>
                <w:highlight w:val="yellow"/>
              </w:rPr>
            </w:pPr>
            <w:r>
              <w:rPr>
                <w:color w:val="000000" w:themeColor="text1"/>
                <w:highlight w:val="yellow"/>
              </w:rPr>
              <w:t>Premises</w:t>
            </w:r>
            <w:r w:rsidRPr="00DB55C0">
              <w:rPr>
                <w:color w:val="000000" w:themeColor="text1"/>
                <w:highlight w:val="yellow"/>
              </w:rPr>
              <w:t xml:space="preserve"> to the west along Victoria Road</w:t>
            </w:r>
          </w:p>
        </w:tc>
        <w:tc>
          <w:tcPr>
            <w:tcW w:w="2028" w:type="dxa"/>
          </w:tcPr>
          <w:p w14:paraId="654D00E5" w14:textId="77777777" w:rsidR="000745E7" w:rsidRPr="00DB55C0" w:rsidRDefault="000745E7" w:rsidP="00A021B9">
            <w:pPr>
              <w:pStyle w:val="Tabletext"/>
              <w:rPr>
                <w:color w:val="000000" w:themeColor="text1"/>
                <w:highlight w:val="yellow"/>
              </w:rPr>
            </w:pPr>
            <w:r w:rsidRPr="00DB55C0">
              <w:rPr>
                <w:color w:val="000000" w:themeColor="text1"/>
                <w:highlight w:val="yellow"/>
              </w:rPr>
              <w:t>Neighbourhood zone</w:t>
            </w:r>
          </w:p>
        </w:tc>
        <w:tc>
          <w:tcPr>
            <w:tcW w:w="2030" w:type="dxa"/>
          </w:tcPr>
          <w:p w14:paraId="562833B9" w14:textId="77777777" w:rsidR="000745E7" w:rsidRPr="00DB55C0" w:rsidRDefault="000745E7" w:rsidP="00A021B9">
            <w:pPr>
              <w:pStyle w:val="Tabletext"/>
              <w:rPr>
                <w:color w:val="000000" w:themeColor="text1"/>
                <w:highlight w:val="yellow"/>
              </w:rPr>
            </w:pPr>
            <w:r w:rsidRPr="00DB55C0">
              <w:rPr>
                <w:color w:val="000000" w:themeColor="text1"/>
                <w:highlight w:val="yellow"/>
              </w:rPr>
              <w:t xml:space="preserve">Residential &amp; Commercial  </w:t>
            </w:r>
          </w:p>
        </w:tc>
        <w:tc>
          <w:tcPr>
            <w:tcW w:w="1767" w:type="dxa"/>
          </w:tcPr>
          <w:p w14:paraId="5F551493" w14:textId="77777777" w:rsidR="000745E7" w:rsidRPr="00DB55C0" w:rsidRDefault="000745E7" w:rsidP="00A021B9">
            <w:pPr>
              <w:pStyle w:val="Tabletext"/>
              <w:jc w:val="center"/>
              <w:rPr>
                <w:color w:val="000000" w:themeColor="text1"/>
                <w:highlight w:val="yellow"/>
              </w:rPr>
            </w:pPr>
            <w:r w:rsidRPr="00DB55C0">
              <w:rPr>
                <w:color w:val="000000" w:themeColor="text1"/>
                <w:highlight w:val="yellow"/>
              </w:rPr>
              <w:t>53</w:t>
            </w:r>
          </w:p>
        </w:tc>
        <w:tc>
          <w:tcPr>
            <w:tcW w:w="1769" w:type="dxa"/>
          </w:tcPr>
          <w:p w14:paraId="5E033978" w14:textId="77777777" w:rsidR="000745E7" w:rsidRPr="00DB55C0" w:rsidRDefault="000745E7" w:rsidP="00A021B9">
            <w:pPr>
              <w:pStyle w:val="Tabletext"/>
              <w:jc w:val="center"/>
              <w:rPr>
                <w:color w:val="000000" w:themeColor="text1"/>
                <w:highlight w:val="yellow"/>
              </w:rPr>
            </w:pPr>
            <w:r w:rsidRPr="00DB55C0">
              <w:rPr>
                <w:color w:val="000000" w:themeColor="text1"/>
                <w:highlight w:val="yellow"/>
              </w:rPr>
              <w:t>46</w:t>
            </w:r>
          </w:p>
        </w:tc>
      </w:tr>
    </w:tbl>
    <w:p w14:paraId="46513F08" w14:textId="77777777" w:rsidR="000745E7" w:rsidRDefault="000745E7" w:rsidP="000745E7">
      <w:pPr>
        <w:pStyle w:val="Heading2"/>
      </w:pPr>
      <w:r>
        <w:t xml:space="preserve">Emergency </w:t>
      </w:r>
      <w:commentRangeStart w:id="169"/>
      <w:r>
        <w:t>equipment</w:t>
      </w:r>
      <w:commentRangeEnd w:id="169"/>
      <w:r>
        <w:rPr>
          <w:rStyle w:val="CommentReference"/>
          <w:sz w:val="30"/>
          <w:szCs w:val="30"/>
        </w:rPr>
        <w:commentReference w:id="169"/>
      </w:r>
    </w:p>
    <w:p w14:paraId="35EBFC8F" w14:textId="77777777" w:rsidR="000745E7" w:rsidRDefault="000745E7" w:rsidP="000745E7">
      <w:r w:rsidRPr="00015894">
        <w:rPr>
          <w:highlight w:val="yellow"/>
        </w:rPr>
        <w:t xml:space="preserve">The development is to include equipment for fire protection and two standby generators. </w:t>
      </w:r>
      <w:r>
        <w:rPr>
          <w:highlight w:val="yellow"/>
        </w:rPr>
        <w:t>T</w:t>
      </w:r>
      <w:r w:rsidRPr="00015894">
        <w:rPr>
          <w:highlight w:val="yellow"/>
        </w:rPr>
        <w:t xml:space="preserve">hese </w:t>
      </w:r>
      <w:r>
        <w:rPr>
          <w:highlight w:val="yellow"/>
        </w:rPr>
        <w:t>items</w:t>
      </w:r>
      <w:r w:rsidRPr="00015894">
        <w:rPr>
          <w:highlight w:val="yellow"/>
        </w:rPr>
        <w:t xml:space="preserve"> of equipment are only to be tested</w:t>
      </w:r>
      <w:r>
        <w:rPr>
          <w:highlight w:val="yellow"/>
        </w:rPr>
        <w:t xml:space="preserve"> periodically</w:t>
      </w:r>
      <w:r w:rsidRPr="00015894">
        <w:rPr>
          <w:highlight w:val="yellow"/>
        </w:rPr>
        <w:t xml:space="preserve"> during the day and would only operate in emergency situations when there is a fire or mains power is dow</w:t>
      </w:r>
      <w:r>
        <w:t>n. As such, the strict application of the Noise Policy criteria may be considered to be too onerous</w:t>
      </w:r>
    </w:p>
    <w:p w14:paraId="3944CDF2" w14:textId="77777777" w:rsidR="000745E7" w:rsidRDefault="000745E7" w:rsidP="000745E7"/>
    <w:p w14:paraId="1F9D8825" w14:textId="77777777" w:rsidR="000745E7" w:rsidRPr="00FF61E0" w:rsidRDefault="000745E7" w:rsidP="000745E7">
      <w:r>
        <w:t xml:space="preserve">The </w:t>
      </w:r>
      <w:r w:rsidRPr="00954223">
        <w:rPr>
          <w:i/>
          <w:iCs/>
        </w:rPr>
        <w:t>Guidelines for the use of the Environment Protection (Commercial &amp; Industrial Noise) Policy 2023</w:t>
      </w:r>
      <w:r>
        <w:t xml:space="preserve"> (the Guidelines) provides guidance on reasonable adjustments for noise sources that are intermittent and infrequent. </w:t>
      </w:r>
      <w:r w:rsidRPr="00FF61E0">
        <w:fldChar w:fldCharType="begin"/>
      </w:r>
      <w:r w:rsidRPr="00FF61E0">
        <w:instrText xml:space="preserve"> REF _Ref163924036 \h </w:instrText>
      </w:r>
      <w:r>
        <w:instrText xml:space="preserve"> \* MERGEFORMAT </w:instrText>
      </w:r>
      <w:r w:rsidRPr="00FF61E0">
        <w:fldChar w:fldCharType="separate"/>
      </w:r>
      <w:r w:rsidRPr="00FF61E0">
        <w:t xml:space="preserve">Table </w:t>
      </w:r>
      <w:r>
        <w:rPr>
          <w:noProof/>
        </w:rPr>
        <w:t>8</w:t>
      </w:r>
      <w:r w:rsidRPr="00FF61E0">
        <w:fldChar w:fldCharType="end"/>
      </w:r>
      <w:r w:rsidRPr="00FF61E0">
        <w:t xml:space="preserve"> outlines the allowable adjustment of the criteria for intermittent and infrequent noise sources. Note that the compliance criterion is 5 dB higher than the criteria outlined in </w:t>
      </w:r>
      <w:r w:rsidRPr="00FF61E0">
        <w:rPr>
          <w:szCs w:val="16"/>
        </w:rPr>
        <w:fldChar w:fldCharType="begin"/>
      </w:r>
      <w:r w:rsidRPr="00FF61E0">
        <w:rPr>
          <w:szCs w:val="16"/>
        </w:rPr>
        <w:instrText xml:space="preserve"> REF _Ref67663353 \h  \* MERGEFORMAT </w:instrText>
      </w:r>
      <w:r w:rsidRPr="00FF61E0">
        <w:rPr>
          <w:szCs w:val="16"/>
        </w:rPr>
      </w:r>
      <w:r w:rsidRPr="00FF61E0">
        <w:rPr>
          <w:szCs w:val="16"/>
        </w:rPr>
        <w:fldChar w:fldCharType="separate"/>
      </w:r>
      <w:r>
        <w:t xml:space="preserve">Table </w:t>
      </w:r>
      <w:r>
        <w:rPr>
          <w:noProof/>
        </w:rPr>
        <w:t>7</w:t>
      </w:r>
      <w:r w:rsidRPr="00FF61E0">
        <w:rPr>
          <w:szCs w:val="16"/>
        </w:rPr>
        <w:fldChar w:fldCharType="end"/>
      </w:r>
      <w:r w:rsidRPr="00FF61E0">
        <w:rPr>
          <w:szCs w:val="16"/>
        </w:rPr>
        <w:t xml:space="preserve">. </w:t>
      </w:r>
    </w:p>
    <w:p w14:paraId="797CB500" w14:textId="77777777" w:rsidR="000745E7" w:rsidRPr="00FF61E0" w:rsidRDefault="000745E7" w:rsidP="000745E7"/>
    <w:p w14:paraId="4038BEBB" w14:textId="77777777" w:rsidR="000745E7" w:rsidRPr="00FF61E0" w:rsidRDefault="000745E7" w:rsidP="000745E7">
      <w:pPr>
        <w:pStyle w:val="Caption"/>
        <w:keepNext/>
      </w:pPr>
      <w:r w:rsidRPr="00FF61E0">
        <w:t xml:space="preserve">Table </w:t>
      </w:r>
      <w:r w:rsidRPr="00FF61E0">
        <w:fldChar w:fldCharType="begin"/>
      </w:r>
      <w:r w:rsidRPr="00FF61E0">
        <w:instrText xml:space="preserve"> SEQ Table \* ARABIC </w:instrText>
      </w:r>
      <w:r w:rsidRPr="00FF61E0">
        <w:fldChar w:fldCharType="separate"/>
      </w:r>
      <w:r>
        <w:rPr>
          <w:noProof/>
        </w:rPr>
        <w:t>8</w:t>
      </w:r>
      <w:r w:rsidRPr="00FF61E0">
        <w:fldChar w:fldCharType="end"/>
      </w:r>
      <w:r w:rsidRPr="00FF61E0">
        <w:t xml:space="preserve"> Allowable adjustment of the criteria</w:t>
      </w:r>
    </w:p>
    <w:tbl>
      <w:tblPr>
        <w:tblStyle w:val="TableGrid"/>
        <w:tblW w:w="5000" w:type="pct"/>
        <w:tblBorders>
          <w:insideH w:val="single" w:sz="4" w:space="0" w:color="000000"/>
          <w:insideV w:val="single" w:sz="4" w:space="0" w:color="000000"/>
        </w:tblBorders>
        <w:tblLayout w:type="fixed"/>
        <w:tblLook w:val="04A0" w:firstRow="1" w:lastRow="0" w:firstColumn="1" w:lastColumn="0" w:noHBand="0" w:noVBand="1"/>
      </w:tblPr>
      <w:tblGrid>
        <w:gridCol w:w="3012"/>
        <w:gridCol w:w="3195"/>
        <w:gridCol w:w="3195"/>
      </w:tblGrid>
      <w:tr w:rsidR="000745E7" w:rsidRPr="00141E0B" w14:paraId="30C2D362" w14:textId="77777777" w:rsidTr="00947BFB">
        <w:trPr>
          <w:cantSplit/>
          <w:tblHeader/>
        </w:trPr>
        <w:tc>
          <w:tcPr>
            <w:tcW w:w="1602" w:type="pct"/>
            <w:tcBorders>
              <w:top w:val="single" w:sz="4" w:space="0" w:color="auto"/>
              <w:bottom w:val="single" w:sz="4" w:space="0" w:color="000000"/>
            </w:tcBorders>
            <w:shd w:val="clear" w:color="auto" w:fill="F2CB00"/>
          </w:tcPr>
          <w:p w14:paraId="5BF9DDFB" w14:textId="77777777" w:rsidR="000745E7" w:rsidRPr="00141E0B" w:rsidRDefault="000745E7" w:rsidP="00A021B9">
            <w:pPr>
              <w:spacing w:before="60" w:after="60"/>
              <w:rPr>
                <w:rFonts w:cs="Arial"/>
                <w:b/>
              </w:rPr>
            </w:pPr>
            <w:r w:rsidRPr="00141E0B">
              <w:rPr>
                <w:rFonts w:cs="Arial"/>
                <w:b/>
              </w:rPr>
              <w:t xml:space="preserve">Allowable duration of noise </w:t>
            </w:r>
          </w:p>
          <w:p w14:paraId="1BC5BC0E" w14:textId="77777777" w:rsidR="000745E7" w:rsidRPr="00141E0B" w:rsidRDefault="000745E7" w:rsidP="00A021B9">
            <w:pPr>
              <w:spacing w:before="60" w:after="60"/>
              <w:rPr>
                <w:rFonts w:cs="Arial"/>
                <w:b/>
              </w:rPr>
            </w:pPr>
            <w:r w:rsidRPr="00141E0B">
              <w:rPr>
                <w:rFonts w:cs="Arial"/>
                <w:b/>
              </w:rPr>
              <w:t>(1 event in a 24-hour period)</w:t>
            </w:r>
          </w:p>
        </w:tc>
        <w:tc>
          <w:tcPr>
            <w:tcW w:w="3398" w:type="pct"/>
            <w:gridSpan w:val="2"/>
            <w:tcBorders>
              <w:top w:val="single" w:sz="4" w:space="0" w:color="auto"/>
              <w:bottom w:val="single" w:sz="4" w:space="0" w:color="000000"/>
            </w:tcBorders>
            <w:shd w:val="clear" w:color="auto" w:fill="F2CB00"/>
          </w:tcPr>
          <w:p w14:paraId="0BCC1EB6" w14:textId="77777777" w:rsidR="000745E7" w:rsidRPr="00141E0B" w:rsidRDefault="000745E7" w:rsidP="00A021B9">
            <w:pPr>
              <w:spacing w:before="60" w:after="60"/>
              <w:jc w:val="center"/>
              <w:rPr>
                <w:rFonts w:cs="Arial"/>
                <w:b/>
              </w:rPr>
            </w:pPr>
            <w:r w:rsidRPr="00141E0B">
              <w:rPr>
                <w:rFonts w:cs="Arial"/>
                <w:b/>
              </w:rPr>
              <w:t>Allowable exceedance of the compliance criterion (INL), dB(A)</w:t>
            </w:r>
          </w:p>
        </w:tc>
      </w:tr>
      <w:tr w:rsidR="000745E7" w:rsidRPr="00141E0B" w14:paraId="1DF9E0A6" w14:textId="77777777" w:rsidTr="00947BFB">
        <w:trPr>
          <w:cantSplit/>
          <w:tblHeader/>
        </w:trPr>
        <w:tc>
          <w:tcPr>
            <w:tcW w:w="1602" w:type="pct"/>
            <w:tcBorders>
              <w:top w:val="single" w:sz="4" w:space="0" w:color="000000"/>
              <w:bottom w:val="single" w:sz="4" w:space="0" w:color="000000"/>
            </w:tcBorders>
            <w:shd w:val="clear" w:color="auto" w:fill="D9D9D9" w:themeFill="background1" w:themeFillShade="D9"/>
          </w:tcPr>
          <w:p w14:paraId="3D3410F9" w14:textId="77777777" w:rsidR="000745E7" w:rsidRPr="00141E0B" w:rsidRDefault="000745E7" w:rsidP="00A021B9">
            <w:pPr>
              <w:spacing w:before="60" w:after="60"/>
              <w:rPr>
                <w:rFonts w:cs="Arial"/>
                <w:b/>
              </w:rPr>
            </w:pPr>
          </w:p>
        </w:tc>
        <w:tc>
          <w:tcPr>
            <w:tcW w:w="1699" w:type="pct"/>
            <w:tcBorders>
              <w:top w:val="single" w:sz="4" w:space="0" w:color="000000"/>
              <w:bottom w:val="single" w:sz="4" w:space="0" w:color="000000"/>
            </w:tcBorders>
            <w:shd w:val="clear" w:color="auto" w:fill="D9D9D9" w:themeFill="background1" w:themeFillShade="D9"/>
          </w:tcPr>
          <w:p w14:paraId="117BE70B" w14:textId="77777777" w:rsidR="000745E7" w:rsidRPr="00141E0B" w:rsidRDefault="000745E7" w:rsidP="00A021B9">
            <w:pPr>
              <w:spacing w:before="60" w:after="60"/>
              <w:jc w:val="center"/>
              <w:rPr>
                <w:rFonts w:cs="Arial"/>
                <w:b/>
              </w:rPr>
            </w:pPr>
            <w:r w:rsidRPr="00141E0B">
              <w:rPr>
                <w:rFonts w:cs="Arial"/>
                <w:b/>
              </w:rPr>
              <w:t>Day (7 am to 10 pm)</w:t>
            </w:r>
          </w:p>
        </w:tc>
        <w:tc>
          <w:tcPr>
            <w:tcW w:w="1699" w:type="pct"/>
            <w:tcBorders>
              <w:top w:val="single" w:sz="4" w:space="0" w:color="000000"/>
              <w:bottom w:val="single" w:sz="4" w:space="0" w:color="000000"/>
            </w:tcBorders>
            <w:shd w:val="clear" w:color="auto" w:fill="D9D9D9" w:themeFill="background1" w:themeFillShade="D9"/>
          </w:tcPr>
          <w:p w14:paraId="595B4884" w14:textId="77777777" w:rsidR="000745E7" w:rsidRPr="00141E0B" w:rsidRDefault="000745E7" w:rsidP="00A021B9">
            <w:pPr>
              <w:spacing w:before="60" w:after="60"/>
              <w:jc w:val="center"/>
              <w:rPr>
                <w:rFonts w:cs="Arial"/>
                <w:b/>
              </w:rPr>
            </w:pPr>
            <w:r w:rsidRPr="00141E0B">
              <w:rPr>
                <w:rFonts w:cs="Arial"/>
                <w:b/>
              </w:rPr>
              <w:t>Night (10 pm to 7 am)</w:t>
            </w:r>
          </w:p>
        </w:tc>
      </w:tr>
      <w:tr w:rsidR="000745E7" w:rsidRPr="00141E0B" w14:paraId="25F351F9" w14:textId="77777777" w:rsidTr="00947BFB">
        <w:trPr>
          <w:cantSplit/>
        </w:trPr>
        <w:tc>
          <w:tcPr>
            <w:tcW w:w="1602" w:type="pct"/>
            <w:tcBorders>
              <w:top w:val="single" w:sz="4" w:space="0" w:color="000000"/>
            </w:tcBorders>
          </w:tcPr>
          <w:p w14:paraId="162BFAFA" w14:textId="77777777" w:rsidR="000745E7" w:rsidRPr="00141E0B" w:rsidRDefault="000745E7" w:rsidP="00A021B9">
            <w:pPr>
              <w:spacing w:before="60" w:after="60"/>
              <w:rPr>
                <w:rFonts w:cs="Arial"/>
              </w:rPr>
            </w:pPr>
            <w:r w:rsidRPr="00141E0B">
              <w:rPr>
                <w:rFonts w:cs="Arial"/>
              </w:rPr>
              <w:t>Under 2 hours</w:t>
            </w:r>
          </w:p>
        </w:tc>
        <w:tc>
          <w:tcPr>
            <w:tcW w:w="1699" w:type="pct"/>
            <w:tcBorders>
              <w:top w:val="single" w:sz="4" w:space="0" w:color="000000"/>
            </w:tcBorders>
          </w:tcPr>
          <w:p w14:paraId="304804EA" w14:textId="77777777" w:rsidR="000745E7" w:rsidRPr="00141E0B" w:rsidRDefault="000745E7" w:rsidP="00A021B9">
            <w:pPr>
              <w:spacing w:before="60" w:after="60"/>
              <w:jc w:val="center"/>
              <w:rPr>
                <w:rFonts w:cs="Arial"/>
              </w:rPr>
            </w:pPr>
            <w:r w:rsidRPr="00141E0B">
              <w:rPr>
                <w:rFonts w:cs="Arial"/>
              </w:rPr>
              <w:t>3</w:t>
            </w:r>
          </w:p>
        </w:tc>
        <w:tc>
          <w:tcPr>
            <w:tcW w:w="1699" w:type="pct"/>
            <w:tcBorders>
              <w:top w:val="single" w:sz="4" w:space="0" w:color="000000"/>
            </w:tcBorders>
          </w:tcPr>
          <w:p w14:paraId="55F15268" w14:textId="77777777" w:rsidR="000745E7" w:rsidRPr="00141E0B" w:rsidRDefault="000745E7" w:rsidP="00A021B9">
            <w:pPr>
              <w:spacing w:before="60" w:after="60"/>
              <w:jc w:val="center"/>
              <w:rPr>
                <w:rFonts w:cs="Arial"/>
              </w:rPr>
            </w:pPr>
            <w:r w:rsidRPr="00141E0B">
              <w:rPr>
                <w:rFonts w:cs="Arial"/>
              </w:rPr>
              <w:t>0</w:t>
            </w:r>
          </w:p>
        </w:tc>
      </w:tr>
      <w:tr w:rsidR="000745E7" w:rsidRPr="00141E0B" w14:paraId="4DA6D46F" w14:textId="77777777" w:rsidTr="00947BFB">
        <w:trPr>
          <w:cantSplit/>
        </w:trPr>
        <w:tc>
          <w:tcPr>
            <w:tcW w:w="1602" w:type="pct"/>
          </w:tcPr>
          <w:p w14:paraId="029C9068" w14:textId="77777777" w:rsidR="000745E7" w:rsidRPr="00141E0B" w:rsidRDefault="000745E7" w:rsidP="00A021B9">
            <w:pPr>
              <w:spacing w:before="60" w:after="60"/>
              <w:rPr>
                <w:rFonts w:cs="Arial"/>
              </w:rPr>
            </w:pPr>
            <w:r w:rsidRPr="00141E0B">
              <w:rPr>
                <w:rFonts w:cs="Arial"/>
              </w:rPr>
              <w:t>Under 1 hour</w:t>
            </w:r>
          </w:p>
        </w:tc>
        <w:tc>
          <w:tcPr>
            <w:tcW w:w="1699" w:type="pct"/>
          </w:tcPr>
          <w:p w14:paraId="4B5C9C2E" w14:textId="77777777" w:rsidR="000745E7" w:rsidRPr="00141E0B" w:rsidRDefault="000745E7" w:rsidP="00A021B9">
            <w:pPr>
              <w:spacing w:before="60" w:after="60"/>
              <w:jc w:val="center"/>
              <w:rPr>
                <w:rFonts w:cs="Arial"/>
              </w:rPr>
            </w:pPr>
            <w:r w:rsidRPr="00141E0B">
              <w:rPr>
                <w:rFonts w:cs="Arial"/>
              </w:rPr>
              <w:t>5</w:t>
            </w:r>
          </w:p>
        </w:tc>
        <w:tc>
          <w:tcPr>
            <w:tcW w:w="1699" w:type="pct"/>
          </w:tcPr>
          <w:p w14:paraId="3AE0659C" w14:textId="77777777" w:rsidR="000745E7" w:rsidRPr="00141E0B" w:rsidRDefault="000745E7" w:rsidP="00A021B9">
            <w:pPr>
              <w:spacing w:before="60" w:after="60"/>
              <w:jc w:val="center"/>
              <w:rPr>
                <w:rFonts w:cs="Arial"/>
              </w:rPr>
            </w:pPr>
            <w:r w:rsidRPr="00141E0B">
              <w:rPr>
                <w:rFonts w:cs="Arial"/>
              </w:rPr>
              <w:t>0</w:t>
            </w:r>
          </w:p>
        </w:tc>
      </w:tr>
      <w:tr w:rsidR="000745E7" w:rsidRPr="00141E0B" w14:paraId="2EB92BFF" w14:textId="77777777" w:rsidTr="00947BFB">
        <w:trPr>
          <w:cantSplit/>
        </w:trPr>
        <w:tc>
          <w:tcPr>
            <w:tcW w:w="1602" w:type="pct"/>
          </w:tcPr>
          <w:p w14:paraId="14307A19" w14:textId="77777777" w:rsidR="000745E7" w:rsidRPr="00141E0B" w:rsidRDefault="000745E7" w:rsidP="00A021B9">
            <w:pPr>
              <w:spacing w:before="60" w:after="60"/>
              <w:rPr>
                <w:rFonts w:cs="Arial"/>
              </w:rPr>
            </w:pPr>
            <w:r w:rsidRPr="00141E0B">
              <w:rPr>
                <w:rFonts w:cs="Arial"/>
              </w:rPr>
              <w:t>Under 15 minutes</w:t>
            </w:r>
          </w:p>
        </w:tc>
        <w:tc>
          <w:tcPr>
            <w:tcW w:w="1699" w:type="pct"/>
          </w:tcPr>
          <w:p w14:paraId="22C8C768" w14:textId="77777777" w:rsidR="000745E7" w:rsidRPr="00141E0B" w:rsidRDefault="000745E7" w:rsidP="00A021B9">
            <w:pPr>
              <w:spacing w:before="60" w:after="60"/>
              <w:jc w:val="center"/>
              <w:rPr>
                <w:rFonts w:cs="Arial"/>
              </w:rPr>
            </w:pPr>
            <w:r w:rsidRPr="00141E0B">
              <w:rPr>
                <w:rFonts w:cs="Arial"/>
              </w:rPr>
              <w:t>10</w:t>
            </w:r>
          </w:p>
        </w:tc>
        <w:tc>
          <w:tcPr>
            <w:tcW w:w="1699" w:type="pct"/>
          </w:tcPr>
          <w:p w14:paraId="0B96AEB6" w14:textId="77777777" w:rsidR="000745E7" w:rsidRPr="00141E0B" w:rsidRDefault="000745E7" w:rsidP="00A021B9">
            <w:pPr>
              <w:spacing w:before="60" w:after="60"/>
              <w:jc w:val="center"/>
              <w:rPr>
                <w:rFonts w:cs="Arial"/>
              </w:rPr>
            </w:pPr>
            <w:r w:rsidRPr="00141E0B">
              <w:rPr>
                <w:rFonts w:cs="Arial"/>
              </w:rPr>
              <w:t>3</w:t>
            </w:r>
          </w:p>
        </w:tc>
      </w:tr>
    </w:tbl>
    <w:p w14:paraId="10D9B21A" w14:textId="77777777" w:rsidR="000745E7" w:rsidRPr="00FF61E0" w:rsidRDefault="000745E7" w:rsidP="000745E7"/>
    <w:p w14:paraId="3DB239AA" w14:textId="77777777" w:rsidR="00F22EB0" w:rsidRPr="003D7124" w:rsidRDefault="00F22EB0" w:rsidP="00F22EB0">
      <w:pPr>
        <w:rPr>
          <w:highlight w:val="yellow"/>
        </w:rPr>
      </w:pPr>
      <w:r w:rsidRPr="003D7124">
        <w:rPr>
          <w:highlight w:val="yellow"/>
        </w:rPr>
        <w:lastRenderedPageBreak/>
        <w:t xml:space="preserve">For the </w:t>
      </w:r>
      <w:r>
        <w:rPr>
          <w:highlight w:val="yellow"/>
        </w:rPr>
        <w:t>fire protection equipment</w:t>
      </w:r>
      <w:r w:rsidRPr="003D7124">
        <w:rPr>
          <w:highlight w:val="yellow"/>
        </w:rPr>
        <w:t xml:space="preserve">, we understand that the following operation is typical: </w:t>
      </w:r>
    </w:p>
    <w:p w14:paraId="28F2DFD6" w14:textId="77777777" w:rsidR="000745E7" w:rsidRPr="00954223" w:rsidRDefault="000745E7" w:rsidP="000745E7">
      <w:pPr>
        <w:pStyle w:val="ListBullet"/>
        <w:rPr>
          <w:highlight w:val="yellow"/>
        </w:rPr>
      </w:pPr>
      <w:r w:rsidRPr="00954223">
        <w:rPr>
          <w:highlight w:val="yellow"/>
        </w:rPr>
        <w:t>Tested monthly for up to 15 minutes</w:t>
      </w:r>
    </w:p>
    <w:p w14:paraId="0881F015" w14:textId="77777777" w:rsidR="000745E7" w:rsidRPr="00954223" w:rsidRDefault="000745E7" w:rsidP="000745E7">
      <w:pPr>
        <w:pStyle w:val="ListBullet"/>
        <w:rPr>
          <w:highlight w:val="yellow"/>
        </w:rPr>
      </w:pPr>
      <w:r w:rsidRPr="00954223">
        <w:rPr>
          <w:highlight w:val="yellow"/>
        </w:rPr>
        <w:t>Tested during daytime only</w:t>
      </w:r>
    </w:p>
    <w:p w14:paraId="7BE41936" w14:textId="77777777" w:rsidR="000745E7" w:rsidRPr="00954223" w:rsidRDefault="000745E7" w:rsidP="000745E7">
      <w:pPr>
        <w:pStyle w:val="ListBullet"/>
        <w:rPr>
          <w:highlight w:val="yellow"/>
        </w:rPr>
      </w:pPr>
      <w:r w:rsidRPr="00954223">
        <w:rPr>
          <w:highlight w:val="yellow"/>
        </w:rPr>
        <w:t>During emergency (fire).</w:t>
      </w:r>
    </w:p>
    <w:p w14:paraId="78A826AC" w14:textId="77777777" w:rsidR="000745E7" w:rsidRPr="00954223" w:rsidRDefault="000745E7" w:rsidP="000745E7">
      <w:pPr>
        <w:rPr>
          <w:highlight w:val="yellow"/>
        </w:rPr>
      </w:pPr>
    </w:p>
    <w:p w14:paraId="65E090A3" w14:textId="77777777" w:rsidR="000745E7" w:rsidRPr="00954223" w:rsidRDefault="000745E7" w:rsidP="000745E7">
      <w:pPr>
        <w:rPr>
          <w:highlight w:val="yellow"/>
        </w:rPr>
      </w:pPr>
      <w:r w:rsidRPr="00954223">
        <w:rPr>
          <w:highlight w:val="yellow"/>
        </w:rPr>
        <w:t xml:space="preserve">For the standby generator, we understand that the following operation is typical: </w:t>
      </w:r>
    </w:p>
    <w:p w14:paraId="7319BCAA" w14:textId="77777777" w:rsidR="000745E7" w:rsidRPr="00954223" w:rsidRDefault="000745E7" w:rsidP="000745E7">
      <w:pPr>
        <w:pStyle w:val="ListBullet"/>
        <w:rPr>
          <w:highlight w:val="yellow"/>
        </w:rPr>
      </w:pPr>
      <w:r w:rsidRPr="00954223">
        <w:rPr>
          <w:highlight w:val="yellow"/>
        </w:rPr>
        <w:t xml:space="preserve">Monthly for up to 30 minutes run time </w:t>
      </w:r>
    </w:p>
    <w:p w14:paraId="3D67C4D6" w14:textId="77777777" w:rsidR="000745E7" w:rsidRPr="00954223" w:rsidRDefault="000745E7" w:rsidP="000745E7">
      <w:pPr>
        <w:pStyle w:val="ListBullet"/>
        <w:rPr>
          <w:highlight w:val="yellow"/>
        </w:rPr>
      </w:pPr>
      <w:r w:rsidRPr="00954223">
        <w:rPr>
          <w:highlight w:val="yellow"/>
        </w:rPr>
        <w:t>During emergency (mains power outage).</w:t>
      </w:r>
    </w:p>
    <w:p w14:paraId="50F721FA" w14:textId="77777777" w:rsidR="000745E7" w:rsidRPr="00FF61E0" w:rsidRDefault="000745E7" w:rsidP="000745E7"/>
    <w:p w14:paraId="33DF64AA" w14:textId="77777777" w:rsidR="000745E7" w:rsidRPr="00FF61E0" w:rsidRDefault="000745E7" w:rsidP="000745E7">
      <w:r w:rsidRPr="00FF61E0">
        <w:t xml:space="preserve">The criteria as outlined in </w:t>
      </w:r>
      <w:r w:rsidRPr="00FF61E0">
        <w:fldChar w:fldCharType="begin"/>
      </w:r>
      <w:r w:rsidRPr="00FF61E0">
        <w:instrText xml:space="preserve"> REF _Ref165148394 \h </w:instrText>
      </w:r>
      <w:r>
        <w:instrText xml:space="preserve"> \* MERGEFORMAT </w:instrText>
      </w:r>
      <w:r w:rsidRPr="00FF61E0">
        <w:fldChar w:fldCharType="separate"/>
      </w:r>
      <w:r w:rsidRPr="00FF61E0">
        <w:t xml:space="preserve">Table </w:t>
      </w:r>
      <w:r>
        <w:rPr>
          <w:noProof/>
        </w:rPr>
        <w:t>9</w:t>
      </w:r>
      <w:r w:rsidRPr="00FF61E0">
        <w:fldChar w:fldCharType="end"/>
      </w:r>
      <w:r w:rsidRPr="00FF61E0">
        <w:t xml:space="preserve">, has been adopted for emergency equipment based on the above and the associated rationale. </w:t>
      </w:r>
    </w:p>
    <w:p w14:paraId="1C25965E" w14:textId="77777777" w:rsidR="000745E7" w:rsidRPr="00FF61E0" w:rsidRDefault="000745E7" w:rsidP="000745E7"/>
    <w:p w14:paraId="690647FF" w14:textId="77777777" w:rsidR="000745E7" w:rsidRPr="00FF61E0" w:rsidRDefault="000745E7" w:rsidP="000745E7">
      <w:pPr>
        <w:pStyle w:val="Caption"/>
        <w:keepNext/>
      </w:pPr>
      <w:r w:rsidRPr="00FF61E0">
        <w:t xml:space="preserve">Table </w:t>
      </w:r>
      <w:r w:rsidRPr="00FF61E0">
        <w:fldChar w:fldCharType="begin"/>
      </w:r>
      <w:r w:rsidRPr="00FF61E0">
        <w:instrText xml:space="preserve"> SEQ Table \* ARABIC </w:instrText>
      </w:r>
      <w:r w:rsidRPr="00FF61E0">
        <w:fldChar w:fldCharType="separate"/>
      </w:r>
      <w:r>
        <w:rPr>
          <w:noProof/>
        </w:rPr>
        <w:t>9</w:t>
      </w:r>
      <w:r w:rsidRPr="00FF61E0">
        <w:fldChar w:fldCharType="end"/>
      </w:r>
      <w:r w:rsidRPr="00FF61E0">
        <w:t xml:space="preserve"> Emergency equipment criteria &amp; rationale</w:t>
      </w:r>
    </w:p>
    <w:tbl>
      <w:tblPr>
        <w:tblStyle w:val="TableGrid"/>
        <w:tblW w:w="5000" w:type="pct"/>
        <w:tblBorders>
          <w:insideH w:val="single" w:sz="4" w:space="0" w:color="000000"/>
          <w:insideV w:val="single" w:sz="4" w:space="0" w:color="000000"/>
        </w:tblBorders>
        <w:tblLayout w:type="fixed"/>
        <w:tblLook w:val="04A0" w:firstRow="1" w:lastRow="0" w:firstColumn="1" w:lastColumn="0" w:noHBand="0" w:noVBand="1"/>
      </w:tblPr>
      <w:tblGrid>
        <w:gridCol w:w="1328"/>
        <w:gridCol w:w="2132"/>
        <w:gridCol w:w="5942"/>
      </w:tblGrid>
      <w:tr w:rsidR="000745E7" w:rsidRPr="00C14D7D" w14:paraId="6D8512A9" w14:textId="77777777" w:rsidTr="00947BFB">
        <w:trPr>
          <w:cantSplit/>
          <w:tblHeader/>
        </w:trPr>
        <w:tc>
          <w:tcPr>
            <w:tcW w:w="706" w:type="pct"/>
            <w:tcBorders>
              <w:top w:val="single" w:sz="4" w:space="0" w:color="auto"/>
              <w:bottom w:val="single" w:sz="4" w:space="0" w:color="000000"/>
            </w:tcBorders>
            <w:shd w:val="clear" w:color="auto" w:fill="F2CB00"/>
          </w:tcPr>
          <w:p w14:paraId="3104F627" w14:textId="77777777" w:rsidR="000745E7" w:rsidRPr="00C14D7D" w:rsidRDefault="000745E7" w:rsidP="00A021B9">
            <w:pPr>
              <w:spacing w:before="60" w:after="60"/>
              <w:rPr>
                <w:rFonts w:cs="Arial"/>
                <w:b/>
              </w:rPr>
            </w:pPr>
            <w:r w:rsidRPr="00C14D7D">
              <w:rPr>
                <w:rFonts w:cs="Arial"/>
                <w:b/>
              </w:rPr>
              <w:t>Equipment</w:t>
            </w:r>
          </w:p>
        </w:tc>
        <w:tc>
          <w:tcPr>
            <w:tcW w:w="1134" w:type="pct"/>
            <w:tcBorders>
              <w:top w:val="single" w:sz="4" w:space="0" w:color="auto"/>
              <w:bottom w:val="single" w:sz="4" w:space="0" w:color="000000"/>
            </w:tcBorders>
            <w:shd w:val="clear" w:color="auto" w:fill="F2CB00"/>
          </w:tcPr>
          <w:p w14:paraId="2663FAF4" w14:textId="77777777" w:rsidR="000745E7" w:rsidRPr="00C14D7D" w:rsidRDefault="000745E7" w:rsidP="00A021B9">
            <w:pPr>
              <w:spacing w:before="60" w:after="60"/>
              <w:jc w:val="center"/>
              <w:rPr>
                <w:rFonts w:cs="Arial"/>
                <w:b/>
              </w:rPr>
            </w:pPr>
            <w:r w:rsidRPr="00C14D7D">
              <w:rPr>
                <w:rFonts w:cs="Arial"/>
                <w:b/>
              </w:rPr>
              <w:t xml:space="preserve">Design criterion, </w:t>
            </w:r>
          </w:p>
          <w:p w14:paraId="649F32BD" w14:textId="77777777" w:rsidR="000745E7" w:rsidRPr="00C14D7D" w:rsidRDefault="000745E7" w:rsidP="00A021B9">
            <w:pPr>
              <w:spacing w:before="60" w:after="60"/>
              <w:jc w:val="center"/>
              <w:rPr>
                <w:rFonts w:cs="Arial"/>
                <w:b/>
              </w:rPr>
            </w:pPr>
            <w:r w:rsidRPr="00C14D7D">
              <w:rPr>
                <w:rFonts w:cs="Arial"/>
                <w:b/>
              </w:rPr>
              <w:t>L</w:t>
            </w:r>
            <w:r w:rsidRPr="00C14D7D">
              <w:rPr>
                <w:rFonts w:cs="Arial"/>
                <w:b/>
                <w:vertAlign w:val="subscript"/>
              </w:rPr>
              <w:t>eq</w:t>
            </w:r>
            <w:r w:rsidRPr="00C14D7D">
              <w:rPr>
                <w:rFonts w:cs="Arial"/>
                <w:b/>
              </w:rPr>
              <w:t xml:space="preserve"> dB(A)</w:t>
            </w:r>
          </w:p>
        </w:tc>
        <w:tc>
          <w:tcPr>
            <w:tcW w:w="3160" w:type="pct"/>
            <w:tcBorders>
              <w:top w:val="single" w:sz="4" w:space="0" w:color="auto"/>
              <w:bottom w:val="single" w:sz="4" w:space="0" w:color="000000"/>
            </w:tcBorders>
            <w:shd w:val="clear" w:color="auto" w:fill="F2CB00"/>
          </w:tcPr>
          <w:p w14:paraId="4A6A5D2B" w14:textId="77777777" w:rsidR="000745E7" w:rsidRPr="00C14D7D" w:rsidRDefault="000745E7" w:rsidP="00A021B9">
            <w:pPr>
              <w:spacing w:before="60" w:after="60"/>
              <w:rPr>
                <w:rFonts w:cs="Arial"/>
                <w:b/>
              </w:rPr>
            </w:pPr>
            <w:r w:rsidRPr="00C14D7D">
              <w:rPr>
                <w:rFonts w:cs="Arial"/>
                <w:b/>
              </w:rPr>
              <w:t>Rationale</w:t>
            </w:r>
          </w:p>
        </w:tc>
      </w:tr>
      <w:tr w:rsidR="000745E7" w:rsidRPr="00C14D7D" w14:paraId="17CCE8E7" w14:textId="77777777" w:rsidTr="00947BFB">
        <w:trPr>
          <w:cantSplit/>
        </w:trPr>
        <w:tc>
          <w:tcPr>
            <w:tcW w:w="706" w:type="pct"/>
            <w:tcBorders>
              <w:top w:val="single" w:sz="4" w:space="0" w:color="000000"/>
            </w:tcBorders>
          </w:tcPr>
          <w:p w14:paraId="2529C7A5" w14:textId="7BE0CF2C" w:rsidR="000745E7" w:rsidRPr="008D707E" w:rsidRDefault="000745E7" w:rsidP="00A021B9">
            <w:pPr>
              <w:spacing w:before="60" w:after="60"/>
              <w:rPr>
                <w:rFonts w:cs="Arial"/>
                <w:highlight w:val="yellow"/>
              </w:rPr>
            </w:pPr>
            <w:r w:rsidRPr="008D707E">
              <w:rPr>
                <w:rFonts w:cs="Arial"/>
                <w:highlight w:val="yellow"/>
              </w:rPr>
              <w:t>Fire pump</w:t>
            </w:r>
            <w:r w:rsidR="008D707E" w:rsidRPr="008D707E">
              <w:rPr>
                <w:rFonts w:cs="Arial"/>
                <w:highlight w:val="yellow"/>
              </w:rPr>
              <w:t>, Smoke Spill Fans, Stair Pressurisation Fans, Stair Pressurisation Relief fans</w:t>
            </w:r>
          </w:p>
        </w:tc>
        <w:tc>
          <w:tcPr>
            <w:tcW w:w="1134" w:type="pct"/>
            <w:tcBorders>
              <w:top w:val="single" w:sz="4" w:space="0" w:color="000000"/>
            </w:tcBorders>
          </w:tcPr>
          <w:p w14:paraId="4EDCCE4C" w14:textId="77777777" w:rsidR="000745E7" w:rsidRPr="00C14D7D" w:rsidRDefault="000745E7" w:rsidP="00A021B9">
            <w:pPr>
              <w:spacing w:before="60" w:after="60"/>
              <w:jc w:val="center"/>
              <w:rPr>
                <w:rFonts w:cs="Arial"/>
              </w:rPr>
            </w:pPr>
            <w:r w:rsidRPr="00C14D7D">
              <w:rPr>
                <w:rFonts w:cs="Arial"/>
              </w:rPr>
              <w:t>Day INL+10</w:t>
            </w:r>
          </w:p>
        </w:tc>
        <w:tc>
          <w:tcPr>
            <w:tcW w:w="3160" w:type="pct"/>
            <w:tcBorders>
              <w:top w:val="single" w:sz="4" w:space="0" w:color="000000"/>
            </w:tcBorders>
          </w:tcPr>
          <w:p w14:paraId="07E30CC9" w14:textId="3A15E8C4" w:rsidR="000745E7" w:rsidRPr="00C14D7D" w:rsidRDefault="000745E7" w:rsidP="00A021B9">
            <w:pPr>
              <w:spacing w:before="60" w:after="60"/>
              <w:rPr>
                <w:rFonts w:cs="Arial"/>
              </w:rPr>
            </w:pPr>
            <w:r w:rsidRPr="00C14D7D">
              <w:rPr>
                <w:rFonts w:cs="Arial"/>
              </w:rPr>
              <w:t xml:space="preserve">Testing of the fire </w:t>
            </w:r>
            <w:r w:rsidR="008D707E">
              <w:rPr>
                <w:rFonts w:cs="Arial"/>
              </w:rPr>
              <w:t>protection equipment</w:t>
            </w:r>
            <w:r w:rsidRPr="00C14D7D">
              <w:rPr>
                <w:rFonts w:cs="Arial"/>
              </w:rPr>
              <w:t xml:space="preserve"> will only occur during the daytime period, once a month, for a 15-minute period. The daytime exceedance is consistent with </w:t>
            </w:r>
            <w:r w:rsidRPr="00C14D7D">
              <w:rPr>
                <w:rFonts w:cs="Arial"/>
              </w:rPr>
              <w:fldChar w:fldCharType="begin"/>
            </w:r>
            <w:r w:rsidRPr="00C14D7D">
              <w:rPr>
                <w:rFonts w:cs="Arial"/>
              </w:rPr>
              <w:instrText xml:space="preserve"> REF _Ref163924036 \h  \* MERGEFORMAT </w:instrText>
            </w:r>
            <w:r w:rsidRPr="00C14D7D">
              <w:rPr>
                <w:rFonts w:cs="Arial"/>
              </w:rPr>
            </w:r>
            <w:r w:rsidRPr="00C14D7D">
              <w:rPr>
                <w:rFonts w:cs="Arial"/>
              </w:rPr>
              <w:fldChar w:fldCharType="separate"/>
            </w:r>
            <w:r w:rsidRPr="00C14D7D">
              <w:rPr>
                <w:rFonts w:cs="Arial"/>
              </w:rPr>
              <w:t xml:space="preserve">Table </w:t>
            </w:r>
            <w:r w:rsidRPr="00C14D7D">
              <w:rPr>
                <w:rFonts w:cs="Arial"/>
                <w:noProof/>
              </w:rPr>
              <w:t>8</w:t>
            </w:r>
            <w:r w:rsidRPr="00C14D7D">
              <w:rPr>
                <w:rFonts w:cs="Arial"/>
              </w:rPr>
              <w:fldChar w:fldCharType="end"/>
            </w:r>
            <w:r w:rsidRPr="00C14D7D">
              <w:rPr>
                <w:rFonts w:cs="Arial"/>
              </w:rPr>
              <w:t>.</w:t>
            </w:r>
          </w:p>
          <w:p w14:paraId="2C6E1FF6" w14:textId="77777777" w:rsidR="000745E7" w:rsidRPr="00C14D7D" w:rsidRDefault="000745E7" w:rsidP="00A021B9">
            <w:pPr>
              <w:spacing w:before="60" w:after="60"/>
              <w:rPr>
                <w:rFonts w:cs="Arial"/>
              </w:rPr>
            </w:pPr>
            <w:r w:rsidRPr="00C14D7D">
              <w:rPr>
                <w:rFonts w:cs="Arial"/>
              </w:rPr>
              <w:t xml:space="preserve">The nighttime criterion will be exceeded when the fire pump is in operation; however, this will be in the event of a fire when noise emissions and protection of amenity is not typically considered to be the priority. </w:t>
            </w:r>
          </w:p>
        </w:tc>
      </w:tr>
      <w:tr w:rsidR="000745E7" w:rsidRPr="00C14D7D" w14:paraId="6B520584" w14:textId="77777777" w:rsidTr="00947BFB">
        <w:trPr>
          <w:cantSplit/>
        </w:trPr>
        <w:tc>
          <w:tcPr>
            <w:tcW w:w="706" w:type="pct"/>
          </w:tcPr>
          <w:p w14:paraId="2B0F92CD" w14:textId="76EF299B" w:rsidR="000745E7" w:rsidRPr="008D707E" w:rsidRDefault="000745E7" w:rsidP="00A021B9">
            <w:pPr>
              <w:spacing w:before="60" w:after="60"/>
              <w:rPr>
                <w:rFonts w:cs="Arial"/>
                <w:highlight w:val="yellow"/>
              </w:rPr>
            </w:pPr>
            <w:r w:rsidRPr="008D707E">
              <w:rPr>
                <w:rFonts w:cs="Arial"/>
                <w:highlight w:val="yellow"/>
              </w:rPr>
              <w:t>Standby generator</w:t>
            </w:r>
            <w:r w:rsidR="008D707E" w:rsidRPr="008D707E">
              <w:rPr>
                <w:rFonts w:cs="Arial"/>
                <w:highlight w:val="yellow"/>
              </w:rPr>
              <w:t>, Load bank</w:t>
            </w:r>
          </w:p>
        </w:tc>
        <w:tc>
          <w:tcPr>
            <w:tcW w:w="1134" w:type="pct"/>
          </w:tcPr>
          <w:p w14:paraId="0F7F94BF" w14:textId="77777777" w:rsidR="000745E7" w:rsidRPr="00C14D7D" w:rsidRDefault="000745E7" w:rsidP="00A021B9">
            <w:pPr>
              <w:spacing w:before="60" w:after="60"/>
              <w:jc w:val="center"/>
              <w:rPr>
                <w:rFonts w:cs="Arial"/>
              </w:rPr>
            </w:pPr>
            <w:r w:rsidRPr="00C14D7D">
              <w:rPr>
                <w:rFonts w:cs="Arial"/>
              </w:rPr>
              <w:t>Day INL+0</w:t>
            </w:r>
          </w:p>
          <w:p w14:paraId="2C7A27CC" w14:textId="77777777" w:rsidR="000745E7" w:rsidRPr="00C14D7D" w:rsidRDefault="000745E7" w:rsidP="00A021B9">
            <w:pPr>
              <w:spacing w:before="60" w:after="60"/>
              <w:jc w:val="center"/>
              <w:rPr>
                <w:rFonts w:cs="Arial"/>
              </w:rPr>
            </w:pPr>
            <w:r w:rsidRPr="00C14D7D">
              <w:rPr>
                <w:rFonts w:cs="Arial"/>
              </w:rPr>
              <w:t>Night INL+7</w:t>
            </w:r>
          </w:p>
        </w:tc>
        <w:tc>
          <w:tcPr>
            <w:tcW w:w="3160" w:type="pct"/>
          </w:tcPr>
          <w:p w14:paraId="655590BA" w14:textId="77777777" w:rsidR="000745E7" w:rsidRPr="00C14D7D" w:rsidRDefault="000745E7" w:rsidP="00A021B9">
            <w:pPr>
              <w:spacing w:before="60" w:after="60"/>
              <w:rPr>
                <w:rFonts w:cs="Arial"/>
              </w:rPr>
            </w:pPr>
            <w:r w:rsidRPr="00C14D7D">
              <w:rPr>
                <w:rFonts w:cs="Arial"/>
              </w:rPr>
              <w:t xml:space="preserve">Testing of the standby generator will only occur during the daytime period, once a month, for a 30-minute period. The proposed day time exceedance is 5 dB less than what is proposed in </w:t>
            </w:r>
            <w:r w:rsidRPr="00C14D7D">
              <w:rPr>
                <w:rFonts w:cs="Arial"/>
              </w:rPr>
              <w:fldChar w:fldCharType="begin"/>
            </w:r>
            <w:r w:rsidRPr="00C14D7D">
              <w:rPr>
                <w:rFonts w:cs="Arial"/>
              </w:rPr>
              <w:instrText xml:space="preserve"> REF _Ref163924036 \h  \* MERGEFORMAT </w:instrText>
            </w:r>
            <w:r w:rsidRPr="00C14D7D">
              <w:rPr>
                <w:rFonts w:cs="Arial"/>
              </w:rPr>
            </w:r>
            <w:r w:rsidRPr="00C14D7D">
              <w:rPr>
                <w:rFonts w:cs="Arial"/>
              </w:rPr>
              <w:fldChar w:fldCharType="separate"/>
            </w:r>
            <w:r w:rsidRPr="00C14D7D">
              <w:rPr>
                <w:rFonts w:cs="Arial"/>
              </w:rPr>
              <w:t xml:space="preserve">Table </w:t>
            </w:r>
            <w:r w:rsidRPr="00C14D7D">
              <w:rPr>
                <w:rFonts w:cs="Arial"/>
                <w:noProof/>
              </w:rPr>
              <w:t>8</w:t>
            </w:r>
            <w:r w:rsidRPr="00C14D7D">
              <w:rPr>
                <w:rFonts w:cs="Arial"/>
              </w:rPr>
              <w:fldChar w:fldCharType="end"/>
            </w:r>
            <w:r w:rsidRPr="00C14D7D">
              <w:rPr>
                <w:rFonts w:cs="Arial"/>
              </w:rPr>
              <w:t>.</w:t>
            </w:r>
          </w:p>
          <w:p w14:paraId="1E9E24B0" w14:textId="77777777" w:rsidR="000745E7" w:rsidRPr="00C14D7D" w:rsidRDefault="000745E7" w:rsidP="00A021B9">
            <w:pPr>
              <w:spacing w:before="60" w:after="60"/>
              <w:rPr>
                <w:rFonts w:cs="Arial"/>
              </w:rPr>
            </w:pPr>
            <w:r w:rsidRPr="00C14D7D">
              <w:rPr>
                <w:rFonts w:cs="Arial"/>
              </w:rPr>
              <w:t xml:space="preserve">However, it is 7 dB more than what is proposed for the nighttime criterion. </w:t>
            </w:r>
          </w:p>
          <w:p w14:paraId="33F223BE" w14:textId="77777777" w:rsidR="000745E7" w:rsidRPr="00C14D7D" w:rsidRDefault="000745E7" w:rsidP="00A021B9">
            <w:pPr>
              <w:spacing w:before="60" w:after="60"/>
              <w:rPr>
                <w:rFonts w:cs="Arial"/>
              </w:rPr>
            </w:pPr>
            <w:r w:rsidRPr="00C14D7D">
              <w:rPr>
                <w:rFonts w:cs="Arial"/>
              </w:rPr>
              <w:t>We believe that the adoption of this criterion will be suitable for both day and night. The proposed results in a higher nighttime criterion than proposed by the new guidelines; however, Resonate believe that this will be acceptable based on the infrequent operation of the generator in an emergency.</w:t>
            </w:r>
          </w:p>
        </w:tc>
      </w:tr>
    </w:tbl>
    <w:p w14:paraId="44AA7C75" w14:textId="77777777" w:rsidR="000745E7" w:rsidRPr="00FF61E0" w:rsidRDefault="000745E7" w:rsidP="000745E7"/>
    <w:p w14:paraId="5B7576BC" w14:textId="77777777" w:rsidR="000745E7" w:rsidRPr="00FF61E0" w:rsidRDefault="000745E7" w:rsidP="000745E7">
      <w:r w:rsidRPr="00FF61E0">
        <w:t xml:space="preserve">Application of the proposed exceedance as detailed in </w:t>
      </w:r>
      <w:r w:rsidRPr="00FF61E0">
        <w:fldChar w:fldCharType="begin"/>
      </w:r>
      <w:r w:rsidRPr="00FF61E0">
        <w:instrText xml:space="preserve"> REF _Ref165148394 \h </w:instrText>
      </w:r>
      <w:r>
        <w:instrText xml:space="preserve"> \* MERGEFORMAT </w:instrText>
      </w:r>
      <w:r w:rsidRPr="00FF61E0">
        <w:fldChar w:fldCharType="separate"/>
      </w:r>
      <w:r w:rsidRPr="00FF61E0">
        <w:t xml:space="preserve">Table </w:t>
      </w:r>
      <w:r>
        <w:rPr>
          <w:noProof/>
        </w:rPr>
        <w:t>9</w:t>
      </w:r>
      <w:r w:rsidRPr="00FF61E0">
        <w:fldChar w:fldCharType="end"/>
      </w:r>
      <w:r w:rsidRPr="00FF61E0">
        <w:t xml:space="preserve"> results in criteria as shown in </w:t>
      </w:r>
      <w:r w:rsidRPr="00FF61E0">
        <w:fldChar w:fldCharType="begin"/>
      </w:r>
      <w:r w:rsidRPr="00FF61E0">
        <w:instrText xml:space="preserve"> REF _Ref164777902 \h </w:instrText>
      </w:r>
      <w:r>
        <w:instrText xml:space="preserve"> \* MERGEFORMAT </w:instrText>
      </w:r>
      <w:r w:rsidRPr="00FF61E0">
        <w:fldChar w:fldCharType="separate"/>
      </w:r>
      <w:r w:rsidRPr="00FF61E0">
        <w:t xml:space="preserve">Table </w:t>
      </w:r>
      <w:r>
        <w:rPr>
          <w:noProof/>
        </w:rPr>
        <w:t>10</w:t>
      </w:r>
      <w:r w:rsidRPr="00FF61E0">
        <w:fldChar w:fldCharType="end"/>
      </w:r>
      <w:r w:rsidRPr="00FF61E0">
        <w:t>.</w:t>
      </w:r>
    </w:p>
    <w:p w14:paraId="4458E928" w14:textId="77777777" w:rsidR="000745E7" w:rsidRPr="00FF61E0" w:rsidRDefault="000745E7" w:rsidP="000745E7">
      <w:pPr>
        <w:rPr>
          <w:szCs w:val="16"/>
        </w:rPr>
      </w:pPr>
    </w:p>
    <w:p w14:paraId="21F57BB9" w14:textId="77777777" w:rsidR="000745E7" w:rsidRPr="00FF61E0" w:rsidRDefault="000745E7" w:rsidP="000745E7">
      <w:pPr>
        <w:pStyle w:val="Caption"/>
        <w:keepNext/>
      </w:pPr>
      <w:r w:rsidRPr="00FF61E0">
        <w:t xml:space="preserve">Table </w:t>
      </w:r>
      <w:r w:rsidRPr="00FF61E0">
        <w:fldChar w:fldCharType="begin"/>
      </w:r>
      <w:r w:rsidRPr="00FF61E0">
        <w:instrText xml:space="preserve"> SEQ Table \* ARABIC </w:instrText>
      </w:r>
      <w:r w:rsidRPr="00FF61E0">
        <w:fldChar w:fldCharType="separate"/>
      </w:r>
      <w:r>
        <w:rPr>
          <w:noProof/>
        </w:rPr>
        <w:t>10</w:t>
      </w:r>
      <w:r w:rsidRPr="00FF61E0">
        <w:fldChar w:fldCharType="end"/>
      </w:r>
      <w:r w:rsidRPr="00FF61E0">
        <w:t xml:space="preserve"> Summary of emergency equipment criteria</w:t>
      </w:r>
    </w:p>
    <w:tbl>
      <w:tblPr>
        <w:tblStyle w:val="TableGrid"/>
        <w:tblW w:w="5000" w:type="pct"/>
        <w:tblBorders>
          <w:insideH w:val="single" w:sz="4" w:space="0" w:color="000000"/>
          <w:insideV w:val="single" w:sz="4" w:space="0" w:color="000000"/>
        </w:tblBorders>
        <w:tblLayout w:type="fixed"/>
        <w:tblLook w:val="04A0" w:firstRow="1" w:lastRow="0" w:firstColumn="1" w:lastColumn="0" w:noHBand="0" w:noVBand="1"/>
      </w:tblPr>
      <w:tblGrid>
        <w:gridCol w:w="3014"/>
        <w:gridCol w:w="3195"/>
        <w:gridCol w:w="3193"/>
      </w:tblGrid>
      <w:tr w:rsidR="000745E7" w:rsidRPr="00C14D7D" w14:paraId="4AA901FF" w14:textId="77777777" w:rsidTr="00947BFB">
        <w:trPr>
          <w:cantSplit/>
          <w:tblHeader/>
        </w:trPr>
        <w:tc>
          <w:tcPr>
            <w:tcW w:w="1603" w:type="pct"/>
            <w:tcBorders>
              <w:top w:val="single" w:sz="4" w:space="0" w:color="auto"/>
              <w:bottom w:val="single" w:sz="4" w:space="0" w:color="000000"/>
            </w:tcBorders>
            <w:shd w:val="clear" w:color="auto" w:fill="F2CB00"/>
          </w:tcPr>
          <w:p w14:paraId="61983A07" w14:textId="77777777" w:rsidR="000745E7" w:rsidRPr="00C14D7D" w:rsidRDefault="000745E7" w:rsidP="00A021B9">
            <w:pPr>
              <w:pStyle w:val="Tabletext"/>
              <w:rPr>
                <w:rFonts w:cs="Arial"/>
                <w:b/>
                <w:bCs/>
                <w:color w:val="000000" w:themeColor="text1"/>
              </w:rPr>
            </w:pPr>
            <w:r w:rsidRPr="00C14D7D">
              <w:rPr>
                <w:rFonts w:cs="Arial"/>
                <w:b/>
                <w:bCs/>
                <w:color w:val="000000" w:themeColor="text1"/>
              </w:rPr>
              <w:t>Receiver</w:t>
            </w:r>
          </w:p>
        </w:tc>
        <w:tc>
          <w:tcPr>
            <w:tcW w:w="3397" w:type="pct"/>
            <w:gridSpan w:val="2"/>
            <w:tcBorders>
              <w:top w:val="single" w:sz="4" w:space="0" w:color="auto"/>
              <w:bottom w:val="single" w:sz="4" w:space="0" w:color="000000"/>
            </w:tcBorders>
            <w:shd w:val="clear" w:color="auto" w:fill="F2CB00"/>
          </w:tcPr>
          <w:p w14:paraId="27F705DF" w14:textId="77777777" w:rsidR="000745E7" w:rsidRPr="00C14D7D" w:rsidRDefault="000745E7" w:rsidP="00A021B9">
            <w:pPr>
              <w:pStyle w:val="Tabletext"/>
              <w:jc w:val="center"/>
              <w:rPr>
                <w:rFonts w:cs="Arial"/>
                <w:b/>
                <w:bCs/>
                <w:color w:val="000000" w:themeColor="text1"/>
              </w:rPr>
            </w:pPr>
            <w:r w:rsidRPr="00C14D7D">
              <w:rPr>
                <w:rFonts w:cs="Arial"/>
                <w:b/>
                <w:bCs/>
                <w:color w:val="000000" w:themeColor="text1"/>
              </w:rPr>
              <w:t>Criteria</w:t>
            </w:r>
            <w:r w:rsidRPr="00C14D7D">
              <w:rPr>
                <w:rFonts w:cs="Arial"/>
                <w:b/>
              </w:rPr>
              <w:t>, L</w:t>
            </w:r>
            <w:r w:rsidRPr="00C14D7D">
              <w:rPr>
                <w:rFonts w:cs="Arial"/>
                <w:b/>
                <w:vertAlign w:val="subscript"/>
              </w:rPr>
              <w:t>eq</w:t>
            </w:r>
            <w:r w:rsidRPr="00C14D7D">
              <w:rPr>
                <w:rFonts w:cs="Arial"/>
                <w:b/>
              </w:rPr>
              <w:t xml:space="preserve"> dBA)</w:t>
            </w:r>
          </w:p>
        </w:tc>
      </w:tr>
      <w:tr w:rsidR="000745E7" w:rsidRPr="00C14D7D" w14:paraId="57EAEAE4" w14:textId="77777777" w:rsidTr="00947BFB">
        <w:trPr>
          <w:cantSplit/>
          <w:tblHeader/>
        </w:trPr>
        <w:tc>
          <w:tcPr>
            <w:tcW w:w="1603" w:type="pct"/>
            <w:tcBorders>
              <w:top w:val="single" w:sz="4" w:space="0" w:color="000000"/>
              <w:bottom w:val="single" w:sz="4" w:space="0" w:color="000000"/>
            </w:tcBorders>
            <w:shd w:val="clear" w:color="auto" w:fill="D9D9D9" w:themeFill="background1" w:themeFillShade="D9"/>
          </w:tcPr>
          <w:p w14:paraId="50BE6023" w14:textId="77777777" w:rsidR="000745E7" w:rsidRPr="00C14D7D" w:rsidRDefault="000745E7" w:rsidP="00A021B9">
            <w:pPr>
              <w:pStyle w:val="Tabletext"/>
              <w:rPr>
                <w:rFonts w:cs="Arial"/>
                <w:b/>
                <w:bCs/>
                <w:color w:val="000000" w:themeColor="text1"/>
              </w:rPr>
            </w:pPr>
          </w:p>
        </w:tc>
        <w:tc>
          <w:tcPr>
            <w:tcW w:w="1699" w:type="pct"/>
            <w:tcBorders>
              <w:top w:val="single" w:sz="4" w:space="0" w:color="000000"/>
              <w:bottom w:val="single" w:sz="4" w:space="0" w:color="000000"/>
            </w:tcBorders>
            <w:shd w:val="clear" w:color="auto" w:fill="D9D9D9" w:themeFill="background1" w:themeFillShade="D9"/>
          </w:tcPr>
          <w:p w14:paraId="327B0A03" w14:textId="77777777" w:rsidR="000745E7" w:rsidRPr="00C14D7D" w:rsidRDefault="000745E7" w:rsidP="00A021B9">
            <w:pPr>
              <w:pStyle w:val="Tabletext"/>
              <w:jc w:val="center"/>
              <w:rPr>
                <w:rFonts w:cs="Arial"/>
                <w:b/>
                <w:bCs/>
                <w:color w:val="000000" w:themeColor="text1"/>
              </w:rPr>
            </w:pPr>
            <w:r w:rsidRPr="00C14D7D">
              <w:rPr>
                <w:rFonts w:cs="Arial"/>
                <w:b/>
                <w:bCs/>
                <w:color w:val="000000" w:themeColor="text1"/>
              </w:rPr>
              <w:t>Fire pump</w:t>
            </w:r>
          </w:p>
        </w:tc>
        <w:tc>
          <w:tcPr>
            <w:tcW w:w="1698" w:type="pct"/>
            <w:tcBorders>
              <w:top w:val="single" w:sz="4" w:space="0" w:color="000000"/>
              <w:bottom w:val="single" w:sz="4" w:space="0" w:color="000000"/>
            </w:tcBorders>
            <w:shd w:val="clear" w:color="auto" w:fill="D9D9D9" w:themeFill="background1" w:themeFillShade="D9"/>
          </w:tcPr>
          <w:p w14:paraId="353BF320" w14:textId="77777777" w:rsidR="000745E7" w:rsidRPr="00C14D7D" w:rsidDel="00307006" w:rsidRDefault="000745E7" w:rsidP="00A021B9">
            <w:pPr>
              <w:pStyle w:val="Tabletext"/>
              <w:jc w:val="center"/>
              <w:rPr>
                <w:rFonts w:cs="Arial"/>
                <w:b/>
                <w:bCs/>
                <w:color w:val="000000" w:themeColor="text1"/>
              </w:rPr>
            </w:pPr>
            <w:r w:rsidRPr="00C14D7D">
              <w:rPr>
                <w:rFonts w:cs="Arial"/>
                <w:b/>
                <w:bCs/>
                <w:color w:val="000000" w:themeColor="text1"/>
              </w:rPr>
              <w:t>Standby generator</w:t>
            </w:r>
          </w:p>
        </w:tc>
      </w:tr>
      <w:tr w:rsidR="000745E7" w:rsidRPr="00C14D7D" w14:paraId="5371921A" w14:textId="77777777" w:rsidTr="00947BFB">
        <w:trPr>
          <w:cantSplit/>
        </w:trPr>
        <w:tc>
          <w:tcPr>
            <w:tcW w:w="1603" w:type="pct"/>
            <w:tcBorders>
              <w:top w:val="single" w:sz="4" w:space="0" w:color="000000"/>
            </w:tcBorders>
          </w:tcPr>
          <w:p w14:paraId="6A42059E" w14:textId="77777777" w:rsidR="000745E7" w:rsidRPr="00954223" w:rsidRDefault="000745E7" w:rsidP="00A021B9">
            <w:pPr>
              <w:pStyle w:val="Tabletext"/>
              <w:rPr>
                <w:rFonts w:cs="Arial"/>
                <w:color w:val="000000" w:themeColor="text1"/>
                <w:highlight w:val="yellow"/>
              </w:rPr>
            </w:pPr>
            <w:r w:rsidRPr="00C14D7D">
              <w:rPr>
                <w:rFonts w:cs="Arial"/>
                <w:color w:val="000000" w:themeColor="text1"/>
                <w:highlight w:val="yellow"/>
              </w:rPr>
              <w:t>Premises</w:t>
            </w:r>
            <w:r w:rsidRPr="00954223">
              <w:rPr>
                <w:rFonts w:cs="Arial"/>
                <w:color w:val="000000" w:themeColor="text1"/>
                <w:highlight w:val="yellow"/>
              </w:rPr>
              <w:t xml:space="preserve"> to north and west of subject site</w:t>
            </w:r>
          </w:p>
        </w:tc>
        <w:tc>
          <w:tcPr>
            <w:tcW w:w="1699" w:type="pct"/>
            <w:tcBorders>
              <w:top w:val="single" w:sz="4" w:space="0" w:color="000000"/>
            </w:tcBorders>
          </w:tcPr>
          <w:p w14:paraId="01DE619C" w14:textId="77777777" w:rsidR="000745E7" w:rsidRPr="00954223" w:rsidRDefault="000745E7" w:rsidP="00A021B9">
            <w:pPr>
              <w:pStyle w:val="Tabletext"/>
              <w:jc w:val="center"/>
              <w:rPr>
                <w:rFonts w:cs="Arial"/>
                <w:color w:val="000000" w:themeColor="text1"/>
                <w:highlight w:val="yellow"/>
              </w:rPr>
            </w:pPr>
            <w:r w:rsidRPr="00954223">
              <w:rPr>
                <w:rFonts w:cs="Arial"/>
                <w:color w:val="000000" w:themeColor="text1"/>
                <w:highlight w:val="yellow"/>
              </w:rPr>
              <w:t>72</w:t>
            </w:r>
          </w:p>
        </w:tc>
        <w:tc>
          <w:tcPr>
            <w:tcW w:w="1698" w:type="pct"/>
            <w:tcBorders>
              <w:top w:val="single" w:sz="4" w:space="0" w:color="000000"/>
            </w:tcBorders>
          </w:tcPr>
          <w:p w14:paraId="4B533DAA" w14:textId="77777777" w:rsidR="000745E7" w:rsidRPr="00954223" w:rsidRDefault="000745E7" w:rsidP="00A021B9">
            <w:pPr>
              <w:pStyle w:val="Tabletext"/>
              <w:jc w:val="center"/>
              <w:rPr>
                <w:rFonts w:cs="Arial"/>
                <w:color w:val="000000" w:themeColor="text1"/>
                <w:highlight w:val="yellow"/>
              </w:rPr>
            </w:pPr>
            <w:r w:rsidRPr="00954223">
              <w:rPr>
                <w:rFonts w:cs="Arial"/>
                <w:color w:val="000000" w:themeColor="text1"/>
                <w:highlight w:val="yellow"/>
              </w:rPr>
              <w:t>62</w:t>
            </w:r>
          </w:p>
        </w:tc>
      </w:tr>
      <w:tr w:rsidR="000745E7" w:rsidRPr="00C14D7D" w14:paraId="039237C3" w14:textId="77777777" w:rsidTr="00947BFB">
        <w:trPr>
          <w:cantSplit/>
        </w:trPr>
        <w:tc>
          <w:tcPr>
            <w:tcW w:w="1603" w:type="pct"/>
          </w:tcPr>
          <w:p w14:paraId="46FEDD24" w14:textId="77777777" w:rsidR="000745E7" w:rsidRPr="00954223" w:rsidRDefault="000745E7" w:rsidP="00A021B9">
            <w:pPr>
              <w:pStyle w:val="Tabletext"/>
              <w:rPr>
                <w:rFonts w:cs="Arial"/>
                <w:color w:val="000000" w:themeColor="text1"/>
                <w:highlight w:val="yellow"/>
              </w:rPr>
            </w:pPr>
            <w:r w:rsidRPr="00C14D7D">
              <w:rPr>
                <w:rFonts w:cs="Arial"/>
                <w:color w:val="000000" w:themeColor="text1"/>
                <w:highlight w:val="yellow"/>
              </w:rPr>
              <w:lastRenderedPageBreak/>
              <w:t>Premises</w:t>
            </w:r>
            <w:r w:rsidRPr="00954223">
              <w:rPr>
                <w:rFonts w:cs="Arial"/>
                <w:color w:val="000000" w:themeColor="text1"/>
                <w:highlight w:val="yellow"/>
              </w:rPr>
              <w:t xml:space="preserve"> to southwest of subject site along Alford Road</w:t>
            </w:r>
          </w:p>
        </w:tc>
        <w:tc>
          <w:tcPr>
            <w:tcW w:w="1699" w:type="pct"/>
          </w:tcPr>
          <w:p w14:paraId="3A7684EC" w14:textId="77777777" w:rsidR="000745E7" w:rsidRPr="00954223" w:rsidRDefault="000745E7" w:rsidP="00A021B9">
            <w:pPr>
              <w:pStyle w:val="Tabletext"/>
              <w:jc w:val="center"/>
              <w:rPr>
                <w:rFonts w:cs="Arial"/>
                <w:color w:val="000000" w:themeColor="text1"/>
                <w:highlight w:val="yellow"/>
              </w:rPr>
            </w:pPr>
            <w:r w:rsidRPr="00954223">
              <w:rPr>
                <w:rFonts w:cs="Arial"/>
                <w:color w:val="000000" w:themeColor="text1"/>
                <w:highlight w:val="yellow"/>
              </w:rPr>
              <w:t>67</w:t>
            </w:r>
          </w:p>
        </w:tc>
        <w:tc>
          <w:tcPr>
            <w:tcW w:w="1698" w:type="pct"/>
          </w:tcPr>
          <w:p w14:paraId="6FD61937" w14:textId="77777777" w:rsidR="000745E7" w:rsidRPr="00954223" w:rsidRDefault="000745E7" w:rsidP="00A021B9">
            <w:pPr>
              <w:pStyle w:val="Tabletext"/>
              <w:jc w:val="center"/>
              <w:rPr>
                <w:rFonts w:cs="Arial"/>
                <w:color w:val="000000" w:themeColor="text1"/>
                <w:highlight w:val="yellow"/>
              </w:rPr>
            </w:pPr>
            <w:r w:rsidRPr="00954223">
              <w:rPr>
                <w:rFonts w:cs="Arial"/>
                <w:color w:val="000000" w:themeColor="text1"/>
                <w:highlight w:val="yellow"/>
              </w:rPr>
              <w:t>57</w:t>
            </w:r>
          </w:p>
        </w:tc>
      </w:tr>
      <w:tr w:rsidR="000745E7" w:rsidRPr="00C14D7D" w14:paraId="58FA884B" w14:textId="77777777" w:rsidTr="00947BFB">
        <w:trPr>
          <w:cantSplit/>
        </w:trPr>
        <w:tc>
          <w:tcPr>
            <w:tcW w:w="1603" w:type="pct"/>
          </w:tcPr>
          <w:p w14:paraId="1B71F328" w14:textId="77777777" w:rsidR="000745E7" w:rsidRPr="00954223" w:rsidRDefault="000745E7" w:rsidP="00A021B9">
            <w:pPr>
              <w:pStyle w:val="Tabletext"/>
              <w:rPr>
                <w:rFonts w:cs="Arial"/>
                <w:color w:val="000000" w:themeColor="text1"/>
                <w:highlight w:val="yellow"/>
              </w:rPr>
            </w:pPr>
            <w:r w:rsidRPr="00C14D7D">
              <w:rPr>
                <w:rFonts w:cs="Arial"/>
                <w:color w:val="000000" w:themeColor="text1"/>
                <w:highlight w:val="yellow"/>
              </w:rPr>
              <w:t>Premises</w:t>
            </w:r>
            <w:r w:rsidRPr="00954223">
              <w:rPr>
                <w:rFonts w:cs="Arial"/>
                <w:color w:val="000000" w:themeColor="text1"/>
                <w:highlight w:val="yellow"/>
              </w:rPr>
              <w:t xml:space="preserve"> to east of subject site along Glynburn Road</w:t>
            </w:r>
          </w:p>
        </w:tc>
        <w:tc>
          <w:tcPr>
            <w:tcW w:w="1699" w:type="pct"/>
          </w:tcPr>
          <w:p w14:paraId="7D8A0BA9" w14:textId="77777777" w:rsidR="000745E7" w:rsidRPr="00954223" w:rsidRDefault="000745E7" w:rsidP="00A021B9">
            <w:pPr>
              <w:pStyle w:val="Tabletext"/>
              <w:jc w:val="center"/>
              <w:rPr>
                <w:rFonts w:cs="Arial"/>
                <w:color w:val="000000" w:themeColor="text1"/>
                <w:highlight w:val="yellow"/>
              </w:rPr>
            </w:pPr>
            <w:r w:rsidRPr="00954223">
              <w:rPr>
                <w:rFonts w:cs="Arial"/>
                <w:color w:val="000000" w:themeColor="text1"/>
                <w:highlight w:val="yellow"/>
              </w:rPr>
              <w:t>70</w:t>
            </w:r>
          </w:p>
        </w:tc>
        <w:tc>
          <w:tcPr>
            <w:tcW w:w="1698" w:type="pct"/>
          </w:tcPr>
          <w:p w14:paraId="33EE5333" w14:textId="77777777" w:rsidR="000745E7" w:rsidRPr="00954223" w:rsidRDefault="000745E7" w:rsidP="00A021B9">
            <w:pPr>
              <w:pStyle w:val="Tabletext"/>
              <w:jc w:val="center"/>
              <w:rPr>
                <w:rFonts w:cs="Arial"/>
                <w:color w:val="000000" w:themeColor="text1"/>
                <w:highlight w:val="yellow"/>
              </w:rPr>
            </w:pPr>
            <w:r w:rsidRPr="00954223">
              <w:rPr>
                <w:rFonts w:cs="Arial"/>
                <w:color w:val="000000" w:themeColor="text1"/>
                <w:highlight w:val="yellow"/>
              </w:rPr>
              <w:t>60</w:t>
            </w:r>
          </w:p>
        </w:tc>
      </w:tr>
    </w:tbl>
    <w:p w14:paraId="1E4B8B00" w14:textId="77777777" w:rsidR="000745E7" w:rsidRDefault="000745E7" w:rsidP="000745E7">
      <w:pPr>
        <w:pStyle w:val="Heading1"/>
      </w:pPr>
      <w:r>
        <w:t>Noise monitoring</w:t>
      </w:r>
      <w:bookmarkEnd w:id="160"/>
      <w:bookmarkEnd w:id="161"/>
      <w:bookmarkEnd w:id="162"/>
      <w:bookmarkEnd w:id="163"/>
      <w:bookmarkEnd w:id="164"/>
      <w:bookmarkEnd w:id="165"/>
    </w:p>
    <w:p w14:paraId="53204C1A" w14:textId="77777777" w:rsidR="000745E7" w:rsidRDefault="000745E7" w:rsidP="000745E7">
      <w:pPr>
        <w:pStyle w:val="Heading2"/>
      </w:pPr>
      <w:bookmarkStart w:id="170" w:name="_Toc22137808"/>
      <w:bookmarkStart w:id="171" w:name="_Toc25569258"/>
      <w:bookmarkStart w:id="172" w:name="_Toc32235368"/>
      <w:bookmarkStart w:id="173" w:name="_Toc92897453"/>
      <w:bookmarkStart w:id="174" w:name="_Toc97804747"/>
      <w:bookmarkStart w:id="175" w:name="_Toc168399347"/>
      <w:r>
        <w:t>Details</w:t>
      </w:r>
      <w:bookmarkEnd w:id="170"/>
      <w:bookmarkEnd w:id="171"/>
      <w:bookmarkEnd w:id="172"/>
      <w:bookmarkEnd w:id="173"/>
      <w:bookmarkEnd w:id="174"/>
      <w:bookmarkEnd w:id="175"/>
    </w:p>
    <w:p w14:paraId="191457C4" w14:textId="77777777" w:rsidR="000745E7" w:rsidRDefault="000745E7" w:rsidP="000745E7">
      <w:r w:rsidRPr="002E343F">
        <w:rPr>
          <w:highlight w:val="yellow"/>
        </w:rPr>
        <w:t>Background noise monitoring</w:t>
      </w:r>
      <w:r>
        <w:t xml:space="preserve"> [</w:t>
      </w:r>
      <w:r w:rsidRPr="00B1242F">
        <w:rPr>
          <w:highlight w:val="yellow"/>
        </w:rPr>
        <w:t>location of noise monitoring</w:t>
      </w:r>
      <w:r>
        <w:t>] was undertaken from [</w:t>
      </w:r>
      <w:r w:rsidRPr="00927868">
        <w:rPr>
          <w:highlight w:val="yellow"/>
        </w:rPr>
        <w:t>date and time of monitoring</w:t>
      </w:r>
      <w:r>
        <w:t xml:space="preserve">]. </w:t>
      </w:r>
    </w:p>
    <w:p w14:paraId="3C77B745" w14:textId="77777777" w:rsidR="000745E7" w:rsidRDefault="000745E7" w:rsidP="000745E7">
      <w:pPr>
        <w:pStyle w:val="Heading2"/>
      </w:pPr>
      <w:bookmarkStart w:id="176" w:name="_Toc22137809"/>
      <w:bookmarkStart w:id="177" w:name="_Toc25569259"/>
      <w:bookmarkStart w:id="178" w:name="_Toc32235369"/>
      <w:bookmarkStart w:id="179" w:name="_Toc92897454"/>
      <w:bookmarkStart w:id="180" w:name="_Toc97804748"/>
      <w:bookmarkStart w:id="181" w:name="_Toc168399348"/>
      <w:r>
        <w:t>Instrumentation</w:t>
      </w:r>
      <w:bookmarkEnd w:id="176"/>
      <w:bookmarkEnd w:id="177"/>
      <w:bookmarkEnd w:id="178"/>
      <w:bookmarkEnd w:id="179"/>
      <w:bookmarkEnd w:id="180"/>
      <w:bookmarkEnd w:id="181"/>
    </w:p>
    <w:p w14:paraId="57BEAD54" w14:textId="77777777" w:rsidR="000745E7" w:rsidRDefault="000745E7" w:rsidP="000745E7">
      <w:r>
        <w:rPr>
          <w:lang w:val="en-US"/>
        </w:rPr>
        <w:t xml:space="preserve">The noise measurements were taken with a calibrated </w:t>
      </w:r>
      <w:r w:rsidRPr="00487BC2">
        <w:rPr>
          <w:color w:val="FF0000"/>
          <w:lang w:val="en-US"/>
        </w:rPr>
        <w:t>Rion NL-52</w:t>
      </w:r>
      <w:r>
        <w:rPr>
          <w:lang w:val="en-US"/>
        </w:rPr>
        <w:t xml:space="preserve"> sound level meter, which is a Class 1 instrument suitable for field and laboratory use. The sound level meter was calibrated both before and after the measurements using a Class 1 </w:t>
      </w:r>
      <w:r w:rsidRPr="00487BC2">
        <w:rPr>
          <w:color w:val="FF0000"/>
          <w:lang w:val="en-US"/>
        </w:rPr>
        <w:t xml:space="preserve">Brüel &amp; Kjær 4231 </w:t>
      </w:r>
      <w:r>
        <w:rPr>
          <w:lang w:val="en-US"/>
        </w:rPr>
        <w:t>sound level calibrator, and the calibration was found to have not drifted. Both the sound level meter and calibrator carry current calibration certificates from a NATA accredited laboratory. Copies of the calibration certificates are available on request.</w:t>
      </w:r>
      <w:r w:rsidRPr="008B58D1">
        <w:t xml:space="preserve"> </w:t>
      </w:r>
    </w:p>
    <w:p w14:paraId="490C527F" w14:textId="77777777" w:rsidR="000745E7" w:rsidRDefault="000745E7" w:rsidP="000745E7">
      <w:pPr>
        <w:pStyle w:val="Heading2"/>
      </w:pPr>
      <w:bookmarkStart w:id="182" w:name="_Toc22137810"/>
      <w:bookmarkStart w:id="183" w:name="_Toc25569260"/>
      <w:bookmarkStart w:id="184" w:name="_Toc32235370"/>
      <w:bookmarkStart w:id="185" w:name="_Toc92897455"/>
      <w:bookmarkStart w:id="186" w:name="_Toc97804749"/>
      <w:bookmarkStart w:id="187" w:name="_Toc168399349"/>
      <w:r>
        <w:t>Procedure</w:t>
      </w:r>
      <w:bookmarkEnd w:id="182"/>
      <w:bookmarkEnd w:id="183"/>
      <w:bookmarkEnd w:id="184"/>
      <w:bookmarkEnd w:id="185"/>
      <w:bookmarkEnd w:id="186"/>
      <w:bookmarkEnd w:id="187"/>
    </w:p>
    <w:p w14:paraId="78C5A9F3" w14:textId="77777777" w:rsidR="000745E7" w:rsidRDefault="000745E7" w:rsidP="000745E7">
      <w:r>
        <w:t xml:space="preserve">Noise measurements were undertaken in accordance with </w:t>
      </w:r>
      <w:r w:rsidRPr="00D33762">
        <w:rPr>
          <w:color w:val="000000" w:themeColor="text1"/>
        </w:rPr>
        <w:t>the following:</w:t>
      </w:r>
    </w:p>
    <w:p w14:paraId="5215CAFC" w14:textId="77777777" w:rsidR="000745E7" w:rsidRPr="00A90ABF" w:rsidRDefault="000745E7" w:rsidP="000745E7">
      <w:pPr>
        <w:pStyle w:val="ListBullet"/>
      </w:pPr>
      <w:r w:rsidRPr="00A90ABF">
        <w:t>The microphone of the sound level meter was at a height of approximately 1.2 metres above the ground and at least 3.5 metres away from any wall or facade.</w:t>
      </w:r>
    </w:p>
    <w:p w14:paraId="2918FB31" w14:textId="77777777" w:rsidR="000745E7" w:rsidRPr="00A90ABF" w:rsidRDefault="000745E7" w:rsidP="000745E7">
      <w:pPr>
        <w:pStyle w:val="ListBullet"/>
      </w:pPr>
      <w:r w:rsidRPr="00A90ABF">
        <w:t>The axis of maximum sensitivity of the microphone of the sound level meter was directed towards the noise source.</w:t>
      </w:r>
    </w:p>
    <w:p w14:paraId="3E6951E1" w14:textId="77777777" w:rsidR="000745E7" w:rsidRPr="00A90ABF" w:rsidRDefault="000745E7" w:rsidP="000745E7">
      <w:pPr>
        <w:pStyle w:val="ListBullet"/>
      </w:pPr>
      <w:r w:rsidRPr="00A90ABF">
        <w:t>A wind shield was used during all measurements, and the measurements were undertaken during a calm, still night (for which the wind velocity did not exceed 5 m/s).</w:t>
      </w:r>
    </w:p>
    <w:p w14:paraId="6976FEBA" w14:textId="77777777" w:rsidR="000745E7" w:rsidRPr="00A90ABF" w:rsidRDefault="000745E7" w:rsidP="000745E7">
      <w:pPr>
        <w:pStyle w:val="ListBullet"/>
      </w:pPr>
      <w:r w:rsidRPr="00A90ABF">
        <w:t xml:space="preserve">Care was taken to avoid any effect on the measurement of extraneous noise, acoustic vibration or electrical interference. </w:t>
      </w:r>
    </w:p>
    <w:p w14:paraId="1517052F" w14:textId="77777777" w:rsidR="000745E7" w:rsidRPr="00A90ABF" w:rsidRDefault="000745E7" w:rsidP="000745E7">
      <w:pPr>
        <w:pStyle w:val="ListBullet"/>
      </w:pPr>
      <w:r w:rsidRPr="00A90ABF">
        <w:t xml:space="preserve">Noise measurements were undertaken for a period of 5 – 10 minutes. These time periods were chosen as it was noted on location that the noise from the Simsmetal site did not vary significantly over the period and the measured Leq levels were relatively constant over the measurement period. </w:t>
      </w:r>
    </w:p>
    <w:p w14:paraId="2F2E86DC" w14:textId="77777777" w:rsidR="000745E7" w:rsidRDefault="000745E7" w:rsidP="000745E7">
      <w:pPr>
        <w:pStyle w:val="Heading2"/>
      </w:pPr>
      <w:bookmarkStart w:id="188" w:name="_Toc22137811"/>
      <w:bookmarkStart w:id="189" w:name="_Toc25569261"/>
      <w:bookmarkStart w:id="190" w:name="_Toc32235371"/>
      <w:bookmarkStart w:id="191" w:name="_Toc92897456"/>
      <w:bookmarkStart w:id="192" w:name="_Toc97804750"/>
      <w:bookmarkStart w:id="193" w:name="_Toc168399350"/>
      <w:r>
        <w:t>Results</w:t>
      </w:r>
      <w:bookmarkEnd w:id="188"/>
      <w:bookmarkEnd w:id="189"/>
      <w:bookmarkEnd w:id="190"/>
      <w:bookmarkEnd w:id="191"/>
      <w:bookmarkEnd w:id="192"/>
      <w:bookmarkEnd w:id="193"/>
    </w:p>
    <w:p w14:paraId="26F874E6" w14:textId="77777777" w:rsidR="000745E7" w:rsidRDefault="000745E7" w:rsidP="000745E7">
      <w:r>
        <w:t xml:space="preserve">The results of the noise monitoring are shown in </w:t>
      </w:r>
      <w:r w:rsidRPr="003D7124">
        <w:rPr>
          <w:highlight w:val="yellow"/>
        </w:rPr>
        <w:t>Appendix ….</w:t>
      </w:r>
      <w:r>
        <w:t xml:space="preserve"> </w:t>
      </w:r>
      <w:r w:rsidRPr="007E0039">
        <w:rPr>
          <w:i/>
          <w:color w:val="008000"/>
        </w:rPr>
        <w:t>graph of measured levels or table summarising relevant noise descriptors.</w:t>
      </w:r>
    </w:p>
    <w:p w14:paraId="24A96044" w14:textId="77777777" w:rsidR="000745E7" w:rsidRDefault="000745E7" w:rsidP="000745E7"/>
    <w:p w14:paraId="10DED9D6" w14:textId="77777777" w:rsidR="000745E7" w:rsidRDefault="000745E7" w:rsidP="000745E7">
      <w:pPr>
        <w:rPr>
          <w:i/>
          <w:color w:val="008000"/>
        </w:rPr>
      </w:pPr>
      <w:r w:rsidRPr="007E0039">
        <w:rPr>
          <w:i/>
          <w:color w:val="008000"/>
        </w:rPr>
        <w:t>Discussion of relevant aspects of measured background noise levels—relative to the proposed opening hours of the proposed development.</w:t>
      </w:r>
    </w:p>
    <w:p w14:paraId="5057A502" w14:textId="77777777" w:rsidR="000745E7" w:rsidRDefault="000745E7" w:rsidP="000745E7">
      <w:pPr>
        <w:rPr>
          <w:i/>
          <w:color w:val="008000"/>
        </w:rPr>
      </w:pPr>
    </w:p>
    <w:p w14:paraId="4D621564" w14:textId="77777777" w:rsidR="000745E7" w:rsidRDefault="000745E7" w:rsidP="000745E7">
      <w:pPr>
        <w:rPr>
          <w:i/>
          <w:color w:val="008000"/>
        </w:rPr>
      </w:pPr>
      <w:r>
        <w:rPr>
          <w:i/>
          <w:color w:val="008000"/>
        </w:rPr>
        <w:lastRenderedPageBreak/>
        <w:t>Comment on the logged levels wtr to the criteria if relevant.</w:t>
      </w:r>
    </w:p>
    <w:p w14:paraId="46DB8B19" w14:textId="77777777" w:rsidR="000745E7" w:rsidRDefault="000745E7" w:rsidP="000745E7">
      <w:pPr>
        <w:rPr>
          <w:i/>
          <w:color w:val="008000"/>
        </w:rPr>
      </w:pPr>
    </w:p>
    <w:p w14:paraId="6F741BE4" w14:textId="77777777" w:rsidR="000745E7" w:rsidRDefault="000745E7" w:rsidP="000745E7">
      <w:pPr>
        <w:rPr>
          <w:i/>
          <w:color w:val="008000"/>
        </w:rPr>
      </w:pPr>
      <w:r>
        <w:rPr>
          <w:i/>
          <w:color w:val="008000"/>
        </w:rPr>
        <w:t>Note the following requirements from the Guidelines:</w:t>
      </w:r>
    </w:p>
    <w:p w14:paraId="545EE38D" w14:textId="77777777" w:rsidR="000745E7" w:rsidRPr="007E0039" w:rsidRDefault="000745E7" w:rsidP="000745E7">
      <w:pPr>
        <w:rPr>
          <w:i/>
          <w:color w:val="008000"/>
        </w:rPr>
      </w:pPr>
      <w:r w:rsidRPr="00D14B88">
        <w:rPr>
          <w:i/>
          <w:noProof/>
          <w:color w:val="008000"/>
        </w:rPr>
        <w:drawing>
          <wp:inline distT="0" distB="0" distL="0" distR="0" wp14:anchorId="7143BA1D" wp14:editId="4E47CD5D">
            <wp:extent cx="5976620" cy="1301115"/>
            <wp:effectExtent l="19050" t="19050" r="24130" b="13335"/>
            <wp:docPr id="93066882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68820" name="Picture 1" descr="A white background with black text&#10;&#10;Description automatically generated"/>
                    <pic:cNvPicPr/>
                  </pic:nvPicPr>
                  <pic:blipFill>
                    <a:blip r:embed="rId21"/>
                    <a:stretch>
                      <a:fillRect/>
                    </a:stretch>
                  </pic:blipFill>
                  <pic:spPr>
                    <a:xfrm>
                      <a:off x="0" y="0"/>
                      <a:ext cx="5976620" cy="1301115"/>
                    </a:xfrm>
                    <a:prstGeom prst="rect">
                      <a:avLst/>
                    </a:prstGeom>
                    <a:ln>
                      <a:solidFill>
                        <a:srgbClr val="00B050"/>
                      </a:solidFill>
                    </a:ln>
                  </pic:spPr>
                </pic:pic>
              </a:graphicData>
            </a:graphic>
          </wp:inline>
        </w:drawing>
      </w:r>
    </w:p>
    <w:p w14:paraId="574C7D73" w14:textId="77777777" w:rsidR="000745E7" w:rsidRDefault="000745E7" w:rsidP="000745E7">
      <w:pPr>
        <w:pStyle w:val="Heading1"/>
      </w:pPr>
      <w:bookmarkStart w:id="194" w:name="_Toc22137812"/>
      <w:bookmarkStart w:id="195" w:name="_Toc25569262"/>
      <w:bookmarkStart w:id="196" w:name="_Toc32235372"/>
      <w:bookmarkStart w:id="197" w:name="_Toc92897457"/>
      <w:bookmarkStart w:id="198" w:name="_Toc97804751"/>
      <w:bookmarkStart w:id="199" w:name="_Toc168399351"/>
      <w:bookmarkStart w:id="200" w:name="_Ref182644695"/>
      <w:r>
        <w:t>Assessment</w:t>
      </w:r>
      <w:bookmarkEnd w:id="194"/>
      <w:bookmarkEnd w:id="195"/>
      <w:bookmarkEnd w:id="196"/>
      <w:bookmarkEnd w:id="197"/>
      <w:bookmarkEnd w:id="198"/>
      <w:bookmarkEnd w:id="199"/>
      <w:bookmarkEnd w:id="200"/>
    </w:p>
    <w:p w14:paraId="2C758DD4" w14:textId="77777777" w:rsidR="000745E7" w:rsidRDefault="000745E7" w:rsidP="000745E7">
      <w:pPr>
        <w:pStyle w:val="Heading2"/>
      </w:pPr>
      <w:bookmarkStart w:id="201" w:name="_Toc22137813"/>
      <w:bookmarkStart w:id="202" w:name="_Toc25569263"/>
      <w:bookmarkStart w:id="203" w:name="_Toc32235373"/>
      <w:bookmarkStart w:id="204" w:name="_Toc92897458"/>
      <w:bookmarkStart w:id="205" w:name="_Toc97804752"/>
      <w:bookmarkStart w:id="206" w:name="_Toc168399352"/>
      <w:r>
        <w:t>Noise modelling</w:t>
      </w:r>
      <w:bookmarkEnd w:id="201"/>
      <w:bookmarkEnd w:id="202"/>
      <w:bookmarkEnd w:id="203"/>
      <w:bookmarkEnd w:id="204"/>
      <w:bookmarkEnd w:id="205"/>
      <w:bookmarkEnd w:id="206"/>
    </w:p>
    <w:p w14:paraId="34CECAD1" w14:textId="77777777" w:rsidR="000745E7" w:rsidRDefault="000745E7" w:rsidP="000745E7">
      <w:pPr>
        <w:pStyle w:val="Heading3"/>
      </w:pPr>
      <w:bookmarkStart w:id="207" w:name="_Toc289422301"/>
      <w:bookmarkStart w:id="208" w:name="_Toc294509035"/>
      <w:bookmarkStart w:id="209" w:name="_Toc22137814"/>
      <w:bookmarkStart w:id="210" w:name="_Toc25569264"/>
      <w:bookmarkStart w:id="211" w:name="_Toc32235374"/>
      <w:bookmarkStart w:id="212" w:name="_Toc92897459"/>
      <w:bookmarkStart w:id="213" w:name="_Toc97804753"/>
      <w:bookmarkStart w:id="214" w:name="_Toc168399353"/>
      <w:r>
        <w:t>Modelling parameters</w:t>
      </w:r>
      <w:bookmarkEnd w:id="207"/>
      <w:bookmarkEnd w:id="208"/>
      <w:bookmarkEnd w:id="209"/>
      <w:bookmarkEnd w:id="210"/>
      <w:bookmarkEnd w:id="211"/>
      <w:bookmarkEnd w:id="212"/>
      <w:bookmarkEnd w:id="213"/>
      <w:bookmarkEnd w:id="214"/>
    </w:p>
    <w:p w14:paraId="7C4794BB" w14:textId="77777777" w:rsidR="000745E7" w:rsidRPr="00E240F9" w:rsidRDefault="000745E7" w:rsidP="000745E7">
      <w:pPr>
        <w:rPr>
          <w:i/>
          <w:color w:val="008000"/>
          <w:lang w:val="en-US"/>
        </w:rPr>
      </w:pPr>
      <w:r>
        <w:rPr>
          <w:i/>
          <w:color w:val="008000"/>
          <w:lang w:val="en-US"/>
        </w:rPr>
        <w:t>ISO 9613-2:1996</w:t>
      </w:r>
    </w:p>
    <w:p w14:paraId="6121BDD9" w14:textId="77777777" w:rsidR="000745E7" w:rsidRDefault="000745E7" w:rsidP="000745E7">
      <w:r>
        <w:t>Modelling was undertaken in SoundPLAN Environmental Software v8.2 program, using the ISO 9613-2:1996 algorithm.</w:t>
      </w:r>
    </w:p>
    <w:p w14:paraId="667D07AB" w14:textId="77777777" w:rsidR="000745E7" w:rsidRDefault="000745E7" w:rsidP="000745E7"/>
    <w:p w14:paraId="659C2327" w14:textId="77777777" w:rsidR="000745E7" w:rsidRDefault="000745E7" w:rsidP="000745E7">
      <w:r>
        <w:t>This method predicts sound pressure levels under meteorological conditions favourable to propagation from noise sources. These conditions are for downwind propagation, or, equivalently, propagation under a well-developed moderate groundbased temperature inversion, such as that which commonly occurs at night.</w:t>
      </w:r>
    </w:p>
    <w:p w14:paraId="31FD8EEC" w14:textId="77777777" w:rsidR="000745E7" w:rsidRDefault="000745E7" w:rsidP="000745E7"/>
    <w:p w14:paraId="6760C1F5" w14:textId="77777777" w:rsidR="000745E7" w:rsidRDefault="000745E7" w:rsidP="000745E7">
      <w:r>
        <w:t>Specific terms are provided in the algorithm for the following physical effects:</w:t>
      </w:r>
    </w:p>
    <w:p w14:paraId="05FDC620" w14:textId="77777777" w:rsidR="000745E7" w:rsidRDefault="000745E7" w:rsidP="000745E7">
      <w:pPr>
        <w:pStyle w:val="ListBullet"/>
      </w:pPr>
      <w:r>
        <w:t>geometrical divergence</w:t>
      </w:r>
    </w:p>
    <w:p w14:paraId="73A65F3C" w14:textId="77777777" w:rsidR="000745E7" w:rsidRDefault="000745E7" w:rsidP="000745E7">
      <w:pPr>
        <w:pStyle w:val="ListBullet"/>
      </w:pPr>
      <w:r>
        <w:t>atmospheric absorption</w:t>
      </w:r>
    </w:p>
    <w:p w14:paraId="50A0880B" w14:textId="77777777" w:rsidR="000745E7" w:rsidRDefault="000745E7" w:rsidP="000745E7">
      <w:pPr>
        <w:pStyle w:val="ListBullet"/>
      </w:pPr>
      <w:r>
        <w:t>ground effect</w:t>
      </w:r>
    </w:p>
    <w:p w14:paraId="398FE297" w14:textId="77777777" w:rsidR="000745E7" w:rsidRDefault="000745E7" w:rsidP="000745E7">
      <w:pPr>
        <w:pStyle w:val="ListBullet"/>
      </w:pPr>
      <w:r>
        <w:t>reflection from surfaces</w:t>
      </w:r>
    </w:p>
    <w:p w14:paraId="5FF49777" w14:textId="77777777" w:rsidR="000745E7" w:rsidRDefault="000745E7" w:rsidP="000745E7">
      <w:pPr>
        <w:pStyle w:val="ListBullet"/>
      </w:pPr>
      <w:r>
        <w:t>screening by obstacles.</w:t>
      </w:r>
    </w:p>
    <w:p w14:paraId="45639D8D" w14:textId="77777777" w:rsidR="000745E7" w:rsidRDefault="000745E7" w:rsidP="000745E7">
      <w:pPr>
        <w:rPr>
          <w:i/>
          <w:color w:val="008000"/>
          <w:lang w:val="en-US"/>
        </w:rPr>
      </w:pPr>
    </w:p>
    <w:p w14:paraId="19A00497" w14:textId="77777777" w:rsidR="000745E7" w:rsidRPr="00735F6F" w:rsidRDefault="000745E7" w:rsidP="000745E7">
      <w:pPr>
        <w:rPr>
          <w:i/>
          <w:color w:val="008000"/>
          <w:lang w:val="en-US"/>
        </w:rPr>
      </w:pPr>
      <w:commentRangeStart w:id="215"/>
      <w:r>
        <w:rPr>
          <w:i/>
          <w:color w:val="008000"/>
          <w:lang w:val="en-US"/>
        </w:rPr>
        <w:t>CONCAWE</w:t>
      </w:r>
      <w:commentRangeEnd w:id="215"/>
      <w:r w:rsidRPr="00735F6F">
        <w:rPr>
          <w:rStyle w:val="CommentReference"/>
          <w:i/>
          <w:color w:val="008000"/>
          <w:sz w:val="18"/>
          <w:szCs w:val="20"/>
          <w:lang w:val="en-US"/>
        </w:rPr>
        <w:commentReference w:id="215"/>
      </w:r>
    </w:p>
    <w:p w14:paraId="2ADCCA95" w14:textId="77777777" w:rsidR="000745E7" w:rsidRDefault="000745E7" w:rsidP="000745E7">
      <w:r>
        <w:t xml:space="preserve">Noise emissions from site have been modelled in SoundPLAN Environmental Software </w:t>
      </w:r>
      <w:r w:rsidRPr="008E6924">
        <w:rPr>
          <w:highlight w:val="yellow"/>
        </w:rPr>
        <w:t>v8.2</w:t>
      </w:r>
      <w:r>
        <w:t xml:space="preserve"> program, using the Conservation of Clean Air and Water in Europe (CONCAWE) algorithms. The model takes into consideration:</w:t>
      </w:r>
    </w:p>
    <w:p w14:paraId="735472AB" w14:textId="77777777" w:rsidR="000745E7" w:rsidRDefault="000745E7" w:rsidP="000745E7">
      <w:pPr>
        <w:pStyle w:val="ListBullet"/>
      </w:pPr>
      <w:r>
        <w:t>attenuation of noise source due to distance</w:t>
      </w:r>
    </w:p>
    <w:p w14:paraId="09C00156" w14:textId="77777777" w:rsidR="000745E7" w:rsidRDefault="000745E7" w:rsidP="000745E7">
      <w:pPr>
        <w:pStyle w:val="ListBullet"/>
      </w:pPr>
      <w:r>
        <w:t>barrier effects from buildings, topography and the like</w:t>
      </w:r>
    </w:p>
    <w:p w14:paraId="25FFF36C" w14:textId="77777777" w:rsidR="000745E7" w:rsidRDefault="000745E7" w:rsidP="000745E7">
      <w:pPr>
        <w:pStyle w:val="ListBullet"/>
      </w:pPr>
      <w:r>
        <w:t>air absorption</w:t>
      </w:r>
    </w:p>
    <w:p w14:paraId="672A2C08" w14:textId="77777777" w:rsidR="000745E7" w:rsidRDefault="000745E7" w:rsidP="000745E7">
      <w:pPr>
        <w:pStyle w:val="ListBullet"/>
      </w:pPr>
      <w:r>
        <w:t>ground effects</w:t>
      </w:r>
    </w:p>
    <w:p w14:paraId="57E818C7" w14:textId="77777777" w:rsidR="000745E7" w:rsidRDefault="000745E7" w:rsidP="000745E7">
      <w:pPr>
        <w:pStyle w:val="ListBullet"/>
      </w:pPr>
      <w:r>
        <w:t>weather conditions (wind speed, wind direction, time of day, and cloud cover)</w:t>
      </w:r>
    </w:p>
    <w:p w14:paraId="7E0B7D61" w14:textId="77777777" w:rsidR="000745E7" w:rsidRDefault="000745E7" w:rsidP="000745E7"/>
    <w:p w14:paraId="19D5F271" w14:textId="77777777" w:rsidR="000745E7" w:rsidRPr="00B54B51" w:rsidRDefault="000745E7" w:rsidP="000745E7">
      <w:pPr>
        <w:rPr>
          <w:color w:val="000000" w:themeColor="text1"/>
        </w:rPr>
      </w:pPr>
      <w:r>
        <w:t xml:space="preserve">CONCAWE has six difference </w:t>
      </w:r>
      <w:bookmarkStart w:id="216" w:name="OLE_LINK120"/>
      <w:bookmarkStart w:id="217" w:name="OLE_LINK121"/>
      <w:r>
        <w:t xml:space="preserve">meteorological </w:t>
      </w:r>
      <w:bookmarkEnd w:id="216"/>
      <w:bookmarkEnd w:id="217"/>
      <w:r>
        <w:t xml:space="preserve">categories—CONCAWE </w:t>
      </w:r>
      <w:bookmarkStart w:id="218" w:name="OLE_LINK122"/>
      <w:bookmarkStart w:id="219" w:name="OLE_LINK123"/>
      <w:r>
        <w:t xml:space="preserve">meteorological </w:t>
      </w:r>
      <w:bookmarkEnd w:id="218"/>
      <w:bookmarkEnd w:id="219"/>
      <w:r>
        <w:t xml:space="preserve">category 1 represents weather conditions that are least conducive to noise propagation (best case situation with the lowest predicted noise levels), CONCAWE meteorological category 4 represents neutral weather conditions, and CONCAWE meteorological </w:t>
      </w:r>
      <w:r w:rsidRPr="00454C5D">
        <w:lastRenderedPageBreak/>
        <w:t xml:space="preserve">category 6 represents weather conditions that are the most conducive to noise propagation (the worst case situation with the highest predicted noise levels). </w:t>
      </w:r>
      <w:r w:rsidRPr="00B54B51">
        <w:rPr>
          <w:color w:val="000000" w:themeColor="text1"/>
        </w:rPr>
        <w:t xml:space="preserve">In accordance with the </w:t>
      </w:r>
      <w:r w:rsidRPr="00B54B51">
        <w:rPr>
          <w:i/>
          <w:color w:val="000000" w:themeColor="text1"/>
        </w:rPr>
        <w:t>Guidelines for the use of the Environmental Protection (</w:t>
      </w:r>
      <w:r>
        <w:rPr>
          <w:i/>
          <w:color w:val="000000" w:themeColor="text1"/>
        </w:rPr>
        <w:t xml:space="preserve">Commercial &amp; Industrial </w:t>
      </w:r>
      <w:r w:rsidRPr="00B54B51">
        <w:rPr>
          <w:i/>
          <w:color w:val="000000" w:themeColor="text1"/>
        </w:rPr>
        <w:t>Noise) Policy 20</w:t>
      </w:r>
      <w:r>
        <w:rPr>
          <w:i/>
          <w:color w:val="000000" w:themeColor="text1"/>
        </w:rPr>
        <w:t>23</w:t>
      </w:r>
      <w:r w:rsidRPr="00B54B51">
        <w:rPr>
          <w:color w:val="000000" w:themeColor="text1"/>
        </w:rPr>
        <w:t xml:space="preserve">, CONCAWE </w:t>
      </w:r>
      <w:r>
        <w:t xml:space="preserve">meteorological </w:t>
      </w:r>
      <w:r w:rsidRPr="00B54B51">
        <w:rPr>
          <w:color w:val="000000" w:themeColor="text1"/>
        </w:rPr>
        <w:t xml:space="preserve">category 5 has been used for day time noise emissions and CONCAWE </w:t>
      </w:r>
      <w:r>
        <w:t xml:space="preserve">meteorological </w:t>
      </w:r>
      <w:r w:rsidRPr="00B54B51">
        <w:rPr>
          <w:color w:val="000000" w:themeColor="text1"/>
        </w:rPr>
        <w:t xml:space="preserve">category 6 has been used for night time noise emissions. </w:t>
      </w:r>
    </w:p>
    <w:p w14:paraId="3FC2AACC" w14:textId="77777777" w:rsidR="000745E7" w:rsidRDefault="000745E7" w:rsidP="000745E7"/>
    <w:p w14:paraId="2A1F3478" w14:textId="77777777" w:rsidR="000745E7" w:rsidRPr="00735F6F" w:rsidRDefault="000745E7" w:rsidP="000745E7">
      <w:pPr>
        <w:rPr>
          <w:i/>
          <w:color w:val="008000"/>
          <w:lang w:val="en-US"/>
        </w:rPr>
      </w:pPr>
      <w:r w:rsidRPr="00735F6F">
        <w:rPr>
          <w:i/>
          <w:color w:val="008000"/>
          <w:lang w:val="en-US"/>
        </w:rPr>
        <w:t>General prediction</w:t>
      </w:r>
    </w:p>
    <w:p w14:paraId="0A2CA9B4" w14:textId="77777777" w:rsidR="000745E7" w:rsidRDefault="000745E7" w:rsidP="000745E7">
      <w:r>
        <w:t xml:space="preserve">Noise emissions from site have been modelled in SoundPLAN Environmental Software </w:t>
      </w:r>
      <w:r w:rsidRPr="008E6924">
        <w:rPr>
          <w:highlight w:val="yellow"/>
        </w:rPr>
        <w:t>v8.2</w:t>
      </w:r>
      <w:r>
        <w:t xml:space="preserve"> program, using the general prediction method. The model takes into consideration:</w:t>
      </w:r>
    </w:p>
    <w:p w14:paraId="6E770427" w14:textId="77777777" w:rsidR="000745E7" w:rsidRDefault="000745E7" w:rsidP="000745E7">
      <w:pPr>
        <w:pStyle w:val="ListBullet"/>
      </w:pPr>
      <w:r>
        <w:t>attenuation of noise source due to distance</w:t>
      </w:r>
    </w:p>
    <w:p w14:paraId="66E73AFC" w14:textId="77777777" w:rsidR="000745E7" w:rsidRDefault="000745E7" w:rsidP="000745E7">
      <w:pPr>
        <w:pStyle w:val="ListBullet"/>
      </w:pPr>
      <w:r>
        <w:t>barrier effects from buildings, topography and the like</w:t>
      </w:r>
    </w:p>
    <w:p w14:paraId="4FCEC843" w14:textId="77777777" w:rsidR="000745E7" w:rsidRDefault="000745E7" w:rsidP="000745E7">
      <w:pPr>
        <w:pStyle w:val="ListBullet"/>
      </w:pPr>
      <w:r>
        <w:t>air absorption</w:t>
      </w:r>
    </w:p>
    <w:p w14:paraId="4AE58FB3" w14:textId="77777777" w:rsidR="000745E7" w:rsidRDefault="000745E7" w:rsidP="000745E7">
      <w:pPr>
        <w:pStyle w:val="ListBullet"/>
      </w:pPr>
      <w:r>
        <w:t>ground effects</w:t>
      </w:r>
    </w:p>
    <w:p w14:paraId="63C6AC4D" w14:textId="77777777" w:rsidR="000745E7" w:rsidRDefault="000745E7" w:rsidP="000745E7">
      <w:pPr>
        <w:pStyle w:val="ListBullet"/>
      </w:pPr>
      <w:r>
        <w:t>neutral meteorological conditions (zero wind and temperature gradients).</w:t>
      </w:r>
    </w:p>
    <w:p w14:paraId="57CD03DA" w14:textId="77777777" w:rsidR="000745E7" w:rsidRDefault="000745E7" w:rsidP="000745E7">
      <w:pPr>
        <w:tabs>
          <w:tab w:val="left" w:pos="1732"/>
        </w:tabs>
      </w:pPr>
      <w:r>
        <w:tab/>
      </w:r>
    </w:p>
    <w:p w14:paraId="6F19A207" w14:textId="77777777" w:rsidR="000745E7" w:rsidRPr="00735F6F" w:rsidRDefault="000745E7" w:rsidP="000745E7">
      <w:pPr>
        <w:rPr>
          <w:i/>
          <w:color w:val="008000"/>
          <w:lang w:val="en-US"/>
        </w:rPr>
      </w:pPr>
      <w:r w:rsidRPr="00735F6F">
        <w:rPr>
          <w:i/>
          <w:color w:val="008000"/>
          <w:lang w:val="en-US"/>
        </w:rPr>
        <w:t>Geometric spreading</w:t>
      </w:r>
    </w:p>
    <w:p w14:paraId="4569CC98" w14:textId="77777777" w:rsidR="000745E7" w:rsidRDefault="000745E7" w:rsidP="000745E7">
      <w:r>
        <w:t>Noise emissions from site have been modelled assuming attenuation from geometrical spreading only and neutral meteorological conditions (zero wind and temperature gradients). Other factors such as ground effects, air absorption and shielding due to natural topography have not been considered.</w:t>
      </w:r>
    </w:p>
    <w:p w14:paraId="06DACC59" w14:textId="77777777" w:rsidR="000745E7" w:rsidRDefault="000745E7" w:rsidP="000745E7">
      <w:pPr>
        <w:pStyle w:val="Heading3"/>
        <w:rPr>
          <w:highlight w:val="yellow"/>
        </w:rPr>
      </w:pPr>
      <w:bookmarkStart w:id="220" w:name="_Toc168399354"/>
      <w:bookmarkStart w:id="221" w:name="_Toc22137815"/>
      <w:bookmarkStart w:id="222" w:name="_Toc25569265"/>
      <w:bookmarkStart w:id="223" w:name="_Toc32235375"/>
      <w:bookmarkStart w:id="224" w:name="_Toc92897460"/>
      <w:bookmarkStart w:id="225" w:name="_Toc97804754"/>
      <w:r>
        <w:rPr>
          <w:highlight w:val="yellow"/>
        </w:rPr>
        <w:t>Modelling scenarios</w:t>
      </w:r>
      <w:bookmarkEnd w:id="220"/>
    </w:p>
    <w:p w14:paraId="12DE1FBE" w14:textId="77777777" w:rsidR="000745E7" w:rsidRPr="00C17E32" w:rsidRDefault="000745E7" w:rsidP="000745E7">
      <w:pPr>
        <w:rPr>
          <w:highlight w:val="yellow"/>
        </w:rPr>
      </w:pPr>
      <w:r>
        <w:rPr>
          <w:highlight w:val="yellow"/>
        </w:rPr>
        <w:t xml:space="preserve">Modelling scenarios aligned with the operations as outlined in Section </w:t>
      </w:r>
      <w:r>
        <w:rPr>
          <w:highlight w:val="yellow"/>
        </w:rPr>
        <w:fldChar w:fldCharType="begin"/>
      </w:r>
      <w:r>
        <w:rPr>
          <w:highlight w:val="yellow"/>
        </w:rPr>
        <w:instrText xml:space="preserve"> REF _Ref133006682 \w \h </w:instrText>
      </w:r>
      <w:r>
        <w:rPr>
          <w:highlight w:val="yellow"/>
        </w:rPr>
      </w:r>
      <w:r>
        <w:rPr>
          <w:highlight w:val="yellow"/>
        </w:rPr>
        <w:fldChar w:fldCharType="separate"/>
      </w:r>
      <w:r>
        <w:rPr>
          <w:highlight w:val="yellow"/>
        </w:rPr>
        <w:t>2.2</w:t>
      </w:r>
      <w:r>
        <w:rPr>
          <w:highlight w:val="yellow"/>
        </w:rPr>
        <w:fldChar w:fldCharType="end"/>
      </w:r>
      <w:r>
        <w:rPr>
          <w:highlight w:val="yellow"/>
        </w:rPr>
        <w:t xml:space="preserve"> are presented in </w:t>
      </w:r>
      <w:r>
        <w:rPr>
          <w:highlight w:val="yellow"/>
        </w:rPr>
        <w:fldChar w:fldCharType="begin"/>
      </w:r>
      <w:r>
        <w:rPr>
          <w:highlight w:val="yellow"/>
        </w:rPr>
        <w:instrText xml:space="preserve"> REF _Ref133006818 \h </w:instrText>
      </w:r>
      <w:r>
        <w:rPr>
          <w:highlight w:val="yellow"/>
        </w:rPr>
      </w:r>
      <w:r>
        <w:rPr>
          <w:highlight w:val="yellow"/>
        </w:rPr>
        <w:fldChar w:fldCharType="separate"/>
      </w:r>
      <w:r>
        <w:t xml:space="preserve">Table </w:t>
      </w:r>
      <w:r>
        <w:rPr>
          <w:noProof/>
        </w:rPr>
        <w:t>18</w:t>
      </w:r>
      <w:r>
        <w:rPr>
          <w:highlight w:val="yellow"/>
        </w:rPr>
        <w:fldChar w:fldCharType="end"/>
      </w:r>
      <w:r>
        <w:rPr>
          <w:highlight w:val="yellow"/>
        </w:rPr>
        <w:t xml:space="preserve">. </w:t>
      </w:r>
    </w:p>
    <w:p w14:paraId="6E747258" w14:textId="77777777" w:rsidR="000745E7" w:rsidRDefault="000745E7" w:rsidP="000745E7">
      <w:pPr>
        <w:pStyle w:val="ListParagraph"/>
        <w:ind w:left="360"/>
      </w:pPr>
    </w:p>
    <w:p w14:paraId="04538E43" w14:textId="77777777" w:rsidR="000745E7" w:rsidRDefault="000745E7" w:rsidP="000745E7">
      <w:pPr>
        <w:pStyle w:val="Caption"/>
        <w:keepNext/>
      </w:pPr>
      <w:bookmarkStart w:id="226" w:name="_Ref133006818"/>
      <w:r>
        <w:t xml:space="preserve">Table </w:t>
      </w:r>
      <w:r>
        <w:fldChar w:fldCharType="begin"/>
      </w:r>
      <w:r>
        <w:instrText xml:space="preserve"> SEQ Table \* ARABIC </w:instrText>
      </w:r>
      <w:r>
        <w:fldChar w:fldCharType="separate"/>
      </w:r>
      <w:r>
        <w:rPr>
          <w:noProof/>
        </w:rPr>
        <w:t>18</w:t>
      </w:r>
      <w:r>
        <w:fldChar w:fldCharType="end"/>
      </w:r>
      <w:bookmarkEnd w:id="226"/>
      <w:r>
        <w:t xml:space="preserve"> Modelling scenarios</w:t>
      </w: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4A0" w:firstRow="1" w:lastRow="0" w:firstColumn="1" w:lastColumn="0" w:noHBand="0" w:noVBand="1"/>
      </w:tblPr>
      <w:tblGrid>
        <w:gridCol w:w="2996"/>
        <w:gridCol w:w="2999"/>
        <w:gridCol w:w="3407"/>
      </w:tblGrid>
      <w:tr w:rsidR="000745E7" w:rsidRPr="0026799D" w14:paraId="29371CF3" w14:textId="77777777" w:rsidTr="00947BFB">
        <w:trPr>
          <w:cantSplit/>
          <w:trHeight w:val="320"/>
          <w:tblHeader/>
        </w:trPr>
        <w:tc>
          <w:tcPr>
            <w:tcW w:w="3065" w:type="dxa"/>
            <w:tcBorders>
              <w:top w:val="single" w:sz="4" w:space="0" w:color="auto"/>
              <w:bottom w:val="single" w:sz="4" w:space="0" w:color="000000"/>
            </w:tcBorders>
            <w:shd w:val="clear" w:color="auto" w:fill="F2CB00"/>
            <w:noWrap/>
            <w:hideMark/>
          </w:tcPr>
          <w:p w14:paraId="14855039" w14:textId="77777777" w:rsidR="000745E7" w:rsidRPr="0026799D" w:rsidRDefault="000745E7" w:rsidP="00A021B9">
            <w:pPr>
              <w:pStyle w:val="Tabletext"/>
              <w:rPr>
                <w:rFonts w:cs="Arial"/>
                <w:b/>
                <w:bCs/>
                <w:highlight w:val="yellow"/>
                <w:lang w:eastAsia="en-GB"/>
              </w:rPr>
            </w:pPr>
            <w:r w:rsidRPr="0026799D">
              <w:rPr>
                <w:rFonts w:cs="Arial"/>
                <w:b/>
                <w:bCs/>
                <w:highlight w:val="yellow"/>
                <w:lang w:eastAsia="en-GB"/>
              </w:rPr>
              <w:t xml:space="preserve">Scenarios </w:t>
            </w:r>
          </w:p>
        </w:tc>
        <w:tc>
          <w:tcPr>
            <w:tcW w:w="3068" w:type="dxa"/>
            <w:tcBorders>
              <w:top w:val="single" w:sz="4" w:space="0" w:color="auto"/>
              <w:bottom w:val="single" w:sz="4" w:space="0" w:color="000000"/>
            </w:tcBorders>
            <w:shd w:val="clear" w:color="auto" w:fill="F2CB00"/>
            <w:noWrap/>
            <w:hideMark/>
          </w:tcPr>
          <w:p w14:paraId="596350CE" w14:textId="77777777" w:rsidR="000745E7" w:rsidRPr="0026799D" w:rsidRDefault="000745E7" w:rsidP="00A021B9">
            <w:pPr>
              <w:pStyle w:val="Tabletext"/>
              <w:rPr>
                <w:rFonts w:cs="Arial"/>
                <w:b/>
                <w:bCs/>
                <w:highlight w:val="yellow"/>
                <w:lang w:eastAsia="en-GB"/>
              </w:rPr>
            </w:pPr>
            <w:r w:rsidRPr="0026799D">
              <w:rPr>
                <w:rFonts w:cs="Arial"/>
                <w:b/>
                <w:bCs/>
                <w:highlight w:val="yellow"/>
                <w:lang w:eastAsia="en-GB"/>
              </w:rPr>
              <w:t>Activity</w:t>
            </w:r>
          </w:p>
        </w:tc>
        <w:tc>
          <w:tcPr>
            <w:tcW w:w="3487" w:type="dxa"/>
            <w:tcBorders>
              <w:top w:val="single" w:sz="4" w:space="0" w:color="auto"/>
              <w:bottom w:val="single" w:sz="4" w:space="0" w:color="000000"/>
            </w:tcBorders>
            <w:shd w:val="clear" w:color="auto" w:fill="F2CB00"/>
          </w:tcPr>
          <w:p w14:paraId="521FCE38" w14:textId="77777777" w:rsidR="000745E7" w:rsidRPr="0026799D" w:rsidRDefault="000745E7" w:rsidP="00A021B9">
            <w:pPr>
              <w:pStyle w:val="Tabletext"/>
              <w:rPr>
                <w:rFonts w:cs="Arial"/>
                <w:b/>
                <w:bCs/>
                <w:highlight w:val="yellow"/>
                <w:lang w:eastAsia="en-GB"/>
              </w:rPr>
            </w:pPr>
            <w:r w:rsidRPr="0026799D">
              <w:rPr>
                <w:rFonts w:cs="Arial"/>
                <w:b/>
                <w:bCs/>
                <w:highlight w:val="yellow"/>
                <w:lang w:eastAsia="en-GB"/>
              </w:rPr>
              <w:t>Criteria</w:t>
            </w:r>
          </w:p>
        </w:tc>
      </w:tr>
      <w:tr w:rsidR="000745E7" w:rsidRPr="0026799D" w14:paraId="3C397DFC" w14:textId="77777777" w:rsidTr="00947BFB">
        <w:trPr>
          <w:cantSplit/>
          <w:trHeight w:val="320"/>
          <w:tblHeader/>
        </w:trPr>
        <w:tc>
          <w:tcPr>
            <w:tcW w:w="9620" w:type="dxa"/>
            <w:gridSpan w:val="3"/>
            <w:tcBorders>
              <w:top w:val="single" w:sz="4" w:space="0" w:color="000000"/>
              <w:bottom w:val="single" w:sz="4" w:space="0" w:color="000000"/>
            </w:tcBorders>
            <w:shd w:val="clear" w:color="auto" w:fill="D9D9D9" w:themeFill="background1" w:themeFillShade="D9"/>
            <w:noWrap/>
            <w:hideMark/>
          </w:tcPr>
          <w:p w14:paraId="425E719D" w14:textId="77777777" w:rsidR="000745E7" w:rsidRPr="0026799D" w:rsidRDefault="000745E7" w:rsidP="00A021B9">
            <w:pPr>
              <w:pStyle w:val="Tabletext"/>
              <w:rPr>
                <w:rFonts w:cs="Arial"/>
                <w:b/>
                <w:bCs/>
                <w:highlight w:val="yellow"/>
                <w:lang w:eastAsia="en-GB"/>
              </w:rPr>
            </w:pPr>
            <w:r w:rsidRPr="0026799D">
              <w:rPr>
                <w:rFonts w:cs="Arial"/>
                <w:b/>
                <w:bCs/>
                <w:highlight w:val="yellow"/>
                <w:lang w:eastAsia="en-GB"/>
              </w:rPr>
              <w:t>Day—7 am to 10pm</w:t>
            </w:r>
          </w:p>
        </w:tc>
      </w:tr>
      <w:tr w:rsidR="000745E7" w:rsidRPr="0026799D" w14:paraId="18C88E39" w14:textId="77777777" w:rsidTr="00947BFB">
        <w:trPr>
          <w:cantSplit/>
          <w:trHeight w:val="320"/>
        </w:trPr>
        <w:tc>
          <w:tcPr>
            <w:tcW w:w="3065" w:type="dxa"/>
            <w:tcBorders>
              <w:top w:val="single" w:sz="4" w:space="0" w:color="000000"/>
            </w:tcBorders>
            <w:noWrap/>
            <w:hideMark/>
          </w:tcPr>
          <w:p w14:paraId="04A3003F" w14:textId="77777777" w:rsidR="000745E7" w:rsidRPr="0026799D" w:rsidRDefault="000745E7" w:rsidP="00A021B9">
            <w:pPr>
              <w:pStyle w:val="Tabletext"/>
              <w:rPr>
                <w:rFonts w:cs="Arial"/>
                <w:highlight w:val="yellow"/>
                <w:lang w:eastAsia="en-GB"/>
              </w:rPr>
            </w:pPr>
            <w:r w:rsidRPr="0026799D">
              <w:rPr>
                <w:rFonts w:cs="Arial"/>
                <w:highlight w:val="yellow"/>
                <w:lang w:eastAsia="en-GB"/>
              </w:rPr>
              <w:t>General activity (day time)</w:t>
            </w:r>
          </w:p>
          <w:p w14:paraId="7C4D203D" w14:textId="77777777" w:rsidR="000745E7" w:rsidRPr="0026799D" w:rsidRDefault="000745E7" w:rsidP="00A021B9">
            <w:pPr>
              <w:pStyle w:val="Tabletext"/>
              <w:rPr>
                <w:rFonts w:cs="Arial"/>
                <w:highlight w:val="yellow"/>
                <w:lang w:eastAsia="en-GB"/>
              </w:rPr>
            </w:pPr>
          </w:p>
        </w:tc>
        <w:tc>
          <w:tcPr>
            <w:tcW w:w="3068" w:type="dxa"/>
            <w:tcBorders>
              <w:top w:val="single" w:sz="4" w:space="0" w:color="000000"/>
            </w:tcBorders>
            <w:noWrap/>
            <w:hideMark/>
          </w:tcPr>
          <w:p w14:paraId="35DABC92" w14:textId="77777777" w:rsidR="000745E7" w:rsidRPr="0026799D" w:rsidRDefault="000745E7" w:rsidP="00A021B9">
            <w:pPr>
              <w:pStyle w:val="TableListBullet"/>
              <w:numPr>
                <w:ilvl w:val="0"/>
                <w:numId w:val="1"/>
              </w:numPr>
              <w:spacing w:line="240" w:lineRule="auto"/>
              <w:rPr>
                <w:rFonts w:cs="Arial"/>
                <w:highlight w:val="yellow"/>
                <w:lang w:eastAsia="en-GB"/>
              </w:rPr>
            </w:pPr>
            <w:r w:rsidRPr="0026799D">
              <w:rPr>
                <w:rFonts w:cs="Arial"/>
                <w:highlight w:val="yellow"/>
                <w:lang w:eastAsia="en-GB"/>
              </w:rPr>
              <w:t>Car park activity</w:t>
            </w:r>
          </w:p>
          <w:p w14:paraId="238102FC" w14:textId="77777777" w:rsidR="000745E7" w:rsidRPr="0026799D" w:rsidRDefault="000745E7" w:rsidP="00A021B9">
            <w:pPr>
              <w:pStyle w:val="TableListBullet"/>
              <w:numPr>
                <w:ilvl w:val="0"/>
                <w:numId w:val="1"/>
              </w:numPr>
              <w:spacing w:line="240" w:lineRule="auto"/>
              <w:rPr>
                <w:rFonts w:cs="Arial"/>
                <w:highlight w:val="yellow"/>
                <w:lang w:eastAsia="en-GB"/>
              </w:rPr>
            </w:pPr>
            <w:r w:rsidRPr="0026799D">
              <w:rPr>
                <w:rFonts w:cs="Arial"/>
                <w:highlight w:val="yellow"/>
                <w:lang w:eastAsia="en-GB"/>
              </w:rPr>
              <w:t>External mechanical plant</w:t>
            </w:r>
          </w:p>
        </w:tc>
        <w:tc>
          <w:tcPr>
            <w:tcW w:w="3487" w:type="dxa"/>
            <w:tcBorders>
              <w:top w:val="single" w:sz="4" w:space="0" w:color="000000"/>
            </w:tcBorders>
          </w:tcPr>
          <w:p w14:paraId="275C3E23" w14:textId="77777777" w:rsidR="000745E7" w:rsidRPr="0026799D" w:rsidRDefault="000745E7" w:rsidP="00A021B9">
            <w:pPr>
              <w:pStyle w:val="Tabletext"/>
              <w:rPr>
                <w:rFonts w:cs="Arial"/>
                <w:highlight w:val="yellow"/>
                <w:lang w:eastAsia="en-GB"/>
              </w:rPr>
            </w:pPr>
            <w:r w:rsidRPr="0026799D">
              <w:rPr>
                <w:rFonts w:cs="Arial"/>
                <w:highlight w:val="yellow"/>
                <w:lang w:eastAsia="en-GB"/>
              </w:rPr>
              <w:t>Noise Policy day</w:t>
            </w:r>
          </w:p>
        </w:tc>
      </w:tr>
      <w:tr w:rsidR="000745E7" w:rsidRPr="0026799D" w14:paraId="57B17C2F" w14:textId="77777777" w:rsidTr="00947BFB">
        <w:trPr>
          <w:cantSplit/>
          <w:trHeight w:val="145"/>
        </w:trPr>
        <w:tc>
          <w:tcPr>
            <w:tcW w:w="3065" w:type="dxa"/>
            <w:noWrap/>
          </w:tcPr>
          <w:p w14:paraId="6104DB73" w14:textId="77777777" w:rsidR="000745E7" w:rsidRPr="0026799D" w:rsidRDefault="000745E7" w:rsidP="00A021B9">
            <w:pPr>
              <w:pStyle w:val="Tabletext"/>
              <w:rPr>
                <w:rFonts w:cs="Arial"/>
                <w:highlight w:val="yellow"/>
                <w:lang w:eastAsia="en-GB"/>
              </w:rPr>
            </w:pPr>
            <w:r w:rsidRPr="0026799D">
              <w:rPr>
                <w:rFonts w:cs="Arial"/>
                <w:highlight w:val="yellow"/>
                <w:lang w:eastAsia="en-GB"/>
              </w:rPr>
              <w:t>Childcare</w:t>
            </w:r>
          </w:p>
        </w:tc>
        <w:tc>
          <w:tcPr>
            <w:tcW w:w="3068" w:type="dxa"/>
            <w:noWrap/>
          </w:tcPr>
          <w:p w14:paraId="1263B434" w14:textId="77777777" w:rsidR="000745E7" w:rsidRPr="0026799D" w:rsidRDefault="000745E7" w:rsidP="00A021B9">
            <w:pPr>
              <w:pStyle w:val="TableListBullet"/>
              <w:numPr>
                <w:ilvl w:val="0"/>
                <w:numId w:val="1"/>
              </w:numPr>
              <w:spacing w:line="240" w:lineRule="auto"/>
              <w:rPr>
                <w:rFonts w:cs="Arial"/>
                <w:highlight w:val="yellow"/>
                <w:lang w:eastAsia="en-GB"/>
              </w:rPr>
            </w:pPr>
            <w:r w:rsidRPr="0026799D">
              <w:rPr>
                <w:rFonts w:cs="Arial"/>
                <w:highlight w:val="yellow"/>
                <w:lang w:eastAsia="en-GB"/>
              </w:rPr>
              <w:t>Outdoor childcare play</w:t>
            </w:r>
          </w:p>
        </w:tc>
        <w:tc>
          <w:tcPr>
            <w:tcW w:w="3487" w:type="dxa"/>
          </w:tcPr>
          <w:p w14:paraId="1604F82C" w14:textId="77777777" w:rsidR="000745E7" w:rsidRPr="0026799D" w:rsidRDefault="000745E7" w:rsidP="00A021B9">
            <w:pPr>
              <w:pStyle w:val="Tabletext"/>
              <w:rPr>
                <w:rFonts w:cs="Arial"/>
                <w:highlight w:val="yellow"/>
                <w:lang w:eastAsia="en-GB"/>
              </w:rPr>
            </w:pPr>
            <w:r w:rsidRPr="0026799D">
              <w:rPr>
                <w:rFonts w:cs="Arial"/>
                <w:highlight w:val="yellow"/>
                <w:lang w:eastAsia="en-GB"/>
              </w:rPr>
              <w:t>WHO moderate annoyance</w:t>
            </w:r>
          </w:p>
        </w:tc>
      </w:tr>
      <w:tr w:rsidR="000745E7" w:rsidRPr="0026799D" w14:paraId="2C63A8B6" w14:textId="77777777" w:rsidTr="00947BFB">
        <w:trPr>
          <w:cantSplit/>
          <w:trHeight w:val="145"/>
        </w:trPr>
        <w:tc>
          <w:tcPr>
            <w:tcW w:w="3065" w:type="dxa"/>
            <w:noWrap/>
            <w:hideMark/>
          </w:tcPr>
          <w:p w14:paraId="4EF60CDC" w14:textId="77777777" w:rsidR="000745E7" w:rsidRPr="0026799D" w:rsidRDefault="000745E7" w:rsidP="00A021B9">
            <w:pPr>
              <w:pStyle w:val="Tabletext"/>
              <w:rPr>
                <w:rFonts w:cs="Arial"/>
                <w:highlight w:val="yellow"/>
                <w:lang w:eastAsia="en-GB"/>
              </w:rPr>
            </w:pPr>
            <w:r w:rsidRPr="0026799D">
              <w:rPr>
                <w:rFonts w:cs="Arial"/>
                <w:highlight w:val="yellow"/>
                <w:lang w:eastAsia="en-GB"/>
              </w:rPr>
              <w:t>General activity (day time) &amp; emergency equipment testing</w:t>
            </w:r>
          </w:p>
          <w:p w14:paraId="50584271" w14:textId="77777777" w:rsidR="000745E7" w:rsidRPr="0026799D" w:rsidRDefault="000745E7" w:rsidP="00A021B9">
            <w:pPr>
              <w:pStyle w:val="Tabletext"/>
              <w:rPr>
                <w:rFonts w:cs="Arial"/>
                <w:highlight w:val="yellow"/>
                <w:lang w:eastAsia="en-GB"/>
              </w:rPr>
            </w:pPr>
          </w:p>
        </w:tc>
        <w:tc>
          <w:tcPr>
            <w:tcW w:w="3068" w:type="dxa"/>
            <w:noWrap/>
            <w:hideMark/>
          </w:tcPr>
          <w:p w14:paraId="64F9BFD1" w14:textId="77777777" w:rsidR="000745E7" w:rsidRPr="0026799D" w:rsidRDefault="000745E7" w:rsidP="00A021B9">
            <w:pPr>
              <w:pStyle w:val="TableListBullet"/>
              <w:numPr>
                <w:ilvl w:val="0"/>
                <w:numId w:val="1"/>
              </w:numPr>
              <w:spacing w:line="240" w:lineRule="auto"/>
              <w:rPr>
                <w:rFonts w:cs="Arial"/>
                <w:highlight w:val="yellow"/>
                <w:lang w:eastAsia="en-GB"/>
              </w:rPr>
            </w:pPr>
            <w:r w:rsidRPr="0026799D">
              <w:rPr>
                <w:rFonts w:cs="Arial"/>
                <w:highlight w:val="yellow"/>
                <w:lang w:eastAsia="en-GB"/>
              </w:rPr>
              <w:t>Car park activity</w:t>
            </w:r>
          </w:p>
          <w:p w14:paraId="5C409BCD" w14:textId="77777777" w:rsidR="000745E7" w:rsidRPr="0026799D" w:rsidRDefault="000745E7" w:rsidP="00A021B9">
            <w:pPr>
              <w:pStyle w:val="TableListBullet"/>
              <w:numPr>
                <w:ilvl w:val="0"/>
                <w:numId w:val="1"/>
              </w:numPr>
              <w:spacing w:line="240" w:lineRule="auto"/>
              <w:rPr>
                <w:rFonts w:cs="Arial"/>
                <w:highlight w:val="yellow"/>
                <w:lang w:eastAsia="en-GB"/>
              </w:rPr>
            </w:pPr>
            <w:r w:rsidRPr="0026799D">
              <w:rPr>
                <w:rFonts w:cs="Arial"/>
                <w:highlight w:val="yellow"/>
                <w:lang w:eastAsia="en-GB"/>
              </w:rPr>
              <w:t>External mechanical plant</w:t>
            </w:r>
          </w:p>
          <w:p w14:paraId="35A5F060" w14:textId="77777777" w:rsidR="000745E7" w:rsidRPr="0026799D" w:rsidRDefault="000745E7" w:rsidP="00A021B9">
            <w:pPr>
              <w:pStyle w:val="TableListBullet"/>
              <w:numPr>
                <w:ilvl w:val="0"/>
                <w:numId w:val="1"/>
              </w:numPr>
              <w:spacing w:line="240" w:lineRule="auto"/>
              <w:rPr>
                <w:rFonts w:cs="Arial"/>
                <w:highlight w:val="yellow"/>
                <w:u w:val="single"/>
                <w:lang w:eastAsia="en-GB"/>
              </w:rPr>
            </w:pPr>
            <w:r w:rsidRPr="0026799D">
              <w:rPr>
                <w:rFonts w:cs="Arial"/>
                <w:highlight w:val="yellow"/>
                <w:lang w:eastAsia="en-GB"/>
              </w:rPr>
              <w:t>Standby generator</w:t>
            </w:r>
          </w:p>
        </w:tc>
        <w:tc>
          <w:tcPr>
            <w:tcW w:w="3487" w:type="dxa"/>
          </w:tcPr>
          <w:p w14:paraId="3A0351BE" w14:textId="77777777" w:rsidR="000745E7" w:rsidRPr="0026799D" w:rsidRDefault="000745E7" w:rsidP="00A021B9">
            <w:pPr>
              <w:pStyle w:val="Tabletext"/>
              <w:rPr>
                <w:rFonts w:cs="Arial"/>
                <w:highlight w:val="yellow"/>
                <w:lang w:eastAsia="en-GB"/>
              </w:rPr>
            </w:pPr>
            <w:r w:rsidRPr="0026799D">
              <w:rPr>
                <w:rFonts w:cs="Arial"/>
                <w:highlight w:val="yellow"/>
                <w:lang w:eastAsia="en-GB"/>
              </w:rPr>
              <w:t>Noise Policy day + 5</w:t>
            </w:r>
          </w:p>
        </w:tc>
      </w:tr>
      <w:tr w:rsidR="000745E7" w:rsidRPr="0026799D" w14:paraId="30B18A2E" w14:textId="77777777" w:rsidTr="00947BFB">
        <w:trPr>
          <w:cantSplit/>
          <w:trHeight w:val="312"/>
        </w:trPr>
        <w:tc>
          <w:tcPr>
            <w:tcW w:w="9620" w:type="dxa"/>
            <w:gridSpan w:val="3"/>
            <w:shd w:val="clear" w:color="auto" w:fill="D9D9D9" w:themeFill="background1" w:themeFillShade="D9"/>
            <w:noWrap/>
          </w:tcPr>
          <w:p w14:paraId="064C1AEC" w14:textId="77777777" w:rsidR="000745E7" w:rsidRPr="0026799D" w:rsidRDefault="000745E7" w:rsidP="00A021B9">
            <w:pPr>
              <w:pStyle w:val="TableListBullet"/>
              <w:numPr>
                <w:ilvl w:val="0"/>
                <w:numId w:val="0"/>
              </w:numPr>
              <w:ind w:left="284" w:hanging="284"/>
              <w:rPr>
                <w:rFonts w:cs="Arial"/>
                <w:b/>
                <w:bCs/>
                <w:highlight w:val="yellow"/>
                <w:lang w:eastAsia="en-GB"/>
              </w:rPr>
            </w:pPr>
            <w:r w:rsidRPr="0026799D">
              <w:rPr>
                <w:rFonts w:cs="Arial"/>
                <w:b/>
                <w:bCs/>
                <w:highlight w:val="yellow"/>
                <w:lang w:eastAsia="en-GB"/>
              </w:rPr>
              <w:t xml:space="preserve">Night—10pm to 7 am </w:t>
            </w:r>
          </w:p>
        </w:tc>
      </w:tr>
      <w:tr w:rsidR="000745E7" w:rsidRPr="0026799D" w14:paraId="4739651A" w14:textId="77777777" w:rsidTr="00947BFB">
        <w:trPr>
          <w:cantSplit/>
          <w:trHeight w:val="342"/>
        </w:trPr>
        <w:tc>
          <w:tcPr>
            <w:tcW w:w="3065" w:type="dxa"/>
            <w:noWrap/>
          </w:tcPr>
          <w:p w14:paraId="260ED443" w14:textId="77777777" w:rsidR="000745E7" w:rsidRPr="0026799D" w:rsidRDefault="000745E7" w:rsidP="00A021B9">
            <w:pPr>
              <w:pStyle w:val="Tabletext"/>
              <w:rPr>
                <w:rFonts w:cs="Arial"/>
                <w:highlight w:val="yellow"/>
                <w:lang w:eastAsia="en-GB"/>
              </w:rPr>
            </w:pPr>
            <w:r w:rsidRPr="0026799D">
              <w:rPr>
                <w:rFonts w:cs="Arial"/>
                <w:highlight w:val="yellow"/>
                <w:lang w:eastAsia="en-GB"/>
              </w:rPr>
              <w:t>General activity (nighttime)</w:t>
            </w:r>
          </w:p>
        </w:tc>
        <w:tc>
          <w:tcPr>
            <w:tcW w:w="3068" w:type="dxa"/>
            <w:noWrap/>
          </w:tcPr>
          <w:p w14:paraId="21F1E81B" w14:textId="77777777" w:rsidR="000745E7" w:rsidRPr="0026799D" w:rsidRDefault="000745E7" w:rsidP="00A021B9">
            <w:pPr>
              <w:pStyle w:val="TableListBullet"/>
              <w:numPr>
                <w:ilvl w:val="0"/>
                <w:numId w:val="1"/>
              </w:numPr>
              <w:spacing w:line="240" w:lineRule="auto"/>
              <w:rPr>
                <w:rFonts w:cs="Arial"/>
                <w:highlight w:val="yellow"/>
                <w:lang w:eastAsia="en-GB"/>
              </w:rPr>
            </w:pPr>
            <w:r w:rsidRPr="0026799D">
              <w:rPr>
                <w:rFonts w:cs="Arial"/>
                <w:highlight w:val="yellow"/>
                <w:lang w:eastAsia="en-GB"/>
              </w:rPr>
              <w:t>External mechanical plant</w:t>
            </w:r>
          </w:p>
        </w:tc>
        <w:tc>
          <w:tcPr>
            <w:tcW w:w="3487" w:type="dxa"/>
          </w:tcPr>
          <w:p w14:paraId="58621E83" w14:textId="77777777" w:rsidR="000745E7" w:rsidRPr="0026799D" w:rsidRDefault="000745E7" w:rsidP="00A021B9">
            <w:pPr>
              <w:pStyle w:val="Tabletext"/>
              <w:rPr>
                <w:rFonts w:cs="Arial"/>
                <w:lang w:eastAsia="en-GB"/>
              </w:rPr>
            </w:pPr>
            <w:r w:rsidRPr="0026799D">
              <w:rPr>
                <w:rFonts w:cs="Arial"/>
                <w:highlight w:val="yellow"/>
                <w:lang w:eastAsia="en-GB"/>
              </w:rPr>
              <w:t>Noise Policy night</w:t>
            </w:r>
          </w:p>
        </w:tc>
      </w:tr>
    </w:tbl>
    <w:p w14:paraId="7FE8644B" w14:textId="77777777" w:rsidR="000745E7" w:rsidRPr="003D7124" w:rsidRDefault="000745E7" w:rsidP="000745E7">
      <w:pPr>
        <w:pStyle w:val="Heading2"/>
      </w:pPr>
      <w:bookmarkStart w:id="227" w:name="_Toc168399355"/>
      <w:r w:rsidRPr="003D7124">
        <w:t>Sound levels</w:t>
      </w:r>
      <w:bookmarkEnd w:id="221"/>
      <w:bookmarkEnd w:id="222"/>
      <w:bookmarkEnd w:id="223"/>
      <w:bookmarkEnd w:id="224"/>
      <w:bookmarkEnd w:id="225"/>
      <w:bookmarkEnd w:id="227"/>
    </w:p>
    <w:p w14:paraId="115C86E3" w14:textId="77777777" w:rsidR="000745E7" w:rsidRPr="003D7124" w:rsidRDefault="000745E7" w:rsidP="000745E7">
      <w:bookmarkStart w:id="228" w:name="_Toc168399356"/>
      <w:r w:rsidRPr="003D7124">
        <w:t xml:space="preserve">Sound levels adopted in the noise modelling of the proposed development are outlined in </w:t>
      </w:r>
      <w:commentRangeStart w:id="229"/>
      <w:r w:rsidRPr="003D7124">
        <w:fldChar w:fldCharType="begin"/>
      </w:r>
      <w:r w:rsidRPr="003D7124">
        <w:instrText xml:space="preserve"> REF _Ref168469472 \h </w:instrText>
      </w:r>
      <w:r>
        <w:instrText xml:space="preserve"> \* MERGEFORMAT </w:instrText>
      </w:r>
      <w:r w:rsidRPr="003D7124">
        <w:fldChar w:fldCharType="separate"/>
      </w:r>
      <w:r w:rsidRPr="003D7124">
        <w:t xml:space="preserve">Table </w:t>
      </w:r>
      <w:r w:rsidRPr="003D7124">
        <w:rPr>
          <w:noProof/>
        </w:rPr>
        <w:t>19</w:t>
      </w:r>
      <w:r w:rsidRPr="003D7124">
        <w:fldChar w:fldCharType="end"/>
      </w:r>
      <w:commentRangeEnd w:id="229"/>
      <w:r w:rsidRPr="003D7124">
        <w:rPr>
          <w:rStyle w:val="CommentReference"/>
          <w:sz w:val="18"/>
          <w:szCs w:val="20"/>
        </w:rPr>
        <w:commentReference w:id="229"/>
      </w:r>
      <w:r w:rsidRPr="003D7124">
        <w:t>.</w:t>
      </w:r>
    </w:p>
    <w:p w14:paraId="25AF6CD6" w14:textId="77777777" w:rsidR="000745E7" w:rsidRPr="003D7124" w:rsidRDefault="000745E7" w:rsidP="000745E7"/>
    <w:p w14:paraId="55EF1453" w14:textId="77777777" w:rsidR="000745E7" w:rsidRPr="003D7124" w:rsidRDefault="000745E7" w:rsidP="000745E7">
      <w:pPr>
        <w:pStyle w:val="Caption"/>
        <w:keepNext/>
      </w:pPr>
      <w:bookmarkStart w:id="230" w:name="_Ref168469472"/>
      <w:r w:rsidRPr="003D7124">
        <w:lastRenderedPageBreak/>
        <w:t xml:space="preserve">Table </w:t>
      </w:r>
      <w:r w:rsidRPr="003D7124">
        <w:fldChar w:fldCharType="begin"/>
      </w:r>
      <w:r w:rsidRPr="003D7124">
        <w:instrText xml:space="preserve"> SEQ Table \* ARABIC </w:instrText>
      </w:r>
      <w:r w:rsidRPr="003D7124">
        <w:fldChar w:fldCharType="separate"/>
      </w:r>
      <w:r w:rsidRPr="003D7124">
        <w:rPr>
          <w:noProof/>
        </w:rPr>
        <w:t>19</w:t>
      </w:r>
      <w:r w:rsidRPr="003D7124">
        <w:rPr>
          <w:noProof/>
        </w:rPr>
        <w:fldChar w:fldCharType="end"/>
      </w:r>
      <w:bookmarkEnd w:id="230"/>
      <w:r w:rsidRPr="003D7124">
        <w:t xml:space="preserve"> Sound levels </w:t>
      </w: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4A0" w:firstRow="1" w:lastRow="0" w:firstColumn="1" w:lastColumn="0" w:noHBand="0" w:noVBand="1"/>
      </w:tblPr>
      <w:tblGrid>
        <w:gridCol w:w="1980"/>
        <w:gridCol w:w="3323"/>
        <w:gridCol w:w="950"/>
        <w:gridCol w:w="2428"/>
        <w:gridCol w:w="721"/>
      </w:tblGrid>
      <w:tr w:rsidR="000745E7" w:rsidRPr="0026799D" w14:paraId="1CEB0E1A" w14:textId="77777777" w:rsidTr="00947BFB">
        <w:trPr>
          <w:cantSplit/>
          <w:tblHeader/>
        </w:trPr>
        <w:tc>
          <w:tcPr>
            <w:tcW w:w="2026" w:type="dxa"/>
            <w:tcBorders>
              <w:top w:val="single" w:sz="4" w:space="0" w:color="auto"/>
              <w:bottom w:val="single" w:sz="4" w:space="0" w:color="000000"/>
            </w:tcBorders>
            <w:shd w:val="clear" w:color="auto" w:fill="F2CB00"/>
          </w:tcPr>
          <w:p w14:paraId="4FEB9209" w14:textId="77777777" w:rsidR="000745E7" w:rsidRPr="003D7124" w:rsidRDefault="000745E7" w:rsidP="00A021B9">
            <w:pPr>
              <w:spacing w:before="60" w:after="60"/>
              <w:rPr>
                <w:rFonts w:cs="Arial"/>
                <w:b/>
              </w:rPr>
            </w:pPr>
            <w:r w:rsidRPr="003D7124">
              <w:rPr>
                <w:rFonts w:cs="Arial"/>
                <w:b/>
              </w:rPr>
              <w:t>Location</w:t>
            </w:r>
          </w:p>
        </w:tc>
        <w:tc>
          <w:tcPr>
            <w:tcW w:w="3405" w:type="dxa"/>
            <w:tcBorders>
              <w:top w:val="single" w:sz="4" w:space="0" w:color="auto"/>
              <w:bottom w:val="single" w:sz="4" w:space="0" w:color="000000"/>
            </w:tcBorders>
            <w:shd w:val="clear" w:color="auto" w:fill="F2CB00"/>
            <w:noWrap/>
          </w:tcPr>
          <w:p w14:paraId="1B4E53F7" w14:textId="77777777" w:rsidR="000745E7" w:rsidRPr="003D7124" w:rsidRDefault="000745E7" w:rsidP="00A021B9">
            <w:pPr>
              <w:spacing w:before="60" w:after="60"/>
              <w:rPr>
                <w:rFonts w:cs="Arial"/>
                <w:b/>
              </w:rPr>
            </w:pPr>
            <w:r w:rsidRPr="003D7124">
              <w:rPr>
                <w:rFonts w:cs="Arial"/>
                <w:b/>
              </w:rPr>
              <w:t>Details</w:t>
            </w:r>
          </w:p>
        </w:tc>
        <w:tc>
          <w:tcPr>
            <w:tcW w:w="969" w:type="dxa"/>
            <w:tcBorders>
              <w:top w:val="single" w:sz="4" w:space="0" w:color="auto"/>
              <w:bottom w:val="single" w:sz="4" w:space="0" w:color="000000"/>
            </w:tcBorders>
            <w:shd w:val="clear" w:color="auto" w:fill="F2CB00"/>
            <w:noWrap/>
          </w:tcPr>
          <w:p w14:paraId="26F7E567" w14:textId="77777777" w:rsidR="000745E7" w:rsidRPr="003D7124" w:rsidRDefault="000745E7" w:rsidP="00A021B9">
            <w:pPr>
              <w:spacing w:before="60" w:after="60"/>
              <w:jc w:val="center"/>
              <w:rPr>
                <w:rFonts w:cs="Arial"/>
                <w:b/>
              </w:rPr>
            </w:pPr>
            <w:r w:rsidRPr="003D7124">
              <w:rPr>
                <w:rFonts w:cs="Arial"/>
                <w:b/>
              </w:rPr>
              <w:t>Quantity</w:t>
            </w:r>
          </w:p>
        </w:tc>
        <w:tc>
          <w:tcPr>
            <w:tcW w:w="2486" w:type="dxa"/>
            <w:tcBorders>
              <w:top w:val="single" w:sz="4" w:space="0" w:color="auto"/>
              <w:bottom w:val="single" w:sz="4" w:space="0" w:color="000000"/>
            </w:tcBorders>
            <w:shd w:val="clear" w:color="auto" w:fill="F2CB00"/>
          </w:tcPr>
          <w:p w14:paraId="0F285C84" w14:textId="77777777" w:rsidR="000745E7" w:rsidRPr="003D7124" w:rsidRDefault="000745E7" w:rsidP="00A021B9">
            <w:pPr>
              <w:spacing w:before="60" w:after="60"/>
              <w:jc w:val="center"/>
              <w:rPr>
                <w:rFonts w:cs="Arial"/>
                <w:b/>
              </w:rPr>
            </w:pPr>
            <w:r w:rsidRPr="003D7124">
              <w:rPr>
                <w:rFonts w:cs="Arial"/>
                <w:b/>
              </w:rPr>
              <w:t>Sound level</w:t>
            </w:r>
          </w:p>
        </w:tc>
        <w:tc>
          <w:tcPr>
            <w:tcW w:w="734" w:type="dxa"/>
            <w:tcBorders>
              <w:top w:val="single" w:sz="4" w:space="0" w:color="auto"/>
              <w:bottom w:val="single" w:sz="4" w:space="0" w:color="000000"/>
            </w:tcBorders>
            <w:shd w:val="clear" w:color="auto" w:fill="F2CB00"/>
          </w:tcPr>
          <w:p w14:paraId="1A71DAFE" w14:textId="77777777" w:rsidR="000745E7" w:rsidRPr="003D7124" w:rsidRDefault="000745E7" w:rsidP="00A021B9">
            <w:pPr>
              <w:spacing w:before="60" w:after="60"/>
              <w:jc w:val="center"/>
              <w:rPr>
                <w:rFonts w:cs="Arial"/>
                <w:b/>
              </w:rPr>
            </w:pPr>
            <w:r w:rsidRPr="003D7124">
              <w:rPr>
                <w:rFonts w:cs="Arial"/>
                <w:b/>
              </w:rPr>
              <w:t>Notes</w:t>
            </w:r>
          </w:p>
        </w:tc>
      </w:tr>
      <w:tr w:rsidR="000745E7" w:rsidRPr="0026799D" w14:paraId="73C17872" w14:textId="77777777" w:rsidTr="00947BFB">
        <w:trPr>
          <w:cantSplit/>
        </w:trPr>
        <w:tc>
          <w:tcPr>
            <w:tcW w:w="2026" w:type="dxa"/>
            <w:tcBorders>
              <w:top w:val="single" w:sz="4" w:space="0" w:color="000000"/>
            </w:tcBorders>
          </w:tcPr>
          <w:p w14:paraId="0088CE65" w14:textId="77777777" w:rsidR="000745E7" w:rsidRPr="003D7124" w:rsidRDefault="000745E7" w:rsidP="00A021B9">
            <w:pPr>
              <w:spacing w:before="60" w:after="60"/>
              <w:rPr>
                <w:rFonts w:cs="Arial"/>
                <w:bCs/>
              </w:rPr>
            </w:pPr>
            <w:r w:rsidRPr="003D7124">
              <w:rPr>
                <w:rFonts w:cs="Arial"/>
                <w:bCs/>
              </w:rPr>
              <w:t>Outside play area 1</w:t>
            </w:r>
          </w:p>
        </w:tc>
        <w:tc>
          <w:tcPr>
            <w:tcW w:w="3405" w:type="dxa"/>
            <w:tcBorders>
              <w:top w:val="single" w:sz="4" w:space="0" w:color="000000"/>
            </w:tcBorders>
            <w:noWrap/>
          </w:tcPr>
          <w:p w14:paraId="1B62AF18" w14:textId="77777777" w:rsidR="000745E7" w:rsidRPr="003D7124" w:rsidRDefault="000745E7" w:rsidP="00A021B9">
            <w:pPr>
              <w:spacing w:before="60" w:after="60"/>
              <w:rPr>
                <w:rFonts w:cs="Arial"/>
                <w:bCs/>
              </w:rPr>
            </w:pPr>
            <w:r w:rsidRPr="003D7124">
              <w:rPr>
                <w:rFonts w:cs="Arial"/>
                <w:bCs/>
              </w:rPr>
              <w:t>Children, 0 – 2 years</w:t>
            </w:r>
          </w:p>
        </w:tc>
        <w:tc>
          <w:tcPr>
            <w:tcW w:w="969" w:type="dxa"/>
            <w:tcBorders>
              <w:top w:val="single" w:sz="4" w:space="0" w:color="000000"/>
            </w:tcBorders>
            <w:noWrap/>
          </w:tcPr>
          <w:p w14:paraId="33E3DA40" w14:textId="77777777" w:rsidR="000745E7" w:rsidRPr="003D7124" w:rsidRDefault="000745E7" w:rsidP="00A021B9">
            <w:pPr>
              <w:spacing w:before="60" w:after="60"/>
              <w:jc w:val="center"/>
              <w:rPr>
                <w:rFonts w:cs="Arial"/>
                <w:bCs/>
              </w:rPr>
            </w:pPr>
            <w:r w:rsidRPr="003D7124">
              <w:rPr>
                <w:rFonts w:cs="Arial"/>
                <w:bCs/>
              </w:rPr>
              <w:t>35</w:t>
            </w:r>
          </w:p>
        </w:tc>
        <w:tc>
          <w:tcPr>
            <w:tcW w:w="2486" w:type="dxa"/>
            <w:tcBorders>
              <w:top w:val="single" w:sz="4" w:space="0" w:color="000000"/>
            </w:tcBorders>
          </w:tcPr>
          <w:p w14:paraId="4738A6DF" w14:textId="77777777" w:rsidR="000745E7" w:rsidRPr="003D7124" w:rsidRDefault="000745E7" w:rsidP="00A021B9">
            <w:pPr>
              <w:spacing w:before="60" w:after="60"/>
              <w:jc w:val="center"/>
              <w:rPr>
                <w:rFonts w:cs="Arial"/>
                <w:bCs/>
                <w:vertAlign w:val="superscript"/>
              </w:rPr>
            </w:pPr>
            <w:r w:rsidRPr="003D7124">
              <w:rPr>
                <w:rFonts w:cs="Arial"/>
                <w:bCs/>
              </w:rPr>
              <w:t>L</w:t>
            </w:r>
            <w:r w:rsidRPr="003D7124">
              <w:rPr>
                <w:rFonts w:cs="Arial"/>
                <w:bCs/>
                <w:vertAlign w:val="subscript"/>
              </w:rPr>
              <w:t>W</w:t>
            </w:r>
            <w:r w:rsidRPr="003D7124">
              <w:rPr>
                <w:rFonts w:cs="Arial"/>
                <w:bCs/>
              </w:rPr>
              <w:t xml:space="preserve"> 78 dB(A) per 10 children</w:t>
            </w:r>
          </w:p>
        </w:tc>
        <w:tc>
          <w:tcPr>
            <w:tcW w:w="734" w:type="dxa"/>
            <w:tcBorders>
              <w:top w:val="single" w:sz="4" w:space="0" w:color="000000"/>
            </w:tcBorders>
          </w:tcPr>
          <w:p w14:paraId="6366A47F" w14:textId="77777777" w:rsidR="000745E7" w:rsidRPr="003D7124" w:rsidRDefault="000745E7" w:rsidP="00A021B9">
            <w:pPr>
              <w:spacing w:before="60" w:after="60"/>
              <w:jc w:val="center"/>
              <w:rPr>
                <w:rFonts w:cs="Arial"/>
                <w:bCs/>
              </w:rPr>
            </w:pPr>
            <w:r w:rsidRPr="003D7124">
              <w:rPr>
                <w:rFonts w:cs="Arial"/>
                <w:bCs/>
              </w:rPr>
              <w:t>1</w:t>
            </w:r>
          </w:p>
        </w:tc>
      </w:tr>
      <w:tr w:rsidR="000745E7" w:rsidRPr="0026799D" w14:paraId="10C24A21" w14:textId="77777777" w:rsidTr="00947BFB">
        <w:trPr>
          <w:cantSplit/>
        </w:trPr>
        <w:tc>
          <w:tcPr>
            <w:tcW w:w="2026" w:type="dxa"/>
          </w:tcPr>
          <w:p w14:paraId="6036A539" w14:textId="77777777" w:rsidR="000745E7" w:rsidRPr="003D7124" w:rsidRDefault="000745E7" w:rsidP="00A021B9">
            <w:pPr>
              <w:spacing w:before="60" w:after="60"/>
              <w:rPr>
                <w:rFonts w:cs="Arial"/>
                <w:bCs/>
              </w:rPr>
            </w:pPr>
            <w:r w:rsidRPr="003D7124">
              <w:rPr>
                <w:rFonts w:cs="Arial"/>
                <w:bCs/>
              </w:rPr>
              <w:t>Outside play area 2</w:t>
            </w:r>
          </w:p>
        </w:tc>
        <w:tc>
          <w:tcPr>
            <w:tcW w:w="3405" w:type="dxa"/>
            <w:noWrap/>
          </w:tcPr>
          <w:p w14:paraId="2B6D66A2" w14:textId="77777777" w:rsidR="000745E7" w:rsidRPr="003D7124" w:rsidRDefault="000745E7" w:rsidP="00A021B9">
            <w:pPr>
              <w:spacing w:before="60" w:after="60"/>
              <w:rPr>
                <w:rFonts w:cs="Arial"/>
                <w:bCs/>
              </w:rPr>
            </w:pPr>
            <w:r w:rsidRPr="003D7124">
              <w:rPr>
                <w:rFonts w:cs="Arial"/>
                <w:bCs/>
              </w:rPr>
              <w:t>Children, 2 – 3 years</w:t>
            </w:r>
          </w:p>
        </w:tc>
        <w:tc>
          <w:tcPr>
            <w:tcW w:w="969" w:type="dxa"/>
            <w:noWrap/>
          </w:tcPr>
          <w:p w14:paraId="1F07100C" w14:textId="77777777" w:rsidR="000745E7" w:rsidRPr="003D7124" w:rsidRDefault="000745E7" w:rsidP="00A021B9">
            <w:pPr>
              <w:spacing w:before="60" w:after="60"/>
              <w:jc w:val="center"/>
              <w:rPr>
                <w:rFonts w:cs="Arial"/>
                <w:bCs/>
              </w:rPr>
            </w:pPr>
            <w:r w:rsidRPr="003D7124">
              <w:rPr>
                <w:rFonts w:cs="Arial"/>
                <w:bCs/>
              </w:rPr>
              <w:t>20</w:t>
            </w:r>
          </w:p>
        </w:tc>
        <w:tc>
          <w:tcPr>
            <w:tcW w:w="2486" w:type="dxa"/>
          </w:tcPr>
          <w:p w14:paraId="6CFF62DD" w14:textId="77777777" w:rsidR="000745E7" w:rsidRPr="003D7124" w:rsidRDefault="000745E7" w:rsidP="00A021B9">
            <w:pPr>
              <w:spacing w:before="60" w:after="60"/>
              <w:jc w:val="center"/>
              <w:rPr>
                <w:rFonts w:cs="Arial"/>
                <w:bCs/>
              </w:rPr>
            </w:pPr>
            <w:r w:rsidRPr="003D7124">
              <w:rPr>
                <w:rFonts w:cs="Arial"/>
                <w:bCs/>
              </w:rPr>
              <w:t>L</w:t>
            </w:r>
            <w:r w:rsidRPr="003D7124">
              <w:rPr>
                <w:rFonts w:cs="Arial"/>
                <w:bCs/>
                <w:vertAlign w:val="subscript"/>
              </w:rPr>
              <w:t>W</w:t>
            </w:r>
            <w:r w:rsidRPr="003D7124">
              <w:rPr>
                <w:rFonts w:cs="Arial"/>
                <w:bCs/>
              </w:rPr>
              <w:t xml:space="preserve"> 85 dB(A) per 10 children</w:t>
            </w:r>
          </w:p>
        </w:tc>
        <w:tc>
          <w:tcPr>
            <w:tcW w:w="734" w:type="dxa"/>
          </w:tcPr>
          <w:p w14:paraId="1C80B591" w14:textId="77777777" w:rsidR="000745E7" w:rsidRPr="003D7124" w:rsidRDefault="000745E7" w:rsidP="00A021B9">
            <w:pPr>
              <w:spacing w:before="60" w:after="60"/>
              <w:jc w:val="center"/>
              <w:rPr>
                <w:rFonts w:cs="Arial"/>
                <w:bCs/>
              </w:rPr>
            </w:pPr>
            <w:r w:rsidRPr="003D7124">
              <w:rPr>
                <w:rFonts w:cs="Arial"/>
                <w:bCs/>
              </w:rPr>
              <w:t>1</w:t>
            </w:r>
          </w:p>
        </w:tc>
      </w:tr>
      <w:tr w:rsidR="000745E7" w:rsidRPr="0026799D" w14:paraId="3D8A8AA9" w14:textId="77777777" w:rsidTr="00947BFB">
        <w:trPr>
          <w:cantSplit/>
        </w:trPr>
        <w:tc>
          <w:tcPr>
            <w:tcW w:w="2026" w:type="dxa"/>
          </w:tcPr>
          <w:p w14:paraId="08A28E49" w14:textId="77777777" w:rsidR="000745E7" w:rsidRPr="003D7124" w:rsidRDefault="000745E7" w:rsidP="00A021B9">
            <w:pPr>
              <w:spacing w:before="60" w:after="60"/>
              <w:rPr>
                <w:rFonts w:cs="Arial"/>
                <w:bCs/>
              </w:rPr>
            </w:pPr>
            <w:r w:rsidRPr="003D7124">
              <w:rPr>
                <w:rFonts w:cs="Arial"/>
                <w:bCs/>
              </w:rPr>
              <w:t>Outside play area 3</w:t>
            </w:r>
          </w:p>
        </w:tc>
        <w:tc>
          <w:tcPr>
            <w:tcW w:w="3405" w:type="dxa"/>
            <w:noWrap/>
          </w:tcPr>
          <w:p w14:paraId="5F394622" w14:textId="77777777" w:rsidR="000745E7" w:rsidRPr="003D7124" w:rsidRDefault="000745E7" w:rsidP="00A021B9">
            <w:pPr>
              <w:spacing w:before="60" w:after="60"/>
              <w:rPr>
                <w:rFonts w:cs="Arial"/>
                <w:bCs/>
              </w:rPr>
            </w:pPr>
            <w:r w:rsidRPr="003D7124">
              <w:rPr>
                <w:rFonts w:cs="Arial"/>
                <w:bCs/>
              </w:rPr>
              <w:t>Children, 3 – 5 years</w:t>
            </w:r>
          </w:p>
        </w:tc>
        <w:tc>
          <w:tcPr>
            <w:tcW w:w="969" w:type="dxa"/>
            <w:noWrap/>
          </w:tcPr>
          <w:p w14:paraId="3344685C" w14:textId="77777777" w:rsidR="000745E7" w:rsidRPr="003D7124" w:rsidRDefault="000745E7" w:rsidP="00A021B9">
            <w:pPr>
              <w:spacing w:before="60" w:after="60"/>
              <w:jc w:val="center"/>
              <w:rPr>
                <w:rFonts w:cs="Arial"/>
                <w:bCs/>
              </w:rPr>
            </w:pPr>
            <w:r w:rsidRPr="003D7124">
              <w:rPr>
                <w:rFonts w:cs="Arial"/>
                <w:bCs/>
              </w:rPr>
              <w:t>15</w:t>
            </w:r>
          </w:p>
        </w:tc>
        <w:tc>
          <w:tcPr>
            <w:tcW w:w="2486" w:type="dxa"/>
          </w:tcPr>
          <w:p w14:paraId="62645B60" w14:textId="77777777" w:rsidR="000745E7" w:rsidRPr="003D7124" w:rsidRDefault="000745E7" w:rsidP="00A021B9">
            <w:pPr>
              <w:spacing w:before="60" w:after="60"/>
              <w:jc w:val="center"/>
              <w:rPr>
                <w:rFonts w:cs="Arial"/>
                <w:bCs/>
              </w:rPr>
            </w:pPr>
            <w:r w:rsidRPr="003D7124">
              <w:rPr>
                <w:rFonts w:cs="Arial"/>
                <w:bCs/>
              </w:rPr>
              <w:t>L</w:t>
            </w:r>
            <w:r w:rsidRPr="003D7124">
              <w:rPr>
                <w:rFonts w:cs="Arial"/>
                <w:bCs/>
                <w:vertAlign w:val="subscript"/>
              </w:rPr>
              <w:t>W</w:t>
            </w:r>
            <w:r w:rsidRPr="003D7124">
              <w:rPr>
                <w:rFonts w:cs="Arial"/>
                <w:bCs/>
              </w:rPr>
              <w:t xml:space="preserve"> 87 dB(A) per 10 children</w:t>
            </w:r>
          </w:p>
        </w:tc>
        <w:tc>
          <w:tcPr>
            <w:tcW w:w="734" w:type="dxa"/>
          </w:tcPr>
          <w:p w14:paraId="3F12566E" w14:textId="77777777" w:rsidR="000745E7" w:rsidRPr="003D7124" w:rsidRDefault="000745E7" w:rsidP="00A021B9">
            <w:pPr>
              <w:spacing w:before="60" w:after="60"/>
              <w:jc w:val="center"/>
              <w:rPr>
                <w:rFonts w:cs="Arial"/>
                <w:bCs/>
              </w:rPr>
            </w:pPr>
            <w:r w:rsidRPr="003D7124">
              <w:rPr>
                <w:rFonts w:cs="Arial"/>
                <w:bCs/>
              </w:rPr>
              <w:t>1</w:t>
            </w:r>
          </w:p>
        </w:tc>
      </w:tr>
      <w:tr w:rsidR="000745E7" w:rsidRPr="0026799D" w14:paraId="440F746C" w14:textId="77777777" w:rsidTr="00947BFB">
        <w:trPr>
          <w:cantSplit/>
        </w:trPr>
        <w:tc>
          <w:tcPr>
            <w:tcW w:w="2026" w:type="dxa"/>
          </w:tcPr>
          <w:p w14:paraId="06F640ED" w14:textId="77777777" w:rsidR="000745E7" w:rsidRPr="003D7124" w:rsidRDefault="000745E7" w:rsidP="00A021B9">
            <w:pPr>
              <w:spacing w:before="60" w:after="60"/>
              <w:rPr>
                <w:rFonts w:cs="Arial"/>
                <w:bCs/>
              </w:rPr>
            </w:pPr>
            <w:r w:rsidRPr="003D7124">
              <w:rPr>
                <w:rFonts w:cs="Arial"/>
                <w:bCs/>
              </w:rPr>
              <w:t>xx</w:t>
            </w:r>
          </w:p>
        </w:tc>
        <w:tc>
          <w:tcPr>
            <w:tcW w:w="3405" w:type="dxa"/>
            <w:noWrap/>
          </w:tcPr>
          <w:p w14:paraId="30257B2C" w14:textId="77777777" w:rsidR="000745E7" w:rsidRPr="003D7124" w:rsidRDefault="000745E7" w:rsidP="00A021B9">
            <w:pPr>
              <w:spacing w:before="60" w:after="60"/>
              <w:rPr>
                <w:rFonts w:cs="Arial"/>
                <w:bCs/>
              </w:rPr>
            </w:pPr>
            <w:r w:rsidRPr="0026799D">
              <w:rPr>
                <w:rFonts w:cs="Arial"/>
              </w:rPr>
              <w:t>Small (single fan) condenser</w:t>
            </w:r>
          </w:p>
        </w:tc>
        <w:tc>
          <w:tcPr>
            <w:tcW w:w="969" w:type="dxa"/>
            <w:noWrap/>
          </w:tcPr>
          <w:p w14:paraId="28F30DDE" w14:textId="77777777" w:rsidR="000745E7" w:rsidRPr="003D7124" w:rsidRDefault="000745E7" w:rsidP="00A021B9">
            <w:pPr>
              <w:spacing w:before="60" w:after="60"/>
              <w:jc w:val="center"/>
              <w:rPr>
                <w:rFonts w:cs="Arial"/>
                <w:bCs/>
              </w:rPr>
            </w:pPr>
            <w:r w:rsidRPr="003D7124">
              <w:rPr>
                <w:rFonts w:cs="Arial"/>
                <w:bCs/>
              </w:rPr>
              <w:t>1</w:t>
            </w:r>
          </w:p>
        </w:tc>
        <w:tc>
          <w:tcPr>
            <w:tcW w:w="2486" w:type="dxa"/>
          </w:tcPr>
          <w:p w14:paraId="0F67D10C" w14:textId="77777777" w:rsidR="000745E7" w:rsidRPr="003D7124" w:rsidRDefault="000745E7" w:rsidP="00A021B9">
            <w:pPr>
              <w:spacing w:before="60" w:after="60"/>
              <w:jc w:val="center"/>
              <w:rPr>
                <w:rFonts w:cs="Arial"/>
                <w:bCs/>
                <w:vertAlign w:val="superscript"/>
              </w:rPr>
            </w:pPr>
            <w:r w:rsidRPr="003D7124">
              <w:rPr>
                <w:rFonts w:cs="Arial"/>
                <w:bCs/>
              </w:rPr>
              <w:t>L</w:t>
            </w:r>
            <w:r w:rsidRPr="003D7124">
              <w:rPr>
                <w:rFonts w:cs="Arial"/>
                <w:bCs/>
                <w:vertAlign w:val="subscript"/>
              </w:rPr>
              <w:t>W</w:t>
            </w:r>
            <w:r w:rsidRPr="003D7124">
              <w:rPr>
                <w:rFonts w:cs="Arial"/>
                <w:bCs/>
              </w:rPr>
              <w:t xml:space="preserve"> 65 dB(A)</w:t>
            </w:r>
          </w:p>
        </w:tc>
        <w:tc>
          <w:tcPr>
            <w:tcW w:w="734" w:type="dxa"/>
          </w:tcPr>
          <w:p w14:paraId="1CCB7335" w14:textId="77777777" w:rsidR="000745E7" w:rsidRPr="003D7124" w:rsidRDefault="000745E7" w:rsidP="00A021B9">
            <w:pPr>
              <w:spacing w:before="60" w:after="60"/>
              <w:jc w:val="center"/>
              <w:rPr>
                <w:rFonts w:cs="Arial"/>
                <w:bCs/>
              </w:rPr>
            </w:pPr>
            <w:r w:rsidRPr="003D7124">
              <w:rPr>
                <w:rFonts w:cs="Arial"/>
                <w:bCs/>
              </w:rPr>
              <w:t>1</w:t>
            </w:r>
          </w:p>
        </w:tc>
      </w:tr>
      <w:tr w:rsidR="000745E7" w:rsidRPr="0026799D" w14:paraId="1A6A8F6D" w14:textId="77777777" w:rsidTr="00947BFB">
        <w:trPr>
          <w:cantSplit/>
        </w:trPr>
        <w:tc>
          <w:tcPr>
            <w:tcW w:w="2026" w:type="dxa"/>
          </w:tcPr>
          <w:p w14:paraId="1FF2279B" w14:textId="77777777" w:rsidR="000745E7" w:rsidRPr="003D7124" w:rsidRDefault="000745E7" w:rsidP="00A021B9">
            <w:pPr>
              <w:spacing w:before="60" w:after="60"/>
              <w:rPr>
                <w:rFonts w:cs="Arial"/>
                <w:bCs/>
              </w:rPr>
            </w:pPr>
            <w:r w:rsidRPr="003D7124">
              <w:rPr>
                <w:rFonts w:cs="Arial"/>
                <w:bCs/>
              </w:rPr>
              <w:t>xx</w:t>
            </w:r>
          </w:p>
        </w:tc>
        <w:tc>
          <w:tcPr>
            <w:tcW w:w="3405" w:type="dxa"/>
            <w:noWrap/>
          </w:tcPr>
          <w:p w14:paraId="27E62D04" w14:textId="77777777" w:rsidR="000745E7" w:rsidRPr="003D7124" w:rsidRDefault="000745E7" w:rsidP="00A021B9">
            <w:pPr>
              <w:spacing w:before="60" w:after="60"/>
              <w:rPr>
                <w:rFonts w:cs="Arial"/>
                <w:bCs/>
              </w:rPr>
            </w:pPr>
            <w:r w:rsidRPr="0026799D">
              <w:rPr>
                <w:rFonts w:cs="Arial"/>
              </w:rPr>
              <w:t>Medium (double fan) condenser</w:t>
            </w:r>
          </w:p>
        </w:tc>
        <w:tc>
          <w:tcPr>
            <w:tcW w:w="969" w:type="dxa"/>
            <w:noWrap/>
          </w:tcPr>
          <w:p w14:paraId="4459C5C6" w14:textId="77777777" w:rsidR="000745E7" w:rsidRPr="003D7124" w:rsidRDefault="000745E7" w:rsidP="00A021B9">
            <w:pPr>
              <w:spacing w:before="60" w:after="60"/>
              <w:jc w:val="center"/>
              <w:rPr>
                <w:rFonts w:cs="Arial"/>
                <w:bCs/>
              </w:rPr>
            </w:pPr>
            <w:r w:rsidRPr="003D7124">
              <w:rPr>
                <w:rFonts w:cs="Arial"/>
                <w:bCs/>
              </w:rPr>
              <w:t>1</w:t>
            </w:r>
          </w:p>
        </w:tc>
        <w:tc>
          <w:tcPr>
            <w:tcW w:w="2486" w:type="dxa"/>
          </w:tcPr>
          <w:p w14:paraId="4305162B" w14:textId="77777777" w:rsidR="000745E7" w:rsidRPr="003D7124" w:rsidRDefault="000745E7" w:rsidP="00A021B9">
            <w:pPr>
              <w:spacing w:before="60" w:after="60"/>
              <w:jc w:val="center"/>
              <w:rPr>
                <w:rFonts w:cs="Arial"/>
                <w:bCs/>
              </w:rPr>
            </w:pPr>
            <w:r w:rsidRPr="003D7124">
              <w:rPr>
                <w:rFonts w:cs="Arial"/>
                <w:bCs/>
              </w:rPr>
              <w:t>L</w:t>
            </w:r>
            <w:r w:rsidRPr="003D7124">
              <w:rPr>
                <w:rFonts w:cs="Arial"/>
                <w:bCs/>
                <w:vertAlign w:val="subscript"/>
              </w:rPr>
              <w:t>W</w:t>
            </w:r>
            <w:r w:rsidRPr="003D7124">
              <w:rPr>
                <w:rFonts w:cs="Arial"/>
                <w:bCs/>
              </w:rPr>
              <w:t xml:space="preserve"> 70 dB(A)</w:t>
            </w:r>
          </w:p>
        </w:tc>
        <w:tc>
          <w:tcPr>
            <w:tcW w:w="734" w:type="dxa"/>
          </w:tcPr>
          <w:p w14:paraId="35305646" w14:textId="77777777" w:rsidR="000745E7" w:rsidRPr="003D7124" w:rsidRDefault="000745E7" w:rsidP="00A021B9">
            <w:pPr>
              <w:spacing w:before="60" w:after="60"/>
              <w:jc w:val="center"/>
              <w:rPr>
                <w:rFonts w:cs="Arial"/>
                <w:bCs/>
              </w:rPr>
            </w:pPr>
            <w:r w:rsidRPr="003D7124">
              <w:rPr>
                <w:rFonts w:cs="Arial"/>
                <w:bCs/>
              </w:rPr>
              <w:t>1</w:t>
            </w:r>
          </w:p>
        </w:tc>
      </w:tr>
      <w:tr w:rsidR="000745E7" w:rsidRPr="0026799D" w14:paraId="620A1FEF" w14:textId="77777777" w:rsidTr="00947BFB">
        <w:trPr>
          <w:cantSplit/>
        </w:trPr>
        <w:tc>
          <w:tcPr>
            <w:tcW w:w="2026" w:type="dxa"/>
          </w:tcPr>
          <w:p w14:paraId="050D13D4" w14:textId="77777777" w:rsidR="000745E7" w:rsidRPr="003D7124" w:rsidRDefault="000745E7" w:rsidP="00A021B9">
            <w:pPr>
              <w:spacing w:before="60" w:after="60"/>
              <w:rPr>
                <w:rFonts w:cs="Arial"/>
                <w:bCs/>
              </w:rPr>
            </w:pPr>
            <w:r w:rsidRPr="003D7124">
              <w:rPr>
                <w:rFonts w:cs="Arial"/>
                <w:bCs/>
              </w:rPr>
              <w:t>xx</w:t>
            </w:r>
          </w:p>
        </w:tc>
        <w:tc>
          <w:tcPr>
            <w:tcW w:w="3405" w:type="dxa"/>
            <w:noWrap/>
          </w:tcPr>
          <w:p w14:paraId="61BE6D93" w14:textId="77777777" w:rsidR="000745E7" w:rsidRPr="003D7124" w:rsidRDefault="000745E7" w:rsidP="00A021B9">
            <w:pPr>
              <w:spacing w:before="60" w:after="60"/>
              <w:rPr>
                <w:rFonts w:cs="Arial"/>
                <w:bCs/>
              </w:rPr>
            </w:pPr>
            <w:r w:rsidRPr="003D7124">
              <w:rPr>
                <w:rFonts w:cs="Arial"/>
                <w:bCs/>
              </w:rPr>
              <w:t>L</w:t>
            </w:r>
            <w:r w:rsidRPr="0026799D">
              <w:rPr>
                <w:rFonts w:cs="Arial"/>
              </w:rPr>
              <w:t>arge (double fan) condenser</w:t>
            </w:r>
          </w:p>
        </w:tc>
        <w:tc>
          <w:tcPr>
            <w:tcW w:w="969" w:type="dxa"/>
            <w:noWrap/>
          </w:tcPr>
          <w:p w14:paraId="617E9E21" w14:textId="77777777" w:rsidR="000745E7" w:rsidRPr="003D7124" w:rsidRDefault="000745E7" w:rsidP="00A021B9">
            <w:pPr>
              <w:spacing w:before="60" w:after="60"/>
              <w:jc w:val="center"/>
              <w:rPr>
                <w:rFonts w:cs="Arial"/>
                <w:bCs/>
              </w:rPr>
            </w:pPr>
            <w:r w:rsidRPr="003D7124">
              <w:rPr>
                <w:rFonts w:cs="Arial"/>
                <w:bCs/>
              </w:rPr>
              <w:t>1</w:t>
            </w:r>
          </w:p>
        </w:tc>
        <w:tc>
          <w:tcPr>
            <w:tcW w:w="2486" w:type="dxa"/>
          </w:tcPr>
          <w:p w14:paraId="5185503F" w14:textId="77777777" w:rsidR="000745E7" w:rsidRPr="003D7124" w:rsidRDefault="000745E7" w:rsidP="00A021B9">
            <w:pPr>
              <w:spacing w:before="60" w:after="60"/>
              <w:jc w:val="center"/>
              <w:rPr>
                <w:rFonts w:cs="Arial"/>
                <w:bCs/>
              </w:rPr>
            </w:pPr>
            <w:r w:rsidRPr="003D7124">
              <w:rPr>
                <w:rFonts w:cs="Arial"/>
                <w:bCs/>
              </w:rPr>
              <w:t>L</w:t>
            </w:r>
            <w:r w:rsidRPr="003D7124">
              <w:rPr>
                <w:rFonts w:cs="Arial"/>
                <w:bCs/>
                <w:vertAlign w:val="subscript"/>
              </w:rPr>
              <w:t>W</w:t>
            </w:r>
            <w:r w:rsidRPr="003D7124">
              <w:rPr>
                <w:rFonts w:cs="Arial"/>
                <w:bCs/>
              </w:rPr>
              <w:t xml:space="preserve"> 80 dB(A)</w:t>
            </w:r>
          </w:p>
        </w:tc>
        <w:tc>
          <w:tcPr>
            <w:tcW w:w="734" w:type="dxa"/>
          </w:tcPr>
          <w:p w14:paraId="02646F2F" w14:textId="77777777" w:rsidR="000745E7" w:rsidRPr="003D7124" w:rsidRDefault="000745E7" w:rsidP="00A021B9">
            <w:pPr>
              <w:spacing w:before="60" w:after="60"/>
              <w:jc w:val="center"/>
              <w:rPr>
                <w:rFonts w:cs="Arial"/>
                <w:bCs/>
              </w:rPr>
            </w:pPr>
            <w:r w:rsidRPr="003D7124">
              <w:rPr>
                <w:rFonts w:cs="Arial"/>
                <w:bCs/>
              </w:rPr>
              <w:t>1</w:t>
            </w:r>
          </w:p>
        </w:tc>
      </w:tr>
      <w:tr w:rsidR="000745E7" w:rsidRPr="0026799D" w14:paraId="29C4B2F4" w14:textId="77777777" w:rsidTr="00947BFB">
        <w:trPr>
          <w:cantSplit/>
        </w:trPr>
        <w:tc>
          <w:tcPr>
            <w:tcW w:w="2026" w:type="dxa"/>
          </w:tcPr>
          <w:p w14:paraId="39780711" w14:textId="77777777" w:rsidR="000745E7" w:rsidRPr="003D7124" w:rsidRDefault="000745E7" w:rsidP="00A021B9">
            <w:pPr>
              <w:spacing w:before="60" w:after="60"/>
              <w:rPr>
                <w:rFonts w:cs="Arial"/>
                <w:bCs/>
              </w:rPr>
            </w:pPr>
            <w:r w:rsidRPr="003D7124">
              <w:rPr>
                <w:rFonts w:cs="Arial"/>
                <w:bCs/>
              </w:rPr>
              <w:t>xx</w:t>
            </w:r>
          </w:p>
        </w:tc>
        <w:tc>
          <w:tcPr>
            <w:tcW w:w="3405" w:type="dxa"/>
            <w:noWrap/>
          </w:tcPr>
          <w:p w14:paraId="4CB3EF97" w14:textId="77777777" w:rsidR="000745E7" w:rsidRPr="003D7124" w:rsidRDefault="000745E7" w:rsidP="00A021B9">
            <w:pPr>
              <w:spacing w:before="60" w:after="60"/>
              <w:rPr>
                <w:rFonts w:cs="Arial"/>
                <w:bCs/>
              </w:rPr>
            </w:pPr>
            <w:r w:rsidRPr="003D7124">
              <w:rPr>
                <w:rFonts w:cs="Arial"/>
                <w:bCs/>
              </w:rPr>
              <w:t>S</w:t>
            </w:r>
            <w:r w:rsidRPr="0026799D">
              <w:rPr>
                <w:rFonts w:cs="Arial"/>
              </w:rPr>
              <w:t>mall exhaust fan (toilet, garbage room)</w:t>
            </w:r>
          </w:p>
        </w:tc>
        <w:tc>
          <w:tcPr>
            <w:tcW w:w="969" w:type="dxa"/>
            <w:noWrap/>
          </w:tcPr>
          <w:p w14:paraId="2DFB5A95" w14:textId="77777777" w:rsidR="000745E7" w:rsidRPr="003D7124" w:rsidRDefault="000745E7" w:rsidP="00A021B9">
            <w:pPr>
              <w:spacing w:before="60" w:after="60"/>
              <w:jc w:val="center"/>
              <w:rPr>
                <w:rFonts w:cs="Arial"/>
                <w:bCs/>
              </w:rPr>
            </w:pPr>
            <w:r w:rsidRPr="003D7124">
              <w:rPr>
                <w:rFonts w:cs="Arial"/>
                <w:bCs/>
              </w:rPr>
              <w:t>1</w:t>
            </w:r>
          </w:p>
        </w:tc>
        <w:tc>
          <w:tcPr>
            <w:tcW w:w="2486" w:type="dxa"/>
          </w:tcPr>
          <w:p w14:paraId="1ECEE118" w14:textId="77777777" w:rsidR="000745E7" w:rsidRPr="003D7124" w:rsidRDefault="000745E7" w:rsidP="00A021B9">
            <w:pPr>
              <w:spacing w:before="60" w:after="60"/>
              <w:jc w:val="center"/>
              <w:rPr>
                <w:rFonts w:cs="Arial"/>
                <w:bCs/>
              </w:rPr>
            </w:pPr>
            <w:r w:rsidRPr="003D7124">
              <w:rPr>
                <w:rFonts w:cs="Arial"/>
                <w:bCs/>
              </w:rPr>
              <w:t>L</w:t>
            </w:r>
            <w:r w:rsidRPr="003D7124">
              <w:rPr>
                <w:rFonts w:cs="Arial"/>
                <w:bCs/>
                <w:vertAlign w:val="subscript"/>
              </w:rPr>
              <w:t>W</w:t>
            </w:r>
            <w:r w:rsidRPr="003D7124">
              <w:rPr>
                <w:rFonts w:cs="Arial"/>
                <w:bCs/>
              </w:rPr>
              <w:t xml:space="preserve"> 60 dB(A)</w:t>
            </w:r>
          </w:p>
        </w:tc>
        <w:tc>
          <w:tcPr>
            <w:tcW w:w="734" w:type="dxa"/>
          </w:tcPr>
          <w:p w14:paraId="019E1CD4" w14:textId="77777777" w:rsidR="000745E7" w:rsidRPr="003D7124" w:rsidRDefault="000745E7" w:rsidP="00A021B9">
            <w:pPr>
              <w:spacing w:before="60" w:after="60"/>
              <w:jc w:val="center"/>
              <w:rPr>
                <w:rFonts w:cs="Arial"/>
                <w:bCs/>
              </w:rPr>
            </w:pPr>
            <w:r w:rsidRPr="003D7124">
              <w:rPr>
                <w:rFonts w:cs="Arial"/>
                <w:bCs/>
              </w:rPr>
              <w:t>1</w:t>
            </w:r>
          </w:p>
        </w:tc>
      </w:tr>
      <w:tr w:rsidR="000745E7" w:rsidRPr="0026799D" w14:paraId="68DFA19A" w14:textId="77777777" w:rsidTr="00947BFB">
        <w:trPr>
          <w:cantSplit/>
        </w:trPr>
        <w:tc>
          <w:tcPr>
            <w:tcW w:w="2026" w:type="dxa"/>
          </w:tcPr>
          <w:p w14:paraId="7A120E7C" w14:textId="77777777" w:rsidR="000745E7" w:rsidRPr="003D7124" w:rsidRDefault="000745E7" w:rsidP="00A021B9">
            <w:pPr>
              <w:spacing w:before="60" w:after="60"/>
              <w:rPr>
                <w:rFonts w:cs="Arial"/>
                <w:bCs/>
              </w:rPr>
            </w:pPr>
            <w:r w:rsidRPr="003D7124">
              <w:rPr>
                <w:rFonts w:cs="Arial"/>
                <w:bCs/>
              </w:rPr>
              <w:t>xx</w:t>
            </w:r>
          </w:p>
        </w:tc>
        <w:tc>
          <w:tcPr>
            <w:tcW w:w="3405" w:type="dxa"/>
            <w:noWrap/>
          </w:tcPr>
          <w:p w14:paraId="21C29A35" w14:textId="77777777" w:rsidR="000745E7" w:rsidRPr="003D7124" w:rsidRDefault="000745E7" w:rsidP="00A021B9">
            <w:pPr>
              <w:spacing w:before="60" w:after="60"/>
              <w:rPr>
                <w:rFonts w:cs="Arial"/>
                <w:bCs/>
              </w:rPr>
            </w:pPr>
            <w:r w:rsidRPr="0026799D">
              <w:rPr>
                <w:rFonts w:cs="Arial"/>
              </w:rPr>
              <w:t>Small kitchen exhaust fan</w:t>
            </w:r>
          </w:p>
        </w:tc>
        <w:tc>
          <w:tcPr>
            <w:tcW w:w="969" w:type="dxa"/>
            <w:noWrap/>
          </w:tcPr>
          <w:p w14:paraId="41A29562" w14:textId="77777777" w:rsidR="000745E7" w:rsidRPr="003D7124" w:rsidRDefault="000745E7" w:rsidP="00A021B9">
            <w:pPr>
              <w:spacing w:before="60" w:after="60"/>
              <w:jc w:val="center"/>
              <w:rPr>
                <w:rFonts w:cs="Arial"/>
                <w:bCs/>
              </w:rPr>
            </w:pPr>
            <w:r w:rsidRPr="003D7124">
              <w:rPr>
                <w:rFonts w:cs="Arial"/>
                <w:bCs/>
              </w:rPr>
              <w:t>1</w:t>
            </w:r>
          </w:p>
        </w:tc>
        <w:tc>
          <w:tcPr>
            <w:tcW w:w="2486" w:type="dxa"/>
          </w:tcPr>
          <w:p w14:paraId="154997F0" w14:textId="77777777" w:rsidR="000745E7" w:rsidRPr="003D7124" w:rsidRDefault="000745E7" w:rsidP="00A021B9">
            <w:pPr>
              <w:spacing w:before="60" w:after="60"/>
              <w:jc w:val="center"/>
              <w:rPr>
                <w:rFonts w:cs="Arial"/>
                <w:bCs/>
              </w:rPr>
            </w:pPr>
            <w:r w:rsidRPr="003D7124">
              <w:rPr>
                <w:rFonts w:cs="Arial"/>
                <w:bCs/>
              </w:rPr>
              <w:t>L</w:t>
            </w:r>
            <w:r w:rsidRPr="003D7124">
              <w:rPr>
                <w:rFonts w:cs="Arial"/>
                <w:bCs/>
                <w:vertAlign w:val="subscript"/>
              </w:rPr>
              <w:t>W</w:t>
            </w:r>
            <w:r w:rsidRPr="003D7124">
              <w:rPr>
                <w:rFonts w:cs="Arial"/>
                <w:bCs/>
              </w:rPr>
              <w:t xml:space="preserve"> 70 dB(A)</w:t>
            </w:r>
          </w:p>
        </w:tc>
        <w:tc>
          <w:tcPr>
            <w:tcW w:w="734" w:type="dxa"/>
          </w:tcPr>
          <w:p w14:paraId="435682AB" w14:textId="77777777" w:rsidR="000745E7" w:rsidRPr="003D7124" w:rsidRDefault="000745E7" w:rsidP="00A021B9">
            <w:pPr>
              <w:spacing w:before="60" w:after="60"/>
              <w:jc w:val="center"/>
              <w:rPr>
                <w:rFonts w:cs="Arial"/>
                <w:bCs/>
              </w:rPr>
            </w:pPr>
            <w:r w:rsidRPr="003D7124">
              <w:rPr>
                <w:rFonts w:cs="Arial"/>
                <w:bCs/>
              </w:rPr>
              <w:t>1</w:t>
            </w:r>
          </w:p>
        </w:tc>
      </w:tr>
      <w:tr w:rsidR="000745E7" w:rsidRPr="0026799D" w14:paraId="67D59580" w14:textId="77777777" w:rsidTr="00947BFB">
        <w:trPr>
          <w:cantSplit/>
        </w:trPr>
        <w:tc>
          <w:tcPr>
            <w:tcW w:w="2026" w:type="dxa"/>
          </w:tcPr>
          <w:p w14:paraId="664775B9" w14:textId="77777777" w:rsidR="000745E7" w:rsidRPr="003D7124" w:rsidRDefault="000745E7" w:rsidP="00A021B9">
            <w:pPr>
              <w:spacing w:before="60" w:after="60"/>
              <w:rPr>
                <w:rFonts w:cs="Arial"/>
                <w:bCs/>
              </w:rPr>
            </w:pPr>
            <w:r w:rsidRPr="003D7124">
              <w:rPr>
                <w:rFonts w:cs="Arial"/>
                <w:bCs/>
              </w:rPr>
              <w:t>xx</w:t>
            </w:r>
          </w:p>
        </w:tc>
        <w:tc>
          <w:tcPr>
            <w:tcW w:w="3405" w:type="dxa"/>
            <w:noWrap/>
          </w:tcPr>
          <w:p w14:paraId="5E7C1FCF" w14:textId="77777777" w:rsidR="000745E7" w:rsidRPr="003D7124" w:rsidRDefault="000745E7" w:rsidP="00A021B9">
            <w:pPr>
              <w:spacing w:before="60" w:after="60"/>
              <w:rPr>
                <w:rFonts w:cs="Arial"/>
                <w:bCs/>
              </w:rPr>
            </w:pPr>
            <w:r w:rsidRPr="0026799D">
              <w:rPr>
                <w:rFonts w:cs="Arial"/>
              </w:rPr>
              <w:t>Carpark exhaust fan</w:t>
            </w:r>
          </w:p>
        </w:tc>
        <w:tc>
          <w:tcPr>
            <w:tcW w:w="969" w:type="dxa"/>
            <w:noWrap/>
          </w:tcPr>
          <w:p w14:paraId="5ADD2DBA" w14:textId="77777777" w:rsidR="000745E7" w:rsidRPr="003D7124" w:rsidRDefault="000745E7" w:rsidP="00A021B9">
            <w:pPr>
              <w:spacing w:before="60" w:after="60"/>
              <w:jc w:val="center"/>
              <w:rPr>
                <w:rFonts w:cs="Arial"/>
                <w:bCs/>
              </w:rPr>
            </w:pPr>
            <w:r w:rsidRPr="003D7124">
              <w:rPr>
                <w:rFonts w:cs="Arial"/>
                <w:bCs/>
              </w:rPr>
              <w:t>1</w:t>
            </w:r>
          </w:p>
        </w:tc>
        <w:tc>
          <w:tcPr>
            <w:tcW w:w="2486" w:type="dxa"/>
          </w:tcPr>
          <w:p w14:paraId="72301721" w14:textId="77777777" w:rsidR="000745E7" w:rsidRPr="003D7124" w:rsidRDefault="000745E7" w:rsidP="00A021B9">
            <w:pPr>
              <w:spacing w:before="60" w:after="60"/>
              <w:jc w:val="center"/>
              <w:rPr>
                <w:rFonts w:cs="Arial"/>
                <w:bCs/>
              </w:rPr>
            </w:pPr>
            <w:r w:rsidRPr="003D7124">
              <w:rPr>
                <w:rFonts w:cs="Arial"/>
                <w:bCs/>
              </w:rPr>
              <w:t>L</w:t>
            </w:r>
            <w:r w:rsidRPr="003D7124">
              <w:rPr>
                <w:rFonts w:cs="Arial"/>
                <w:bCs/>
                <w:vertAlign w:val="subscript"/>
              </w:rPr>
              <w:t>W</w:t>
            </w:r>
            <w:r w:rsidRPr="003D7124">
              <w:rPr>
                <w:rFonts w:cs="Arial"/>
                <w:bCs/>
              </w:rPr>
              <w:t xml:space="preserve"> 85 dB(A)</w:t>
            </w:r>
          </w:p>
        </w:tc>
        <w:tc>
          <w:tcPr>
            <w:tcW w:w="734" w:type="dxa"/>
          </w:tcPr>
          <w:p w14:paraId="39F42FAB" w14:textId="77777777" w:rsidR="000745E7" w:rsidRPr="003D7124" w:rsidRDefault="000745E7" w:rsidP="00A021B9">
            <w:pPr>
              <w:spacing w:before="60" w:after="60"/>
              <w:jc w:val="center"/>
              <w:rPr>
                <w:rFonts w:cs="Arial"/>
                <w:bCs/>
              </w:rPr>
            </w:pPr>
            <w:r w:rsidRPr="003D7124">
              <w:rPr>
                <w:rFonts w:cs="Arial"/>
                <w:bCs/>
              </w:rPr>
              <w:t>1</w:t>
            </w:r>
          </w:p>
        </w:tc>
      </w:tr>
      <w:tr w:rsidR="000745E7" w:rsidRPr="0026799D" w14:paraId="65413DE0" w14:textId="77777777" w:rsidTr="00947BFB">
        <w:trPr>
          <w:cantSplit/>
        </w:trPr>
        <w:tc>
          <w:tcPr>
            <w:tcW w:w="2026" w:type="dxa"/>
          </w:tcPr>
          <w:p w14:paraId="07D53C4D" w14:textId="77777777" w:rsidR="000745E7" w:rsidRPr="003D7124" w:rsidRDefault="000745E7" w:rsidP="00A021B9">
            <w:pPr>
              <w:spacing w:before="60" w:after="60"/>
              <w:rPr>
                <w:rFonts w:cs="Arial"/>
                <w:bCs/>
              </w:rPr>
            </w:pPr>
            <w:r w:rsidRPr="003D7124">
              <w:rPr>
                <w:rFonts w:cs="Arial"/>
                <w:bCs/>
              </w:rPr>
              <w:t>Carpark</w:t>
            </w:r>
          </w:p>
        </w:tc>
        <w:tc>
          <w:tcPr>
            <w:tcW w:w="3405" w:type="dxa"/>
            <w:noWrap/>
          </w:tcPr>
          <w:p w14:paraId="1A76FF8F" w14:textId="77777777" w:rsidR="000745E7" w:rsidRPr="003D7124" w:rsidRDefault="000745E7" w:rsidP="00A021B9">
            <w:pPr>
              <w:spacing w:before="60" w:after="60"/>
              <w:rPr>
                <w:rFonts w:cs="Arial"/>
                <w:bCs/>
              </w:rPr>
            </w:pPr>
            <w:r w:rsidRPr="003D7124">
              <w:rPr>
                <w:rFonts w:cs="Arial"/>
                <w:bCs/>
              </w:rPr>
              <w:t>Car / passenger vehicles</w:t>
            </w:r>
          </w:p>
        </w:tc>
        <w:tc>
          <w:tcPr>
            <w:tcW w:w="969" w:type="dxa"/>
            <w:noWrap/>
          </w:tcPr>
          <w:p w14:paraId="6236E385" w14:textId="77777777" w:rsidR="000745E7" w:rsidRPr="003D7124" w:rsidRDefault="000745E7" w:rsidP="00A021B9">
            <w:pPr>
              <w:spacing w:before="60" w:after="60"/>
              <w:jc w:val="center"/>
              <w:rPr>
                <w:rFonts w:cs="Arial"/>
                <w:bCs/>
              </w:rPr>
            </w:pPr>
            <w:r w:rsidRPr="003D7124">
              <w:rPr>
                <w:rFonts w:cs="Arial"/>
                <w:bCs/>
              </w:rPr>
              <w:t>5</w:t>
            </w:r>
          </w:p>
        </w:tc>
        <w:tc>
          <w:tcPr>
            <w:tcW w:w="2486" w:type="dxa"/>
          </w:tcPr>
          <w:p w14:paraId="6EC34599" w14:textId="77777777" w:rsidR="000745E7" w:rsidRPr="003D7124" w:rsidRDefault="000745E7" w:rsidP="00A021B9">
            <w:pPr>
              <w:spacing w:before="60" w:after="60"/>
              <w:jc w:val="center"/>
              <w:rPr>
                <w:rFonts w:cs="Arial"/>
                <w:bCs/>
              </w:rPr>
            </w:pPr>
            <w:r w:rsidRPr="003D7124">
              <w:rPr>
                <w:rFonts w:cs="Arial"/>
                <w:bCs/>
              </w:rPr>
              <w:t>L</w:t>
            </w:r>
            <w:r w:rsidRPr="003D7124">
              <w:rPr>
                <w:rFonts w:cs="Arial"/>
                <w:bCs/>
                <w:vertAlign w:val="subscript"/>
              </w:rPr>
              <w:t>W</w:t>
            </w:r>
            <w:r w:rsidRPr="003D7124">
              <w:rPr>
                <w:rFonts w:cs="Arial"/>
                <w:bCs/>
              </w:rPr>
              <w:t xml:space="preserve"> 81 dB(A)</w:t>
            </w:r>
          </w:p>
        </w:tc>
        <w:tc>
          <w:tcPr>
            <w:tcW w:w="734" w:type="dxa"/>
          </w:tcPr>
          <w:p w14:paraId="5451E815" w14:textId="77777777" w:rsidR="000745E7" w:rsidRPr="003D7124" w:rsidRDefault="000745E7" w:rsidP="00A021B9">
            <w:pPr>
              <w:spacing w:before="60" w:after="60"/>
              <w:jc w:val="center"/>
              <w:rPr>
                <w:rFonts w:cs="Arial"/>
                <w:bCs/>
              </w:rPr>
            </w:pPr>
            <w:r w:rsidRPr="003D7124">
              <w:rPr>
                <w:rFonts w:cs="Arial"/>
                <w:bCs/>
              </w:rPr>
              <w:t>1</w:t>
            </w:r>
          </w:p>
        </w:tc>
      </w:tr>
      <w:tr w:rsidR="000745E7" w:rsidRPr="0026799D" w14:paraId="503C6F31" w14:textId="77777777" w:rsidTr="00947BFB">
        <w:trPr>
          <w:cantSplit/>
        </w:trPr>
        <w:tc>
          <w:tcPr>
            <w:tcW w:w="2026" w:type="dxa"/>
          </w:tcPr>
          <w:p w14:paraId="12EFA8D3" w14:textId="77777777" w:rsidR="000745E7" w:rsidRPr="003D7124" w:rsidRDefault="000745E7" w:rsidP="00A021B9">
            <w:pPr>
              <w:spacing w:before="60" w:after="60"/>
              <w:rPr>
                <w:rFonts w:cs="Arial"/>
                <w:bCs/>
              </w:rPr>
            </w:pPr>
            <w:r w:rsidRPr="003D7124">
              <w:rPr>
                <w:rFonts w:cs="Arial"/>
                <w:bCs/>
              </w:rPr>
              <w:t>Carpark</w:t>
            </w:r>
          </w:p>
        </w:tc>
        <w:tc>
          <w:tcPr>
            <w:tcW w:w="3405" w:type="dxa"/>
            <w:noWrap/>
          </w:tcPr>
          <w:p w14:paraId="0F2C5017" w14:textId="77777777" w:rsidR="000745E7" w:rsidRPr="003D7124" w:rsidRDefault="000745E7" w:rsidP="00A021B9">
            <w:pPr>
              <w:spacing w:before="60" w:after="60"/>
              <w:rPr>
                <w:rFonts w:cs="Arial"/>
                <w:bCs/>
              </w:rPr>
            </w:pPr>
            <w:r w:rsidRPr="003D7124">
              <w:rPr>
                <w:rFonts w:cs="Arial"/>
                <w:bCs/>
              </w:rPr>
              <w:t>Delivery van</w:t>
            </w:r>
          </w:p>
        </w:tc>
        <w:tc>
          <w:tcPr>
            <w:tcW w:w="969" w:type="dxa"/>
            <w:noWrap/>
          </w:tcPr>
          <w:p w14:paraId="320946FE" w14:textId="77777777" w:rsidR="000745E7" w:rsidRPr="003D7124" w:rsidRDefault="000745E7" w:rsidP="00A021B9">
            <w:pPr>
              <w:spacing w:before="60" w:after="60"/>
              <w:jc w:val="center"/>
              <w:rPr>
                <w:rFonts w:cs="Arial"/>
                <w:bCs/>
              </w:rPr>
            </w:pPr>
            <w:r w:rsidRPr="003D7124">
              <w:rPr>
                <w:rFonts w:cs="Arial"/>
                <w:bCs/>
              </w:rPr>
              <w:t>1</w:t>
            </w:r>
          </w:p>
        </w:tc>
        <w:tc>
          <w:tcPr>
            <w:tcW w:w="2486" w:type="dxa"/>
          </w:tcPr>
          <w:p w14:paraId="28F54070" w14:textId="77777777" w:rsidR="000745E7" w:rsidRPr="003D7124" w:rsidRDefault="000745E7" w:rsidP="00A021B9">
            <w:pPr>
              <w:spacing w:before="60" w:after="60"/>
              <w:jc w:val="center"/>
              <w:rPr>
                <w:rFonts w:cs="Arial"/>
                <w:bCs/>
              </w:rPr>
            </w:pPr>
            <w:r w:rsidRPr="003D7124">
              <w:rPr>
                <w:rFonts w:cs="Arial"/>
                <w:bCs/>
              </w:rPr>
              <w:t>L</w:t>
            </w:r>
            <w:r w:rsidRPr="003D7124">
              <w:rPr>
                <w:rFonts w:cs="Arial"/>
                <w:bCs/>
                <w:vertAlign w:val="subscript"/>
              </w:rPr>
              <w:t>W</w:t>
            </w:r>
            <w:r w:rsidRPr="003D7124">
              <w:rPr>
                <w:rFonts w:cs="Arial"/>
                <w:bCs/>
              </w:rPr>
              <w:t xml:space="preserve"> 86 dB(A)</w:t>
            </w:r>
          </w:p>
        </w:tc>
        <w:tc>
          <w:tcPr>
            <w:tcW w:w="734" w:type="dxa"/>
          </w:tcPr>
          <w:p w14:paraId="63B5CB12" w14:textId="77777777" w:rsidR="000745E7" w:rsidRPr="003D7124" w:rsidRDefault="000745E7" w:rsidP="00A021B9">
            <w:pPr>
              <w:spacing w:before="60" w:after="60"/>
              <w:jc w:val="center"/>
              <w:rPr>
                <w:rFonts w:cs="Arial"/>
                <w:bCs/>
              </w:rPr>
            </w:pPr>
            <w:r w:rsidRPr="003D7124">
              <w:rPr>
                <w:rFonts w:cs="Arial"/>
                <w:bCs/>
              </w:rPr>
              <w:t>1</w:t>
            </w:r>
          </w:p>
        </w:tc>
      </w:tr>
      <w:tr w:rsidR="000745E7" w:rsidRPr="0026799D" w14:paraId="4518FE8C" w14:textId="77777777" w:rsidTr="00947BFB">
        <w:trPr>
          <w:cantSplit/>
        </w:trPr>
        <w:tc>
          <w:tcPr>
            <w:tcW w:w="2026" w:type="dxa"/>
          </w:tcPr>
          <w:p w14:paraId="39829C18" w14:textId="77777777" w:rsidR="000745E7" w:rsidRPr="003D7124" w:rsidRDefault="000745E7" w:rsidP="00A021B9">
            <w:pPr>
              <w:spacing w:before="60" w:after="60"/>
              <w:rPr>
                <w:rFonts w:cs="Arial"/>
                <w:bCs/>
              </w:rPr>
            </w:pPr>
            <w:r w:rsidRPr="003D7124">
              <w:rPr>
                <w:rFonts w:cs="Arial"/>
                <w:bCs/>
              </w:rPr>
              <w:t>Clubroom function &amp; deck areas</w:t>
            </w:r>
          </w:p>
        </w:tc>
        <w:tc>
          <w:tcPr>
            <w:tcW w:w="3405" w:type="dxa"/>
            <w:noWrap/>
          </w:tcPr>
          <w:p w14:paraId="62AB10C5" w14:textId="77777777" w:rsidR="000745E7" w:rsidRPr="003D7124" w:rsidRDefault="000745E7" w:rsidP="00A021B9">
            <w:pPr>
              <w:spacing w:before="60" w:after="60"/>
              <w:rPr>
                <w:rFonts w:cs="Arial"/>
                <w:bCs/>
              </w:rPr>
            </w:pPr>
            <w:r w:rsidRPr="003D7124">
              <w:rPr>
                <w:rFonts w:cs="Arial"/>
                <w:bCs/>
              </w:rPr>
              <w:t>Patrons</w:t>
            </w:r>
          </w:p>
        </w:tc>
        <w:tc>
          <w:tcPr>
            <w:tcW w:w="969" w:type="dxa"/>
            <w:noWrap/>
          </w:tcPr>
          <w:p w14:paraId="57AF3D6A" w14:textId="77777777" w:rsidR="000745E7" w:rsidRPr="003D7124" w:rsidRDefault="000745E7" w:rsidP="00A021B9">
            <w:pPr>
              <w:spacing w:before="60" w:after="60"/>
              <w:jc w:val="center"/>
              <w:rPr>
                <w:rFonts w:cs="Arial"/>
                <w:bCs/>
              </w:rPr>
            </w:pPr>
            <w:r w:rsidRPr="003D7124">
              <w:rPr>
                <w:rFonts w:cs="Arial"/>
                <w:bCs/>
              </w:rPr>
              <w:t>200</w:t>
            </w:r>
          </w:p>
        </w:tc>
        <w:tc>
          <w:tcPr>
            <w:tcW w:w="2486" w:type="dxa"/>
          </w:tcPr>
          <w:p w14:paraId="78D40244" w14:textId="77777777" w:rsidR="000745E7" w:rsidRPr="003D7124" w:rsidRDefault="000745E7" w:rsidP="00A021B9">
            <w:pPr>
              <w:spacing w:before="60" w:after="60"/>
              <w:jc w:val="center"/>
              <w:rPr>
                <w:rFonts w:cs="Arial"/>
                <w:bCs/>
                <w:vertAlign w:val="superscript"/>
              </w:rPr>
            </w:pPr>
            <w:r w:rsidRPr="003D7124">
              <w:rPr>
                <w:rFonts w:cs="Arial"/>
              </w:rPr>
              <w:t>L</w:t>
            </w:r>
            <w:r w:rsidRPr="003D7124">
              <w:rPr>
                <w:rFonts w:cs="Arial"/>
                <w:vertAlign w:val="subscript"/>
              </w:rPr>
              <w:t>W</w:t>
            </w:r>
            <w:r w:rsidRPr="003D7124">
              <w:rPr>
                <w:rFonts w:cs="Arial"/>
                <w:bCs/>
              </w:rPr>
              <w:t xml:space="preserve"> 74 dB(A) per patron</w:t>
            </w:r>
          </w:p>
        </w:tc>
        <w:tc>
          <w:tcPr>
            <w:tcW w:w="734" w:type="dxa"/>
          </w:tcPr>
          <w:p w14:paraId="7867E715" w14:textId="77777777" w:rsidR="000745E7" w:rsidRPr="003D7124" w:rsidRDefault="000745E7" w:rsidP="00A021B9">
            <w:pPr>
              <w:spacing w:before="60" w:after="60"/>
              <w:jc w:val="center"/>
              <w:rPr>
                <w:rFonts w:cs="Arial"/>
              </w:rPr>
            </w:pPr>
            <w:r w:rsidRPr="003D7124">
              <w:rPr>
                <w:rFonts w:cs="Arial"/>
              </w:rPr>
              <w:t>2</w:t>
            </w:r>
          </w:p>
        </w:tc>
      </w:tr>
      <w:tr w:rsidR="000745E7" w:rsidRPr="0026799D" w14:paraId="42D37AAC" w14:textId="77777777" w:rsidTr="00947BFB">
        <w:trPr>
          <w:cantSplit/>
        </w:trPr>
        <w:tc>
          <w:tcPr>
            <w:tcW w:w="2026" w:type="dxa"/>
            <w:vMerge w:val="restart"/>
          </w:tcPr>
          <w:p w14:paraId="6AEA2CAE" w14:textId="77777777" w:rsidR="000745E7" w:rsidRPr="003D7124" w:rsidRDefault="000745E7" w:rsidP="00A021B9">
            <w:pPr>
              <w:spacing w:before="60" w:after="60"/>
              <w:rPr>
                <w:rFonts w:cs="Arial"/>
                <w:bCs/>
              </w:rPr>
            </w:pPr>
            <w:r w:rsidRPr="003D7124">
              <w:rPr>
                <w:rFonts w:cs="Arial"/>
                <w:bCs/>
              </w:rPr>
              <w:t>Clubroom function room</w:t>
            </w:r>
          </w:p>
        </w:tc>
        <w:tc>
          <w:tcPr>
            <w:tcW w:w="3405" w:type="dxa"/>
            <w:noWrap/>
          </w:tcPr>
          <w:p w14:paraId="34C0F7A9" w14:textId="77777777" w:rsidR="000745E7" w:rsidRPr="003D7124" w:rsidRDefault="000745E7" w:rsidP="00A021B9">
            <w:pPr>
              <w:spacing w:before="60" w:after="60"/>
              <w:rPr>
                <w:rFonts w:cs="Arial"/>
                <w:bCs/>
              </w:rPr>
            </w:pPr>
            <w:r w:rsidRPr="003D7124">
              <w:rPr>
                <w:rFonts w:cs="Arial"/>
                <w:bCs/>
              </w:rPr>
              <w:t>Background music</w:t>
            </w:r>
          </w:p>
        </w:tc>
        <w:tc>
          <w:tcPr>
            <w:tcW w:w="969" w:type="dxa"/>
            <w:noWrap/>
          </w:tcPr>
          <w:p w14:paraId="69E9F053" w14:textId="77777777" w:rsidR="000745E7" w:rsidRPr="003D7124" w:rsidRDefault="000745E7" w:rsidP="00A021B9">
            <w:pPr>
              <w:spacing w:before="60" w:after="60"/>
              <w:jc w:val="center"/>
              <w:rPr>
                <w:rFonts w:cs="Arial"/>
                <w:bCs/>
              </w:rPr>
            </w:pPr>
            <w:r w:rsidRPr="003D7124">
              <w:rPr>
                <w:rFonts w:cs="Arial"/>
                <w:bCs/>
              </w:rPr>
              <w:t>—</w:t>
            </w:r>
          </w:p>
        </w:tc>
        <w:tc>
          <w:tcPr>
            <w:tcW w:w="2486" w:type="dxa"/>
          </w:tcPr>
          <w:p w14:paraId="4EB58980" w14:textId="77777777" w:rsidR="000745E7" w:rsidRPr="003D7124" w:rsidRDefault="000745E7" w:rsidP="00A021B9">
            <w:pPr>
              <w:spacing w:before="60" w:after="60"/>
              <w:jc w:val="center"/>
              <w:rPr>
                <w:rFonts w:cs="Arial"/>
              </w:rPr>
            </w:pPr>
            <w:r w:rsidRPr="003D7124">
              <w:rPr>
                <w:rFonts w:cs="Arial"/>
              </w:rPr>
              <w:t>L</w:t>
            </w:r>
            <w:r w:rsidRPr="003D7124">
              <w:rPr>
                <w:rFonts w:cs="Arial"/>
                <w:vertAlign w:val="subscript"/>
              </w:rPr>
              <w:t>p</w:t>
            </w:r>
            <w:r w:rsidRPr="003D7124">
              <w:rPr>
                <w:rFonts w:cs="Arial"/>
              </w:rPr>
              <w:t xml:space="preserve"> 73 dB(A) L</w:t>
            </w:r>
            <w:r w:rsidRPr="003D7124">
              <w:rPr>
                <w:rFonts w:cs="Arial"/>
                <w:vertAlign w:val="subscript"/>
              </w:rPr>
              <w:t>10</w:t>
            </w:r>
          </w:p>
        </w:tc>
        <w:tc>
          <w:tcPr>
            <w:tcW w:w="734" w:type="dxa"/>
          </w:tcPr>
          <w:p w14:paraId="2568DC2D" w14:textId="77777777" w:rsidR="000745E7" w:rsidRPr="003D7124" w:rsidRDefault="000745E7" w:rsidP="00A021B9">
            <w:pPr>
              <w:spacing w:before="60" w:after="60"/>
              <w:jc w:val="center"/>
              <w:rPr>
                <w:rFonts w:cs="Arial"/>
              </w:rPr>
            </w:pPr>
            <w:r w:rsidRPr="003D7124">
              <w:rPr>
                <w:rFonts w:cs="Arial"/>
              </w:rPr>
              <w:t>2,3,4</w:t>
            </w:r>
          </w:p>
        </w:tc>
      </w:tr>
      <w:tr w:rsidR="000745E7" w:rsidRPr="0026799D" w14:paraId="6B869D51" w14:textId="77777777" w:rsidTr="00947BFB">
        <w:trPr>
          <w:cantSplit/>
        </w:trPr>
        <w:tc>
          <w:tcPr>
            <w:tcW w:w="2026" w:type="dxa"/>
            <w:vMerge/>
          </w:tcPr>
          <w:p w14:paraId="4615E789" w14:textId="77777777" w:rsidR="000745E7" w:rsidRPr="003D7124" w:rsidRDefault="000745E7" w:rsidP="00A021B9">
            <w:pPr>
              <w:spacing w:before="60" w:after="60"/>
              <w:rPr>
                <w:rFonts w:cs="Arial"/>
                <w:bCs/>
              </w:rPr>
            </w:pPr>
          </w:p>
        </w:tc>
        <w:tc>
          <w:tcPr>
            <w:tcW w:w="3405" w:type="dxa"/>
            <w:noWrap/>
          </w:tcPr>
          <w:p w14:paraId="51603E72" w14:textId="77777777" w:rsidR="000745E7" w:rsidRPr="003D7124" w:rsidRDefault="000745E7" w:rsidP="00A021B9">
            <w:pPr>
              <w:spacing w:before="60" w:after="60"/>
              <w:rPr>
                <w:rFonts w:cs="Arial"/>
                <w:bCs/>
              </w:rPr>
            </w:pPr>
            <w:r w:rsidRPr="003D7124">
              <w:rPr>
                <w:rFonts w:cs="Arial"/>
              </w:rPr>
              <w:t>Acoustic amplified music</w:t>
            </w:r>
          </w:p>
        </w:tc>
        <w:tc>
          <w:tcPr>
            <w:tcW w:w="969" w:type="dxa"/>
            <w:noWrap/>
          </w:tcPr>
          <w:p w14:paraId="744886C9" w14:textId="77777777" w:rsidR="000745E7" w:rsidRPr="003D7124" w:rsidRDefault="000745E7" w:rsidP="00A021B9">
            <w:pPr>
              <w:spacing w:before="60" w:after="60"/>
              <w:jc w:val="center"/>
              <w:rPr>
                <w:rFonts w:cs="Arial"/>
                <w:bCs/>
              </w:rPr>
            </w:pPr>
            <w:r w:rsidRPr="003D7124">
              <w:rPr>
                <w:rFonts w:cs="Arial"/>
                <w:bCs/>
              </w:rPr>
              <w:t>—</w:t>
            </w:r>
          </w:p>
        </w:tc>
        <w:tc>
          <w:tcPr>
            <w:tcW w:w="2486" w:type="dxa"/>
          </w:tcPr>
          <w:p w14:paraId="1D67B206" w14:textId="77777777" w:rsidR="000745E7" w:rsidRPr="003D7124" w:rsidRDefault="000745E7" w:rsidP="00A021B9">
            <w:pPr>
              <w:spacing w:before="60" w:after="60"/>
              <w:jc w:val="center"/>
              <w:rPr>
                <w:rFonts w:cs="Arial"/>
              </w:rPr>
            </w:pPr>
            <w:r w:rsidRPr="003D7124">
              <w:rPr>
                <w:rFonts w:cs="Arial"/>
              </w:rPr>
              <w:t>L</w:t>
            </w:r>
            <w:r w:rsidRPr="003D7124">
              <w:rPr>
                <w:rFonts w:cs="Arial"/>
                <w:vertAlign w:val="subscript"/>
              </w:rPr>
              <w:t>p</w:t>
            </w:r>
            <w:r w:rsidRPr="003D7124">
              <w:rPr>
                <w:rFonts w:cs="Arial"/>
              </w:rPr>
              <w:t xml:space="preserve"> 83 dB(A) L</w:t>
            </w:r>
            <w:r w:rsidRPr="003D7124">
              <w:rPr>
                <w:rFonts w:cs="Arial"/>
                <w:vertAlign w:val="subscript"/>
              </w:rPr>
              <w:t>10</w:t>
            </w:r>
          </w:p>
        </w:tc>
        <w:tc>
          <w:tcPr>
            <w:tcW w:w="734" w:type="dxa"/>
          </w:tcPr>
          <w:p w14:paraId="2E256453" w14:textId="77777777" w:rsidR="000745E7" w:rsidRPr="003D7124" w:rsidRDefault="000745E7" w:rsidP="00A021B9">
            <w:pPr>
              <w:spacing w:before="60" w:after="60"/>
              <w:jc w:val="center"/>
              <w:rPr>
                <w:rFonts w:cs="Arial"/>
              </w:rPr>
            </w:pPr>
            <w:r w:rsidRPr="003D7124">
              <w:rPr>
                <w:rFonts w:cs="Arial"/>
              </w:rPr>
              <w:t>2,3</w:t>
            </w:r>
          </w:p>
        </w:tc>
      </w:tr>
      <w:tr w:rsidR="000745E7" w:rsidRPr="0026799D" w14:paraId="3C32EC08" w14:textId="77777777" w:rsidTr="00947BFB">
        <w:trPr>
          <w:cantSplit/>
        </w:trPr>
        <w:tc>
          <w:tcPr>
            <w:tcW w:w="2026" w:type="dxa"/>
            <w:vMerge/>
          </w:tcPr>
          <w:p w14:paraId="264E0C1C" w14:textId="77777777" w:rsidR="000745E7" w:rsidRPr="003D7124" w:rsidRDefault="000745E7" w:rsidP="00A021B9">
            <w:pPr>
              <w:spacing w:before="60" w:after="60"/>
              <w:rPr>
                <w:rFonts w:cs="Arial"/>
                <w:bCs/>
              </w:rPr>
            </w:pPr>
          </w:p>
        </w:tc>
        <w:tc>
          <w:tcPr>
            <w:tcW w:w="3405" w:type="dxa"/>
            <w:noWrap/>
          </w:tcPr>
          <w:p w14:paraId="1B33665D" w14:textId="77777777" w:rsidR="000745E7" w:rsidRPr="003D7124" w:rsidRDefault="000745E7" w:rsidP="00A021B9">
            <w:pPr>
              <w:spacing w:before="60" w:after="60"/>
              <w:rPr>
                <w:rFonts w:cs="Arial"/>
                <w:bCs/>
              </w:rPr>
            </w:pPr>
            <w:r w:rsidRPr="003D7124">
              <w:rPr>
                <w:rFonts w:cs="Arial"/>
              </w:rPr>
              <w:t>Ambient DJ / Friday night front bar</w:t>
            </w:r>
          </w:p>
        </w:tc>
        <w:tc>
          <w:tcPr>
            <w:tcW w:w="969" w:type="dxa"/>
            <w:noWrap/>
          </w:tcPr>
          <w:p w14:paraId="1DEACF9C" w14:textId="77777777" w:rsidR="000745E7" w:rsidRPr="003D7124" w:rsidRDefault="000745E7" w:rsidP="00A021B9">
            <w:pPr>
              <w:spacing w:before="60" w:after="60"/>
              <w:jc w:val="center"/>
              <w:rPr>
                <w:rFonts w:cs="Arial"/>
                <w:bCs/>
              </w:rPr>
            </w:pPr>
            <w:r w:rsidRPr="003D7124">
              <w:rPr>
                <w:rFonts w:cs="Arial"/>
                <w:bCs/>
              </w:rPr>
              <w:t>—</w:t>
            </w:r>
          </w:p>
        </w:tc>
        <w:tc>
          <w:tcPr>
            <w:tcW w:w="2486" w:type="dxa"/>
          </w:tcPr>
          <w:p w14:paraId="542B54A2" w14:textId="77777777" w:rsidR="000745E7" w:rsidRPr="003D7124" w:rsidRDefault="000745E7" w:rsidP="00A021B9">
            <w:pPr>
              <w:spacing w:before="60" w:after="60"/>
              <w:jc w:val="center"/>
              <w:rPr>
                <w:rFonts w:cs="Arial"/>
              </w:rPr>
            </w:pPr>
            <w:r w:rsidRPr="003D7124">
              <w:rPr>
                <w:rFonts w:cs="Arial"/>
              </w:rPr>
              <w:t>L</w:t>
            </w:r>
            <w:r w:rsidRPr="003D7124">
              <w:rPr>
                <w:rFonts w:cs="Arial"/>
                <w:vertAlign w:val="subscript"/>
              </w:rPr>
              <w:t>p</w:t>
            </w:r>
            <w:r w:rsidRPr="003D7124">
              <w:rPr>
                <w:rFonts w:cs="Arial"/>
              </w:rPr>
              <w:t xml:space="preserve"> 88 dB(A) L</w:t>
            </w:r>
            <w:r w:rsidRPr="003D7124">
              <w:rPr>
                <w:rFonts w:cs="Arial"/>
                <w:vertAlign w:val="subscript"/>
              </w:rPr>
              <w:t>10</w:t>
            </w:r>
          </w:p>
        </w:tc>
        <w:tc>
          <w:tcPr>
            <w:tcW w:w="734" w:type="dxa"/>
          </w:tcPr>
          <w:p w14:paraId="1D5AB733" w14:textId="77777777" w:rsidR="000745E7" w:rsidRPr="003D7124" w:rsidRDefault="000745E7" w:rsidP="00A021B9">
            <w:pPr>
              <w:spacing w:before="60" w:after="60"/>
              <w:jc w:val="center"/>
              <w:rPr>
                <w:rFonts w:cs="Arial"/>
              </w:rPr>
            </w:pPr>
            <w:r w:rsidRPr="003D7124">
              <w:rPr>
                <w:rFonts w:cs="Arial"/>
              </w:rPr>
              <w:t>2,3</w:t>
            </w:r>
          </w:p>
        </w:tc>
      </w:tr>
      <w:tr w:rsidR="000745E7" w:rsidRPr="0026799D" w14:paraId="3561DA96" w14:textId="77777777" w:rsidTr="00947BFB">
        <w:trPr>
          <w:cantSplit/>
        </w:trPr>
        <w:tc>
          <w:tcPr>
            <w:tcW w:w="2026" w:type="dxa"/>
            <w:vMerge/>
          </w:tcPr>
          <w:p w14:paraId="0895B3D8" w14:textId="77777777" w:rsidR="000745E7" w:rsidRPr="003D7124" w:rsidRDefault="000745E7" w:rsidP="00A021B9">
            <w:pPr>
              <w:spacing w:before="60" w:after="60"/>
              <w:rPr>
                <w:rFonts w:cs="Arial"/>
                <w:bCs/>
              </w:rPr>
            </w:pPr>
          </w:p>
        </w:tc>
        <w:tc>
          <w:tcPr>
            <w:tcW w:w="3405" w:type="dxa"/>
            <w:noWrap/>
          </w:tcPr>
          <w:p w14:paraId="72211D23" w14:textId="77777777" w:rsidR="000745E7" w:rsidRPr="003D7124" w:rsidRDefault="000745E7" w:rsidP="00A021B9">
            <w:pPr>
              <w:spacing w:before="60" w:after="60"/>
              <w:rPr>
                <w:rFonts w:cs="Arial"/>
                <w:bCs/>
              </w:rPr>
            </w:pPr>
            <w:r w:rsidRPr="003D7124">
              <w:rPr>
                <w:rFonts w:cs="Arial"/>
              </w:rPr>
              <w:t>Function room (wedding etc)</w:t>
            </w:r>
          </w:p>
        </w:tc>
        <w:tc>
          <w:tcPr>
            <w:tcW w:w="969" w:type="dxa"/>
            <w:noWrap/>
          </w:tcPr>
          <w:p w14:paraId="7B67C657" w14:textId="77777777" w:rsidR="000745E7" w:rsidRPr="003D7124" w:rsidRDefault="000745E7" w:rsidP="00A021B9">
            <w:pPr>
              <w:spacing w:before="60" w:after="60"/>
              <w:jc w:val="center"/>
              <w:rPr>
                <w:rFonts w:cs="Arial"/>
                <w:bCs/>
              </w:rPr>
            </w:pPr>
            <w:r w:rsidRPr="003D7124">
              <w:rPr>
                <w:rFonts w:cs="Arial"/>
                <w:bCs/>
              </w:rPr>
              <w:t>—</w:t>
            </w:r>
          </w:p>
        </w:tc>
        <w:tc>
          <w:tcPr>
            <w:tcW w:w="2486" w:type="dxa"/>
          </w:tcPr>
          <w:p w14:paraId="5730F6E8" w14:textId="77777777" w:rsidR="000745E7" w:rsidRPr="003D7124" w:rsidRDefault="000745E7" w:rsidP="00A021B9">
            <w:pPr>
              <w:spacing w:before="60" w:after="60"/>
              <w:jc w:val="center"/>
              <w:rPr>
                <w:rFonts w:cs="Arial"/>
              </w:rPr>
            </w:pPr>
            <w:r w:rsidRPr="003D7124">
              <w:rPr>
                <w:rFonts w:cs="Arial"/>
              </w:rPr>
              <w:t>L</w:t>
            </w:r>
            <w:r w:rsidRPr="003D7124">
              <w:rPr>
                <w:rFonts w:cs="Arial"/>
                <w:vertAlign w:val="subscript"/>
              </w:rPr>
              <w:t>p</w:t>
            </w:r>
            <w:r w:rsidRPr="003D7124">
              <w:rPr>
                <w:rFonts w:cs="Arial"/>
              </w:rPr>
              <w:t xml:space="preserve"> 93 dB(A) L</w:t>
            </w:r>
            <w:r w:rsidRPr="003D7124">
              <w:rPr>
                <w:rFonts w:cs="Arial"/>
                <w:vertAlign w:val="subscript"/>
              </w:rPr>
              <w:t>10</w:t>
            </w:r>
          </w:p>
        </w:tc>
        <w:tc>
          <w:tcPr>
            <w:tcW w:w="734" w:type="dxa"/>
          </w:tcPr>
          <w:p w14:paraId="0C7D1380" w14:textId="77777777" w:rsidR="000745E7" w:rsidRPr="003D7124" w:rsidRDefault="000745E7" w:rsidP="00A021B9">
            <w:pPr>
              <w:spacing w:before="60" w:after="60"/>
              <w:jc w:val="center"/>
              <w:rPr>
                <w:rFonts w:cs="Arial"/>
              </w:rPr>
            </w:pPr>
            <w:r w:rsidRPr="003D7124">
              <w:rPr>
                <w:rFonts w:cs="Arial"/>
              </w:rPr>
              <w:t>2,3</w:t>
            </w:r>
          </w:p>
        </w:tc>
      </w:tr>
      <w:tr w:rsidR="000745E7" w:rsidRPr="0026799D" w14:paraId="75C11420" w14:textId="77777777" w:rsidTr="00947BFB">
        <w:trPr>
          <w:cantSplit/>
        </w:trPr>
        <w:tc>
          <w:tcPr>
            <w:tcW w:w="2026" w:type="dxa"/>
            <w:vMerge/>
          </w:tcPr>
          <w:p w14:paraId="060B721B" w14:textId="77777777" w:rsidR="000745E7" w:rsidRPr="003D7124" w:rsidRDefault="000745E7" w:rsidP="00A021B9">
            <w:pPr>
              <w:spacing w:before="60" w:after="60"/>
              <w:rPr>
                <w:rFonts w:cs="Arial"/>
                <w:bCs/>
              </w:rPr>
            </w:pPr>
          </w:p>
        </w:tc>
        <w:tc>
          <w:tcPr>
            <w:tcW w:w="3405" w:type="dxa"/>
            <w:noWrap/>
          </w:tcPr>
          <w:p w14:paraId="00251F79" w14:textId="77777777" w:rsidR="000745E7" w:rsidRPr="003D7124" w:rsidRDefault="000745E7" w:rsidP="00A021B9">
            <w:pPr>
              <w:spacing w:before="60" w:after="60"/>
              <w:rPr>
                <w:rFonts w:cs="Arial"/>
              </w:rPr>
            </w:pPr>
            <w:r w:rsidRPr="003D7124">
              <w:rPr>
                <w:rFonts w:cs="Arial"/>
              </w:rPr>
              <w:t>Friday / Saturday night pub dance floor</w:t>
            </w:r>
          </w:p>
        </w:tc>
        <w:tc>
          <w:tcPr>
            <w:tcW w:w="969" w:type="dxa"/>
            <w:noWrap/>
          </w:tcPr>
          <w:p w14:paraId="2B351822" w14:textId="77777777" w:rsidR="000745E7" w:rsidRPr="003D7124" w:rsidRDefault="000745E7" w:rsidP="00A021B9">
            <w:pPr>
              <w:spacing w:before="60" w:after="60"/>
              <w:jc w:val="center"/>
              <w:rPr>
                <w:rFonts w:cs="Arial"/>
                <w:bCs/>
              </w:rPr>
            </w:pPr>
            <w:r w:rsidRPr="003D7124">
              <w:rPr>
                <w:rFonts w:cs="Arial"/>
                <w:bCs/>
              </w:rPr>
              <w:t>—</w:t>
            </w:r>
          </w:p>
        </w:tc>
        <w:tc>
          <w:tcPr>
            <w:tcW w:w="2486" w:type="dxa"/>
          </w:tcPr>
          <w:p w14:paraId="2EEBAC84" w14:textId="77777777" w:rsidR="000745E7" w:rsidRPr="003D7124" w:rsidRDefault="000745E7" w:rsidP="00A021B9">
            <w:pPr>
              <w:spacing w:before="60" w:after="60"/>
              <w:jc w:val="center"/>
              <w:rPr>
                <w:rFonts w:cs="Arial"/>
              </w:rPr>
            </w:pPr>
            <w:r w:rsidRPr="003D7124">
              <w:rPr>
                <w:rFonts w:cs="Arial"/>
              </w:rPr>
              <w:t>L</w:t>
            </w:r>
            <w:r w:rsidRPr="003D7124">
              <w:rPr>
                <w:rFonts w:cs="Arial"/>
                <w:vertAlign w:val="subscript"/>
              </w:rPr>
              <w:t>p</w:t>
            </w:r>
            <w:r w:rsidRPr="003D7124">
              <w:rPr>
                <w:rFonts w:cs="Arial"/>
              </w:rPr>
              <w:t xml:space="preserve"> 98 dB(A) L</w:t>
            </w:r>
            <w:r w:rsidRPr="003D7124">
              <w:rPr>
                <w:rFonts w:cs="Arial"/>
                <w:vertAlign w:val="subscript"/>
              </w:rPr>
              <w:t>10</w:t>
            </w:r>
          </w:p>
        </w:tc>
        <w:tc>
          <w:tcPr>
            <w:tcW w:w="734" w:type="dxa"/>
          </w:tcPr>
          <w:p w14:paraId="224615DA" w14:textId="77777777" w:rsidR="000745E7" w:rsidRPr="003D7124" w:rsidRDefault="000745E7" w:rsidP="00A021B9">
            <w:pPr>
              <w:spacing w:before="60" w:after="60"/>
              <w:jc w:val="center"/>
              <w:rPr>
                <w:rFonts w:cs="Arial"/>
              </w:rPr>
            </w:pPr>
            <w:r w:rsidRPr="003D7124">
              <w:rPr>
                <w:rFonts w:cs="Arial"/>
              </w:rPr>
              <w:t>2,3</w:t>
            </w:r>
          </w:p>
        </w:tc>
      </w:tr>
      <w:tr w:rsidR="000745E7" w:rsidRPr="0026799D" w14:paraId="0412555D" w14:textId="77777777" w:rsidTr="00947BFB">
        <w:trPr>
          <w:cantSplit/>
        </w:trPr>
        <w:tc>
          <w:tcPr>
            <w:tcW w:w="2026" w:type="dxa"/>
            <w:vMerge/>
          </w:tcPr>
          <w:p w14:paraId="0B2DF7DB" w14:textId="77777777" w:rsidR="000745E7" w:rsidRPr="003D7124" w:rsidRDefault="000745E7" w:rsidP="00A021B9">
            <w:pPr>
              <w:spacing w:before="60" w:after="60"/>
              <w:rPr>
                <w:rFonts w:cs="Arial"/>
                <w:bCs/>
              </w:rPr>
            </w:pPr>
          </w:p>
        </w:tc>
        <w:tc>
          <w:tcPr>
            <w:tcW w:w="3405" w:type="dxa"/>
            <w:noWrap/>
          </w:tcPr>
          <w:p w14:paraId="7D8A3325" w14:textId="77777777" w:rsidR="000745E7" w:rsidRPr="003D7124" w:rsidRDefault="000745E7" w:rsidP="00A021B9">
            <w:pPr>
              <w:spacing w:before="60" w:after="60"/>
              <w:rPr>
                <w:rFonts w:cs="Arial"/>
              </w:rPr>
            </w:pPr>
            <w:r w:rsidRPr="003D7124">
              <w:rPr>
                <w:rFonts w:cs="Arial"/>
              </w:rPr>
              <w:t>Night club</w:t>
            </w:r>
          </w:p>
        </w:tc>
        <w:tc>
          <w:tcPr>
            <w:tcW w:w="969" w:type="dxa"/>
            <w:noWrap/>
          </w:tcPr>
          <w:p w14:paraId="39D90130" w14:textId="77777777" w:rsidR="000745E7" w:rsidRPr="003D7124" w:rsidRDefault="000745E7" w:rsidP="00A021B9">
            <w:pPr>
              <w:spacing w:before="60" w:after="60"/>
              <w:jc w:val="center"/>
              <w:rPr>
                <w:rFonts w:cs="Arial"/>
                <w:bCs/>
              </w:rPr>
            </w:pPr>
            <w:r w:rsidRPr="003D7124">
              <w:rPr>
                <w:rFonts w:cs="Arial"/>
                <w:bCs/>
              </w:rPr>
              <w:t>—</w:t>
            </w:r>
          </w:p>
        </w:tc>
        <w:tc>
          <w:tcPr>
            <w:tcW w:w="2486" w:type="dxa"/>
          </w:tcPr>
          <w:p w14:paraId="550F53E5" w14:textId="77777777" w:rsidR="000745E7" w:rsidRPr="003D7124" w:rsidRDefault="000745E7" w:rsidP="00A021B9">
            <w:pPr>
              <w:spacing w:before="60" w:after="60"/>
              <w:jc w:val="center"/>
              <w:rPr>
                <w:rFonts w:cs="Arial"/>
              </w:rPr>
            </w:pPr>
            <w:r w:rsidRPr="003D7124">
              <w:rPr>
                <w:rFonts w:cs="Arial"/>
              </w:rPr>
              <w:t>L</w:t>
            </w:r>
            <w:r w:rsidRPr="003D7124">
              <w:rPr>
                <w:rFonts w:cs="Arial"/>
                <w:vertAlign w:val="subscript"/>
              </w:rPr>
              <w:t>p</w:t>
            </w:r>
            <w:r w:rsidRPr="003D7124">
              <w:rPr>
                <w:rFonts w:cs="Arial"/>
              </w:rPr>
              <w:t xml:space="preserve"> 113 dB(A) L</w:t>
            </w:r>
            <w:r w:rsidRPr="003D7124">
              <w:rPr>
                <w:rFonts w:cs="Arial"/>
                <w:vertAlign w:val="subscript"/>
              </w:rPr>
              <w:t>10</w:t>
            </w:r>
          </w:p>
        </w:tc>
        <w:tc>
          <w:tcPr>
            <w:tcW w:w="734" w:type="dxa"/>
          </w:tcPr>
          <w:p w14:paraId="481260A4" w14:textId="77777777" w:rsidR="000745E7" w:rsidRPr="003D7124" w:rsidRDefault="000745E7" w:rsidP="00A021B9">
            <w:pPr>
              <w:spacing w:before="60" w:after="60"/>
              <w:jc w:val="center"/>
              <w:rPr>
                <w:rFonts w:cs="Arial"/>
              </w:rPr>
            </w:pPr>
            <w:r w:rsidRPr="003D7124">
              <w:rPr>
                <w:rFonts w:cs="Arial"/>
              </w:rPr>
              <w:t>2,3</w:t>
            </w:r>
          </w:p>
        </w:tc>
      </w:tr>
      <w:tr w:rsidR="000745E7" w:rsidRPr="0026799D" w14:paraId="63B21811" w14:textId="77777777" w:rsidTr="00947BFB">
        <w:trPr>
          <w:cantSplit/>
        </w:trPr>
        <w:tc>
          <w:tcPr>
            <w:tcW w:w="2026" w:type="dxa"/>
          </w:tcPr>
          <w:p w14:paraId="4E6185D5" w14:textId="77777777" w:rsidR="000745E7" w:rsidRPr="003D7124" w:rsidRDefault="000745E7" w:rsidP="00A021B9">
            <w:pPr>
              <w:spacing w:before="60" w:after="60"/>
              <w:rPr>
                <w:rFonts w:cs="Arial"/>
                <w:bCs/>
              </w:rPr>
            </w:pPr>
            <w:r w:rsidRPr="003D7124">
              <w:rPr>
                <w:rFonts w:cs="Arial"/>
                <w:bCs/>
              </w:rPr>
              <w:t>Carpark</w:t>
            </w:r>
          </w:p>
        </w:tc>
        <w:tc>
          <w:tcPr>
            <w:tcW w:w="3405" w:type="dxa"/>
            <w:noWrap/>
          </w:tcPr>
          <w:p w14:paraId="0E582D4D" w14:textId="77777777" w:rsidR="000745E7" w:rsidRPr="003D7124" w:rsidRDefault="000745E7" w:rsidP="00A021B9">
            <w:pPr>
              <w:spacing w:before="60" w:after="60"/>
              <w:rPr>
                <w:rFonts w:cs="Arial"/>
                <w:bCs/>
              </w:rPr>
            </w:pPr>
            <w:r w:rsidRPr="003D7124">
              <w:rPr>
                <w:rFonts w:cs="Arial"/>
                <w:bCs/>
              </w:rPr>
              <w:t>Passenger vehicle movements</w:t>
            </w:r>
          </w:p>
        </w:tc>
        <w:tc>
          <w:tcPr>
            <w:tcW w:w="969" w:type="dxa"/>
            <w:noWrap/>
          </w:tcPr>
          <w:p w14:paraId="67CE8C2E" w14:textId="77777777" w:rsidR="000745E7" w:rsidRPr="003D7124" w:rsidRDefault="000745E7" w:rsidP="00A021B9">
            <w:pPr>
              <w:spacing w:before="60" w:after="60"/>
              <w:jc w:val="center"/>
              <w:rPr>
                <w:rFonts w:cs="Arial"/>
                <w:bCs/>
              </w:rPr>
            </w:pPr>
            <w:r>
              <w:rPr>
                <w:rFonts w:cs="Arial"/>
                <w:bCs/>
              </w:rPr>
              <w:t>40</w:t>
            </w:r>
          </w:p>
        </w:tc>
        <w:tc>
          <w:tcPr>
            <w:tcW w:w="2486" w:type="dxa"/>
          </w:tcPr>
          <w:p w14:paraId="79E4BD2A" w14:textId="77777777" w:rsidR="000745E7" w:rsidRPr="003D7124" w:rsidRDefault="000745E7" w:rsidP="00A021B9">
            <w:pPr>
              <w:spacing w:before="60" w:after="60"/>
              <w:jc w:val="center"/>
              <w:rPr>
                <w:rFonts w:cs="Arial"/>
                <w:bCs/>
              </w:rPr>
            </w:pPr>
            <w:r>
              <w:rPr>
                <w:rFonts w:cs="Arial"/>
                <w:bCs/>
              </w:rPr>
              <w:t>L</w:t>
            </w:r>
            <w:r>
              <w:rPr>
                <w:rFonts w:cs="Arial"/>
                <w:bCs/>
                <w:vertAlign w:val="subscript"/>
              </w:rPr>
              <w:t>W</w:t>
            </w:r>
            <w:r>
              <w:rPr>
                <w:rFonts w:cs="Arial"/>
                <w:bCs/>
              </w:rPr>
              <w:t xml:space="preserve"> / m</w:t>
            </w:r>
            <w:r>
              <w:rPr>
                <w:rFonts w:cs="Arial"/>
                <w:bCs/>
                <w:vertAlign w:val="superscript"/>
              </w:rPr>
              <w:t>2</w:t>
            </w:r>
            <w:r>
              <w:rPr>
                <w:rFonts w:cs="Arial"/>
                <w:bCs/>
              </w:rPr>
              <w:t xml:space="preserve"> </w:t>
            </w:r>
            <w:commentRangeStart w:id="231"/>
            <w:r>
              <w:rPr>
                <w:rFonts w:cs="Arial"/>
                <w:bCs/>
              </w:rPr>
              <w:t>70 dB(A)</w:t>
            </w:r>
            <w:commentRangeEnd w:id="231"/>
            <w:r w:rsidRPr="003D7124">
              <w:rPr>
                <w:rStyle w:val="CommentReference"/>
                <w:rFonts w:cs="Arial"/>
                <w:bCs/>
                <w:sz w:val="18"/>
                <w:szCs w:val="20"/>
              </w:rPr>
              <w:commentReference w:id="231"/>
            </w:r>
          </w:p>
        </w:tc>
        <w:tc>
          <w:tcPr>
            <w:tcW w:w="734" w:type="dxa"/>
          </w:tcPr>
          <w:p w14:paraId="5739E925" w14:textId="77777777" w:rsidR="000745E7" w:rsidRPr="003D7124" w:rsidRDefault="000745E7" w:rsidP="00A021B9">
            <w:pPr>
              <w:spacing w:before="60" w:after="60"/>
              <w:jc w:val="center"/>
              <w:rPr>
                <w:rFonts w:cs="Arial"/>
                <w:bCs/>
              </w:rPr>
            </w:pPr>
            <w:r w:rsidRPr="003D7124">
              <w:rPr>
                <w:rFonts w:cs="Arial"/>
                <w:bCs/>
              </w:rPr>
              <w:t>5</w:t>
            </w:r>
          </w:p>
        </w:tc>
      </w:tr>
      <w:tr w:rsidR="000745E7" w:rsidRPr="0026799D" w14:paraId="073B1150" w14:textId="77777777" w:rsidTr="00947BFB">
        <w:trPr>
          <w:cantSplit/>
        </w:trPr>
        <w:tc>
          <w:tcPr>
            <w:tcW w:w="2026" w:type="dxa"/>
            <w:vMerge w:val="restart"/>
          </w:tcPr>
          <w:p w14:paraId="42522608" w14:textId="77777777" w:rsidR="000745E7" w:rsidRPr="003D7124" w:rsidRDefault="000745E7" w:rsidP="00A021B9">
            <w:pPr>
              <w:spacing w:before="60" w:after="60"/>
              <w:rPr>
                <w:rFonts w:cs="Arial"/>
                <w:bCs/>
              </w:rPr>
            </w:pPr>
            <w:bookmarkStart w:id="232" w:name="_Hlk188972261"/>
            <w:r w:rsidRPr="003D7124">
              <w:rPr>
                <w:rFonts w:cs="Arial"/>
                <w:bCs/>
              </w:rPr>
              <w:t>Loading dock</w:t>
            </w:r>
          </w:p>
        </w:tc>
        <w:tc>
          <w:tcPr>
            <w:tcW w:w="3405" w:type="dxa"/>
            <w:noWrap/>
          </w:tcPr>
          <w:p w14:paraId="6489E349" w14:textId="77777777" w:rsidR="000745E7" w:rsidRPr="003D7124" w:rsidRDefault="000745E7" w:rsidP="00A021B9">
            <w:pPr>
              <w:spacing w:before="60" w:after="60"/>
              <w:rPr>
                <w:rFonts w:cs="Arial"/>
                <w:bCs/>
              </w:rPr>
            </w:pPr>
            <w:r w:rsidRPr="003D7124">
              <w:rPr>
                <w:rFonts w:cs="Arial"/>
                <w:bCs/>
              </w:rPr>
              <w:t xml:space="preserve">Medium rigid vehicle </w:t>
            </w:r>
          </w:p>
        </w:tc>
        <w:tc>
          <w:tcPr>
            <w:tcW w:w="969" w:type="dxa"/>
            <w:noWrap/>
          </w:tcPr>
          <w:p w14:paraId="18E15451" w14:textId="77777777" w:rsidR="000745E7" w:rsidRPr="003D7124" w:rsidRDefault="000745E7" w:rsidP="00A021B9">
            <w:pPr>
              <w:spacing w:before="60" w:after="60"/>
              <w:jc w:val="center"/>
              <w:rPr>
                <w:rFonts w:cs="Arial"/>
                <w:bCs/>
              </w:rPr>
            </w:pPr>
            <w:r w:rsidRPr="003D7124">
              <w:rPr>
                <w:rFonts w:cs="Arial"/>
                <w:bCs/>
              </w:rPr>
              <w:t>1</w:t>
            </w:r>
          </w:p>
        </w:tc>
        <w:tc>
          <w:tcPr>
            <w:tcW w:w="2486" w:type="dxa"/>
          </w:tcPr>
          <w:p w14:paraId="176C7761" w14:textId="77777777" w:rsidR="000745E7" w:rsidRPr="003D7124" w:rsidRDefault="000745E7" w:rsidP="00A021B9">
            <w:pPr>
              <w:spacing w:before="60" w:after="60"/>
              <w:jc w:val="center"/>
              <w:rPr>
                <w:rFonts w:cs="Arial"/>
                <w:bCs/>
              </w:rPr>
            </w:pPr>
          </w:p>
          <w:p w14:paraId="372C7072" w14:textId="77777777" w:rsidR="000745E7" w:rsidRPr="003D7124" w:rsidRDefault="000745E7" w:rsidP="00A021B9">
            <w:pPr>
              <w:spacing w:before="60" w:after="60"/>
              <w:jc w:val="center"/>
              <w:rPr>
                <w:rFonts w:cs="Arial"/>
                <w:bCs/>
                <w:vertAlign w:val="superscript"/>
              </w:rPr>
            </w:pPr>
            <w:r w:rsidRPr="003D7124">
              <w:rPr>
                <w:rFonts w:cs="Arial"/>
                <w:bCs/>
              </w:rPr>
              <w:t>L</w:t>
            </w:r>
            <w:r w:rsidRPr="003D7124">
              <w:rPr>
                <w:rFonts w:cs="Arial"/>
                <w:bCs/>
                <w:vertAlign w:val="subscript"/>
              </w:rPr>
              <w:t>W</w:t>
            </w:r>
            <w:r w:rsidRPr="003D7124">
              <w:rPr>
                <w:rFonts w:cs="Arial"/>
                <w:bCs/>
              </w:rPr>
              <w:t xml:space="preserve"> 99 dB(A) engine</w:t>
            </w:r>
          </w:p>
          <w:p w14:paraId="3EE2A5B3" w14:textId="77777777" w:rsidR="000745E7" w:rsidRPr="003D7124" w:rsidRDefault="000745E7" w:rsidP="00A021B9">
            <w:pPr>
              <w:spacing w:before="60" w:after="60"/>
              <w:jc w:val="center"/>
              <w:rPr>
                <w:rFonts w:cs="Arial"/>
                <w:bCs/>
              </w:rPr>
            </w:pPr>
            <w:r w:rsidRPr="003D7124">
              <w:rPr>
                <w:rFonts w:cs="Arial"/>
                <w:bCs/>
              </w:rPr>
              <w:t>L</w:t>
            </w:r>
            <w:r w:rsidRPr="003D7124">
              <w:rPr>
                <w:rFonts w:cs="Arial"/>
                <w:bCs/>
                <w:vertAlign w:val="subscript"/>
              </w:rPr>
              <w:t>W</w:t>
            </w:r>
            <w:r w:rsidRPr="003D7124">
              <w:rPr>
                <w:rFonts w:cs="Arial"/>
                <w:bCs/>
              </w:rPr>
              <w:t xml:space="preserve"> 91 dB(A) exhaust</w:t>
            </w:r>
          </w:p>
          <w:p w14:paraId="17FB872A" w14:textId="77777777" w:rsidR="000745E7" w:rsidRPr="003D7124" w:rsidRDefault="000745E7" w:rsidP="00A021B9">
            <w:pPr>
              <w:spacing w:before="60" w:after="60"/>
              <w:jc w:val="center"/>
              <w:rPr>
                <w:rFonts w:cs="Arial"/>
                <w:bCs/>
              </w:rPr>
            </w:pPr>
          </w:p>
        </w:tc>
        <w:tc>
          <w:tcPr>
            <w:tcW w:w="734" w:type="dxa"/>
          </w:tcPr>
          <w:p w14:paraId="277D2682" w14:textId="77777777" w:rsidR="000745E7" w:rsidRPr="003D7124" w:rsidRDefault="000745E7" w:rsidP="00A021B9">
            <w:pPr>
              <w:spacing w:before="60" w:after="60"/>
              <w:jc w:val="center"/>
              <w:rPr>
                <w:rFonts w:cs="Arial"/>
                <w:bCs/>
              </w:rPr>
            </w:pPr>
            <w:r w:rsidRPr="003D7124">
              <w:rPr>
                <w:rFonts w:cs="Arial"/>
                <w:bCs/>
              </w:rPr>
              <w:t>6</w:t>
            </w:r>
          </w:p>
        </w:tc>
      </w:tr>
      <w:bookmarkEnd w:id="232"/>
      <w:tr w:rsidR="000745E7" w:rsidRPr="0026799D" w14:paraId="40568AE8" w14:textId="77777777" w:rsidTr="00947BFB">
        <w:trPr>
          <w:cantSplit/>
        </w:trPr>
        <w:tc>
          <w:tcPr>
            <w:tcW w:w="2026" w:type="dxa"/>
            <w:vMerge/>
          </w:tcPr>
          <w:p w14:paraId="0013D381" w14:textId="77777777" w:rsidR="000745E7" w:rsidRPr="003D7124" w:rsidRDefault="000745E7" w:rsidP="00A021B9">
            <w:pPr>
              <w:spacing w:before="60" w:after="60"/>
              <w:rPr>
                <w:rFonts w:cs="Arial"/>
                <w:bCs/>
              </w:rPr>
            </w:pPr>
          </w:p>
        </w:tc>
        <w:tc>
          <w:tcPr>
            <w:tcW w:w="3405" w:type="dxa"/>
            <w:noWrap/>
          </w:tcPr>
          <w:p w14:paraId="13A59A23" w14:textId="77777777" w:rsidR="000745E7" w:rsidRPr="003D7124" w:rsidRDefault="000745E7" w:rsidP="00A021B9">
            <w:pPr>
              <w:spacing w:before="60" w:after="60"/>
              <w:rPr>
                <w:rFonts w:cs="Arial"/>
                <w:bCs/>
              </w:rPr>
            </w:pPr>
            <w:r w:rsidRPr="003D7124">
              <w:rPr>
                <w:rFonts w:cs="Arial"/>
                <w:bCs/>
              </w:rPr>
              <w:t xml:space="preserve">Refrigerated truck unit </w:t>
            </w:r>
          </w:p>
        </w:tc>
        <w:tc>
          <w:tcPr>
            <w:tcW w:w="969" w:type="dxa"/>
            <w:noWrap/>
          </w:tcPr>
          <w:p w14:paraId="5316F2E1" w14:textId="77777777" w:rsidR="000745E7" w:rsidRPr="003D7124" w:rsidRDefault="000745E7" w:rsidP="00A021B9">
            <w:pPr>
              <w:spacing w:before="60" w:after="60"/>
              <w:jc w:val="center"/>
              <w:rPr>
                <w:rFonts w:cs="Arial"/>
                <w:bCs/>
              </w:rPr>
            </w:pPr>
            <w:r w:rsidRPr="003D7124">
              <w:rPr>
                <w:rFonts w:cs="Arial"/>
                <w:bCs/>
              </w:rPr>
              <w:t>1</w:t>
            </w:r>
          </w:p>
        </w:tc>
        <w:tc>
          <w:tcPr>
            <w:tcW w:w="2486" w:type="dxa"/>
          </w:tcPr>
          <w:p w14:paraId="327071C8" w14:textId="77777777" w:rsidR="000745E7" w:rsidRPr="003D7124" w:rsidRDefault="000745E7" w:rsidP="00A021B9">
            <w:pPr>
              <w:spacing w:before="60" w:after="60"/>
              <w:jc w:val="center"/>
              <w:rPr>
                <w:rFonts w:cs="Arial"/>
                <w:bCs/>
              </w:rPr>
            </w:pPr>
            <w:r w:rsidRPr="003D7124">
              <w:rPr>
                <w:rFonts w:cs="Arial"/>
                <w:bCs/>
              </w:rPr>
              <w:t>L</w:t>
            </w:r>
            <w:r w:rsidRPr="003D7124">
              <w:rPr>
                <w:rFonts w:cs="Arial"/>
                <w:bCs/>
                <w:vertAlign w:val="subscript"/>
              </w:rPr>
              <w:t>W</w:t>
            </w:r>
            <w:r w:rsidRPr="003D7124">
              <w:rPr>
                <w:rFonts w:cs="Arial"/>
                <w:bCs/>
              </w:rPr>
              <w:t xml:space="preserve"> 92 dB(A)</w:t>
            </w:r>
          </w:p>
        </w:tc>
        <w:tc>
          <w:tcPr>
            <w:tcW w:w="734" w:type="dxa"/>
          </w:tcPr>
          <w:p w14:paraId="1EC9D755" w14:textId="77777777" w:rsidR="000745E7" w:rsidRPr="003D7124" w:rsidRDefault="000745E7" w:rsidP="00A021B9">
            <w:pPr>
              <w:spacing w:before="60" w:after="60"/>
              <w:jc w:val="center"/>
              <w:rPr>
                <w:rFonts w:cs="Arial"/>
                <w:bCs/>
              </w:rPr>
            </w:pPr>
            <w:r w:rsidRPr="003D7124">
              <w:rPr>
                <w:rFonts w:cs="Arial"/>
                <w:bCs/>
              </w:rPr>
              <w:t>6</w:t>
            </w:r>
          </w:p>
        </w:tc>
      </w:tr>
      <w:tr w:rsidR="000745E7" w:rsidRPr="0026799D" w14:paraId="4D4B1334" w14:textId="77777777" w:rsidTr="00947BFB">
        <w:trPr>
          <w:cantSplit/>
        </w:trPr>
        <w:tc>
          <w:tcPr>
            <w:tcW w:w="2026" w:type="dxa"/>
            <w:vMerge/>
          </w:tcPr>
          <w:p w14:paraId="531BB481" w14:textId="77777777" w:rsidR="000745E7" w:rsidRPr="003D7124" w:rsidRDefault="000745E7" w:rsidP="00A021B9">
            <w:pPr>
              <w:spacing w:before="60" w:after="60"/>
              <w:rPr>
                <w:rFonts w:cs="Arial"/>
                <w:bCs/>
              </w:rPr>
            </w:pPr>
          </w:p>
        </w:tc>
        <w:tc>
          <w:tcPr>
            <w:tcW w:w="3405" w:type="dxa"/>
            <w:noWrap/>
          </w:tcPr>
          <w:p w14:paraId="68E8AAFA" w14:textId="77777777" w:rsidR="000745E7" w:rsidRPr="003D7124" w:rsidRDefault="000745E7" w:rsidP="00A021B9">
            <w:pPr>
              <w:spacing w:before="60" w:after="60"/>
              <w:rPr>
                <w:rFonts w:cs="Arial"/>
                <w:bCs/>
              </w:rPr>
            </w:pPr>
            <w:r w:rsidRPr="003D7124">
              <w:rPr>
                <w:rFonts w:cs="Arial"/>
                <w:bCs/>
              </w:rPr>
              <w:t>Electric forklift</w:t>
            </w:r>
          </w:p>
        </w:tc>
        <w:tc>
          <w:tcPr>
            <w:tcW w:w="969" w:type="dxa"/>
            <w:noWrap/>
          </w:tcPr>
          <w:p w14:paraId="40F42B29" w14:textId="77777777" w:rsidR="000745E7" w:rsidRPr="003D7124" w:rsidRDefault="000745E7" w:rsidP="00A021B9">
            <w:pPr>
              <w:spacing w:before="60" w:after="60"/>
              <w:jc w:val="center"/>
              <w:rPr>
                <w:rFonts w:cs="Arial"/>
                <w:bCs/>
              </w:rPr>
            </w:pPr>
            <w:r w:rsidRPr="003D7124">
              <w:rPr>
                <w:rFonts w:cs="Arial"/>
                <w:bCs/>
              </w:rPr>
              <w:t>1</w:t>
            </w:r>
          </w:p>
        </w:tc>
        <w:tc>
          <w:tcPr>
            <w:tcW w:w="2486" w:type="dxa"/>
          </w:tcPr>
          <w:p w14:paraId="7228A4C6" w14:textId="77777777" w:rsidR="000745E7" w:rsidRPr="003D7124" w:rsidRDefault="000745E7" w:rsidP="00A021B9">
            <w:pPr>
              <w:spacing w:before="60" w:after="60"/>
              <w:jc w:val="center"/>
              <w:rPr>
                <w:rFonts w:cs="Arial"/>
                <w:bCs/>
              </w:rPr>
            </w:pPr>
            <w:r w:rsidRPr="003D7124">
              <w:rPr>
                <w:rFonts w:cs="Arial"/>
                <w:bCs/>
              </w:rPr>
              <w:t>L</w:t>
            </w:r>
            <w:r w:rsidRPr="003D7124">
              <w:rPr>
                <w:rFonts w:cs="Arial"/>
                <w:bCs/>
                <w:vertAlign w:val="subscript"/>
              </w:rPr>
              <w:t>W</w:t>
            </w:r>
            <w:r w:rsidRPr="003D7124">
              <w:rPr>
                <w:rFonts w:cs="Arial"/>
                <w:bCs/>
              </w:rPr>
              <w:t xml:space="preserve"> 84 dB(A)</w:t>
            </w:r>
          </w:p>
        </w:tc>
        <w:tc>
          <w:tcPr>
            <w:tcW w:w="734" w:type="dxa"/>
          </w:tcPr>
          <w:p w14:paraId="1C463AD1" w14:textId="77777777" w:rsidR="000745E7" w:rsidRPr="003D7124" w:rsidRDefault="000745E7" w:rsidP="00A021B9">
            <w:pPr>
              <w:spacing w:before="60" w:after="60"/>
              <w:jc w:val="center"/>
              <w:rPr>
                <w:rFonts w:cs="Arial"/>
                <w:bCs/>
              </w:rPr>
            </w:pPr>
            <w:r w:rsidRPr="003D7124">
              <w:rPr>
                <w:rFonts w:cs="Arial"/>
                <w:bCs/>
              </w:rPr>
              <w:t>6</w:t>
            </w:r>
          </w:p>
        </w:tc>
      </w:tr>
      <w:tr w:rsidR="000745E7" w:rsidRPr="0026799D" w14:paraId="0B24F8A8" w14:textId="77777777" w:rsidTr="00947BFB">
        <w:trPr>
          <w:cantSplit/>
        </w:trPr>
        <w:tc>
          <w:tcPr>
            <w:tcW w:w="2026" w:type="dxa"/>
            <w:vMerge w:val="restart"/>
          </w:tcPr>
          <w:p w14:paraId="542CA355" w14:textId="77777777" w:rsidR="000745E7" w:rsidRPr="003D7124" w:rsidRDefault="000745E7" w:rsidP="00A021B9">
            <w:pPr>
              <w:spacing w:before="60" w:after="60"/>
              <w:rPr>
                <w:rFonts w:cs="Arial"/>
              </w:rPr>
            </w:pPr>
            <w:r w:rsidRPr="003D7124">
              <w:rPr>
                <w:rFonts w:cs="Arial"/>
              </w:rPr>
              <w:t>Workshop / store roof</w:t>
            </w:r>
          </w:p>
        </w:tc>
        <w:tc>
          <w:tcPr>
            <w:tcW w:w="3405" w:type="dxa"/>
            <w:noWrap/>
            <w:hideMark/>
          </w:tcPr>
          <w:p w14:paraId="4F82CDDE" w14:textId="77777777" w:rsidR="000745E7" w:rsidRPr="003D7124" w:rsidRDefault="000745E7" w:rsidP="00A021B9">
            <w:pPr>
              <w:spacing w:before="60" w:after="60"/>
              <w:rPr>
                <w:rFonts w:cs="Arial"/>
              </w:rPr>
            </w:pPr>
            <w:r w:rsidRPr="003D7124">
              <w:rPr>
                <w:rFonts w:cs="Arial"/>
              </w:rPr>
              <w:t>Evaporative cooler</w:t>
            </w:r>
          </w:p>
        </w:tc>
        <w:tc>
          <w:tcPr>
            <w:tcW w:w="969" w:type="dxa"/>
            <w:noWrap/>
            <w:hideMark/>
          </w:tcPr>
          <w:p w14:paraId="68209D41" w14:textId="77777777" w:rsidR="000745E7" w:rsidRPr="003D7124" w:rsidRDefault="000745E7" w:rsidP="00A021B9">
            <w:pPr>
              <w:spacing w:before="60" w:after="60"/>
              <w:jc w:val="center"/>
              <w:rPr>
                <w:rFonts w:cs="Arial"/>
              </w:rPr>
            </w:pPr>
            <w:r w:rsidRPr="003D7124">
              <w:rPr>
                <w:rFonts w:cs="Arial"/>
              </w:rPr>
              <w:t>6</w:t>
            </w:r>
          </w:p>
        </w:tc>
        <w:tc>
          <w:tcPr>
            <w:tcW w:w="2486" w:type="dxa"/>
          </w:tcPr>
          <w:p w14:paraId="463DBE20" w14:textId="77777777" w:rsidR="000745E7" w:rsidRPr="003D7124" w:rsidRDefault="000745E7" w:rsidP="00A021B9">
            <w:pPr>
              <w:pStyle w:val="Tabletext"/>
              <w:jc w:val="center"/>
              <w:rPr>
                <w:rFonts w:cs="Arial"/>
                <w:vertAlign w:val="superscript"/>
              </w:rPr>
            </w:pPr>
            <w:r w:rsidRPr="003D7124">
              <w:rPr>
                <w:rFonts w:cs="Arial"/>
              </w:rPr>
              <w:t>Radiated L</w:t>
            </w:r>
            <w:r w:rsidRPr="003D7124">
              <w:rPr>
                <w:rFonts w:cs="Arial"/>
                <w:vertAlign w:val="subscript"/>
              </w:rPr>
              <w:t>W</w:t>
            </w:r>
            <w:r w:rsidRPr="003D7124">
              <w:rPr>
                <w:rFonts w:cs="Arial"/>
              </w:rPr>
              <w:t xml:space="preserve"> 73 dB(A)</w:t>
            </w:r>
          </w:p>
        </w:tc>
        <w:tc>
          <w:tcPr>
            <w:tcW w:w="734" w:type="dxa"/>
          </w:tcPr>
          <w:p w14:paraId="49B3A099" w14:textId="77777777" w:rsidR="000745E7" w:rsidRPr="003D7124" w:rsidRDefault="000745E7" w:rsidP="00A021B9">
            <w:pPr>
              <w:pStyle w:val="Tabletext"/>
              <w:jc w:val="center"/>
              <w:rPr>
                <w:rFonts w:cs="Arial"/>
              </w:rPr>
            </w:pPr>
            <w:r w:rsidRPr="003D7124">
              <w:rPr>
                <w:rFonts w:cs="Arial"/>
              </w:rPr>
              <w:t>7</w:t>
            </w:r>
          </w:p>
        </w:tc>
      </w:tr>
      <w:tr w:rsidR="000745E7" w:rsidRPr="0026799D" w14:paraId="1E360552" w14:textId="77777777" w:rsidTr="00947BFB">
        <w:trPr>
          <w:cantSplit/>
        </w:trPr>
        <w:tc>
          <w:tcPr>
            <w:tcW w:w="2026" w:type="dxa"/>
            <w:vMerge/>
          </w:tcPr>
          <w:p w14:paraId="24640E2A" w14:textId="77777777" w:rsidR="000745E7" w:rsidRPr="003D7124" w:rsidRDefault="000745E7" w:rsidP="00A021B9">
            <w:pPr>
              <w:spacing w:before="60" w:after="60"/>
              <w:rPr>
                <w:rFonts w:cs="Arial"/>
                <w:bCs/>
              </w:rPr>
            </w:pPr>
          </w:p>
        </w:tc>
        <w:tc>
          <w:tcPr>
            <w:tcW w:w="3405" w:type="dxa"/>
            <w:hideMark/>
          </w:tcPr>
          <w:p w14:paraId="2D801F86" w14:textId="77777777" w:rsidR="000745E7" w:rsidRPr="003D7124" w:rsidRDefault="000745E7" w:rsidP="00A021B9">
            <w:pPr>
              <w:spacing w:before="60" w:after="60"/>
              <w:rPr>
                <w:rFonts w:cs="Arial"/>
                <w:bCs/>
              </w:rPr>
            </w:pPr>
            <w:r w:rsidRPr="003D7124">
              <w:rPr>
                <w:rFonts w:cs="Arial"/>
                <w:bCs/>
              </w:rPr>
              <w:t>General exhaust fan</w:t>
            </w:r>
          </w:p>
        </w:tc>
        <w:tc>
          <w:tcPr>
            <w:tcW w:w="969" w:type="dxa"/>
            <w:hideMark/>
          </w:tcPr>
          <w:p w14:paraId="27462F59" w14:textId="77777777" w:rsidR="000745E7" w:rsidRPr="003D7124" w:rsidRDefault="000745E7" w:rsidP="00A021B9">
            <w:pPr>
              <w:spacing w:before="60" w:after="60"/>
              <w:jc w:val="center"/>
              <w:rPr>
                <w:rFonts w:cs="Arial"/>
              </w:rPr>
            </w:pPr>
            <w:r w:rsidRPr="003D7124">
              <w:rPr>
                <w:rFonts w:cs="Arial"/>
              </w:rPr>
              <w:t>3</w:t>
            </w:r>
          </w:p>
        </w:tc>
        <w:tc>
          <w:tcPr>
            <w:tcW w:w="2486" w:type="dxa"/>
          </w:tcPr>
          <w:p w14:paraId="4A9330BD" w14:textId="77777777" w:rsidR="000745E7" w:rsidRPr="003D7124" w:rsidRDefault="000745E7" w:rsidP="00A021B9">
            <w:pPr>
              <w:pStyle w:val="Tabletext"/>
              <w:jc w:val="center"/>
              <w:rPr>
                <w:rFonts w:cs="Arial"/>
              </w:rPr>
            </w:pPr>
            <w:r w:rsidRPr="003D7124">
              <w:rPr>
                <w:rFonts w:cs="Arial"/>
              </w:rPr>
              <w:t>Outlet L</w:t>
            </w:r>
            <w:r w:rsidRPr="003D7124">
              <w:rPr>
                <w:rFonts w:cs="Arial"/>
                <w:vertAlign w:val="subscript"/>
              </w:rPr>
              <w:t>W</w:t>
            </w:r>
            <w:r w:rsidRPr="003D7124">
              <w:rPr>
                <w:rFonts w:cs="Arial"/>
              </w:rPr>
              <w:t xml:space="preserve"> 99 dB</w:t>
            </w:r>
          </w:p>
        </w:tc>
        <w:tc>
          <w:tcPr>
            <w:tcW w:w="734" w:type="dxa"/>
          </w:tcPr>
          <w:p w14:paraId="0BC1A079" w14:textId="77777777" w:rsidR="000745E7" w:rsidRPr="003D7124" w:rsidRDefault="000745E7" w:rsidP="00A021B9">
            <w:pPr>
              <w:pStyle w:val="Tabletext"/>
              <w:jc w:val="center"/>
              <w:rPr>
                <w:rFonts w:cs="Arial"/>
              </w:rPr>
            </w:pPr>
            <w:r w:rsidRPr="003D7124">
              <w:rPr>
                <w:rFonts w:cs="Arial"/>
              </w:rPr>
              <w:t>7</w:t>
            </w:r>
          </w:p>
        </w:tc>
      </w:tr>
      <w:tr w:rsidR="000745E7" w:rsidRPr="0026799D" w14:paraId="5A5C50D4" w14:textId="77777777" w:rsidTr="00947BFB">
        <w:trPr>
          <w:cantSplit/>
        </w:trPr>
        <w:tc>
          <w:tcPr>
            <w:tcW w:w="2026" w:type="dxa"/>
            <w:vMerge w:val="restart"/>
          </w:tcPr>
          <w:p w14:paraId="1976D995" w14:textId="77777777" w:rsidR="000745E7" w:rsidRPr="003D7124" w:rsidRDefault="000745E7" w:rsidP="00A021B9">
            <w:pPr>
              <w:spacing w:before="60" w:after="60"/>
              <w:rPr>
                <w:rFonts w:cs="Arial"/>
                <w:bCs/>
              </w:rPr>
            </w:pPr>
            <w:r w:rsidRPr="003D7124">
              <w:rPr>
                <w:rFonts w:cs="Arial"/>
              </w:rPr>
              <w:t>Office roof</w:t>
            </w:r>
          </w:p>
        </w:tc>
        <w:tc>
          <w:tcPr>
            <w:tcW w:w="3405" w:type="dxa"/>
            <w:noWrap/>
            <w:hideMark/>
          </w:tcPr>
          <w:p w14:paraId="7F85E4D8" w14:textId="77777777" w:rsidR="000745E7" w:rsidRPr="003D7124" w:rsidRDefault="000745E7" w:rsidP="00A021B9">
            <w:pPr>
              <w:spacing w:before="60" w:after="60"/>
              <w:rPr>
                <w:rFonts w:cs="Arial"/>
                <w:bCs/>
              </w:rPr>
            </w:pPr>
            <w:r w:rsidRPr="003D7124">
              <w:rPr>
                <w:rFonts w:cs="Arial"/>
                <w:bCs/>
              </w:rPr>
              <w:t>Small condensers</w:t>
            </w:r>
          </w:p>
        </w:tc>
        <w:tc>
          <w:tcPr>
            <w:tcW w:w="969" w:type="dxa"/>
            <w:noWrap/>
            <w:hideMark/>
          </w:tcPr>
          <w:p w14:paraId="4EA929C1" w14:textId="77777777" w:rsidR="000745E7" w:rsidRPr="003D7124" w:rsidRDefault="000745E7" w:rsidP="00A021B9">
            <w:pPr>
              <w:spacing w:before="60" w:after="60"/>
              <w:jc w:val="center"/>
              <w:rPr>
                <w:rFonts w:cs="Arial"/>
              </w:rPr>
            </w:pPr>
            <w:r w:rsidRPr="003D7124">
              <w:rPr>
                <w:rFonts w:cs="Arial"/>
              </w:rPr>
              <w:t>6</w:t>
            </w:r>
          </w:p>
        </w:tc>
        <w:tc>
          <w:tcPr>
            <w:tcW w:w="2486" w:type="dxa"/>
          </w:tcPr>
          <w:p w14:paraId="4AB3B18C" w14:textId="77777777" w:rsidR="000745E7" w:rsidRPr="003D7124" w:rsidRDefault="000745E7" w:rsidP="00A021B9">
            <w:pPr>
              <w:pStyle w:val="Tabletext"/>
              <w:jc w:val="center"/>
              <w:rPr>
                <w:rFonts w:cs="Arial"/>
              </w:rPr>
            </w:pPr>
            <w:r w:rsidRPr="003D7124">
              <w:rPr>
                <w:rFonts w:cs="Arial"/>
              </w:rPr>
              <w:t>L</w:t>
            </w:r>
            <w:r w:rsidRPr="003D7124">
              <w:rPr>
                <w:rFonts w:cs="Arial"/>
                <w:vertAlign w:val="subscript"/>
              </w:rPr>
              <w:t>p</w:t>
            </w:r>
            <w:r w:rsidRPr="003D7124">
              <w:rPr>
                <w:rFonts w:cs="Arial"/>
              </w:rPr>
              <w:t xml:space="preserve"> 50 dB(A) @ 1m</w:t>
            </w:r>
          </w:p>
        </w:tc>
        <w:tc>
          <w:tcPr>
            <w:tcW w:w="734" w:type="dxa"/>
          </w:tcPr>
          <w:p w14:paraId="6AAF18EE" w14:textId="77777777" w:rsidR="000745E7" w:rsidRPr="003D7124" w:rsidRDefault="000745E7" w:rsidP="00A021B9">
            <w:pPr>
              <w:pStyle w:val="Tabletext"/>
              <w:jc w:val="center"/>
              <w:rPr>
                <w:rFonts w:cs="Arial"/>
              </w:rPr>
            </w:pPr>
            <w:r w:rsidRPr="003D7124">
              <w:rPr>
                <w:rFonts w:cs="Arial"/>
              </w:rPr>
              <w:t>7</w:t>
            </w:r>
          </w:p>
        </w:tc>
      </w:tr>
      <w:tr w:rsidR="000745E7" w:rsidRPr="0026799D" w14:paraId="5C0A3476" w14:textId="77777777" w:rsidTr="00947BFB">
        <w:trPr>
          <w:cantSplit/>
          <w:trHeight w:val="164"/>
        </w:trPr>
        <w:tc>
          <w:tcPr>
            <w:tcW w:w="2026" w:type="dxa"/>
            <w:vMerge/>
          </w:tcPr>
          <w:p w14:paraId="2295C436" w14:textId="77777777" w:rsidR="000745E7" w:rsidRPr="003D7124" w:rsidRDefault="000745E7" w:rsidP="00A021B9">
            <w:pPr>
              <w:spacing w:before="60" w:after="60"/>
              <w:rPr>
                <w:rFonts w:cs="Arial"/>
                <w:bCs/>
              </w:rPr>
            </w:pPr>
          </w:p>
        </w:tc>
        <w:tc>
          <w:tcPr>
            <w:tcW w:w="3405" w:type="dxa"/>
            <w:noWrap/>
            <w:hideMark/>
          </w:tcPr>
          <w:p w14:paraId="6695145F" w14:textId="77777777" w:rsidR="000745E7" w:rsidRPr="003D7124" w:rsidRDefault="000745E7" w:rsidP="00A021B9">
            <w:pPr>
              <w:spacing w:before="60" w:after="60"/>
              <w:rPr>
                <w:rFonts w:cs="Arial"/>
                <w:bCs/>
              </w:rPr>
            </w:pPr>
            <w:r w:rsidRPr="003D7124">
              <w:rPr>
                <w:rFonts w:cs="Arial"/>
                <w:bCs/>
              </w:rPr>
              <w:t>Larger condenser</w:t>
            </w:r>
          </w:p>
        </w:tc>
        <w:tc>
          <w:tcPr>
            <w:tcW w:w="969" w:type="dxa"/>
            <w:noWrap/>
            <w:hideMark/>
          </w:tcPr>
          <w:p w14:paraId="003B68AB" w14:textId="77777777" w:rsidR="000745E7" w:rsidRPr="003D7124" w:rsidRDefault="000745E7" w:rsidP="00A021B9">
            <w:pPr>
              <w:spacing w:before="60" w:after="60"/>
              <w:jc w:val="center"/>
              <w:rPr>
                <w:rFonts w:cs="Arial"/>
              </w:rPr>
            </w:pPr>
            <w:r w:rsidRPr="003D7124">
              <w:rPr>
                <w:rFonts w:cs="Arial"/>
              </w:rPr>
              <w:t>1</w:t>
            </w:r>
          </w:p>
        </w:tc>
        <w:tc>
          <w:tcPr>
            <w:tcW w:w="2486" w:type="dxa"/>
          </w:tcPr>
          <w:p w14:paraId="022B07AC" w14:textId="77777777" w:rsidR="000745E7" w:rsidRPr="003D7124" w:rsidRDefault="000745E7" w:rsidP="00A021B9">
            <w:pPr>
              <w:pStyle w:val="Tabletext"/>
              <w:jc w:val="center"/>
              <w:rPr>
                <w:rFonts w:cs="Arial"/>
                <w:vertAlign w:val="subscript"/>
              </w:rPr>
            </w:pPr>
            <w:r w:rsidRPr="003D7124">
              <w:rPr>
                <w:rFonts w:cs="Arial"/>
              </w:rPr>
              <w:t>Radiated L</w:t>
            </w:r>
            <w:r w:rsidRPr="003D7124">
              <w:rPr>
                <w:rFonts w:cs="Arial"/>
                <w:vertAlign w:val="subscript"/>
              </w:rPr>
              <w:t>W</w:t>
            </w:r>
            <w:r w:rsidRPr="003D7124">
              <w:rPr>
                <w:rFonts w:cs="Arial"/>
              </w:rPr>
              <w:t xml:space="preserve"> 93 dB(A)</w:t>
            </w:r>
          </w:p>
        </w:tc>
        <w:tc>
          <w:tcPr>
            <w:tcW w:w="734" w:type="dxa"/>
          </w:tcPr>
          <w:p w14:paraId="47D1F0A8" w14:textId="77777777" w:rsidR="000745E7" w:rsidRPr="003D7124" w:rsidRDefault="000745E7" w:rsidP="00A021B9">
            <w:pPr>
              <w:pStyle w:val="Tabletext"/>
              <w:jc w:val="center"/>
              <w:rPr>
                <w:rFonts w:cs="Arial"/>
              </w:rPr>
            </w:pPr>
            <w:r w:rsidRPr="003D7124">
              <w:rPr>
                <w:rFonts w:cs="Arial"/>
              </w:rPr>
              <w:t>7</w:t>
            </w:r>
          </w:p>
        </w:tc>
      </w:tr>
      <w:tr w:rsidR="000745E7" w:rsidRPr="0026799D" w14:paraId="2B7F61C5" w14:textId="77777777" w:rsidTr="00947BFB">
        <w:trPr>
          <w:cantSplit/>
          <w:trHeight w:val="164"/>
        </w:trPr>
        <w:tc>
          <w:tcPr>
            <w:tcW w:w="2026" w:type="dxa"/>
            <w:vMerge/>
          </w:tcPr>
          <w:p w14:paraId="0E8B6BCF" w14:textId="77777777" w:rsidR="000745E7" w:rsidRPr="003D7124" w:rsidRDefault="000745E7" w:rsidP="00A021B9">
            <w:pPr>
              <w:spacing w:before="60" w:after="60"/>
              <w:rPr>
                <w:rFonts w:cs="Arial"/>
                <w:bCs/>
              </w:rPr>
            </w:pPr>
          </w:p>
        </w:tc>
        <w:tc>
          <w:tcPr>
            <w:tcW w:w="3405" w:type="dxa"/>
            <w:noWrap/>
            <w:hideMark/>
          </w:tcPr>
          <w:p w14:paraId="15B3AEFB" w14:textId="77777777" w:rsidR="000745E7" w:rsidRPr="003D7124" w:rsidRDefault="000745E7" w:rsidP="00A021B9">
            <w:pPr>
              <w:spacing w:before="60" w:after="60"/>
              <w:rPr>
                <w:rFonts w:cs="Arial"/>
                <w:bCs/>
              </w:rPr>
            </w:pPr>
            <w:r w:rsidRPr="003D7124">
              <w:rPr>
                <w:rFonts w:cs="Arial"/>
                <w:bCs/>
              </w:rPr>
              <w:t>Larger condenser</w:t>
            </w:r>
          </w:p>
        </w:tc>
        <w:tc>
          <w:tcPr>
            <w:tcW w:w="969" w:type="dxa"/>
            <w:noWrap/>
            <w:hideMark/>
          </w:tcPr>
          <w:p w14:paraId="294C914D" w14:textId="77777777" w:rsidR="000745E7" w:rsidRPr="003D7124" w:rsidRDefault="000745E7" w:rsidP="00A021B9">
            <w:pPr>
              <w:spacing w:before="60" w:after="60"/>
              <w:jc w:val="center"/>
              <w:rPr>
                <w:rFonts w:cs="Arial"/>
              </w:rPr>
            </w:pPr>
            <w:r w:rsidRPr="003D7124">
              <w:rPr>
                <w:rFonts w:cs="Arial"/>
              </w:rPr>
              <w:t>1</w:t>
            </w:r>
          </w:p>
        </w:tc>
        <w:tc>
          <w:tcPr>
            <w:tcW w:w="2486" w:type="dxa"/>
          </w:tcPr>
          <w:p w14:paraId="796F00B3" w14:textId="77777777" w:rsidR="000745E7" w:rsidRPr="003D7124" w:rsidRDefault="000745E7" w:rsidP="00A021B9">
            <w:pPr>
              <w:pStyle w:val="Tabletext"/>
              <w:jc w:val="center"/>
              <w:rPr>
                <w:rFonts w:cs="Arial"/>
                <w:vertAlign w:val="subscript"/>
              </w:rPr>
            </w:pPr>
            <w:r w:rsidRPr="003D7124">
              <w:rPr>
                <w:rFonts w:cs="Arial"/>
              </w:rPr>
              <w:t>Radiated L</w:t>
            </w:r>
            <w:r w:rsidRPr="003D7124">
              <w:rPr>
                <w:rFonts w:cs="Arial"/>
                <w:vertAlign w:val="subscript"/>
              </w:rPr>
              <w:t>W</w:t>
            </w:r>
            <w:r w:rsidRPr="003D7124">
              <w:rPr>
                <w:rFonts w:cs="Arial"/>
              </w:rPr>
              <w:t xml:space="preserve"> 83 dB(A)</w:t>
            </w:r>
          </w:p>
        </w:tc>
        <w:tc>
          <w:tcPr>
            <w:tcW w:w="734" w:type="dxa"/>
          </w:tcPr>
          <w:p w14:paraId="327AC90A" w14:textId="77777777" w:rsidR="000745E7" w:rsidRPr="003D7124" w:rsidRDefault="000745E7" w:rsidP="00A021B9">
            <w:pPr>
              <w:pStyle w:val="Tabletext"/>
              <w:jc w:val="center"/>
              <w:rPr>
                <w:rFonts w:cs="Arial"/>
              </w:rPr>
            </w:pPr>
            <w:r w:rsidRPr="003D7124">
              <w:rPr>
                <w:rFonts w:cs="Arial"/>
              </w:rPr>
              <w:t>7</w:t>
            </w:r>
          </w:p>
        </w:tc>
      </w:tr>
      <w:tr w:rsidR="000745E7" w:rsidRPr="0026799D" w14:paraId="107398DC" w14:textId="77777777" w:rsidTr="00947BFB">
        <w:trPr>
          <w:cantSplit/>
          <w:trHeight w:val="164"/>
        </w:trPr>
        <w:tc>
          <w:tcPr>
            <w:tcW w:w="2026" w:type="dxa"/>
            <w:vMerge/>
          </w:tcPr>
          <w:p w14:paraId="50D693F0" w14:textId="77777777" w:rsidR="000745E7" w:rsidRPr="003D7124" w:rsidRDefault="000745E7" w:rsidP="00A021B9">
            <w:pPr>
              <w:spacing w:before="60" w:after="60"/>
              <w:rPr>
                <w:rFonts w:cs="Arial"/>
                <w:bCs/>
              </w:rPr>
            </w:pPr>
          </w:p>
        </w:tc>
        <w:tc>
          <w:tcPr>
            <w:tcW w:w="3405" w:type="dxa"/>
            <w:noWrap/>
            <w:hideMark/>
          </w:tcPr>
          <w:p w14:paraId="52F64211" w14:textId="77777777" w:rsidR="000745E7" w:rsidRPr="003D7124" w:rsidRDefault="000745E7" w:rsidP="00A021B9">
            <w:pPr>
              <w:spacing w:before="60" w:after="60"/>
              <w:rPr>
                <w:rFonts w:cs="Arial"/>
                <w:bCs/>
              </w:rPr>
            </w:pPr>
            <w:r w:rsidRPr="003D7124">
              <w:rPr>
                <w:rFonts w:cs="Arial"/>
                <w:bCs/>
              </w:rPr>
              <w:t>Larger condenser</w:t>
            </w:r>
          </w:p>
        </w:tc>
        <w:tc>
          <w:tcPr>
            <w:tcW w:w="969" w:type="dxa"/>
            <w:noWrap/>
            <w:hideMark/>
          </w:tcPr>
          <w:p w14:paraId="4C5164E2" w14:textId="77777777" w:rsidR="000745E7" w:rsidRPr="003D7124" w:rsidRDefault="000745E7" w:rsidP="00A021B9">
            <w:pPr>
              <w:spacing w:before="60" w:after="60"/>
              <w:jc w:val="center"/>
              <w:rPr>
                <w:rFonts w:cs="Arial"/>
              </w:rPr>
            </w:pPr>
            <w:r w:rsidRPr="003D7124">
              <w:rPr>
                <w:rFonts w:cs="Arial"/>
              </w:rPr>
              <w:t>1</w:t>
            </w:r>
          </w:p>
        </w:tc>
        <w:tc>
          <w:tcPr>
            <w:tcW w:w="2486" w:type="dxa"/>
          </w:tcPr>
          <w:p w14:paraId="699822B7" w14:textId="77777777" w:rsidR="000745E7" w:rsidRPr="003D7124" w:rsidRDefault="000745E7" w:rsidP="00A021B9">
            <w:pPr>
              <w:pStyle w:val="Tabletext"/>
              <w:jc w:val="center"/>
              <w:rPr>
                <w:rFonts w:cs="Arial"/>
                <w:vertAlign w:val="subscript"/>
              </w:rPr>
            </w:pPr>
            <w:r w:rsidRPr="003D7124">
              <w:rPr>
                <w:rFonts w:cs="Arial"/>
              </w:rPr>
              <w:t>Radiated L</w:t>
            </w:r>
            <w:r w:rsidRPr="003D7124">
              <w:rPr>
                <w:rFonts w:cs="Arial"/>
                <w:vertAlign w:val="subscript"/>
              </w:rPr>
              <w:t>W</w:t>
            </w:r>
            <w:r w:rsidRPr="003D7124">
              <w:rPr>
                <w:rFonts w:cs="Arial"/>
              </w:rPr>
              <w:t xml:space="preserve"> 80 dB(A)</w:t>
            </w:r>
          </w:p>
        </w:tc>
        <w:tc>
          <w:tcPr>
            <w:tcW w:w="734" w:type="dxa"/>
          </w:tcPr>
          <w:p w14:paraId="0C78C6E9" w14:textId="77777777" w:rsidR="000745E7" w:rsidRPr="003D7124" w:rsidRDefault="000745E7" w:rsidP="00A021B9">
            <w:pPr>
              <w:pStyle w:val="Tabletext"/>
              <w:jc w:val="center"/>
              <w:rPr>
                <w:rFonts w:cs="Arial"/>
              </w:rPr>
            </w:pPr>
            <w:r w:rsidRPr="003D7124">
              <w:rPr>
                <w:rFonts w:cs="Arial"/>
              </w:rPr>
              <w:t>7</w:t>
            </w:r>
          </w:p>
        </w:tc>
      </w:tr>
      <w:tr w:rsidR="000745E7" w:rsidRPr="0026799D" w14:paraId="41645576" w14:textId="77777777" w:rsidTr="00947BFB">
        <w:trPr>
          <w:cantSplit/>
          <w:trHeight w:val="164"/>
        </w:trPr>
        <w:tc>
          <w:tcPr>
            <w:tcW w:w="2026" w:type="dxa"/>
            <w:vMerge w:val="restart"/>
          </w:tcPr>
          <w:p w14:paraId="3DBBFCF3" w14:textId="77777777" w:rsidR="000745E7" w:rsidRPr="003D7124" w:rsidRDefault="000745E7" w:rsidP="00A021B9">
            <w:pPr>
              <w:spacing w:before="60" w:after="60"/>
              <w:rPr>
                <w:rFonts w:cs="Arial"/>
                <w:bCs/>
              </w:rPr>
            </w:pPr>
            <w:r w:rsidRPr="003D7124">
              <w:rPr>
                <w:rFonts w:cs="Arial"/>
                <w:bCs/>
              </w:rPr>
              <w:t>Mezzanine roof open plant area</w:t>
            </w:r>
          </w:p>
        </w:tc>
        <w:tc>
          <w:tcPr>
            <w:tcW w:w="3405" w:type="dxa"/>
            <w:noWrap/>
          </w:tcPr>
          <w:p w14:paraId="6FE3C5A0" w14:textId="77777777" w:rsidR="000745E7" w:rsidRPr="003D7124" w:rsidRDefault="000745E7" w:rsidP="00A021B9">
            <w:pPr>
              <w:spacing w:before="60" w:after="60"/>
              <w:rPr>
                <w:rFonts w:cs="Arial"/>
                <w:bCs/>
              </w:rPr>
            </w:pPr>
            <w:r w:rsidRPr="003D7124">
              <w:rPr>
                <w:rFonts w:cs="Arial"/>
                <w:bCs/>
              </w:rPr>
              <w:t>Heat pump</w:t>
            </w:r>
          </w:p>
        </w:tc>
        <w:tc>
          <w:tcPr>
            <w:tcW w:w="969" w:type="dxa"/>
            <w:noWrap/>
          </w:tcPr>
          <w:p w14:paraId="102172AE" w14:textId="77777777" w:rsidR="000745E7" w:rsidRPr="003D7124" w:rsidRDefault="000745E7" w:rsidP="00A021B9">
            <w:pPr>
              <w:spacing w:before="60" w:after="60"/>
              <w:jc w:val="center"/>
              <w:rPr>
                <w:rFonts w:cs="Arial"/>
              </w:rPr>
            </w:pPr>
            <w:r w:rsidRPr="003D7124">
              <w:rPr>
                <w:rFonts w:cs="Arial"/>
              </w:rPr>
              <w:t>3</w:t>
            </w:r>
          </w:p>
        </w:tc>
        <w:tc>
          <w:tcPr>
            <w:tcW w:w="2486" w:type="dxa"/>
          </w:tcPr>
          <w:p w14:paraId="6E3931E2" w14:textId="77777777" w:rsidR="000745E7" w:rsidRPr="003D7124" w:rsidRDefault="000745E7" w:rsidP="00A021B9">
            <w:pPr>
              <w:pStyle w:val="Tabletext"/>
              <w:jc w:val="center"/>
              <w:rPr>
                <w:rFonts w:cs="Arial"/>
              </w:rPr>
            </w:pPr>
            <w:r w:rsidRPr="003D7124">
              <w:rPr>
                <w:rFonts w:cs="Arial"/>
              </w:rPr>
              <w:t>L</w:t>
            </w:r>
            <w:r w:rsidRPr="003D7124">
              <w:rPr>
                <w:rFonts w:cs="Arial"/>
                <w:vertAlign w:val="subscript"/>
              </w:rPr>
              <w:t>p</w:t>
            </w:r>
            <w:r w:rsidRPr="003D7124">
              <w:rPr>
                <w:rFonts w:cs="Arial"/>
              </w:rPr>
              <w:t xml:space="preserve"> 73 dB(A) @ 1m</w:t>
            </w:r>
          </w:p>
        </w:tc>
        <w:tc>
          <w:tcPr>
            <w:tcW w:w="734" w:type="dxa"/>
          </w:tcPr>
          <w:p w14:paraId="233B9F8B" w14:textId="77777777" w:rsidR="000745E7" w:rsidRPr="003D7124" w:rsidRDefault="000745E7" w:rsidP="00A021B9">
            <w:pPr>
              <w:pStyle w:val="Tabletext"/>
              <w:jc w:val="center"/>
              <w:rPr>
                <w:rFonts w:cs="Arial"/>
              </w:rPr>
            </w:pPr>
            <w:r w:rsidRPr="003D7124">
              <w:rPr>
                <w:rFonts w:cs="Arial"/>
              </w:rPr>
              <w:t>7</w:t>
            </w:r>
          </w:p>
        </w:tc>
      </w:tr>
      <w:tr w:rsidR="000745E7" w:rsidRPr="0026799D" w14:paraId="3A3EC030" w14:textId="77777777" w:rsidTr="00947BFB">
        <w:trPr>
          <w:cantSplit/>
          <w:trHeight w:val="164"/>
        </w:trPr>
        <w:tc>
          <w:tcPr>
            <w:tcW w:w="2026" w:type="dxa"/>
            <w:vMerge/>
          </w:tcPr>
          <w:p w14:paraId="412F7206" w14:textId="77777777" w:rsidR="000745E7" w:rsidRPr="003D7124" w:rsidRDefault="000745E7" w:rsidP="00A021B9">
            <w:pPr>
              <w:spacing w:before="60" w:after="60"/>
              <w:rPr>
                <w:rFonts w:cs="Arial"/>
                <w:bCs/>
              </w:rPr>
            </w:pPr>
          </w:p>
        </w:tc>
        <w:tc>
          <w:tcPr>
            <w:tcW w:w="3405" w:type="dxa"/>
            <w:noWrap/>
          </w:tcPr>
          <w:p w14:paraId="54362812" w14:textId="77777777" w:rsidR="000745E7" w:rsidRPr="003D7124" w:rsidRDefault="000745E7" w:rsidP="00A021B9">
            <w:pPr>
              <w:spacing w:before="60" w:after="60"/>
              <w:rPr>
                <w:rFonts w:cs="Arial"/>
                <w:bCs/>
              </w:rPr>
            </w:pPr>
            <w:r w:rsidRPr="003D7124">
              <w:rPr>
                <w:rFonts w:cs="Arial"/>
                <w:bCs/>
              </w:rPr>
              <w:t>Domestic hot heat pump</w:t>
            </w:r>
          </w:p>
        </w:tc>
        <w:tc>
          <w:tcPr>
            <w:tcW w:w="969" w:type="dxa"/>
            <w:noWrap/>
          </w:tcPr>
          <w:p w14:paraId="3CAC16DA" w14:textId="77777777" w:rsidR="000745E7" w:rsidRPr="003D7124" w:rsidRDefault="000745E7" w:rsidP="00A021B9">
            <w:pPr>
              <w:spacing w:before="60" w:after="60"/>
              <w:jc w:val="center"/>
              <w:rPr>
                <w:rFonts w:cs="Arial"/>
              </w:rPr>
            </w:pPr>
            <w:r w:rsidRPr="003D7124">
              <w:rPr>
                <w:rFonts w:cs="Arial"/>
              </w:rPr>
              <w:t>2</w:t>
            </w:r>
          </w:p>
        </w:tc>
        <w:tc>
          <w:tcPr>
            <w:tcW w:w="2486" w:type="dxa"/>
          </w:tcPr>
          <w:p w14:paraId="30F57AA5" w14:textId="77777777" w:rsidR="000745E7" w:rsidRPr="003D7124" w:rsidRDefault="000745E7" w:rsidP="00A021B9">
            <w:pPr>
              <w:pStyle w:val="Tabletext"/>
              <w:jc w:val="center"/>
              <w:rPr>
                <w:rFonts w:cs="Arial"/>
              </w:rPr>
            </w:pPr>
            <w:r w:rsidRPr="003D7124">
              <w:rPr>
                <w:rFonts w:cs="Arial"/>
              </w:rPr>
              <w:t>L</w:t>
            </w:r>
            <w:r w:rsidRPr="003D7124">
              <w:rPr>
                <w:rFonts w:cs="Arial"/>
                <w:vertAlign w:val="subscript"/>
              </w:rPr>
              <w:t>p</w:t>
            </w:r>
            <w:r w:rsidRPr="003D7124">
              <w:rPr>
                <w:rFonts w:cs="Arial"/>
              </w:rPr>
              <w:t xml:space="preserve"> 61 dB(A) @ 3m</w:t>
            </w:r>
          </w:p>
        </w:tc>
        <w:tc>
          <w:tcPr>
            <w:tcW w:w="734" w:type="dxa"/>
          </w:tcPr>
          <w:p w14:paraId="546ED06D" w14:textId="77777777" w:rsidR="000745E7" w:rsidRPr="003D7124" w:rsidRDefault="000745E7" w:rsidP="00A021B9">
            <w:pPr>
              <w:pStyle w:val="Tabletext"/>
              <w:jc w:val="center"/>
              <w:rPr>
                <w:rFonts w:cs="Arial"/>
              </w:rPr>
            </w:pPr>
            <w:r w:rsidRPr="003D7124">
              <w:rPr>
                <w:rFonts w:cs="Arial"/>
              </w:rPr>
              <w:t>7</w:t>
            </w:r>
          </w:p>
        </w:tc>
      </w:tr>
      <w:tr w:rsidR="000745E7" w:rsidRPr="0026799D" w14:paraId="5B7E3BBA" w14:textId="77777777" w:rsidTr="00947BFB">
        <w:trPr>
          <w:cantSplit/>
          <w:trHeight w:val="164"/>
        </w:trPr>
        <w:tc>
          <w:tcPr>
            <w:tcW w:w="2026" w:type="dxa"/>
            <w:vMerge w:val="restart"/>
          </w:tcPr>
          <w:p w14:paraId="145FBC12" w14:textId="77777777" w:rsidR="000745E7" w:rsidRPr="003D7124" w:rsidRDefault="000745E7" w:rsidP="00A021B9">
            <w:pPr>
              <w:spacing w:before="60" w:after="60"/>
              <w:rPr>
                <w:rFonts w:cs="Arial"/>
                <w:bCs/>
              </w:rPr>
            </w:pPr>
            <w:r w:rsidRPr="003D7124">
              <w:rPr>
                <w:rFonts w:cs="Arial"/>
                <w:bCs/>
              </w:rPr>
              <w:t>Mezzanine roof enclosed plant area</w:t>
            </w:r>
          </w:p>
        </w:tc>
        <w:tc>
          <w:tcPr>
            <w:tcW w:w="3405" w:type="dxa"/>
            <w:noWrap/>
          </w:tcPr>
          <w:p w14:paraId="37BEAEB8" w14:textId="77777777" w:rsidR="000745E7" w:rsidRPr="003D7124" w:rsidRDefault="000745E7" w:rsidP="00A021B9">
            <w:pPr>
              <w:spacing w:before="60" w:after="60"/>
              <w:rPr>
                <w:rFonts w:cs="Arial"/>
                <w:bCs/>
              </w:rPr>
            </w:pPr>
            <w:r w:rsidRPr="003D7124">
              <w:rPr>
                <w:rFonts w:cs="Arial"/>
                <w:bCs/>
              </w:rPr>
              <w:t>Air Handling Units</w:t>
            </w:r>
          </w:p>
        </w:tc>
        <w:tc>
          <w:tcPr>
            <w:tcW w:w="969" w:type="dxa"/>
            <w:noWrap/>
          </w:tcPr>
          <w:p w14:paraId="29419AD1" w14:textId="77777777" w:rsidR="000745E7" w:rsidRPr="003D7124" w:rsidRDefault="000745E7" w:rsidP="00A021B9">
            <w:pPr>
              <w:spacing w:before="60" w:after="60"/>
              <w:jc w:val="center"/>
              <w:rPr>
                <w:rFonts w:cs="Arial"/>
              </w:rPr>
            </w:pPr>
            <w:r w:rsidRPr="003D7124">
              <w:rPr>
                <w:rFonts w:cs="Arial"/>
              </w:rPr>
              <w:t>4</w:t>
            </w:r>
          </w:p>
        </w:tc>
        <w:tc>
          <w:tcPr>
            <w:tcW w:w="2486" w:type="dxa"/>
          </w:tcPr>
          <w:p w14:paraId="54DD12D3" w14:textId="77777777" w:rsidR="000745E7" w:rsidRPr="003D7124" w:rsidRDefault="000745E7" w:rsidP="00A021B9">
            <w:pPr>
              <w:pStyle w:val="Tabletext"/>
              <w:jc w:val="center"/>
              <w:rPr>
                <w:rFonts w:cs="Arial"/>
              </w:rPr>
            </w:pPr>
            <w:r w:rsidRPr="003D7124">
              <w:rPr>
                <w:rFonts w:cs="Arial"/>
              </w:rPr>
              <w:t>Radiated L</w:t>
            </w:r>
            <w:r w:rsidRPr="003D7124">
              <w:rPr>
                <w:rFonts w:cs="Arial"/>
                <w:vertAlign w:val="subscript"/>
              </w:rPr>
              <w:t>W</w:t>
            </w:r>
            <w:r w:rsidRPr="003D7124">
              <w:rPr>
                <w:rFonts w:cs="Arial"/>
              </w:rPr>
              <w:t xml:space="preserve"> 80 dB(A)</w:t>
            </w:r>
          </w:p>
        </w:tc>
        <w:tc>
          <w:tcPr>
            <w:tcW w:w="734" w:type="dxa"/>
          </w:tcPr>
          <w:p w14:paraId="40280CC2" w14:textId="77777777" w:rsidR="000745E7" w:rsidRPr="003D7124" w:rsidRDefault="000745E7" w:rsidP="00A021B9">
            <w:pPr>
              <w:pStyle w:val="Tabletext"/>
              <w:jc w:val="center"/>
              <w:rPr>
                <w:rFonts w:cs="Arial"/>
              </w:rPr>
            </w:pPr>
            <w:r w:rsidRPr="003D7124">
              <w:rPr>
                <w:rFonts w:cs="Arial"/>
              </w:rPr>
              <w:t>7</w:t>
            </w:r>
          </w:p>
        </w:tc>
      </w:tr>
      <w:tr w:rsidR="000745E7" w:rsidRPr="0026799D" w14:paraId="0E60CE36" w14:textId="77777777" w:rsidTr="00947BFB">
        <w:trPr>
          <w:cantSplit/>
          <w:trHeight w:val="164"/>
        </w:trPr>
        <w:tc>
          <w:tcPr>
            <w:tcW w:w="2026" w:type="dxa"/>
            <w:vMerge/>
          </w:tcPr>
          <w:p w14:paraId="14C632D4" w14:textId="77777777" w:rsidR="000745E7" w:rsidRPr="003D7124" w:rsidRDefault="000745E7" w:rsidP="00A021B9">
            <w:pPr>
              <w:spacing w:before="60" w:after="60"/>
              <w:rPr>
                <w:rFonts w:cs="Arial"/>
                <w:bCs/>
              </w:rPr>
            </w:pPr>
          </w:p>
        </w:tc>
        <w:tc>
          <w:tcPr>
            <w:tcW w:w="3405" w:type="dxa"/>
            <w:noWrap/>
          </w:tcPr>
          <w:p w14:paraId="1298A3D8" w14:textId="77777777" w:rsidR="000745E7" w:rsidRPr="003D7124" w:rsidRDefault="000745E7" w:rsidP="00A021B9">
            <w:pPr>
              <w:spacing w:before="60" w:after="60"/>
              <w:rPr>
                <w:rFonts w:cs="Arial"/>
                <w:bCs/>
              </w:rPr>
            </w:pPr>
            <w:r w:rsidRPr="003D7124">
              <w:rPr>
                <w:rFonts w:cs="Arial"/>
                <w:bCs/>
              </w:rPr>
              <w:t>Air compressor</w:t>
            </w:r>
          </w:p>
        </w:tc>
        <w:tc>
          <w:tcPr>
            <w:tcW w:w="969" w:type="dxa"/>
            <w:noWrap/>
          </w:tcPr>
          <w:p w14:paraId="04D24B1F" w14:textId="77777777" w:rsidR="000745E7" w:rsidRPr="003D7124" w:rsidRDefault="000745E7" w:rsidP="00A021B9">
            <w:pPr>
              <w:spacing w:before="60" w:after="60"/>
              <w:jc w:val="center"/>
              <w:rPr>
                <w:rFonts w:cs="Arial"/>
              </w:rPr>
            </w:pPr>
            <w:r w:rsidRPr="003D7124">
              <w:rPr>
                <w:rFonts w:cs="Arial"/>
              </w:rPr>
              <w:t>1</w:t>
            </w:r>
          </w:p>
        </w:tc>
        <w:tc>
          <w:tcPr>
            <w:tcW w:w="2486" w:type="dxa"/>
          </w:tcPr>
          <w:p w14:paraId="129899D7" w14:textId="77777777" w:rsidR="000745E7" w:rsidRPr="003D7124" w:rsidRDefault="000745E7" w:rsidP="00A021B9">
            <w:pPr>
              <w:pStyle w:val="Tabletext"/>
              <w:jc w:val="center"/>
              <w:rPr>
                <w:rFonts w:cs="Arial"/>
              </w:rPr>
            </w:pPr>
            <w:r w:rsidRPr="003D7124">
              <w:rPr>
                <w:rFonts w:cs="Arial"/>
              </w:rPr>
              <w:t>L</w:t>
            </w:r>
            <w:r w:rsidRPr="003D7124">
              <w:rPr>
                <w:rFonts w:cs="Arial"/>
                <w:vertAlign w:val="subscript"/>
              </w:rPr>
              <w:t>p</w:t>
            </w:r>
            <w:r w:rsidRPr="003D7124">
              <w:rPr>
                <w:rFonts w:cs="Arial"/>
              </w:rPr>
              <w:t xml:space="preserve"> 74 dB(A) @ 1m</w:t>
            </w:r>
          </w:p>
        </w:tc>
        <w:tc>
          <w:tcPr>
            <w:tcW w:w="734" w:type="dxa"/>
          </w:tcPr>
          <w:p w14:paraId="03527BB7" w14:textId="77777777" w:rsidR="000745E7" w:rsidRPr="003D7124" w:rsidRDefault="000745E7" w:rsidP="00A021B9">
            <w:pPr>
              <w:pStyle w:val="Tabletext"/>
              <w:jc w:val="center"/>
              <w:rPr>
                <w:rFonts w:cs="Arial"/>
              </w:rPr>
            </w:pPr>
            <w:r w:rsidRPr="003D7124">
              <w:rPr>
                <w:rFonts w:cs="Arial"/>
              </w:rPr>
              <w:t>7</w:t>
            </w:r>
          </w:p>
        </w:tc>
      </w:tr>
      <w:tr w:rsidR="000745E7" w:rsidRPr="0026799D" w14:paraId="0F107CCD" w14:textId="77777777" w:rsidTr="00947BFB">
        <w:trPr>
          <w:cantSplit/>
          <w:trHeight w:val="164"/>
        </w:trPr>
        <w:tc>
          <w:tcPr>
            <w:tcW w:w="2026" w:type="dxa"/>
            <w:vMerge/>
          </w:tcPr>
          <w:p w14:paraId="32D39FF9" w14:textId="77777777" w:rsidR="000745E7" w:rsidRPr="003D7124" w:rsidRDefault="000745E7" w:rsidP="00A021B9">
            <w:pPr>
              <w:spacing w:before="60" w:after="60"/>
              <w:rPr>
                <w:rFonts w:cs="Arial"/>
                <w:bCs/>
              </w:rPr>
            </w:pPr>
          </w:p>
        </w:tc>
        <w:tc>
          <w:tcPr>
            <w:tcW w:w="3405" w:type="dxa"/>
            <w:noWrap/>
          </w:tcPr>
          <w:p w14:paraId="7BACE055" w14:textId="77777777" w:rsidR="000745E7" w:rsidRPr="003D7124" w:rsidRDefault="000745E7" w:rsidP="00A021B9">
            <w:pPr>
              <w:spacing w:before="60" w:after="60"/>
              <w:rPr>
                <w:rFonts w:cs="Arial"/>
                <w:bCs/>
              </w:rPr>
            </w:pPr>
            <w:r w:rsidRPr="003D7124">
              <w:rPr>
                <w:rFonts w:cs="Arial"/>
                <w:bCs/>
              </w:rPr>
              <w:t>Dryer</w:t>
            </w:r>
          </w:p>
        </w:tc>
        <w:tc>
          <w:tcPr>
            <w:tcW w:w="969" w:type="dxa"/>
            <w:noWrap/>
          </w:tcPr>
          <w:p w14:paraId="322704A8" w14:textId="77777777" w:rsidR="000745E7" w:rsidRPr="003D7124" w:rsidRDefault="000745E7" w:rsidP="00A021B9">
            <w:pPr>
              <w:spacing w:before="60" w:after="60"/>
              <w:jc w:val="center"/>
              <w:rPr>
                <w:rFonts w:cs="Arial"/>
              </w:rPr>
            </w:pPr>
            <w:r w:rsidRPr="003D7124">
              <w:rPr>
                <w:rFonts w:cs="Arial"/>
              </w:rPr>
              <w:t>1</w:t>
            </w:r>
          </w:p>
        </w:tc>
        <w:tc>
          <w:tcPr>
            <w:tcW w:w="2486" w:type="dxa"/>
          </w:tcPr>
          <w:p w14:paraId="1DEA6A8A" w14:textId="77777777" w:rsidR="000745E7" w:rsidRPr="003D7124" w:rsidRDefault="000745E7" w:rsidP="00A021B9">
            <w:pPr>
              <w:pStyle w:val="Tabletext"/>
              <w:jc w:val="center"/>
              <w:rPr>
                <w:rFonts w:cs="Arial"/>
              </w:rPr>
            </w:pPr>
            <w:r w:rsidRPr="003D7124">
              <w:rPr>
                <w:rFonts w:cs="Arial"/>
              </w:rPr>
              <w:t>L</w:t>
            </w:r>
            <w:r w:rsidRPr="003D7124">
              <w:rPr>
                <w:rFonts w:cs="Arial"/>
                <w:vertAlign w:val="subscript"/>
              </w:rPr>
              <w:t>p</w:t>
            </w:r>
            <w:r w:rsidRPr="003D7124">
              <w:rPr>
                <w:rFonts w:cs="Arial"/>
              </w:rPr>
              <w:t xml:space="preserve"> 60 dB(A) @ 3m</w:t>
            </w:r>
          </w:p>
        </w:tc>
        <w:tc>
          <w:tcPr>
            <w:tcW w:w="734" w:type="dxa"/>
          </w:tcPr>
          <w:p w14:paraId="4505EAE0" w14:textId="77777777" w:rsidR="000745E7" w:rsidRPr="003D7124" w:rsidRDefault="000745E7" w:rsidP="00A021B9">
            <w:pPr>
              <w:pStyle w:val="Tabletext"/>
              <w:jc w:val="center"/>
              <w:rPr>
                <w:rFonts w:cs="Arial"/>
              </w:rPr>
            </w:pPr>
            <w:r w:rsidRPr="003D7124">
              <w:rPr>
                <w:rFonts w:cs="Arial"/>
              </w:rPr>
              <w:t>7</w:t>
            </w:r>
          </w:p>
        </w:tc>
      </w:tr>
    </w:tbl>
    <w:p w14:paraId="06908DC2" w14:textId="77777777" w:rsidR="000745E7" w:rsidRPr="003D7124" w:rsidRDefault="000745E7" w:rsidP="006D3F6D">
      <w:pPr>
        <w:pStyle w:val="Tablenote"/>
        <w:numPr>
          <w:ilvl w:val="3"/>
          <w:numId w:val="67"/>
        </w:numPr>
        <w:ind w:left="567" w:hanging="567"/>
      </w:pPr>
      <w:r w:rsidRPr="00A84982">
        <w:t>Association of Australasian Acoustical Consultants</w:t>
      </w:r>
      <w:r w:rsidRPr="00CE2659">
        <w:rPr>
          <w:i/>
          <w:iCs/>
        </w:rPr>
        <w:t xml:space="preserve"> Guideline for Child Care Centre Acoustic Assessment</w:t>
      </w:r>
      <w:r w:rsidRPr="003D7124">
        <w:t xml:space="preserve"> V3.</w:t>
      </w:r>
    </w:p>
    <w:p w14:paraId="729AF150" w14:textId="77777777" w:rsidR="000745E7" w:rsidRPr="003D7124" w:rsidRDefault="000745E7" w:rsidP="000745E7">
      <w:pPr>
        <w:pStyle w:val="Tablenote"/>
        <w:ind w:left="567" w:hanging="567"/>
      </w:pPr>
      <w:r w:rsidRPr="00A84982">
        <w:t>Association of Australasian Acoustical Consultants</w:t>
      </w:r>
      <w:r w:rsidRPr="003D7124">
        <w:t xml:space="preserve"> SA </w:t>
      </w:r>
      <w:r w:rsidRPr="003D7124">
        <w:rPr>
          <w:i/>
          <w:iCs/>
        </w:rPr>
        <w:t>Draft Guide for Music Venues and Outdoor Areas</w:t>
      </w:r>
      <w:r w:rsidRPr="003D7124">
        <w:t>.</w:t>
      </w:r>
    </w:p>
    <w:p w14:paraId="3D287FDA" w14:textId="77777777" w:rsidR="000745E7" w:rsidRPr="003D7124" w:rsidRDefault="000745E7" w:rsidP="000745E7">
      <w:pPr>
        <w:pStyle w:val="Tablenote"/>
        <w:ind w:left="567" w:hanging="567"/>
      </w:pPr>
      <w:r w:rsidRPr="003D7124">
        <w:t xml:space="preserve">For music spectrum adopted refer to </w:t>
      </w:r>
      <w:r w:rsidRPr="003D7124">
        <w:fldChar w:fldCharType="begin"/>
      </w:r>
      <w:r w:rsidRPr="003D7124">
        <w:instrText xml:space="preserve"> REF _Ref133507513 \h </w:instrText>
      </w:r>
      <w:r>
        <w:instrText xml:space="preserve"> \* MERGEFORMAT </w:instrText>
      </w:r>
      <w:r w:rsidRPr="003D7124">
        <w:fldChar w:fldCharType="separate"/>
      </w:r>
      <w:r w:rsidRPr="003D7124">
        <w:t xml:space="preserve">Table </w:t>
      </w:r>
      <w:r w:rsidRPr="003D7124">
        <w:rPr>
          <w:noProof/>
        </w:rPr>
        <w:t>21</w:t>
      </w:r>
      <w:r w:rsidRPr="003D7124">
        <w:fldChar w:fldCharType="end"/>
      </w:r>
      <w:r w:rsidRPr="003D7124">
        <w:t>.</w:t>
      </w:r>
    </w:p>
    <w:p w14:paraId="55BD965A" w14:textId="77777777" w:rsidR="000745E7" w:rsidRPr="003D7124" w:rsidRDefault="000745E7" w:rsidP="000745E7">
      <w:pPr>
        <w:pStyle w:val="Tablenote"/>
        <w:ind w:left="567" w:hanging="567"/>
      </w:pPr>
      <w:r w:rsidRPr="003D7124">
        <w:t>For background music only, no assessment is required as noise will be controlled by patron noise.</w:t>
      </w:r>
    </w:p>
    <w:p w14:paraId="653DD176" w14:textId="77777777" w:rsidR="000745E7" w:rsidRPr="003D7124" w:rsidRDefault="000745E7" w:rsidP="000745E7">
      <w:pPr>
        <w:pStyle w:val="Tablenote"/>
        <w:ind w:left="567" w:hanging="567"/>
      </w:pPr>
      <w:r w:rsidRPr="003D7124">
        <w:t xml:space="preserve">Parking Area Noise </w:t>
      </w:r>
      <w:r w:rsidRPr="003D7124">
        <w:rPr>
          <w:i/>
          <w:iCs/>
        </w:rPr>
        <w:t xml:space="preserve">Recommendations for the Calculation of Sound Emissions of Parking Areas, Motorcar Centers and Bus Stations as well as of Multi-Storey Car Parks and Underground Car Parks 6 Revised Edition, </w:t>
      </w:r>
      <w:r w:rsidRPr="003D7124">
        <w:t>Bayerisches Landesamt für Umwelt, 2007, document.</w:t>
      </w:r>
    </w:p>
    <w:p w14:paraId="0F9982BF" w14:textId="77777777" w:rsidR="000745E7" w:rsidRDefault="000745E7" w:rsidP="000745E7">
      <w:pPr>
        <w:pStyle w:val="Tablenote"/>
        <w:ind w:left="567" w:hanging="567"/>
      </w:pPr>
      <w:r w:rsidRPr="003D7124">
        <w:t xml:space="preserve">Resonate database of measured and researched data. </w:t>
      </w:r>
    </w:p>
    <w:p w14:paraId="0F399BED" w14:textId="77777777" w:rsidR="000745E7" w:rsidRPr="003D7124" w:rsidRDefault="000745E7" w:rsidP="000745E7">
      <w:pPr>
        <w:pStyle w:val="Tablenote"/>
        <w:ind w:left="567" w:hanging="567"/>
      </w:pPr>
      <w:r>
        <w:t>Provided by the Mechanical Engineer.</w:t>
      </w:r>
    </w:p>
    <w:p w14:paraId="301F91F7" w14:textId="77777777" w:rsidR="000745E7" w:rsidRPr="003D7124" w:rsidRDefault="000745E7" w:rsidP="000745E7">
      <w:bookmarkStart w:id="233" w:name="_Toc132925759"/>
      <w:bookmarkStart w:id="234" w:name="_Ref133004951"/>
      <w:bookmarkStart w:id="235" w:name="_Toc22137817"/>
      <w:bookmarkStart w:id="236" w:name="_Toc25569267"/>
      <w:bookmarkStart w:id="237" w:name="_Toc32235377"/>
      <w:bookmarkStart w:id="238" w:name="_Toc92897462"/>
      <w:bookmarkStart w:id="239" w:name="_Toc97804756"/>
      <w:bookmarkEnd w:id="228"/>
    </w:p>
    <w:p w14:paraId="462F736B" w14:textId="77777777" w:rsidR="000745E7" w:rsidRPr="003D7124" w:rsidRDefault="000745E7" w:rsidP="000745E7">
      <w:r w:rsidRPr="003D7124">
        <w:t>For the function room, it is assumed that music noise levels similar to that typically played during a wedding function or similar will be desired. As such, an internal music sound pressure level of 93 dB(A) L</w:t>
      </w:r>
      <w:r w:rsidRPr="003D7124">
        <w:rPr>
          <w:vertAlign w:val="subscript"/>
        </w:rPr>
        <w:t>10</w:t>
      </w:r>
      <w:r w:rsidRPr="003D7124">
        <w:t xml:space="preserve"> has been adopted with spectral data as outlined in </w:t>
      </w:r>
      <w:r w:rsidRPr="003D7124">
        <w:fldChar w:fldCharType="begin"/>
      </w:r>
      <w:r w:rsidRPr="003D7124">
        <w:instrText xml:space="preserve"> REF _Ref133507513 \h  \* MERGEFORMAT </w:instrText>
      </w:r>
      <w:r w:rsidRPr="003D7124">
        <w:fldChar w:fldCharType="separate"/>
      </w:r>
      <w:r w:rsidRPr="003D7124">
        <w:t xml:space="preserve">Table </w:t>
      </w:r>
      <w:r w:rsidRPr="003D7124">
        <w:rPr>
          <w:noProof/>
        </w:rPr>
        <w:t>21</w:t>
      </w:r>
      <w:r w:rsidRPr="003D7124">
        <w:fldChar w:fldCharType="end"/>
      </w:r>
      <w:r w:rsidRPr="003D7124">
        <w:t>.</w:t>
      </w:r>
    </w:p>
    <w:p w14:paraId="256B9CAD" w14:textId="77777777" w:rsidR="000745E7" w:rsidRPr="003D7124" w:rsidRDefault="000745E7" w:rsidP="000745E7"/>
    <w:p w14:paraId="2C66534B" w14:textId="77777777" w:rsidR="000745E7" w:rsidRPr="003D7124" w:rsidRDefault="000745E7" w:rsidP="000745E7">
      <w:pPr>
        <w:pStyle w:val="Caption"/>
      </w:pPr>
      <w:bookmarkStart w:id="240" w:name="_Ref133507513"/>
      <w:r w:rsidRPr="003D7124">
        <w:t xml:space="preserve">Table </w:t>
      </w:r>
      <w:r w:rsidRPr="003D7124">
        <w:fldChar w:fldCharType="begin"/>
      </w:r>
      <w:r w:rsidRPr="003D7124">
        <w:instrText xml:space="preserve"> SEQ Table \* ARABIC </w:instrText>
      </w:r>
      <w:r w:rsidRPr="003D7124">
        <w:fldChar w:fldCharType="separate"/>
      </w:r>
      <w:r w:rsidRPr="003D7124">
        <w:rPr>
          <w:noProof/>
        </w:rPr>
        <w:t>21</w:t>
      </w:r>
      <w:r w:rsidRPr="003D7124">
        <w:rPr>
          <w:noProof/>
        </w:rPr>
        <w:fldChar w:fldCharType="end"/>
      </w:r>
      <w:bookmarkEnd w:id="240"/>
      <w:r w:rsidRPr="003D7124">
        <w:t xml:space="preserve"> Allowable music noise level</w:t>
      </w: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4A0" w:firstRow="1" w:lastRow="0" w:firstColumn="1" w:lastColumn="0" w:noHBand="0" w:noVBand="1"/>
      </w:tblPr>
      <w:tblGrid>
        <w:gridCol w:w="1343"/>
        <w:gridCol w:w="1343"/>
        <w:gridCol w:w="1343"/>
        <w:gridCol w:w="1343"/>
        <w:gridCol w:w="1343"/>
        <w:gridCol w:w="1343"/>
        <w:gridCol w:w="1344"/>
      </w:tblGrid>
      <w:tr w:rsidR="000745E7" w:rsidRPr="00A84982" w14:paraId="590138DF" w14:textId="77777777" w:rsidTr="00947BFB">
        <w:trPr>
          <w:cantSplit/>
          <w:tblHeader/>
        </w:trPr>
        <w:tc>
          <w:tcPr>
            <w:tcW w:w="9493" w:type="dxa"/>
            <w:gridSpan w:val="7"/>
            <w:tcBorders>
              <w:top w:val="single" w:sz="4" w:space="0" w:color="auto"/>
              <w:bottom w:val="single" w:sz="4" w:space="0" w:color="000000"/>
            </w:tcBorders>
            <w:shd w:val="clear" w:color="auto" w:fill="F2CB00"/>
            <w:vAlign w:val="center"/>
          </w:tcPr>
          <w:p w14:paraId="6C9631CB" w14:textId="77777777" w:rsidR="000745E7" w:rsidRPr="003D7124" w:rsidRDefault="000745E7" w:rsidP="00A021B9">
            <w:pPr>
              <w:spacing w:before="60" w:after="60" w:line="276" w:lineRule="auto"/>
              <w:jc w:val="center"/>
              <w:rPr>
                <w:rFonts w:cs="Arial"/>
                <w:b/>
                <w:szCs w:val="16"/>
              </w:rPr>
            </w:pPr>
            <w:r w:rsidRPr="003D7124">
              <w:rPr>
                <w:rFonts w:cs="Arial"/>
                <w:b/>
                <w:szCs w:val="16"/>
              </w:rPr>
              <w:t>Noise level, L</w:t>
            </w:r>
            <w:r w:rsidRPr="003D7124">
              <w:rPr>
                <w:rFonts w:cs="Arial"/>
                <w:b/>
                <w:szCs w:val="16"/>
                <w:vertAlign w:val="subscript"/>
              </w:rPr>
              <w:t>10</w:t>
            </w:r>
            <w:r w:rsidRPr="003D7124">
              <w:rPr>
                <w:rFonts w:cs="Arial"/>
                <w:b/>
                <w:szCs w:val="16"/>
              </w:rPr>
              <w:t xml:space="preserve"> dB(Lin)</w:t>
            </w:r>
          </w:p>
        </w:tc>
      </w:tr>
      <w:tr w:rsidR="000745E7" w:rsidRPr="00A84982" w14:paraId="6CE20084" w14:textId="77777777" w:rsidTr="00947BFB">
        <w:trPr>
          <w:cantSplit/>
          <w:tblHeader/>
        </w:trPr>
        <w:tc>
          <w:tcPr>
            <w:tcW w:w="9493" w:type="dxa"/>
            <w:gridSpan w:val="7"/>
            <w:tcBorders>
              <w:top w:val="single" w:sz="4" w:space="0" w:color="000000"/>
              <w:bottom w:val="single" w:sz="4" w:space="0" w:color="000000"/>
            </w:tcBorders>
            <w:shd w:val="clear" w:color="auto" w:fill="D9D9D9" w:themeFill="background1" w:themeFillShade="D9"/>
            <w:vAlign w:val="center"/>
          </w:tcPr>
          <w:p w14:paraId="1EEFB43B" w14:textId="77777777" w:rsidR="000745E7" w:rsidRPr="003D7124" w:rsidRDefault="000745E7" w:rsidP="00A021B9">
            <w:pPr>
              <w:spacing w:before="60" w:after="60" w:line="276" w:lineRule="auto"/>
              <w:jc w:val="center"/>
              <w:rPr>
                <w:rFonts w:cs="Arial"/>
                <w:b/>
                <w:szCs w:val="16"/>
              </w:rPr>
            </w:pPr>
            <w:r w:rsidRPr="003D7124">
              <w:rPr>
                <w:rFonts w:cs="Arial"/>
                <w:b/>
                <w:szCs w:val="16"/>
              </w:rPr>
              <w:t>Octave band centre frequency, Hz</w:t>
            </w:r>
          </w:p>
        </w:tc>
      </w:tr>
      <w:tr w:rsidR="000745E7" w:rsidRPr="00A84982" w14:paraId="28134F9B" w14:textId="77777777" w:rsidTr="00947BFB">
        <w:trPr>
          <w:cantSplit/>
        </w:trPr>
        <w:tc>
          <w:tcPr>
            <w:tcW w:w="1356" w:type="dxa"/>
            <w:tcBorders>
              <w:top w:val="single" w:sz="4" w:space="0" w:color="000000"/>
            </w:tcBorders>
            <w:vAlign w:val="center"/>
          </w:tcPr>
          <w:p w14:paraId="353AB3ED" w14:textId="77777777" w:rsidR="000745E7" w:rsidRPr="003D7124" w:rsidRDefault="000745E7" w:rsidP="00A021B9">
            <w:pPr>
              <w:spacing w:before="60" w:after="60" w:line="276" w:lineRule="auto"/>
              <w:jc w:val="center"/>
              <w:rPr>
                <w:rFonts w:cs="Arial"/>
                <w:b/>
                <w:szCs w:val="16"/>
              </w:rPr>
            </w:pPr>
            <w:r w:rsidRPr="003D7124">
              <w:rPr>
                <w:rFonts w:cs="Arial"/>
                <w:b/>
                <w:szCs w:val="16"/>
              </w:rPr>
              <w:t>63</w:t>
            </w:r>
          </w:p>
        </w:tc>
        <w:tc>
          <w:tcPr>
            <w:tcW w:w="1356" w:type="dxa"/>
            <w:tcBorders>
              <w:top w:val="single" w:sz="4" w:space="0" w:color="000000"/>
            </w:tcBorders>
            <w:vAlign w:val="center"/>
          </w:tcPr>
          <w:p w14:paraId="28155B33" w14:textId="77777777" w:rsidR="000745E7" w:rsidRPr="003D7124" w:rsidRDefault="000745E7" w:rsidP="00A021B9">
            <w:pPr>
              <w:spacing w:before="60" w:after="60" w:line="276" w:lineRule="auto"/>
              <w:jc w:val="center"/>
              <w:rPr>
                <w:rFonts w:cs="Arial"/>
                <w:b/>
                <w:szCs w:val="16"/>
              </w:rPr>
            </w:pPr>
            <w:r w:rsidRPr="003D7124">
              <w:rPr>
                <w:rFonts w:cs="Arial"/>
                <w:b/>
                <w:szCs w:val="16"/>
              </w:rPr>
              <w:t>125</w:t>
            </w:r>
          </w:p>
        </w:tc>
        <w:tc>
          <w:tcPr>
            <w:tcW w:w="1356" w:type="dxa"/>
            <w:tcBorders>
              <w:top w:val="single" w:sz="4" w:space="0" w:color="000000"/>
            </w:tcBorders>
            <w:vAlign w:val="center"/>
          </w:tcPr>
          <w:p w14:paraId="56586DAC" w14:textId="77777777" w:rsidR="000745E7" w:rsidRPr="003D7124" w:rsidRDefault="000745E7" w:rsidP="00A021B9">
            <w:pPr>
              <w:spacing w:before="60" w:after="60" w:line="276" w:lineRule="auto"/>
              <w:jc w:val="center"/>
              <w:rPr>
                <w:rFonts w:cs="Arial"/>
                <w:b/>
                <w:szCs w:val="16"/>
              </w:rPr>
            </w:pPr>
            <w:r w:rsidRPr="003D7124">
              <w:rPr>
                <w:rFonts w:cs="Arial"/>
                <w:b/>
                <w:szCs w:val="16"/>
              </w:rPr>
              <w:t>250</w:t>
            </w:r>
          </w:p>
        </w:tc>
        <w:tc>
          <w:tcPr>
            <w:tcW w:w="1356" w:type="dxa"/>
            <w:tcBorders>
              <w:top w:val="single" w:sz="4" w:space="0" w:color="000000"/>
            </w:tcBorders>
            <w:vAlign w:val="center"/>
          </w:tcPr>
          <w:p w14:paraId="19743787" w14:textId="77777777" w:rsidR="000745E7" w:rsidRPr="003D7124" w:rsidRDefault="000745E7" w:rsidP="00A021B9">
            <w:pPr>
              <w:spacing w:before="60" w:after="60" w:line="276" w:lineRule="auto"/>
              <w:jc w:val="center"/>
              <w:rPr>
                <w:rFonts w:cs="Arial"/>
                <w:b/>
                <w:szCs w:val="16"/>
              </w:rPr>
            </w:pPr>
            <w:r w:rsidRPr="003D7124">
              <w:rPr>
                <w:rFonts w:cs="Arial"/>
                <w:b/>
                <w:szCs w:val="16"/>
              </w:rPr>
              <w:t>500</w:t>
            </w:r>
          </w:p>
        </w:tc>
        <w:tc>
          <w:tcPr>
            <w:tcW w:w="1356" w:type="dxa"/>
            <w:tcBorders>
              <w:top w:val="single" w:sz="4" w:space="0" w:color="000000"/>
            </w:tcBorders>
            <w:vAlign w:val="center"/>
          </w:tcPr>
          <w:p w14:paraId="1A82F9EE" w14:textId="77777777" w:rsidR="000745E7" w:rsidRPr="003D7124" w:rsidRDefault="000745E7" w:rsidP="00A021B9">
            <w:pPr>
              <w:spacing w:before="60" w:after="60" w:line="276" w:lineRule="auto"/>
              <w:jc w:val="center"/>
              <w:rPr>
                <w:rFonts w:cs="Arial"/>
                <w:b/>
                <w:szCs w:val="16"/>
              </w:rPr>
            </w:pPr>
            <w:r w:rsidRPr="003D7124">
              <w:rPr>
                <w:rFonts w:cs="Arial"/>
                <w:b/>
                <w:szCs w:val="16"/>
              </w:rPr>
              <w:t>1000</w:t>
            </w:r>
          </w:p>
        </w:tc>
        <w:tc>
          <w:tcPr>
            <w:tcW w:w="1356" w:type="dxa"/>
            <w:tcBorders>
              <w:top w:val="single" w:sz="4" w:space="0" w:color="000000"/>
            </w:tcBorders>
            <w:vAlign w:val="center"/>
          </w:tcPr>
          <w:p w14:paraId="2DBAE8AB" w14:textId="77777777" w:rsidR="000745E7" w:rsidRPr="003D7124" w:rsidRDefault="000745E7" w:rsidP="00A021B9">
            <w:pPr>
              <w:spacing w:before="60" w:after="60" w:line="276" w:lineRule="auto"/>
              <w:jc w:val="center"/>
              <w:rPr>
                <w:rFonts w:cs="Arial"/>
                <w:b/>
                <w:szCs w:val="16"/>
              </w:rPr>
            </w:pPr>
            <w:r w:rsidRPr="003D7124">
              <w:rPr>
                <w:rFonts w:cs="Arial"/>
                <w:b/>
                <w:szCs w:val="16"/>
              </w:rPr>
              <w:t>2000</w:t>
            </w:r>
          </w:p>
        </w:tc>
        <w:tc>
          <w:tcPr>
            <w:tcW w:w="1357" w:type="dxa"/>
            <w:tcBorders>
              <w:top w:val="single" w:sz="4" w:space="0" w:color="000000"/>
            </w:tcBorders>
            <w:vAlign w:val="center"/>
          </w:tcPr>
          <w:p w14:paraId="767CAD5A" w14:textId="77777777" w:rsidR="000745E7" w:rsidRPr="003D7124" w:rsidRDefault="000745E7" w:rsidP="00A021B9">
            <w:pPr>
              <w:spacing w:before="60" w:after="60" w:line="276" w:lineRule="auto"/>
              <w:jc w:val="center"/>
              <w:rPr>
                <w:rFonts w:cs="Arial"/>
                <w:b/>
                <w:szCs w:val="16"/>
              </w:rPr>
            </w:pPr>
            <w:r w:rsidRPr="003D7124">
              <w:rPr>
                <w:rFonts w:cs="Arial"/>
                <w:b/>
                <w:szCs w:val="16"/>
              </w:rPr>
              <w:t>4000</w:t>
            </w:r>
          </w:p>
        </w:tc>
      </w:tr>
      <w:tr w:rsidR="000745E7" w:rsidRPr="00F16ED1" w14:paraId="7CD8F758" w14:textId="77777777" w:rsidTr="00947BFB">
        <w:trPr>
          <w:cantSplit/>
        </w:trPr>
        <w:tc>
          <w:tcPr>
            <w:tcW w:w="1356" w:type="dxa"/>
          </w:tcPr>
          <w:p w14:paraId="07E1B52B" w14:textId="77777777" w:rsidR="000745E7" w:rsidRPr="003D7124" w:rsidRDefault="000745E7" w:rsidP="00A021B9">
            <w:pPr>
              <w:pStyle w:val="Tabletext"/>
              <w:jc w:val="center"/>
              <w:rPr>
                <w:rFonts w:cs="Arial"/>
              </w:rPr>
            </w:pPr>
            <w:r w:rsidRPr="003D7124">
              <w:t>95</w:t>
            </w:r>
          </w:p>
        </w:tc>
        <w:tc>
          <w:tcPr>
            <w:tcW w:w="1356" w:type="dxa"/>
          </w:tcPr>
          <w:p w14:paraId="78EFED83" w14:textId="77777777" w:rsidR="000745E7" w:rsidRPr="003D7124" w:rsidRDefault="000745E7" w:rsidP="00A021B9">
            <w:pPr>
              <w:pStyle w:val="Tabletext"/>
              <w:jc w:val="center"/>
              <w:rPr>
                <w:rFonts w:cs="Arial"/>
              </w:rPr>
            </w:pPr>
            <w:r w:rsidRPr="003D7124">
              <w:t>90</w:t>
            </w:r>
          </w:p>
        </w:tc>
        <w:tc>
          <w:tcPr>
            <w:tcW w:w="1356" w:type="dxa"/>
          </w:tcPr>
          <w:p w14:paraId="2777B1F4" w14:textId="77777777" w:rsidR="000745E7" w:rsidRPr="003D7124" w:rsidRDefault="000745E7" w:rsidP="00A021B9">
            <w:pPr>
              <w:pStyle w:val="Tabletext"/>
              <w:jc w:val="center"/>
              <w:rPr>
                <w:rFonts w:cs="Arial"/>
              </w:rPr>
            </w:pPr>
            <w:r w:rsidRPr="003D7124">
              <w:t>90</w:t>
            </w:r>
          </w:p>
        </w:tc>
        <w:tc>
          <w:tcPr>
            <w:tcW w:w="1356" w:type="dxa"/>
          </w:tcPr>
          <w:p w14:paraId="35F29EC1" w14:textId="77777777" w:rsidR="000745E7" w:rsidRPr="003D7124" w:rsidRDefault="000745E7" w:rsidP="00A021B9">
            <w:pPr>
              <w:pStyle w:val="Tabletext"/>
              <w:jc w:val="center"/>
              <w:rPr>
                <w:rFonts w:cs="Arial"/>
              </w:rPr>
            </w:pPr>
            <w:r w:rsidRPr="003D7124">
              <w:t>90</w:t>
            </w:r>
          </w:p>
        </w:tc>
        <w:tc>
          <w:tcPr>
            <w:tcW w:w="1356" w:type="dxa"/>
          </w:tcPr>
          <w:p w14:paraId="37C12609" w14:textId="77777777" w:rsidR="000745E7" w:rsidRPr="003D7124" w:rsidRDefault="000745E7" w:rsidP="00A021B9">
            <w:pPr>
              <w:pStyle w:val="Tabletext"/>
              <w:jc w:val="center"/>
              <w:rPr>
                <w:rFonts w:cs="Arial"/>
              </w:rPr>
            </w:pPr>
            <w:r w:rsidRPr="003D7124">
              <w:t>90</w:t>
            </w:r>
          </w:p>
        </w:tc>
        <w:tc>
          <w:tcPr>
            <w:tcW w:w="1356" w:type="dxa"/>
          </w:tcPr>
          <w:p w14:paraId="07DCEB88" w14:textId="77777777" w:rsidR="000745E7" w:rsidRPr="003D7124" w:rsidRDefault="000745E7" w:rsidP="00A021B9">
            <w:pPr>
              <w:pStyle w:val="Tabletext"/>
              <w:jc w:val="center"/>
              <w:rPr>
                <w:rFonts w:cs="Arial"/>
              </w:rPr>
            </w:pPr>
            <w:r w:rsidRPr="003D7124">
              <w:t>85</w:t>
            </w:r>
          </w:p>
        </w:tc>
        <w:tc>
          <w:tcPr>
            <w:tcW w:w="1357" w:type="dxa"/>
          </w:tcPr>
          <w:p w14:paraId="41448617" w14:textId="77777777" w:rsidR="000745E7" w:rsidRPr="00FF70E0" w:rsidRDefault="000745E7" w:rsidP="00A021B9">
            <w:pPr>
              <w:pStyle w:val="Tabletext"/>
              <w:jc w:val="center"/>
              <w:rPr>
                <w:rFonts w:cs="Arial"/>
              </w:rPr>
            </w:pPr>
            <w:r w:rsidRPr="003D7124">
              <w:t>85</w:t>
            </w:r>
          </w:p>
        </w:tc>
      </w:tr>
    </w:tbl>
    <w:p w14:paraId="2A95E6C0" w14:textId="77777777" w:rsidR="000745E7" w:rsidRDefault="000745E7" w:rsidP="000745E7"/>
    <w:p w14:paraId="53C23049" w14:textId="77777777" w:rsidR="000745E7" w:rsidRPr="00A70E04" w:rsidRDefault="000745E7" w:rsidP="000745E7">
      <w:pPr>
        <w:pStyle w:val="Heading2"/>
        <w:rPr>
          <w:highlight w:val="yellow"/>
        </w:rPr>
      </w:pPr>
      <w:bookmarkStart w:id="241" w:name="_Toc168399361"/>
      <w:r w:rsidRPr="00A70E04">
        <w:rPr>
          <w:highlight w:val="yellow"/>
        </w:rPr>
        <w:lastRenderedPageBreak/>
        <w:t>Recommended treatments</w:t>
      </w:r>
      <w:bookmarkEnd w:id="233"/>
      <w:bookmarkEnd w:id="234"/>
      <w:bookmarkEnd w:id="241"/>
    </w:p>
    <w:p w14:paraId="5BC346DF" w14:textId="77777777" w:rsidR="000745E7" w:rsidRPr="00A70E04" w:rsidRDefault="000745E7" w:rsidP="000745E7">
      <w:pPr>
        <w:pStyle w:val="Heading3"/>
        <w:rPr>
          <w:highlight w:val="yellow"/>
        </w:rPr>
      </w:pPr>
      <w:bookmarkStart w:id="242" w:name="_Toc133849710"/>
      <w:bookmarkStart w:id="243" w:name="_Toc168399362"/>
      <w:bookmarkStart w:id="244" w:name="_Toc133849712"/>
      <w:r w:rsidRPr="00A70E04">
        <w:rPr>
          <w:highlight w:val="yellow"/>
        </w:rPr>
        <w:t>Building services noise</w:t>
      </w:r>
      <w:bookmarkEnd w:id="242"/>
      <w:bookmarkEnd w:id="243"/>
    </w:p>
    <w:p w14:paraId="6D82B77E" w14:textId="77777777" w:rsidR="000745E7" w:rsidRPr="00A70E04" w:rsidRDefault="000745E7" w:rsidP="000745E7">
      <w:pPr>
        <w:rPr>
          <w:highlight w:val="yellow"/>
        </w:rPr>
      </w:pPr>
      <w:r w:rsidRPr="00A70E04">
        <w:rPr>
          <w:highlight w:val="yellow"/>
        </w:rPr>
        <w:t xml:space="preserve">At this stage of the development process, only indicative plant selections have been provided. The selections and location of plant are subject to change as the design develops. Sound power levels, noise attenuation, and enclosures or barriers are to be designed during detailed design stage to ensure compliance with required noise emission levels. </w:t>
      </w:r>
    </w:p>
    <w:p w14:paraId="4AC65ED9" w14:textId="77777777" w:rsidR="000745E7" w:rsidRPr="00A70E04" w:rsidRDefault="000745E7" w:rsidP="000745E7">
      <w:pPr>
        <w:rPr>
          <w:highlight w:val="yellow"/>
        </w:rPr>
      </w:pPr>
    </w:p>
    <w:p w14:paraId="37319143" w14:textId="77777777" w:rsidR="000745E7" w:rsidRPr="00A70E04" w:rsidRDefault="000745E7" w:rsidP="000745E7">
      <w:pPr>
        <w:rPr>
          <w:highlight w:val="yellow"/>
        </w:rPr>
      </w:pPr>
      <w:r w:rsidRPr="00A70E04">
        <w:rPr>
          <w:highlight w:val="yellow"/>
        </w:rPr>
        <w:t xml:space="preserve">Acoustic treatments that may have to be considered are outlined in </w:t>
      </w:r>
      <w:r w:rsidRPr="00A70E04">
        <w:rPr>
          <w:highlight w:val="yellow"/>
        </w:rPr>
        <w:fldChar w:fldCharType="begin"/>
      </w:r>
      <w:r w:rsidRPr="00A70E04">
        <w:rPr>
          <w:highlight w:val="yellow"/>
        </w:rPr>
        <w:instrText xml:space="preserve"> REF _Ref133570207 \h </w:instrText>
      </w:r>
      <w:r>
        <w:rPr>
          <w:highlight w:val="yellow"/>
        </w:rPr>
        <w:instrText xml:space="preserve"> \* MERGEFORMAT </w:instrText>
      </w:r>
      <w:r w:rsidRPr="00A70E04">
        <w:rPr>
          <w:highlight w:val="yellow"/>
        </w:rPr>
      </w:r>
      <w:r w:rsidRPr="00A70E04">
        <w:rPr>
          <w:highlight w:val="yellow"/>
        </w:rPr>
        <w:fldChar w:fldCharType="separate"/>
      </w:r>
      <w:r w:rsidRPr="00A70E04">
        <w:rPr>
          <w:highlight w:val="yellow"/>
        </w:rPr>
        <w:t xml:space="preserve">Table </w:t>
      </w:r>
      <w:r>
        <w:rPr>
          <w:noProof/>
          <w:highlight w:val="yellow"/>
        </w:rPr>
        <w:t>22</w:t>
      </w:r>
      <w:r w:rsidRPr="00A70E04">
        <w:rPr>
          <w:highlight w:val="yellow"/>
        </w:rPr>
        <w:fldChar w:fldCharType="end"/>
      </w:r>
      <w:r w:rsidRPr="00A70E04">
        <w:rPr>
          <w:highlight w:val="yellow"/>
        </w:rPr>
        <w:t>.</w:t>
      </w:r>
    </w:p>
    <w:p w14:paraId="039E766F" w14:textId="77777777" w:rsidR="000745E7" w:rsidRPr="00A70E04" w:rsidRDefault="000745E7" w:rsidP="000745E7">
      <w:pPr>
        <w:rPr>
          <w:highlight w:val="yellow"/>
        </w:rPr>
      </w:pPr>
    </w:p>
    <w:p w14:paraId="7132318D" w14:textId="77777777" w:rsidR="000745E7" w:rsidRPr="00A70E04" w:rsidRDefault="000745E7" w:rsidP="000745E7">
      <w:pPr>
        <w:pStyle w:val="Caption"/>
        <w:keepNext/>
        <w:rPr>
          <w:highlight w:val="yellow"/>
        </w:rPr>
      </w:pPr>
      <w:bookmarkStart w:id="245" w:name="_Ref133570207"/>
      <w:r w:rsidRPr="00A70E04">
        <w:rPr>
          <w:highlight w:val="yellow"/>
        </w:rPr>
        <w:t xml:space="preserve">Table </w:t>
      </w:r>
      <w:r w:rsidRPr="00A70E04">
        <w:rPr>
          <w:highlight w:val="yellow"/>
        </w:rPr>
        <w:fldChar w:fldCharType="begin"/>
      </w:r>
      <w:r w:rsidRPr="00A70E04">
        <w:rPr>
          <w:highlight w:val="yellow"/>
        </w:rPr>
        <w:instrText xml:space="preserve"> SEQ Table \* ARABIC </w:instrText>
      </w:r>
      <w:r w:rsidRPr="00A70E04">
        <w:rPr>
          <w:highlight w:val="yellow"/>
        </w:rPr>
        <w:fldChar w:fldCharType="separate"/>
      </w:r>
      <w:r>
        <w:rPr>
          <w:noProof/>
          <w:highlight w:val="yellow"/>
        </w:rPr>
        <w:t>22</w:t>
      </w:r>
      <w:r w:rsidRPr="00A70E04">
        <w:rPr>
          <w:highlight w:val="yellow"/>
        </w:rPr>
        <w:fldChar w:fldCharType="end"/>
      </w:r>
      <w:bookmarkEnd w:id="245"/>
      <w:r w:rsidRPr="00A70E04">
        <w:rPr>
          <w:highlight w:val="yellow"/>
        </w:rPr>
        <w:t xml:space="preserve"> Indicative acoustic treatments for building services</w:t>
      </w:r>
    </w:p>
    <w:tbl>
      <w:tblPr>
        <w:tblStyle w:val="TableGrid"/>
        <w:tblW w:w="5000" w:type="pct"/>
        <w:tblBorders>
          <w:insideH w:val="single" w:sz="4" w:space="0" w:color="000000"/>
          <w:insideV w:val="single" w:sz="4" w:space="0" w:color="000000"/>
        </w:tblBorders>
        <w:tblLayout w:type="fixed"/>
        <w:tblLook w:val="04A0" w:firstRow="1" w:lastRow="0" w:firstColumn="1" w:lastColumn="0" w:noHBand="0" w:noVBand="1"/>
      </w:tblPr>
      <w:tblGrid>
        <w:gridCol w:w="2524"/>
        <w:gridCol w:w="6878"/>
      </w:tblGrid>
      <w:tr w:rsidR="000745E7" w:rsidRPr="00A70E04" w14:paraId="2FA60086" w14:textId="77777777" w:rsidTr="00947BFB">
        <w:trPr>
          <w:cantSplit/>
          <w:tblHeader/>
        </w:trPr>
        <w:tc>
          <w:tcPr>
            <w:tcW w:w="2547" w:type="dxa"/>
            <w:tcBorders>
              <w:top w:val="single" w:sz="4" w:space="0" w:color="auto"/>
              <w:bottom w:val="single" w:sz="4" w:space="0" w:color="000000"/>
            </w:tcBorders>
            <w:shd w:val="clear" w:color="auto" w:fill="F2CB00"/>
          </w:tcPr>
          <w:p w14:paraId="2DA3D507" w14:textId="77777777" w:rsidR="000745E7" w:rsidRPr="00A70E04" w:rsidRDefault="000745E7" w:rsidP="00A021B9">
            <w:pPr>
              <w:spacing w:before="60" w:after="60"/>
              <w:rPr>
                <w:rFonts w:cs="Arial"/>
                <w:b/>
                <w:highlight w:val="yellow"/>
              </w:rPr>
            </w:pPr>
            <w:r w:rsidRPr="00A70E04">
              <w:rPr>
                <w:rFonts w:cs="Arial"/>
                <w:b/>
                <w:highlight w:val="yellow"/>
              </w:rPr>
              <w:t>Plant and/or location</w:t>
            </w:r>
          </w:p>
        </w:tc>
        <w:tc>
          <w:tcPr>
            <w:tcW w:w="6946" w:type="dxa"/>
            <w:tcBorders>
              <w:top w:val="single" w:sz="4" w:space="0" w:color="auto"/>
              <w:bottom w:val="single" w:sz="4" w:space="0" w:color="000000"/>
            </w:tcBorders>
            <w:shd w:val="clear" w:color="auto" w:fill="F2CB00"/>
          </w:tcPr>
          <w:p w14:paraId="0130291D" w14:textId="77777777" w:rsidR="000745E7" w:rsidRPr="00A70E04" w:rsidRDefault="000745E7" w:rsidP="00A021B9">
            <w:pPr>
              <w:spacing w:before="60" w:after="60"/>
              <w:rPr>
                <w:rFonts w:cs="Arial"/>
                <w:b/>
                <w:highlight w:val="yellow"/>
              </w:rPr>
            </w:pPr>
            <w:r w:rsidRPr="00A70E04">
              <w:rPr>
                <w:rFonts w:cs="Arial"/>
                <w:b/>
                <w:highlight w:val="yellow"/>
              </w:rPr>
              <w:t>Potential noise mitigation options</w:t>
            </w:r>
          </w:p>
        </w:tc>
      </w:tr>
      <w:tr w:rsidR="000745E7" w:rsidRPr="00A70E04" w14:paraId="2FECEAC9" w14:textId="77777777" w:rsidTr="00947BFB">
        <w:trPr>
          <w:cantSplit/>
        </w:trPr>
        <w:tc>
          <w:tcPr>
            <w:tcW w:w="2547" w:type="dxa"/>
            <w:tcBorders>
              <w:top w:val="single" w:sz="4" w:space="0" w:color="000000"/>
              <w:bottom w:val="single" w:sz="4" w:space="0" w:color="000000"/>
            </w:tcBorders>
          </w:tcPr>
          <w:p w14:paraId="0E6ED6FF" w14:textId="77777777" w:rsidR="000745E7" w:rsidRPr="00A70E04" w:rsidRDefault="000745E7" w:rsidP="00A021B9">
            <w:pPr>
              <w:spacing w:before="60" w:after="60"/>
              <w:rPr>
                <w:rFonts w:cs="Arial"/>
                <w:highlight w:val="yellow"/>
              </w:rPr>
            </w:pPr>
            <w:r w:rsidRPr="00A70E04">
              <w:rPr>
                <w:rFonts w:cs="Arial"/>
                <w:highlight w:val="yellow"/>
              </w:rPr>
              <w:t>Plant selection &amp; operation</w:t>
            </w:r>
          </w:p>
        </w:tc>
        <w:tc>
          <w:tcPr>
            <w:tcW w:w="6946" w:type="dxa"/>
            <w:tcBorders>
              <w:top w:val="single" w:sz="4" w:space="0" w:color="000000"/>
              <w:bottom w:val="single" w:sz="4" w:space="0" w:color="000000"/>
            </w:tcBorders>
          </w:tcPr>
          <w:p w14:paraId="4D3AAA19" w14:textId="77777777" w:rsidR="000745E7" w:rsidRPr="00A70E04" w:rsidRDefault="000745E7" w:rsidP="00A021B9">
            <w:pPr>
              <w:pStyle w:val="TableListBullet"/>
              <w:numPr>
                <w:ilvl w:val="0"/>
                <w:numId w:val="1"/>
              </w:numPr>
              <w:rPr>
                <w:highlight w:val="yellow"/>
              </w:rPr>
            </w:pPr>
            <w:r w:rsidRPr="00A70E04">
              <w:rPr>
                <w:highlight w:val="yellow"/>
              </w:rPr>
              <w:t xml:space="preserve">Low noise options, in particular for roof top chillers with the </w:t>
            </w:r>
            <w:r w:rsidRPr="00A70E04">
              <w:rPr>
                <w:rFonts w:cs="Arial"/>
                <w:highlight w:val="yellow"/>
              </w:rPr>
              <w:t>Option 15LS and 15LS+ to be considered</w:t>
            </w:r>
          </w:p>
          <w:p w14:paraId="5E9C5EC7" w14:textId="77777777" w:rsidR="000745E7" w:rsidRPr="00A70E04" w:rsidRDefault="000745E7" w:rsidP="00A021B9">
            <w:pPr>
              <w:pStyle w:val="TableListBullet"/>
              <w:numPr>
                <w:ilvl w:val="0"/>
                <w:numId w:val="1"/>
              </w:numPr>
              <w:rPr>
                <w:highlight w:val="yellow"/>
              </w:rPr>
            </w:pPr>
            <w:r w:rsidRPr="00A70E04">
              <w:rPr>
                <w:highlight w:val="yellow"/>
              </w:rPr>
              <w:t>Nighttime setback mode where possible</w:t>
            </w:r>
          </w:p>
        </w:tc>
      </w:tr>
      <w:tr w:rsidR="000745E7" w:rsidRPr="00A70E04" w14:paraId="26765293" w14:textId="77777777" w:rsidTr="00947BFB">
        <w:trPr>
          <w:cantSplit/>
        </w:trPr>
        <w:tc>
          <w:tcPr>
            <w:tcW w:w="2547" w:type="dxa"/>
            <w:tcBorders>
              <w:top w:val="single" w:sz="4" w:space="0" w:color="000000"/>
              <w:bottom w:val="single" w:sz="4" w:space="0" w:color="000000"/>
            </w:tcBorders>
          </w:tcPr>
          <w:p w14:paraId="2EF7E97A" w14:textId="77777777" w:rsidR="000745E7" w:rsidRPr="00A70E04" w:rsidRDefault="000745E7" w:rsidP="00A021B9">
            <w:pPr>
              <w:spacing w:before="60" w:after="60"/>
              <w:rPr>
                <w:rFonts w:cs="Arial"/>
                <w:highlight w:val="yellow"/>
              </w:rPr>
            </w:pPr>
            <w:r w:rsidRPr="00A70E04">
              <w:rPr>
                <w:rFonts w:cs="Arial"/>
                <w:highlight w:val="yellow"/>
              </w:rPr>
              <w:t>Enclosed plant rooms</w:t>
            </w:r>
          </w:p>
        </w:tc>
        <w:tc>
          <w:tcPr>
            <w:tcW w:w="6946" w:type="dxa"/>
            <w:tcBorders>
              <w:top w:val="single" w:sz="4" w:space="0" w:color="000000"/>
              <w:bottom w:val="single" w:sz="4" w:space="0" w:color="000000"/>
            </w:tcBorders>
          </w:tcPr>
          <w:p w14:paraId="77C4B998" w14:textId="77777777" w:rsidR="000745E7" w:rsidRPr="00A70E04" w:rsidRDefault="000745E7" w:rsidP="00A021B9">
            <w:pPr>
              <w:pStyle w:val="TableListBullet"/>
              <w:numPr>
                <w:ilvl w:val="0"/>
                <w:numId w:val="1"/>
              </w:numPr>
              <w:rPr>
                <w:highlight w:val="yellow"/>
              </w:rPr>
            </w:pPr>
            <w:r w:rsidRPr="00A70E04">
              <w:rPr>
                <w:highlight w:val="yellow"/>
              </w:rPr>
              <w:t>Absorptive treatment to internal plant room walls and ceiling</w:t>
            </w:r>
          </w:p>
          <w:p w14:paraId="5110F8F9" w14:textId="77777777" w:rsidR="000745E7" w:rsidRPr="00A70E04" w:rsidRDefault="000745E7" w:rsidP="00A021B9">
            <w:pPr>
              <w:pStyle w:val="TableListBullet"/>
              <w:numPr>
                <w:ilvl w:val="0"/>
                <w:numId w:val="1"/>
              </w:numPr>
              <w:rPr>
                <w:highlight w:val="yellow"/>
              </w:rPr>
            </w:pPr>
            <w:r w:rsidRPr="00A70E04">
              <w:rPr>
                <w:highlight w:val="yellow"/>
              </w:rPr>
              <w:t>Solid roof and walls</w:t>
            </w:r>
          </w:p>
          <w:p w14:paraId="132C52EF" w14:textId="77777777" w:rsidR="000745E7" w:rsidRPr="00A70E04" w:rsidRDefault="000745E7" w:rsidP="00A021B9">
            <w:pPr>
              <w:pStyle w:val="TableListBullet"/>
              <w:numPr>
                <w:ilvl w:val="0"/>
                <w:numId w:val="1"/>
              </w:numPr>
              <w:rPr>
                <w:highlight w:val="yellow"/>
              </w:rPr>
            </w:pPr>
            <w:r w:rsidRPr="00A70E04">
              <w:rPr>
                <w:highlight w:val="yellow"/>
              </w:rPr>
              <w:t>Acoustic louvres (300 – 600 mm deep), such as Fantech Sound Bar Louvres SBL1 or SBL2</w:t>
            </w:r>
          </w:p>
        </w:tc>
      </w:tr>
      <w:tr w:rsidR="000745E7" w:rsidRPr="00A70E04" w14:paraId="651DC6A9" w14:textId="77777777" w:rsidTr="00947BFB">
        <w:trPr>
          <w:cantSplit/>
          <w:trHeight w:val="199"/>
        </w:trPr>
        <w:tc>
          <w:tcPr>
            <w:tcW w:w="2547" w:type="dxa"/>
            <w:tcBorders>
              <w:top w:val="single" w:sz="4" w:space="0" w:color="000000"/>
              <w:bottom w:val="single" w:sz="4" w:space="0" w:color="000000"/>
            </w:tcBorders>
          </w:tcPr>
          <w:p w14:paraId="244A8A46" w14:textId="77777777" w:rsidR="000745E7" w:rsidRPr="00A70E04" w:rsidRDefault="000745E7" w:rsidP="00A021B9">
            <w:pPr>
              <w:spacing w:before="60" w:after="60"/>
              <w:rPr>
                <w:rFonts w:cs="Arial"/>
                <w:highlight w:val="yellow"/>
              </w:rPr>
            </w:pPr>
            <w:r w:rsidRPr="00A70E04">
              <w:rPr>
                <w:highlight w:val="yellow"/>
              </w:rPr>
              <w:t xml:space="preserve">Roof top </w:t>
            </w:r>
            <w:r w:rsidRPr="00A70E04">
              <w:rPr>
                <w:rFonts w:cs="Arial"/>
                <w:highlight w:val="yellow"/>
              </w:rPr>
              <w:t>plant</w:t>
            </w:r>
            <w:r w:rsidRPr="00A70E04">
              <w:rPr>
                <w:highlight w:val="yellow"/>
              </w:rPr>
              <w:t xml:space="preserve"> areas</w:t>
            </w:r>
          </w:p>
        </w:tc>
        <w:tc>
          <w:tcPr>
            <w:tcW w:w="6946" w:type="dxa"/>
            <w:tcBorders>
              <w:top w:val="single" w:sz="4" w:space="0" w:color="000000"/>
              <w:bottom w:val="single" w:sz="4" w:space="0" w:color="000000"/>
            </w:tcBorders>
          </w:tcPr>
          <w:p w14:paraId="5AA77419" w14:textId="77777777" w:rsidR="000745E7" w:rsidRPr="00A70E04" w:rsidRDefault="000745E7" w:rsidP="00A021B9">
            <w:pPr>
              <w:pStyle w:val="TableListBullet"/>
              <w:numPr>
                <w:ilvl w:val="0"/>
                <w:numId w:val="1"/>
              </w:numPr>
              <w:rPr>
                <w:highlight w:val="yellow"/>
              </w:rPr>
            </w:pPr>
            <w:r w:rsidRPr="00A70E04">
              <w:rPr>
                <w:highlight w:val="yellow"/>
              </w:rPr>
              <w:t>Acoustic louvres (300 – 600 mm deep), such as Fantech Sound Bar Louvres SBL1 or SBL2</w:t>
            </w:r>
          </w:p>
        </w:tc>
      </w:tr>
      <w:tr w:rsidR="000745E7" w:rsidRPr="00A70E04" w14:paraId="68F72566" w14:textId="77777777" w:rsidTr="00947BFB">
        <w:trPr>
          <w:cantSplit/>
          <w:trHeight w:val="544"/>
        </w:trPr>
        <w:tc>
          <w:tcPr>
            <w:tcW w:w="2547" w:type="dxa"/>
            <w:tcBorders>
              <w:top w:val="single" w:sz="4" w:space="0" w:color="000000"/>
              <w:bottom w:val="single" w:sz="4" w:space="0" w:color="000000"/>
            </w:tcBorders>
          </w:tcPr>
          <w:p w14:paraId="425B2A98" w14:textId="77777777" w:rsidR="000745E7" w:rsidRPr="00A70E04" w:rsidRDefault="000745E7" w:rsidP="00A021B9">
            <w:pPr>
              <w:pStyle w:val="TableListBullet"/>
              <w:numPr>
                <w:ilvl w:val="0"/>
                <w:numId w:val="0"/>
              </w:numPr>
              <w:ind w:left="284" w:hanging="284"/>
              <w:rPr>
                <w:strike/>
                <w:highlight w:val="yellow"/>
              </w:rPr>
            </w:pPr>
            <w:r w:rsidRPr="00A70E04">
              <w:rPr>
                <w:highlight w:val="yellow"/>
              </w:rPr>
              <w:t>Exhaust fans</w:t>
            </w:r>
          </w:p>
          <w:p w14:paraId="3E7DE3F5" w14:textId="77777777" w:rsidR="000745E7" w:rsidRPr="00A70E04" w:rsidRDefault="000745E7" w:rsidP="00A021B9">
            <w:pPr>
              <w:pStyle w:val="Tabletext"/>
              <w:rPr>
                <w:highlight w:val="yellow"/>
              </w:rPr>
            </w:pPr>
            <w:r w:rsidRPr="00A70E04">
              <w:rPr>
                <w:highlight w:val="yellow"/>
              </w:rPr>
              <w:t>Smoke Spill fans</w:t>
            </w:r>
          </w:p>
        </w:tc>
        <w:tc>
          <w:tcPr>
            <w:tcW w:w="6946" w:type="dxa"/>
            <w:tcBorders>
              <w:top w:val="single" w:sz="4" w:space="0" w:color="000000"/>
              <w:bottom w:val="single" w:sz="4" w:space="0" w:color="000000"/>
            </w:tcBorders>
          </w:tcPr>
          <w:p w14:paraId="7E9F0691" w14:textId="77777777" w:rsidR="000745E7" w:rsidRPr="00A70E04" w:rsidRDefault="000745E7" w:rsidP="00A021B9">
            <w:pPr>
              <w:pStyle w:val="TableListBullet"/>
              <w:numPr>
                <w:ilvl w:val="0"/>
                <w:numId w:val="1"/>
              </w:numPr>
              <w:rPr>
                <w:highlight w:val="yellow"/>
              </w:rPr>
            </w:pPr>
            <w:r w:rsidRPr="00A70E04">
              <w:rPr>
                <w:highlight w:val="yellow"/>
              </w:rPr>
              <w:t>Acoustically lined ductwork</w:t>
            </w:r>
          </w:p>
          <w:p w14:paraId="35CBDD57" w14:textId="77777777" w:rsidR="000745E7" w:rsidRPr="00A70E04" w:rsidRDefault="000745E7" w:rsidP="00A021B9">
            <w:pPr>
              <w:pStyle w:val="TableListBullet"/>
              <w:numPr>
                <w:ilvl w:val="0"/>
                <w:numId w:val="1"/>
              </w:numPr>
              <w:rPr>
                <w:highlight w:val="yellow"/>
              </w:rPr>
            </w:pPr>
            <w:r w:rsidRPr="00A70E04">
              <w:rPr>
                <w:highlight w:val="yellow"/>
              </w:rPr>
              <w:t xml:space="preserve">Discharge or intake attenuators (1 or 2 diameters long), such as Fantech C1 or C2 series. </w:t>
            </w:r>
          </w:p>
        </w:tc>
      </w:tr>
      <w:tr w:rsidR="000745E7" w:rsidRPr="00A70E04" w14:paraId="2ECD595B" w14:textId="77777777" w:rsidTr="00947BFB">
        <w:tblPrEx>
          <w:tblBorders>
            <w:insideH w:val="single" w:sz="4" w:space="0" w:color="auto"/>
            <w:insideV w:val="single" w:sz="4" w:space="0" w:color="auto"/>
          </w:tblBorders>
        </w:tblPrEx>
        <w:tc>
          <w:tcPr>
            <w:tcW w:w="2547" w:type="dxa"/>
          </w:tcPr>
          <w:p w14:paraId="6C62AF3D" w14:textId="77777777" w:rsidR="000745E7" w:rsidRPr="00A70E04" w:rsidRDefault="000745E7" w:rsidP="00A021B9">
            <w:pPr>
              <w:spacing w:before="60" w:after="60"/>
              <w:rPr>
                <w:rFonts w:cs="Arial"/>
                <w:highlight w:val="yellow"/>
              </w:rPr>
            </w:pPr>
            <w:r w:rsidRPr="00A70E04">
              <w:rPr>
                <w:rFonts w:cs="Arial"/>
                <w:highlight w:val="yellow"/>
              </w:rPr>
              <w:t>Diesel generators</w:t>
            </w:r>
          </w:p>
        </w:tc>
        <w:tc>
          <w:tcPr>
            <w:tcW w:w="6946" w:type="dxa"/>
          </w:tcPr>
          <w:p w14:paraId="20E9BAA9" w14:textId="77777777" w:rsidR="000745E7" w:rsidRPr="00A70E04" w:rsidRDefault="000745E7" w:rsidP="00A021B9">
            <w:pPr>
              <w:pStyle w:val="TableListBullet"/>
              <w:numPr>
                <w:ilvl w:val="0"/>
                <w:numId w:val="1"/>
              </w:numPr>
              <w:rPr>
                <w:highlight w:val="yellow"/>
              </w:rPr>
            </w:pPr>
            <w:r w:rsidRPr="00A70E04">
              <w:rPr>
                <w:highlight w:val="yellow"/>
              </w:rPr>
              <w:t>Absorptive treatment to internal generator room walls</w:t>
            </w:r>
          </w:p>
          <w:p w14:paraId="41AAB6D8" w14:textId="77777777" w:rsidR="000745E7" w:rsidRPr="00A70E04" w:rsidRDefault="000745E7" w:rsidP="00A021B9">
            <w:pPr>
              <w:pStyle w:val="TableListBullet"/>
              <w:numPr>
                <w:ilvl w:val="0"/>
                <w:numId w:val="1"/>
              </w:numPr>
              <w:rPr>
                <w:highlight w:val="yellow"/>
              </w:rPr>
            </w:pPr>
            <w:r w:rsidRPr="00A70E04">
              <w:rPr>
                <w:highlight w:val="yellow"/>
              </w:rPr>
              <w:t>Exhaust silencer</w:t>
            </w:r>
          </w:p>
          <w:p w14:paraId="4D3540F4" w14:textId="77777777" w:rsidR="000745E7" w:rsidRPr="00A70E04" w:rsidRDefault="000745E7" w:rsidP="00A021B9">
            <w:pPr>
              <w:pStyle w:val="TableListBullet"/>
              <w:numPr>
                <w:ilvl w:val="0"/>
                <w:numId w:val="1"/>
              </w:numPr>
              <w:rPr>
                <w:highlight w:val="yellow"/>
              </w:rPr>
            </w:pPr>
            <w:r w:rsidRPr="00A70E04">
              <w:rPr>
                <w:highlight w:val="yellow"/>
              </w:rPr>
              <w:t>Attenuated intake to the generator room</w:t>
            </w:r>
          </w:p>
          <w:p w14:paraId="0F09AB3B" w14:textId="77777777" w:rsidR="000745E7" w:rsidRPr="00A70E04" w:rsidRDefault="000745E7" w:rsidP="00A021B9">
            <w:pPr>
              <w:pStyle w:val="TableListBullet"/>
              <w:numPr>
                <w:ilvl w:val="0"/>
                <w:numId w:val="0"/>
              </w:numPr>
              <w:ind w:left="284" w:hanging="284"/>
              <w:rPr>
                <w:highlight w:val="yellow"/>
              </w:rPr>
            </w:pPr>
            <w:r w:rsidRPr="00A70E04">
              <w:rPr>
                <w:highlight w:val="yellow"/>
              </w:rPr>
              <w:t>OR</w:t>
            </w:r>
          </w:p>
          <w:p w14:paraId="00FAC111" w14:textId="77777777" w:rsidR="000745E7" w:rsidRPr="00A70E04" w:rsidRDefault="000745E7" w:rsidP="00A021B9">
            <w:pPr>
              <w:pStyle w:val="TableListBullet"/>
              <w:numPr>
                <w:ilvl w:val="0"/>
                <w:numId w:val="1"/>
              </w:numPr>
              <w:rPr>
                <w:highlight w:val="yellow"/>
              </w:rPr>
            </w:pPr>
            <w:r w:rsidRPr="00A70E04">
              <w:rPr>
                <w:highlight w:val="yellow"/>
              </w:rPr>
              <w:t xml:space="preserve">Acoustically treated enclosed generator set </w:t>
            </w:r>
          </w:p>
        </w:tc>
      </w:tr>
      <w:tr w:rsidR="000745E7" w:rsidRPr="00A70E04" w14:paraId="02379E06" w14:textId="77777777" w:rsidTr="00947BFB">
        <w:tblPrEx>
          <w:tblBorders>
            <w:insideH w:val="single" w:sz="4" w:space="0" w:color="auto"/>
            <w:insideV w:val="single" w:sz="4" w:space="0" w:color="auto"/>
          </w:tblBorders>
        </w:tblPrEx>
        <w:tc>
          <w:tcPr>
            <w:tcW w:w="2547" w:type="dxa"/>
          </w:tcPr>
          <w:p w14:paraId="16E9CA09" w14:textId="77777777" w:rsidR="000745E7" w:rsidRPr="00A70E04" w:rsidRDefault="000745E7" w:rsidP="00A021B9">
            <w:pPr>
              <w:spacing w:before="60" w:after="60"/>
              <w:rPr>
                <w:rFonts w:cs="Arial"/>
                <w:highlight w:val="yellow"/>
              </w:rPr>
            </w:pPr>
            <w:r w:rsidRPr="00A70E04">
              <w:rPr>
                <w:highlight w:val="yellow"/>
              </w:rPr>
              <w:t>Fire pump room</w:t>
            </w:r>
          </w:p>
        </w:tc>
        <w:tc>
          <w:tcPr>
            <w:tcW w:w="6946" w:type="dxa"/>
          </w:tcPr>
          <w:p w14:paraId="21F86F4F" w14:textId="77777777" w:rsidR="000745E7" w:rsidRPr="00A70E04" w:rsidRDefault="000745E7" w:rsidP="00A021B9">
            <w:pPr>
              <w:pStyle w:val="TableListBullet"/>
              <w:numPr>
                <w:ilvl w:val="0"/>
                <w:numId w:val="1"/>
              </w:numPr>
              <w:rPr>
                <w:highlight w:val="yellow"/>
              </w:rPr>
            </w:pPr>
            <w:r w:rsidRPr="00A70E04">
              <w:rPr>
                <w:highlight w:val="yellow"/>
              </w:rPr>
              <w:t xml:space="preserve">Attenuated intake and exhaust </w:t>
            </w:r>
          </w:p>
          <w:p w14:paraId="52D2F616" w14:textId="77777777" w:rsidR="000745E7" w:rsidRPr="00A70E04" w:rsidRDefault="000745E7" w:rsidP="00A021B9">
            <w:pPr>
              <w:pStyle w:val="TableListBullet"/>
              <w:numPr>
                <w:ilvl w:val="0"/>
                <w:numId w:val="1"/>
              </w:numPr>
              <w:rPr>
                <w:highlight w:val="yellow"/>
              </w:rPr>
            </w:pPr>
            <w:r w:rsidRPr="00A70E04">
              <w:rPr>
                <w:highlight w:val="yellow"/>
              </w:rPr>
              <w:t>Acoustically treated walls and doors</w:t>
            </w:r>
          </w:p>
        </w:tc>
      </w:tr>
    </w:tbl>
    <w:p w14:paraId="2AB5F6E4" w14:textId="77777777" w:rsidR="000745E7" w:rsidRDefault="000745E7" w:rsidP="000745E7">
      <w:pPr>
        <w:rPr>
          <w:highlight w:val="yellow"/>
        </w:rPr>
      </w:pPr>
      <w:bookmarkStart w:id="246" w:name="_Toc133849711"/>
    </w:p>
    <w:p w14:paraId="21CD50D7" w14:textId="77777777" w:rsidR="000745E7" w:rsidRDefault="000745E7" w:rsidP="000745E7">
      <w:pPr>
        <w:rPr>
          <w:highlight w:val="yellow"/>
        </w:rPr>
      </w:pPr>
      <w:r>
        <w:rPr>
          <w:highlight w:val="yellow"/>
        </w:rPr>
        <w:t xml:space="preserve">Static insertion loss values for acoustic louvres are outlined in </w:t>
      </w:r>
      <w:r>
        <w:rPr>
          <w:highlight w:val="yellow"/>
        </w:rPr>
        <w:fldChar w:fldCharType="begin"/>
      </w:r>
      <w:r>
        <w:rPr>
          <w:highlight w:val="yellow"/>
        </w:rPr>
        <w:instrText xml:space="preserve"> REF _Ref134102690 \h </w:instrText>
      </w:r>
      <w:r>
        <w:rPr>
          <w:highlight w:val="yellow"/>
        </w:rPr>
      </w:r>
      <w:r>
        <w:rPr>
          <w:highlight w:val="yellow"/>
        </w:rPr>
        <w:fldChar w:fldCharType="separate"/>
      </w:r>
      <w:r w:rsidRPr="0085157F">
        <w:t xml:space="preserve">Table </w:t>
      </w:r>
      <w:r>
        <w:rPr>
          <w:noProof/>
        </w:rPr>
        <w:t>23</w:t>
      </w:r>
      <w:r>
        <w:rPr>
          <w:highlight w:val="yellow"/>
        </w:rPr>
        <w:fldChar w:fldCharType="end"/>
      </w:r>
      <w:r>
        <w:rPr>
          <w:highlight w:val="yellow"/>
        </w:rPr>
        <w:t>.</w:t>
      </w:r>
    </w:p>
    <w:p w14:paraId="27A32028" w14:textId="77777777" w:rsidR="00E70F20" w:rsidRDefault="00E70F20" w:rsidP="000745E7">
      <w:pPr>
        <w:rPr>
          <w:highlight w:val="yellow"/>
        </w:rPr>
      </w:pPr>
    </w:p>
    <w:p w14:paraId="5CA30193" w14:textId="77777777" w:rsidR="000745E7" w:rsidRPr="0085157F" w:rsidRDefault="000745E7" w:rsidP="000745E7">
      <w:pPr>
        <w:pStyle w:val="Caption"/>
        <w:keepNext/>
      </w:pPr>
      <w:bookmarkStart w:id="247" w:name="_Ref134102690"/>
      <w:r w:rsidRPr="0085157F">
        <w:t xml:space="preserve">Table </w:t>
      </w:r>
      <w:r w:rsidRPr="0085157F">
        <w:fldChar w:fldCharType="begin"/>
      </w:r>
      <w:r w:rsidRPr="0085157F">
        <w:instrText xml:space="preserve"> SEQ Table \* ARABIC </w:instrText>
      </w:r>
      <w:r w:rsidRPr="0085157F">
        <w:fldChar w:fldCharType="separate"/>
      </w:r>
      <w:r>
        <w:rPr>
          <w:noProof/>
        </w:rPr>
        <w:t>23</w:t>
      </w:r>
      <w:r w:rsidRPr="0085157F">
        <w:fldChar w:fldCharType="end"/>
      </w:r>
      <w:bookmarkEnd w:id="247"/>
      <w:r w:rsidRPr="0085157F">
        <w:t xml:space="preserve"> </w:t>
      </w:r>
      <w:r>
        <w:t>Static insertion</w:t>
      </w:r>
      <w:r w:rsidRPr="0085157F">
        <w:t xml:space="preserve"> loss for </w:t>
      </w:r>
      <w:r>
        <w:t>acoustic louvres</w:t>
      </w:r>
    </w:p>
    <w:tbl>
      <w:tblPr>
        <w:tblStyle w:val="TableGrid"/>
        <w:tblW w:w="5000" w:type="pct"/>
        <w:tblLayout w:type="fixed"/>
        <w:tblLook w:val="04A0" w:firstRow="1" w:lastRow="0" w:firstColumn="1" w:lastColumn="0" w:noHBand="0" w:noVBand="1"/>
      </w:tblPr>
      <w:tblGrid>
        <w:gridCol w:w="1917"/>
        <w:gridCol w:w="1102"/>
        <w:gridCol w:w="1102"/>
        <w:gridCol w:w="1103"/>
        <w:gridCol w:w="1103"/>
        <w:gridCol w:w="1103"/>
        <w:gridCol w:w="1103"/>
        <w:gridCol w:w="869"/>
      </w:tblGrid>
      <w:tr w:rsidR="000745E7" w:rsidRPr="0085157F" w14:paraId="59909DCE" w14:textId="77777777" w:rsidTr="00947BFB">
        <w:tc>
          <w:tcPr>
            <w:tcW w:w="1938" w:type="dxa"/>
            <w:shd w:val="clear" w:color="auto" w:fill="F2CB00"/>
          </w:tcPr>
          <w:p w14:paraId="74804A74" w14:textId="77777777" w:rsidR="000745E7" w:rsidRPr="0085157F" w:rsidRDefault="000745E7" w:rsidP="00A021B9">
            <w:pPr>
              <w:pStyle w:val="Tabletext"/>
              <w:rPr>
                <w:b/>
                <w:bCs/>
              </w:rPr>
            </w:pPr>
            <w:r>
              <w:rPr>
                <w:b/>
                <w:bCs/>
              </w:rPr>
              <w:t>Acoustic louvres</w:t>
            </w:r>
          </w:p>
        </w:tc>
        <w:tc>
          <w:tcPr>
            <w:tcW w:w="7555" w:type="dxa"/>
            <w:gridSpan w:val="7"/>
            <w:shd w:val="clear" w:color="auto" w:fill="F2CB00"/>
          </w:tcPr>
          <w:p w14:paraId="78B52D1D" w14:textId="77777777" w:rsidR="000745E7" w:rsidRPr="0085157F" w:rsidRDefault="000745E7" w:rsidP="00A021B9">
            <w:pPr>
              <w:pStyle w:val="Tabletext"/>
              <w:jc w:val="center"/>
              <w:rPr>
                <w:b/>
                <w:bCs/>
              </w:rPr>
            </w:pPr>
            <w:r>
              <w:rPr>
                <w:b/>
                <w:bCs/>
              </w:rPr>
              <w:t>Static Insertion</w:t>
            </w:r>
            <w:r w:rsidRPr="0085157F">
              <w:rPr>
                <w:b/>
                <w:bCs/>
              </w:rPr>
              <w:t xml:space="preserve"> Loss, centre band frequency (Hz)</w:t>
            </w:r>
          </w:p>
        </w:tc>
      </w:tr>
      <w:tr w:rsidR="000745E7" w:rsidRPr="0085157F" w14:paraId="3C68740A" w14:textId="77777777" w:rsidTr="00947BFB">
        <w:tc>
          <w:tcPr>
            <w:tcW w:w="1938" w:type="dxa"/>
            <w:shd w:val="clear" w:color="auto" w:fill="D9D9D9" w:themeFill="background1" w:themeFillShade="D9"/>
          </w:tcPr>
          <w:p w14:paraId="1C02D3CF" w14:textId="77777777" w:rsidR="000745E7" w:rsidRPr="0085157F" w:rsidRDefault="000745E7" w:rsidP="00A021B9">
            <w:pPr>
              <w:pStyle w:val="Tabletext"/>
              <w:rPr>
                <w:b/>
                <w:bCs/>
              </w:rPr>
            </w:pPr>
          </w:p>
        </w:tc>
        <w:tc>
          <w:tcPr>
            <w:tcW w:w="1113" w:type="dxa"/>
            <w:shd w:val="clear" w:color="auto" w:fill="D9D9D9" w:themeFill="background1" w:themeFillShade="D9"/>
          </w:tcPr>
          <w:p w14:paraId="33847C39" w14:textId="77777777" w:rsidR="000745E7" w:rsidRPr="0085157F" w:rsidRDefault="000745E7" w:rsidP="00A021B9">
            <w:pPr>
              <w:pStyle w:val="Tabletext"/>
              <w:jc w:val="center"/>
              <w:rPr>
                <w:b/>
                <w:bCs/>
              </w:rPr>
            </w:pPr>
            <w:r>
              <w:rPr>
                <w:b/>
                <w:bCs/>
              </w:rPr>
              <w:t>63</w:t>
            </w:r>
            <w:r w:rsidRPr="0085157F">
              <w:rPr>
                <w:b/>
                <w:bCs/>
              </w:rPr>
              <w:t xml:space="preserve"> Hz</w:t>
            </w:r>
          </w:p>
        </w:tc>
        <w:tc>
          <w:tcPr>
            <w:tcW w:w="1113" w:type="dxa"/>
            <w:shd w:val="clear" w:color="auto" w:fill="D9D9D9" w:themeFill="background1" w:themeFillShade="D9"/>
          </w:tcPr>
          <w:p w14:paraId="7C9E703E" w14:textId="77777777" w:rsidR="000745E7" w:rsidRPr="0085157F" w:rsidRDefault="000745E7" w:rsidP="00A021B9">
            <w:pPr>
              <w:pStyle w:val="Tabletext"/>
              <w:jc w:val="center"/>
              <w:rPr>
                <w:b/>
                <w:bCs/>
              </w:rPr>
            </w:pPr>
            <w:r w:rsidRPr="0085157F">
              <w:rPr>
                <w:b/>
                <w:bCs/>
              </w:rPr>
              <w:t>125 Hz</w:t>
            </w:r>
          </w:p>
        </w:tc>
        <w:tc>
          <w:tcPr>
            <w:tcW w:w="1113" w:type="dxa"/>
            <w:shd w:val="clear" w:color="auto" w:fill="D9D9D9" w:themeFill="background1" w:themeFillShade="D9"/>
          </w:tcPr>
          <w:p w14:paraId="6544FD0C" w14:textId="77777777" w:rsidR="000745E7" w:rsidRPr="0085157F" w:rsidRDefault="000745E7" w:rsidP="00A021B9">
            <w:pPr>
              <w:pStyle w:val="Tabletext"/>
              <w:jc w:val="center"/>
              <w:rPr>
                <w:b/>
                <w:bCs/>
              </w:rPr>
            </w:pPr>
            <w:r w:rsidRPr="0085157F">
              <w:rPr>
                <w:b/>
                <w:bCs/>
              </w:rPr>
              <w:t>250 Hz</w:t>
            </w:r>
          </w:p>
        </w:tc>
        <w:tc>
          <w:tcPr>
            <w:tcW w:w="1113" w:type="dxa"/>
            <w:shd w:val="clear" w:color="auto" w:fill="D9D9D9" w:themeFill="background1" w:themeFillShade="D9"/>
          </w:tcPr>
          <w:p w14:paraId="22AC9F63" w14:textId="77777777" w:rsidR="000745E7" w:rsidRPr="0085157F" w:rsidRDefault="000745E7" w:rsidP="00A021B9">
            <w:pPr>
              <w:pStyle w:val="Tabletext"/>
              <w:jc w:val="center"/>
              <w:rPr>
                <w:b/>
                <w:bCs/>
              </w:rPr>
            </w:pPr>
            <w:r w:rsidRPr="0085157F">
              <w:rPr>
                <w:b/>
                <w:bCs/>
              </w:rPr>
              <w:t>500 Hz</w:t>
            </w:r>
          </w:p>
        </w:tc>
        <w:tc>
          <w:tcPr>
            <w:tcW w:w="1113" w:type="dxa"/>
            <w:shd w:val="clear" w:color="auto" w:fill="D9D9D9" w:themeFill="background1" w:themeFillShade="D9"/>
          </w:tcPr>
          <w:p w14:paraId="536B4D44" w14:textId="77777777" w:rsidR="000745E7" w:rsidRPr="0085157F" w:rsidRDefault="000745E7" w:rsidP="00A021B9">
            <w:pPr>
              <w:pStyle w:val="Tabletext"/>
              <w:jc w:val="center"/>
              <w:rPr>
                <w:b/>
                <w:bCs/>
              </w:rPr>
            </w:pPr>
            <w:r w:rsidRPr="0085157F">
              <w:rPr>
                <w:b/>
                <w:bCs/>
              </w:rPr>
              <w:t>1000 Hz</w:t>
            </w:r>
          </w:p>
        </w:tc>
        <w:tc>
          <w:tcPr>
            <w:tcW w:w="1113" w:type="dxa"/>
            <w:shd w:val="clear" w:color="auto" w:fill="D9D9D9" w:themeFill="background1" w:themeFillShade="D9"/>
          </w:tcPr>
          <w:p w14:paraId="567FFB4D" w14:textId="77777777" w:rsidR="000745E7" w:rsidRPr="0085157F" w:rsidRDefault="000745E7" w:rsidP="00A021B9">
            <w:pPr>
              <w:pStyle w:val="Tabletext"/>
              <w:jc w:val="center"/>
              <w:rPr>
                <w:b/>
                <w:bCs/>
              </w:rPr>
            </w:pPr>
            <w:r w:rsidRPr="0085157F">
              <w:rPr>
                <w:b/>
                <w:bCs/>
              </w:rPr>
              <w:t>2000 Hz</w:t>
            </w:r>
          </w:p>
        </w:tc>
        <w:tc>
          <w:tcPr>
            <w:tcW w:w="877" w:type="dxa"/>
            <w:shd w:val="clear" w:color="auto" w:fill="D9D9D9" w:themeFill="background1" w:themeFillShade="D9"/>
          </w:tcPr>
          <w:p w14:paraId="06D88B66" w14:textId="77777777" w:rsidR="000745E7" w:rsidRPr="0085157F" w:rsidRDefault="000745E7" w:rsidP="00A021B9">
            <w:pPr>
              <w:pStyle w:val="Tabletext"/>
              <w:jc w:val="center"/>
              <w:rPr>
                <w:b/>
                <w:bCs/>
              </w:rPr>
            </w:pPr>
            <w:r w:rsidRPr="0085157F">
              <w:rPr>
                <w:b/>
                <w:bCs/>
              </w:rPr>
              <w:t>4000 Hz</w:t>
            </w:r>
          </w:p>
        </w:tc>
      </w:tr>
      <w:tr w:rsidR="000745E7" w:rsidRPr="0085157F" w14:paraId="7177868A" w14:textId="77777777" w:rsidTr="00947BFB">
        <w:tc>
          <w:tcPr>
            <w:tcW w:w="1938" w:type="dxa"/>
          </w:tcPr>
          <w:p w14:paraId="0E386F04" w14:textId="77777777" w:rsidR="000745E7" w:rsidRPr="0085157F" w:rsidRDefault="000745E7" w:rsidP="00A021B9">
            <w:pPr>
              <w:pStyle w:val="Tabletext"/>
            </w:pPr>
            <w:r w:rsidRPr="0085157F">
              <w:t xml:space="preserve">Fantech </w:t>
            </w:r>
            <w:r>
              <w:t>SBL1</w:t>
            </w:r>
          </w:p>
        </w:tc>
        <w:tc>
          <w:tcPr>
            <w:tcW w:w="1113" w:type="dxa"/>
          </w:tcPr>
          <w:p w14:paraId="26079597" w14:textId="77777777" w:rsidR="000745E7" w:rsidRDefault="000745E7" w:rsidP="00A021B9">
            <w:pPr>
              <w:pStyle w:val="Tabletext"/>
              <w:jc w:val="center"/>
            </w:pPr>
            <w:r>
              <w:t>4</w:t>
            </w:r>
          </w:p>
        </w:tc>
        <w:tc>
          <w:tcPr>
            <w:tcW w:w="1113" w:type="dxa"/>
          </w:tcPr>
          <w:p w14:paraId="0C0290FC" w14:textId="77777777" w:rsidR="000745E7" w:rsidRPr="0085157F" w:rsidRDefault="000745E7" w:rsidP="00A021B9">
            <w:pPr>
              <w:pStyle w:val="Tabletext"/>
              <w:jc w:val="center"/>
            </w:pPr>
            <w:r>
              <w:t>7</w:t>
            </w:r>
          </w:p>
        </w:tc>
        <w:tc>
          <w:tcPr>
            <w:tcW w:w="1113" w:type="dxa"/>
          </w:tcPr>
          <w:p w14:paraId="5980BFD4" w14:textId="77777777" w:rsidR="000745E7" w:rsidRPr="0085157F" w:rsidRDefault="000745E7" w:rsidP="00A021B9">
            <w:pPr>
              <w:pStyle w:val="Tabletext"/>
              <w:jc w:val="center"/>
            </w:pPr>
            <w:r>
              <w:t>9</w:t>
            </w:r>
          </w:p>
        </w:tc>
        <w:tc>
          <w:tcPr>
            <w:tcW w:w="1113" w:type="dxa"/>
          </w:tcPr>
          <w:p w14:paraId="3B4C0F44" w14:textId="77777777" w:rsidR="000745E7" w:rsidRPr="0085157F" w:rsidRDefault="000745E7" w:rsidP="00A021B9">
            <w:pPr>
              <w:pStyle w:val="Tabletext"/>
              <w:jc w:val="center"/>
            </w:pPr>
            <w:r>
              <w:t>13</w:t>
            </w:r>
          </w:p>
        </w:tc>
        <w:tc>
          <w:tcPr>
            <w:tcW w:w="1113" w:type="dxa"/>
          </w:tcPr>
          <w:p w14:paraId="6FF28914" w14:textId="77777777" w:rsidR="000745E7" w:rsidRPr="0085157F" w:rsidRDefault="000745E7" w:rsidP="00A021B9">
            <w:pPr>
              <w:pStyle w:val="Tabletext"/>
              <w:jc w:val="center"/>
            </w:pPr>
            <w:r>
              <w:t>14</w:t>
            </w:r>
          </w:p>
        </w:tc>
        <w:tc>
          <w:tcPr>
            <w:tcW w:w="1113" w:type="dxa"/>
          </w:tcPr>
          <w:p w14:paraId="4681BB40" w14:textId="77777777" w:rsidR="000745E7" w:rsidRPr="0085157F" w:rsidRDefault="000745E7" w:rsidP="00A021B9">
            <w:pPr>
              <w:pStyle w:val="Tabletext"/>
              <w:jc w:val="center"/>
            </w:pPr>
            <w:r>
              <w:t>12</w:t>
            </w:r>
          </w:p>
        </w:tc>
        <w:tc>
          <w:tcPr>
            <w:tcW w:w="877" w:type="dxa"/>
          </w:tcPr>
          <w:p w14:paraId="79F9712B" w14:textId="77777777" w:rsidR="000745E7" w:rsidRPr="0085157F" w:rsidRDefault="000745E7" w:rsidP="00A021B9">
            <w:pPr>
              <w:pStyle w:val="Tabletext"/>
              <w:jc w:val="center"/>
            </w:pPr>
            <w:r>
              <w:t>12</w:t>
            </w:r>
          </w:p>
        </w:tc>
      </w:tr>
      <w:tr w:rsidR="000745E7" w:rsidRPr="004B2DB0" w14:paraId="3CC2237E" w14:textId="77777777" w:rsidTr="00947BFB">
        <w:tc>
          <w:tcPr>
            <w:tcW w:w="1938" w:type="dxa"/>
          </w:tcPr>
          <w:p w14:paraId="11714928" w14:textId="77777777" w:rsidR="000745E7" w:rsidRPr="0085157F" w:rsidRDefault="000745E7" w:rsidP="00A021B9">
            <w:pPr>
              <w:pStyle w:val="Tabletext"/>
            </w:pPr>
            <w:r w:rsidRPr="0085157F">
              <w:t xml:space="preserve">Fantech </w:t>
            </w:r>
            <w:r>
              <w:t>SBL2</w:t>
            </w:r>
          </w:p>
        </w:tc>
        <w:tc>
          <w:tcPr>
            <w:tcW w:w="1113" w:type="dxa"/>
          </w:tcPr>
          <w:p w14:paraId="42104219" w14:textId="77777777" w:rsidR="000745E7" w:rsidRDefault="000745E7" w:rsidP="00A021B9">
            <w:pPr>
              <w:pStyle w:val="Tabletext"/>
              <w:jc w:val="center"/>
            </w:pPr>
            <w:r>
              <w:t>5</w:t>
            </w:r>
          </w:p>
        </w:tc>
        <w:tc>
          <w:tcPr>
            <w:tcW w:w="1113" w:type="dxa"/>
          </w:tcPr>
          <w:p w14:paraId="04C48643" w14:textId="77777777" w:rsidR="000745E7" w:rsidRPr="0085157F" w:rsidRDefault="000745E7" w:rsidP="00A021B9">
            <w:pPr>
              <w:pStyle w:val="Tabletext"/>
              <w:jc w:val="center"/>
            </w:pPr>
            <w:r>
              <w:t>10</w:t>
            </w:r>
          </w:p>
        </w:tc>
        <w:tc>
          <w:tcPr>
            <w:tcW w:w="1113" w:type="dxa"/>
          </w:tcPr>
          <w:p w14:paraId="025F6F44" w14:textId="77777777" w:rsidR="000745E7" w:rsidRPr="0085157F" w:rsidRDefault="000745E7" w:rsidP="00A021B9">
            <w:pPr>
              <w:pStyle w:val="Tabletext"/>
              <w:jc w:val="center"/>
            </w:pPr>
            <w:r>
              <w:t>14</w:t>
            </w:r>
          </w:p>
        </w:tc>
        <w:tc>
          <w:tcPr>
            <w:tcW w:w="1113" w:type="dxa"/>
          </w:tcPr>
          <w:p w14:paraId="223C3CA7" w14:textId="77777777" w:rsidR="000745E7" w:rsidRPr="0085157F" w:rsidRDefault="000745E7" w:rsidP="00A021B9">
            <w:pPr>
              <w:pStyle w:val="Tabletext"/>
              <w:jc w:val="center"/>
            </w:pPr>
            <w:r>
              <w:t>22</w:t>
            </w:r>
          </w:p>
        </w:tc>
        <w:tc>
          <w:tcPr>
            <w:tcW w:w="1113" w:type="dxa"/>
          </w:tcPr>
          <w:p w14:paraId="7BEF87F1" w14:textId="77777777" w:rsidR="000745E7" w:rsidRPr="0085157F" w:rsidRDefault="000745E7" w:rsidP="00A021B9">
            <w:pPr>
              <w:pStyle w:val="Tabletext"/>
              <w:jc w:val="center"/>
            </w:pPr>
            <w:r>
              <w:t>27</w:t>
            </w:r>
          </w:p>
        </w:tc>
        <w:tc>
          <w:tcPr>
            <w:tcW w:w="1113" w:type="dxa"/>
          </w:tcPr>
          <w:p w14:paraId="2F3F1F04" w14:textId="77777777" w:rsidR="000745E7" w:rsidRPr="0085157F" w:rsidRDefault="000745E7" w:rsidP="00A021B9">
            <w:pPr>
              <w:pStyle w:val="Tabletext"/>
              <w:jc w:val="center"/>
            </w:pPr>
            <w:r>
              <w:t>25</w:t>
            </w:r>
          </w:p>
        </w:tc>
        <w:tc>
          <w:tcPr>
            <w:tcW w:w="877" w:type="dxa"/>
          </w:tcPr>
          <w:p w14:paraId="239596AD" w14:textId="77777777" w:rsidR="000745E7" w:rsidRPr="0085157F" w:rsidRDefault="000745E7" w:rsidP="00A021B9">
            <w:pPr>
              <w:pStyle w:val="Tabletext"/>
              <w:jc w:val="center"/>
            </w:pPr>
            <w:r>
              <w:t>21</w:t>
            </w:r>
          </w:p>
        </w:tc>
      </w:tr>
    </w:tbl>
    <w:p w14:paraId="16E187B8" w14:textId="77777777" w:rsidR="00E70F20" w:rsidRDefault="00E70F20" w:rsidP="00E70F20">
      <w:pPr>
        <w:rPr>
          <w:highlight w:val="yellow"/>
        </w:rPr>
      </w:pPr>
    </w:p>
    <w:p w14:paraId="65205C68" w14:textId="77777777" w:rsidR="00E70F20" w:rsidRDefault="00E70F20" w:rsidP="00E70F20">
      <w:pPr>
        <w:rPr>
          <w:highlight w:val="yellow"/>
        </w:rPr>
      </w:pPr>
      <w:r>
        <w:rPr>
          <w:highlight w:val="yellow"/>
        </w:rPr>
        <w:lastRenderedPageBreak/>
        <w:t xml:space="preserve">Louvres around plant areas should be orientated to reduce direct line of sight from the receiver to the plant area. Generally this will mean that the louvre blades should be angled up from the plant room side to the receiver side. Refer to </w:t>
      </w:r>
      <w:r>
        <w:rPr>
          <w:highlight w:val="yellow"/>
        </w:rPr>
        <w:fldChar w:fldCharType="begin"/>
      </w:r>
      <w:r>
        <w:rPr>
          <w:highlight w:val="yellow"/>
        </w:rPr>
        <w:instrText xml:space="preserve"> REF _Ref190091356 \h </w:instrText>
      </w:r>
      <w:r>
        <w:rPr>
          <w:highlight w:val="yellow"/>
        </w:rPr>
      </w:r>
      <w:r>
        <w:rPr>
          <w:highlight w:val="yellow"/>
        </w:rPr>
        <w:fldChar w:fldCharType="separate"/>
      </w:r>
      <w:r>
        <w:t xml:space="preserve">Figure </w:t>
      </w:r>
      <w:r>
        <w:rPr>
          <w:noProof/>
        </w:rPr>
        <w:t>5</w:t>
      </w:r>
      <w:r>
        <w:rPr>
          <w:highlight w:val="yellow"/>
        </w:rPr>
        <w:fldChar w:fldCharType="end"/>
      </w:r>
      <w:r>
        <w:rPr>
          <w:highlight w:val="yellow"/>
        </w:rPr>
        <w:t xml:space="preserve"> for an example.</w:t>
      </w:r>
    </w:p>
    <w:p w14:paraId="2585F553" w14:textId="77777777" w:rsidR="00E70F20" w:rsidRDefault="00E70F20" w:rsidP="00E70F20">
      <w:pPr>
        <w:rPr>
          <w:highlight w:val="yellow"/>
        </w:rPr>
      </w:pPr>
    </w:p>
    <w:p w14:paraId="1F212814" w14:textId="77777777" w:rsidR="00E70F20" w:rsidRDefault="00E70F20" w:rsidP="00E70F20">
      <w:pPr>
        <w:keepNext/>
      </w:pPr>
      <w:r w:rsidRPr="00E93008">
        <w:rPr>
          <w:noProof/>
        </w:rPr>
        <w:drawing>
          <wp:inline distT="0" distB="0" distL="0" distR="0" wp14:anchorId="08AB3342" wp14:editId="2ADA2413">
            <wp:extent cx="3924300" cy="1234578"/>
            <wp:effectExtent l="0" t="0" r="0" b="3810"/>
            <wp:docPr id="59153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90792" name=""/>
                    <pic:cNvPicPr/>
                  </pic:nvPicPr>
                  <pic:blipFill rotWithShape="1">
                    <a:blip r:embed="rId22">
                      <a:extLst>
                        <a:ext uri="{BEBA8EAE-BF5A-486C-A8C5-ECC9F3942E4B}">
                          <a14:imgProps xmlns:a14="http://schemas.microsoft.com/office/drawing/2010/main">
                            <a14:imgLayer r:embed="rId23">
                              <a14:imgEffect>
                                <a14:saturation sat="0"/>
                              </a14:imgEffect>
                            </a14:imgLayer>
                          </a14:imgProps>
                        </a:ext>
                      </a:extLst>
                    </a:blip>
                    <a:srcRect t="17198"/>
                    <a:stretch/>
                  </pic:blipFill>
                  <pic:spPr bwMode="auto">
                    <a:xfrm>
                      <a:off x="0" y="0"/>
                      <a:ext cx="3933678" cy="1237528"/>
                    </a:xfrm>
                    <a:prstGeom prst="rect">
                      <a:avLst/>
                    </a:prstGeom>
                    <a:ln>
                      <a:noFill/>
                    </a:ln>
                    <a:extLst>
                      <a:ext uri="{53640926-AAD7-44D8-BBD7-CCE9431645EC}">
                        <a14:shadowObscured xmlns:a14="http://schemas.microsoft.com/office/drawing/2010/main"/>
                      </a:ext>
                    </a:extLst>
                  </pic:spPr>
                </pic:pic>
              </a:graphicData>
            </a:graphic>
          </wp:inline>
        </w:drawing>
      </w:r>
    </w:p>
    <w:p w14:paraId="560B4036" w14:textId="77777777" w:rsidR="00E70F20" w:rsidRDefault="00E70F20" w:rsidP="00E70F20">
      <w:pPr>
        <w:pStyle w:val="Caption"/>
        <w:rPr>
          <w:highlight w:val="yellow"/>
        </w:rPr>
      </w:pPr>
      <w:r>
        <w:t xml:space="preserve">Figure </w:t>
      </w:r>
      <w:r>
        <w:fldChar w:fldCharType="begin"/>
      </w:r>
      <w:r>
        <w:instrText xml:space="preserve"> SEQ Figure \* ARABIC </w:instrText>
      </w:r>
      <w:r>
        <w:fldChar w:fldCharType="separate"/>
      </w:r>
      <w:r>
        <w:rPr>
          <w:noProof/>
        </w:rPr>
        <w:t>5</w:t>
      </w:r>
      <w:r>
        <w:fldChar w:fldCharType="end"/>
      </w:r>
      <w:r>
        <w:t xml:space="preserve"> Louvre orientation</w:t>
      </w:r>
    </w:p>
    <w:p w14:paraId="7ED87EE6" w14:textId="77777777" w:rsidR="000745E7" w:rsidRDefault="000745E7" w:rsidP="000745E7">
      <w:pPr>
        <w:rPr>
          <w:highlight w:val="yellow"/>
        </w:rPr>
      </w:pPr>
    </w:p>
    <w:p w14:paraId="52892D7F" w14:textId="77777777" w:rsidR="000745E7" w:rsidRDefault="000745E7" w:rsidP="000745E7">
      <w:r>
        <w:rPr>
          <w:highlight w:val="yellow"/>
        </w:rPr>
        <w:t xml:space="preserve">Suitable acoustic absorption products for different plant </w:t>
      </w:r>
      <w:r>
        <w:t xml:space="preserve">areas is provided in </w:t>
      </w:r>
      <w:r>
        <w:fldChar w:fldCharType="begin"/>
      </w:r>
      <w:r>
        <w:instrText xml:space="preserve"> REF _Ref134102981 \h </w:instrText>
      </w:r>
      <w:r>
        <w:fldChar w:fldCharType="separate"/>
      </w:r>
      <w:r w:rsidRPr="00A20342">
        <w:t xml:space="preserve">Table </w:t>
      </w:r>
      <w:r>
        <w:rPr>
          <w:noProof/>
        </w:rPr>
        <w:t>24</w:t>
      </w:r>
      <w:r>
        <w:fldChar w:fldCharType="end"/>
      </w:r>
      <w:r>
        <w:t>.</w:t>
      </w:r>
    </w:p>
    <w:p w14:paraId="73A3495C" w14:textId="77777777" w:rsidR="000745E7" w:rsidRDefault="000745E7" w:rsidP="000745E7"/>
    <w:p w14:paraId="5A4241A9" w14:textId="77777777" w:rsidR="000745E7" w:rsidRPr="00A20342" w:rsidRDefault="000745E7" w:rsidP="000745E7">
      <w:pPr>
        <w:pStyle w:val="Caption"/>
      </w:pPr>
      <w:bookmarkStart w:id="248" w:name="_Ref134102981"/>
      <w:r w:rsidRPr="00A20342">
        <w:t xml:space="preserve">Table </w:t>
      </w:r>
      <w:r>
        <w:fldChar w:fldCharType="begin"/>
      </w:r>
      <w:r>
        <w:instrText xml:space="preserve"> SEQ Table \* ARABIC </w:instrText>
      </w:r>
      <w:r>
        <w:fldChar w:fldCharType="separate"/>
      </w:r>
      <w:r>
        <w:rPr>
          <w:noProof/>
        </w:rPr>
        <w:t>24</w:t>
      </w:r>
      <w:r>
        <w:rPr>
          <w:noProof/>
        </w:rPr>
        <w:fldChar w:fldCharType="end"/>
      </w:r>
      <w:bookmarkEnd w:id="248"/>
      <w:r w:rsidRPr="00A20342">
        <w:t xml:space="preserve"> Recommended</w:t>
      </w:r>
      <w:r>
        <w:t xml:space="preserve"> absorptive treatments </w:t>
      </w: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000" w:firstRow="0" w:lastRow="0" w:firstColumn="0" w:lastColumn="0" w:noHBand="0" w:noVBand="0"/>
      </w:tblPr>
      <w:tblGrid>
        <w:gridCol w:w="1772"/>
        <w:gridCol w:w="7630"/>
      </w:tblGrid>
      <w:tr w:rsidR="000745E7" w:rsidRPr="00B21432" w14:paraId="56C0656D" w14:textId="77777777" w:rsidTr="00947BFB">
        <w:trPr>
          <w:cantSplit/>
          <w:trHeight w:val="283"/>
          <w:tblHeader/>
        </w:trPr>
        <w:tc>
          <w:tcPr>
            <w:tcW w:w="1809" w:type="dxa"/>
            <w:tcBorders>
              <w:top w:val="single" w:sz="4" w:space="0" w:color="auto"/>
              <w:bottom w:val="single" w:sz="4" w:space="0" w:color="000000"/>
            </w:tcBorders>
            <w:shd w:val="clear" w:color="auto" w:fill="F2CB00"/>
          </w:tcPr>
          <w:p w14:paraId="3ADDD852" w14:textId="77777777" w:rsidR="000745E7" w:rsidRPr="00B21432" w:rsidRDefault="000745E7" w:rsidP="00A021B9">
            <w:pPr>
              <w:spacing w:before="60" w:after="60"/>
              <w:rPr>
                <w:rFonts w:cs="Arial"/>
                <w:b/>
              </w:rPr>
            </w:pPr>
            <w:r w:rsidRPr="00B21432">
              <w:rPr>
                <w:rFonts w:cs="Arial"/>
                <w:b/>
              </w:rPr>
              <w:t>NRC</w:t>
            </w:r>
          </w:p>
        </w:tc>
        <w:tc>
          <w:tcPr>
            <w:tcW w:w="7811" w:type="dxa"/>
            <w:tcBorders>
              <w:top w:val="single" w:sz="4" w:space="0" w:color="auto"/>
              <w:bottom w:val="single" w:sz="4" w:space="0" w:color="000000"/>
            </w:tcBorders>
            <w:shd w:val="clear" w:color="auto" w:fill="F2CB00"/>
          </w:tcPr>
          <w:p w14:paraId="6BC09927" w14:textId="77777777" w:rsidR="000745E7" w:rsidRPr="00B21432" w:rsidRDefault="000745E7" w:rsidP="00A021B9">
            <w:pPr>
              <w:spacing w:before="60" w:after="60"/>
              <w:rPr>
                <w:rFonts w:cs="Arial"/>
                <w:b/>
              </w:rPr>
            </w:pPr>
            <w:r w:rsidRPr="00B21432">
              <w:rPr>
                <w:rFonts w:cs="Arial"/>
                <w:b/>
              </w:rPr>
              <w:t xml:space="preserve">Panel </w:t>
            </w:r>
          </w:p>
        </w:tc>
      </w:tr>
      <w:tr w:rsidR="000745E7" w:rsidRPr="00B21432" w14:paraId="4F6596EC" w14:textId="77777777" w:rsidTr="00947BFB">
        <w:trPr>
          <w:cantSplit/>
          <w:trHeight w:val="283"/>
        </w:trPr>
        <w:tc>
          <w:tcPr>
            <w:tcW w:w="9620" w:type="dxa"/>
            <w:gridSpan w:val="2"/>
            <w:tcBorders>
              <w:top w:val="single" w:sz="4" w:space="0" w:color="auto"/>
              <w:bottom w:val="single" w:sz="4" w:space="0" w:color="000000"/>
            </w:tcBorders>
            <w:shd w:val="clear" w:color="auto" w:fill="D9D9D9" w:themeFill="background1" w:themeFillShade="D9"/>
          </w:tcPr>
          <w:p w14:paraId="2DFFF4F8" w14:textId="77777777" w:rsidR="000745E7" w:rsidRPr="00B21432" w:rsidRDefault="000745E7" w:rsidP="00A021B9">
            <w:pPr>
              <w:spacing w:before="60" w:after="60"/>
              <w:rPr>
                <w:rFonts w:cs="Arial"/>
                <w:b/>
              </w:rPr>
            </w:pPr>
            <w:r>
              <w:rPr>
                <w:rFonts w:cs="Arial"/>
                <w:b/>
              </w:rPr>
              <w:t>Internal plant rooms</w:t>
            </w:r>
          </w:p>
        </w:tc>
      </w:tr>
      <w:tr w:rsidR="000745E7" w:rsidRPr="00B21432" w14:paraId="7FAE1D3D" w14:textId="77777777" w:rsidTr="00947BFB">
        <w:trPr>
          <w:cantSplit/>
          <w:trHeight w:val="283"/>
        </w:trPr>
        <w:tc>
          <w:tcPr>
            <w:tcW w:w="1809" w:type="dxa"/>
            <w:vMerge w:val="restart"/>
          </w:tcPr>
          <w:p w14:paraId="075BCADB" w14:textId="77777777" w:rsidR="000745E7" w:rsidRPr="00B21432" w:rsidRDefault="000745E7" w:rsidP="00A021B9">
            <w:pPr>
              <w:spacing w:before="60" w:after="60"/>
              <w:rPr>
                <w:rFonts w:cs="Arial"/>
              </w:rPr>
            </w:pPr>
            <w:r>
              <w:rPr>
                <w:rFonts w:cs="Arial"/>
              </w:rPr>
              <w:t>0.95</w:t>
            </w:r>
          </w:p>
        </w:tc>
        <w:tc>
          <w:tcPr>
            <w:tcW w:w="7811" w:type="dxa"/>
          </w:tcPr>
          <w:p w14:paraId="6781F558" w14:textId="77777777" w:rsidR="000745E7" w:rsidRPr="00B21432" w:rsidRDefault="000745E7" w:rsidP="00A021B9">
            <w:pPr>
              <w:spacing w:before="60" w:after="60"/>
              <w:rPr>
                <w:rFonts w:cs="Arial"/>
              </w:rPr>
            </w:pPr>
            <w:r>
              <w:rPr>
                <w:rFonts w:cs="Arial"/>
              </w:rPr>
              <w:t>Martini Absorb HD 50</w:t>
            </w:r>
          </w:p>
        </w:tc>
      </w:tr>
      <w:tr w:rsidR="000745E7" w:rsidRPr="00B21432" w14:paraId="14F73B87" w14:textId="77777777" w:rsidTr="00947BFB">
        <w:trPr>
          <w:cantSplit/>
          <w:trHeight w:val="283"/>
        </w:trPr>
        <w:tc>
          <w:tcPr>
            <w:tcW w:w="1809" w:type="dxa"/>
            <w:vMerge/>
          </w:tcPr>
          <w:p w14:paraId="55A4990E" w14:textId="77777777" w:rsidR="000745E7" w:rsidRPr="00B21432" w:rsidRDefault="000745E7" w:rsidP="00A021B9">
            <w:pPr>
              <w:spacing w:before="60" w:after="60"/>
              <w:rPr>
                <w:rFonts w:cs="Arial"/>
              </w:rPr>
            </w:pPr>
          </w:p>
        </w:tc>
        <w:tc>
          <w:tcPr>
            <w:tcW w:w="7811" w:type="dxa"/>
          </w:tcPr>
          <w:p w14:paraId="26909D82" w14:textId="77777777" w:rsidR="000745E7" w:rsidRPr="00B21432" w:rsidRDefault="000745E7" w:rsidP="00A021B9">
            <w:pPr>
              <w:spacing w:before="60" w:after="60"/>
              <w:rPr>
                <w:rFonts w:cs="Arial"/>
              </w:rPr>
            </w:pPr>
            <w:r>
              <w:rPr>
                <w:rFonts w:cs="Arial"/>
              </w:rPr>
              <w:t>Bradford Supertel</w:t>
            </w:r>
            <w:r w:rsidRPr="00B21432">
              <w:rPr>
                <w:rFonts w:cs="Arial"/>
              </w:rPr>
              <w:t xml:space="preserve"> </w:t>
            </w:r>
            <w:r>
              <w:rPr>
                <w:rFonts w:cs="Arial"/>
              </w:rPr>
              <w:t>75 Acoustituff</w:t>
            </w:r>
          </w:p>
        </w:tc>
      </w:tr>
      <w:tr w:rsidR="000745E7" w:rsidRPr="00B21432" w14:paraId="6415EC74" w14:textId="77777777" w:rsidTr="00947BFB">
        <w:trPr>
          <w:cantSplit/>
          <w:trHeight w:val="283"/>
        </w:trPr>
        <w:tc>
          <w:tcPr>
            <w:tcW w:w="1809" w:type="dxa"/>
            <w:vMerge w:val="restart"/>
          </w:tcPr>
          <w:p w14:paraId="6BB35F77" w14:textId="77777777" w:rsidR="000745E7" w:rsidRPr="00B21432" w:rsidRDefault="000745E7" w:rsidP="00A021B9">
            <w:pPr>
              <w:spacing w:before="60" w:after="60"/>
              <w:rPr>
                <w:rFonts w:cs="Arial"/>
              </w:rPr>
            </w:pPr>
            <w:r w:rsidRPr="00B21432">
              <w:rPr>
                <w:rFonts w:cs="Arial"/>
              </w:rPr>
              <w:t>1.0</w:t>
            </w:r>
          </w:p>
        </w:tc>
        <w:tc>
          <w:tcPr>
            <w:tcW w:w="7811" w:type="dxa"/>
            <w:tcBorders>
              <w:top w:val="single" w:sz="4" w:space="0" w:color="000000"/>
              <w:left w:val="single" w:sz="4" w:space="0" w:color="000000"/>
              <w:bottom w:val="single" w:sz="4" w:space="0" w:color="000000"/>
              <w:right w:val="single" w:sz="4" w:space="0" w:color="auto"/>
            </w:tcBorders>
          </w:tcPr>
          <w:p w14:paraId="5B6245A0" w14:textId="77777777" w:rsidR="000745E7" w:rsidRPr="00B21432" w:rsidRDefault="000745E7" w:rsidP="00A021B9">
            <w:pPr>
              <w:spacing w:before="60" w:after="60"/>
              <w:rPr>
                <w:rFonts w:cs="Arial"/>
              </w:rPr>
            </w:pPr>
            <w:r w:rsidRPr="00B21432">
              <w:rPr>
                <w:rFonts w:cs="Arial"/>
              </w:rPr>
              <w:t xml:space="preserve">Megasorber </w:t>
            </w:r>
            <w:r>
              <w:rPr>
                <w:rFonts w:cs="Arial"/>
              </w:rPr>
              <w:t>FM</w:t>
            </w:r>
            <w:r w:rsidRPr="00B21432">
              <w:rPr>
                <w:rFonts w:cs="Arial"/>
              </w:rPr>
              <w:t>50 – 50 mm</w:t>
            </w:r>
          </w:p>
        </w:tc>
      </w:tr>
      <w:tr w:rsidR="000745E7" w:rsidRPr="00B21432" w14:paraId="7AE000B3" w14:textId="77777777" w:rsidTr="00947BFB">
        <w:trPr>
          <w:cantSplit/>
          <w:trHeight w:val="283"/>
        </w:trPr>
        <w:tc>
          <w:tcPr>
            <w:tcW w:w="1809" w:type="dxa"/>
            <w:vMerge/>
          </w:tcPr>
          <w:p w14:paraId="381D1C78" w14:textId="77777777" w:rsidR="000745E7" w:rsidRPr="00B21432" w:rsidRDefault="000745E7" w:rsidP="00A021B9">
            <w:pPr>
              <w:spacing w:before="60" w:after="60"/>
              <w:rPr>
                <w:rFonts w:cs="Arial"/>
              </w:rPr>
            </w:pPr>
          </w:p>
        </w:tc>
        <w:tc>
          <w:tcPr>
            <w:tcW w:w="7811" w:type="dxa"/>
            <w:tcBorders>
              <w:top w:val="single" w:sz="4" w:space="0" w:color="000000"/>
              <w:left w:val="single" w:sz="4" w:space="0" w:color="000000"/>
              <w:bottom w:val="single" w:sz="4" w:space="0" w:color="000000"/>
              <w:right w:val="single" w:sz="4" w:space="0" w:color="auto"/>
            </w:tcBorders>
          </w:tcPr>
          <w:p w14:paraId="4FDA0AE0" w14:textId="77777777" w:rsidR="000745E7" w:rsidRPr="00B21432" w:rsidRDefault="000745E7" w:rsidP="00A021B9">
            <w:pPr>
              <w:spacing w:before="60" w:after="60"/>
              <w:rPr>
                <w:rFonts w:cs="Arial"/>
              </w:rPr>
            </w:pPr>
            <w:r>
              <w:rPr>
                <w:rFonts w:cs="Arial"/>
              </w:rPr>
              <w:t>Martini Absorb HD 75</w:t>
            </w:r>
          </w:p>
        </w:tc>
      </w:tr>
      <w:tr w:rsidR="000745E7" w:rsidRPr="00B21432" w14:paraId="187003C3" w14:textId="77777777" w:rsidTr="00947BFB">
        <w:trPr>
          <w:cantSplit/>
          <w:trHeight w:val="283"/>
        </w:trPr>
        <w:tc>
          <w:tcPr>
            <w:tcW w:w="1809" w:type="dxa"/>
            <w:vMerge/>
          </w:tcPr>
          <w:p w14:paraId="7E87BE3F" w14:textId="77777777" w:rsidR="000745E7" w:rsidRPr="00B21432" w:rsidRDefault="000745E7" w:rsidP="00A021B9">
            <w:pPr>
              <w:spacing w:before="60" w:after="60"/>
              <w:rPr>
                <w:rFonts w:cs="Arial"/>
              </w:rPr>
            </w:pPr>
          </w:p>
        </w:tc>
        <w:tc>
          <w:tcPr>
            <w:tcW w:w="7811" w:type="dxa"/>
            <w:tcBorders>
              <w:top w:val="single" w:sz="4" w:space="0" w:color="000000"/>
              <w:left w:val="single" w:sz="4" w:space="0" w:color="000000"/>
              <w:bottom w:val="single" w:sz="4" w:space="0" w:color="auto"/>
              <w:right w:val="single" w:sz="4" w:space="0" w:color="auto"/>
            </w:tcBorders>
          </w:tcPr>
          <w:p w14:paraId="389A7464" w14:textId="77777777" w:rsidR="000745E7" w:rsidRPr="00B21432" w:rsidRDefault="000745E7" w:rsidP="00A021B9">
            <w:pPr>
              <w:spacing w:before="60" w:after="60"/>
              <w:rPr>
                <w:rFonts w:cs="Arial"/>
              </w:rPr>
            </w:pPr>
            <w:r>
              <w:rPr>
                <w:rFonts w:cs="Arial"/>
              </w:rPr>
              <w:t>Bradford Supertel</w:t>
            </w:r>
            <w:r w:rsidRPr="00B21432">
              <w:rPr>
                <w:rFonts w:cs="Arial"/>
              </w:rPr>
              <w:t xml:space="preserve"> </w:t>
            </w:r>
            <w:r>
              <w:rPr>
                <w:rFonts w:cs="Arial"/>
              </w:rPr>
              <w:t>75 HD Perf / Unfaced</w:t>
            </w:r>
          </w:p>
        </w:tc>
      </w:tr>
      <w:tr w:rsidR="000745E7" w:rsidRPr="00B21432" w14:paraId="51BBA9A4" w14:textId="77777777" w:rsidTr="00947BFB">
        <w:trPr>
          <w:cantSplit/>
          <w:trHeight w:val="283"/>
        </w:trPr>
        <w:tc>
          <w:tcPr>
            <w:tcW w:w="9620" w:type="dxa"/>
            <w:gridSpan w:val="2"/>
            <w:tcBorders>
              <w:top w:val="single" w:sz="4" w:space="0" w:color="auto"/>
              <w:bottom w:val="single" w:sz="4" w:space="0" w:color="000000"/>
            </w:tcBorders>
            <w:shd w:val="clear" w:color="auto" w:fill="D9D9D9" w:themeFill="background1" w:themeFillShade="D9"/>
          </w:tcPr>
          <w:p w14:paraId="1C4D04BE" w14:textId="77777777" w:rsidR="000745E7" w:rsidRPr="00B21432" w:rsidRDefault="000745E7" w:rsidP="00A021B9">
            <w:pPr>
              <w:spacing w:before="60" w:after="60"/>
              <w:rPr>
                <w:rFonts w:cs="Arial"/>
                <w:b/>
              </w:rPr>
            </w:pPr>
            <w:r>
              <w:rPr>
                <w:rFonts w:cs="Arial"/>
                <w:b/>
              </w:rPr>
              <w:t>External plant areas</w:t>
            </w:r>
          </w:p>
        </w:tc>
      </w:tr>
      <w:tr w:rsidR="000745E7" w:rsidRPr="00B21432" w14:paraId="601996D6" w14:textId="77777777" w:rsidTr="00947BFB">
        <w:trPr>
          <w:cantSplit/>
          <w:trHeight w:val="283"/>
        </w:trPr>
        <w:tc>
          <w:tcPr>
            <w:tcW w:w="1809" w:type="dxa"/>
          </w:tcPr>
          <w:p w14:paraId="2767D065" w14:textId="77777777" w:rsidR="000745E7" w:rsidRPr="00B21432" w:rsidRDefault="000745E7" w:rsidP="00A021B9">
            <w:pPr>
              <w:spacing w:before="60" w:after="60"/>
              <w:rPr>
                <w:rFonts w:cs="Arial"/>
              </w:rPr>
            </w:pPr>
            <w:r>
              <w:rPr>
                <w:rFonts w:cs="Arial"/>
              </w:rPr>
              <w:t>0.9</w:t>
            </w:r>
          </w:p>
        </w:tc>
        <w:tc>
          <w:tcPr>
            <w:tcW w:w="7811" w:type="dxa"/>
          </w:tcPr>
          <w:p w14:paraId="54B28809" w14:textId="77777777" w:rsidR="000745E7" w:rsidRPr="00B21432" w:rsidRDefault="000745E7" w:rsidP="00A021B9">
            <w:pPr>
              <w:spacing w:before="60" w:after="60"/>
              <w:rPr>
                <w:rFonts w:cs="Arial"/>
              </w:rPr>
            </w:pPr>
            <w:r>
              <w:t>Pyrotek 50 mm Reapor</w:t>
            </w:r>
          </w:p>
        </w:tc>
      </w:tr>
      <w:tr w:rsidR="000745E7" w:rsidRPr="00B21432" w14:paraId="23F14797" w14:textId="77777777" w:rsidTr="00947BFB">
        <w:trPr>
          <w:cantSplit/>
          <w:trHeight w:val="283"/>
        </w:trPr>
        <w:tc>
          <w:tcPr>
            <w:tcW w:w="1809" w:type="dxa"/>
            <w:vMerge w:val="restart"/>
          </w:tcPr>
          <w:p w14:paraId="50BC7A37" w14:textId="77777777" w:rsidR="000745E7" w:rsidRPr="00B21432" w:rsidRDefault="000745E7" w:rsidP="00A021B9">
            <w:pPr>
              <w:spacing w:before="60" w:after="60"/>
              <w:rPr>
                <w:rFonts w:cs="Arial"/>
              </w:rPr>
            </w:pPr>
            <w:r w:rsidRPr="00B21432">
              <w:rPr>
                <w:rFonts w:cs="Arial"/>
              </w:rPr>
              <w:t>1.0</w:t>
            </w:r>
          </w:p>
        </w:tc>
        <w:tc>
          <w:tcPr>
            <w:tcW w:w="7811" w:type="dxa"/>
            <w:tcBorders>
              <w:top w:val="single" w:sz="4" w:space="0" w:color="000000"/>
              <w:left w:val="single" w:sz="4" w:space="0" w:color="000000"/>
              <w:bottom w:val="single" w:sz="4" w:space="0" w:color="000000"/>
              <w:right w:val="single" w:sz="4" w:space="0" w:color="auto"/>
            </w:tcBorders>
          </w:tcPr>
          <w:p w14:paraId="69A96E17" w14:textId="77777777" w:rsidR="000745E7" w:rsidRPr="00B21432" w:rsidRDefault="000745E7" w:rsidP="00A021B9">
            <w:pPr>
              <w:spacing w:before="60" w:after="60"/>
              <w:rPr>
                <w:rFonts w:cs="Arial"/>
              </w:rPr>
            </w:pPr>
            <w:r>
              <w:t>Megasorber 50 mm FM-DS (</w:t>
            </w:r>
            <w:r w:rsidRPr="004117D2">
              <w:t>thermoset acoustic foam with water-repellent Soundmesh G8</w:t>
            </w:r>
            <w:r>
              <w:t>)</w:t>
            </w:r>
          </w:p>
        </w:tc>
      </w:tr>
      <w:tr w:rsidR="000745E7" w:rsidRPr="00B21432" w14:paraId="5A472540" w14:textId="77777777" w:rsidTr="00947BFB">
        <w:trPr>
          <w:cantSplit/>
          <w:trHeight w:val="283"/>
        </w:trPr>
        <w:tc>
          <w:tcPr>
            <w:tcW w:w="1809" w:type="dxa"/>
            <w:vMerge/>
          </w:tcPr>
          <w:p w14:paraId="7A544085" w14:textId="77777777" w:rsidR="000745E7" w:rsidRPr="00B21432" w:rsidRDefault="000745E7" w:rsidP="00A021B9">
            <w:pPr>
              <w:spacing w:before="60" w:after="60"/>
              <w:rPr>
                <w:rFonts w:cs="Arial"/>
              </w:rPr>
            </w:pPr>
          </w:p>
        </w:tc>
        <w:tc>
          <w:tcPr>
            <w:tcW w:w="7811" w:type="dxa"/>
            <w:tcBorders>
              <w:top w:val="single" w:sz="4" w:space="0" w:color="000000"/>
              <w:left w:val="single" w:sz="4" w:space="0" w:color="000000"/>
              <w:bottom w:val="single" w:sz="4" w:space="0" w:color="000000"/>
              <w:right w:val="single" w:sz="4" w:space="0" w:color="auto"/>
            </w:tcBorders>
          </w:tcPr>
          <w:p w14:paraId="0D3C3843" w14:textId="77777777" w:rsidR="000745E7" w:rsidRPr="00B21432" w:rsidRDefault="000745E7" w:rsidP="00A021B9">
            <w:pPr>
              <w:spacing w:before="60" w:after="60"/>
              <w:rPr>
                <w:rFonts w:cs="Arial"/>
              </w:rPr>
            </w:pPr>
            <w:r>
              <w:t>Stratocell Whisper</w:t>
            </w:r>
          </w:p>
        </w:tc>
      </w:tr>
    </w:tbl>
    <w:p w14:paraId="766CE9F4" w14:textId="77777777" w:rsidR="000745E7" w:rsidRPr="00A70E04" w:rsidRDefault="000745E7" w:rsidP="000745E7">
      <w:pPr>
        <w:pStyle w:val="Heading3"/>
        <w:rPr>
          <w:highlight w:val="yellow"/>
        </w:rPr>
      </w:pPr>
      <w:bookmarkStart w:id="249" w:name="_Toc168399363"/>
      <w:r w:rsidRPr="00A70E04">
        <w:rPr>
          <w:highlight w:val="yellow"/>
        </w:rPr>
        <w:t>Loading docks</w:t>
      </w:r>
      <w:bookmarkEnd w:id="246"/>
      <w:bookmarkEnd w:id="249"/>
    </w:p>
    <w:p w14:paraId="4B583073" w14:textId="77777777" w:rsidR="000745E7" w:rsidRPr="00A70E04" w:rsidRDefault="000745E7" w:rsidP="000745E7">
      <w:pPr>
        <w:rPr>
          <w:highlight w:val="yellow"/>
        </w:rPr>
      </w:pPr>
      <w:r w:rsidRPr="00A70E04">
        <w:rPr>
          <w:highlight w:val="yellow"/>
        </w:rPr>
        <w:t>To control noise from the loading dock areas, the following treatments and operational limits may have to be considered:</w:t>
      </w:r>
    </w:p>
    <w:p w14:paraId="11477A88" w14:textId="77777777" w:rsidR="000745E7" w:rsidRPr="00A70E04" w:rsidRDefault="000745E7" w:rsidP="000745E7">
      <w:pPr>
        <w:pStyle w:val="ListBullet"/>
        <w:rPr>
          <w:highlight w:val="yellow"/>
          <w:lang w:eastAsia="en-GB"/>
        </w:rPr>
      </w:pPr>
      <w:r w:rsidRPr="00A70E04">
        <w:rPr>
          <w:highlight w:val="yellow"/>
          <w:lang w:eastAsia="en-GB"/>
        </w:rPr>
        <w:t xml:space="preserve">1 delivery with refrigerated HRV per 15-minute period in each dock  </w:t>
      </w:r>
    </w:p>
    <w:p w14:paraId="7E346335" w14:textId="77777777" w:rsidR="000745E7" w:rsidRPr="00A70E04" w:rsidRDefault="000745E7" w:rsidP="000745E7">
      <w:pPr>
        <w:pStyle w:val="ListBullet"/>
        <w:rPr>
          <w:highlight w:val="yellow"/>
          <w:lang w:eastAsia="en-GB"/>
        </w:rPr>
      </w:pPr>
      <w:r w:rsidRPr="00A70E04">
        <w:rPr>
          <w:highlight w:val="yellow"/>
          <w:lang w:eastAsia="en-GB"/>
        </w:rPr>
        <w:t>Trucks are not to idle while unloading</w:t>
      </w:r>
    </w:p>
    <w:p w14:paraId="3ACEE41C" w14:textId="77777777" w:rsidR="000745E7" w:rsidRPr="00A70E04" w:rsidRDefault="000745E7" w:rsidP="000745E7">
      <w:pPr>
        <w:pStyle w:val="ListBullet"/>
        <w:rPr>
          <w:highlight w:val="yellow"/>
          <w:lang w:eastAsia="en-GB"/>
        </w:rPr>
      </w:pPr>
      <w:r w:rsidRPr="00A70E04">
        <w:rPr>
          <w:highlight w:val="yellow"/>
          <w:lang w:eastAsia="en-GB"/>
        </w:rPr>
        <w:t>Electric forklift or hand pallet jack to be used for unloading</w:t>
      </w:r>
    </w:p>
    <w:p w14:paraId="2E11E9C1" w14:textId="77777777" w:rsidR="000745E7" w:rsidRPr="00A70E04" w:rsidRDefault="000745E7" w:rsidP="000745E7">
      <w:pPr>
        <w:pStyle w:val="ListBullet"/>
        <w:rPr>
          <w:highlight w:val="yellow"/>
        </w:rPr>
      </w:pPr>
      <w:r w:rsidRPr="00A70E04">
        <w:rPr>
          <w:highlight w:val="yellow"/>
          <w:lang w:eastAsia="en-GB"/>
        </w:rPr>
        <w:t xml:space="preserve">All trucks waiting for entry to the loading dock to be turned off while stationary. </w:t>
      </w:r>
    </w:p>
    <w:p w14:paraId="004153F4" w14:textId="77777777" w:rsidR="000745E7" w:rsidRPr="00A70E04" w:rsidRDefault="000745E7" w:rsidP="000745E7">
      <w:pPr>
        <w:pStyle w:val="Heading3"/>
        <w:rPr>
          <w:highlight w:val="yellow"/>
        </w:rPr>
      </w:pPr>
      <w:bookmarkStart w:id="250" w:name="_Toc168399364"/>
      <w:r w:rsidRPr="00A70E04">
        <w:rPr>
          <w:highlight w:val="yellow"/>
        </w:rPr>
        <w:lastRenderedPageBreak/>
        <w:t>Function</w:t>
      </w:r>
      <w:bookmarkEnd w:id="244"/>
      <w:r w:rsidRPr="00A70E04">
        <w:rPr>
          <w:highlight w:val="yellow"/>
        </w:rPr>
        <w:t xml:space="preserve"> room</w:t>
      </w:r>
      <w:bookmarkEnd w:id="250"/>
    </w:p>
    <w:p w14:paraId="653E6C03" w14:textId="77777777" w:rsidR="000745E7" w:rsidRPr="00A70E04" w:rsidRDefault="000745E7" w:rsidP="000745E7">
      <w:pPr>
        <w:rPr>
          <w:highlight w:val="yellow"/>
        </w:rPr>
      </w:pPr>
      <w:r w:rsidRPr="00A70E04">
        <w:rPr>
          <w:highlight w:val="yellow"/>
        </w:rPr>
        <w:t xml:space="preserve">Recommended acoustic treatments that may have to be considered to control music noise emissions from the site are outlined in </w:t>
      </w:r>
      <w:r w:rsidRPr="00A70E04">
        <w:rPr>
          <w:highlight w:val="yellow"/>
        </w:rPr>
        <w:fldChar w:fldCharType="begin"/>
      </w:r>
      <w:r w:rsidRPr="00A70E04">
        <w:rPr>
          <w:highlight w:val="yellow"/>
        </w:rPr>
        <w:instrText xml:space="preserve"> REF _Ref133564784 \h </w:instrText>
      </w:r>
      <w:r>
        <w:rPr>
          <w:highlight w:val="yellow"/>
        </w:rPr>
        <w:instrText xml:space="preserve"> \* MERGEFORMAT </w:instrText>
      </w:r>
      <w:r w:rsidRPr="00A70E04">
        <w:rPr>
          <w:highlight w:val="yellow"/>
        </w:rPr>
      </w:r>
      <w:r w:rsidRPr="00A70E04">
        <w:rPr>
          <w:highlight w:val="yellow"/>
        </w:rPr>
        <w:fldChar w:fldCharType="separate"/>
      </w:r>
      <w:r w:rsidRPr="00A70E04">
        <w:rPr>
          <w:highlight w:val="yellow"/>
        </w:rPr>
        <w:t xml:space="preserve">Table </w:t>
      </w:r>
      <w:r>
        <w:rPr>
          <w:noProof/>
          <w:highlight w:val="yellow"/>
        </w:rPr>
        <w:t>25</w:t>
      </w:r>
      <w:r w:rsidRPr="00A70E04">
        <w:rPr>
          <w:highlight w:val="yellow"/>
        </w:rPr>
        <w:fldChar w:fldCharType="end"/>
      </w:r>
      <w:r w:rsidRPr="00A70E04">
        <w:rPr>
          <w:highlight w:val="yellow"/>
        </w:rPr>
        <w:t>.</w:t>
      </w:r>
    </w:p>
    <w:p w14:paraId="26C2AE06" w14:textId="77777777" w:rsidR="000745E7" w:rsidRPr="00A70E04" w:rsidRDefault="000745E7" w:rsidP="000745E7">
      <w:pPr>
        <w:rPr>
          <w:highlight w:val="yellow"/>
        </w:rPr>
      </w:pPr>
    </w:p>
    <w:p w14:paraId="159AD281" w14:textId="77777777" w:rsidR="000745E7" w:rsidRPr="00A70E04" w:rsidRDefault="000745E7" w:rsidP="000745E7">
      <w:pPr>
        <w:pStyle w:val="Caption"/>
        <w:keepNext/>
        <w:rPr>
          <w:highlight w:val="yellow"/>
        </w:rPr>
      </w:pPr>
      <w:bookmarkStart w:id="251" w:name="_Ref133564784"/>
      <w:r w:rsidRPr="00A70E04">
        <w:rPr>
          <w:highlight w:val="yellow"/>
        </w:rPr>
        <w:t xml:space="preserve">Table </w:t>
      </w:r>
      <w:r w:rsidRPr="00A70E04">
        <w:rPr>
          <w:highlight w:val="yellow"/>
        </w:rPr>
        <w:fldChar w:fldCharType="begin"/>
      </w:r>
      <w:r w:rsidRPr="00A70E04">
        <w:rPr>
          <w:highlight w:val="yellow"/>
        </w:rPr>
        <w:instrText xml:space="preserve"> SEQ Table \* ARABIC </w:instrText>
      </w:r>
      <w:r w:rsidRPr="00A70E04">
        <w:rPr>
          <w:highlight w:val="yellow"/>
        </w:rPr>
        <w:fldChar w:fldCharType="separate"/>
      </w:r>
      <w:r>
        <w:rPr>
          <w:noProof/>
          <w:highlight w:val="yellow"/>
        </w:rPr>
        <w:t>25</w:t>
      </w:r>
      <w:r w:rsidRPr="00A70E04">
        <w:rPr>
          <w:highlight w:val="yellow"/>
        </w:rPr>
        <w:fldChar w:fldCharType="end"/>
      </w:r>
      <w:bookmarkEnd w:id="251"/>
      <w:r w:rsidRPr="00A70E04">
        <w:rPr>
          <w:highlight w:val="yellow"/>
        </w:rPr>
        <w:t xml:space="preserve"> Indicative treatments for the function room</w:t>
      </w:r>
    </w:p>
    <w:tbl>
      <w:tblPr>
        <w:tblStyle w:val="TableGrid"/>
        <w:tblW w:w="5000" w:type="pct"/>
        <w:tblLayout w:type="fixed"/>
        <w:tblLook w:val="04A0" w:firstRow="1" w:lastRow="0" w:firstColumn="1" w:lastColumn="0" w:noHBand="0" w:noVBand="1"/>
      </w:tblPr>
      <w:tblGrid>
        <w:gridCol w:w="1962"/>
        <w:gridCol w:w="7440"/>
      </w:tblGrid>
      <w:tr w:rsidR="000745E7" w:rsidRPr="00A70E04" w14:paraId="393A71AA" w14:textId="77777777" w:rsidTr="00947BFB">
        <w:trPr>
          <w:tblHeader/>
        </w:trPr>
        <w:tc>
          <w:tcPr>
            <w:tcW w:w="1980" w:type="dxa"/>
            <w:shd w:val="clear" w:color="auto" w:fill="F2CB00"/>
          </w:tcPr>
          <w:p w14:paraId="6F8A6CC9" w14:textId="77777777" w:rsidR="000745E7" w:rsidRPr="00A70E04" w:rsidRDefault="000745E7" w:rsidP="00A021B9">
            <w:pPr>
              <w:spacing w:before="60" w:after="60"/>
              <w:rPr>
                <w:rFonts w:cs="Arial"/>
                <w:b/>
                <w:bCs/>
                <w:highlight w:val="yellow"/>
              </w:rPr>
            </w:pPr>
            <w:r w:rsidRPr="00A70E04">
              <w:rPr>
                <w:rFonts w:cs="Arial"/>
                <w:b/>
                <w:bCs/>
                <w:highlight w:val="yellow"/>
              </w:rPr>
              <w:t>Item</w:t>
            </w:r>
          </w:p>
        </w:tc>
        <w:tc>
          <w:tcPr>
            <w:tcW w:w="7513" w:type="dxa"/>
            <w:shd w:val="clear" w:color="auto" w:fill="F2CB00"/>
          </w:tcPr>
          <w:p w14:paraId="2C7C57A0" w14:textId="77777777" w:rsidR="000745E7" w:rsidRPr="00A70E04" w:rsidRDefault="000745E7" w:rsidP="00A021B9">
            <w:pPr>
              <w:spacing w:before="60" w:after="60"/>
              <w:rPr>
                <w:rFonts w:cs="Arial"/>
                <w:b/>
                <w:bCs/>
                <w:highlight w:val="yellow"/>
              </w:rPr>
            </w:pPr>
            <w:r w:rsidRPr="00A70E04">
              <w:rPr>
                <w:rFonts w:cs="Arial"/>
                <w:b/>
                <w:bCs/>
                <w:highlight w:val="yellow"/>
              </w:rPr>
              <w:t>Indicative treatment</w:t>
            </w:r>
          </w:p>
        </w:tc>
      </w:tr>
      <w:tr w:rsidR="000745E7" w:rsidRPr="00A70E04" w14:paraId="1B52A5BA" w14:textId="77777777" w:rsidTr="00947BFB">
        <w:tc>
          <w:tcPr>
            <w:tcW w:w="1980" w:type="dxa"/>
          </w:tcPr>
          <w:p w14:paraId="122746C0" w14:textId="77777777" w:rsidR="000745E7" w:rsidRPr="00A70E04" w:rsidRDefault="000745E7" w:rsidP="00A021B9">
            <w:pPr>
              <w:spacing w:before="60" w:after="60"/>
              <w:rPr>
                <w:rFonts w:cs="Arial"/>
                <w:highlight w:val="yellow"/>
              </w:rPr>
            </w:pPr>
            <w:r w:rsidRPr="00A70E04">
              <w:rPr>
                <w:rFonts w:cs="Arial"/>
                <w:highlight w:val="yellow"/>
              </w:rPr>
              <w:t>External facade</w:t>
            </w:r>
          </w:p>
        </w:tc>
        <w:tc>
          <w:tcPr>
            <w:tcW w:w="7513" w:type="dxa"/>
          </w:tcPr>
          <w:p w14:paraId="07D1EBE0" w14:textId="77777777" w:rsidR="000745E7" w:rsidRPr="00A70E04" w:rsidRDefault="000745E7" w:rsidP="00A021B9">
            <w:pPr>
              <w:spacing w:before="60" w:after="60"/>
              <w:rPr>
                <w:rFonts w:cs="Arial"/>
                <w:highlight w:val="yellow"/>
              </w:rPr>
            </w:pPr>
            <w:r w:rsidRPr="00A70E04">
              <w:rPr>
                <w:rFonts w:cs="Arial"/>
                <w:highlight w:val="yellow"/>
              </w:rPr>
              <w:t>Glass to be acoustically equivalent to R</w:t>
            </w:r>
            <w:r w:rsidRPr="00A70E04">
              <w:rPr>
                <w:rFonts w:cs="Arial"/>
                <w:highlight w:val="yellow"/>
                <w:vertAlign w:val="subscript"/>
              </w:rPr>
              <w:t>W</w:t>
            </w:r>
            <w:r w:rsidRPr="00A70E04">
              <w:rPr>
                <w:rFonts w:cs="Arial"/>
                <w:highlight w:val="yellow"/>
              </w:rPr>
              <w:t xml:space="preserve"> 40 proprietary glass such as 12.5 mm VLam Hush.</w:t>
            </w:r>
          </w:p>
        </w:tc>
      </w:tr>
      <w:tr w:rsidR="000745E7" w:rsidRPr="00A70E04" w14:paraId="15203179" w14:textId="77777777" w:rsidTr="00947BFB">
        <w:tc>
          <w:tcPr>
            <w:tcW w:w="1980" w:type="dxa"/>
          </w:tcPr>
          <w:p w14:paraId="4CAC90A2" w14:textId="77777777" w:rsidR="000745E7" w:rsidRPr="00A70E04" w:rsidRDefault="000745E7" w:rsidP="00A021B9">
            <w:pPr>
              <w:spacing w:before="60" w:after="60"/>
              <w:rPr>
                <w:rFonts w:cs="Arial"/>
                <w:highlight w:val="yellow"/>
              </w:rPr>
            </w:pPr>
            <w:r w:rsidRPr="00A70E04">
              <w:rPr>
                <w:rFonts w:cs="Arial"/>
                <w:highlight w:val="yellow"/>
              </w:rPr>
              <w:t>External doors</w:t>
            </w:r>
          </w:p>
        </w:tc>
        <w:tc>
          <w:tcPr>
            <w:tcW w:w="7513" w:type="dxa"/>
          </w:tcPr>
          <w:p w14:paraId="13357C4F" w14:textId="77777777" w:rsidR="000745E7" w:rsidRPr="00A70E04" w:rsidRDefault="000745E7" w:rsidP="00A021B9">
            <w:pPr>
              <w:spacing w:before="60" w:after="60"/>
              <w:rPr>
                <w:rFonts w:cs="Arial"/>
                <w:highlight w:val="yellow"/>
              </w:rPr>
            </w:pPr>
            <w:r w:rsidRPr="00A70E04">
              <w:rPr>
                <w:rFonts w:cs="Arial"/>
                <w:highlight w:val="yellow"/>
              </w:rPr>
              <w:t>R</w:t>
            </w:r>
            <w:r w:rsidRPr="00A70E04">
              <w:rPr>
                <w:rFonts w:cs="Arial"/>
                <w:highlight w:val="yellow"/>
                <w:vertAlign w:val="subscript"/>
              </w:rPr>
              <w:t>W</w:t>
            </w:r>
            <w:r w:rsidRPr="00A70E04">
              <w:rPr>
                <w:rFonts w:cs="Arial"/>
                <w:highlight w:val="yellow"/>
              </w:rPr>
              <w:t xml:space="preserve"> 30 doors: Glazed doors with perimeter door seals to create an airtight seal around the perimeter of all doors and should be equivalent to:</w:t>
            </w:r>
          </w:p>
          <w:p w14:paraId="05EE93EE" w14:textId="77777777" w:rsidR="000745E7" w:rsidRPr="00A70E04" w:rsidRDefault="000745E7" w:rsidP="00A021B9">
            <w:pPr>
              <w:pStyle w:val="TableListBullet"/>
              <w:numPr>
                <w:ilvl w:val="0"/>
                <w:numId w:val="1"/>
              </w:numPr>
              <w:rPr>
                <w:highlight w:val="yellow"/>
              </w:rPr>
            </w:pPr>
            <w:r w:rsidRPr="00A70E04">
              <w:rPr>
                <w:highlight w:val="yellow"/>
              </w:rPr>
              <w:t>Framed 12.5 mm VLam Hush (or other R</w:t>
            </w:r>
            <w:r w:rsidRPr="00A70E04">
              <w:rPr>
                <w:highlight w:val="yellow"/>
                <w:vertAlign w:val="subscript"/>
              </w:rPr>
              <w:t>W</w:t>
            </w:r>
            <w:r w:rsidRPr="00A70E04">
              <w:rPr>
                <w:highlight w:val="yellow"/>
              </w:rPr>
              <w:t xml:space="preserve"> 40 glazing)</w:t>
            </w:r>
          </w:p>
          <w:p w14:paraId="2CADD1E7" w14:textId="77777777" w:rsidR="000745E7" w:rsidRPr="00A70E04" w:rsidRDefault="000745E7" w:rsidP="00A021B9">
            <w:pPr>
              <w:pStyle w:val="TableListBullet"/>
              <w:numPr>
                <w:ilvl w:val="0"/>
                <w:numId w:val="1"/>
              </w:numPr>
              <w:rPr>
                <w:highlight w:val="yellow"/>
              </w:rPr>
            </w:pPr>
            <w:r w:rsidRPr="00A70E04">
              <w:rPr>
                <w:highlight w:val="yellow"/>
              </w:rPr>
              <w:t xml:space="preserve">Raven RP71Si meeting stile seals </w:t>
            </w:r>
          </w:p>
          <w:p w14:paraId="235A467D" w14:textId="77777777" w:rsidR="000745E7" w:rsidRPr="00A70E04" w:rsidRDefault="000745E7" w:rsidP="00A021B9">
            <w:pPr>
              <w:pStyle w:val="TableListBullet"/>
              <w:numPr>
                <w:ilvl w:val="0"/>
                <w:numId w:val="1"/>
              </w:numPr>
              <w:rPr>
                <w:highlight w:val="yellow"/>
              </w:rPr>
            </w:pPr>
            <w:r w:rsidRPr="00A70E04">
              <w:rPr>
                <w:highlight w:val="yellow"/>
              </w:rPr>
              <w:t>Raven RP10Si head and jamb seals</w:t>
            </w:r>
          </w:p>
          <w:p w14:paraId="594EEC65" w14:textId="77777777" w:rsidR="000745E7" w:rsidRPr="00A70E04" w:rsidRDefault="000745E7" w:rsidP="00A021B9">
            <w:pPr>
              <w:pStyle w:val="TableListBullet"/>
              <w:numPr>
                <w:ilvl w:val="0"/>
                <w:numId w:val="1"/>
              </w:numPr>
              <w:rPr>
                <w:highlight w:val="yellow"/>
              </w:rPr>
            </w:pPr>
            <w:r w:rsidRPr="00A70E04">
              <w:rPr>
                <w:highlight w:val="yellow"/>
              </w:rPr>
              <w:t>RP70Si bottom seals</w:t>
            </w:r>
          </w:p>
          <w:p w14:paraId="43CFC75E" w14:textId="77777777" w:rsidR="000745E7" w:rsidRPr="00A70E04" w:rsidRDefault="000745E7" w:rsidP="00A021B9">
            <w:pPr>
              <w:spacing w:before="60" w:after="60"/>
              <w:rPr>
                <w:rFonts w:cs="Arial"/>
                <w:highlight w:val="yellow"/>
              </w:rPr>
            </w:pPr>
            <w:r w:rsidRPr="00A70E04">
              <w:rPr>
                <w:rFonts w:cs="Arial"/>
                <w:highlight w:val="yellow"/>
              </w:rPr>
              <w:t>Airlock entry for entry / exit during playing of amplified music during late night functions formed with 2x R</w:t>
            </w:r>
            <w:r w:rsidRPr="00A70E04">
              <w:rPr>
                <w:rFonts w:cs="Arial"/>
                <w:highlight w:val="yellow"/>
                <w:vertAlign w:val="subscript"/>
              </w:rPr>
              <w:t>W</w:t>
            </w:r>
            <w:r w:rsidRPr="00A70E04">
              <w:rPr>
                <w:rFonts w:cs="Arial"/>
                <w:highlight w:val="yellow"/>
              </w:rPr>
              <w:t xml:space="preserve"> 30 doors. </w:t>
            </w:r>
          </w:p>
        </w:tc>
      </w:tr>
      <w:tr w:rsidR="000745E7" w:rsidRPr="00A70E04" w14:paraId="01C20BFC" w14:textId="77777777" w:rsidTr="00947BFB">
        <w:tblPrEx>
          <w:tblBorders>
            <w:insideH w:val="single" w:sz="4" w:space="0" w:color="000000"/>
            <w:insideV w:val="single" w:sz="4" w:space="0" w:color="000000"/>
          </w:tblBorders>
        </w:tblPrEx>
        <w:trPr>
          <w:cantSplit/>
        </w:trPr>
        <w:tc>
          <w:tcPr>
            <w:tcW w:w="1980" w:type="dxa"/>
          </w:tcPr>
          <w:p w14:paraId="0F16BE02" w14:textId="77777777" w:rsidR="000745E7" w:rsidRPr="00A70E04" w:rsidRDefault="000745E7" w:rsidP="00A021B9">
            <w:pPr>
              <w:spacing w:before="60" w:after="60"/>
              <w:rPr>
                <w:rFonts w:cs="Arial"/>
                <w:highlight w:val="yellow"/>
              </w:rPr>
            </w:pPr>
            <w:r w:rsidRPr="00A70E04">
              <w:rPr>
                <w:rFonts w:cs="Arial"/>
                <w:highlight w:val="yellow"/>
              </w:rPr>
              <w:t>Airlock</w:t>
            </w:r>
          </w:p>
        </w:tc>
        <w:tc>
          <w:tcPr>
            <w:tcW w:w="7513" w:type="dxa"/>
          </w:tcPr>
          <w:p w14:paraId="76841E67" w14:textId="77777777" w:rsidR="000745E7" w:rsidRPr="00A70E04" w:rsidRDefault="000745E7" w:rsidP="00A021B9">
            <w:pPr>
              <w:pStyle w:val="TableListBullet"/>
              <w:numPr>
                <w:ilvl w:val="0"/>
                <w:numId w:val="1"/>
              </w:numPr>
              <w:rPr>
                <w:highlight w:val="yellow"/>
              </w:rPr>
            </w:pPr>
            <w:r w:rsidRPr="00A70E04">
              <w:rPr>
                <w:rFonts w:cs="Arial"/>
                <w:highlight w:val="yellow"/>
              </w:rPr>
              <w:t xml:space="preserve">Airlock entry for entry / exit during playing of amplified music during late night functions </w:t>
            </w:r>
          </w:p>
          <w:p w14:paraId="458F40CA" w14:textId="77777777" w:rsidR="000745E7" w:rsidRPr="00A70E04" w:rsidRDefault="000745E7" w:rsidP="00A021B9">
            <w:pPr>
              <w:pStyle w:val="TableListBullet"/>
              <w:numPr>
                <w:ilvl w:val="0"/>
                <w:numId w:val="1"/>
              </w:numPr>
              <w:rPr>
                <w:highlight w:val="yellow"/>
              </w:rPr>
            </w:pPr>
            <w:r w:rsidRPr="00A70E04">
              <w:rPr>
                <w:rFonts w:cs="Arial"/>
                <w:highlight w:val="yellow"/>
              </w:rPr>
              <w:t>Airlock to be formed with 2 x R</w:t>
            </w:r>
            <w:r w:rsidRPr="00A70E04">
              <w:rPr>
                <w:rFonts w:cs="Arial"/>
                <w:highlight w:val="yellow"/>
                <w:vertAlign w:val="subscript"/>
              </w:rPr>
              <w:t>W</w:t>
            </w:r>
            <w:r w:rsidRPr="00A70E04">
              <w:rPr>
                <w:rFonts w:cs="Arial"/>
                <w:highlight w:val="yellow"/>
              </w:rPr>
              <w:t xml:space="preserve"> 30 doors</w:t>
            </w:r>
          </w:p>
          <w:p w14:paraId="23B56A77" w14:textId="77777777" w:rsidR="000745E7" w:rsidRPr="00A70E04" w:rsidRDefault="000745E7" w:rsidP="00A021B9">
            <w:pPr>
              <w:pStyle w:val="TableListBullet"/>
              <w:numPr>
                <w:ilvl w:val="0"/>
                <w:numId w:val="1"/>
              </w:numPr>
              <w:rPr>
                <w:highlight w:val="yellow"/>
              </w:rPr>
            </w:pPr>
            <w:r w:rsidRPr="00A70E04">
              <w:rPr>
                <w:highlight w:val="yellow"/>
              </w:rPr>
              <w:t>Ensure one set of doors is closed at all times.</w:t>
            </w:r>
          </w:p>
        </w:tc>
      </w:tr>
      <w:tr w:rsidR="000745E7" w:rsidRPr="00A70E04" w14:paraId="73A602EE" w14:textId="77777777" w:rsidTr="00947BFB">
        <w:tblPrEx>
          <w:tblBorders>
            <w:insideH w:val="single" w:sz="4" w:space="0" w:color="000000"/>
            <w:insideV w:val="single" w:sz="4" w:space="0" w:color="000000"/>
          </w:tblBorders>
        </w:tblPrEx>
        <w:trPr>
          <w:cantSplit/>
        </w:trPr>
        <w:tc>
          <w:tcPr>
            <w:tcW w:w="1980" w:type="dxa"/>
          </w:tcPr>
          <w:p w14:paraId="0C52713B" w14:textId="77777777" w:rsidR="000745E7" w:rsidRPr="00A70E04" w:rsidRDefault="000745E7" w:rsidP="00A021B9">
            <w:pPr>
              <w:spacing w:before="60" w:after="60"/>
              <w:rPr>
                <w:rFonts w:cs="Arial"/>
                <w:highlight w:val="yellow"/>
              </w:rPr>
            </w:pPr>
            <w:r w:rsidRPr="00A70E04">
              <w:rPr>
                <w:rFonts w:cs="Arial"/>
                <w:highlight w:val="yellow"/>
              </w:rPr>
              <w:t>External walls</w:t>
            </w:r>
          </w:p>
        </w:tc>
        <w:tc>
          <w:tcPr>
            <w:tcW w:w="7513" w:type="dxa"/>
          </w:tcPr>
          <w:p w14:paraId="51CE9E21" w14:textId="77777777" w:rsidR="000745E7" w:rsidRPr="00A70E04" w:rsidRDefault="000745E7" w:rsidP="00A021B9">
            <w:pPr>
              <w:pStyle w:val="TableListBullet"/>
              <w:numPr>
                <w:ilvl w:val="0"/>
                <w:numId w:val="1"/>
              </w:numPr>
              <w:rPr>
                <w:highlight w:val="yellow"/>
              </w:rPr>
            </w:pPr>
            <w:r w:rsidRPr="00A70E04">
              <w:rPr>
                <w:highlight w:val="yellow"/>
              </w:rPr>
              <w:t>Metal sheet</w:t>
            </w:r>
          </w:p>
          <w:p w14:paraId="7E954393" w14:textId="77777777" w:rsidR="000745E7" w:rsidRPr="00A70E04" w:rsidRDefault="000745E7" w:rsidP="00A021B9">
            <w:pPr>
              <w:pStyle w:val="TableListBullet"/>
              <w:numPr>
                <w:ilvl w:val="0"/>
                <w:numId w:val="1"/>
              </w:numPr>
              <w:rPr>
                <w:highlight w:val="yellow"/>
              </w:rPr>
            </w:pPr>
            <w:r w:rsidRPr="00A70E04">
              <w:rPr>
                <w:highlight w:val="yellow"/>
              </w:rPr>
              <w:t>92 mm Steel stud</w:t>
            </w:r>
          </w:p>
          <w:p w14:paraId="3F4E4907" w14:textId="77777777" w:rsidR="000745E7" w:rsidRPr="00A70E04" w:rsidRDefault="000745E7" w:rsidP="00A021B9">
            <w:pPr>
              <w:pStyle w:val="TableListBullet"/>
              <w:numPr>
                <w:ilvl w:val="0"/>
                <w:numId w:val="1"/>
              </w:numPr>
              <w:rPr>
                <w:highlight w:val="yellow"/>
              </w:rPr>
            </w:pPr>
            <w:r w:rsidRPr="00A70E04">
              <w:rPr>
                <w:highlight w:val="yellow"/>
              </w:rPr>
              <w:t>75 mm, 14 kg/m</w:t>
            </w:r>
            <w:r w:rsidRPr="00A70E04">
              <w:rPr>
                <w:highlight w:val="yellow"/>
                <w:vertAlign w:val="superscript"/>
              </w:rPr>
              <w:t>3</w:t>
            </w:r>
            <w:r w:rsidRPr="00A70E04">
              <w:rPr>
                <w:highlight w:val="yellow"/>
              </w:rPr>
              <w:t xml:space="preserve"> insulation </w:t>
            </w:r>
          </w:p>
          <w:p w14:paraId="3954574D" w14:textId="77777777" w:rsidR="000745E7" w:rsidRPr="00A70E04" w:rsidRDefault="000745E7" w:rsidP="00A021B9">
            <w:pPr>
              <w:pStyle w:val="TableListBullet"/>
              <w:numPr>
                <w:ilvl w:val="0"/>
                <w:numId w:val="1"/>
              </w:numPr>
              <w:rPr>
                <w:rFonts w:cs="Arial"/>
                <w:highlight w:val="yellow"/>
              </w:rPr>
            </w:pPr>
            <w:r w:rsidRPr="00A70E04">
              <w:rPr>
                <w:highlight w:val="yellow"/>
              </w:rPr>
              <w:t>2x16 mm fire rated plasterboard (12.5 kg/m</w:t>
            </w:r>
            <w:r w:rsidRPr="00A70E04">
              <w:rPr>
                <w:highlight w:val="yellow"/>
                <w:vertAlign w:val="superscript"/>
              </w:rPr>
              <w:t>2</w:t>
            </w:r>
            <w:r w:rsidRPr="00A70E04">
              <w:rPr>
                <w:highlight w:val="yellow"/>
              </w:rPr>
              <w:t>)</w:t>
            </w:r>
          </w:p>
        </w:tc>
      </w:tr>
      <w:tr w:rsidR="000745E7" w:rsidRPr="00A70E04" w14:paraId="7133B5B1" w14:textId="77777777" w:rsidTr="00947BFB">
        <w:trPr>
          <w:trHeight w:val="995"/>
        </w:trPr>
        <w:tc>
          <w:tcPr>
            <w:tcW w:w="1980" w:type="dxa"/>
          </w:tcPr>
          <w:p w14:paraId="42CB5C1F" w14:textId="77777777" w:rsidR="000745E7" w:rsidRPr="00A70E04" w:rsidRDefault="000745E7" w:rsidP="00A021B9">
            <w:pPr>
              <w:spacing w:before="60" w:after="60"/>
              <w:rPr>
                <w:rFonts w:cs="Arial"/>
                <w:highlight w:val="yellow"/>
              </w:rPr>
            </w:pPr>
            <w:r w:rsidRPr="00A70E04">
              <w:rPr>
                <w:rFonts w:cs="Arial"/>
                <w:highlight w:val="yellow"/>
              </w:rPr>
              <w:t>Music noise limit</w:t>
            </w:r>
          </w:p>
        </w:tc>
        <w:tc>
          <w:tcPr>
            <w:tcW w:w="7513" w:type="dxa"/>
          </w:tcPr>
          <w:p w14:paraId="0E99EE40" w14:textId="77777777" w:rsidR="000745E7" w:rsidRPr="00A70E04" w:rsidRDefault="000745E7" w:rsidP="00A021B9">
            <w:pPr>
              <w:pStyle w:val="TableListBullet"/>
              <w:numPr>
                <w:ilvl w:val="0"/>
                <w:numId w:val="1"/>
              </w:numPr>
              <w:rPr>
                <w:highlight w:val="yellow"/>
              </w:rPr>
            </w:pPr>
            <w:r w:rsidRPr="00A70E04">
              <w:rPr>
                <w:highlight w:val="yellow"/>
              </w:rPr>
              <w:t>Limit the music noise within the venue to L</w:t>
            </w:r>
            <w:r w:rsidRPr="00A70E04">
              <w:rPr>
                <w:highlight w:val="yellow"/>
                <w:vertAlign w:val="subscript"/>
              </w:rPr>
              <w:t>10</w:t>
            </w:r>
            <w:r w:rsidRPr="00A70E04">
              <w:rPr>
                <w:highlight w:val="yellow"/>
              </w:rPr>
              <w:t xml:space="preserve"> 93 dB(A) with a spectrum as shown in </w:t>
            </w:r>
            <w:r>
              <w:rPr>
                <w:highlight w:val="yellow"/>
              </w:rPr>
              <w:fldChar w:fldCharType="begin"/>
            </w:r>
            <w:r>
              <w:rPr>
                <w:highlight w:val="yellow"/>
              </w:rPr>
              <w:instrText xml:space="preserve"> REF _Ref133507513 \h </w:instrText>
            </w:r>
            <w:r>
              <w:rPr>
                <w:highlight w:val="yellow"/>
              </w:rPr>
            </w:r>
            <w:r>
              <w:rPr>
                <w:highlight w:val="yellow"/>
              </w:rPr>
              <w:fldChar w:fldCharType="separate"/>
            </w:r>
            <w:r w:rsidRPr="009D720E">
              <w:rPr>
                <w:highlight w:val="yellow"/>
              </w:rPr>
              <w:t xml:space="preserve">Table </w:t>
            </w:r>
            <w:r>
              <w:rPr>
                <w:noProof/>
                <w:highlight w:val="yellow"/>
              </w:rPr>
              <w:t>21</w:t>
            </w:r>
            <w:r>
              <w:rPr>
                <w:highlight w:val="yellow"/>
              </w:rPr>
              <w:fldChar w:fldCharType="end"/>
            </w:r>
            <w:r>
              <w:rPr>
                <w:highlight w:val="yellow"/>
              </w:rPr>
              <w:t>.</w:t>
            </w:r>
          </w:p>
          <w:p w14:paraId="4255D0B0" w14:textId="77777777" w:rsidR="000745E7" w:rsidRPr="00A70E04" w:rsidRDefault="000745E7" w:rsidP="00A021B9">
            <w:pPr>
              <w:pStyle w:val="TableListBullet"/>
              <w:numPr>
                <w:ilvl w:val="0"/>
                <w:numId w:val="1"/>
              </w:numPr>
              <w:rPr>
                <w:highlight w:val="yellow"/>
              </w:rPr>
            </w:pPr>
            <w:r w:rsidRPr="00A70E04">
              <w:rPr>
                <w:highlight w:val="yellow"/>
              </w:rPr>
              <w:t>The music noise can be limited using a system similar to the Sentry Sound limiters (</w:t>
            </w:r>
            <w:hyperlink r:id="rId24" w:history="1">
              <w:r w:rsidRPr="00A70E04">
                <w:rPr>
                  <w:rStyle w:val="Hyperlink"/>
                  <w:highlight w:val="yellow"/>
                </w:rPr>
                <w:t>https://www.waveformacoustics.com.au/noise-and-sound-limiters</w:t>
              </w:r>
            </w:hyperlink>
            <w:r w:rsidRPr="00A70E04">
              <w:rPr>
                <w:highlight w:val="yellow"/>
              </w:rPr>
              <w:t xml:space="preserve">). </w:t>
            </w:r>
          </w:p>
        </w:tc>
      </w:tr>
      <w:tr w:rsidR="000745E7" w:rsidRPr="00A70E04" w14:paraId="63F0428E" w14:textId="77777777" w:rsidTr="00947BFB">
        <w:trPr>
          <w:trHeight w:val="1205"/>
        </w:trPr>
        <w:tc>
          <w:tcPr>
            <w:tcW w:w="1980" w:type="dxa"/>
          </w:tcPr>
          <w:p w14:paraId="67CE4B9F" w14:textId="77777777" w:rsidR="000745E7" w:rsidRPr="00A70E04" w:rsidRDefault="000745E7" w:rsidP="00A021B9">
            <w:pPr>
              <w:spacing w:before="60" w:after="60"/>
              <w:rPr>
                <w:rFonts w:cs="Arial"/>
                <w:highlight w:val="yellow"/>
              </w:rPr>
            </w:pPr>
            <w:r w:rsidRPr="00A70E04">
              <w:rPr>
                <w:rFonts w:cs="Arial"/>
                <w:highlight w:val="yellow"/>
              </w:rPr>
              <w:t>Roof/ceiling</w:t>
            </w:r>
          </w:p>
        </w:tc>
        <w:tc>
          <w:tcPr>
            <w:tcW w:w="7513" w:type="dxa"/>
          </w:tcPr>
          <w:p w14:paraId="70380A92" w14:textId="77777777" w:rsidR="000745E7" w:rsidRPr="00A70E04" w:rsidRDefault="000745E7" w:rsidP="00A021B9">
            <w:pPr>
              <w:pStyle w:val="TableListBullet"/>
              <w:numPr>
                <w:ilvl w:val="0"/>
                <w:numId w:val="1"/>
              </w:numPr>
              <w:rPr>
                <w:highlight w:val="yellow"/>
              </w:rPr>
            </w:pPr>
            <w:r w:rsidRPr="00A70E04">
              <w:rPr>
                <w:highlight w:val="yellow"/>
              </w:rPr>
              <w:t>Metal deck roof</w:t>
            </w:r>
          </w:p>
          <w:p w14:paraId="30FA6DE3" w14:textId="77777777" w:rsidR="000745E7" w:rsidRPr="00A70E04" w:rsidRDefault="000745E7" w:rsidP="00A021B9">
            <w:pPr>
              <w:pStyle w:val="TableListBullet"/>
              <w:numPr>
                <w:ilvl w:val="0"/>
                <w:numId w:val="1"/>
              </w:numPr>
              <w:rPr>
                <w:highlight w:val="yellow"/>
              </w:rPr>
            </w:pPr>
            <w:r w:rsidRPr="00A70E04">
              <w:rPr>
                <w:highlight w:val="yellow"/>
              </w:rPr>
              <w:t xml:space="preserve">500 mm ceiling cavity </w:t>
            </w:r>
          </w:p>
          <w:p w14:paraId="12567835" w14:textId="77777777" w:rsidR="000745E7" w:rsidRPr="00A70E04" w:rsidRDefault="000745E7" w:rsidP="00A021B9">
            <w:pPr>
              <w:pStyle w:val="TableListBullet"/>
              <w:numPr>
                <w:ilvl w:val="0"/>
                <w:numId w:val="1"/>
              </w:numPr>
              <w:rPr>
                <w:highlight w:val="yellow"/>
              </w:rPr>
            </w:pPr>
            <w:r w:rsidRPr="00A70E04">
              <w:rPr>
                <w:highlight w:val="yellow"/>
              </w:rPr>
              <w:t>75 mm, 14 kg/m</w:t>
            </w:r>
            <w:r w:rsidRPr="00A70E04">
              <w:rPr>
                <w:highlight w:val="yellow"/>
                <w:vertAlign w:val="superscript"/>
              </w:rPr>
              <w:t>3</w:t>
            </w:r>
            <w:r w:rsidRPr="00A70E04">
              <w:rPr>
                <w:highlight w:val="yellow"/>
              </w:rPr>
              <w:t xml:space="preserve"> insulation </w:t>
            </w:r>
          </w:p>
          <w:p w14:paraId="1A4E3B75" w14:textId="77777777" w:rsidR="000745E7" w:rsidRPr="00A70E04" w:rsidRDefault="000745E7" w:rsidP="00A021B9">
            <w:pPr>
              <w:pStyle w:val="TableListBullet"/>
              <w:numPr>
                <w:ilvl w:val="0"/>
                <w:numId w:val="1"/>
              </w:numPr>
              <w:rPr>
                <w:highlight w:val="yellow"/>
              </w:rPr>
            </w:pPr>
            <w:r w:rsidRPr="00A70E04">
              <w:rPr>
                <w:highlight w:val="yellow"/>
              </w:rPr>
              <w:t>2x13 mm sound rated plasterboard</w:t>
            </w:r>
          </w:p>
          <w:p w14:paraId="464BC5CE" w14:textId="77777777" w:rsidR="000745E7" w:rsidRPr="00A70E04" w:rsidRDefault="000745E7" w:rsidP="00A021B9">
            <w:pPr>
              <w:pStyle w:val="TableListBullet"/>
              <w:numPr>
                <w:ilvl w:val="0"/>
                <w:numId w:val="1"/>
              </w:numPr>
              <w:rPr>
                <w:highlight w:val="yellow"/>
              </w:rPr>
            </w:pPr>
            <w:r w:rsidRPr="00A70E04">
              <w:rPr>
                <w:highlight w:val="yellow"/>
              </w:rPr>
              <w:t>Any feature ceiling to be under the acoustic ceiling</w:t>
            </w:r>
          </w:p>
        </w:tc>
      </w:tr>
      <w:tr w:rsidR="000745E7" w:rsidRPr="00A70E04" w14:paraId="1FB310B8" w14:textId="77777777" w:rsidTr="00947BFB">
        <w:trPr>
          <w:trHeight w:val="57"/>
        </w:trPr>
        <w:tc>
          <w:tcPr>
            <w:tcW w:w="1980" w:type="dxa"/>
          </w:tcPr>
          <w:p w14:paraId="13362FCF" w14:textId="77777777" w:rsidR="000745E7" w:rsidRPr="00A70E04" w:rsidRDefault="000745E7" w:rsidP="00A021B9">
            <w:pPr>
              <w:spacing w:before="60" w:after="60"/>
              <w:rPr>
                <w:rFonts w:cs="Arial"/>
                <w:highlight w:val="yellow"/>
              </w:rPr>
            </w:pPr>
            <w:r w:rsidRPr="00A70E04">
              <w:rPr>
                <w:rFonts w:cs="Arial"/>
                <w:highlight w:val="yellow"/>
              </w:rPr>
              <w:t>Internal absorption</w:t>
            </w:r>
          </w:p>
        </w:tc>
        <w:tc>
          <w:tcPr>
            <w:tcW w:w="7513" w:type="dxa"/>
          </w:tcPr>
          <w:p w14:paraId="20D4D318" w14:textId="77777777" w:rsidR="000745E7" w:rsidRPr="00A70E04" w:rsidRDefault="000745E7" w:rsidP="00A021B9">
            <w:pPr>
              <w:spacing w:before="60" w:after="60"/>
              <w:rPr>
                <w:highlight w:val="yellow"/>
              </w:rPr>
            </w:pPr>
            <w:r w:rsidRPr="00A70E04">
              <w:rPr>
                <w:highlight w:val="yellow"/>
              </w:rPr>
              <w:t>To control reverberant noise levels within the pavilion, acoustic absorption (</w:t>
            </w:r>
            <w:r w:rsidRPr="00A70E04">
              <w:rPr>
                <w:rFonts w:cs="Arial"/>
                <w:highlight w:val="yellow"/>
              </w:rPr>
              <w:t>equivalent</w:t>
            </w:r>
            <w:r w:rsidRPr="00A70E04">
              <w:rPr>
                <w:highlight w:val="yellow"/>
              </w:rPr>
              <w:t xml:space="preserve"> to an NRC 0.7 ceiling) is required. Note that this will be required to provide a suitable internal space for the various proposed uses. </w:t>
            </w:r>
          </w:p>
        </w:tc>
      </w:tr>
      <w:tr w:rsidR="000745E7" w:rsidRPr="00054C54" w14:paraId="20547B78" w14:textId="77777777" w:rsidTr="00947BFB">
        <w:tc>
          <w:tcPr>
            <w:tcW w:w="1980" w:type="dxa"/>
          </w:tcPr>
          <w:p w14:paraId="339523E2" w14:textId="77777777" w:rsidR="000745E7" w:rsidRPr="00A70E04" w:rsidRDefault="000745E7" w:rsidP="00A021B9">
            <w:pPr>
              <w:spacing w:before="60" w:after="60"/>
              <w:rPr>
                <w:rFonts w:cs="Arial"/>
                <w:highlight w:val="yellow"/>
              </w:rPr>
            </w:pPr>
            <w:r w:rsidRPr="00A70E04">
              <w:rPr>
                <w:rFonts w:cs="Arial"/>
                <w:highlight w:val="yellow"/>
              </w:rPr>
              <w:t>Operational hour limit</w:t>
            </w:r>
          </w:p>
        </w:tc>
        <w:tc>
          <w:tcPr>
            <w:tcW w:w="7513" w:type="dxa"/>
          </w:tcPr>
          <w:p w14:paraId="7B8E620D" w14:textId="77777777" w:rsidR="000745E7" w:rsidRPr="00054C54" w:rsidRDefault="000745E7" w:rsidP="00A021B9">
            <w:pPr>
              <w:spacing w:before="60" w:after="60"/>
              <w:rPr>
                <w:rFonts w:cs="Arial"/>
              </w:rPr>
            </w:pPr>
            <w:r w:rsidRPr="00A70E04">
              <w:rPr>
                <w:rFonts w:cs="Arial"/>
                <w:highlight w:val="yellow"/>
              </w:rPr>
              <w:t>Limit hours of operation to midnight every night.</w:t>
            </w:r>
            <w:r>
              <w:rPr>
                <w:rFonts w:cs="Arial"/>
              </w:rPr>
              <w:t xml:space="preserve"> </w:t>
            </w:r>
          </w:p>
        </w:tc>
      </w:tr>
    </w:tbl>
    <w:p w14:paraId="6411700D" w14:textId="77777777" w:rsidR="000745E7" w:rsidRDefault="000745E7" w:rsidP="000745E7">
      <w:pPr>
        <w:pStyle w:val="Heading2"/>
      </w:pPr>
      <w:bookmarkStart w:id="252" w:name="_Toc168399365"/>
      <w:bookmarkStart w:id="253" w:name="_Toc168399366"/>
      <w:bookmarkEnd w:id="252"/>
      <w:r>
        <w:lastRenderedPageBreak/>
        <w:t>Predicted noise levels</w:t>
      </w:r>
      <w:bookmarkEnd w:id="235"/>
      <w:bookmarkEnd w:id="236"/>
      <w:bookmarkEnd w:id="237"/>
      <w:bookmarkEnd w:id="238"/>
      <w:bookmarkEnd w:id="239"/>
      <w:bookmarkEnd w:id="253"/>
    </w:p>
    <w:p w14:paraId="0C048B2D" w14:textId="77777777" w:rsidR="000745E7" w:rsidRPr="007E01C4" w:rsidRDefault="000745E7" w:rsidP="000745E7">
      <w:pPr>
        <w:pStyle w:val="Heading3"/>
        <w:rPr>
          <w:highlight w:val="yellow"/>
        </w:rPr>
      </w:pPr>
      <w:bookmarkStart w:id="254" w:name="_Toc133849715"/>
      <w:bookmarkStart w:id="255" w:name="_Toc168399367"/>
      <w:r w:rsidRPr="007E01C4">
        <w:rPr>
          <w:highlight w:val="yellow"/>
        </w:rPr>
        <w:t>General activity</w:t>
      </w:r>
      <w:bookmarkEnd w:id="254"/>
      <w:bookmarkEnd w:id="255"/>
    </w:p>
    <w:p w14:paraId="255BF8C5" w14:textId="77777777" w:rsidR="000745E7" w:rsidRPr="007E01C4" w:rsidRDefault="000745E7" w:rsidP="000745E7">
      <w:pPr>
        <w:rPr>
          <w:highlight w:val="yellow"/>
        </w:rPr>
      </w:pPr>
      <w:r w:rsidRPr="007E01C4">
        <w:rPr>
          <w:highlight w:val="yellow"/>
        </w:rPr>
        <w:t>A summary of the predicted noise levels a</w:t>
      </w:r>
      <w:r>
        <w:rPr>
          <w:highlight w:val="yellow"/>
        </w:rPr>
        <w:t>t noise-affected premises</w:t>
      </w:r>
      <w:r w:rsidRPr="007E01C4">
        <w:rPr>
          <w:highlight w:val="yellow"/>
        </w:rPr>
        <w:t xml:space="preserve"> </w:t>
      </w:r>
      <w:r>
        <w:rPr>
          <w:highlight w:val="yellow"/>
        </w:rPr>
        <w:t>is</w:t>
      </w:r>
      <w:r w:rsidRPr="007E01C4">
        <w:rPr>
          <w:highlight w:val="yellow"/>
        </w:rPr>
        <w:t xml:space="preserve"> presented in </w:t>
      </w:r>
      <w:r>
        <w:rPr>
          <w:highlight w:val="yellow"/>
        </w:rPr>
        <w:fldChar w:fldCharType="begin"/>
      </w:r>
      <w:r>
        <w:rPr>
          <w:highlight w:val="yellow"/>
        </w:rPr>
        <w:instrText xml:space="preserve"> REF _Ref168398653 \h </w:instrText>
      </w:r>
      <w:r>
        <w:rPr>
          <w:highlight w:val="yellow"/>
        </w:rPr>
      </w:r>
      <w:r>
        <w:rPr>
          <w:highlight w:val="yellow"/>
        </w:rPr>
        <w:fldChar w:fldCharType="separate"/>
      </w:r>
      <w:r w:rsidRPr="007E01C4">
        <w:rPr>
          <w:highlight w:val="yellow"/>
        </w:rPr>
        <w:t xml:space="preserve">Table </w:t>
      </w:r>
      <w:r>
        <w:rPr>
          <w:noProof/>
          <w:highlight w:val="yellow"/>
        </w:rPr>
        <w:t>26</w:t>
      </w:r>
      <w:r>
        <w:rPr>
          <w:highlight w:val="yellow"/>
        </w:rPr>
        <w:fldChar w:fldCharType="end"/>
      </w:r>
      <w:r w:rsidRPr="007E01C4">
        <w:rPr>
          <w:highlight w:val="yellow"/>
        </w:rPr>
        <w:t xml:space="preserve"> and </w:t>
      </w:r>
      <w:r>
        <w:rPr>
          <w:highlight w:val="yellow"/>
        </w:rPr>
        <w:fldChar w:fldCharType="begin"/>
      </w:r>
      <w:r>
        <w:rPr>
          <w:highlight w:val="yellow"/>
        </w:rPr>
        <w:instrText xml:space="preserve"> REF _Ref168398667 \h </w:instrText>
      </w:r>
      <w:r>
        <w:rPr>
          <w:highlight w:val="yellow"/>
        </w:rPr>
      </w:r>
      <w:r>
        <w:rPr>
          <w:highlight w:val="yellow"/>
        </w:rPr>
        <w:fldChar w:fldCharType="separate"/>
      </w:r>
      <w:r w:rsidRPr="007E01C4">
        <w:rPr>
          <w:highlight w:val="yellow"/>
        </w:rPr>
        <w:t xml:space="preserve">Table </w:t>
      </w:r>
      <w:r>
        <w:rPr>
          <w:noProof/>
          <w:highlight w:val="yellow"/>
        </w:rPr>
        <w:t>27</w:t>
      </w:r>
      <w:r>
        <w:rPr>
          <w:highlight w:val="yellow"/>
        </w:rPr>
        <w:fldChar w:fldCharType="end"/>
      </w:r>
      <w:r w:rsidRPr="007E01C4">
        <w:rPr>
          <w:highlight w:val="yellow"/>
        </w:rPr>
        <w:t xml:space="preserve"> for day and night time emissions respectively. </w:t>
      </w:r>
    </w:p>
    <w:p w14:paraId="5463529D" w14:textId="77777777" w:rsidR="000745E7" w:rsidRPr="007E01C4" w:rsidRDefault="000745E7" w:rsidP="000745E7">
      <w:pPr>
        <w:rPr>
          <w:highlight w:val="yellow"/>
        </w:rPr>
      </w:pPr>
    </w:p>
    <w:p w14:paraId="016541F5" w14:textId="77777777" w:rsidR="000745E7" w:rsidRPr="007E01C4" w:rsidRDefault="000745E7" w:rsidP="000745E7">
      <w:pPr>
        <w:pStyle w:val="Caption"/>
        <w:keepNext/>
        <w:rPr>
          <w:highlight w:val="yellow"/>
        </w:rPr>
      </w:pPr>
      <w:bookmarkStart w:id="256" w:name="_Ref168398653"/>
      <w:r w:rsidRPr="007E01C4">
        <w:rPr>
          <w:highlight w:val="yellow"/>
        </w:rPr>
        <w:t xml:space="preserve">Table </w:t>
      </w:r>
      <w:r w:rsidRPr="007E01C4">
        <w:rPr>
          <w:highlight w:val="yellow"/>
        </w:rPr>
        <w:fldChar w:fldCharType="begin"/>
      </w:r>
      <w:r w:rsidRPr="007E01C4">
        <w:rPr>
          <w:highlight w:val="yellow"/>
        </w:rPr>
        <w:instrText xml:space="preserve"> SEQ Table \* ARABIC </w:instrText>
      </w:r>
      <w:r w:rsidRPr="007E01C4">
        <w:rPr>
          <w:highlight w:val="yellow"/>
        </w:rPr>
        <w:fldChar w:fldCharType="separate"/>
      </w:r>
      <w:r>
        <w:rPr>
          <w:noProof/>
          <w:highlight w:val="yellow"/>
        </w:rPr>
        <w:t>26</w:t>
      </w:r>
      <w:r w:rsidRPr="007E01C4">
        <w:rPr>
          <w:highlight w:val="yellow"/>
        </w:rPr>
        <w:fldChar w:fldCharType="end"/>
      </w:r>
      <w:bookmarkEnd w:id="256"/>
      <w:r w:rsidRPr="007E01C4">
        <w:rPr>
          <w:highlight w:val="yellow"/>
        </w:rPr>
        <w:t xml:space="preserve"> Predicted noise levels—day </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4A0" w:firstRow="1" w:lastRow="0" w:firstColumn="1" w:lastColumn="0" w:noHBand="0" w:noVBand="1"/>
      </w:tblPr>
      <w:tblGrid>
        <w:gridCol w:w="4225"/>
        <w:gridCol w:w="2768"/>
        <w:gridCol w:w="2409"/>
      </w:tblGrid>
      <w:tr w:rsidR="000745E7" w:rsidRPr="007E01C4" w14:paraId="3F68C95F" w14:textId="77777777" w:rsidTr="00947BFB">
        <w:trPr>
          <w:cantSplit/>
          <w:tblHeader/>
        </w:trPr>
        <w:tc>
          <w:tcPr>
            <w:tcW w:w="4325" w:type="dxa"/>
            <w:tcBorders>
              <w:top w:val="single" w:sz="4" w:space="0" w:color="auto"/>
              <w:bottom w:val="single" w:sz="4" w:space="0" w:color="000000"/>
            </w:tcBorders>
            <w:shd w:val="clear" w:color="auto" w:fill="F2CB00"/>
            <w:noWrap/>
            <w:hideMark/>
          </w:tcPr>
          <w:p w14:paraId="249FFD37" w14:textId="77777777" w:rsidR="000745E7" w:rsidRPr="007E01C4" w:rsidRDefault="000745E7" w:rsidP="00A021B9">
            <w:pPr>
              <w:pStyle w:val="Tabletext"/>
              <w:rPr>
                <w:rFonts w:cs="Arial"/>
                <w:b/>
                <w:highlight w:val="yellow"/>
              </w:rPr>
            </w:pPr>
            <w:r w:rsidRPr="007E01C4">
              <w:rPr>
                <w:rFonts w:cs="Arial"/>
                <w:b/>
                <w:highlight w:val="yellow"/>
              </w:rPr>
              <w:t>Prediction location</w:t>
            </w:r>
          </w:p>
        </w:tc>
        <w:tc>
          <w:tcPr>
            <w:tcW w:w="2831" w:type="dxa"/>
            <w:tcBorders>
              <w:top w:val="single" w:sz="4" w:space="0" w:color="auto"/>
              <w:bottom w:val="single" w:sz="4" w:space="0" w:color="000000"/>
            </w:tcBorders>
            <w:shd w:val="clear" w:color="auto" w:fill="F2CB00"/>
          </w:tcPr>
          <w:p w14:paraId="28C1FD13" w14:textId="77777777" w:rsidR="000745E7" w:rsidRPr="007E01C4" w:rsidRDefault="000745E7" w:rsidP="00A021B9">
            <w:pPr>
              <w:pStyle w:val="Tabletext"/>
              <w:jc w:val="center"/>
              <w:rPr>
                <w:rFonts w:cs="Arial"/>
                <w:b/>
                <w:highlight w:val="yellow"/>
              </w:rPr>
            </w:pPr>
            <w:r w:rsidRPr="007E01C4">
              <w:rPr>
                <w:rFonts w:cs="Arial"/>
                <w:b/>
                <w:highlight w:val="yellow"/>
              </w:rPr>
              <w:t xml:space="preserve">Predicted noise level, </w:t>
            </w:r>
            <w:r w:rsidRPr="007E01C4">
              <w:rPr>
                <w:rFonts w:cs="Arial"/>
                <w:b/>
                <w:highlight w:val="yellow"/>
              </w:rPr>
              <w:br/>
              <w:t>L</w:t>
            </w:r>
            <w:r w:rsidRPr="007E01C4">
              <w:rPr>
                <w:rFonts w:cs="Arial"/>
                <w:b/>
                <w:highlight w:val="yellow"/>
                <w:vertAlign w:val="subscript"/>
              </w:rPr>
              <w:t>eq</w:t>
            </w:r>
            <w:r w:rsidRPr="007E01C4">
              <w:rPr>
                <w:rFonts w:cs="Arial"/>
                <w:b/>
                <w:highlight w:val="yellow"/>
              </w:rPr>
              <w:t xml:space="preserve"> dB(A)</w:t>
            </w:r>
          </w:p>
        </w:tc>
        <w:tc>
          <w:tcPr>
            <w:tcW w:w="2464" w:type="dxa"/>
            <w:tcBorders>
              <w:top w:val="single" w:sz="4" w:space="0" w:color="auto"/>
              <w:bottom w:val="single" w:sz="4" w:space="0" w:color="000000"/>
            </w:tcBorders>
            <w:shd w:val="clear" w:color="auto" w:fill="F2CB00"/>
            <w:noWrap/>
            <w:hideMark/>
          </w:tcPr>
          <w:p w14:paraId="35169BEE" w14:textId="77777777" w:rsidR="000745E7" w:rsidRPr="007E01C4" w:rsidRDefault="000745E7" w:rsidP="00A021B9">
            <w:pPr>
              <w:pStyle w:val="Tabletext"/>
              <w:jc w:val="center"/>
              <w:rPr>
                <w:rFonts w:cs="Arial"/>
                <w:b/>
                <w:color w:val="000000"/>
                <w:szCs w:val="22"/>
                <w:highlight w:val="yellow"/>
              </w:rPr>
            </w:pPr>
            <w:r w:rsidRPr="007E01C4">
              <w:rPr>
                <w:rFonts w:cs="Arial"/>
                <w:b/>
                <w:highlight w:val="yellow"/>
              </w:rPr>
              <w:t>Noise</w:t>
            </w:r>
            <w:r w:rsidRPr="007E01C4">
              <w:rPr>
                <w:rFonts w:cs="Arial"/>
                <w:b/>
                <w:color w:val="000000"/>
                <w:szCs w:val="22"/>
                <w:highlight w:val="yellow"/>
              </w:rPr>
              <w:t xml:space="preserve"> Policy day time criteria, dB(A)</w:t>
            </w:r>
          </w:p>
        </w:tc>
      </w:tr>
      <w:tr w:rsidR="000745E7" w:rsidRPr="007E01C4" w14:paraId="34AA1E3A" w14:textId="77777777" w:rsidTr="00947BFB">
        <w:trPr>
          <w:cantSplit/>
        </w:trPr>
        <w:tc>
          <w:tcPr>
            <w:tcW w:w="4325" w:type="dxa"/>
            <w:tcBorders>
              <w:top w:val="single" w:sz="4" w:space="0" w:color="000000"/>
            </w:tcBorders>
            <w:noWrap/>
            <w:hideMark/>
          </w:tcPr>
          <w:p w14:paraId="320223C8" w14:textId="77777777" w:rsidR="000745E7" w:rsidRPr="007E01C4" w:rsidRDefault="000745E7" w:rsidP="00A021B9">
            <w:pPr>
              <w:pStyle w:val="Tabletext"/>
              <w:rPr>
                <w:rFonts w:cs="Arial"/>
                <w:highlight w:val="yellow"/>
              </w:rPr>
            </w:pPr>
            <w:r>
              <w:rPr>
                <w:color w:val="000000" w:themeColor="text1"/>
                <w:highlight w:val="yellow"/>
              </w:rPr>
              <w:t>Premises</w:t>
            </w:r>
            <w:r w:rsidRPr="007E01C4">
              <w:rPr>
                <w:color w:val="000000" w:themeColor="text1"/>
                <w:highlight w:val="yellow"/>
              </w:rPr>
              <w:t xml:space="preserve"> to the north along Maple Avenue</w:t>
            </w:r>
          </w:p>
        </w:tc>
        <w:tc>
          <w:tcPr>
            <w:tcW w:w="2831" w:type="dxa"/>
            <w:tcBorders>
              <w:top w:val="single" w:sz="4" w:space="0" w:color="000000"/>
            </w:tcBorders>
          </w:tcPr>
          <w:p w14:paraId="17237EC9" w14:textId="77777777" w:rsidR="000745E7" w:rsidRPr="007E01C4" w:rsidRDefault="000745E7" w:rsidP="00A021B9">
            <w:pPr>
              <w:pStyle w:val="Tabletext"/>
              <w:jc w:val="center"/>
              <w:rPr>
                <w:rFonts w:cs="Arial"/>
                <w:highlight w:val="yellow"/>
                <w:vertAlign w:val="superscript"/>
              </w:rPr>
            </w:pPr>
            <w:r w:rsidRPr="007E01C4">
              <w:rPr>
                <w:rFonts w:cs="Arial"/>
                <w:highlight w:val="yellow"/>
              </w:rPr>
              <w:t>≤ 50 + 5 = 55</w:t>
            </w:r>
            <w:r w:rsidRPr="007E01C4">
              <w:rPr>
                <w:rFonts w:cs="Arial"/>
                <w:highlight w:val="yellow"/>
                <w:vertAlign w:val="superscript"/>
              </w:rPr>
              <w:t>(1)</w:t>
            </w:r>
          </w:p>
        </w:tc>
        <w:tc>
          <w:tcPr>
            <w:tcW w:w="2464" w:type="dxa"/>
            <w:tcBorders>
              <w:top w:val="single" w:sz="4" w:space="0" w:color="000000"/>
            </w:tcBorders>
            <w:noWrap/>
            <w:hideMark/>
          </w:tcPr>
          <w:p w14:paraId="47C3914D" w14:textId="77777777" w:rsidR="000745E7" w:rsidRPr="007E01C4" w:rsidRDefault="000745E7" w:rsidP="00A021B9">
            <w:pPr>
              <w:pStyle w:val="Tabletext"/>
              <w:jc w:val="center"/>
              <w:rPr>
                <w:rFonts w:cs="Arial"/>
                <w:color w:val="000000"/>
                <w:szCs w:val="22"/>
                <w:highlight w:val="yellow"/>
              </w:rPr>
            </w:pPr>
            <w:r w:rsidRPr="007E01C4">
              <w:rPr>
                <w:rFonts w:cs="Arial"/>
                <w:color w:val="000000"/>
                <w:szCs w:val="22"/>
                <w:highlight w:val="yellow"/>
              </w:rPr>
              <w:t>57</w:t>
            </w:r>
          </w:p>
        </w:tc>
      </w:tr>
      <w:tr w:rsidR="000745E7" w:rsidRPr="007E01C4" w14:paraId="30664FA3" w14:textId="77777777" w:rsidTr="00947BFB">
        <w:trPr>
          <w:cantSplit/>
        </w:trPr>
        <w:tc>
          <w:tcPr>
            <w:tcW w:w="4325" w:type="dxa"/>
            <w:noWrap/>
            <w:hideMark/>
          </w:tcPr>
          <w:p w14:paraId="7D565615" w14:textId="77777777" w:rsidR="000745E7" w:rsidRPr="007E01C4" w:rsidRDefault="000745E7" w:rsidP="00A021B9">
            <w:pPr>
              <w:pStyle w:val="Tabletext"/>
              <w:tabs>
                <w:tab w:val="left" w:pos="633"/>
              </w:tabs>
              <w:rPr>
                <w:rFonts w:cs="Arial"/>
                <w:highlight w:val="yellow"/>
              </w:rPr>
            </w:pPr>
            <w:r>
              <w:rPr>
                <w:color w:val="000000" w:themeColor="text1"/>
                <w:highlight w:val="yellow"/>
              </w:rPr>
              <w:t>Premises</w:t>
            </w:r>
            <w:r w:rsidRPr="007E01C4">
              <w:rPr>
                <w:color w:val="000000" w:themeColor="text1"/>
                <w:highlight w:val="yellow"/>
              </w:rPr>
              <w:t xml:space="preserve"> to the east</w:t>
            </w:r>
          </w:p>
        </w:tc>
        <w:tc>
          <w:tcPr>
            <w:tcW w:w="2831" w:type="dxa"/>
          </w:tcPr>
          <w:p w14:paraId="74315A9D" w14:textId="77777777" w:rsidR="000745E7" w:rsidRPr="007E01C4" w:rsidRDefault="000745E7" w:rsidP="00A021B9">
            <w:pPr>
              <w:pStyle w:val="Tabletext"/>
              <w:jc w:val="center"/>
              <w:rPr>
                <w:rFonts w:cs="Arial"/>
                <w:highlight w:val="yellow"/>
              </w:rPr>
            </w:pPr>
            <w:r w:rsidRPr="007E01C4">
              <w:rPr>
                <w:rFonts w:cs="Arial"/>
                <w:highlight w:val="yellow"/>
              </w:rPr>
              <w:t>≤ 45</w:t>
            </w:r>
          </w:p>
        </w:tc>
        <w:tc>
          <w:tcPr>
            <w:tcW w:w="2464" w:type="dxa"/>
            <w:noWrap/>
            <w:hideMark/>
          </w:tcPr>
          <w:p w14:paraId="246E23F6" w14:textId="77777777" w:rsidR="000745E7" w:rsidRPr="007E01C4" w:rsidRDefault="000745E7" w:rsidP="00A021B9">
            <w:pPr>
              <w:pStyle w:val="Tabletext"/>
              <w:jc w:val="center"/>
              <w:rPr>
                <w:rFonts w:cs="Arial"/>
                <w:color w:val="000000"/>
                <w:szCs w:val="22"/>
                <w:highlight w:val="yellow"/>
              </w:rPr>
            </w:pPr>
            <w:r w:rsidRPr="007E01C4">
              <w:rPr>
                <w:rFonts w:cs="Arial"/>
                <w:color w:val="000000"/>
                <w:szCs w:val="22"/>
                <w:highlight w:val="yellow"/>
              </w:rPr>
              <w:t>55</w:t>
            </w:r>
          </w:p>
        </w:tc>
      </w:tr>
      <w:tr w:rsidR="000745E7" w:rsidRPr="007E01C4" w14:paraId="23145C6B" w14:textId="77777777" w:rsidTr="00947BFB">
        <w:trPr>
          <w:cantSplit/>
        </w:trPr>
        <w:tc>
          <w:tcPr>
            <w:tcW w:w="4325" w:type="dxa"/>
            <w:noWrap/>
            <w:hideMark/>
          </w:tcPr>
          <w:p w14:paraId="6009EDB0" w14:textId="77777777" w:rsidR="000745E7" w:rsidRPr="007E01C4" w:rsidRDefault="000745E7" w:rsidP="00A021B9">
            <w:pPr>
              <w:pStyle w:val="Tabletext"/>
              <w:rPr>
                <w:rFonts w:cs="Arial"/>
                <w:highlight w:val="yellow"/>
              </w:rPr>
            </w:pPr>
            <w:r>
              <w:rPr>
                <w:color w:val="000000" w:themeColor="text1"/>
                <w:highlight w:val="yellow"/>
              </w:rPr>
              <w:t>Premises</w:t>
            </w:r>
            <w:r w:rsidRPr="007E01C4">
              <w:rPr>
                <w:color w:val="000000" w:themeColor="text1"/>
                <w:highlight w:val="yellow"/>
              </w:rPr>
              <w:t xml:space="preserve"> to the south along Leader Street</w:t>
            </w:r>
          </w:p>
        </w:tc>
        <w:tc>
          <w:tcPr>
            <w:tcW w:w="2831" w:type="dxa"/>
          </w:tcPr>
          <w:p w14:paraId="77F07218" w14:textId="77777777" w:rsidR="000745E7" w:rsidRPr="007E01C4" w:rsidRDefault="000745E7" w:rsidP="00A021B9">
            <w:pPr>
              <w:pStyle w:val="Tabletext"/>
              <w:tabs>
                <w:tab w:val="left" w:pos="417"/>
                <w:tab w:val="center" w:pos="671"/>
              </w:tabs>
              <w:jc w:val="center"/>
              <w:rPr>
                <w:rFonts w:cs="Arial"/>
                <w:highlight w:val="yellow"/>
              </w:rPr>
            </w:pPr>
            <w:r w:rsidRPr="007E01C4">
              <w:rPr>
                <w:rFonts w:cs="Arial"/>
                <w:highlight w:val="yellow"/>
              </w:rPr>
              <w:t>≤ 49</w:t>
            </w:r>
          </w:p>
        </w:tc>
        <w:tc>
          <w:tcPr>
            <w:tcW w:w="2464" w:type="dxa"/>
            <w:noWrap/>
            <w:hideMark/>
          </w:tcPr>
          <w:p w14:paraId="5E55F7E8" w14:textId="77777777" w:rsidR="000745E7" w:rsidRPr="007E01C4" w:rsidRDefault="000745E7" w:rsidP="00A021B9">
            <w:pPr>
              <w:pStyle w:val="Tabletext"/>
              <w:jc w:val="center"/>
              <w:rPr>
                <w:rFonts w:cs="Arial"/>
                <w:color w:val="000000"/>
                <w:szCs w:val="22"/>
                <w:highlight w:val="yellow"/>
              </w:rPr>
            </w:pPr>
            <w:r w:rsidRPr="007E01C4">
              <w:rPr>
                <w:rFonts w:cs="Arial"/>
                <w:color w:val="000000"/>
                <w:szCs w:val="22"/>
                <w:highlight w:val="yellow"/>
              </w:rPr>
              <w:t>52</w:t>
            </w:r>
          </w:p>
        </w:tc>
      </w:tr>
      <w:tr w:rsidR="000745E7" w:rsidRPr="007E01C4" w14:paraId="32D18E3E" w14:textId="77777777" w:rsidTr="00947BFB">
        <w:trPr>
          <w:cantSplit/>
        </w:trPr>
        <w:tc>
          <w:tcPr>
            <w:tcW w:w="4325" w:type="dxa"/>
            <w:noWrap/>
            <w:hideMark/>
          </w:tcPr>
          <w:p w14:paraId="5F2A463E" w14:textId="77777777" w:rsidR="000745E7" w:rsidRPr="007E01C4" w:rsidRDefault="000745E7" w:rsidP="00A021B9">
            <w:pPr>
              <w:pStyle w:val="Tabletext"/>
              <w:rPr>
                <w:rFonts w:cs="Arial"/>
                <w:highlight w:val="yellow"/>
              </w:rPr>
            </w:pPr>
            <w:r>
              <w:rPr>
                <w:color w:val="000000" w:themeColor="text1"/>
                <w:highlight w:val="yellow"/>
              </w:rPr>
              <w:t>Premises</w:t>
            </w:r>
            <w:r w:rsidRPr="007E01C4">
              <w:rPr>
                <w:color w:val="000000" w:themeColor="text1"/>
                <w:highlight w:val="yellow"/>
              </w:rPr>
              <w:t xml:space="preserve"> to the west across Anzac Highway</w:t>
            </w:r>
          </w:p>
        </w:tc>
        <w:tc>
          <w:tcPr>
            <w:tcW w:w="2831" w:type="dxa"/>
          </w:tcPr>
          <w:p w14:paraId="73D59C66" w14:textId="77777777" w:rsidR="000745E7" w:rsidRPr="007E01C4" w:rsidRDefault="000745E7" w:rsidP="00A021B9">
            <w:pPr>
              <w:pStyle w:val="Tabletext"/>
              <w:jc w:val="center"/>
              <w:rPr>
                <w:rFonts w:cs="Arial"/>
                <w:highlight w:val="yellow"/>
              </w:rPr>
            </w:pPr>
            <w:r w:rsidRPr="007E01C4">
              <w:rPr>
                <w:rFonts w:cs="Arial"/>
                <w:highlight w:val="yellow"/>
              </w:rPr>
              <w:t>≤ 45</w:t>
            </w:r>
          </w:p>
        </w:tc>
        <w:tc>
          <w:tcPr>
            <w:tcW w:w="2464" w:type="dxa"/>
            <w:noWrap/>
            <w:hideMark/>
          </w:tcPr>
          <w:p w14:paraId="64DDFA20" w14:textId="77777777" w:rsidR="000745E7" w:rsidRPr="007E01C4" w:rsidRDefault="000745E7" w:rsidP="00A021B9">
            <w:pPr>
              <w:pStyle w:val="Tabletext"/>
              <w:jc w:val="center"/>
              <w:rPr>
                <w:rFonts w:cs="Arial"/>
                <w:color w:val="000000"/>
                <w:szCs w:val="22"/>
                <w:highlight w:val="yellow"/>
              </w:rPr>
            </w:pPr>
            <w:r w:rsidRPr="007E01C4">
              <w:rPr>
                <w:rFonts w:cs="Arial"/>
                <w:color w:val="000000"/>
                <w:szCs w:val="22"/>
                <w:highlight w:val="yellow"/>
              </w:rPr>
              <w:t>55</w:t>
            </w:r>
          </w:p>
        </w:tc>
      </w:tr>
    </w:tbl>
    <w:p w14:paraId="2C4ABA97" w14:textId="77777777" w:rsidR="000745E7" w:rsidRPr="007E01C4" w:rsidRDefault="000745E7" w:rsidP="000745E7">
      <w:pPr>
        <w:pStyle w:val="Tablenote"/>
        <w:ind w:left="567" w:hanging="567"/>
        <w:rPr>
          <w:highlight w:val="yellow"/>
        </w:rPr>
      </w:pPr>
      <w:r w:rsidRPr="007E01C4">
        <w:rPr>
          <w:highlight w:val="yellow"/>
        </w:rPr>
        <w:t xml:space="preserve">A 5 dB(A) penalty may be applicable to account for modulating or impulsive noise associated with manufacturing activities. The presented </w:t>
      </w:r>
      <w:r w:rsidRPr="003F4B6A">
        <w:rPr>
          <w:highlight w:val="yellow"/>
        </w:rPr>
        <w:t>level</w:t>
      </w:r>
      <w:r w:rsidRPr="007E01C4">
        <w:rPr>
          <w:highlight w:val="yellow"/>
        </w:rPr>
        <w:t xml:space="preserve"> includes a 5 dB(A) penalty.</w:t>
      </w:r>
    </w:p>
    <w:p w14:paraId="49E4F312" w14:textId="77777777" w:rsidR="000745E7" w:rsidRPr="007E01C4" w:rsidRDefault="000745E7" w:rsidP="000745E7">
      <w:pPr>
        <w:rPr>
          <w:highlight w:val="yellow"/>
        </w:rPr>
      </w:pPr>
    </w:p>
    <w:p w14:paraId="6F4DC690" w14:textId="77777777" w:rsidR="000745E7" w:rsidRPr="007E01C4" w:rsidRDefault="000745E7" w:rsidP="000745E7">
      <w:pPr>
        <w:pStyle w:val="Caption"/>
        <w:keepNext/>
        <w:rPr>
          <w:highlight w:val="yellow"/>
        </w:rPr>
      </w:pPr>
      <w:bookmarkStart w:id="257" w:name="_Ref168398667"/>
      <w:r w:rsidRPr="007E01C4">
        <w:rPr>
          <w:highlight w:val="yellow"/>
        </w:rPr>
        <w:t xml:space="preserve">Table </w:t>
      </w:r>
      <w:r w:rsidRPr="007E01C4">
        <w:rPr>
          <w:highlight w:val="yellow"/>
        </w:rPr>
        <w:fldChar w:fldCharType="begin"/>
      </w:r>
      <w:r w:rsidRPr="007E01C4">
        <w:rPr>
          <w:highlight w:val="yellow"/>
        </w:rPr>
        <w:instrText xml:space="preserve"> SEQ Table \* ARABIC </w:instrText>
      </w:r>
      <w:r w:rsidRPr="007E01C4">
        <w:rPr>
          <w:highlight w:val="yellow"/>
        </w:rPr>
        <w:fldChar w:fldCharType="separate"/>
      </w:r>
      <w:r>
        <w:rPr>
          <w:noProof/>
          <w:highlight w:val="yellow"/>
        </w:rPr>
        <w:t>27</w:t>
      </w:r>
      <w:r w:rsidRPr="007E01C4">
        <w:rPr>
          <w:highlight w:val="yellow"/>
        </w:rPr>
        <w:fldChar w:fldCharType="end"/>
      </w:r>
      <w:bookmarkEnd w:id="257"/>
      <w:r w:rsidRPr="007E01C4">
        <w:rPr>
          <w:highlight w:val="yellow"/>
        </w:rPr>
        <w:t xml:space="preserve"> Predicted noise levels—night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4A0" w:firstRow="1" w:lastRow="0" w:firstColumn="1" w:lastColumn="0" w:noHBand="0" w:noVBand="1"/>
      </w:tblPr>
      <w:tblGrid>
        <w:gridCol w:w="4225"/>
        <w:gridCol w:w="2768"/>
        <w:gridCol w:w="2409"/>
      </w:tblGrid>
      <w:tr w:rsidR="000745E7" w:rsidRPr="007E01C4" w14:paraId="046075B0" w14:textId="77777777" w:rsidTr="00947BFB">
        <w:trPr>
          <w:cantSplit/>
          <w:tblHeader/>
        </w:trPr>
        <w:tc>
          <w:tcPr>
            <w:tcW w:w="4325" w:type="dxa"/>
            <w:tcBorders>
              <w:top w:val="single" w:sz="4" w:space="0" w:color="auto"/>
              <w:bottom w:val="single" w:sz="4" w:space="0" w:color="000000"/>
            </w:tcBorders>
            <w:shd w:val="clear" w:color="auto" w:fill="F2CB00"/>
            <w:noWrap/>
            <w:hideMark/>
          </w:tcPr>
          <w:p w14:paraId="15C77807" w14:textId="77777777" w:rsidR="000745E7" w:rsidRPr="007E01C4" w:rsidRDefault="000745E7" w:rsidP="00A021B9">
            <w:pPr>
              <w:pStyle w:val="Tabletext"/>
              <w:rPr>
                <w:rFonts w:cs="Arial"/>
                <w:b/>
                <w:highlight w:val="yellow"/>
              </w:rPr>
            </w:pPr>
            <w:r w:rsidRPr="007E01C4">
              <w:rPr>
                <w:rFonts w:cs="Arial"/>
                <w:b/>
                <w:highlight w:val="yellow"/>
              </w:rPr>
              <w:t>Prediction location</w:t>
            </w:r>
          </w:p>
        </w:tc>
        <w:tc>
          <w:tcPr>
            <w:tcW w:w="2831" w:type="dxa"/>
            <w:tcBorders>
              <w:top w:val="single" w:sz="4" w:space="0" w:color="auto"/>
              <w:bottom w:val="single" w:sz="4" w:space="0" w:color="000000"/>
            </w:tcBorders>
            <w:shd w:val="clear" w:color="auto" w:fill="F2CB00"/>
          </w:tcPr>
          <w:p w14:paraId="205465CF" w14:textId="77777777" w:rsidR="000745E7" w:rsidRPr="007E01C4" w:rsidRDefault="000745E7" w:rsidP="00A021B9">
            <w:pPr>
              <w:pStyle w:val="Tabletext"/>
              <w:jc w:val="center"/>
              <w:rPr>
                <w:rFonts w:cs="Arial"/>
                <w:b/>
                <w:highlight w:val="yellow"/>
              </w:rPr>
            </w:pPr>
            <w:r w:rsidRPr="007E01C4">
              <w:rPr>
                <w:rFonts w:cs="Arial"/>
                <w:b/>
                <w:highlight w:val="yellow"/>
              </w:rPr>
              <w:t xml:space="preserve">Predicted noise level, </w:t>
            </w:r>
            <w:r w:rsidRPr="007E01C4">
              <w:rPr>
                <w:rFonts w:cs="Arial"/>
                <w:b/>
                <w:highlight w:val="yellow"/>
              </w:rPr>
              <w:br/>
              <w:t>L</w:t>
            </w:r>
            <w:r w:rsidRPr="007E01C4">
              <w:rPr>
                <w:rFonts w:cs="Arial"/>
                <w:b/>
                <w:highlight w:val="yellow"/>
                <w:vertAlign w:val="subscript"/>
              </w:rPr>
              <w:t>eq</w:t>
            </w:r>
            <w:r w:rsidRPr="007E01C4">
              <w:rPr>
                <w:rFonts w:cs="Arial"/>
                <w:b/>
                <w:highlight w:val="yellow"/>
              </w:rPr>
              <w:t xml:space="preserve"> dB(A)</w:t>
            </w:r>
          </w:p>
        </w:tc>
        <w:tc>
          <w:tcPr>
            <w:tcW w:w="2464" w:type="dxa"/>
            <w:tcBorders>
              <w:top w:val="single" w:sz="4" w:space="0" w:color="auto"/>
              <w:bottom w:val="single" w:sz="4" w:space="0" w:color="000000"/>
            </w:tcBorders>
            <w:shd w:val="clear" w:color="auto" w:fill="F2CB00"/>
            <w:noWrap/>
            <w:hideMark/>
          </w:tcPr>
          <w:p w14:paraId="60D271B1" w14:textId="77777777" w:rsidR="000745E7" w:rsidRPr="007E01C4" w:rsidRDefault="000745E7" w:rsidP="00A021B9">
            <w:pPr>
              <w:pStyle w:val="Tabletext"/>
              <w:jc w:val="center"/>
              <w:rPr>
                <w:rFonts w:cs="Arial"/>
                <w:b/>
                <w:color w:val="000000"/>
                <w:szCs w:val="22"/>
                <w:highlight w:val="yellow"/>
              </w:rPr>
            </w:pPr>
            <w:r w:rsidRPr="007E01C4">
              <w:rPr>
                <w:rFonts w:cs="Arial"/>
                <w:b/>
                <w:highlight w:val="yellow"/>
              </w:rPr>
              <w:t>Noise</w:t>
            </w:r>
            <w:r w:rsidRPr="007E01C4">
              <w:rPr>
                <w:rFonts w:cs="Arial"/>
                <w:b/>
                <w:color w:val="000000"/>
                <w:szCs w:val="22"/>
                <w:highlight w:val="yellow"/>
              </w:rPr>
              <w:t xml:space="preserve"> Policy nighttime criteria, dB(A)</w:t>
            </w:r>
          </w:p>
        </w:tc>
      </w:tr>
      <w:tr w:rsidR="000745E7" w:rsidRPr="007E01C4" w14:paraId="0916CD28" w14:textId="77777777" w:rsidTr="00947BFB">
        <w:trPr>
          <w:cantSplit/>
        </w:trPr>
        <w:tc>
          <w:tcPr>
            <w:tcW w:w="4325" w:type="dxa"/>
            <w:noWrap/>
            <w:hideMark/>
          </w:tcPr>
          <w:p w14:paraId="038F8103" w14:textId="77777777" w:rsidR="000745E7" w:rsidRPr="007E01C4" w:rsidRDefault="000745E7" w:rsidP="00A021B9">
            <w:pPr>
              <w:pStyle w:val="Tabletext"/>
              <w:tabs>
                <w:tab w:val="left" w:pos="633"/>
              </w:tabs>
              <w:rPr>
                <w:rFonts w:cs="Arial"/>
                <w:highlight w:val="yellow"/>
              </w:rPr>
            </w:pPr>
            <w:r>
              <w:rPr>
                <w:color w:val="000000" w:themeColor="text1"/>
                <w:highlight w:val="yellow"/>
              </w:rPr>
              <w:t>Premises</w:t>
            </w:r>
            <w:r w:rsidRPr="007E01C4">
              <w:rPr>
                <w:color w:val="000000" w:themeColor="text1"/>
                <w:highlight w:val="yellow"/>
              </w:rPr>
              <w:t xml:space="preserve"> to the east</w:t>
            </w:r>
          </w:p>
        </w:tc>
        <w:tc>
          <w:tcPr>
            <w:tcW w:w="2831" w:type="dxa"/>
          </w:tcPr>
          <w:p w14:paraId="3354F9AD" w14:textId="77777777" w:rsidR="000745E7" w:rsidRPr="007E01C4" w:rsidRDefault="000745E7" w:rsidP="00A021B9">
            <w:pPr>
              <w:pStyle w:val="Tabletext"/>
              <w:jc w:val="center"/>
              <w:rPr>
                <w:rFonts w:cs="Arial"/>
                <w:highlight w:val="yellow"/>
                <w:vertAlign w:val="superscript"/>
              </w:rPr>
            </w:pPr>
            <w:r w:rsidRPr="007E01C4">
              <w:rPr>
                <w:rFonts w:cs="Arial"/>
                <w:highlight w:val="yellow"/>
              </w:rPr>
              <w:t>≤ 40 + 5 = 45</w:t>
            </w:r>
            <w:r w:rsidRPr="007E01C4">
              <w:rPr>
                <w:rFonts w:cs="Arial"/>
                <w:highlight w:val="yellow"/>
                <w:vertAlign w:val="superscript"/>
              </w:rPr>
              <w:t>(1)</w:t>
            </w:r>
          </w:p>
        </w:tc>
        <w:tc>
          <w:tcPr>
            <w:tcW w:w="2464" w:type="dxa"/>
            <w:noWrap/>
            <w:hideMark/>
          </w:tcPr>
          <w:p w14:paraId="5DFB346B" w14:textId="77777777" w:rsidR="000745E7" w:rsidRPr="007E01C4" w:rsidRDefault="000745E7" w:rsidP="00A021B9">
            <w:pPr>
              <w:pStyle w:val="Tabletext"/>
              <w:jc w:val="center"/>
              <w:rPr>
                <w:rFonts w:cs="Arial"/>
                <w:highlight w:val="yellow"/>
              </w:rPr>
            </w:pPr>
            <w:r w:rsidRPr="007E01C4">
              <w:rPr>
                <w:rFonts w:cs="Arial"/>
                <w:highlight w:val="yellow"/>
              </w:rPr>
              <w:t>48</w:t>
            </w:r>
          </w:p>
        </w:tc>
      </w:tr>
      <w:tr w:rsidR="000745E7" w:rsidRPr="007E01C4" w14:paraId="31A81D05" w14:textId="77777777" w:rsidTr="00947BFB">
        <w:trPr>
          <w:cantSplit/>
        </w:trPr>
        <w:tc>
          <w:tcPr>
            <w:tcW w:w="4325" w:type="dxa"/>
            <w:noWrap/>
            <w:hideMark/>
          </w:tcPr>
          <w:p w14:paraId="4AC93AAB" w14:textId="77777777" w:rsidR="000745E7" w:rsidRPr="007E01C4" w:rsidRDefault="000745E7" w:rsidP="00A021B9">
            <w:pPr>
              <w:pStyle w:val="Tabletext"/>
              <w:rPr>
                <w:rFonts w:cs="Arial"/>
                <w:highlight w:val="yellow"/>
              </w:rPr>
            </w:pPr>
            <w:r>
              <w:rPr>
                <w:color w:val="000000" w:themeColor="text1"/>
                <w:highlight w:val="yellow"/>
              </w:rPr>
              <w:t>Premises</w:t>
            </w:r>
            <w:r w:rsidRPr="007E01C4">
              <w:rPr>
                <w:color w:val="000000" w:themeColor="text1"/>
                <w:highlight w:val="yellow"/>
              </w:rPr>
              <w:t xml:space="preserve"> to the south along Leader Street</w:t>
            </w:r>
          </w:p>
        </w:tc>
        <w:tc>
          <w:tcPr>
            <w:tcW w:w="2831" w:type="dxa"/>
          </w:tcPr>
          <w:p w14:paraId="24DC825F" w14:textId="77777777" w:rsidR="000745E7" w:rsidRPr="007E01C4" w:rsidRDefault="000745E7" w:rsidP="00A021B9">
            <w:pPr>
              <w:pStyle w:val="Tabletext"/>
              <w:tabs>
                <w:tab w:val="left" w:pos="417"/>
                <w:tab w:val="center" w:pos="671"/>
              </w:tabs>
              <w:jc w:val="center"/>
              <w:rPr>
                <w:rFonts w:cs="Arial"/>
                <w:highlight w:val="yellow"/>
              </w:rPr>
            </w:pPr>
            <w:r w:rsidRPr="007E01C4">
              <w:rPr>
                <w:rFonts w:cs="Arial"/>
                <w:highlight w:val="yellow"/>
              </w:rPr>
              <w:t>≤ 40</w:t>
            </w:r>
          </w:p>
        </w:tc>
        <w:tc>
          <w:tcPr>
            <w:tcW w:w="2464" w:type="dxa"/>
            <w:noWrap/>
            <w:hideMark/>
          </w:tcPr>
          <w:p w14:paraId="3A823E98" w14:textId="77777777" w:rsidR="000745E7" w:rsidRPr="007E01C4" w:rsidRDefault="000745E7" w:rsidP="00A021B9">
            <w:pPr>
              <w:pStyle w:val="Tabletext"/>
              <w:jc w:val="center"/>
              <w:rPr>
                <w:rFonts w:cs="Arial"/>
                <w:highlight w:val="yellow"/>
              </w:rPr>
            </w:pPr>
            <w:r w:rsidRPr="007E01C4">
              <w:rPr>
                <w:rFonts w:cs="Arial"/>
                <w:highlight w:val="yellow"/>
              </w:rPr>
              <w:t>45</w:t>
            </w:r>
          </w:p>
        </w:tc>
      </w:tr>
      <w:tr w:rsidR="000745E7" w:rsidRPr="007E01C4" w14:paraId="2B827F80" w14:textId="77777777" w:rsidTr="00947BFB">
        <w:trPr>
          <w:cantSplit/>
        </w:trPr>
        <w:tc>
          <w:tcPr>
            <w:tcW w:w="4325" w:type="dxa"/>
            <w:noWrap/>
            <w:hideMark/>
          </w:tcPr>
          <w:p w14:paraId="196E0D74" w14:textId="77777777" w:rsidR="000745E7" w:rsidRPr="007E01C4" w:rsidRDefault="000745E7" w:rsidP="00A021B9">
            <w:pPr>
              <w:pStyle w:val="Tabletext"/>
              <w:rPr>
                <w:rFonts w:cs="Arial"/>
                <w:highlight w:val="yellow"/>
              </w:rPr>
            </w:pPr>
            <w:r>
              <w:rPr>
                <w:color w:val="000000" w:themeColor="text1"/>
                <w:highlight w:val="yellow"/>
              </w:rPr>
              <w:t>Premises</w:t>
            </w:r>
            <w:r w:rsidRPr="007E01C4">
              <w:rPr>
                <w:color w:val="000000" w:themeColor="text1"/>
                <w:highlight w:val="yellow"/>
              </w:rPr>
              <w:t xml:space="preserve"> to the west across Anzac Highway</w:t>
            </w:r>
          </w:p>
        </w:tc>
        <w:tc>
          <w:tcPr>
            <w:tcW w:w="2831" w:type="dxa"/>
          </w:tcPr>
          <w:p w14:paraId="2E06DD4E" w14:textId="77777777" w:rsidR="000745E7" w:rsidRPr="007E01C4" w:rsidRDefault="000745E7" w:rsidP="00A021B9">
            <w:pPr>
              <w:pStyle w:val="Tabletext"/>
              <w:jc w:val="center"/>
              <w:rPr>
                <w:rFonts w:cs="Arial"/>
                <w:highlight w:val="yellow"/>
              </w:rPr>
            </w:pPr>
            <w:r w:rsidRPr="007E01C4">
              <w:rPr>
                <w:rFonts w:cs="Arial"/>
                <w:highlight w:val="yellow"/>
              </w:rPr>
              <w:t>≤ 40</w:t>
            </w:r>
          </w:p>
        </w:tc>
        <w:tc>
          <w:tcPr>
            <w:tcW w:w="2464" w:type="dxa"/>
            <w:noWrap/>
            <w:hideMark/>
          </w:tcPr>
          <w:p w14:paraId="5864BBB9" w14:textId="77777777" w:rsidR="000745E7" w:rsidRPr="007E01C4" w:rsidRDefault="000745E7" w:rsidP="00A021B9">
            <w:pPr>
              <w:pStyle w:val="Tabletext"/>
              <w:jc w:val="center"/>
              <w:rPr>
                <w:rFonts w:cs="Arial"/>
                <w:highlight w:val="yellow"/>
              </w:rPr>
            </w:pPr>
            <w:r w:rsidRPr="007E01C4">
              <w:rPr>
                <w:rFonts w:cs="Arial"/>
                <w:highlight w:val="yellow"/>
              </w:rPr>
              <w:t>48</w:t>
            </w:r>
          </w:p>
        </w:tc>
      </w:tr>
    </w:tbl>
    <w:p w14:paraId="48621C6E" w14:textId="77777777" w:rsidR="000745E7" w:rsidRPr="002A1E80" w:rsidRDefault="000745E7" w:rsidP="000745E7">
      <w:pPr>
        <w:pStyle w:val="Tablenote"/>
        <w:numPr>
          <w:ilvl w:val="3"/>
          <w:numId w:val="7"/>
        </w:numPr>
        <w:rPr>
          <w:highlight w:val="yellow"/>
        </w:rPr>
      </w:pPr>
      <w:bookmarkStart w:id="258" w:name="_Toc133849716"/>
      <w:r w:rsidRPr="002A1E80">
        <w:rPr>
          <w:highlight w:val="yellow"/>
        </w:rPr>
        <w:t>A 5 dB(A) penalty may be applicable to account for modulating or impulsive noise associated with manufacturing activities. The presented level includes a 5 dB(A) penalty.</w:t>
      </w:r>
    </w:p>
    <w:p w14:paraId="76E97403" w14:textId="77777777" w:rsidR="000745E7" w:rsidRPr="007E01C4" w:rsidRDefault="000745E7" w:rsidP="000745E7">
      <w:pPr>
        <w:pStyle w:val="Heading3"/>
        <w:rPr>
          <w:highlight w:val="yellow"/>
        </w:rPr>
      </w:pPr>
      <w:bookmarkStart w:id="259" w:name="_Toc168399368"/>
      <w:r w:rsidRPr="007E01C4">
        <w:rPr>
          <w:highlight w:val="yellow"/>
        </w:rPr>
        <w:t>Music noise</w:t>
      </w:r>
      <w:bookmarkEnd w:id="258"/>
      <w:bookmarkEnd w:id="259"/>
    </w:p>
    <w:p w14:paraId="75147EF0" w14:textId="77777777" w:rsidR="000745E7" w:rsidRPr="007E01C4" w:rsidRDefault="000745E7" w:rsidP="000745E7">
      <w:pPr>
        <w:rPr>
          <w:highlight w:val="yellow"/>
        </w:rPr>
      </w:pPr>
      <w:r w:rsidRPr="007E01C4">
        <w:rPr>
          <w:highlight w:val="yellow"/>
        </w:rPr>
        <w:t xml:space="preserve">The highest predicted music noise levels at the residential </w:t>
      </w:r>
      <w:r>
        <w:rPr>
          <w:highlight w:val="yellow"/>
        </w:rPr>
        <w:t>premises</w:t>
      </w:r>
      <w:r w:rsidRPr="007E01C4">
        <w:rPr>
          <w:highlight w:val="yellow"/>
        </w:rPr>
        <w:t xml:space="preserve"> are presented in </w:t>
      </w:r>
      <w:r w:rsidRPr="007E01C4">
        <w:rPr>
          <w:highlight w:val="yellow"/>
        </w:rPr>
        <w:fldChar w:fldCharType="begin"/>
      </w:r>
      <w:r w:rsidRPr="007E01C4">
        <w:rPr>
          <w:highlight w:val="yellow"/>
        </w:rPr>
        <w:instrText xml:space="preserve"> REF _Ref133852485 \h </w:instrText>
      </w:r>
      <w:r>
        <w:rPr>
          <w:highlight w:val="yellow"/>
        </w:rPr>
        <w:instrText xml:space="preserve"> \* MERGEFORMAT </w:instrText>
      </w:r>
      <w:r w:rsidRPr="007E01C4">
        <w:rPr>
          <w:highlight w:val="yellow"/>
        </w:rPr>
      </w:r>
      <w:r w:rsidRPr="007E01C4">
        <w:rPr>
          <w:highlight w:val="yellow"/>
        </w:rPr>
        <w:fldChar w:fldCharType="separate"/>
      </w:r>
      <w:r w:rsidRPr="007E01C4">
        <w:rPr>
          <w:highlight w:val="yellow"/>
        </w:rPr>
        <w:t xml:space="preserve">Table </w:t>
      </w:r>
      <w:r>
        <w:rPr>
          <w:noProof/>
          <w:highlight w:val="yellow"/>
        </w:rPr>
        <w:t>28</w:t>
      </w:r>
      <w:r w:rsidRPr="007E01C4">
        <w:rPr>
          <w:highlight w:val="yellow"/>
        </w:rPr>
        <w:fldChar w:fldCharType="end"/>
      </w:r>
      <w:r w:rsidRPr="007E01C4">
        <w:rPr>
          <w:highlight w:val="yellow"/>
        </w:rPr>
        <w:t>.</w:t>
      </w:r>
    </w:p>
    <w:p w14:paraId="2E56B41A" w14:textId="77777777" w:rsidR="000745E7" w:rsidRPr="007E01C4" w:rsidRDefault="000745E7" w:rsidP="000745E7">
      <w:pPr>
        <w:rPr>
          <w:highlight w:val="yellow"/>
        </w:rPr>
      </w:pPr>
    </w:p>
    <w:p w14:paraId="4F48071C" w14:textId="77777777" w:rsidR="000745E7" w:rsidRPr="007E01C4" w:rsidRDefault="000745E7" w:rsidP="000745E7">
      <w:pPr>
        <w:pStyle w:val="Caption"/>
        <w:rPr>
          <w:highlight w:val="yellow"/>
        </w:rPr>
      </w:pPr>
      <w:bookmarkStart w:id="260" w:name="_Ref133852485"/>
      <w:r w:rsidRPr="007E01C4">
        <w:rPr>
          <w:highlight w:val="yellow"/>
        </w:rPr>
        <w:t xml:space="preserve">Table </w:t>
      </w:r>
      <w:r w:rsidRPr="007E01C4">
        <w:rPr>
          <w:highlight w:val="yellow"/>
        </w:rPr>
        <w:fldChar w:fldCharType="begin"/>
      </w:r>
      <w:r w:rsidRPr="007E01C4">
        <w:rPr>
          <w:highlight w:val="yellow"/>
        </w:rPr>
        <w:instrText xml:space="preserve"> SEQ Table \* ARABIC </w:instrText>
      </w:r>
      <w:r w:rsidRPr="007E01C4">
        <w:rPr>
          <w:highlight w:val="yellow"/>
        </w:rPr>
        <w:fldChar w:fldCharType="separate"/>
      </w:r>
      <w:r>
        <w:rPr>
          <w:noProof/>
          <w:highlight w:val="yellow"/>
        </w:rPr>
        <w:t>28</w:t>
      </w:r>
      <w:r w:rsidRPr="007E01C4">
        <w:rPr>
          <w:noProof/>
          <w:highlight w:val="yellow"/>
        </w:rPr>
        <w:fldChar w:fldCharType="end"/>
      </w:r>
      <w:bookmarkEnd w:id="260"/>
      <w:r w:rsidRPr="007E01C4">
        <w:rPr>
          <w:highlight w:val="yellow"/>
        </w:rPr>
        <w:t xml:space="preserve"> Predicted music noise levels compared to criteria</w:t>
      </w: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4A0" w:firstRow="1" w:lastRow="0" w:firstColumn="1" w:lastColumn="0" w:noHBand="0" w:noVBand="1"/>
      </w:tblPr>
      <w:tblGrid>
        <w:gridCol w:w="2758"/>
        <w:gridCol w:w="950"/>
        <w:gridCol w:w="949"/>
        <w:gridCol w:w="949"/>
        <w:gridCol w:w="949"/>
        <w:gridCol w:w="949"/>
        <w:gridCol w:w="949"/>
        <w:gridCol w:w="949"/>
      </w:tblGrid>
      <w:tr w:rsidR="000745E7" w:rsidRPr="007E01C4" w14:paraId="673C27C9" w14:textId="77777777" w:rsidTr="00947BFB">
        <w:trPr>
          <w:cantSplit/>
          <w:tblHeader/>
        </w:trPr>
        <w:tc>
          <w:tcPr>
            <w:tcW w:w="2830" w:type="dxa"/>
            <w:tcBorders>
              <w:top w:val="single" w:sz="4" w:space="0" w:color="auto"/>
              <w:bottom w:val="single" w:sz="4" w:space="0" w:color="000000"/>
            </w:tcBorders>
            <w:shd w:val="clear" w:color="auto" w:fill="F2CB00"/>
          </w:tcPr>
          <w:p w14:paraId="1945A9D2" w14:textId="77777777" w:rsidR="000745E7" w:rsidRPr="007E01C4" w:rsidRDefault="000745E7" w:rsidP="00A021B9">
            <w:pPr>
              <w:spacing w:before="60" w:after="60" w:line="276" w:lineRule="auto"/>
              <w:rPr>
                <w:rFonts w:cs="Arial"/>
                <w:b/>
                <w:szCs w:val="16"/>
                <w:highlight w:val="yellow"/>
              </w:rPr>
            </w:pPr>
          </w:p>
        </w:tc>
        <w:tc>
          <w:tcPr>
            <w:tcW w:w="6790" w:type="dxa"/>
            <w:gridSpan w:val="7"/>
            <w:tcBorders>
              <w:top w:val="single" w:sz="4" w:space="0" w:color="auto"/>
              <w:bottom w:val="single" w:sz="4" w:space="0" w:color="000000"/>
            </w:tcBorders>
            <w:shd w:val="clear" w:color="auto" w:fill="F2CB00"/>
            <w:vAlign w:val="center"/>
          </w:tcPr>
          <w:p w14:paraId="20909F4E" w14:textId="77777777" w:rsidR="000745E7" w:rsidRPr="007E01C4" w:rsidRDefault="000745E7" w:rsidP="00A021B9">
            <w:pPr>
              <w:spacing w:before="60" w:after="60" w:line="276" w:lineRule="auto"/>
              <w:jc w:val="center"/>
              <w:rPr>
                <w:rFonts w:cs="Arial"/>
                <w:b/>
                <w:szCs w:val="16"/>
                <w:highlight w:val="yellow"/>
              </w:rPr>
            </w:pPr>
            <w:r w:rsidRPr="007E01C4">
              <w:rPr>
                <w:rFonts w:cs="Arial"/>
                <w:b/>
                <w:szCs w:val="16"/>
                <w:highlight w:val="yellow"/>
              </w:rPr>
              <w:t>Noise level, dB(Lin)</w:t>
            </w:r>
          </w:p>
        </w:tc>
      </w:tr>
      <w:tr w:rsidR="000745E7" w:rsidRPr="007E01C4" w14:paraId="40FC904D" w14:textId="77777777" w:rsidTr="00947BFB">
        <w:trPr>
          <w:cantSplit/>
          <w:tblHeader/>
        </w:trPr>
        <w:tc>
          <w:tcPr>
            <w:tcW w:w="2830" w:type="dxa"/>
            <w:tcBorders>
              <w:top w:val="single" w:sz="4" w:space="0" w:color="000000"/>
              <w:bottom w:val="single" w:sz="4" w:space="0" w:color="000000"/>
            </w:tcBorders>
            <w:shd w:val="clear" w:color="auto" w:fill="D9D9D9" w:themeFill="background1" w:themeFillShade="D9"/>
          </w:tcPr>
          <w:p w14:paraId="09CF298F" w14:textId="77777777" w:rsidR="000745E7" w:rsidRPr="007E01C4" w:rsidRDefault="000745E7" w:rsidP="00A021B9">
            <w:pPr>
              <w:spacing w:before="60" w:after="60" w:line="276" w:lineRule="auto"/>
              <w:jc w:val="center"/>
              <w:rPr>
                <w:rFonts w:cs="Arial"/>
                <w:b/>
                <w:szCs w:val="16"/>
                <w:highlight w:val="yellow"/>
              </w:rPr>
            </w:pPr>
          </w:p>
        </w:tc>
        <w:tc>
          <w:tcPr>
            <w:tcW w:w="6790" w:type="dxa"/>
            <w:gridSpan w:val="7"/>
            <w:tcBorders>
              <w:top w:val="single" w:sz="4" w:space="0" w:color="000000"/>
              <w:bottom w:val="single" w:sz="4" w:space="0" w:color="000000"/>
            </w:tcBorders>
            <w:shd w:val="clear" w:color="auto" w:fill="D9D9D9" w:themeFill="background1" w:themeFillShade="D9"/>
            <w:vAlign w:val="center"/>
          </w:tcPr>
          <w:p w14:paraId="6B79F6C3" w14:textId="77777777" w:rsidR="000745E7" w:rsidRPr="007E01C4" w:rsidRDefault="000745E7" w:rsidP="00A021B9">
            <w:pPr>
              <w:spacing w:before="60" w:after="60" w:line="276" w:lineRule="auto"/>
              <w:jc w:val="center"/>
              <w:rPr>
                <w:rFonts w:cs="Arial"/>
                <w:b/>
                <w:szCs w:val="16"/>
                <w:highlight w:val="yellow"/>
              </w:rPr>
            </w:pPr>
            <w:r w:rsidRPr="007E01C4">
              <w:rPr>
                <w:rFonts w:cs="Arial"/>
                <w:b/>
                <w:szCs w:val="16"/>
                <w:highlight w:val="yellow"/>
              </w:rPr>
              <w:t>Octave band centre frequency, Hz</w:t>
            </w:r>
          </w:p>
        </w:tc>
      </w:tr>
      <w:tr w:rsidR="000745E7" w:rsidRPr="007E01C4" w14:paraId="67F7431C" w14:textId="77777777" w:rsidTr="00947BFB">
        <w:trPr>
          <w:cantSplit/>
        </w:trPr>
        <w:tc>
          <w:tcPr>
            <w:tcW w:w="2830" w:type="dxa"/>
            <w:tcBorders>
              <w:top w:val="single" w:sz="4" w:space="0" w:color="000000"/>
            </w:tcBorders>
          </w:tcPr>
          <w:p w14:paraId="34389E62" w14:textId="77777777" w:rsidR="000745E7" w:rsidRPr="007E01C4" w:rsidRDefault="000745E7" w:rsidP="00A021B9">
            <w:pPr>
              <w:spacing w:before="60" w:after="60" w:line="276" w:lineRule="auto"/>
              <w:jc w:val="center"/>
              <w:rPr>
                <w:rFonts w:cs="Arial"/>
                <w:b/>
                <w:szCs w:val="16"/>
                <w:highlight w:val="yellow"/>
              </w:rPr>
            </w:pPr>
          </w:p>
        </w:tc>
        <w:tc>
          <w:tcPr>
            <w:tcW w:w="970" w:type="dxa"/>
            <w:tcBorders>
              <w:top w:val="single" w:sz="4" w:space="0" w:color="000000"/>
            </w:tcBorders>
            <w:vAlign w:val="center"/>
          </w:tcPr>
          <w:p w14:paraId="7B20E938" w14:textId="77777777" w:rsidR="000745E7" w:rsidRPr="007E01C4" w:rsidRDefault="000745E7" w:rsidP="00A021B9">
            <w:pPr>
              <w:spacing w:before="60" w:after="60" w:line="276" w:lineRule="auto"/>
              <w:jc w:val="center"/>
              <w:rPr>
                <w:rFonts w:cs="Arial"/>
                <w:b/>
                <w:szCs w:val="16"/>
                <w:highlight w:val="yellow"/>
              </w:rPr>
            </w:pPr>
            <w:r w:rsidRPr="007E01C4">
              <w:rPr>
                <w:rFonts w:cs="Arial"/>
                <w:b/>
                <w:szCs w:val="16"/>
                <w:highlight w:val="yellow"/>
              </w:rPr>
              <w:t>63</w:t>
            </w:r>
          </w:p>
        </w:tc>
        <w:tc>
          <w:tcPr>
            <w:tcW w:w="970" w:type="dxa"/>
            <w:tcBorders>
              <w:top w:val="single" w:sz="4" w:space="0" w:color="000000"/>
            </w:tcBorders>
            <w:vAlign w:val="center"/>
          </w:tcPr>
          <w:p w14:paraId="389FFE75" w14:textId="77777777" w:rsidR="000745E7" w:rsidRPr="007E01C4" w:rsidRDefault="000745E7" w:rsidP="00A021B9">
            <w:pPr>
              <w:spacing w:before="60" w:after="60" w:line="276" w:lineRule="auto"/>
              <w:jc w:val="center"/>
              <w:rPr>
                <w:rFonts w:cs="Arial"/>
                <w:b/>
                <w:szCs w:val="16"/>
                <w:highlight w:val="yellow"/>
              </w:rPr>
            </w:pPr>
            <w:r w:rsidRPr="007E01C4">
              <w:rPr>
                <w:rFonts w:cs="Arial"/>
                <w:b/>
                <w:szCs w:val="16"/>
                <w:highlight w:val="yellow"/>
              </w:rPr>
              <w:t>125</w:t>
            </w:r>
          </w:p>
        </w:tc>
        <w:tc>
          <w:tcPr>
            <w:tcW w:w="970" w:type="dxa"/>
            <w:tcBorders>
              <w:top w:val="single" w:sz="4" w:space="0" w:color="000000"/>
            </w:tcBorders>
            <w:vAlign w:val="center"/>
          </w:tcPr>
          <w:p w14:paraId="6CF1A4BE" w14:textId="77777777" w:rsidR="000745E7" w:rsidRPr="007E01C4" w:rsidRDefault="000745E7" w:rsidP="00A021B9">
            <w:pPr>
              <w:spacing w:before="60" w:after="60" w:line="276" w:lineRule="auto"/>
              <w:jc w:val="center"/>
              <w:rPr>
                <w:rFonts w:cs="Arial"/>
                <w:b/>
                <w:szCs w:val="16"/>
                <w:highlight w:val="yellow"/>
              </w:rPr>
            </w:pPr>
            <w:r w:rsidRPr="007E01C4">
              <w:rPr>
                <w:rFonts w:cs="Arial"/>
                <w:b/>
                <w:szCs w:val="16"/>
                <w:highlight w:val="yellow"/>
              </w:rPr>
              <w:t>250</w:t>
            </w:r>
          </w:p>
        </w:tc>
        <w:tc>
          <w:tcPr>
            <w:tcW w:w="970" w:type="dxa"/>
            <w:tcBorders>
              <w:top w:val="single" w:sz="4" w:space="0" w:color="000000"/>
            </w:tcBorders>
            <w:vAlign w:val="center"/>
          </w:tcPr>
          <w:p w14:paraId="0D4A0FDA" w14:textId="77777777" w:rsidR="000745E7" w:rsidRPr="007E01C4" w:rsidRDefault="000745E7" w:rsidP="00A021B9">
            <w:pPr>
              <w:spacing w:before="60" w:after="60" w:line="276" w:lineRule="auto"/>
              <w:jc w:val="center"/>
              <w:rPr>
                <w:rFonts w:cs="Arial"/>
                <w:b/>
                <w:szCs w:val="16"/>
                <w:highlight w:val="yellow"/>
              </w:rPr>
            </w:pPr>
            <w:r w:rsidRPr="007E01C4">
              <w:rPr>
                <w:rFonts w:cs="Arial"/>
                <w:b/>
                <w:szCs w:val="16"/>
                <w:highlight w:val="yellow"/>
              </w:rPr>
              <w:t>500</w:t>
            </w:r>
          </w:p>
        </w:tc>
        <w:tc>
          <w:tcPr>
            <w:tcW w:w="970" w:type="dxa"/>
            <w:tcBorders>
              <w:top w:val="single" w:sz="4" w:space="0" w:color="000000"/>
            </w:tcBorders>
            <w:vAlign w:val="center"/>
          </w:tcPr>
          <w:p w14:paraId="6D4ED75D" w14:textId="77777777" w:rsidR="000745E7" w:rsidRPr="007E01C4" w:rsidRDefault="000745E7" w:rsidP="00A021B9">
            <w:pPr>
              <w:spacing w:before="60" w:after="60" w:line="276" w:lineRule="auto"/>
              <w:jc w:val="center"/>
              <w:rPr>
                <w:rFonts w:cs="Arial"/>
                <w:b/>
                <w:szCs w:val="16"/>
                <w:highlight w:val="yellow"/>
              </w:rPr>
            </w:pPr>
            <w:r w:rsidRPr="007E01C4">
              <w:rPr>
                <w:rFonts w:cs="Arial"/>
                <w:b/>
                <w:szCs w:val="16"/>
                <w:highlight w:val="yellow"/>
              </w:rPr>
              <w:t>1000</w:t>
            </w:r>
          </w:p>
        </w:tc>
        <w:tc>
          <w:tcPr>
            <w:tcW w:w="970" w:type="dxa"/>
            <w:tcBorders>
              <w:top w:val="single" w:sz="4" w:space="0" w:color="000000"/>
            </w:tcBorders>
            <w:vAlign w:val="center"/>
          </w:tcPr>
          <w:p w14:paraId="04A8FB55" w14:textId="77777777" w:rsidR="000745E7" w:rsidRPr="007E01C4" w:rsidRDefault="000745E7" w:rsidP="00A021B9">
            <w:pPr>
              <w:spacing w:before="60" w:after="60" w:line="276" w:lineRule="auto"/>
              <w:jc w:val="center"/>
              <w:rPr>
                <w:rFonts w:cs="Arial"/>
                <w:b/>
                <w:szCs w:val="16"/>
                <w:highlight w:val="yellow"/>
              </w:rPr>
            </w:pPr>
            <w:r w:rsidRPr="007E01C4">
              <w:rPr>
                <w:rFonts w:cs="Arial"/>
                <w:b/>
                <w:szCs w:val="16"/>
                <w:highlight w:val="yellow"/>
              </w:rPr>
              <w:t>2000</w:t>
            </w:r>
          </w:p>
        </w:tc>
        <w:tc>
          <w:tcPr>
            <w:tcW w:w="970" w:type="dxa"/>
            <w:tcBorders>
              <w:top w:val="single" w:sz="4" w:space="0" w:color="000000"/>
            </w:tcBorders>
            <w:vAlign w:val="center"/>
          </w:tcPr>
          <w:p w14:paraId="61BE98C2" w14:textId="77777777" w:rsidR="000745E7" w:rsidRPr="007E01C4" w:rsidRDefault="000745E7" w:rsidP="00A021B9">
            <w:pPr>
              <w:spacing w:before="60" w:after="60" w:line="276" w:lineRule="auto"/>
              <w:jc w:val="center"/>
              <w:rPr>
                <w:rFonts w:cs="Arial"/>
                <w:b/>
                <w:szCs w:val="16"/>
                <w:highlight w:val="yellow"/>
              </w:rPr>
            </w:pPr>
            <w:r w:rsidRPr="007E01C4">
              <w:rPr>
                <w:rFonts w:cs="Arial"/>
                <w:b/>
                <w:szCs w:val="16"/>
                <w:highlight w:val="yellow"/>
              </w:rPr>
              <w:t>4000</w:t>
            </w:r>
          </w:p>
        </w:tc>
      </w:tr>
      <w:tr w:rsidR="000745E7" w:rsidRPr="007E01C4" w14:paraId="23B91E5C" w14:textId="77777777" w:rsidTr="00947BFB">
        <w:trPr>
          <w:cantSplit/>
        </w:trPr>
        <w:tc>
          <w:tcPr>
            <w:tcW w:w="2830" w:type="dxa"/>
          </w:tcPr>
          <w:p w14:paraId="13D673F3" w14:textId="77777777" w:rsidR="000745E7" w:rsidRPr="007E01C4" w:rsidRDefault="000745E7" w:rsidP="00A021B9">
            <w:pPr>
              <w:pStyle w:val="Tabletext"/>
              <w:rPr>
                <w:rFonts w:cs="Arial"/>
                <w:highlight w:val="yellow"/>
                <w:vertAlign w:val="subscript"/>
              </w:rPr>
            </w:pPr>
            <w:r w:rsidRPr="007E01C4">
              <w:rPr>
                <w:rFonts w:cs="Arial"/>
                <w:highlight w:val="yellow"/>
              </w:rPr>
              <w:t>Predicted music noise level, L</w:t>
            </w:r>
            <w:r w:rsidRPr="007E01C4">
              <w:rPr>
                <w:rFonts w:cs="Arial"/>
                <w:highlight w:val="yellow"/>
                <w:vertAlign w:val="subscript"/>
              </w:rPr>
              <w:t>10</w:t>
            </w:r>
          </w:p>
        </w:tc>
        <w:tc>
          <w:tcPr>
            <w:tcW w:w="970" w:type="dxa"/>
          </w:tcPr>
          <w:p w14:paraId="252ADE89" w14:textId="77777777" w:rsidR="000745E7" w:rsidRPr="007E01C4" w:rsidRDefault="000745E7" w:rsidP="00A021B9">
            <w:pPr>
              <w:pStyle w:val="Tabletext"/>
              <w:jc w:val="center"/>
              <w:rPr>
                <w:rFonts w:cs="Arial"/>
                <w:highlight w:val="yellow"/>
              </w:rPr>
            </w:pPr>
            <w:r w:rsidRPr="007E01C4">
              <w:rPr>
                <w:highlight w:val="yellow"/>
              </w:rPr>
              <w:t>57</w:t>
            </w:r>
          </w:p>
        </w:tc>
        <w:tc>
          <w:tcPr>
            <w:tcW w:w="970" w:type="dxa"/>
          </w:tcPr>
          <w:p w14:paraId="78A7FC84" w14:textId="77777777" w:rsidR="000745E7" w:rsidRPr="007E01C4" w:rsidRDefault="000745E7" w:rsidP="00A021B9">
            <w:pPr>
              <w:pStyle w:val="Tabletext"/>
              <w:jc w:val="center"/>
              <w:rPr>
                <w:rFonts w:cs="Arial"/>
                <w:highlight w:val="yellow"/>
              </w:rPr>
            </w:pPr>
            <w:r w:rsidRPr="007E01C4">
              <w:rPr>
                <w:highlight w:val="yellow"/>
              </w:rPr>
              <w:t>50</w:t>
            </w:r>
          </w:p>
        </w:tc>
        <w:tc>
          <w:tcPr>
            <w:tcW w:w="970" w:type="dxa"/>
          </w:tcPr>
          <w:p w14:paraId="5F8F507B" w14:textId="77777777" w:rsidR="000745E7" w:rsidRPr="007E01C4" w:rsidRDefault="000745E7" w:rsidP="00A021B9">
            <w:pPr>
              <w:pStyle w:val="Tabletext"/>
              <w:jc w:val="center"/>
              <w:rPr>
                <w:rFonts w:cs="Arial"/>
                <w:highlight w:val="yellow"/>
              </w:rPr>
            </w:pPr>
            <w:r w:rsidRPr="007E01C4">
              <w:rPr>
                <w:highlight w:val="yellow"/>
              </w:rPr>
              <w:t>45</w:t>
            </w:r>
          </w:p>
        </w:tc>
        <w:tc>
          <w:tcPr>
            <w:tcW w:w="970" w:type="dxa"/>
          </w:tcPr>
          <w:p w14:paraId="180F7AB1" w14:textId="77777777" w:rsidR="000745E7" w:rsidRPr="007E01C4" w:rsidRDefault="000745E7" w:rsidP="00A021B9">
            <w:pPr>
              <w:pStyle w:val="Tabletext"/>
              <w:jc w:val="center"/>
              <w:rPr>
                <w:rFonts w:cs="Arial"/>
                <w:highlight w:val="yellow"/>
              </w:rPr>
            </w:pPr>
            <w:r w:rsidRPr="007E01C4">
              <w:rPr>
                <w:highlight w:val="yellow"/>
              </w:rPr>
              <w:t>39</w:t>
            </w:r>
          </w:p>
        </w:tc>
        <w:tc>
          <w:tcPr>
            <w:tcW w:w="970" w:type="dxa"/>
          </w:tcPr>
          <w:p w14:paraId="24E2A362" w14:textId="77777777" w:rsidR="000745E7" w:rsidRPr="007E01C4" w:rsidRDefault="000745E7" w:rsidP="00A021B9">
            <w:pPr>
              <w:pStyle w:val="Tabletext"/>
              <w:jc w:val="center"/>
              <w:rPr>
                <w:rFonts w:cs="Arial"/>
                <w:highlight w:val="yellow"/>
              </w:rPr>
            </w:pPr>
            <w:r w:rsidRPr="007E01C4">
              <w:rPr>
                <w:highlight w:val="yellow"/>
              </w:rPr>
              <w:t>33</w:t>
            </w:r>
          </w:p>
        </w:tc>
        <w:tc>
          <w:tcPr>
            <w:tcW w:w="970" w:type="dxa"/>
          </w:tcPr>
          <w:p w14:paraId="25A29A3B" w14:textId="77777777" w:rsidR="000745E7" w:rsidRPr="007E01C4" w:rsidRDefault="000745E7" w:rsidP="00A021B9">
            <w:pPr>
              <w:pStyle w:val="Tabletext"/>
              <w:jc w:val="center"/>
              <w:rPr>
                <w:rFonts w:cs="Arial"/>
                <w:highlight w:val="yellow"/>
              </w:rPr>
            </w:pPr>
            <w:r w:rsidRPr="007E01C4">
              <w:rPr>
                <w:highlight w:val="yellow"/>
              </w:rPr>
              <w:t>26</w:t>
            </w:r>
          </w:p>
        </w:tc>
        <w:tc>
          <w:tcPr>
            <w:tcW w:w="970" w:type="dxa"/>
          </w:tcPr>
          <w:p w14:paraId="6A0382AD" w14:textId="77777777" w:rsidR="000745E7" w:rsidRPr="007E01C4" w:rsidRDefault="000745E7" w:rsidP="00A021B9">
            <w:pPr>
              <w:pStyle w:val="Tabletext"/>
              <w:jc w:val="center"/>
              <w:rPr>
                <w:rFonts w:cs="Arial"/>
                <w:highlight w:val="yellow"/>
              </w:rPr>
            </w:pPr>
            <w:r w:rsidRPr="007E01C4">
              <w:rPr>
                <w:highlight w:val="yellow"/>
              </w:rPr>
              <w:t>15</w:t>
            </w:r>
          </w:p>
        </w:tc>
      </w:tr>
      <w:tr w:rsidR="000745E7" w:rsidRPr="00F16ED1" w14:paraId="0E9D01FA" w14:textId="77777777" w:rsidTr="00947BFB">
        <w:trPr>
          <w:cantSplit/>
        </w:trPr>
        <w:tc>
          <w:tcPr>
            <w:tcW w:w="2830" w:type="dxa"/>
          </w:tcPr>
          <w:p w14:paraId="0FCE7E66" w14:textId="77777777" w:rsidR="000745E7" w:rsidRPr="007E01C4" w:rsidRDefault="000745E7" w:rsidP="00A021B9">
            <w:pPr>
              <w:pStyle w:val="Tabletext"/>
              <w:rPr>
                <w:rFonts w:cs="Arial"/>
                <w:highlight w:val="yellow"/>
              </w:rPr>
            </w:pPr>
            <w:r w:rsidRPr="007E01C4">
              <w:rPr>
                <w:rFonts w:cs="Arial"/>
                <w:highlight w:val="yellow"/>
              </w:rPr>
              <w:t>Music noise criteria, L</w:t>
            </w:r>
            <w:r w:rsidRPr="007E01C4">
              <w:rPr>
                <w:rFonts w:cs="Arial"/>
                <w:highlight w:val="yellow"/>
                <w:vertAlign w:val="subscript"/>
              </w:rPr>
              <w:t>10</w:t>
            </w:r>
          </w:p>
        </w:tc>
        <w:tc>
          <w:tcPr>
            <w:tcW w:w="970" w:type="dxa"/>
          </w:tcPr>
          <w:p w14:paraId="7FD3D3C3" w14:textId="77777777" w:rsidR="000745E7" w:rsidRPr="007E01C4" w:rsidRDefault="000745E7" w:rsidP="00A021B9">
            <w:pPr>
              <w:pStyle w:val="Tabletext"/>
              <w:jc w:val="center"/>
              <w:rPr>
                <w:highlight w:val="yellow"/>
              </w:rPr>
            </w:pPr>
            <w:r w:rsidRPr="007E01C4">
              <w:rPr>
                <w:highlight w:val="yellow"/>
              </w:rPr>
              <w:t>57</w:t>
            </w:r>
          </w:p>
        </w:tc>
        <w:tc>
          <w:tcPr>
            <w:tcW w:w="970" w:type="dxa"/>
          </w:tcPr>
          <w:p w14:paraId="7C6FCF54" w14:textId="77777777" w:rsidR="000745E7" w:rsidRPr="007E01C4" w:rsidRDefault="000745E7" w:rsidP="00A021B9">
            <w:pPr>
              <w:pStyle w:val="Tabletext"/>
              <w:jc w:val="center"/>
              <w:rPr>
                <w:highlight w:val="yellow"/>
              </w:rPr>
            </w:pPr>
            <w:r w:rsidRPr="007E01C4">
              <w:rPr>
                <w:highlight w:val="yellow"/>
              </w:rPr>
              <w:t>53</w:t>
            </w:r>
          </w:p>
        </w:tc>
        <w:tc>
          <w:tcPr>
            <w:tcW w:w="970" w:type="dxa"/>
          </w:tcPr>
          <w:p w14:paraId="6871D481" w14:textId="77777777" w:rsidR="000745E7" w:rsidRPr="007E01C4" w:rsidRDefault="000745E7" w:rsidP="00A021B9">
            <w:pPr>
              <w:pStyle w:val="Tabletext"/>
              <w:jc w:val="center"/>
              <w:rPr>
                <w:highlight w:val="yellow"/>
              </w:rPr>
            </w:pPr>
            <w:r w:rsidRPr="007E01C4">
              <w:rPr>
                <w:highlight w:val="yellow"/>
              </w:rPr>
              <w:t>48</w:t>
            </w:r>
          </w:p>
        </w:tc>
        <w:tc>
          <w:tcPr>
            <w:tcW w:w="970" w:type="dxa"/>
          </w:tcPr>
          <w:p w14:paraId="71F256F7" w14:textId="77777777" w:rsidR="000745E7" w:rsidRPr="007E01C4" w:rsidRDefault="000745E7" w:rsidP="00A021B9">
            <w:pPr>
              <w:pStyle w:val="Tabletext"/>
              <w:jc w:val="center"/>
              <w:rPr>
                <w:highlight w:val="yellow"/>
              </w:rPr>
            </w:pPr>
            <w:r w:rsidRPr="007E01C4">
              <w:rPr>
                <w:highlight w:val="yellow"/>
              </w:rPr>
              <w:t>46</w:t>
            </w:r>
          </w:p>
        </w:tc>
        <w:tc>
          <w:tcPr>
            <w:tcW w:w="970" w:type="dxa"/>
          </w:tcPr>
          <w:p w14:paraId="78FF3677" w14:textId="77777777" w:rsidR="000745E7" w:rsidRPr="007E01C4" w:rsidRDefault="000745E7" w:rsidP="00A021B9">
            <w:pPr>
              <w:pStyle w:val="Tabletext"/>
              <w:jc w:val="center"/>
              <w:rPr>
                <w:highlight w:val="yellow"/>
              </w:rPr>
            </w:pPr>
            <w:r w:rsidRPr="007E01C4">
              <w:rPr>
                <w:highlight w:val="yellow"/>
              </w:rPr>
              <w:t>44</w:t>
            </w:r>
          </w:p>
        </w:tc>
        <w:tc>
          <w:tcPr>
            <w:tcW w:w="970" w:type="dxa"/>
          </w:tcPr>
          <w:p w14:paraId="71D9736E" w14:textId="77777777" w:rsidR="000745E7" w:rsidRPr="007E01C4" w:rsidRDefault="000745E7" w:rsidP="00A021B9">
            <w:pPr>
              <w:pStyle w:val="Tabletext"/>
              <w:jc w:val="center"/>
              <w:rPr>
                <w:highlight w:val="yellow"/>
              </w:rPr>
            </w:pPr>
            <w:r w:rsidRPr="007E01C4">
              <w:rPr>
                <w:highlight w:val="yellow"/>
              </w:rPr>
              <w:t>38</w:t>
            </w:r>
          </w:p>
        </w:tc>
        <w:tc>
          <w:tcPr>
            <w:tcW w:w="970" w:type="dxa"/>
          </w:tcPr>
          <w:p w14:paraId="3E2E3B12" w14:textId="77777777" w:rsidR="000745E7" w:rsidRPr="00FF70E0" w:rsidRDefault="000745E7" w:rsidP="00A021B9">
            <w:pPr>
              <w:pStyle w:val="Tabletext"/>
              <w:jc w:val="center"/>
            </w:pPr>
            <w:r w:rsidRPr="007E01C4">
              <w:rPr>
                <w:highlight w:val="yellow"/>
              </w:rPr>
              <w:t>29</w:t>
            </w:r>
          </w:p>
        </w:tc>
      </w:tr>
    </w:tbl>
    <w:p w14:paraId="38617E88" w14:textId="77777777" w:rsidR="000745E7" w:rsidRPr="00DB0988" w:rsidRDefault="000745E7" w:rsidP="000745E7">
      <w:pPr>
        <w:pStyle w:val="Heading3"/>
      </w:pPr>
      <w:bookmarkStart w:id="261" w:name="_Toc133849717"/>
      <w:bookmarkStart w:id="262" w:name="_Toc168399369"/>
      <w:r>
        <w:t>Summary</w:t>
      </w:r>
      <w:bookmarkEnd w:id="261"/>
      <w:bookmarkEnd w:id="262"/>
    </w:p>
    <w:p w14:paraId="0F3FEF6A" w14:textId="77777777" w:rsidR="000745E7" w:rsidRPr="00200267" w:rsidRDefault="000745E7" w:rsidP="000745E7">
      <w:bookmarkStart w:id="263" w:name="_Toc22137818"/>
      <w:bookmarkStart w:id="264" w:name="_Toc25569268"/>
      <w:bookmarkStart w:id="265" w:name="_Toc32235378"/>
      <w:bookmarkStart w:id="266" w:name="_Toc92897463"/>
      <w:bookmarkStart w:id="267" w:name="_Toc97804757"/>
      <w:bookmarkStart w:id="268" w:name="_Toc131547674"/>
      <w:r w:rsidRPr="00200267">
        <w:t>The predicted indicative noise levels comply with the Noise Policy</w:t>
      </w:r>
      <w:r>
        <w:t xml:space="preserve"> and music noise</w:t>
      </w:r>
      <w:r w:rsidRPr="00200267">
        <w:t xml:space="preserve"> criteria based on:</w:t>
      </w:r>
    </w:p>
    <w:p w14:paraId="22D07E57" w14:textId="77777777" w:rsidR="000745E7" w:rsidRPr="00200267" w:rsidRDefault="000745E7" w:rsidP="000745E7">
      <w:pPr>
        <w:pStyle w:val="ListBullet"/>
      </w:pPr>
      <w:r w:rsidRPr="00200267">
        <w:lastRenderedPageBreak/>
        <w:t xml:space="preserve">proposed scenarios as outlined in Section </w:t>
      </w:r>
      <w:r>
        <w:fldChar w:fldCharType="begin"/>
      </w:r>
      <w:r>
        <w:instrText xml:space="preserve"> REF _Ref168399123 \w \h </w:instrText>
      </w:r>
      <w:r>
        <w:fldChar w:fldCharType="separate"/>
      </w:r>
      <w:r>
        <w:t>2.2</w:t>
      </w:r>
      <w:r>
        <w:fldChar w:fldCharType="end"/>
      </w:r>
      <w:r w:rsidRPr="00200267">
        <w:t xml:space="preserve">, and </w:t>
      </w:r>
    </w:p>
    <w:p w14:paraId="338B985D" w14:textId="77777777" w:rsidR="000745E7" w:rsidRDefault="000745E7" w:rsidP="000745E7">
      <w:pPr>
        <w:pStyle w:val="ListBullet"/>
      </w:pPr>
      <w:r w:rsidRPr="00200267">
        <w:t xml:space="preserve">treatments as outlined in Section </w:t>
      </w:r>
      <w:r w:rsidRPr="00200267">
        <w:fldChar w:fldCharType="begin"/>
      </w:r>
      <w:r w:rsidRPr="00200267">
        <w:instrText xml:space="preserve"> REF _Ref133004951 \w \h </w:instrText>
      </w:r>
      <w:r>
        <w:instrText xml:space="preserve"> \* MERGEFORMAT </w:instrText>
      </w:r>
      <w:r w:rsidRPr="00200267">
        <w:fldChar w:fldCharType="separate"/>
      </w:r>
      <w:r>
        <w:t>6.2.5</w:t>
      </w:r>
      <w:r w:rsidRPr="00200267">
        <w:fldChar w:fldCharType="end"/>
      </w:r>
      <w:r w:rsidRPr="00200267">
        <w:t>.</w:t>
      </w:r>
      <w:bookmarkEnd w:id="263"/>
      <w:bookmarkEnd w:id="264"/>
      <w:bookmarkEnd w:id="265"/>
      <w:bookmarkEnd w:id="266"/>
      <w:bookmarkEnd w:id="267"/>
      <w:bookmarkEnd w:id="268"/>
    </w:p>
    <w:p w14:paraId="0D60E993" w14:textId="77777777" w:rsidR="000745E7" w:rsidRDefault="000745E7" w:rsidP="000745E7">
      <w:pPr>
        <w:pStyle w:val="Heading2"/>
      </w:pPr>
      <w:bookmarkStart w:id="269" w:name="_Toc168399370"/>
      <w:r>
        <w:t>Waste collection</w:t>
      </w:r>
      <w:bookmarkEnd w:id="269"/>
    </w:p>
    <w:p w14:paraId="59ED724F" w14:textId="77777777" w:rsidR="000745E7" w:rsidRDefault="000745E7" w:rsidP="000745E7">
      <w:pPr>
        <w:rPr>
          <w:rFonts w:eastAsiaTheme="majorEastAsia"/>
        </w:rPr>
      </w:pPr>
      <w:r>
        <w:rPr>
          <w:rFonts w:eastAsiaTheme="majorEastAsia"/>
        </w:rPr>
        <w:t xml:space="preserve">Noise from waste collection is not addressed under the Noise Policy. </w:t>
      </w:r>
      <w:r w:rsidRPr="00B35E22">
        <w:t>The</w:t>
      </w:r>
      <w:r>
        <w:rPr>
          <w:i/>
          <w:iCs/>
        </w:rPr>
        <w:t xml:space="preserve"> </w:t>
      </w:r>
      <w:r w:rsidRPr="00DA4D52">
        <w:rPr>
          <w:i/>
          <w:iCs/>
        </w:rPr>
        <w:t>Local Nuisance and Litter Control Act</w:t>
      </w:r>
      <w:r>
        <w:t xml:space="preserve"> 2016 (LNLC Act) provides guidance in this case and notes </w:t>
      </w:r>
      <w:r>
        <w:rPr>
          <w:rFonts w:eastAsiaTheme="majorEastAsia"/>
        </w:rPr>
        <w:t xml:space="preserve">that if waste collection is restricted to 9 am and 7 pm on a Sunday or public holiday and 7 am and 7 pm on any other day, noise from this activity will not be considered to create a noise nuisance. If waste collection is restricted to the noted times, there will be no further restrictions. </w:t>
      </w:r>
    </w:p>
    <w:p w14:paraId="05472C9A" w14:textId="77777777" w:rsidR="000745E7" w:rsidRDefault="000745E7" w:rsidP="000745E7">
      <w:pPr>
        <w:pStyle w:val="Heading1"/>
      </w:pPr>
      <w:bookmarkStart w:id="270" w:name="_Toc22137828"/>
      <w:bookmarkStart w:id="271" w:name="_Toc25569276"/>
      <w:bookmarkStart w:id="272" w:name="_Toc32235386"/>
      <w:bookmarkStart w:id="273" w:name="_Toc92897471"/>
      <w:bookmarkStart w:id="274" w:name="_Toc97804765"/>
      <w:bookmarkStart w:id="275" w:name="_Toc168399371"/>
      <w:r>
        <w:t>Conclusion</w:t>
      </w:r>
      <w:bookmarkEnd w:id="270"/>
      <w:bookmarkEnd w:id="271"/>
      <w:bookmarkEnd w:id="272"/>
      <w:bookmarkEnd w:id="273"/>
      <w:bookmarkEnd w:id="274"/>
      <w:bookmarkEnd w:id="275"/>
    </w:p>
    <w:p w14:paraId="1686B2A4" w14:textId="77777777" w:rsidR="000745E7" w:rsidRDefault="000745E7" w:rsidP="000745E7">
      <w:r>
        <w:t>An environmental noise impact assessment has been undertaken for the proposed [</w:t>
      </w:r>
      <w:r w:rsidRPr="000A24D2">
        <w:rPr>
          <w:highlight w:val="yellow"/>
        </w:rPr>
        <w:t>development name]</w:t>
      </w:r>
      <w:r>
        <w:t xml:space="preserve"> at </w:t>
      </w:r>
      <w:r w:rsidRPr="000A24D2">
        <w:rPr>
          <w:highlight w:val="yellow"/>
        </w:rPr>
        <w:t>[location]</w:t>
      </w:r>
      <w:r>
        <w:t>.</w:t>
      </w:r>
    </w:p>
    <w:p w14:paraId="487FF4E0" w14:textId="77777777" w:rsidR="000745E7" w:rsidRDefault="000745E7" w:rsidP="000745E7"/>
    <w:p w14:paraId="6FE21129" w14:textId="77777777" w:rsidR="000745E7" w:rsidRDefault="000745E7" w:rsidP="000745E7">
      <w:bookmarkStart w:id="276" w:name="_Hlk188973488"/>
      <w:r w:rsidRPr="006C1F57">
        <w:t xml:space="preserve">This assessment has demonstrated that, with the </w:t>
      </w:r>
      <w:r>
        <w:t xml:space="preserve">indicative </w:t>
      </w:r>
      <w:r w:rsidRPr="006C1F57">
        <w:t>noise mitigation treatments detailed in this report</w:t>
      </w:r>
      <w:r>
        <w:t xml:space="preserve"> </w:t>
      </w:r>
      <w:r w:rsidRPr="006C1F57">
        <w:t xml:space="preserve">the noise emissions from the operation of the proposed development will </w:t>
      </w:r>
      <w:r>
        <w:t xml:space="preserve">be able to </w:t>
      </w:r>
      <w:r w:rsidRPr="006C1F57">
        <w:t xml:space="preserve">comply with the relevant </w:t>
      </w:r>
      <w:r>
        <w:t>documents:</w:t>
      </w:r>
    </w:p>
    <w:bookmarkEnd w:id="276"/>
    <w:p w14:paraId="4EB93F4A" w14:textId="77777777" w:rsidR="000745E7" w:rsidRPr="00C1404B" w:rsidRDefault="000745E7" w:rsidP="000745E7">
      <w:pPr>
        <w:pStyle w:val="ListBullet"/>
      </w:pPr>
      <w:r w:rsidRPr="00560FEB">
        <w:rPr>
          <w:highlight w:val="yellow"/>
        </w:rPr>
        <w:t>Planning &amp; Design Code</w:t>
      </w:r>
    </w:p>
    <w:p w14:paraId="33BDDB37" w14:textId="77777777" w:rsidR="000745E7" w:rsidRPr="00C1404B" w:rsidRDefault="000745E7" w:rsidP="000745E7">
      <w:pPr>
        <w:pStyle w:val="ListBullet"/>
        <w:rPr>
          <w:highlight w:val="yellow"/>
        </w:rPr>
      </w:pPr>
      <w:r w:rsidRPr="00C1404B">
        <w:rPr>
          <w:i/>
          <w:iCs/>
          <w:highlight w:val="yellow"/>
        </w:rPr>
        <w:t>Environment Protection (Commercial &amp; Industrial Noise) Policy</w:t>
      </w:r>
      <w:r w:rsidRPr="00C1404B">
        <w:rPr>
          <w:highlight w:val="yellow"/>
        </w:rPr>
        <w:t xml:space="preserve"> 2023 (Noise Policy)</w:t>
      </w:r>
    </w:p>
    <w:p w14:paraId="158FA4F3" w14:textId="77777777" w:rsidR="000745E7" w:rsidRPr="00C1404B" w:rsidRDefault="000745E7" w:rsidP="000745E7">
      <w:pPr>
        <w:pStyle w:val="ListBullet"/>
        <w:rPr>
          <w:highlight w:val="yellow"/>
        </w:rPr>
      </w:pPr>
      <w:r w:rsidRPr="00C1404B">
        <w:rPr>
          <w:i/>
          <w:iCs/>
          <w:highlight w:val="yellow"/>
        </w:rPr>
        <w:t>Local Nuisance and Litter Control Act</w:t>
      </w:r>
      <w:r w:rsidRPr="00C1404B">
        <w:rPr>
          <w:highlight w:val="yellow"/>
        </w:rPr>
        <w:t xml:space="preserve"> 2016</w:t>
      </w:r>
    </w:p>
    <w:p w14:paraId="42B7BB32" w14:textId="77777777" w:rsidR="000745E7" w:rsidRPr="00560FEB" w:rsidRDefault="000745E7" w:rsidP="000745E7">
      <w:pPr>
        <w:pStyle w:val="ListBullet"/>
        <w:rPr>
          <w:highlight w:val="yellow"/>
        </w:rPr>
      </w:pPr>
      <w:r w:rsidRPr="00560FEB">
        <w:rPr>
          <w:highlight w:val="yellow"/>
          <w:lang w:val="en-US"/>
        </w:rPr>
        <w:t xml:space="preserve">World Health Organization (WHO) </w:t>
      </w:r>
      <w:r w:rsidRPr="00560FEB">
        <w:rPr>
          <w:i/>
          <w:szCs w:val="18"/>
          <w:highlight w:val="yellow"/>
          <w:lang w:val="en-US"/>
        </w:rPr>
        <w:t>Guidelines for Community Noise</w:t>
      </w:r>
    </w:p>
    <w:p w14:paraId="1D953A7E" w14:textId="77777777" w:rsidR="000745E7" w:rsidRPr="00560FEB" w:rsidRDefault="000745E7" w:rsidP="000745E7">
      <w:pPr>
        <w:pStyle w:val="ListBullet"/>
        <w:rPr>
          <w:highlight w:val="yellow"/>
        </w:rPr>
      </w:pPr>
      <w:r w:rsidRPr="00560FEB">
        <w:rPr>
          <w:highlight w:val="yellow"/>
        </w:rPr>
        <w:t xml:space="preserve">Environment Protection Authority (EPA) Guideline </w:t>
      </w:r>
      <w:r w:rsidRPr="00560FEB">
        <w:rPr>
          <w:i/>
          <w:iCs/>
          <w:highlight w:val="yellow"/>
        </w:rPr>
        <w:t>Assessing</w:t>
      </w:r>
      <w:r w:rsidRPr="00560FEB">
        <w:rPr>
          <w:highlight w:val="yellow"/>
        </w:rPr>
        <w:t xml:space="preserve"> </w:t>
      </w:r>
      <w:r w:rsidRPr="003D7124">
        <w:rPr>
          <w:i/>
          <w:iCs/>
          <w:highlight w:val="yellow"/>
        </w:rPr>
        <w:t>m</w:t>
      </w:r>
      <w:r w:rsidRPr="00560FEB">
        <w:rPr>
          <w:i/>
          <w:highlight w:val="yellow"/>
        </w:rPr>
        <w:t xml:space="preserve">usic noise from indoor venues </w:t>
      </w:r>
      <w:r w:rsidRPr="00560FEB">
        <w:rPr>
          <w:highlight w:val="yellow"/>
        </w:rPr>
        <w:t>(2021)</w:t>
      </w:r>
      <w:r>
        <w:rPr>
          <w:highlight w:val="yellow"/>
        </w:rPr>
        <w:t>.</w:t>
      </w:r>
    </w:p>
    <w:p w14:paraId="00F1B8A3" w14:textId="77777777" w:rsidR="000745E7" w:rsidRDefault="000745E7" w:rsidP="000745E7"/>
    <w:p w14:paraId="671B628D" w14:textId="4EF42704" w:rsidR="001F2067" w:rsidRDefault="000745E7" w:rsidP="002E2B88">
      <w:pPr>
        <w:rPr>
          <w:rFonts w:cs="Arial"/>
        </w:rPr>
      </w:pPr>
      <w:bookmarkStart w:id="277" w:name="_Hlk188973504"/>
      <w:r w:rsidRPr="009E7724">
        <w:rPr>
          <w:highlight w:val="yellow"/>
        </w:rPr>
        <w:t>All recommended treatments will be further reviewed and refined during the detailed design of the development, and as such, all recommendations provided within the report are to be considered as indicative only.</w:t>
      </w:r>
      <w:bookmarkEnd w:id="277"/>
      <w:r>
        <w:t xml:space="preserve"> </w:t>
      </w:r>
    </w:p>
    <w:bookmarkEnd w:id="24"/>
    <w:bookmarkEnd w:id="23"/>
    <w:bookmarkEnd w:id="22"/>
    <w:p w14:paraId="2843223B" w14:textId="77777777" w:rsidR="001F2067" w:rsidRDefault="001F2067" w:rsidP="0064480D">
      <w:pPr>
        <w:rPr>
          <w:rFonts w:cs="Arial"/>
        </w:rPr>
      </w:pPr>
    </w:p>
    <w:sectPr w:rsidR="001F2067" w:rsidSect="00D73C3F">
      <w:headerReference w:type="default" r:id="rId25"/>
      <w:footerReference w:type="default" r:id="rId26"/>
      <w:pgSz w:w="11906" w:h="16838"/>
      <w:pgMar w:top="1247" w:right="1247" w:bottom="1247" w:left="1247" w:header="1247" w:footer="397"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Deb James" w:date="2023-05-12T13:45:00Z" w:initials="DJ">
    <w:p w14:paraId="0685D454" w14:textId="77777777" w:rsidR="00241217" w:rsidRDefault="00241217" w:rsidP="005608AD">
      <w:r>
        <w:rPr>
          <w:rStyle w:val="CommentReference"/>
        </w:rPr>
        <w:annotationRef/>
      </w:r>
      <w:r>
        <w:rPr>
          <w:i/>
          <w:iCs/>
          <w:color w:val="FF0000"/>
          <w:sz w:val="20"/>
        </w:rPr>
        <w:t xml:space="preserve">Recommend that you delete terms not relevant to your report. </w:t>
      </w:r>
    </w:p>
  </w:comment>
  <w:comment w:id="25" w:author="Deb James" w:date="2024-11-30T09:39:00Z" w:initials="DJ">
    <w:p w14:paraId="708A2D93" w14:textId="77777777" w:rsidR="005D54E1" w:rsidRDefault="00B86707" w:rsidP="005D54E1">
      <w:pPr>
        <w:pStyle w:val="CommentText"/>
      </w:pPr>
      <w:r>
        <w:rPr>
          <w:rStyle w:val="CommentReference"/>
        </w:rPr>
        <w:annotationRef/>
      </w:r>
      <w:r w:rsidR="005D54E1">
        <w:t>For clickable ToC:</w:t>
      </w:r>
    </w:p>
    <w:p w14:paraId="00034410" w14:textId="77777777" w:rsidR="005D54E1" w:rsidRDefault="005D54E1" w:rsidP="006D3F6D">
      <w:pPr>
        <w:pStyle w:val="CommentText"/>
        <w:numPr>
          <w:ilvl w:val="0"/>
          <w:numId w:val="64"/>
        </w:numPr>
      </w:pPr>
      <w:r>
        <w:t>Right-click on the ToC in word.</w:t>
      </w:r>
    </w:p>
    <w:p w14:paraId="1856BD68" w14:textId="77777777" w:rsidR="005D54E1" w:rsidRDefault="005D54E1" w:rsidP="006D3F6D">
      <w:pPr>
        <w:pStyle w:val="CommentText"/>
        <w:numPr>
          <w:ilvl w:val="0"/>
          <w:numId w:val="64"/>
        </w:numPr>
      </w:pPr>
      <w:r>
        <w:t>Select "Edit Field".</w:t>
      </w:r>
    </w:p>
    <w:p w14:paraId="52ACFCF9" w14:textId="77777777" w:rsidR="005D54E1" w:rsidRDefault="005D54E1" w:rsidP="006D3F6D">
      <w:pPr>
        <w:pStyle w:val="CommentText"/>
        <w:numPr>
          <w:ilvl w:val="0"/>
          <w:numId w:val="64"/>
        </w:numPr>
      </w:pPr>
      <w:r>
        <w:t>Select "TOC" from the list.</w:t>
      </w:r>
    </w:p>
    <w:p w14:paraId="5171BAFA" w14:textId="77777777" w:rsidR="005D54E1" w:rsidRDefault="005D54E1" w:rsidP="006D3F6D">
      <w:pPr>
        <w:pStyle w:val="CommentText"/>
        <w:numPr>
          <w:ilvl w:val="0"/>
          <w:numId w:val="64"/>
        </w:numPr>
      </w:pPr>
      <w:r>
        <w:t>Click the "Table of Contents" button.</w:t>
      </w:r>
    </w:p>
    <w:p w14:paraId="131EFB2A" w14:textId="77777777" w:rsidR="005D54E1" w:rsidRDefault="005D54E1" w:rsidP="006D3F6D">
      <w:pPr>
        <w:pStyle w:val="CommentText"/>
        <w:numPr>
          <w:ilvl w:val="0"/>
          <w:numId w:val="64"/>
        </w:numPr>
      </w:pPr>
      <w:r>
        <w:t>Check the "Use hyperlinks instead of page numbers" checkbox.</w:t>
      </w:r>
    </w:p>
    <w:p w14:paraId="269634C7" w14:textId="77777777" w:rsidR="005D54E1" w:rsidRDefault="005D54E1" w:rsidP="006D3F6D">
      <w:pPr>
        <w:pStyle w:val="CommentText"/>
        <w:numPr>
          <w:ilvl w:val="0"/>
          <w:numId w:val="64"/>
        </w:numPr>
      </w:pPr>
      <w:r>
        <w:t>Click the "OK" button.</w:t>
      </w:r>
    </w:p>
    <w:p w14:paraId="6B738ACF" w14:textId="77777777" w:rsidR="005D54E1" w:rsidRDefault="005D54E1" w:rsidP="006D3F6D">
      <w:pPr>
        <w:pStyle w:val="CommentText"/>
        <w:numPr>
          <w:ilvl w:val="0"/>
          <w:numId w:val="64"/>
        </w:numPr>
      </w:pPr>
      <w:r>
        <w:t>Click the "OK" button on the little window that pops up.</w:t>
      </w:r>
    </w:p>
    <w:p w14:paraId="4AA12335" w14:textId="77777777" w:rsidR="005D54E1" w:rsidRDefault="005D54E1" w:rsidP="006D3F6D">
      <w:pPr>
        <w:pStyle w:val="CommentText"/>
        <w:numPr>
          <w:ilvl w:val="0"/>
          <w:numId w:val="64"/>
        </w:numPr>
      </w:pPr>
      <w:r>
        <w:t>Save.</w:t>
      </w:r>
    </w:p>
    <w:p w14:paraId="22D07369" w14:textId="77777777" w:rsidR="005D54E1" w:rsidRDefault="005D54E1" w:rsidP="006D3F6D">
      <w:pPr>
        <w:pStyle w:val="CommentText"/>
        <w:numPr>
          <w:ilvl w:val="0"/>
          <w:numId w:val="64"/>
        </w:numPr>
      </w:pPr>
      <w:r>
        <w:t xml:space="preserve">Export </w:t>
      </w:r>
    </w:p>
    <w:p w14:paraId="31E83DBD" w14:textId="77777777" w:rsidR="005D54E1" w:rsidRDefault="005D54E1" w:rsidP="006D3F6D">
      <w:pPr>
        <w:pStyle w:val="CommentText"/>
        <w:numPr>
          <w:ilvl w:val="0"/>
          <w:numId w:val="65"/>
        </w:numPr>
      </w:pPr>
      <w:r>
        <w:t>Create PDF/XPS</w:t>
      </w:r>
    </w:p>
    <w:p w14:paraId="35955726" w14:textId="77777777" w:rsidR="005D54E1" w:rsidRDefault="005D54E1" w:rsidP="006D3F6D">
      <w:pPr>
        <w:pStyle w:val="CommentText"/>
        <w:numPr>
          <w:ilvl w:val="0"/>
          <w:numId w:val="65"/>
        </w:numPr>
      </w:pPr>
      <w:r>
        <w:t>Click “Options..”</w:t>
      </w:r>
    </w:p>
    <w:p w14:paraId="7958FACA" w14:textId="77777777" w:rsidR="005D54E1" w:rsidRDefault="005D54E1" w:rsidP="006D3F6D">
      <w:pPr>
        <w:pStyle w:val="CommentText"/>
        <w:numPr>
          <w:ilvl w:val="0"/>
          <w:numId w:val="66"/>
        </w:numPr>
      </w:pPr>
      <w:r>
        <w:t xml:space="preserve">Under </w:t>
      </w:r>
      <w:r>
        <w:rPr>
          <w:i/>
          <w:iCs/>
        </w:rPr>
        <w:t>include non-printing information</w:t>
      </w:r>
      <w:r>
        <w:t>, check “Create bookmarks using: Headings”</w:t>
      </w:r>
    </w:p>
  </w:comment>
  <w:comment w:id="48" w:author="Deb James" w:date="2024-06-04T13:22:00Z" w:initials="DJ">
    <w:p w14:paraId="339E591B" w14:textId="77777777" w:rsidR="000745E7" w:rsidRDefault="000745E7" w:rsidP="000745E7">
      <w:pPr>
        <w:pStyle w:val="CommentText"/>
      </w:pPr>
      <w:r>
        <w:rPr>
          <w:rStyle w:val="CommentReference"/>
        </w:rPr>
        <w:annotationRef/>
      </w:r>
      <w:r>
        <w:t>Guidelines states to note distance</w:t>
      </w:r>
    </w:p>
  </w:comment>
  <w:comment w:id="49" w:author="Deb James" w:date="2023-04-21T21:07:00Z" w:initials="DJ">
    <w:p w14:paraId="439F858E" w14:textId="77777777" w:rsidR="005C32D3" w:rsidRDefault="000745E7" w:rsidP="005C32D3">
      <w:pPr>
        <w:pStyle w:val="CommentText"/>
      </w:pPr>
      <w:r>
        <w:rPr>
          <w:rStyle w:val="CommentReference"/>
        </w:rPr>
        <w:annotationRef/>
      </w:r>
      <w:r w:rsidR="005C32D3">
        <w:t>Refer to Notion f</w:t>
      </w:r>
      <w:r w:rsidR="005C32D3">
        <w:rPr>
          <w:color w:val="000000"/>
        </w:rPr>
        <w:t>or information on figure to be included</w:t>
      </w:r>
    </w:p>
  </w:comment>
  <w:comment w:id="70" w:author="Deb James" w:date="2024-06-04T13:51:00Z" w:initials="DJ">
    <w:p w14:paraId="59D37605" w14:textId="2AD1CF49" w:rsidR="000745E7" w:rsidRDefault="000745E7" w:rsidP="000745E7">
      <w:pPr>
        <w:pStyle w:val="CommentText"/>
      </w:pPr>
      <w:r>
        <w:rPr>
          <w:rStyle w:val="CommentReference"/>
        </w:rPr>
        <w:annotationRef/>
      </w:r>
      <w:r>
        <w:t>Delete - for author’s information</w:t>
      </w:r>
    </w:p>
  </w:comment>
  <w:comment w:id="76" w:author="Deb James" w:date="2024-06-03T15:06:00Z" w:initials="DJ">
    <w:p w14:paraId="20638B10" w14:textId="77777777" w:rsidR="000745E7" w:rsidRDefault="000745E7" w:rsidP="000745E7">
      <w:pPr>
        <w:pStyle w:val="CommentText"/>
      </w:pPr>
      <w:r>
        <w:rPr>
          <w:rStyle w:val="CommentReference"/>
        </w:rPr>
        <w:annotationRef/>
      </w:r>
      <w:r>
        <w:t xml:space="preserve">Check the land uses promoted in these zones in the PD&amp;C from SAPPA to satisfy yourself that they align with the EPA designations of land use categories. </w:t>
      </w:r>
    </w:p>
  </w:comment>
  <w:comment w:id="101" w:author="Deb James" w:date="2021-03-29T10:08:00Z" w:initials="DJ">
    <w:p w14:paraId="25DAB836" w14:textId="77777777" w:rsidR="000745E7" w:rsidRDefault="000745E7" w:rsidP="000745E7">
      <w:pPr>
        <w:pStyle w:val="CommentText"/>
      </w:pPr>
      <w:r>
        <w:rPr>
          <w:rStyle w:val="CommentReference"/>
        </w:rPr>
        <w:annotationRef/>
      </w:r>
      <w:r>
        <w:t>Only include the PO/DTS that are relevant. Delete those that are not</w:t>
      </w:r>
    </w:p>
  </w:comment>
  <w:comment w:id="105" w:author="Deb James" w:date="2024-06-04T13:51:00Z" w:initials="DJ">
    <w:p w14:paraId="52D9A976" w14:textId="77777777" w:rsidR="000745E7" w:rsidRDefault="000745E7" w:rsidP="000745E7">
      <w:pPr>
        <w:pStyle w:val="CommentText"/>
      </w:pPr>
      <w:r>
        <w:rPr>
          <w:rStyle w:val="CommentReference"/>
        </w:rPr>
        <w:annotationRef/>
      </w:r>
      <w:r>
        <w:t>Delete - for author’s information</w:t>
      </w:r>
    </w:p>
  </w:comment>
  <w:comment w:id="116" w:author="Deb James" w:date="2024-06-03T16:56:00Z" w:initials="DJ">
    <w:p w14:paraId="755BB329" w14:textId="77777777" w:rsidR="00966BF2" w:rsidRDefault="000745E7" w:rsidP="00966BF2">
      <w:pPr>
        <w:pStyle w:val="CommentText"/>
      </w:pPr>
      <w:r>
        <w:rPr>
          <w:rStyle w:val="CommentReference"/>
        </w:rPr>
        <w:annotationRef/>
      </w:r>
      <w:r w:rsidR="00966BF2">
        <w:t xml:space="preserve">Check the land uses promoted in these zones in the PD&amp;C from SAPPA to satisfy yourself that they align with the EPA designations of land use categories. </w:t>
      </w:r>
    </w:p>
    <w:p w14:paraId="59F51804" w14:textId="77777777" w:rsidR="00966BF2" w:rsidRDefault="00966BF2" w:rsidP="00966BF2">
      <w:pPr>
        <w:pStyle w:val="CommentText"/>
      </w:pPr>
    </w:p>
    <w:p w14:paraId="20F6CC4F" w14:textId="77777777" w:rsidR="00966BF2" w:rsidRDefault="00966BF2" w:rsidP="00966BF2">
      <w:pPr>
        <w:pStyle w:val="CommentText"/>
      </w:pPr>
      <w:r>
        <w:t>Note that if you disagree with the designation provided by the EPA then refer to Part 1(4)(6)</w:t>
      </w:r>
    </w:p>
  </w:comment>
  <w:comment w:id="117" w:author="Deb James" w:date="2024-11-16T09:54:00Z" w:initials="DJ">
    <w:p w14:paraId="7DDAE22A" w14:textId="77777777" w:rsidR="00214E49" w:rsidRDefault="00214E49" w:rsidP="00214E49">
      <w:pPr>
        <w:pStyle w:val="CommentText"/>
      </w:pPr>
      <w:r>
        <w:rPr>
          <w:rStyle w:val="CommentReference"/>
        </w:rPr>
        <w:annotationRef/>
      </w:r>
      <w:r>
        <w:t>Just a nice to have / if interested for additional information where zoning is more complicated</w:t>
      </w:r>
    </w:p>
  </w:comment>
  <w:comment w:id="119" w:author="Deb James" w:date="2025-08-31T22:14:00Z" w:initials="DJ">
    <w:p w14:paraId="6FAD1811" w14:textId="77777777" w:rsidR="0047610E" w:rsidRDefault="0047610E" w:rsidP="0047610E">
      <w:pPr>
        <w:pStyle w:val="CommentText"/>
      </w:pPr>
      <w:r>
        <w:rPr>
          <w:rStyle w:val="CommentReference"/>
        </w:rPr>
        <w:annotationRef/>
      </w:r>
      <w:r>
        <w:t>Just use the one that is relevant to your project</w:t>
      </w:r>
    </w:p>
  </w:comment>
  <w:comment w:id="129" w:author="Deb James" w:date="2025-08-31T22:16:00Z" w:initials="DJ">
    <w:p w14:paraId="53CD0553" w14:textId="77777777" w:rsidR="0047610E" w:rsidRDefault="0047610E" w:rsidP="0047610E">
      <w:pPr>
        <w:pStyle w:val="CommentText"/>
      </w:pPr>
      <w:r>
        <w:rPr>
          <w:rStyle w:val="CommentReference"/>
        </w:rPr>
        <w:annotationRef/>
      </w:r>
      <w:r>
        <w:t>Don’t forget you can time weight if your predicted from students goes over the 50 criterion</w:t>
      </w:r>
    </w:p>
  </w:comment>
  <w:comment w:id="132" w:author="Deb James" w:date="2024-11-16T10:16:00Z" w:initials="DJ">
    <w:p w14:paraId="58BC40FA" w14:textId="128F36FC" w:rsidR="0096375A" w:rsidRDefault="0096375A" w:rsidP="0096375A">
      <w:pPr>
        <w:pStyle w:val="CommentText"/>
      </w:pPr>
      <w:r>
        <w:rPr>
          <w:rStyle w:val="CommentReference"/>
        </w:rPr>
        <w:annotationRef/>
      </w:r>
      <w:r>
        <w:t>Don’t leave this here if you don’t need it. Prob useful if replying or understanding why characteristics have been/havent been applied - this is to be done in the assessment section. It is here for now for info and use as required</w:t>
      </w:r>
    </w:p>
  </w:comment>
  <w:comment w:id="166" w:author="Deb James" w:date="2024-06-04T13:21:00Z" w:initials="DJ">
    <w:p w14:paraId="3708B6A9" w14:textId="32D60295" w:rsidR="000745E7" w:rsidRDefault="000745E7" w:rsidP="000745E7">
      <w:pPr>
        <w:pStyle w:val="CommentText"/>
      </w:pPr>
      <w:r>
        <w:rPr>
          <w:rStyle w:val="CommentReference"/>
        </w:rPr>
        <w:annotationRef/>
      </w:r>
      <w:r>
        <w:t>Delete - for author’s information</w:t>
      </w:r>
    </w:p>
  </w:comment>
  <w:comment w:id="167" w:author="Deb James" w:date="2024-06-04T14:07:00Z" w:initials="DJ">
    <w:p w14:paraId="64544191" w14:textId="77777777" w:rsidR="000745E7" w:rsidRDefault="000745E7" w:rsidP="000745E7">
      <w:pPr>
        <w:pStyle w:val="CommentText"/>
      </w:pPr>
      <w:r>
        <w:rPr>
          <w:rStyle w:val="CommentReference"/>
        </w:rPr>
        <w:annotationRef/>
      </w:r>
      <w:r>
        <w:t xml:space="preserve">Note that these are not planning criteria but compliance criteria as discussed above. </w:t>
      </w:r>
      <w:r>
        <w:br/>
      </w:r>
      <w:r>
        <w:rPr>
          <w:color w:val="1D1C1D"/>
          <w:highlight w:val="white"/>
        </w:rPr>
        <w:t xml:space="preserve">Some confidence that mech units usually quieter when operating than the manufacturer data. </w:t>
      </w:r>
    </w:p>
  </w:comment>
  <w:comment w:id="168" w:author="Deb James" w:date="2024-06-03T16:56:00Z" w:initials="DJ">
    <w:p w14:paraId="5CB7F093" w14:textId="77777777" w:rsidR="00966BF2" w:rsidRDefault="000745E7" w:rsidP="00966BF2">
      <w:pPr>
        <w:pStyle w:val="CommentText"/>
      </w:pPr>
      <w:r>
        <w:rPr>
          <w:rStyle w:val="CommentReference"/>
        </w:rPr>
        <w:annotationRef/>
      </w:r>
      <w:r w:rsidR="00966BF2">
        <w:t xml:space="preserve">Check the land uses promoted in these zones in the PD&amp;C from SAPPA to satisfy yourself that they align with the EPA designations of land use categories. </w:t>
      </w:r>
    </w:p>
    <w:p w14:paraId="17952DF1" w14:textId="77777777" w:rsidR="00966BF2" w:rsidRDefault="00966BF2" w:rsidP="00966BF2">
      <w:pPr>
        <w:pStyle w:val="CommentText"/>
      </w:pPr>
    </w:p>
    <w:p w14:paraId="4F99299D" w14:textId="77777777" w:rsidR="00966BF2" w:rsidRDefault="00966BF2" w:rsidP="00966BF2">
      <w:pPr>
        <w:pStyle w:val="CommentText"/>
      </w:pPr>
      <w:r>
        <w:t>Note that if you disagree with the designation provided by the EPA then refer to Part 1(4)(6)</w:t>
      </w:r>
    </w:p>
  </w:comment>
  <w:comment w:id="169" w:author="Deb James" w:date="2024-06-05T09:42:00Z" w:initials="DJ">
    <w:p w14:paraId="41DE5815" w14:textId="763448AD" w:rsidR="000745E7" w:rsidRDefault="000745E7" w:rsidP="000745E7">
      <w:pPr>
        <w:pStyle w:val="CommentText"/>
      </w:pPr>
      <w:r>
        <w:rPr>
          <w:rStyle w:val="CommentReference"/>
        </w:rPr>
        <w:annotationRef/>
      </w:r>
      <w:r>
        <w:t>Larger apartment developments may have these (probably fire pump only but have left in generator if required).</w:t>
      </w:r>
    </w:p>
  </w:comment>
  <w:comment w:id="215" w:author="Deb James" w:date="2024-06-05T09:54:00Z" w:initials="DJ">
    <w:p w14:paraId="09E5F4A0" w14:textId="77777777" w:rsidR="000745E7" w:rsidRDefault="000745E7" w:rsidP="000745E7">
      <w:pPr>
        <w:pStyle w:val="CommentText"/>
      </w:pPr>
      <w:r>
        <w:rPr>
          <w:rStyle w:val="CommentReference"/>
        </w:rPr>
        <w:annotationRef/>
      </w:r>
      <w:r>
        <w:t>Note that this is the nominated method in the Noise Policy Guidelines for receivers over 100 m from source</w:t>
      </w:r>
    </w:p>
  </w:comment>
  <w:comment w:id="229" w:author="Deb James" w:date="2024-06-05T09:35:00Z" w:initials="DJ">
    <w:p w14:paraId="55E64D2E" w14:textId="77777777" w:rsidR="000745E7" w:rsidRDefault="000745E7" w:rsidP="000745E7">
      <w:pPr>
        <w:pStyle w:val="CommentText"/>
      </w:pPr>
      <w:r>
        <w:rPr>
          <w:rStyle w:val="CommentReference"/>
        </w:rPr>
        <w:annotationRef/>
      </w:r>
      <w:r>
        <w:t>Review / add / adjust as required for your project</w:t>
      </w:r>
    </w:p>
  </w:comment>
  <w:comment w:id="231" w:author="Deb James" w:date="2024-06-05T11:41:00Z" w:initials="DJ">
    <w:p w14:paraId="7F2BBA3E" w14:textId="77777777" w:rsidR="000745E7" w:rsidRDefault="000745E7" w:rsidP="000745E7">
      <w:pPr>
        <w:pStyle w:val="CommentText"/>
      </w:pPr>
      <w:r>
        <w:rPr>
          <w:rStyle w:val="CommentReference"/>
        </w:rPr>
        <w:annotationRef/>
      </w:r>
      <w:r>
        <w:t>Updated based on your modelling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5D454" w15:done="0"/>
  <w15:commentEx w15:paraId="7958FACA" w15:done="0"/>
  <w15:commentEx w15:paraId="339E591B" w15:done="0"/>
  <w15:commentEx w15:paraId="439F858E" w15:done="0"/>
  <w15:commentEx w15:paraId="59D37605" w15:done="0"/>
  <w15:commentEx w15:paraId="20638B10" w15:done="0"/>
  <w15:commentEx w15:paraId="25DAB836" w15:done="0"/>
  <w15:commentEx w15:paraId="52D9A976" w15:done="0"/>
  <w15:commentEx w15:paraId="20F6CC4F" w15:done="0"/>
  <w15:commentEx w15:paraId="7DDAE22A" w15:done="0"/>
  <w15:commentEx w15:paraId="6FAD1811" w15:done="0"/>
  <w15:commentEx w15:paraId="53CD0553" w15:done="0"/>
  <w15:commentEx w15:paraId="58BC40FA" w15:done="0"/>
  <w15:commentEx w15:paraId="3708B6A9" w15:done="0"/>
  <w15:commentEx w15:paraId="64544191" w15:done="0"/>
  <w15:commentEx w15:paraId="4F99299D" w15:done="0"/>
  <w15:commentEx w15:paraId="41DE5815" w15:done="0"/>
  <w15:commentEx w15:paraId="09E5F4A0" w15:done="0"/>
  <w15:commentEx w15:paraId="55E64D2E" w15:done="0"/>
  <w15:commentEx w15:paraId="7F2BBA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08C17E" w16cex:dateUtc="2023-05-12T04:15:00Z"/>
  <w16cex:commentExtensible w16cex:durableId="0E5F9699" w16cex:dateUtc="2024-11-29T23:09:00Z"/>
  <w16cex:commentExtensible w16cex:durableId="09D492D9" w16cex:dateUtc="2024-06-04T03:52:00Z"/>
  <w16cex:commentExtensible w16cex:durableId="27ED7979" w16cex:dateUtc="2023-04-21T11:37:00Z"/>
  <w16cex:commentExtensible w16cex:durableId="3A86A69A" w16cex:dateUtc="2024-06-04T04:21:00Z"/>
  <w16cex:commentExtensible w16cex:durableId="395C9E7F" w16cex:dateUtc="2024-06-03T05:36:00Z"/>
  <w16cex:commentExtensible w16cex:durableId="240C2581" w16cex:dateUtc="2021-03-28T23:38:00Z"/>
  <w16cex:commentExtensible w16cex:durableId="6ADBB3F8" w16cex:dateUtc="2024-06-04T04:21:00Z"/>
  <w16cex:commentExtensible w16cex:durableId="4CC75145" w16cex:dateUtc="2024-06-03T07:26:00Z"/>
  <w16cex:commentExtensible w16cex:durableId="2E501C8A" w16cex:dateUtc="2024-11-15T23:24:00Z"/>
  <w16cex:commentExtensible w16cex:durableId="1281C460" w16cex:dateUtc="2025-08-31T12:44:00Z"/>
  <w16cex:commentExtensible w16cex:durableId="69926189" w16cex:dateUtc="2025-08-31T12:46:00Z"/>
  <w16cex:commentExtensible w16cex:durableId="35A4D1F3" w16cex:dateUtc="2024-11-15T23:46:00Z"/>
  <w16cex:commentExtensible w16cex:durableId="08B42A0B" w16cex:dateUtc="2024-06-04T03:51:00Z"/>
  <w16cex:commentExtensible w16cex:durableId="20D442AE" w16cex:dateUtc="2024-06-04T04:37:00Z"/>
  <w16cex:commentExtensible w16cex:durableId="15840A15" w16cex:dateUtc="2024-06-03T07:26:00Z"/>
  <w16cex:commentExtensible w16cex:durableId="7869D1BD" w16cex:dateUtc="2024-06-05T00:12:00Z"/>
  <w16cex:commentExtensible w16cex:durableId="09E25AD4" w16cex:dateUtc="2024-06-05T00:24:00Z"/>
  <w16cex:commentExtensible w16cex:durableId="2E7D8F94" w16cex:dateUtc="2024-06-05T00:05:00Z"/>
  <w16cex:commentExtensible w16cex:durableId="05248FFB" w16cex:dateUtc="2024-06-05T02: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5D454" w16cid:durableId="2808C17E"/>
  <w16cid:commentId w16cid:paraId="7958FACA" w16cid:durableId="0E5F9699"/>
  <w16cid:commentId w16cid:paraId="339E591B" w16cid:durableId="09D492D9"/>
  <w16cid:commentId w16cid:paraId="439F858E" w16cid:durableId="27ED7979"/>
  <w16cid:commentId w16cid:paraId="59D37605" w16cid:durableId="3A86A69A"/>
  <w16cid:commentId w16cid:paraId="20638B10" w16cid:durableId="395C9E7F"/>
  <w16cid:commentId w16cid:paraId="25DAB836" w16cid:durableId="240C2581"/>
  <w16cid:commentId w16cid:paraId="52D9A976" w16cid:durableId="6ADBB3F8"/>
  <w16cid:commentId w16cid:paraId="20F6CC4F" w16cid:durableId="4CC75145"/>
  <w16cid:commentId w16cid:paraId="7DDAE22A" w16cid:durableId="2E501C8A"/>
  <w16cid:commentId w16cid:paraId="6FAD1811" w16cid:durableId="1281C460"/>
  <w16cid:commentId w16cid:paraId="53CD0553" w16cid:durableId="69926189"/>
  <w16cid:commentId w16cid:paraId="58BC40FA" w16cid:durableId="35A4D1F3"/>
  <w16cid:commentId w16cid:paraId="3708B6A9" w16cid:durableId="08B42A0B"/>
  <w16cid:commentId w16cid:paraId="64544191" w16cid:durableId="20D442AE"/>
  <w16cid:commentId w16cid:paraId="4F99299D" w16cid:durableId="15840A15"/>
  <w16cid:commentId w16cid:paraId="41DE5815" w16cid:durableId="7869D1BD"/>
  <w16cid:commentId w16cid:paraId="09E5F4A0" w16cid:durableId="09E25AD4"/>
  <w16cid:commentId w16cid:paraId="55E64D2E" w16cid:durableId="2E7D8F94"/>
  <w16cid:commentId w16cid:paraId="7F2BBA3E" w16cid:durableId="05248FFB"/>
</w16cid:commentsIds>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5E51D" w14:textId="77777777" w:rsidR="00A14040" w:rsidRDefault="00A14040" w:rsidP="0073797A">
      <w:pPr>
        <w:spacing w:line="240" w:lineRule="auto"/>
      </w:pPr>
      <w:r>
        <w:separator/>
      </w:r>
    </w:p>
    <w:p w14:paraId="0A738B04" w14:textId="77777777" w:rsidR="00A14040" w:rsidRDefault="00A14040"/>
  </w:endnote>
  <w:endnote w:type="continuationSeparator" w:id="0">
    <w:p w14:paraId="1EEC4369" w14:textId="77777777" w:rsidR="00A14040" w:rsidRDefault="00A14040" w:rsidP="0073797A">
      <w:pPr>
        <w:spacing w:line="240" w:lineRule="auto"/>
      </w:pPr>
      <w:r>
        <w:continuationSeparator/>
      </w:r>
    </w:p>
    <w:p w14:paraId="68E2E7BD" w14:textId="77777777" w:rsidR="00A14040" w:rsidRDefault="00A140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Jacobs Chronos">
    <w:altName w:val="Calibri"/>
    <w:charset w:val="00"/>
    <w:family w:val="swiss"/>
    <w:pitch w:val="variable"/>
    <w:sig w:usb0="A00000EF" w:usb1="0000E0EB" w:usb2="00000008"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9434" w14:textId="16DBF327" w:rsidR="005A5A28" w:rsidRPr="00CB009C" w:rsidRDefault="005A5A28" w:rsidP="00F13276">
    <w:pPr>
      <w:pStyle w:val="Header"/>
      <w:tabs>
        <w:tab w:val="clear" w:pos="4513"/>
        <w:tab w:val="clear" w:pos="9026"/>
        <w:tab w:val="right" w:pos="7655"/>
      </w:tabs>
      <w:spacing w:before="240" w:after="60"/>
      <w:jc w:val="center"/>
      <w:rPr>
        <w:noProof/>
        <w:color w:val="8E8E8E"/>
        <w:lang w:eastAsia="en-AU"/>
      </w:rPr>
    </w:pPr>
    <w:bookmarkStart w:id="4" w:name="OLE_LINK13"/>
    <w:bookmarkStart w:id="5" w:name="OLE_LINK14"/>
    <w:bookmarkStart w:id="6" w:name="_Hlk21672574"/>
    <w:r>
      <w:rPr>
        <w:noProof/>
        <w:color w:val="8E8E8E"/>
        <w:lang w:eastAsia="en-AU"/>
      </w:rPr>
      <w:t>{if $DocumentType eq ‘Letter’}</w:t>
    </w:r>
    <w:r w:rsidRPr="00CB009C">
      <w:rPr>
        <w:noProof/>
        <w:color w:val="8E8E8E"/>
        <w:lang w:eastAsia="en-AU"/>
      </w:rPr>
      <w:t>{$ProjectTitle}—</w:t>
    </w:r>
    <w:r w:rsidRPr="00CB009C">
      <w:rPr>
        <w:color w:val="8E8E8E"/>
      </w:rPr>
      <w:t>{if $DocumentTitle eq ‘Custom Title of Document’}{$CustomTitle}{else}{$DocumentTitle}{/if}</w:t>
    </w:r>
  </w:p>
  <w:p w14:paraId="25D573F9" w14:textId="13653F1E" w:rsidR="005A5A28" w:rsidRDefault="005A5A28" w:rsidP="00F13276">
    <w:pPr>
      <w:pStyle w:val="Footer"/>
      <w:tabs>
        <w:tab w:val="clear" w:pos="4513"/>
        <w:tab w:val="clear" w:pos="9026"/>
        <w:tab w:val="left" w:pos="5670"/>
      </w:tabs>
      <w:spacing w:before="60" w:after="60"/>
      <w:jc w:val="center"/>
      <w:rPr>
        <w:noProof/>
        <w:color w:val="8E8E8E"/>
        <w:lang w:eastAsia="en-AU"/>
      </w:rPr>
    </w:pPr>
    <w:r>
      <w:rPr>
        <w:noProof/>
        <w:color w:val="8E8E8E"/>
        <w:lang w:eastAsia="en-AU"/>
      </w:rPr>
      <w:t>{$ProjectNumber}LT{</w:t>
    </w:r>
    <w:r w:rsidRPr="00CB009C">
      <w:rPr>
        <w:noProof/>
        <w:color w:val="8E8E8E"/>
        <w:lang w:eastAsia="en-AU"/>
      </w:rPr>
      <w:t>$DocumentNumber}</w:t>
    </w:r>
  </w:p>
  <w:p w14:paraId="08CECC49" w14:textId="77777777" w:rsidR="005A5A28" w:rsidRPr="00CB009C" w:rsidRDefault="005A5A28" w:rsidP="00F13276">
    <w:pPr>
      <w:pStyle w:val="Footer"/>
      <w:tabs>
        <w:tab w:val="clear" w:pos="4513"/>
        <w:tab w:val="clear" w:pos="9026"/>
        <w:tab w:val="left" w:pos="5670"/>
      </w:tabs>
      <w:spacing w:before="60" w:after="60"/>
      <w:jc w:val="center"/>
      <w:rPr>
        <w:color w:val="8E8E8E"/>
      </w:rPr>
    </w:pPr>
    <w:r w:rsidRPr="00CB009C">
      <w:rPr>
        <w:noProof/>
        <w:color w:val="8E8E8E"/>
        <w:lang w:eastAsia="en-AU"/>
      </w:rPr>
      <w:t>www.resonate-consultants.com</w:t>
    </w:r>
    <w:r>
      <w:rPr>
        <w:noProof/>
        <w:color w:val="8E8E8E"/>
        <w:lang w:eastAsia="en-AU"/>
      </w:rPr>
      <w:t>{else}</w:t>
    </w:r>
  </w:p>
  <w:p w14:paraId="007FC22C" w14:textId="77777777" w:rsidR="005A5A28" w:rsidRPr="00CB009C" w:rsidRDefault="005A5A28" w:rsidP="00F13276">
    <w:pPr>
      <w:pStyle w:val="Footer"/>
      <w:tabs>
        <w:tab w:val="clear" w:pos="4513"/>
        <w:tab w:val="clear" w:pos="9026"/>
        <w:tab w:val="left" w:pos="5670"/>
      </w:tabs>
      <w:spacing w:before="60" w:after="60"/>
      <w:jc w:val="center"/>
      <w:rPr>
        <w:color w:val="8E8E8E"/>
      </w:rPr>
    </w:pPr>
    <w:r w:rsidRPr="00CB009C">
      <w:rPr>
        <w:noProof/>
        <w:color w:val="8E8E8E"/>
        <w:lang w:eastAsia="en-AU"/>
      </w:rPr>
      <w:t>www.resonate-consultants.com</w:t>
    </w:r>
    <w:r>
      <w:rPr>
        <w:noProof/>
        <w:color w:val="8E8E8E"/>
        <w:lang w:eastAsia="en-AU"/>
      </w:rPr>
      <w:t>{/if}</w:t>
    </w:r>
    <w:bookmarkEnd w:id="4"/>
    <w:bookmarkEnd w:id="5"/>
    <w:bookmarkEnd w:id="6"/>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3F931" w14:textId="26F6A0BB" w:rsidR="005A5A28" w:rsidRPr="00CB009C" w:rsidRDefault="005A5A28" w:rsidP="006B2E72">
    <w:pPr>
      <w:pStyle w:val="Header"/>
      <w:tabs>
        <w:tab w:val="clear" w:pos="4513"/>
        <w:tab w:val="clear" w:pos="9026"/>
        <w:tab w:val="right" w:pos="7655"/>
      </w:tabs>
      <w:spacing w:before="240" w:after="60"/>
      <w:jc w:val="center"/>
      <w:rPr>
        <w:noProof/>
        <w:color w:val="8E8E8E"/>
        <w:lang w:eastAsia="en-AU"/>
      </w:rPr>
    </w:pPr>
    <w:r w:rsidRPr="00CB009C">
      <w:rPr>
        <w:noProof/>
        <w:color w:val="8E8E8E"/>
        <w:lang w:eastAsia="en-AU"/>
      </w:rPr>
      <w:t>{$ProjectTitle</w:t>
    </w:r>
    <w:r>
      <w:rPr>
        <w:noProof/>
        <w:color w:val="8E8E8E"/>
        <w:lang w:eastAsia="en-AU"/>
      </w:rPr>
      <w:t>}</w:t>
    </w:r>
    <w:r w:rsidRPr="00CB009C">
      <w:rPr>
        <w:noProof/>
        <w:color w:val="8E8E8E"/>
        <w:lang w:eastAsia="en-AU"/>
      </w:rPr>
      <w:t>—</w:t>
    </w:r>
    <w:r w:rsidRPr="00CB009C">
      <w:rPr>
        <w:color w:val="8E8E8E"/>
      </w:rPr>
      <w:t>{if $DocumentTitle eq ‘Custom Title of Document’}{$CustomTitle}{else}{$DocumentTitle}{/if}</w:t>
    </w:r>
  </w:p>
  <w:p w14:paraId="105FCBFB" w14:textId="246A461F" w:rsidR="005A5A28" w:rsidRPr="00CB009C" w:rsidRDefault="005A5A28" w:rsidP="0006768C">
    <w:pPr>
      <w:pStyle w:val="Footer"/>
      <w:tabs>
        <w:tab w:val="clear" w:pos="4513"/>
        <w:tab w:val="clear" w:pos="9026"/>
        <w:tab w:val="left" w:pos="5670"/>
      </w:tabs>
      <w:spacing w:before="60" w:after="60"/>
      <w:jc w:val="center"/>
      <w:rPr>
        <w:noProof/>
        <w:color w:val="8E8E8E"/>
        <w:lang w:eastAsia="en-AU"/>
      </w:rPr>
    </w:pPr>
    <w:r w:rsidRPr="00CB009C">
      <w:rPr>
        <w:noProof/>
        <w:color w:val="8E8E8E"/>
        <w:lang w:eastAsia="en-AU"/>
      </w:rPr>
      <w:t>{$ProjectNumber}{if $DocumentType eq ‘Report’}RP{else}</w:t>
    </w:r>
    <w:r>
      <w:rPr>
        <w:noProof/>
        <w:color w:val="8E8E8E"/>
        <w:lang w:eastAsia="en-AU"/>
      </w:rPr>
      <w:t>LT</w:t>
    </w:r>
    <w:r w:rsidRPr="00CB009C">
      <w:rPr>
        <w:noProof/>
        <w:color w:val="8E8E8E"/>
        <w:lang w:eastAsia="en-AU"/>
      </w:rPr>
      <w:t>{/if}{$DocumentNumber}</w:t>
    </w:r>
    <w:r>
      <w:rPr>
        <w:noProof/>
        <w:color w:val="8E8E8E"/>
        <w:lang w:eastAsia="en-AU"/>
      </w:rPr>
      <w:t>{</w:t>
    </w:r>
    <w:r w:rsidRPr="00CB009C">
      <w:rPr>
        <w:noProof/>
        <w:color w:val="8E8E8E"/>
        <w:lang w:eastAsia="en-AU"/>
      </w:rPr>
      <w:t>if $DocumentType eq ‘Report’} Revision {$RevisionNumber}</w:t>
    </w:r>
    <w:r>
      <w:rPr>
        <w:noProof/>
        <w:color w:val="8E8E8E"/>
        <w:lang w:eastAsia="en-AU"/>
      </w:rPr>
      <w:t>{/if}</w:t>
    </w:r>
  </w:p>
  <w:p w14:paraId="51F11254" w14:textId="2858FB68" w:rsidR="005A5A28" w:rsidRPr="00CB009C" w:rsidRDefault="005A5A28" w:rsidP="0006768C">
    <w:pPr>
      <w:pStyle w:val="Footer"/>
      <w:tabs>
        <w:tab w:val="clear" w:pos="4513"/>
        <w:tab w:val="clear" w:pos="9026"/>
        <w:tab w:val="left" w:pos="5670"/>
      </w:tabs>
      <w:spacing w:before="60" w:after="60"/>
      <w:jc w:val="center"/>
      <w:rPr>
        <w:color w:val="8E8E8E"/>
      </w:rPr>
    </w:pPr>
    <w:r w:rsidRPr="00CB009C">
      <w:rPr>
        <w:noProof/>
        <w:color w:val="8E8E8E"/>
        <w:lang w:eastAsia="en-AU"/>
      </w:rPr>
      <w:t>www.resonate-consultants.com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43B86" w14:textId="5FCD75AF" w:rsidR="005A5A28" w:rsidRPr="00CB009C" w:rsidRDefault="005A5A28" w:rsidP="006B2E72">
    <w:pPr>
      <w:pStyle w:val="Header"/>
      <w:tabs>
        <w:tab w:val="clear" w:pos="4513"/>
        <w:tab w:val="clear" w:pos="9026"/>
        <w:tab w:val="right" w:pos="7655"/>
      </w:tabs>
      <w:spacing w:before="240" w:after="60"/>
      <w:jc w:val="center"/>
      <w:rPr>
        <w:noProof/>
        <w:color w:val="8E8E8E"/>
        <w:lang w:eastAsia="en-AU"/>
      </w:rPr>
    </w:pPr>
    <w:r w:rsidRPr="00CB009C">
      <w:rPr>
        <w:noProof/>
        <w:color w:val="8E8E8E"/>
        <w:lang w:eastAsia="en-AU"/>
      </w:rPr>
      <w:t>{$ProjectTitle</w:t>
    </w:r>
    <w:r>
      <w:rPr>
        <w:noProof/>
        <w:color w:val="8E8E8E"/>
        <w:lang w:eastAsia="en-AU"/>
      </w:rPr>
      <w:t>}</w:t>
    </w:r>
    <w:r w:rsidRPr="00CB009C">
      <w:rPr>
        <w:noProof/>
        <w:color w:val="8E8E8E"/>
        <w:lang w:eastAsia="en-AU"/>
      </w:rPr>
      <w:t>—</w:t>
    </w:r>
    <w:r w:rsidRPr="00CB009C">
      <w:rPr>
        <w:color w:val="8E8E8E"/>
      </w:rPr>
      <w:t>{if $DocumentTitle eq ‘Custom Title of Document’}{$CustomTitle}{else}{$DocumentTitle}{/if}</w:t>
    </w:r>
  </w:p>
  <w:p w14:paraId="1DC9F200" w14:textId="19487CEB" w:rsidR="005A5A28" w:rsidRPr="00CB009C" w:rsidRDefault="005A5A28" w:rsidP="003F1B79">
    <w:pPr>
      <w:pStyle w:val="Footer"/>
      <w:tabs>
        <w:tab w:val="clear" w:pos="4513"/>
        <w:tab w:val="clear" w:pos="9026"/>
        <w:tab w:val="left" w:pos="5670"/>
      </w:tabs>
      <w:spacing w:before="60" w:after="60"/>
      <w:jc w:val="center"/>
      <w:rPr>
        <w:noProof/>
        <w:color w:val="8E8E8E"/>
        <w:lang w:eastAsia="en-AU"/>
      </w:rPr>
    </w:pPr>
    <w:r w:rsidRPr="00CB009C">
      <w:rPr>
        <w:noProof/>
        <w:color w:val="8E8E8E"/>
        <w:lang w:eastAsia="en-AU"/>
      </w:rPr>
      <w:t>{$ProjectNumber}{if $DocumentType eq ‘Report’}RP{else}</w:t>
    </w:r>
    <w:r>
      <w:rPr>
        <w:noProof/>
        <w:color w:val="8E8E8E"/>
        <w:lang w:eastAsia="en-AU"/>
      </w:rPr>
      <w:t>LT</w:t>
    </w:r>
    <w:r w:rsidRPr="00CB009C">
      <w:rPr>
        <w:noProof/>
        <w:color w:val="8E8E8E"/>
        <w:lang w:eastAsia="en-AU"/>
      </w:rPr>
      <w:t>{/if}{$DocumentNumber}</w:t>
    </w:r>
    <w:r>
      <w:rPr>
        <w:noProof/>
        <w:color w:val="8E8E8E"/>
        <w:lang w:eastAsia="en-AU"/>
      </w:rPr>
      <w:t>{</w:t>
    </w:r>
    <w:r w:rsidRPr="00CB009C">
      <w:rPr>
        <w:noProof/>
        <w:color w:val="8E8E8E"/>
        <w:lang w:eastAsia="en-AU"/>
      </w:rPr>
      <w:t>if $DocumentType eq ‘Report’} Revision {$RevisionNumber}</w:t>
    </w:r>
    <w:r>
      <w:rPr>
        <w:noProof/>
        <w:color w:val="8E8E8E"/>
        <w:lang w:eastAsia="en-AU"/>
      </w:rPr>
      <w:t>{/if}</w:t>
    </w:r>
  </w:p>
  <w:p w14:paraId="7DBB38A7" w14:textId="4EA152B5" w:rsidR="005A5A28" w:rsidRPr="00CB009C" w:rsidRDefault="005A5A28" w:rsidP="003F1B79">
    <w:pPr>
      <w:pStyle w:val="Footer"/>
      <w:tabs>
        <w:tab w:val="clear" w:pos="4513"/>
        <w:tab w:val="clear" w:pos="9026"/>
        <w:tab w:val="left" w:pos="5670"/>
      </w:tabs>
      <w:spacing w:before="60" w:after="60"/>
      <w:jc w:val="center"/>
      <w:rPr>
        <w:noProof/>
        <w:color w:val="8E8E8E"/>
        <w:lang w:eastAsia="en-AU"/>
      </w:rPr>
    </w:pPr>
    <w:r w:rsidRPr="00CB009C">
      <w:rPr>
        <w:noProof/>
        <w:color w:val="8E8E8E"/>
        <w:lang w:eastAsia="en-AU"/>
      </w:rPr>
      <w:t>www.resonate-consultants.com</w:t>
    </w:r>
  </w:p>
  <w:p w14:paraId="222A3322" w14:textId="3FBCC843" w:rsidR="005A5A28" w:rsidRPr="00CB009C" w:rsidRDefault="005A5A28" w:rsidP="006B2E72">
    <w:pPr>
      <w:pStyle w:val="Footer"/>
      <w:tabs>
        <w:tab w:val="clear" w:pos="4513"/>
        <w:tab w:val="clear" w:pos="9026"/>
        <w:tab w:val="left" w:pos="5670"/>
      </w:tabs>
      <w:spacing w:before="60" w:after="60"/>
      <w:jc w:val="center"/>
      <w:rPr>
        <w:color w:val="8E8E8E"/>
      </w:rPr>
    </w:pPr>
    <w:r w:rsidRPr="00CB009C">
      <w:rPr>
        <w:noProof/>
        <w:color w:val="8E8E8E"/>
        <w:lang w:eastAsia="en-AU"/>
      </w:rPr>
      <w:fldChar w:fldCharType="begin"/>
    </w:r>
    <w:r w:rsidRPr="00CB009C">
      <w:rPr>
        <w:noProof/>
        <w:color w:val="8E8E8E"/>
        <w:lang w:eastAsia="en-AU"/>
      </w:rPr>
      <w:instrText xml:space="preserve"> PAGE  \* MERGEFORMAT </w:instrText>
    </w:r>
    <w:r w:rsidRPr="00CB009C">
      <w:rPr>
        <w:noProof/>
        <w:color w:val="8E8E8E"/>
        <w:lang w:eastAsia="en-AU"/>
      </w:rPr>
      <w:fldChar w:fldCharType="separate"/>
    </w:r>
    <w:r>
      <w:rPr>
        <w:noProof/>
        <w:color w:val="8E8E8E"/>
        <w:lang w:eastAsia="en-AU"/>
      </w:rPr>
      <w:t>42</w:t>
    </w:r>
    <w:r w:rsidRPr="00CB009C">
      <w:rPr>
        <w:noProof/>
        <w:color w:val="8E8E8E"/>
        <w:lang w:eastAsia="en-AU"/>
      </w:rPr>
      <w:fldChar w:fldCharType="end"/>
    </w:r>
    <w:r w:rsidRPr="00CB009C">
      <w:rPr>
        <w:noProof/>
        <w:color w:val="8E8E8E"/>
        <w:lang w:eastAsia="en-AU"/>
      </w:rPr>
      <w:t xml:space="preserve"> of </w:t>
    </w:r>
    <w:r w:rsidRPr="00CB009C">
      <w:rPr>
        <w:noProof/>
        <w:color w:val="8E8E8E"/>
        <w:lang w:eastAsia="en-AU"/>
      </w:rPr>
      <w:fldChar w:fldCharType="begin"/>
    </w:r>
    <w:r w:rsidRPr="00CB009C">
      <w:rPr>
        <w:noProof/>
        <w:color w:val="8E8E8E"/>
        <w:lang w:eastAsia="en-AU"/>
      </w:rPr>
      <w:instrText xml:space="preserve"> SECTIONPAGES  \* MERGEFORMAT </w:instrText>
    </w:r>
    <w:r w:rsidRPr="00CB009C">
      <w:rPr>
        <w:noProof/>
        <w:color w:val="8E8E8E"/>
        <w:lang w:eastAsia="en-AU"/>
      </w:rPr>
      <w:fldChar w:fldCharType="separate"/>
    </w:r>
    <w:r w:rsidR="002E2B88">
      <w:rPr>
        <w:noProof/>
        <w:color w:val="8E8E8E"/>
        <w:lang w:eastAsia="en-AU"/>
      </w:rPr>
      <w:t>29</w:t>
    </w:r>
    <w:r w:rsidRPr="00CB009C">
      <w:rPr>
        <w:noProof/>
        <w:color w:val="8E8E8E"/>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6714E" w14:textId="77777777" w:rsidR="00A14040" w:rsidRDefault="00A14040" w:rsidP="0073797A">
      <w:pPr>
        <w:spacing w:line="240" w:lineRule="auto"/>
      </w:pPr>
      <w:r>
        <w:separator/>
      </w:r>
    </w:p>
    <w:p w14:paraId="50D57FA6" w14:textId="77777777" w:rsidR="00A14040" w:rsidRDefault="00A14040"/>
  </w:footnote>
  <w:footnote w:type="continuationSeparator" w:id="0">
    <w:p w14:paraId="67599689" w14:textId="77777777" w:rsidR="00A14040" w:rsidRDefault="00A14040" w:rsidP="0073797A">
      <w:pPr>
        <w:spacing w:line="240" w:lineRule="auto"/>
      </w:pPr>
      <w:r>
        <w:continuationSeparator/>
      </w:r>
    </w:p>
    <w:p w14:paraId="72F0F7CF" w14:textId="77777777" w:rsidR="00A14040" w:rsidRDefault="00A14040"/>
  </w:footnote>
  <w:footnote w:id="1">
    <w:p w14:paraId="62B301F4" w14:textId="77777777" w:rsidR="0047610E" w:rsidRDefault="0047610E" w:rsidP="0047610E">
      <w:pPr>
        <w:pStyle w:val="FootnoteText"/>
        <w:rPr>
          <w:lang w:val="en-AU"/>
        </w:rPr>
      </w:pPr>
      <w:r>
        <w:rPr>
          <w:rStyle w:val="FootnoteReference"/>
        </w:rPr>
        <w:footnoteRef/>
      </w:r>
      <w:r>
        <w:t xml:space="preserve"> </w:t>
      </w:r>
      <w:r>
        <w:rPr>
          <w:lang w:val="en-AU"/>
        </w:rPr>
        <w:t xml:space="preserve">Guidelines for Community Noise, World Health Organization, Geneva. Published April 1999.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957A2" w14:textId="59F3C2C8" w:rsidR="005A5A28" w:rsidRPr="00561FA2" w:rsidRDefault="005A5A28" w:rsidP="00561FA2">
    <w:pPr>
      <w:pStyle w:val="Header"/>
      <w:spacing w:after="600"/>
    </w:pPr>
    <w:bookmarkStart w:id="1" w:name="OLE_LINK7"/>
    <w:bookmarkStart w:id="2" w:name="OLE_LINK8"/>
    <w:bookmarkStart w:id="3" w:name="_Hlk21594467"/>
    <w:r>
      <w:rPr>
        <w:lang w:val="en-AU"/>
      </w:rPr>
      <w:t>{if $DocumentType eq ‘Letter’}</w:t>
    </w:r>
    <w:bookmarkEnd w:id="1"/>
    <w:bookmarkEnd w:id="2"/>
    <w:bookmarkEnd w:id="3"/>
    <w:r>
      <w:rPr>
        <w:noProof/>
        <w:lang w:val="en-AU"/>
      </w:rPr>
      <w:drawing>
        <wp:inline distT="0" distB="0" distL="0" distR="0" wp14:anchorId="7784496C" wp14:editId="08375753">
          <wp:extent cx="5976620" cy="457200"/>
          <wp:effectExtent l="0" t="0" r="508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
                  <a:stretch>
                    <a:fillRect/>
                  </a:stretch>
                </pic:blipFill>
                <pic:spPr>
                  <a:xfrm>
                    <a:off x="0" y="0"/>
                    <a:ext cx="5976620" cy="457200"/>
                  </a:xfrm>
                  <a:prstGeom prst="rect">
                    <a:avLst/>
                  </a:prstGeom>
                </pic:spPr>
              </pic:pic>
            </a:graphicData>
          </a:graphic>
        </wp:inline>
      </w:drawing>
    </w:r>
    <w:r>
      <w:rPr>
        <w:lang w:val="en-AU"/>
      </w:rPr>
      <w:t xml:space="preserve"> {/if}</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1C36E" w14:textId="74652107" w:rsidR="005A5A28" w:rsidRDefault="005A5A28" w:rsidP="00091A42">
    <w:pPr>
      <w:pStyle w:val="Header"/>
      <w:spacing w:after="600"/>
    </w:pPr>
    <w:r>
      <w:rPr>
        <w:lang w:val="en-AU"/>
      </w:rPr>
      <w:t>{if $DocumentType eq ‘Report’}</w:t>
    </w:r>
    <w:r w:rsidRPr="00B66741">
      <w:rPr>
        <w:noProof/>
        <w:sz w:val="17"/>
        <w:szCs w:val="17"/>
        <w:lang w:val="en-US"/>
      </w:rPr>
      <w:drawing>
        <wp:inline distT="0" distB="0" distL="0" distR="0" wp14:anchorId="31794868" wp14:editId="07B27A2B">
          <wp:extent cx="1904365" cy="377825"/>
          <wp:effectExtent l="0" t="0" r="63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nate Acoustics Letter Header.png"/>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904365" cy="377825"/>
                  </a:xfrm>
                  <a:prstGeom prst="rect">
                    <a:avLst/>
                  </a:prstGeom>
                  <a:ln>
                    <a:noFill/>
                  </a:ln>
                  <a:extLst>
                    <a:ext uri="{53640926-AAD7-44D8-BBD7-CCE9431645EC}">
                      <a14:shadowObscured xmlns:a14="http://schemas.microsoft.com/office/drawing/2010/main"/>
                    </a:ext>
                    <a:ext uri="{53640926-AAD7-44d8-BBD7-CCE9431645EC}">
                      <a14:shadowObscured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a:ext>
                  </a:extLst>
                </pic:spPr>
              </pic:pic>
            </a:graphicData>
          </a:graphic>
        </wp:inline>
      </w:drawing>
    </w:r>
    <w:r>
      <w:rPr>
        <w:lang w:val="en-AU"/>
      </w:rPr>
      <w:t>{else}</w:t>
    </w:r>
    <w:r>
      <w:rPr>
        <w:noProof/>
        <w:lang w:val="en-AU"/>
      </w:rPr>
      <w:drawing>
        <wp:inline distT="0" distB="0" distL="0" distR="0" wp14:anchorId="328B7D4A" wp14:editId="4330C1E2">
          <wp:extent cx="5976620" cy="457200"/>
          <wp:effectExtent l="0" t="0" r="508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
                  <a:stretch>
                    <a:fillRect/>
                  </a:stretch>
                </pic:blipFill>
                <pic:spPr>
                  <a:xfrm>
                    <a:off x="0" y="0"/>
                    <a:ext cx="5976620" cy="457200"/>
                  </a:xfrm>
                  <a:prstGeom prst="rect">
                    <a:avLst/>
                  </a:prstGeom>
                </pic:spPr>
              </pic:pic>
            </a:graphicData>
          </a:graphic>
        </wp:inline>
      </w:drawing>
    </w:r>
    <w:r>
      <w:rPr>
        <w:lang w:val="en-AU"/>
      </w:rPr>
      <w:t>{/if}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B6969" w14:textId="1346DE1C" w:rsidR="005A5A28" w:rsidRDefault="005A5A28" w:rsidP="00091A42">
    <w:pPr>
      <w:pStyle w:val="Header"/>
      <w:spacing w:after="600"/>
    </w:pPr>
    <w:r>
      <w:rPr>
        <w:lang w:val="en-AU"/>
      </w:rPr>
      <w:t>{if $DocumentType eq ‘Report’}</w:t>
    </w:r>
    <w:r w:rsidRPr="00B66741">
      <w:rPr>
        <w:noProof/>
        <w:sz w:val="17"/>
        <w:szCs w:val="17"/>
        <w:lang w:val="en-US"/>
      </w:rPr>
      <w:drawing>
        <wp:inline distT="0" distB="0" distL="0" distR="0" wp14:anchorId="0F1F9CE8" wp14:editId="4AD3354A">
          <wp:extent cx="1904365" cy="377825"/>
          <wp:effectExtent l="0" t="0" r="635"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nate Acoustics Letter Header.png"/>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904365" cy="377825"/>
                  </a:xfrm>
                  <a:prstGeom prst="rect">
                    <a:avLst/>
                  </a:prstGeom>
                  <a:ln>
                    <a:noFill/>
                  </a:ln>
                  <a:extLst>
                    <a:ext uri="{53640926-AAD7-44D8-BBD7-CCE9431645EC}">
                      <a14:shadowObscured xmlns:a14="http://schemas.microsoft.com/office/drawing/2010/main"/>
                    </a:ext>
                    <a:ext uri="{53640926-AAD7-44d8-BBD7-CCE9431645EC}">
                      <a14:shadowObscured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a:ext>
                  </a:extLst>
                </pic:spPr>
              </pic:pic>
            </a:graphicData>
          </a:graphic>
        </wp:inline>
      </w:drawing>
    </w:r>
    <w:r>
      <w:rPr>
        <w:lang w:val="en-AU"/>
      </w:rPr>
      <w:t>{else}</w:t>
    </w:r>
    <w:r>
      <w:rPr>
        <w:noProof/>
        <w:lang w:val="en-AU"/>
      </w:rPr>
      <w:drawing>
        <wp:inline distT="0" distB="0" distL="0" distR="0" wp14:anchorId="20C39D42" wp14:editId="4DEF1254">
          <wp:extent cx="5976620" cy="457200"/>
          <wp:effectExtent l="0" t="0" r="508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2"/>
                  <a:stretch>
                    <a:fillRect/>
                  </a:stretch>
                </pic:blipFill>
                <pic:spPr>
                  <a:xfrm>
                    <a:off x="0" y="0"/>
                    <a:ext cx="5976620" cy="457200"/>
                  </a:xfrm>
                  <a:prstGeom prst="rect">
                    <a:avLst/>
                  </a:prstGeom>
                </pic:spPr>
              </pic:pic>
            </a:graphicData>
          </a:graphic>
        </wp:inline>
      </w:drawing>
    </w:r>
    <w:r>
      <w:rPr>
        <w:lang w:val="en-AU"/>
      </w:rPr>
      <w:t>{/if}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5CFEEAF0"/>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90B4E7E4"/>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1472CC5"/>
    <w:multiLevelType w:val="multilevel"/>
    <w:tmpl w:val="B866AFEC"/>
    <w:styleLink w:val="Tablenumber"/>
    <w:lvl w:ilvl="0">
      <w:start w:val="1"/>
      <w:numFmt w:val="decimal"/>
      <w:pStyle w:val="TableNumber0"/>
      <w:lvlText w:val="%1."/>
      <w:lvlJc w:val="left"/>
      <w:pPr>
        <w:ind w:left="227" w:hanging="227"/>
      </w:pPr>
      <w:rPr>
        <w:rFonts w:hint="default"/>
      </w:rPr>
    </w:lvl>
    <w:lvl w:ilvl="1">
      <w:start w:val="1"/>
      <w:numFmt w:val="lowerLetter"/>
      <w:pStyle w:val="TableNumber2"/>
      <w:lvlText w:val="%2."/>
      <w:lvlJc w:val="left"/>
      <w:pPr>
        <w:ind w:left="454" w:hanging="22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3BD1B0F"/>
    <w:multiLevelType w:val="hybridMultilevel"/>
    <w:tmpl w:val="88BE5B92"/>
    <w:lvl w:ilvl="0" w:tplc="B64882A2">
      <w:start w:val="1"/>
      <w:numFmt w:val="bullet"/>
      <w:pStyle w:val="APBullet1"/>
      <w:lvlText w:val=""/>
      <w:lvlJc w:val="left"/>
      <w:pPr>
        <w:ind w:left="720" w:hanging="360"/>
      </w:pPr>
      <w:rPr>
        <w:rFonts w:ascii="Wingdings" w:hAnsi="Wingdings" w:hint="default"/>
        <w:color w:val="F58427"/>
        <w:position w:val="-6"/>
        <w:sz w:val="32"/>
        <w:szCs w:val="32"/>
      </w:rPr>
    </w:lvl>
    <w:lvl w:ilvl="1" w:tplc="549EC72E">
      <w:start w:val="1"/>
      <w:numFmt w:val="bullet"/>
      <w:pStyle w:val="APBullet2"/>
      <w:lvlText w:val=""/>
      <w:lvlJc w:val="left"/>
      <w:pPr>
        <w:ind w:left="1440" w:hanging="360"/>
      </w:pPr>
      <w:rPr>
        <w:rFonts w:ascii="Symbol" w:hAnsi="Symbol" w:hint="default"/>
        <w:color w:val="F58427"/>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55F4968"/>
    <w:multiLevelType w:val="hybridMultilevel"/>
    <w:tmpl w:val="AC1A13CC"/>
    <w:lvl w:ilvl="0" w:tplc="DA0A716C">
      <w:start w:val="1"/>
      <w:numFmt w:val="bullet"/>
      <w:lvlText w:val=""/>
      <w:lvlJc w:val="left"/>
      <w:pPr>
        <w:ind w:left="1020" w:hanging="360"/>
      </w:pPr>
      <w:rPr>
        <w:rFonts w:ascii="Symbol" w:hAnsi="Symbol"/>
      </w:rPr>
    </w:lvl>
    <w:lvl w:ilvl="1" w:tplc="C76CF410">
      <w:start w:val="1"/>
      <w:numFmt w:val="bullet"/>
      <w:lvlText w:val=""/>
      <w:lvlJc w:val="left"/>
      <w:pPr>
        <w:ind w:left="1020" w:hanging="360"/>
      </w:pPr>
      <w:rPr>
        <w:rFonts w:ascii="Symbol" w:hAnsi="Symbol"/>
      </w:rPr>
    </w:lvl>
    <w:lvl w:ilvl="2" w:tplc="A1AA9724">
      <w:start w:val="1"/>
      <w:numFmt w:val="bullet"/>
      <w:lvlText w:val=""/>
      <w:lvlJc w:val="left"/>
      <w:pPr>
        <w:ind w:left="1020" w:hanging="360"/>
      </w:pPr>
      <w:rPr>
        <w:rFonts w:ascii="Symbol" w:hAnsi="Symbol"/>
      </w:rPr>
    </w:lvl>
    <w:lvl w:ilvl="3" w:tplc="DB5A99C2">
      <w:start w:val="1"/>
      <w:numFmt w:val="bullet"/>
      <w:lvlText w:val=""/>
      <w:lvlJc w:val="left"/>
      <w:pPr>
        <w:ind w:left="1020" w:hanging="360"/>
      </w:pPr>
      <w:rPr>
        <w:rFonts w:ascii="Symbol" w:hAnsi="Symbol"/>
      </w:rPr>
    </w:lvl>
    <w:lvl w:ilvl="4" w:tplc="204E9078">
      <w:start w:val="1"/>
      <w:numFmt w:val="bullet"/>
      <w:lvlText w:val=""/>
      <w:lvlJc w:val="left"/>
      <w:pPr>
        <w:ind w:left="1020" w:hanging="360"/>
      </w:pPr>
      <w:rPr>
        <w:rFonts w:ascii="Symbol" w:hAnsi="Symbol"/>
      </w:rPr>
    </w:lvl>
    <w:lvl w:ilvl="5" w:tplc="DAC43EAE">
      <w:start w:val="1"/>
      <w:numFmt w:val="bullet"/>
      <w:lvlText w:val=""/>
      <w:lvlJc w:val="left"/>
      <w:pPr>
        <w:ind w:left="1020" w:hanging="360"/>
      </w:pPr>
      <w:rPr>
        <w:rFonts w:ascii="Symbol" w:hAnsi="Symbol"/>
      </w:rPr>
    </w:lvl>
    <w:lvl w:ilvl="6" w:tplc="2412193C">
      <w:start w:val="1"/>
      <w:numFmt w:val="bullet"/>
      <w:lvlText w:val=""/>
      <w:lvlJc w:val="left"/>
      <w:pPr>
        <w:ind w:left="1020" w:hanging="360"/>
      </w:pPr>
      <w:rPr>
        <w:rFonts w:ascii="Symbol" w:hAnsi="Symbol"/>
      </w:rPr>
    </w:lvl>
    <w:lvl w:ilvl="7" w:tplc="7A7C684A">
      <w:start w:val="1"/>
      <w:numFmt w:val="bullet"/>
      <w:lvlText w:val=""/>
      <w:lvlJc w:val="left"/>
      <w:pPr>
        <w:ind w:left="1020" w:hanging="360"/>
      </w:pPr>
      <w:rPr>
        <w:rFonts w:ascii="Symbol" w:hAnsi="Symbol"/>
      </w:rPr>
    </w:lvl>
    <w:lvl w:ilvl="8" w:tplc="50D6A5F8">
      <w:start w:val="1"/>
      <w:numFmt w:val="bullet"/>
      <w:lvlText w:val=""/>
      <w:lvlJc w:val="left"/>
      <w:pPr>
        <w:ind w:left="1020" w:hanging="360"/>
      </w:pPr>
      <w:rPr>
        <w:rFonts w:ascii="Symbol" w:hAnsi="Symbol"/>
      </w:rPr>
    </w:lvl>
  </w:abstractNum>
  <w:abstractNum w:abstractNumId="5" w15:restartNumberingAfterBreak="0">
    <w:nsid w:val="06FB04C2"/>
    <w:multiLevelType w:val="multilevel"/>
    <w:tmpl w:val="33F0CB5A"/>
    <w:lvl w:ilvl="0">
      <w:start w:val="1"/>
      <w:numFmt w:val="bullet"/>
      <w:lvlText w:val=""/>
      <w:lvlJc w:val="left"/>
      <w:pPr>
        <w:ind w:left="567" w:hanging="567"/>
      </w:pPr>
      <w:rPr>
        <w:rFonts w:ascii="Symbol" w:hAnsi="Symbol" w:hint="default"/>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09C75974"/>
    <w:multiLevelType w:val="hybridMultilevel"/>
    <w:tmpl w:val="FE78E4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E4C3DCB"/>
    <w:multiLevelType w:val="multilevel"/>
    <w:tmpl w:val="2000EFB6"/>
    <w:styleLink w:val="CurrentList1"/>
    <w:lvl w:ilvl="0">
      <w:start w:val="1"/>
      <w:numFmt w:val="decimal"/>
      <w:lvlText w:val="%1"/>
      <w:lvlJc w:val="left"/>
      <w:pPr>
        <w:ind w:left="851" w:hanging="851"/>
      </w:pPr>
      <w:rPr>
        <w:rFonts w:ascii="Arial" w:hAnsi="Arial" w:hint="default"/>
        <w:b/>
        <w:bCs/>
        <w:i w:val="0"/>
        <w:iCs w:val="0"/>
        <w:color w:val="F2CB00"/>
        <w:sz w:val="40"/>
        <w:szCs w:val="40"/>
      </w:rPr>
    </w:lvl>
    <w:lvl w:ilvl="1">
      <w:start w:val="1"/>
      <w:numFmt w:val="decimal"/>
      <w:lvlText w:val="%1.%2"/>
      <w:lvlJc w:val="left"/>
      <w:pPr>
        <w:ind w:left="851" w:hanging="851"/>
      </w:pPr>
      <w:rPr>
        <w:rFonts w:ascii="Arial" w:hAnsi="Arial" w:cs="Arial" w:hint="default"/>
        <w:b/>
        <w:bCs/>
        <w:i w:val="0"/>
        <w:iCs w:val="0"/>
        <w:color w:val="000000" w:themeColor="text1"/>
        <w:sz w:val="30"/>
        <w:szCs w:val="30"/>
      </w:rPr>
    </w:lvl>
    <w:lvl w:ilvl="2">
      <w:start w:val="1"/>
      <w:numFmt w:val="decimal"/>
      <w:lvlText w:val="%1.%2.%3"/>
      <w:lvlJc w:val="left"/>
      <w:pPr>
        <w:ind w:left="0" w:firstLine="0"/>
      </w:pPr>
      <w:rPr>
        <w:rFonts w:ascii="Arial" w:hAnsi="Arial" w:hint="default"/>
        <w:b/>
        <w:bCs/>
        <w:i w:val="0"/>
        <w:iCs w:val="0"/>
        <w:color w:val="auto"/>
        <w:sz w:val="24"/>
        <w:szCs w:val="24"/>
      </w:rPr>
    </w:lvl>
    <w:lvl w:ilvl="3">
      <w:start w:val="1"/>
      <w:numFmt w:val="decimal"/>
      <w:lvlText w:val="%1.%2.%3.%4"/>
      <w:lvlJc w:val="left"/>
      <w:pPr>
        <w:ind w:left="851" w:hanging="851"/>
      </w:pPr>
      <w:rPr>
        <w:rFonts w:ascii="Arial" w:hAnsi="Arial" w:hint="default"/>
        <w:b/>
        <w:bCs/>
        <w:i w:val="0"/>
        <w:iCs w:val="0"/>
        <w:sz w:val="20"/>
        <w:szCs w:val="20"/>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8" w15:restartNumberingAfterBreak="0">
    <w:nsid w:val="123E78D0"/>
    <w:multiLevelType w:val="multilevel"/>
    <w:tmpl w:val="A1023C86"/>
    <w:lvl w:ilvl="0">
      <w:start w:val="1"/>
      <w:numFmt w:val="bullet"/>
      <w:pStyle w:val="Tablebullet1"/>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bullet"/>
      <w:lvlText w:val=""/>
      <w:lvlJc w:val="left"/>
      <w:pPr>
        <w:tabs>
          <w:tab w:val="num" w:pos="1021"/>
        </w:tabs>
        <w:ind w:left="1021" w:hanging="341"/>
      </w:pPr>
      <w:rPr>
        <w:rFonts w:ascii="Symbol" w:hAnsi="Symbol" w:hint="default"/>
      </w:rPr>
    </w:lvl>
    <w:lvl w:ilvl="3">
      <w:start w:val="1"/>
      <w:numFmt w:val="bullet"/>
      <w:lvlText w:val=""/>
      <w:lvlJc w:val="left"/>
      <w:pPr>
        <w:tabs>
          <w:tab w:val="num" w:pos="1361"/>
        </w:tabs>
        <w:ind w:left="1361" w:hanging="340"/>
      </w:pPr>
      <w:rPr>
        <w:rFonts w:ascii="Symbol" w:hAnsi="Symbol" w:hint="default"/>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Symbol" w:hAnsi="Symbol" w:hint="default"/>
      </w:rPr>
    </w:lvl>
    <w:lvl w:ilvl="6">
      <w:start w:val="1"/>
      <w:numFmt w:val="bullet"/>
      <w:lvlText w:val=""/>
      <w:lvlJc w:val="left"/>
      <w:pPr>
        <w:tabs>
          <w:tab w:val="num" w:pos="2381"/>
        </w:tabs>
        <w:ind w:left="2381" w:hanging="340"/>
      </w:pPr>
      <w:rPr>
        <w:rFonts w:ascii="Symbol" w:hAnsi="Symbol" w:hint="default"/>
      </w:rPr>
    </w:lvl>
    <w:lvl w:ilvl="7">
      <w:start w:val="1"/>
      <w:numFmt w:val="bullet"/>
      <w:lvlText w:val=""/>
      <w:lvlJc w:val="left"/>
      <w:pPr>
        <w:tabs>
          <w:tab w:val="num" w:pos="2722"/>
        </w:tabs>
        <w:ind w:left="2722" w:hanging="341"/>
      </w:pPr>
      <w:rPr>
        <w:rFonts w:ascii="Symbol" w:hAnsi="Symbol" w:hint="default"/>
      </w:rPr>
    </w:lvl>
    <w:lvl w:ilvl="8">
      <w:start w:val="1"/>
      <w:numFmt w:val="bullet"/>
      <w:lvlText w:val=""/>
      <w:lvlJc w:val="left"/>
      <w:pPr>
        <w:ind w:left="3062" w:hanging="340"/>
      </w:pPr>
      <w:rPr>
        <w:rFonts w:ascii="Symbol" w:hAnsi="Symbol" w:hint="default"/>
      </w:rPr>
    </w:lvl>
  </w:abstractNum>
  <w:abstractNum w:abstractNumId="9" w15:restartNumberingAfterBreak="0">
    <w:nsid w:val="137C3B39"/>
    <w:multiLevelType w:val="multilevel"/>
    <w:tmpl w:val="FCB07330"/>
    <w:lvl w:ilvl="0">
      <w:start w:val="1"/>
      <w:numFmt w:val="decimal"/>
      <w:lvlText w:val="%1"/>
      <w:lvlJc w:val="left"/>
      <w:pPr>
        <w:ind w:left="851" w:hanging="851"/>
      </w:pPr>
      <w:rPr>
        <w:rFonts w:ascii="Garamond" w:hAnsi="Garamond" w:hint="default"/>
        <w:b/>
        <w:i w:val="0"/>
        <w:color w:val="F2CB00"/>
        <w:sz w:val="52"/>
        <w:szCs w:val="52"/>
      </w:rPr>
    </w:lvl>
    <w:lvl w:ilvl="1">
      <w:start w:val="1"/>
      <w:numFmt w:val="decimal"/>
      <w:lvlText w:val="%1.%2"/>
      <w:lvlJc w:val="left"/>
      <w:pPr>
        <w:ind w:left="851" w:hanging="851"/>
      </w:pPr>
      <w:rPr>
        <w:rFonts w:ascii="Arial" w:hAnsi="Arial" w:cs="Arial" w:hint="default"/>
        <w:b/>
        <w:i w:val="0"/>
        <w:color w:val="7F7F7F" w:themeColor="text1" w:themeTint="80"/>
        <w:sz w:val="24"/>
      </w:rPr>
    </w:lvl>
    <w:lvl w:ilvl="2">
      <w:start w:val="1"/>
      <w:numFmt w:val="none"/>
      <w:lvlText w:val=""/>
      <w:lvlJc w:val="left"/>
      <w:pPr>
        <w:ind w:left="0" w:firstLine="0"/>
      </w:pPr>
      <w:rPr>
        <w:rFonts w:ascii="Garamond" w:hAnsi="Garamond" w:hint="default"/>
        <w:b/>
        <w:i w:val="0"/>
        <w:color w:val="auto"/>
        <w:sz w:val="20"/>
      </w:rPr>
    </w:lvl>
    <w:lvl w:ilvl="3">
      <w:start w:val="1"/>
      <w:numFmt w:val="decimal"/>
      <w:pStyle w:val="Tablenote"/>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10" w15:restartNumberingAfterBreak="0">
    <w:nsid w:val="1A6421DD"/>
    <w:multiLevelType w:val="hybridMultilevel"/>
    <w:tmpl w:val="B068293C"/>
    <w:lvl w:ilvl="0" w:tplc="A544BFDA">
      <w:start w:val="2"/>
      <w:numFmt w:val="bullet"/>
      <w:lvlText w:val="-"/>
      <w:lvlJc w:val="left"/>
      <w:pPr>
        <w:ind w:left="1080" w:hanging="360"/>
      </w:pPr>
      <w:rPr>
        <w:rFonts w:ascii="Jacobs Chronos" w:eastAsiaTheme="minorEastAsia" w:hAnsi="Jacobs Chronos" w:cs="Jacobs Chronos"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1D09060D"/>
    <w:multiLevelType w:val="hybridMultilevel"/>
    <w:tmpl w:val="226256FA"/>
    <w:lvl w:ilvl="0" w:tplc="367CBCD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D6F69E2"/>
    <w:multiLevelType w:val="multilevel"/>
    <w:tmpl w:val="7B226D40"/>
    <w:styleLink w:val="TableList"/>
    <w:lvl w:ilvl="0">
      <w:start w:val="1"/>
      <w:numFmt w:val="decimal"/>
      <w:pStyle w:val="TableTextNumbered"/>
      <w:lvlText w:val="%1."/>
      <w:lvlJc w:val="left"/>
      <w:pPr>
        <w:ind w:left="255" w:hanging="255"/>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lvlText w:val=""/>
      <w:lvlJc w:val="left"/>
      <w:pPr>
        <w:ind w:left="255" w:hanging="255"/>
      </w:pPr>
      <w:rPr>
        <w:rFonts w:hint="default"/>
      </w:rPr>
    </w:lvl>
    <w:lvl w:ilvl="2">
      <w:start w:val="1"/>
      <w:numFmt w:val="none"/>
      <w:lvlText w:val=""/>
      <w:lvlJc w:val="right"/>
      <w:pPr>
        <w:ind w:left="255" w:hanging="255"/>
      </w:pPr>
      <w:rPr>
        <w:rFonts w:hint="default"/>
      </w:rPr>
    </w:lvl>
    <w:lvl w:ilvl="3">
      <w:start w:val="1"/>
      <w:numFmt w:val="none"/>
      <w:lvlText w:val=""/>
      <w:lvlJc w:val="left"/>
      <w:pPr>
        <w:ind w:left="255" w:hanging="255"/>
      </w:pPr>
      <w:rPr>
        <w:rFonts w:hint="default"/>
      </w:rPr>
    </w:lvl>
    <w:lvl w:ilvl="4">
      <w:start w:val="1"/>
      <w:numFmt w:val="none"/>
      <w:lvlText w:val=""/>
      <w:lvlJc w:val="left"/>
      <w:pPr>
        <w:ind w:left="255" w:hanging="255"/>
      </w:pPr>
      <w:rPr>
        <w:rFonts w:hint="default"/>
      </w:rPr>
    </w:lvl>
    <w:lvl w:ilvl="5">
      <w:start w:val="1"/>
      <w:numFmt w:val="none"/>
      <w:lvlText w:val=""/>
      <w:lvlJc w:val="right"/>
      <w:pPr>
        <w:ind w:left="255" w:hanging="255"/>
      </w:pPr>
      <w:rPr>
        <w:rFonts w:hint="default"/>
      </w:rPr>
    </w:lvl>
    <w:lvl w:ilvl="6">
      <w:start w:val="1"/>
      <w:numFmt w:val="none"/>
      <w:lvlText w:val=""/>
      <w:lvlJc w:val="left"/>
      <w:pPr>
        <w:ind w:left="255" w:hanging="255"/>
      </w:pPr>
      <w:rPr>
        <w:rFonts w:hint="default"/>
      </w:rPr>
    </w:lvl>
    <w:lvl w:ilvl="7">
      <w:start w:val="1"/>
      <w:numFmt w:val="none"/>
      <w:lvlText w:val=""/>
      <w:lvlJc w:val="left"/>
      <w:pPr>
        <w:ind w:left="255" w:hanging="255"/>
      </w:pPr>
      <w:rPr>
        <w:rFonts w:hint="default"/>
      </w:rPr>
    </w:lvl>
    <w:lvl w:ilvl="8">
      <w:start w:val="1"/>
      <w:numFmt w:val="none"/>
      <w:lvlText w:val=""/>
      <w:lvlJc w:val="right"/>
      <w:pPr>
        <w:ind w:left="255" w:hanging="255"/>
      </w:pPr>
      <w:rPr>
        <w:rFonts w:hint="default"/>
      </w:rPr>
    </w:lvl>
  </w:abstractNum>
  <w:abstractNum w:abstractNumId="13" w15:restartNumberingAfterBreak="0">
    <w:nsid w:val="1EA67D2C"/>
    <w:multiLevelType w:val="hybridMultilevel"/>
    <w:tmpl w:val="868AEB38"/>
    <w:lvl w:ilvl="0" w:tplc="436E3800">
      <w:start w:val="1"/>
      <w:numFmt w:val="bullet"/>
      <w:lvlText w:val=""/>
      <w:lvlJc w:val="left"/>
      <w:pPr>
        <w:ind w:left="720" w:hanging="360"/>
      </w:pPr>
      <w:rPr>
        <w:rFonts w:ascii="Symbol" w:hAnsi="Symbol"/>
      </w:rPr>
    </w:lvl>
    <w:lvl w:ilvl="1" w:tplc="C81EABDA">
      <w:start w:val="1"/>
      <w:numFmt w:val="bullet"/>
      <w:lvlText w:val=""/>
      <w:lvlJc w:val="left"/>
      <w:pPr>
        <w:ind w:left="720" w:hanging="360"/>
      </w:pPr>
      <w:rPr>
        <w:rFonts w:ascii="Symbol" w:hAnsi="Symbol"/>
      </w:rPr>
    </w:lvl>
    <w:lvl w:ilvl="2" w:tplc="37BE01F4">
      <w:start w:val="1"/>
      <w:numFmt w:val="bullet"/>
      <w:lvlText w:val=""/>
      <w:lvlJc w:val="left"/>
      <w:pPr>
        <w:ind w:left="720" w:hanging="360"/>
      </w:pPr>
      <w:rPr>
        <w:rFonts w:ascii="Symbol" w:hAnsi="Symbol"/>
      </w:rPr>
    </w:lvl>
    <w:lvl w:ilvl="3" w:tplc="2D349458">
      <w:start w:val="1"/>
      <w:numFmt w:val="bullet"/>
      <w:lvlText w:val=""/>
      <w:lvlJc w:val="left"/>
      <w:pPr>
        <w:ind w:left="720" w:hanging="360"/>
      </w:pPr>
      <w:rPr>
        <w:rFonts w:ascii="Symbol" w:hAnsi="Symbol"/>
      </w:rPr>
    </w:lvl>
    <w:lvl w:ilvl="4" w:tplc="6336779A">
      <w:start w:val="1"/>
      <w:numFmt w:val="bullet"/>
      <w:lvlText w:val=""/>
      <w:lvlJc w:val="left"/>
      <w:pPr>
        <w:ind w:left="720" w:hanging="360"/>
      </w:pPr>
      <w:rPr>
        <w:rFonts w:ascii="Symbol" w:hAnsi="Symbol"/>
      </w:rPr>
    </w:lvl>
    <w:lvl w:ilvl="5" w:tplc="E3140994">
      <w:start w:val="1"/>
      <w:numFmt w:val="bullet"/>
      <w:lvlText w:val=""/>
      <w:lvlJc w:val="left"/>
      <w:pPr>
        <w:ind w:left="720" w:hanging="360"/>
      </w:pPr>
      <w:rPr>
        <w:rFonts w:ascii="Symbol" w:hAnsi="Symbol"/>
      </w:rPr>
    </w:lvl>
    <w:lvl w:ilvl="6" w:tplc="DD84B68A">
      <w:start w:val="1"/>
      <w:numFmt w:val="bullet"/>
      <w:lvlText w:val=""/>
      <w:lvlJc w:val="left"/>
      <w:pPr>
        <w:ind w:left="720" w:hanging="360"/>
      </w:pPr>
      <w:rPr>
        <w:rFonts w:ascii="Symbol" w:hAnsi="Symbol"/>
      </w:rPr>
    </w:lvl>
    <w:lvl w:ilvl="7" w:tplc="7EB21AB8">
      <w:start w:val="1"/>
      <w:numFmt w:val="bullet"/>
      <w:lvlText w:val=""/>
      <w:lvlJc w:val="left"/>
      <w:pPr>
        <w:ind w:left="720" w:hanging="360"/>
      </w:pPr>
      <w:rPr>
        <w:rFonts w:ascii="Symbol" w:hAnsi="Symbol"/>
      </w:rPr>
    </w:lvl>
    <w:lvl w:ilvl="8" w:tplc="7206DD0C">
      <w:start w:val="1"/>
      <w:numFmt w:val="bullet"/>
      <w:lvlText w:val=""/>
      <w:lvlJc w:val="left"/>
      <w:pPr>
        <w:ind w:left="720" w:hanging="360"/>
      </w:pPr>
      <w:rPr>
        <w:rFonts w:ascii="Symbol" w:hAnsi="Symbol"/>
      </w:rPr>
    </w:lvl>
  </w:abstractNum>
  <w:abstractNum w:abstractNumId="14" w15:restartNumberingAfterBreak="0">
    <w:nsid w:val="1FE9673E"/>
    <w:multiLevelType w:val="multilevel"/>
    <w:tmpl w:val="3B6AAFB0"/>
    <w:lvl w:ilvl="0">
      <w:start w:val="1"/>
      <w:numFmt w:val="decimal"/>
      <w:lvlText w:val="%1"/>
      <w:lvlJc w:val="left"/>
      <w:pPr>
        <w:ind w:left="851" w:hanging="851"/>
      </w:pPr>
      <w:rPr>
        <w:rFonts w:ascii="Arial" w:hAnsi="Arial" w:hint="default"/>
        <w:b w:val="0"/>
        <w:bCs w:val="0"/>
        <w:i w:val="0"/>
        <w:iCs w:val="0"/>
        <w:color w:val="F2CB00"/>
        <w:sz w:val="52"/>
        <w:szCs w:val="52"/>
      </w:rPr>
    </w:lvl>
    <w:lvl w:ilvl="1">
      <w:start w:val="1"/>
      <w:numFmt w:val="decimal"/>
      <w:lvlText w:val="%1.%2"/>
      <w:lvlJc w:val="left"/>
      <w:pPr>
        <w:ind w:left="851" w:hanging="851"/>
      </w:pPr>
      <w:rPr>
        <w:rFonts w:ascii="Arial" w:hAnsi="Arial" w:cs="Arial" w:hint="default"/>
        <w:b w:val="0"/>
        <w:bCs w:val="0"/>
        <w:i w:val="0"/>
        <w:iCs w:val="0"/>
        <w:color w:val="7F7F7F" w:themeColor="text1" w:themeTint="80"/>
        <w:sz w:val="28"/>
        <w:szCs w:val="28"/>
      </w:rPr>
    </w:lvl>
    <w:lvl w:ilvl="2">
      <w:start w:val="1"/>
      <w:numFmt w:val="none"/>
      <w:lvlText w:val=""/>
      <w:lvlJc w:val="left"/>
      <w:pPr>
        <w:ind w:left="0" w:firstLine="0"/>
      </w:pPr>
      <w:rPr>
        <w:rFonts w:ascii="Garamond" w:hAnsi="Garamond" w:hint="default"/>
        <w:b/>
        <w:i w:val="0"/>
        <w:color w:val="auto"/>
        <w:sz w:val="20"/>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15" w15:restartNumberingAfterBreak="0">
    <w:nsid w:val="22217884"/>
    <w:multiLevelType w:val="multilevel"/>
    <w:tmpl w:val="D222EBC8"/>
    <w:lvl w:ilvl="0">
      <w:start w:val="1"/>
      <w:numFmt w:val="decimal"/>
      <w:pStyle w:val="Heading1"/>
      <w:lvlText w:val="%1"/>
      <w:lvlJc w:val="left"/>
      <w:pPr>
        <w:ind w:left="851" w:hanging="851"/>
      </w:pPr>
      <w:rPr>
        <w:rFonts w:ascii="Arial" w:hAnsi="Arial" w:hint="default"/>
        <w:b/>
        <w:bCs/>
        <w:i w:val="0"/>
        <w:iCs w:val="0"/>
        <w:color w:val="F2CB00"/>
        <w:sz w:val="40"/>
        <w:szCs w:val="40"/>
      </w:rPr>
    </w:lvl>
    <w:lvl w:ilvl="1">
      <w:start w:val="1"/>
      <w:numFmt w:val="decimal"/>
      <w:pStyle w:val="Heading2"/>
      <w:lvlText w:val="%1.%2"/>
      <w:lvlJc w:val="left"/>
      <w:pPr>
        <w:ind w:left="851" w:hanging="851"/>
      </w:pPr>
      <w:rPr>
        <w:rFonts w:ascii="Arial" w:hAnsi="Arial" w:cs="Arial" w:hint="default"/>
        <w:b/>
        <w:bCs/>
        <w:i w:val="0"/>
        <w:iCs w:val="0"/>
        <w:color w:val="000000" w:themeColor="text1"/>
        <w:sz w:val="30"/>
        <w:szCs w:val="30"/>
      </w:rPr>
    </w:lvl>
    <w:lvl w:ilvl="2">
      <w:start w:val="1"/>
      <w:numFmt w:val="decimal"/>
      <w:pStyle w:val="Heading3"/>
      <w:lvlText w:val="%1.%2.%3"/>
      <w:lvlJc w:val="left"/>
      <w:pPr>
        <w:ind w:left="851" w:hanging="851"/>
      </w:pPr>
      <w:rPr>
        <w:rFonts w:ascii="Arial" w:hAnsi="Arial" w:hint="default"/>
        <w:b/>
        <w:bCs/>
        <w:i w:val="0"/>
        <w:iCs w:val="0"/>
        <w:color w:val="auto"/>
        <w:sz w:val="24"/>
        <w:szCs w:val="24"/>
      </w:rPr>
    </w:lvl>
    <w:lvl w:ilvl="3">
      <w:start w:val="1"/>
      <w:numFmt w:val="decimal"/>
      <w:lvlText w:val="%1.%2.%3.%4"/>
      <w:lvlJc w:val="left"/>
      <w:pPr>
        <w:ind w:left="851" w:hanging="851"/>
      </w:pPr>
      <w:rPr>
        <w:rFonts w:ascii="Arial" w:hAnsi="Arial" w:hint="default"/>
        <w:b/>
        <w:bCs/>
        <w:i w:val="0"/>
        <w:iCs w:val="0"/>
        <w:sz w:val="20"/>
        <w:szCs w:val="20"/>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16" w15:restartNumberingAfterBreak="0">
    <w:nsid w:val="22263FD6"/>
    <w:multiLevelType w:val="hybridMultilevel"/>
    <w:tmpl w:val="75B88AF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5543E56"/>
    <w:multiLevelType w:val="multilevel"/>
    <w:tmpl w:val="3B6AAFB0"/>
    <w:lvl w:ilvl="0">
      <w:start w:val="1"/>
      <w:numFmt w:val="decimal"/>
      <w:lvlText w:val="%1"/>
      <w:lvlJc w:val="left"/>
      <w:pPr>
        <w:ind w:left="851" w:hanging="851"/>
      </w:pPr>
      <w:rPr>
        <w:rFonts w:ascii="Arial" w:hAnsi="Arial" w:hint="default"/>
        <w:b w:val="0"/>
        <w:bCs w:val="0"/>
        <w:i w:val="0"/>
        <w:iCs w:val="0"/>
        <w:color w:val="F2CB00"/>
        <w:sz w:val="52"/>
        <w:szCs w:val="52"/>
      </w:rPr>
    </w:lvl>
    <w:lvl w:ilvl="1">
      <w:start w:val="1"/>
      <w:numFmt w:val="decimal"/>
      <w:lvlText w:val="%1.%2"/>
      <w:lvlJc w:val="left"/>
      <w:pPr>
        <w:ind w:left="851" w:hanging="851"/>
      </w:pPr>
      <w:rPr>
        <w:rFonts w:ascii="Arial" w:hAnsi="Arial" w:cs="Arial" w:hint="default"/>
        <w:b w:val="0"/>
        <w:bCs w:val="0"/>
        <w:i w:val="0"/>
        <w:iCs w:val="0"/>
        <w:color w:val="7F7F7F" w:themeColor="text1" w:themeTint="80"/>
        <w:sz w:val="28"/>
        <w:szCs w:val="28"/>
      </w:rPr>
    </w:lvl>
    <w:lvl w:ilvl="2">
      <w:start w:val="1"/>
      <w:numFmt w:val="none"/>
      <w:lvlText w:val=""/>
      <w:lvlJc w:val="left"/>
      <w:pPr>
        <w:ind w:left="0" w:firstLine="0"/>
      </w:pPr>
      <w:rPr>
        <w:rFonts w:ascii="Garamond" w:hAnsi="Garamond" w:hint="default"/>
        <w:b/>
        <w:i w:val="0"/>
        <w:color w:val="auto"/>
        <w:sz w:val="20"/>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18" w15:restartNumberingAfterBreak="0">
    <w:nsid w:val="2FDA692D"/>
    <w:multiLevelType w:val="hybridMultilevel"/>
    <w:tmpl w:val="40BCD07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316034E"/>
    <w:multiLevelType w:val="multilevel"/>
    <w:tmpl w:val="B866AFEC"/>
    <w:numStyleLink w:val="Tablenumber"/>
  </w:abstractNum>
  <w:abstractNum w:abstractNumId="20" w15:restartNumberingAfterBreak="0">
    <w:nsid w:val="332264C8"/>
    <w:multiLevelType w:val="hybridMultilevel"/>
    <w:tmpl w:val="A61CFABE"/>
    <w:lvl w:ilvl="0" w:tplc="D00E4F84">
      <w:start w:val="1"/>
      <w:numFmt w:val="bullet"/>
      <w:pStyle w:val="APTableBullet1"/>
      <w:lvlText w:val=""/>
      <w:lvlJc w:val="left"/>
      <w:pPr>
        <w:ind w:left="360" w:hanging="360"/>
      </w:pPr>
      <w:rPr>
        <w:rFonts w:ascii="Wingdings" w:hAnsi="Wingdings" w:hint="default"/>
        <w:b w:val="0"/>
        <w:bCs w:val="0"/>
        <w:i w:val="0"/>
        <w:iCs w:val="0"/>
        <w:caps w:val="0"/>
        <w:smallCaps w:val="0"/>
        <w:strike w:val="0"/>
        <w:dstrike w:val="0"/>
        <w:noProof w:val="0"/>
        <w:vanish w:val="0"/>
        <w:color w:val="F58427"/>
        <w:spacing w:val="0"/>
        <w:kern w:val="0"/>
        <w:position w:val="0"/>
        <w:sz w:val="1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33A66DD"/>
    <w:multiLevelType w:val="multilevel"/>
    <w:tmpl w:val="DC3A443E"/>
    <w:styleLink w:val="Multilist1"/>
    <w:lvl w:ilvl="0">
      <w:start w:val="1"/>
      <w:numFmt w:val="bullet"/>
      <w:lvlText w:val=""/>
      <w:lvlJc w:val="left"/>
      <w:pPr>
        <w:ind w:left="284" w:hanging="284"/>
      </w:pPr>
      <w:rPr>
        <w:rFonts w:ascii="Symbol" w:hAnsi="Symbol" w:hint="default"/>
        <w:color w:val="E4610F"/>
      </w:rPr>
    </w:lvl>
    <w:lvl w:ilvl="1">
      <w:start w:val="1"/>
      <w:numFmt w:val="bullet"/>
      <w:pStyle w:val="BulletListOrange2"/>
      <w:lvlText w:val="–"/>
      <w:lvlJc w:val="left"/>
      <w:pPr>
        <w:ind w:left="568" w:hanging="284"/>
      </w:pPr>
      <w:rPr>
        <w:rFonts w:ascii="Times New Roman" w:hAnsi="Times New Roman" w:cs="Times New Roman" w:hint="default"/>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2" w15:restartNumberingAfterBreak="0">
    <w:nsid w:val="391F1B2E"/>
    <w:multiLevelType w:val="hybridMultilevel"/>
    <w:tmpl w:val="F0C8C3BC"/>
    <w:lvl w:ilvl="0" w:tplc="04B28BB8">
      <w:start w:val="10"/>
      <w:numFmt w:val="bullet"/>
      <w:lvlText w:val=""/>
      <w:lvlJc w:val="left"/>
      <w:pPr>
        <w:ind w:left="720" w:hanging="360"/>
      </w:pPr>
      <w:rPr>
        <w:rFonts w:ascii="Symbol" w:eastAsiaTheme="minorHAnsi" w:hAnsi="Symbol" w:cstheme="minorBidi" w:hint="default"/>
      </w:rPr>
    </w:lvl>
    <w:lvl w:ilvl="1" w:tplc="DC289F86">
      <w:start w:val="1"/>
      <w:numFmt w:val="bullet"/>
      <w:lvlText w:val="–"/>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A714945"/>
    <w:multiLevelType w:val="multilevel"/>
    <w:tmpl w:val="092ADDEE"/>
    <w:styleLink w:val="AppendixHeadings"/>
    <w:lvl w:ilvl="0">
      <w:start w:val="1"/>
      <w:numFmt w:val="upperLetter"/>
      <w:pStyle w:val="AppendixHeading1"/>
      <w:suff w:val="nothing"/>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E283CFF"/>
    <w:multiLevelType w:val="hybridMultilevel"/>
    <w:tmpl w:val="59A6BBBC"/>
    <w:lvl w:ilvl="0" w:tplc="8D5EF4DC">
      <w:start w:val="1"/>
      <w:numFmt w:val="bullet"/>
      <w:pStyle w:val="Bullet"/>
      <w:lvlText w:val=""/>
      <w:lvlJc w:val="left"/>
      <w:pPr>
        <w:ind w:left="1712" w:hanging="360"/>
      </w:pPr>
      <w:rPr>
        <w:rFonts w:ascii="Wingdings" w:hAnsi="Wingdings" w:hint="default"/>
      </w:rPr>
    </w:lvl>
    <w:lvl w:ilvl="1" w:tplc="0C090003">
      <w:start w:val="1"/>
      <w:numFmt w:val="bullet"/>
      <w:lvlText w:val="o"/>
      <w:lvlJc w:val="left"/>
      <w:pPr>
        <w:ind w:left="2432" w:hanging="360"/>
      </w:pPr>
      <w:rPr>
        <w:rFonts w:ascii="Courier New" w:hAnsi="Courier New" w:cs="Courier New" w:hint="default"/>
      </w:rPr>
    </w:lvl>
    <w:lvl w:ilvl="2" w:tplc="0C090005">
      <w:start w:val="1"/>
      <w:numFmt w:val="bullet"/>
      <w:lvlText w:val=""/>
      <w:lvlJc w:val="left"/>
      <w:pPr>
        <w:ind w:left="3152" w:hanging="360"/>
      </w:pPr>
      <w:rPr>
        <w:rFonts w:ascii="Wingdings" w:hAnsi="Wingdings" w:hint="default"/>
      </w:rPr>
    </w:lvl>
    <w:lvl w:ilvl="3" w:tplc="0C090001" w:tentative="1">
      <w:start w:val="1"/>
      <w:numFmt w:val="bullet"/>
      <w:lvlText w:val=""/>
      <w:lvlJc w:val="left"/>
      <w:pPr>
        <w:ind w:left="3872" w:hanging="360"/>
      </w:pPr>
      <w:rPr>
        <w:rFonts w:ascii="Symbol" w:hAnsi="Symbol" w:hint="default"/>
      </w:rPr>
    </w:lvl>
    <w:lvl w:ilvl="4" w:tplc="0C090003" w:tentative="1">
      <w:start w:val="1"/>
      <w:numFmt w:val="bullet"/>
      <w:lvlText w:val="o"/>
      <w:lvlJc w:val="left"/>
      <w:pPr>
        <w:ind w:left="4592" w:hanging="360"/>
      </w:pPr>
      <w:rPr>
        <w:rFonts w:ascii="Courier New" w:hAnsi="Courier New" w:cs="Courier New" w:hint="default"/>
      </w:rPr>
    </w:lvl>
    <w:lvl w:ilvl="5" w:tplc="0C090005" w:tentative="1">
      <w:start w:val="1"/>
      <w:numFmt w:val="bullet"/>
      <w:lvlText w:val=""/>
      <w:lvlJc w:val="left"/>
      <w:pPr>
        <w:ind w:left="5312" w:hanging="360"/>
      </w:pPr>
      <w:rPr>
        <w:rFonts w:ascii="Wingdings" w:hAnsi="Wingdings" w:hint="default"/>
      </w:rPr>
    </w:lvl>
    <w:lvl w:ilvl="6" w:tplc="0C090001" w:tentative="1">
      <w:start w:val="1"/>
      <w:numFmt w:val="bullet"/>
      <w:lvlText w:val=""/>
      <w:lvlJc w:val="left"/>
      <w:pPr>
        <w:ind w:left="6032" w:hanging="360"/>
      </w:pPr>
      <w:rPr>
        <w:rFonts w:ascii="Symbol" w:hAnsi="Symbol" w:hint="default"/>
      </w:rPr>
    </w:lvl>
    <w:lvl w:ilvl="7" w:tplc="0C090003" w:tentative="1">
      <w:start w:val="1"/>
      <w:numFmt w:val="bullet"/>
      <w:lvlText w:val="o"/>
      <w:lvlJc w:val="left"/>
      <w:pPr>
        <w:ind w:left="6752" w:hanging="360"/>
      </w:pPr>
      <w:rPr>
        <w:rFonts w:ascii="Courier New" w:hAnsi="Courier New" w:cs="Courier New" w:hint="default"/>
      </w:rPr>
    </w:lvl>
    <w:lvl w:ilvl="8" w:tplc="0C090005" w:tentative="1">
      <w:start w:val="1"/>
      <w:numFmt w:val="bullet"/>
      <w:lvlText w:val=""/>
      <w:lvlJc w:val="left"/>
      <w:pPr>
        <w:ind w:left="7472" w:hanging="360"/>
      </w:pPr>
      <w:rPr>
        <w:rFonts w:ascii="Wingdings" w:hAnsi="Wingdings" w:hint="default"/>
      </w:rPr>
    </w:lvl>
  </w:abstractNum>
  <w:abstractNum w:abstractNumId="25" w15:restartNumberingAfterBreak="0">
    <w:nsid w:val="462D70AE"/>
    <w:multiLevelType w:val="hybridMultilevel"/>
    <w:tmpl w:val="E1004582"/>
    <w:lvl w:ilvl="0" w:tplc="04B28BB8">
      <w:start w:val="10"/>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72D301E"/>
    <w:multiLevelType w:val="hybridMultilevel"/>
    <w:tmpl w:val="50B23442"/>
    <w:lvl w:ilvl="0" w:tplc="59AC974A">
      <w:start w:val="1"/>
      <w:numFmt w:val="decimal"/>
      <w:lvlText w:val="%1."/>
      <w:lvlJc w:val="left"/>
      <w:pPr>
        <w:ind w:left="1020" w:hanging="360"/>
      </w:pPr>
    </w:lvl>
    <w:lvl w:ilvl="1" w:tplc="72D6E95C">
      <w:start w:val="1"/>
      <w:numFmt w:val="decimal"/>
      <w:lvlText w:val="%2."/>
      <w:lvlJc w:val="left"/>
      <w:pPr>
        <w:ind w:left="1020" w:hanging="360"/>
      </w:pPr>
    </w:lvl>
    <w:lvl w:ilvl="2" w:tplc="32AAF60E">
      <w:start w:val="1"/>
      <w:numFmt w:val="decimal"/>
      <w:lvlText w:val="%3."/>
      <w:lvlJc w:val="left"/>
      <w:pPr>
        <w:ind w:left="1020" w:hanging="360"/>
      </w:pPr>
    </w:lvl>
    <w:lvl w:ilvl="3" w:tplc="0AC8150E">
      <w:start w:val="1"/>
      <w:numFmt w:val="decimal"/>
      <w:lvlText w:val="%4."/>
      <w:lvlJc w:val="left"/>
      <w:pPr>
        <w:ind w:left="1020" w:hanging="360"/>
      </w:pPr>
    </w:lvl>
    <w:lvl w:ilvl="4" w:tplc="2BE2E2AC">
      <w:start w:val="1"/>
      <w:numFmt w:val="decimal"/>
      <w:lvlText w:val="%5."/>
      <w:lvlJc w:val="left"/>
      <w:pPr>
        <w:ind w:left="1020" w:hanging="360"/>
      </w:pPr>
    </w:lvl>
    <w:lvl w:ilvl="5" w:tplc="A3B84FC2">
      <w:start w:val="1"/>
      <w:numFmt w:val="decimal"/>
      <w:lvlText w:val="%6."/>
      <w:lvlJc w:val="left"/>
      <w:pPr>
        <w:ind w:left="1020" w:hanging="360"/>
      </w:pPr>
    </w:lvl>
    <w:lvl w:ilvl="6" w:tplc="4EF8DA26">
      <w:start w:val="1"/>
      <w:numFmt w:val="decimal"/>
      <w:lvlText w:val="%7."/>
      <w:lvlJc w:val="left"/>
      <w:pPr>
        <w:ind w:left="1020" w:hanging="360"/>
      </w:pPr>
    </w:lvl>
    <w:lvl w:ilvl="7" w:tplc="98DEFDA4">
      <w:start w:val="1"/>
      <w:numFmt w:val="decimal"/>
      <w:lvlText w:val="%8."/>
      <w:lvlJc w:val="left"/>
      <w:pPr>
        <w:ind w:left="1020" w:hanging="360"/>
      </w:pPr>
    </w:lvl>
    <w:lvl w:ilvl="8" w:tplc="31829A9C">
      <w:start w:val="1"/>
      <w:numFmt w:val="decimal"/>
      <w:lvlText w:val="%9."/>
      <w:lvlJc w:val="left"/>
      <w:pPr>
        <w:ind w:left="1020" w:hanging="360"/>
      </w:pPr>
    </w:lvl>
  </w:abstractNum>
  <w:abstractNum w:abstractNumId="27" w15:restartNumberingAfterBreak="0">
    <w:nsid w:val="58AC7542"/>
    <w:multiLevelType w:val="hybridMultilevel"/>
    <w:tmpl w:val="21A89F3A"/>
    <w:lvl w:ilvl="0" w:tplc="F72038E4">
      <w:start w:val="1"/>
      <w:numFmt w:val="bullet"/>
      <w:pStyle w:val="ListBullet"/>
      <w:lvlText w:val=""/>
      <w:lvlJc w:val="left"/>
      <w:pPr>
        <w:tabs>
          <w:tab w:val="num" w:pos="567"/>
        </w:tabs>
        <w:ind w:left="567" w:hanging="567"/>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C41CA3"/>
    <w:multiLevelType w:val="multilevel"/>
    <w:tmpl w:val="CAE8A1AA"/>
    <w:lvl w:ilvl="0">
      <w:start w:val="1"/>
      <w:numFmt w:val="decimal"/>
      <w:lvlText w:val="%1"/>
      <w:lvlJc w:val="left"/>
      <w:pPr>
        <w:ind w:left="851" w:hanging="851"/>
      </w:pPr>
      <w:rPr>
        <w:rFonts w:ascii="Arial" w:hAnsi="Arial" w:hint="default"/>
        <w:b/>
        <w:bCs/>
        <w:i w:val="0"/>
        <w:iCs w:val="0"/>
        <w:color w:val="F2CB00"/>
        <w:sz w:val="40"/>
        <w:szCs w:val="40"/>
      </w:rPr>
    </w:lvl>
    <w:lvl w:ilvl="1">
      <w:start w:val="1"/>
      <w:numFmt w:val="decimal"/>
      <w:lvlText w:val="%1.%2"/>
      <w:lvlJc w:val="left"/>
      <w:pPr>
        <w:ind w:left="851" w:hanging="851"/>
      </w:pPr>
      <w:rPr>
        <w:rFonts w:ascii="Arial" w:hAnsi="Arial" w:cs="Arial" w:hint="default"/>
        <w:b/>
        <w:bCs/>
        <w:i w:val="0"/>
        <w:iCs w:val="0"/>
        <w:color w:val="000000" w:themeColor="text1"/>
        <w:sz w:val="30"/>
        <w:szCs w:val="30"/>
      </w:rPr>
    </w:lvl>
    <w:lvl w:ilvl="2">
      <w:start w:val="1"/>
      <w:numFmt w:val="decimal"/>
      <w:pStyle w:val="Style1"/>
      <w:lvlText w:val="%1.%2.%3"/>
      <w:lvlJc w:val="left"/>
      <w:pPr>
        <w:ind w:left="0" w:firstLine="0"/>
      </w:pPr>
      <w:rPr>
        <w:rFonts w:ascii="Arial" w:hAnsi="Arial" w:hint="default"/>
        <w:b/>
        <w:bCs/>
        <w:i w:val="0"/>
        <w:iCs w:val="0"/>
        <w:color w:val="auto"/>
        <w:sz w:val="20"/>
        <w:szCs w:val="20"/>
      </w:rPr>
    </w:lvl>
    <w:lvl w:ilvl="3">
      <w:start w:val="1"/>
      <w:numFmt w:val="decimal"/>
      <w:lvlText w:val="%1.%2.%3.%4"/>
      <w:lvlJc w:val="left"/>
      <w:pPr>
        <w:ind w:left="851" w:hanging="851"/>
      </w:pPr>
      <w:rPr>
        <w:rFonts w:ascii="Arial" w:hAnsi="Arial" w:hint="default"/>
        <w:b/>
        <w:bCs/>
        <w:i w:val="0"/>
        <w:iCs w:val="0"/>
        <w:sz w:val="20"/>
        <w:szCs w:val="20"/>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29" w15:restartNumberingAfterBreak="0">
    <w:nsid w:val="5BCB389E"/>
    <w:multiLevelType w:val="hybridMultilevel"/>
    <w:tmpl w:val="26AE68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0207E7"/>
    <w:multiLevelType w:val="multilevel"/>
    <w:tmpl w:val="BC140190"/>
    <w:lvl w:ilvl="0">
      <w:start w:val="1"/>
      <w:numFmt w:val="bullet"/>
      <w:pStyle w:val="TableListBullet"/>
      <w:lvlText w:val=""/>
      <w:lvlJc w:val="left"/>
      <w:pPr>
        <w:tabs>
          <w:tab w:val="num" w:pos="284"/>
        </w:tabs>
        <w:ind w:left="284" w:hanging="284"/>
      </w:pPr>
      <w:rPr>
        <w:rFonts w:ascii="Symbol" w:hAnsi="Symbol" w:hint="default"/>
      </w:rPr>
    </w:lvl>
    <w:lvl w:ilvl="1">
      <w:start w:val="1"/>
      <w:numFmt w:val="bullet"/>
      <w:pStyle w:val="ListNumber2"/>
      <w:lvlText w:val="-"/>
      <w:lvlJc w:val="left"/>
      <w:pPr>
        <w:tabs>
          <w:tab w:val="num" w:pos="1134"/>
        </w:tabs>
        <w:ind w:left="1134" w:hanging="567"/>
      </w:pPr>
      <w:rPr>
        <w:rFonts w:ascii="Courier New" w:hAnsi="Courier New" w:hint="default"/>
      </w:rPr>
    </w:lvl>
    <w:lvl w:ilvl="2">
      <w:start w:val="1"/>
      <w:numFmt w:val="bullet"/>
      <w:lvlText w:val=""/>
      <w:lvlJc w:val="left"/>
      <w:pPr>
        <w:tabs>
          <w:tab w:val="num" w:pos="1361"/>
        </w:tabs>
        <w:ind w:left="1701" w:hanging="567"/>
      </w:pPr>
      <w:rPr>
        <w:rFonts w:ascii="Wingdings" w:hAnsi="Wingdings" w:hint="default"/>
      </w:rPr>
    </w:lvl>
    <w:lvl w:ilvl="3">
      <w:start w:val="1"/>
      <w:numFmt w:val="bullet"/>
      <w:lvlText w:val=""/>
      <w:lvlJc w:val="left"/>
      <w:pPr>
        <w:tabs>
          <w:tab w:val="num" w:pos="1928"/>
        </w:tabs>
        <w:ind w:left="2268" w:hanging="567"/>
      </w:pPr>
      <w:rPr>
        <w:rFonts w:ascii="Symbol" w:hAnsi="Symbol" w:hint="default"/>
      </w:rPr>
    </w:lvl>
    <w:lvl w:ilvl="4">
      <w:start w:val="1"/>
      <w:numFmt w:val="bullet"/>
      <w:lvlText w:val="o"/>
      <w:lvlJc w:val="left"/>
      <w:pPr>
        <w:tabs>
          <w:tab w:val="num" w:pos="2495"/>
        </w:tabs>
        <w:ind w:left="2835" w:hanging="567"/>
      </w:pPr>
      <w:rPr>
        <w:rFonts w:ascii="Courier New" w:hAnsi="Courier New" w:cs="Courier New" w:hint="default"/>
      </w:rPr>
    </w:lvl>
    <w:lvl w:ilvl="5">
      <w:start w:val="1"/>
      <w:numFmt w:val="bullet"/>
      <w:lvlText w:val=""/>
      <w:lvlJc w:val="left"/>
      <w:pPr>
        <w:tabs>
          <w:tab w:val="num" w:pos="3062"/>
        </w:tabs>
        <w:ind w:left="3402" w:hanging="567"/>
      </w:pPr>
      <w:rPr>
        <w:rFonts w:ascii="Wingdings" w:hAnsi="Wingdings" w:hint="default"/>
      </w:rPr>
    </w:lvl>
    <w:lvl w:ilvl="6">
      <w:start w:val="1"/>
      <w:numFmt w:val="bullet"/>
      <w:lvlText w:val=""/>
      <w:lvlJc w:val="left"/>
      <w:pPr>
        <w:tabs>
          <w:tab w:val="num" w:pos="3629"/>
        </w:tabs>
        <w:ind w:left="3969" w:hanging="567"/>
      </w:pPr>
      <w:rPr>
        <w:rFonts w:ascii="Symbol" w:hAnsi="Symbol" w:hint="default"/>
      </w:rPr>
    </w:lvl>
    <w:lvl w:ilvl="7">
      <w:start w:val="1"/>
      <w:numFmt w:val="bullet"/>
      <w:lvlText w:val="o"/>
      <w:lvlJc w:val="left"/>
      <w:pPr>
        <w:tabs>
          <w:tab w:val="num" w:pos="4196"/>
        </w:tabs>
        <w:ind w:left="4536" w:hanging="567"/>
      </w:pPr>
      <w:rPr>
        <w:rFonts w:ascii="Courier New" w:hAnsi="Courier New" w:cs="Courier New" w:hint="default"/>
      </w:rPr>
    </w:lvl>
    <w:lvl w:ilvl="8">
      <w:start w:val="1"/>
      <w:numFmt w:val="bullet"/>
      <w:lvlText w:val=""/>
      <w:lvlJc w:val="left"/>
      <w:pPr>
        <w:tabs>
          <w:tab w:val="num" w:pos="4763"/>
        </w:tabs>
        <w:ind w:left="5103" w:hanging="567"/>
      </w:pPr>
      <w:rPr>
        <w:rFonts w:ascii="Wingdings" w:hAnsi="Wingdings" w:hint="default"/>
      </w:rPr>
    </w:lvl>
  </w:abstractNum>
  <w:abstractNum w:abstractNumId="31" w15:restartNumberingAfterBreak="0">
    <w:nsid w:val="60864256"/>
    <w:multiLevelType w:val="hybridMultilevel"/>
    <w:tmpl w:val="226256FA"/>
    <w:lvl w:ilvl="0" w:tplc="367CBCD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2C60F6F"/>
    <w:multiLevelType w:val="hybridMultilevel"/>
    <w:tmpl w:val="D924EE88"/>
    <w:lvl w:ilvl="0" w:tplc="C854C5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FE4B13"/>
    <w:multiLevelType w:val="multilevel"/>
    <w:tmpl w:val="3B6AAFB0"/>
    <w:lvl w:ilvl="0">
      <w:start w:val="1"/>
      <w:numFmt w:val="decimal"/>
      <w:lvlText w:val="%1"/>
      <w:lvlJc w:val="left"/>
      <w:pPr>
        <w:ind w:left="851" w:hanging="851"/>
      </w:pPr>
      <w:rPr>
        <w:rFonts w:ascii="Arial" w:hAnsi="Arial" w:hint="default"/>
        <w:b w:val="0"/>
        <w:bCs w:val="0"/>
        <w:i w:val="0"/>
        <w:iCs w:val="0"/>
        <w:color w:val="F2CB00"/>
        <w:sz w:val="52"/>
        <w:szCs w:val="52"/>
      </w:rPr>
    </w:lvl>
    <w:lvl w:ilvl="1">
      <w:start w:val="1"/>
      <w:numFmt w:val="decimal"/>
      <w:lvlText w:val="%1.%2"/>
      <w:lvlJc w:val="left"/>
      <w:pPr>
        <w:ind w:left="851" w:hanging="851"/>
      </w:pPr>
      <w:rPr>
        <w:rFonts w:ascii="Arial" w:hAnsi="Arial" w:cs="Arial" w:hint="default"/>
        <w:b w:val="0"/>
        <w:bCs w:val="0"/>
        <w:i w:val="0"/>
        <w:iCs w:val="0"/>
        <w:color w:val="7F7F7F" w:themeColor="text1" w:themeTint="80"/>
        <w:sz w:val="28"/>
        <w:szCs w:val="28"/>
      </w:rPr>
    </w:lvl>
    <w:lvl w:ilvl="2">
      <w:start w:val="1"/>
      <w:numFmt w:val="none"/>
      <w:lvlText w:val=""/>
      <w:lvlJc w:val="left"/>
      <w:pPr>
        <w:ind w:left="0" w:firstLine="0"/>
      </w:pPr>
      <w:rPr>
        <w:rFonts w:ascii="Garamond" w:hAnsi="Garamond" w:hint="default"/>
        <w:b/>
        <w:i w:val="0"/>
        <w:color w:val="auto"/>
        <w:sz w:val="20"/>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34" w15:restartNumberingAfterBreak="0">
    <w:nsid w:val="6846153F"/>
    <w:multiLevelType w:val="hybridMultilevel"/>
    <w:tmpl w:val="226256FA"/>
    <w:lvl w:ilvl="0" w:tplc="367CBCD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9FD5768"/>
    <w:multiLevelType w:val="hybridMultilevel"/>
    <w:tmpl w:val="F10A98D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6E935C90"/>
    <w:multiLevelType w:val="hybridMultilevel"/>
    <w:tmpl w:val="8F005CBC"/>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7" w15:restartNumberingAfterBreak="0">
    <w:nsid w:val="73AD7DAD"/>
    <w:multiLevelType w:val="multilevel"/>
    <w:tmpl w:val="3B6AAFB0"/>
    <w:lvl w:ilvl="0">
      <w:start w:val="1"/>
      <w:numFmt w:val="decimal"/>
      <w:lvlText w:val="%1"/>
      <w:lvlJc w:val="left"/>
      <w:pPr>
        <w:ind w:left="851" w:hanging="851"/>
      </w:pPr>
      <w:rPr>
        <w:rFonts w:ascii="Arial" w:hAnsi="Arial" w:hint="default"/>
        <w:b w:val="0"/>
        <w:bCs w:val="0"/>
        <w:i w:val="0"/>
        <w:iCs w:val="0"/>
        <w:color w:val="F2CB00"/>
        <w:sz w:val="52"/>
        <w:szCs w:val="52"/>
      </w:rPr>
    </w:lvl>
    <w:lvl w:ilvl="1">
      <w:start w:val="1"/>
      <w:numFmt w:val="decimal"/>
      <w:lvlText w:val="%1.%2"/>
      <w:lvlJc w:val="left"/>
      <w:pPr>
        <w:ind w:left="851" w:hanging="851"/>
      </w:pPr>
      <w:rPr>
        <w:rFonts w:ascii="Arial" w:hAnsi="Arial" w:cs="Arial" w:hint="default"/>
        <w:b w:val="0"/>
        <w:bCs w:val="0"/>
        <w:i w:val="0"/>
        <w:iCs w:val="0"/>
        <w:color w:val="7F7F7F" w:themeColor="text1" w:themeTint="80"/>
        <w:sz w:val="28"/>
        <w:szCs w:val="28"/>
      </w:rPr>
    </w:lvl>
    <w:lvl w:ilvl="2">
      <w:start w:val="1"/>
      <w:numFmt w:val="none"/>
      <w:lvlText w:val=""/>
      <w:lvlJc w:val="left"/>
      <w:pPr>
        <w:ind w:left="0" w:firstLine="0"/>
      </w:pPr>
      <w:rPr>
        <w:rFonts w:ascii="Garamond" w:hAnsi="Garamond" w:hint="default"/>
        <w:b/>
        <w:i w:val="0"/>
        <w:color w:val="auto"/>
        <w:sz w:val="20"/>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38" w15:restartNumberingAfterBreak="0">
    <w:nsid w:val="75D40E55"/>
    <w:multiLevelType w:val="multilevel"/>
    <w:tmpl w:val="7444B14A"/>
    <w:lvl w:ilvl="0">
      <w:start w:val="1"/>
      <w:numFmt w:val="decimal"/>
      <w:pStyle w:val="HeadingLevel1"/>
      <w:lvlText w:val="%1."/>
      <w:lvlJc w:val="left"/>
      <w:pPr>
        <w:tabs>
          <w:tab w:val="num" w:pos="0"/>
        </w:tabs>
        <w:ind w:left="357" w:hanging="357"/>
      </w:pPr>
      <w:rPr>
        <w:rFonts w:hint="default"/>
      </w:rPr>
    </w:lvl>
    <w:lvl w:ilvl="1">
      <w:start w:val="1"/>
      <w:numFmt w:val="decimal"/>
      <w:pStyle w:val="HeadingLevel2"/>
      <w:lvlText w:val="%1.%2."/>
      <w:lvlJc w:val="left"/>
      <w:rPr>
        <w:b w:val="0"/>
        <w:bCs w:val="0"/>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Level3"/>
      <w:lvlText w:val="%1.%2.%3."/>
      <w:lvlJc w:val="left"/>
      <w:pPr>
        <w:tabs>
          <w:tab w:val="num" w:pos="940"/>
        </w:tabs>
        <w:ind w:left="940" w:hanging="580"/>
      </w:pPr>
      <w:rPr>
        <w:rFonts w:hint="default"/>
      </w:rPr>
    </w:lvl>
    <w:lvl w:ilvl="3">
      <w:start w:val="1"/>
      <w:numFmt w:val="decimal"/>
      <w:lvlText w:val="%1.%2.%3.%4."/>
      <w:lvlJc w:val="left"/>
      <w:pPr>
        <w:tabs>
          <w:tab w:val="num" w:pos="1368"/>
        </w:tabs>
        <w:ind w:left="1368" w:hanging="648"/>
      </w:pPr>
      <w:rPr>
        <w:rFonts w:hint="default"/>
      </w:rPr>
    </w:lvl>
    <w:lvl w:ilvl="4">
      <w:start w:val="1"/>
      <w:numFmt w:val="decimal"/>
      <w:lvlText w:val="%1.%2.%3.%4.%5."/>
      <w:lvlJc w:val="left"/>
      <w:pPr>
        <w:tabs>
          <w:tab w:val="num" w:pos="1872"/>
        </w:tabs>
        <w:ind w:left="1872" w:hanging="792"/>
      </w:pPr>
      <w:rPr>
        <w:rFonts w:hint="default"/>
      </w:rPr>
    </w:lvl>
    <w:lvl w:ilvl="5">
      <w:start w:val="1"/>
      <w:numFmt w:val="decimal"/>
      <w:lvlText w:val="%1.%2.%3.%4.%5.%6."/>
      <w:lvlJc w:val="left"/>
      <w:pPr>
        <w:tabs>
          <w:tab w:val="num" w:pos="2376"/>
        </w:tabs>
        <w:ind w:left="2376" w:hanging="936"/>
      </w:pPr>
      <w:rPr>
        <w:rFonts w:hint="default"/>
      </w:rPr>
    </w:lvl>
    <w:lvl w:ilvl="6">
      <w:start w:val="1"/>
      <w:numFmt w:val="decimal"/>
      <w:lvlText w:val="%1.%2.%3.%4.%5.%6.%7."/>
      <w:lvlJc w:val="left"/>
      <w:pPr>
        <w:tabs>
          <w:tab w:val="num" w:pos="2880"/>
        </w:tabs>
        <w:ind w:left="2880" w:hanging="1080"/>
      </w:pPr>
      <w:rPr>
        <w:rFonts w:hint="default"/>
      </w:rPr>
    </w:lvl>
    <w:lvl w:ilvl="7">
      <w:start w:val="1"/>
      <w:numFmt w:val="decimal"/>
      <w:lvlText w:val="%1.%2.%3.%4.%5.%6.%7.%8."/>
      <w:lvlJc w:val="left"/>
      <w:pPr>
        <w:tabs>
          <w:tab w:val="num" w:pos="3384"/>
        </w:tabs>
        <w:ind w:left="3384" w:hanging="1224"/>
      </w:pPr>
      <w:rPr>
        <w:rFonts w:hint="default"/>
      </w:rPr>
    </w:lvl>
    <w:lvl w:ilvl="8">
      <w:start w:val="1"/>
      <w:numFmt w:val="decimal"/>
      <w:lvlText w:val="%1.%2.%3.%4.%5.%6.%7.%8.%9."/>
      <w:lvlJc w:val="left"/>
      <w:pPr>
        <w:tabs>
          <w:tab w:val="num" w:pos="3960"/>
        </w:tabs>
        <w:ind w:left="3960" w:hanging="1440"/>
      </w:pPr>
      <w:rPr>
        <w:rFonts w:hint="default"/>
      </w:rPr>
    </w:lvl>
  </w:abstractNum>
  <w:abstractNum w:abstractNumId="39" w15:restartNumberingAfterBreak="0">
    <w:nsid w:val="7B4A2B16"/>
    <w:multiLevelType w:val="multilevel"/>
    <w:tmpl w:val="3B6AAFB0"/>
    <w:lvl w:ilvl="0">
      <w:start w:val="1"/>
      <w:numFmt w:val="decimal"/>
      <w:lvlText w:val="%1"/>
      <w:lvlJc w:val="left"/>
      <w:pPr>
        <w:ind w:left="851" w:hanging="851"/>
      </w:pPr>
      <w:rPr>
        <w:rFonts w:ascii="Arial" w:hAnsi="Arial" w:hint="default"/>
        <w:b w:val="0"/>
        <w:bCs w:val="0"/>
        <w:i w:val="0"/>
        <w:iCs w:val="0"/>
        <w:color w:val="F2CB00"/>
        <w:sz w:val="52"/>
        <w:szCs w:val="52"/>
      </w:rPr>
    </w:lvl>
    <w:lvl w:ilvl="1">
      <w:start w:val="1"/>
      <w:numFmt w:val="decimal"/>
      <w:lvlText w:val="%1.%2"/>
      <w:lvlJc w:val="left"/>
      <w:pPr>
        <w:ind w:left="851" w:hanging="851"/>
      </w:pPr>
      <w:rPr>
        <w:rFonts w:ascii="Arial" w:hAnsi="Arial" w:cs="Arial" w:hint="default"/>
        <w:b w:val="0"/>
        <w:bCs w:val="0"/>
        <w:i w:val="0"/>
        <w:iCs w:val="0"/>
        <w:color w:val="7F7F7F" w:themeColor="text1" w:themeTint="80"/>
        <w:sz w:val="28"/>
        <w:szCs w:val="28"/>
      </w:rPr>
    </w:lvl>
    <w:lvl w:ilvl="2">
      <w:start w:val="1"/>
      <w:numFmt w:val="none"/>
      <w:lvlText w:val=""/>
      <w:lvlJc w:val="left"/>
      <w:pPr>
        <w:ind w:left="0" w:firstLine="0"/>
      </w:pPr>
      <w:rPr>
        <w:rFonts w:ascii="Garamond" w:hAnsi="Garamond" w:hint="default"/>
        <w:b/>
        <w:i w:val="0"/>
        <w:color w:val="auto"/>
        <w:sz w:val="20"/>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num w:numId="1" w16cid:durableId="2027634591">
    <w:abstractNumId w:val="30"/>
  </w:num>
  <w:num w:numId="2" w16cid:durableId="1663660049">
    <w:abstractNumId w:val="30"/>
  </w:num>
  <w:num w:numId="3" w16cid:durableId="2080206123">
    <w:abstractNumId w:val="9"/>
  </w:num>
  <w:num w:numId="4" w16cid:durableId="323706494">
    <w:abstractNumId w:val="27"/>
  </w:num>
  <w:num w:numId="5" w16cid:durableId="637417123">
    <w:abstractNumId w:val="28"/>
  </w:num>
  <w:num w:numId="6" w16cid:durableId="631062912">
    <w:abstractNumId w:val="15"/>
  </w:num>
  <w:num w:numId="7" w16cid:durableId="9655457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494104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275292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758862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207527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45424231">
    <w:abstractNumId w:val="6"/>
  </w:num>
  <w:num w:numId="13" w16cid:durableId="1982073197">
    <w:abstractNumId w:val="39"/>
  </w:num>
  <w:num w:numId="14" w16cid:durableId="110573605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7357504">
    <w:abstractNumId w:val="1"/>
  </w:num>
  <w:num w:numId="16" w16cid:durableId="1356925082">
    <w:abstractNumId w:val="5"/>
  </w:num>
  <w:num w:numId="17" w16cid:durableId="1575167135">
    <w:abstractNumId w:val="17"/>
  </w:num>
  <w:num w:numId="18" w16cid:durableId="229315594">
    <w:abstractNumId w:val="16"/>
  </w:num>
  <w:num w:numId="19" w16cid:durableId="873663175">
    <w:abstractNumId w:val="18"/>
  </w:num>
  <w:num w:numId="20" w16cid:durableId="965045644">
    <w:abstractNumId w:val="35"/>
  </w:num>
  <w:num w:numId="21" w16cid:durableId="7129707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273884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86638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3409266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500865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81711553">
    <w:abstractNumId w:val="31"/>
  </w:num>
  <w:num w:numId="27" w16cid:durableId="205306906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47017949">
    <w:abstractNumId w:val="11"/>
  </w:num>
  <w:num w:numId="29" w16cid:durableId="1933775453">
    <w:abstractNumId w:val="34"/>
  </w:num>
  <w:num w:numId="30" w16cid:durableId="1217816420">
    <w:abstractNumId w:val="37"/>
  </w:num>
  <w:num w:numId="31" w16cid:durableId="1979871121">
    <w:abstractNumId w:val="14"/>
  </w:num>
  <w:num w:numId="32" w16cid:durableId="16002154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91981995">
    <w:abstractNumId w:val="22"/>
  </w:num>
  <w:num w:numId="34" w16cid:durableId="1565986840">
    <w:abstractNumId w:val="25"/>
  </w:num>
  <w:num w:numId="35" w16cid:durableId="1101028080">
    <w:abstractNumId w:val="29"/>
  </w:num>
  <w:num w:numId="36" w16cid:durableId="9497039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024818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0461748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47299096">
    <w:abstractNumId w:val="10"/>
  </w:num>
  <w:num w:numId="40" w16cid:durableId="976034411">
    <w:abstractNumId w:val="32"/>
  </w:num>
  <w:num w:numId="41" w16cid:durableId="675808374">
    <w:abstractNumId w:val="21"/>
  </w:num>
  <w:num w:numId="42" w16cid:durableId="1128010320">
    <w:abstractNumId w:val="12"/>
  </w:num>
  <w:num w:numId="43" w16cid:durableId="882903647">
    <w:abstractNumId w:val="8"/>
  </w:num>
  <w:num w:numId="44" w16cid:durableId="276450141">
    <w:abstractNumId w:val="0"/>
  </w:num>
  <w:num w:numId="45" w16cid:durableId="1782383376">
    <w:abstractNumId w:val="3"/>
  </w:num>
  <w:num w:numId="46" w16cid:durableId="573469799">
    <w:abstractNumId w:val="38"/>
  </w:num>
  <w:num w:numId="47" w16cid:durableId="1783911433">
    <w:abstractNumId w:val="24"/>
  </w:num>
  <w:num w:numId="48" w16cid:durableId="434133400">
    <w:abstractNumId w:val="20"/>
  </w:num>
  <w:num w:numId="49" w16cid:durableId="1578860517">
    <w:abstractNumId w:val="33"/>
  </w:num>
  <w:num w:numId="50" w16cid:durableId="1194881620">
    <w:abstractNumId w:val="36"/>
  </w:num>
  <w:num w:numId="51" w16cid:durableId="261301758">
    <w:abstractNumId w:val="2"/>
  </w:num>
  <w:num w:numId="52" w16cid:durableId="676661628">
    <w:abstractNumId w:val="19"/>
  </w:num>
  <w:num w:numId="53" w16cid:durableId="482308749">
    <w:abstractNumId w:val="23"/>
  </w:num>
  <w:num w:numId="54" w16cid:durableId="1662914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458177720">
    <w:abstractNumId w:val="7"/>
  </w:num>
  <w:num w:numId="56" w16cid:durableId="21448075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2596068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12888588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4593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9258090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5967920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3154557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5621076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658419394">
    <w:abstractNumId w:val="26"/>
  </w:num>
  <w:num w:numId="65" w16cid:durableId="1649745783">
    <w:abstractNumId w:val="4"/>
  </w:num>
  <w:num w:numId="66" w16cid:durableId="1690915091">
    <w:abstractNumId w:val="13"/>
  </w:num>
  <w:num w:numId="67" w16cid:durableId="29360568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b James">
    <w15:presenceInfo w15:providerId="AD" w15:userId="S::deb.james@resonate-consultants.com::5f71f23c-9617-4a90-91c4-2b4f2d4027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A7B"/>
    <w:rsid w:val="00000329"/>
    <w:rsid w:val="00001905"/>
    <w:rsid w:val="0000211F"/>
    <w:rsid w:val="000022CA"/>
    <w:rsid w:val="0000295D"/>
    <w:rsid w:val="00002C4C"/>
    <w:rsid w:val="00004594"/>
    <w:rsid w:val="0000466D"/>
    <w:rsid w:val="00004B4E"/>
    <w:rsid w:val="00005084"/>
    <w:rsid w:val="0000646E"/>
    <w:rsid w:val="00006CE1"/>
    <w:rsid w:val="0000723E"/>
    <w:rsid w:val="00007FE4"/>
    <w:rsid w:val="00011BE2"/>
    <w:rsid w:val="00012BF9"/>
    <w:rsid w:val="000131C2"/>
    <w:rsid w:val="00013C2B"/>
    <w:rsid w:val="000148EA"/>
    <w:rsid w:val="00015894"/>
    <w:rsid w:val="00017663"/>
    <w:rsid w:val="00017870"/>
    <w:rsid w:val="00021710"/>
    <w:rsid w:val="00021A73"/>
    <w:rsid w:val="0002267E"/>
    <w:rsid w:val="00022712"/>
    <w:rsid w:val="0002294D"/>
    <w:rsid w:val="000245FC"/>
    <w:rsid w:val="00025AEC"/>
    <w:rsid w:val="00025E7F"/>
    <w:rsid w:val="0002604C"/>
    <w:rsid w:val="00026523"/>
    <w:rsid w:val="00026876"/>
    <w:rsid w:val="000279C9"/>
    <w:rsid w:val="00027D58"/>
    <w:rsid w:val="00030E99"/>
    <w:rsid w:val="0003203E"/>
    <w:rsid w:val="000321E3"/>
    <w:rsid w:val="0003273D"/>
    <w:rsid w:val="000327C1"/>
    <w:rsid w:val="00034A23"/>
    <w:rsid w:val="00036D4C"/>
    <w:rsid w:val="00036F0A"/>
    <w:rsid w:val="00037516"/>
    <w:rsid w:val="00040292"/>
    <w:rsid w:val="000404C1"/>
    <w:rsid w:val="000409F2"/>
    <w:rsid w:val="0004116A"/>
    <w:rsid w:val="00042535"/>
    <w:rsid w:val="000430A8"/>
    <w:rsid w:val="000434CC"/>
    <w:rsid w:val="00043768"/>
    <w:rsid w:val="00044291"/>
    <w:rsid w:val="00044994"/>
    <w:rsid w:val="000457C8"/>
    <w:rsid w:val="00046D8D"/>
    <w:rsid w:val="000470AA"/>
    <w:rsid w:val="00052283"/>
    <w:rsid w:val="0005329A"/>
    <w:rsid w:val="0005346F"/>
    <w:rsid w:val="0005403D"/>
    <w:rsid w:val="0005427D"/>
    <w:rsid w:val="000548DD"/>
    <w:rsid w:val="00055227"/>
    <w:rsid w:val="00060313"/>
    <w:rsid w:val="000608DA"/>
    <w:rsid w:val="00060C4F"/>
    <w:rsid w:val="00061BCD"/>
    <w:rsid w:val="00062C92"/>
    <w:rsid w:val="000638B7"/>
    <w:rsid w:val="000668BA"/>
    <w:rsid w:val="00066EFE"/>
    <w:rsid w:val="0006723B"/>
    <w:rsid w:val="0006768C"/>
    <w:rsid w:val="00067D73"/>
    <w:rsid w:val="00067E2C"/>
    <w:rsid w:val="00067E6E"/>
    <w:rsid w:val="0007085A"/>
    <w:rsid w:val="00071B92"/>
    <w:rsid w:val="0007242B"/>
    <w:rsid w:val="00072A7D"/>
    <w:rsid w:val="000731BD"/>
    <w:rsid w:val="000733A1"/>
    <w:rsid w:val="000734AD"/>
    <w:rsid w:val="00073E54"/>
    <w:rsid w:val="000745E7"/>
    <w:rsid w:val="0007462D"/>
    <w:rsid w:val="00074779"/>
    <w:rsid w:val="000759C5"/>
    <w:rsid w:val="00076164"/>
    <w:rsid w:val="0007642F"/>
    <w:rsid w:val="000767F0"/>
    <w:rsid w:val="00077609"/>
    <w:rsid w:val="00077B66"/>
    <w:rsid w:val="00080C43"/>
    <w:rsid w:val="00082317"/>
    <w:rsid w:val="00086277"/>
    <w:rsid w:val="00086A8B"/>
    <w:rsid w:val="00090813"/>
    <w:rsid w:val="00091A42"/>
    <w:rsid w:val="00092482"/>
    <w:rsid w:val="0009281B"/>
    <w:rsid w:val="00092D5E"/>
    <w:rsid w:val="00093645"/>
    <w:rsid w:val="00093EE8"/>
    <w:rsid w:val="00094837"/>
    <w:rsid w:val="000957D1"/>
    <w:rsid w:val="00095936"/>
    <w:rsid w:val="00096300"/>
    <w:rsid w:val="00097E99"/>
    <w:rsid w:val="000A06B1"/>
    <w:rsid w:val="000A0D8A"/>
    <w:rsid w:val="000A109F"/>
    <w:rsid w:val="000A1CCA"/>
    <w:rsid w:val="000A376C"/>
    <w:rsid w:val="000A4FB9"/>
    <w:rsid w:val="000A5424"/>
    <w:rsid w:val="000A6995"/>
    <w:rsid w:val="000A6A5B"/>
    <w:rsid w:val="000B1E0C"/>
    <w:rsid w:val="000B2280"/>
    <w:rsid w:val="000B2B37"/>
    <w:rsid w:val="000B3273"/>
    <w:rsid w:val="000B4AFB"/>
    <w:rsid w:val="000B50B4"/>
    <w:rsid w:val="000B7137"/>
    <w:rsid w:val="000B7D1F"/>
    <w:rsid w:val="000C144E"/>
    <w:rsid w:val="000C1911"/>
    <w:rsid w:val="000C1EA7"/>
    <w:rsid w:val="000C2C46"/>
    <w:rsid w:val="000C36BB"/>
    <w:rsid w:val="000C3770"/>
    <w:rsid w:val="000C48E5"/>
    <w:rsid w:val="000C5A4C"/>
    <w:rsid w:val="000C5E7A"/>
    <w:rsid w:val="000C631A"/>
    <w:rsid w:val="000C6DBA"/>
    <w:rsid w:val="000C72FE"/>
    <w:rsid w:val="000C7558"/>
    <w:rsid w:val="000C7C97"/>
    <w:rsid w:val="000D2902"/>
    <w:rsid w:val="000D3CAF"/>
    <w:rsid w:val="000D4E09"/>
    <w:rsid w:val="000D586B"/>
    <w:rsid w:val="000D5A6F"/>
    <w:rsid w:val="000D5DE8"/>
    <w:rsid w:val="000D5EE8"/>
    <w:rsid w:val="000D67C3"/>
    <w:rsid w:val="000D6816"/>
    <w:rsid w:val="000D719B"/>
    <w:rsid w:val="000D7E6D"/>
    <w:rsid w:val="000E1C5F"/>
    <w:rsid w:val="000E5167"/>
    <w:rsid w:val="000E5632"/>
    <w:rsid w:val="000E784E"/>
    <w:rsid w:val="000E7988"/>
    <w:rsid w:val="000E7C5D"/>
    <w:rsid w:val="000E7F29"/>
    <w:rsid w:val="000F03CF"/>
    <w:rsid w:val="000F084F"/>
    <w:rsid w:val="000F153C"/>
    <w:rsid w:val="000F186F"/>
    <w:rsid w:val="000F28B7"/>
    <w:rsid w:val="000F2A18"/>
    <w:rsid w:val="000F3944"/>
    <w:rsid w:val="000F47AA"/>
    <w:rsid w:val="000F49C2"/>
    <w:rsid w:val="000F4F00"/>
    <w:rsid w:val="000F76F8"/>
    <w:rsid w:val="000F7B30"/>
    <w:rsid w:val="000F7E53"/>
    <w:rsid w:val="0010071C"/>
    <w:rsid w:val="00100A29"/>
    <w:rsid w:val="00100CB1"/>
    <w:rsid w:val="001015C2"/>
    <w:rsid w:val="00101689"/>
    <w:rsid w:val="00102396"/>
    <w:rsid w:val="00104D55"/>
    <w:rsid w:val="00105E51"/>
    <w:rsid w:val="00106E23"/>
    <w:rsid w:val="00107063"/>
    <w:rsid w:val="00107B65"/>
    <w:rsid w:val="001100CB"/>
    <w:rsid w:val="00110B7C"/>
    <w:rsid w:val="00111B53"/>
    <w:rsid w:val="00111B5B"/>
    <w:rsid w:val="00111C14"/>
    <w:rsid w:val="00112F67"/>
    <w:rsid w:val="00113B68"/>
    <w:rsid w:val="00114830"/>
    <w:rsid w:val="00114AAE"/>
    <w:rsid w:val="00115D32"/>
    <w:rsid w:val="0011624E"/>
    <w:rsid w:val="00116A20"/>
    <w:rsid w:val="00116D45"/>
    <w:rsid w:val="0011756B"/>
    <w:rsid w:val="001176EE"/>
    <w:rsid w:val="00117C66"/>
    <w:rsid w:val="00120849"/>
    <w:rsid w:val="0012214A"/>
    <w:rsid w:val="001236E4"/>
    <w:rsid w:val="001246F2"/>
    <w:rsid w:val="001269CE"/>
    <w:rsid w:val="00126AE2"/>
    <w:rsid w:val="001272B6"/>
    <w:rsid w:val="00130509"/>
    <w:rsid w:val="00131DFA"/>
    <w:rsid w:val="001325C7"/>
    <w:rsid w:val="00132BDA"/>
    <w:rsid w:val="00134C46"/>
    <w:rsid w:val="001361A2"/>
    <w:rsid w:val="001366CA"/>
    <w:rsid w:val="00136F65"/>
    <w:rsid w:val="00137880"/>
    <w:rsid w:val="00137896"/>
    <w:rsid w:val="00137E8E"/>
    <w:rsid w:val="00141D23"/>
    <w:rsid w:val="00143FA8"/>
    <w:rsid w:val="00144407"/>
    <w:rsid w:val="0014650C"/>
    <w:rsid w:val="00146AD3"/>
    <w:rsid w:val="00150624"/>
    <w:rsid w:val="00150AF0"/>
    <w:rsid w:val="00153012"/>
    <w:rsid w:val="001532E2"/>
    <w:rsid w:val="001533DC"/>
    <w:rsid w:val="001536DF"/>
    <w:rsid w:val="00154816"/>
    <w:rsid w:val="001549F1"/>
    <w:rsid w:val="00155897"/>
    <w:rsid w:val="00155EF3"/>
    <w:rsid w:val="001560E5"/>
    <w:rsid w:val="00156FBF"/>
    <w:rsid w:val="0015763B"/>
    <w:rsid w:val="001578BA"/>
    <w:rsid w:val="001605EF"/>
    <w:rsid w:val="00160A22"/>
    <w:rsid w:val="00160D96"/>
    <w:rsid w:val="001626DA"/>
    <w:rsid w:val="00162EB2"/>
    <w:rsid w:val="00163854"/>
    <w:rsid w:val="00163F41"/>
    <w:rsid w:val="00163F6F"/>
    <w:rsid w:val="00164D4F"/>
    <w:rsid w:val="00164F6B"/>
    <w:rsid w:val="00165381"/>
    <w:rsid w:val="0016551D"/>
    <w:rsid w:val="001656AB"/>
    <w:rsid w:val="00171E44"/>
    <w:rsid w:val="0017207D"/>
    <w:rsid w:val="00172669"/>
    <w:rsid w:val="00172B9A"/>
    <w:rsid w:val="0017310B"/>
    <w:rsid w:val="001746ED"/>
    <w:rsid w:val="00175075"/>
    <w:rsid w:val="0017644C"/>
    <w:rsid w:val="00177337"/>
    <w:rsid w:val="001779C1"/>
    <w:rsid w:val="00180110"/>
    <w:rsid w:val="00180F93"/>
    <w:rsid w:val="00183C27"/>
    <w:rsid w:val="00184A38"/>
    <w:rsid w:val="00184FAB"/>
    <w:rsid w:val="00186EC7"/>
    <w:rsid w:val="00190139"/>
    <w:rsid w:val="00192166"/>
    <w:rsid w:val="001931AE"/>
    <w:rsid w:val="00194335"/>
    <w:rsid w:val="00196806"/>
    <w:rsid w:val="00196939"/>
    <w:rsid w:val="00196F6D"/>
    <w:rsid w:val="00197D24"/>
    <w:rsid w:val="00197FCB"/>
    <w:rsid w:val="001A0733"/>
    <w:rsid w:val="001A1C69"/>
    <w:rsid w:val="001A35D3"/>
    <w:rsid w:val="001A3967"/>
    <w:rsid w:val="001A5FAA"/>
    <w:rsid w:val="001A60A3"/>
    <w:rsid w:val="001A6164"/>
    <w:rsid w:val="001A69CE"/>
    <w:rsid w:val="001A6BF7"/>
    <w:rsid w:val="001A6C1C"/>
    <w:rsid w:val="001A6CEB"/>
    <w:rsid w:val="001A6EE8"/>
    <w:rsid w:val="001A7607"/>
    <w:rsid w:val="001B0B8B"/>
    <w:rsid w:val="001B2635"/>
    <w:rsid w:val="001B52A1"/>
    <w:rsid w:val="001B59D5"/>
    <w:rsid w:val="001B5E54"/>
    <w:rsid w:val="001B6378"/>
    <w:rsid w:val="001B6CCD"/>
    <w:rsid w:val="001B73E6"/>
    <w:rsid w:val="001B7567"/>
    <w:rsid w:val="001C0444"/>
    <w:rsid w:val="001C10D5"/>
    <w:rsid w:val="001C1C4C"/>
    <w:rsid w:val="001C370C"/>
    <w:rsid w:val="001C3B34"/>
    <w:rsid w:val="001C43BB"/>
    <w:rsid w:val="001C4B92"/>
    <w:rsid w:val="001C4EEA"/>
    <w:rsid w:val="001C4F98"/>
    <w:rsid w:val="001C5A5F"/>
    <w:rsid w:val="001C6588"/>
    <w:rsid w:val="001C7072"/>
    <w:rsid w:val="001C774E"/>
    <w:rsid w:val="001D133E"/>
    <w:rsid w:val="001D1B34"/>
    <w:rsid w:val="001D1D75"/>
    <w:rsid w:val="001D3BE6"/>
    <w:rsid w:val="001D4ACC"/>
    <w:rsid w:val="001D5851"/>
    <w:rsid w:val="001D7314"/>
    <w:rsid w:val="001D7481"/>
    <w:rsid w:val="001D7B0B"/>
    <w:rsid w:val="001E2114"/>
    <w:rsid w:val="001E2361"/>
    <w:rsid w:val="001E4A67"/>
    <w:rsid w:val="001E5AEB"/>
    <w:rsid w:val="001E647A"/>
    <w:rsid w:val="001E64D6"/>
    <w:rsid w:val="001E6726"/>
    <w:rsid w:val="001E6F15"/>
    <w:rsid w:val="001E7253"/>
    <w:rsid w:val="001E72F7"/>
    <w:rsid w:val="001E774E"/>
    <w:rsid w:val="001E7ADD"/>
    <w:rsid w:val="001F03FD"/>
    <w:rsid w:val="001F2067"/>
    <w:rsid w:val="001F21FA"/>
    <w:rsid w:val="001F3034"/>
    <w:rsid w:val="001F3195"/>
    <w:rsid w:val="001F3C40"/>
    <w:rsid w:val="001F3CA7"/>
    <w:rsid w:val="001F3F25"/>
    <w:rsid w:val="001F5009"/>
    <w:rsid w:val="001F5C1D"/>
    <w:rsid w:val="001F616B"/>
    <w:rsid w:val="001F643F"/>
    <w:rsid w:val="002008D2"/>
    <w:rsid w:val="00200904"/>
    <w:rsid w:val="0020164C"/>
    <w:rsid w:val="00202C25"/>
    <w:rsid w:val="002034BB"/>
    <w:rsid w:val="00203EBB"/>
    <w:rsid w:val="002048FB"/>
    <w:rsid w:val="00204B46"/>
    <w:rsid w:val="0020504C"/>
    <w:rsid w:val="0020564B"/>
    <w:rsid w:val="00210162"/>
    <w:rsid w:val="002101C9"/>
    <w:rsid w:val="00210677"/>
    <w:rsid w:val="00211177"/>
    <w:rsid w:val="00211898"/>
    <w:rsid w:val="0021219F"/>
    <w:rsid w:val="00212296"/>
    <w:rsid w:val="0021237A"/>
    <w:rsid w:val="0021241C"/>
    <w:rsid w:val="0021294F"/>
    <w:rsid w:val="00213864"/>
    <w:rsid w:val="002148A5"/>
    <w:rsid w:val="00214E49"/>
    <w:rsid w:val="0021500C"/>
    <w:rsid w:val="0021682F"/>
    <w:rsid w:val="002169F2"/>
    <w:rsid w:val="00217568"/>
    <w:rsid w:val="002176C4"/>
    <w:rsid w:val="00217812"/>
    <w:rsid w:val="00217AE2"/>
    <w:rsid w:val="00217D7D"/>
    <w:rsid w:val="0022183F"/>
    <w:rsid w:val="00222ADA"/>
    <w:rsid w:val="002242CF"/>
    <w:rsid w:val="002257FD"/>
    <w:rsid w:val="00225A3A"/>
    <w:rsid w:val="00225AF3"/>
    <w:rsid w:val="00225DB9"/>
    <w:rsid w:val="00225EC0"/>
    <w:rsid w:val="002279EA"/>
    <w:rsid w:val="00230B22"/>
    <w:rsid w:val="00230D3A"/>
    <w:rsid w:val="00230F0D"/>
    <w:rsid w:val="00232F8D"/>
    <w:rsid w:val="00233097"/>
    <w:rsid w:val="002332DA"/>
    <w:rsid w:val="00233705"/>
    <w:rsid w:val="00233879"/>
    <w:rsid w:val="00233C2F"/>
    <w:rsid w:val="002341F5"/>
    <w:rsid w:val="00234BAB"/>
    <w:rsid w:val="00234F0A"/>
    <w:rsid w:val="0023557D"/>
    <w:rsid w:val="002355F5"/>
    <w:rsid w:val="002358DD"/>
    <w:rsid w:val="00235EEF"/>
    <w:rsid w:val="002364F3"/>
    <w:rsid w:val="0023783D"/>
    <w:rsid w:val="002379E9"/>
    <w:rsid w:val="00240681"/>
    <w:rsid w:val="002408D7"/>
    <w:rsid w:val="00241217"/>
    <w:rsid w:val="00244EEA"/>
    <w:rsid w:val="002451AF"/>
    <w:rsid w:val="00246A6B"/>
    <w:rsid w:val="00247908"/>
    <w:rsid w:val="002503D8"/>
    <w:rsid w:val="0025150D"/>
    <w:rsid w:val="002517EB"/>
    <w:rsid w:val="00252026"/>
    <w:rsid w:val="002536FB"/>
    <w:rsid w:val="00253FB0"/>
    <w:rsid w:val="00254392"/>
    <w:rsid w:val="00254CC3"/>
    <w:rsid w:val="00257528"/>
    <w:rsid w:val="00257590"/>
    <w:rsid w:val="00262B6A"/>
    <w:rsid w:val="00262F5D"/>
    <w:rsid w:val="00264B32"/>
    <w:rsid w:val="00264B35"/>
    <w:rsid w:val="002652CD"/>
    <w:rsid w:val="00265C8F"/>
    <w:rsid w:val="00265CFE"/>
    <w:rsid w:val="00266361"/>
    <w:rsid w:val="00266A73"/>
    <w:rsid w:val="00267CE4"/>
    <w:rsid w:val="0027105C"/>
    <w:rsid w:val="002720CE"/>
    <w:rsid w:val="00272502"/>
    <w:rsid w:val="00272982"/>
    <w:rsid w:val="00273C35"/>
    <w:rsid w:val="00273FA6"/>
    <w:rsid w:val="00274633"/>
    <w:rsid w:val="00275475"/>
    <w:rsid w:val="0027556C"/>
    <w:rsid w:val="00276E44"/>
    <w:rsid w:val="00277052"/>
    <w:rsid w:val="002806C4"/>
    <w:rsid w:val="00280EAF"/>
    <w:rsid w:val="00282E5E"/>
    <w:rsid w:val="00284812"/>
    <w:rsid w:val="00285425"/>
    <w:rsid w:val="0028687B"/>
    <w:rsid w:val="00286BF5"/>
    <w:rsid w:val="00290C81"/>
    <w:rsid w:val="00292B21"/>
    <w:rsid w:val="00293682"/>
    <w:rsid w:val="00293997"/>
    <w:rsid w:val="002939AB"/>
    <w:rsid w:val="00293CD1"/>
    <w:rsid w:val="00294975"/>
    <w:rsid w:val="00295106"/>
    <w:rsid w:val="00295243"/>
    <w:rsid w:val="002966D2"/>
    <w:rsid w:val="00296B54"/>
    <w:rsid w:val="002A2F01"/>
    <w:rsid w:val="002A310A"/>
    <w:rsid w:val="002A3397"/>
    <w:rsid w:val="002A483C"/>
    <w:rsid w:val="002A4C93"/>
    <w:rsid w:val="002A519C"/>
    <w:rsid w:val="002A639C"/>
    <w:rsid w:val="002A792A"/>
    <w:rsid w:val="002B18A5"/>
    <w:rsid w:val="002B1C2F"/>
    <w:rsid w:val="002B24B4"/>
    <w:rsid w:val="002B2712"/>
    <w:rsid w:val="002B3269"/>
    <w:rsid w:val="002B39F7"/>
    <w:rsid w:val="002B5221"/>
    <w:rsid w:val="002B664E"/>
    <w:rsid w:val="002B68B0"/>
    <w:rsid w:val="002B69B1"/>
    <w:rsid w:val="002B788D"/>
    <w:rsid w:val="002C04F4"/>
    <w:rsid w:val="002C151A"/>
    <w:rsid w:val="002C192C"/>
    <w:rsid w:val="002C19A8"/>
    <w:rsid w:val="002C2547"/>
    <w:rsid w:val="002C27BA"/>
    <w:rsid w:val="002C528E"/>
    <w:rsid w:val="002C683D"/>
    <w:rsid w:val="002C788A"/>
    <w:rsid w:val="002C7B51"/>
    <w:rsid w:val="002C7E41"/>
    <w:rsid w:val="002C7EC5"/>
    <w:rsid w:val="002D0088"/>
    <w:rsid w:val="002D0D09"/>
    <w:rsid w:val="002D1A66"/>
    <w:rsid w:val="002D3632"/>
    <w:rsid w:val="002D3A1F"/>
    <w:rsid w:val="002D4137"/>
    <w:rsid w:val="002D45F1"/>
    <w:rsid w:val="002D4980"/>
    <w:rsid w:val="002D5B68"/>
    <w:rsid w:val="002D706F"/>
    <w:rsid w:val="002D7451"/>
    <w:rsid w:val="002D7951"/>
    <w:rsid w:val="002E03B0"/>
    <w:rsid w:val="002E0900"/>
    <w:rsid w:val="002E0AF4"/>
    <w:rsid w:val="002E24D0"/>
    <w:rsid w:val="002E25B8"/>
    <w:rsid w:val="002E2B88"/>
    <w:rsid w:val="002E353C"/>
    <w:rsid w:val="002E3A45"/>
    <w:rsid w:val="002E42D8"/>
    <w:rsid w:val="002E4412"/>
    <w:rsid w:val="002E5980"/>
    <w:rsid w:val="002F0071"/>
    <w:rsid w:val="002F075E"/>
    <w:rsid w:val="002F1DA5"/>
    <w:rsid w:val="002F1E26"/>
    <w:rsid w:val="002F308F"/>
    <w:rsid w:val="002F34AF"/>
    <w:rsid w:val="002F3D9A"/>
    <w:rsid w:val="002F41F7"/>
    <w:rsid w:val="002F4F02"/>
    <w:rsid w:val="002F6084"/>
    <w:rsid w:val="002F682C"/>
    <w:rsid w:val="002F70A5"/>
    <w:rsid w:val="002F77B2"/>
    <w:rsid w:val="00300B3F"/>
    <w:rsid w:val="00303066"/>
    <w:rsid w:val="003036EF"/>
    <w:rsid w:val="0030435D"/>
    <w:rsid w:val="003049D2"/>
    <w:rsid w:val="00305783"/>
    <w:rsid w:val="00307455"/>
    <w:rsid w:val="00310A1F"/>
    <w:rsid w:val="0031168B"/>
    <w:rsid w:val="0031327F"/>
    <w:rsid w:val="003140B2"/>
    <w:rsid w:val="00315E38"/>
    <w:rsid w:val="00315F03"/>
    <w:rsid w:val="003168C2"/>
    <w:rsid w:val="00320732"/>
    <w:rsid w:val="00320B70"/>
    <w:rsid w:val="00320E2E"/>
    <w:rsid w:val="00321E1C"/>
    <w:rsid w:val="003240F4"/>
    <w:rsid w:val="00325385"/>
    <w:rsid w:val="0032588D"/>
    <w:rsid w:val="00325C8C"/>
    <w:rsid w:val="0032624D"/>
    <w:rsid w:val="003274F5"/>
    <w:rsid w:val="003314F1"/>
    <w:rsid w:val="00331580"/>
    <w:rsid w:val="00332043"/>
    <w:rsid w:val="003337C2"/>
    <w:rsid w:val="0033531D"/>
    <w:rsid w:val="00336234"/>
    <w:rsid w:val="003365C9"/>
    <w:rsid w:val="00342DC0"/>
    <w:rsid w:val="003431E3"/>
    <w:rsid w:val="003460A8"/>
    <w:rsid w:val="00346254"/>
    <w:rsid w:val="003466D3"/>
    <w:rsid w:val="00347502"/>
    <w:rsid w:val="00347D06"/>
    <w:rsid w:val="00350B4C"/>
    <w:rsid w:val="00350EFD"/>
    <w:rsid w:val="00351447"/>
    <w:rsid w:val="003523DE"/>
    <w:rsid w:val="00352430"/>
    <w:rsid w:val="003533D1"/>
    <w:rsid w:val="00354A1B"/>
    <w:rsid w:val="00356DB3"/>
    <w:rsid w:val="00357760"/>
    <w:rsid w:val="00361020"/>
    <w:rsid w:val="0036111A"/>
    <w:rsid w:val="003614EC"/>
    <w:rsid w:val="00362C2E"/>
    <w:rsid w:val="00363C01"/>
    <w:rsid w:val="003640A3"/>
    <w:rsid w:val="0036506B"/>
    <w:rsid w:val="00367D88"/>
    <w:rsid w:val="003701E3"/>
    <w:rsid w:val="00370D3D"/>
    <w:rsid w:val="00371CDA"/>
    <w:rsid w:val="003747EB"/>
    <w:rsid w:val="0037493E"/>
    <w:rsid w:val="00374CAF"/>
    <w:rsid w:val="00375F95"/>
    <w:rsid w:val="003767EB"/>
    <w:rsid w:val="0037684B"/>
    <w:rsid w:val="00376D41"/>
    <w:rsid w:val="00377A73"/>
    <w:rsid w:val="0038033E"/>
    <w:rsid w:val="003817FB"/>
    <w:rsid w:val="00382F1E"/>
    <w:rsid w:val="0038314B"/>
    <w:rsid w:val="0038338A"/>
    <w:rsid w:val="00384006"/>
    <w:rsid w:val="003853AB"/>
    <w:rsid w:val="00385688"/>
    <w:rsid w:val="003856B3"/>
    <w:rsid w:val="00386B41"/>
    <w:rsid w:val="00386D2D"/>
    <w:rsid w:val="003878F0"/>
    <w:rsid w:val="00387ECA"/>
    <w:rsid w:val="0039016D"/>
    <w:rsid w:val="0039184F"/>
    <w:rsid w:val="00392678"/>
    <w:rsid w:val="00393072"/>
    <w:rsid w:val="00393101"/>
    <w:rsid w:val="003937DD"/>
    <w:rsid w:val="00394891"/>
    <w:rsid w:val="0039496C"/>
    <w:rsid w:val="00394F7B"/>
    <w:rsid w:val="0039631B"/>
    <w:rsid w:val="00397D72"/>
    <w:rsid w:val="003A1269"/>
    <w:rsid w:val="003A1DC3"/>
    <w:rsid w:val="003A31EB"/>
    <w:rsid w:val="003A32B7"/>
    <w:rsid w:val="003A383C"/>
    <w:rsid w:val="003A3AD0"/>
    <w:rsid w:val="003A3D4D"/>
    <w:rsid w:val="003A405D"/>
    <w:rsid w:val="003A5A4D"/>
    <w:rsid w:val="003A71B0"/>
    <w:rsid w:val="003A72C6"/>
    <w:rsid w:val="003A7467"/>
    <w:rsid w:val="003B0D3E"/>
    <w:rsid w:val="003B1C81"/>
    <w:rsid w:val="003B3FF9"/>
    <w:rsid w:val="003B4A85"/>
    <w:rsid w:val="003B6412"/>
    <w:rsid w:val="003B69EA"/>
    <w:rsid w:val="003B6DE3"/>
    <w:rsid w:val="003B7C6A"/>
    <w:rsid w:val="003C096E"/>
    <w:rsid w:val="003C1B96"/>
    <w:rsid w:val="003C28BB"/>
    <w:rsid w:val="003C2E5C"/>
    <w:rsid w:val="003C3CC4"/>
    <w:rsid w:val="003C55DD"/>
    <w:rsid w:val="003C5872"/>
    <w:rsid w:val="003C6DD3"/>
    <w:rsid w:val="003C7695"/>
    <w:rsid w:val="003D0308"/>
    <w:rsid w:val="003D062B"/>
    <w:rsid w:val="003D1230"/>
    <w:rsid w:val="003D19E9"/>
    <w:rsid w:val="003D27F8"/>
    <w:rsid w:val="003D2C8B"/>
    <w:rsid w:val="003D2D0D"/>
    <w:rsid w:val="003D450D"/>
    <w:rsid w:val="003D59AE"/>
    <w:rsid w:val="003D5C50"/>
    <w:rsid w:val="003D6F75"/>
    <w:rsid w:val="003D755D"/>
    <w:rsid w:val="003D79CF"/>
    <w:rsid w:val="003E0ECE"/>
    <w:rsid w:val="003E2EAC"/>
    <w:rsid w:val="003E4B40"/>
    <w:rsid w:val="003E58BC"/>
    <w:rsid w:val="003E663A"/>
    <w:rsid w:val="003E6787"/>
    <w:rsid w:val="003F0993"/>
    <w:rsid w:val="003F1B79"/>
    <w:rsid w:val="003F225D"/>
    <w:rsid w:val="003F357A"/>
    <w:rsid w:val="003F49DD"/>
    <w:rsid w:val="003F4DCB"/>
    <w:rsid w:val="003F601A"/>
    <w:rsid w:val="003F6C5B"/>
    <w:rsid w:val="00400815"/>
    <w:rsid w:val="00401422"/>
    <w:rsid w:val="00401506"/>
    <w:rsid w:val="00402A44"/>
    <w:rsid w:val="004030A4"/>
    <w:rsid w:val="0040405B"/>
    <w:rsid w:val="0040430C"/>
    <w:rsid w:val="00404392"/>
    <w:rsid w:val="004051B5"/>
    <w:rsid w:val="004051EE"/>
    <w:rsid w:val="00406E23"/>
    <w:rsid w:val="00410C41"/>
    <w:rsid w:val="004111CC"/>
    <w:rsid w:val="00411716"/>
    <w:rsid w:val="0041182F"/>
    <w:rsid w:val="004118C1"/>
    <w:rsid w:val="00412778"/>
    <w:rsid w:val="00415B5B"/>
    <w:rsid w:val="00415C7C"/>
    <w:rsid w:val="00415D22"/>
    <w:rsid w:val="00416712"/>
    <w:rsid w:val="00421865"/>
    <w:rsid w:val="004237A0"/>
    <w:rsid w:val="00423BB6"/>
    <w:rsid w:val="00424494"/>
    <w:rsid w:val="00424E16"/>
    <w:rsid w:val="00424FED"/>
    <w:rsid w:val="00425BAE"/>
    <w:rsid w:val="00427056"/>
    <w:rsid w:val="0042774B"/>
    <w:rsid w:val="0043091D"/>
    <w:rsid w:val="00432624"/>
    <w:rsid w:val="00432848"/>
    <w:rsid w:val="00432D51"/>
    <w:rsid w:val="004333AF"/>
    <w:rsid w:val="00433AAD"/>
    <w:rsid w:val="00435F16"/>
    <w:rsid w:val="004361FD"/>
    <w:rsid w:val="0043621A"/>
    <w:rsid w:val="004376FC"/>
    <w:rsid w:val="00437DB4"/>
    <w:rsid w:val="004400D0"/>
    <w:rsid w:val="00440EC6"/>
    <w:rsid w:val="004413F8"/>
    <w:rsid w:val="00443252"/>
    <w:rsid w:val="004435B5"/>
    <w:rsid w:val="0044432E"/>
    <w:rsid w:val="004470EE"/>
    <w:rsid w:val="004479FA"/>
    <w:rsid w:val="00447E79"/>
    <w:rsid w:val="0045073E"/>
    <w:rsid w:val="00450A22"/>
    <w:rsid w:val="00450B06"/>
    <w:rsid w:val="00450E42"/>
    <w:rsid w:val="00451369"/>
    <w:rsid w:val="00452FF0"/>
    <w:rsid w:val="00454320"/>
    <w:rsid w:val="0045437B"/>
    <w:rsid w:val="00454A51"/>
    <w:rsid w:val="00454BC0"/>
    <w:rsid w:val="0045571E"/>
    <w:rsid w:val="004568EC"/>
    <w:rsid w:val="00457F33"/>
    <w:rsid w:val="00461054"/>
    <w:rsid w:val="004619D0"/>
    <w:rsid w:val="00462750"/>
    <w:rsid w:val="00462D12"/>
    <w:rsid w:val="004631E1"/>
    <w:rsid w:val="00464A8E"/>
    <w:rsid w:val="00464C71"/>
    <w:rsid w:val="00465987"/>
    <w:rsid w:val="004678C6"/>
    <w:rsid w:val="00470E38"/>
    <w:rsid w:val="0047136D"/>
    <w:rsid w:val="00471D24"/>
    <w:rsid w:val="00472F93"/>
    <w:rsid w:val="004755BA"/>
    <w:rsid w:val="0047610E"/>
    <w:rsid w:val="0047728D"/>
    <w:rsid w:val="004776AA"/>
    <w:rsid w:val="00477CEC"/>
    <w:rsid w:val="00481052"/>
    <w:rsid w:val="0048190E"/>
    <w:rsid w:val="00481A46"/>
    <w:rsid w:val="00481D78"/>
    <w:rsid w:val="00482708"/>
    <w:rsid w:val="0048277D"/>
    <w:rsid w:val="00482E75"/>
    <w:rsid w:val="00483457"/>
    <w:rsid w:val="00484B2E"/>
    <w:rsid w:val="0048719B"/>
    <w:rsid w:val="004907A8"/>
    <w:rsid w:val="004917BC"/>
    <w:rsid w:val="00492811"/>
    <w:rsid w:val="004929AA"/>
    <w:rsid w:val="004936AE"/>
    <w:rsid w:val="00494D91"/>
    <w:rsid w:val="0049517A"/>
    <w:rsid w:val="00495C61"/>
    <w:rsid w:val="00497872"/>
    <w:rsid w:val="004A04DE"/>
    <w:rsid w:val="004A0961"/>
    <w:rsid w:val="004A120A"/>
    <w:rsid w:val="004A291F"/>
    <w:rsid w:val="004A3C2F"/>
    <w:rsid w:val="004A438B"/>
    <w:rsid w:val="004A4FA3"/>
    <w:rsid w:val="004A5153"/>
    <w:rsid w:val="004A5F5E"/>
    <w:rsid w:val="004A705C"/>
    <w:rsid w:val="004A7793"/>
    <w:rsid w:val="004B01B5"/>
    <w:rsid w:val="004B034E"/>
    <w:rsid w:val="004B14C1"/>
    <w:rsid w:val="004B1DBD"/>
    <w:rsid w:val="004B27BF"/>
    <w:rsid w:val="004B2932"/>
    <w:rsid w:val="004B3AAC"/>
    <w:rsid w:val="004B43E4"/>
    <w:rsid w:val="004B6A16"/>
    <w:rsid w:val="004B7B52"/>
    <w:rsid w:val="004C17A2"/>
    <w:rsid w:val="004C1B4B"/>
    <w:rsid w:val="004C1D49"/>
    <w:rsid w:val="004C30C1"/>
    <w:rsid w:val="004C4D0F"/>
    <w:rsid w:val="004C51A9"/>
    <w:rsid w:val="004C5464"/>
    <w:rsid w:val="004C5B37"/>
    <w:rsid w:val="004C7C9C"/>
    <w:rsid w:val="004D0E83"/>
    <w:rsid w:val="004D2910"/>
    <w:rsid w:val="004D3D8E"/>
    <w:rsid w:val="004D4F26"/>
    <w:rsid w:val="004D5853"/>
    <w:rsid w:val="004D6139"/>
    <w:rsid w:val="004D682C"/>
    <w:rsid w:val="004E0551"/>
    <w:rsid w:val="004E0823"/>
    <w:rsid w:val="004E131E"/>
    <w:rsid w:val="004E2048"/>
    <w:rsid w:val="004E2B8F"/>
    <w:rsid w:val="004E3170"/>
    <w:rsid w:val="004E6B5A"/>
    <w:rsid w:val="004F0324"/>
    <w:rsid w:val="004F1C64"/>
    <w:rsid w:val="004F1DD9"/>
    <w:rsid w:val="004F2FAC"/>
    <w:rsid w:val="004F3092"/>
    <w:rsid w:val="004F32BC"/>
    <w:rsid w:val="004F3907"/>
    <w:rsid w:val="004F44D8"/>
    <w:rsid w:val="004F46CC"/>
    <w:rsid w:val="004F4A4A"/>
    <w:rsid w:val="004F5073"/>
    <w:rsid w:val="004F5559"/>
    <w:rsid w:val="004F7597"/>
    <w:rsid w:val="004F7F06"/>
    <w:rsid w:val="00500494"/>
    <w:rsid w:val="0050056E"/>
    <w:rsid w:val="005006D2"/>
    <w:rsid w:val="00501A1B"/>
    <w:rsid w:val="00502EA8"/>
    <w:rsid w:val="005038D9"/>
    <w:rsid w:val="00503A37"/>
    <w:rsid w:val="005041FA"/>
    <w:rsid w:val="00504549"/>
    <w:rsid w:val="00504C24"/>
    <w:rsid w:val="00507BDA"/>
    <w:rsid w:val="00510068"/>
    <w:rsid w:val="0051014B"/>
    <w:rsid w:val="005106BC"/>
    <w:rsid w:val="005106E3"/>
    <w:rsid w:val="005111D2"/>
    <w:rsid w:val="00511C00"/>
    <w:rsid w:val="00512DE5"/>
    <w:rsid w:val="00513C99"/>
    <w:rsid w:val="00516353"/>
    <w:rsid w:val="0051755F"/>
    <w:rsid w:val="00517FC0"/>
    <w:rsid w:val="00522B91"/>
    <w:rsid w:val="00524404"/>
    <w:rsid w:val="005250CF"/>
    <w:rsid w:val="005251BF"/>
    <w:rsid w:val="005254DD"/>
    <w:rsid w:val="005268A8"/>
    <w:rsid w:val="0052733C"/>
    <w:rsid w:val="00530B4B"/>
    <w:rsid w:val="00533C3E"/>
    <w:rsid w:val="00535DC1"/>
    <w:rsid w:val="0053704D"/>
    <w:rsid w:val="0053719E"/>
    <w:rsid w:val="00540394"/>
    <w:rsid w:val="00540C73"/>
    <w:rsid w:val="00542AC1"/>
    <w:rsid w:val="00545127"/>
    <w:rsid w:val="005456A5"/>
    <w:rsid w:val="005458AF"/>
    <w:rsid w:val="00545A78"/>
    <w:rsid w:val="00545E4C"/>
    <w:rsid w:val="00547D67"/>
    <w:rsid w:val="00550FF1"/>
    <w:rsid w:val="00552425"/>
    <w:rsid w:val="0055579D"/>
    <w:rsid w:val="00556CBE"/>
    <w:rsid w:val="00556DEB"/>
    <w:rsid w:val="00557337"/>
    <w:rsid w:val="005608AD"/>
    <w:rsid w:val="00560FEB"/>
    <w:rsid w:val="00561919"/>
    <w:rsid w:val="00561FA2"/>
    <w:rsid w:val="005628FC"/>
    <w:rsid w:val="0056313F"/>
    <w:rsid w:val="0056492F"/>
    <w:rsid w:val="00564D6F"/>
    <w:rsid w:val="00565890"/>
    <w:rsid w:val="00565CF6"/>
    <w:rsid w:val="00566708"/>
    <w:rsid w:val="005667B4"/>
    <w:rsid w:val="0056731A"/>
    <w:rsid w:val="005679BC"/>
    <w:rsid w:val="005723BD"/>
    <w:rsid w:val="00573402"/>
    <w:rsid w:val="0057386F"/>
    <w:rsid w:val="00576D78"/>
    <w:rsid w:val="00580978"/>
    <w:rsid w:val="00581747"/>
    <w:rsid w:val="005819E4"/>
    <w:rsid w:val="00581CF0"/>
    <w:rsid w:val="00581D97"/>
    <w:rsid w:val="00582553"/>
    <w:rsid w:val="00582D18"/>
    <w:rsid w:val="00583112"/>
    <w:rsid w:val="00583E0D"/>
    <w:rsid w:val="00583FA0"/>
    <w:rsid w:val="00583FFE"/>
    <w:rsid w:val="00584D2F"/>
    <w:rsid w:val="00584F8B"/>
    <w:rsid w:val="00585724"/>
    <w:rsid w:val="005857BC"/>
    <w:rsid w:val="00585A30"/>
    <w:rsid w:val="00585BD8"/>
    <w:rsid w:val="00586A69"/>
    <w:rsid w:val="0058715D"/>
    <w:rsid w:val="00587490"/>
    <w:rsid w:val="00587E98"/>
    <w:rsid w:val="005912F0"/>
    <w:rsid w:val="00594CBA"/>
    <w:rsid w:val="00594D2B"/>
    <w:rsid w:val="00595544"/>
    <w:rsid w:val="00596D08"/>
    <w:rsid w:val="00596D3E"/>
    <w:rsid w:val="00596E98"/>
    <w:rsid w:val="005974D3"/>
    <w:rsid w:val="00597906"/>
    <w:rsid w:val="00597DC4"/>
    <w:rsid w:val="005A0491"/>
    <w:rsid w:val="005A11EE"/>
    <w:rsid w:val="005A1B1D"/>
    <w:rsid w:val="005A1CF6"/>
    <w:rsid w:val="005A3CC6"/>
    <w:rsid w:val="005A5A28"/>
    <w:rsid w:val="005A5E32"/>
    <w:rsid w:val="005A6BF9"/>
    <w:rsid w:val="005A6FE4"/>
    <w:rsid w:val="005B0E1B"/>
    <w:rsid w:val="005B1A62"/>
    <w:rsid w:val="005B2DE4"/>
    <w:rsid w:val="005B4211"/>
    <w:rsid w:val="005B4B57"/>
    <w:rsid w:val="005B4B9C"/>
    <w:rsid w:val="005B5AFF"/>
    <w:rsid w:val="005B60CE"/>
    <w:rsid w:val="005B63D5"/>
    <w:rsid w:val="005B7952"/>
    <w:rsid w:val="005C0CAC"/>
    <w:rsid w:val="005C1581"/>
    <w:rsid w:val="005C218D"/>
    <w:rsid w:val="005C32D3"/>
    <w:rsid w:val="005C32FB"/>
    <w:rsid w:val="005C33A7"/>
    <w:rsid w:val="005C34CF"/>
    <w:rsid w:val="005C36A4"/>
    <w:rsid w:val="005C37DA"/>
    <w:rsid w:val="005C4577"/>
    <w:rsid w:val="005C48C3"/>
    <w:rsid w:val="005C4A2F"/>
    <w:rsid w:val="005C4B1B"/>
    <w:rsid w:val="005C544E"/>
    <w:rsid w:val="005C5DC8"/>
    <w:rsid w:val="005D097C"/>
    <w:rsid w:val="005D146D"/>
    <w:rsid w:val="005D19BC"/>
    <w:rsid w:val="005D1BF9"/>
    <w:rsid w:val="005D22D5"/>
    <w:rsid w:val="005D2D5F"/>
    <w:rsid w:val="005D2F5D"/>
    <w:rsid w:val="005D38CB"/>
    <w:rsid w:val="005D43CA"/>
    <w:rsid w:val="005D44B2"/>
    <w:rsid w:val="005D4F8E"/>
    <w:rsid w:val="005D54E1"/>
    <w:rsid w:val="005D6D0E"/>
    <w:rsid w:val="005D7739"/>
    <w:rsid w:val="005D7EB0"/>
    <w:rsid w:val="005E0006"/>
    <w:rsid w:val="005E0B4E"/>
    <w:rsid w:val="005E28B0"/>
    <w:rsid w:val="005E2BF6"/>
    <w:rsid w:val="005E3784"/>
    <w:rsid w:val="005E4126"/>
    <w:rsid w:val="005E4376"/>
    <w:rsid w:val="005E455D"/>
    <w:rsid w:val="005E5801"/>
    <w:rsid w:val="005E75D9"/>
    <w:rsid w:val="005F009D"/>
    <w:rsid w:val="005F012F"/>
    <w:rsid w:val="005F0557"/>
    <w:rsid w:val="005F161B"/>
    <w:rsid w:val="005F20F0"/>
    <w:rsid w:val="005F2561"/>
    <w:rsid w:val="005F28C0"/>
    <w:rsid w:val="005F2AB0"/>
    <w:rsid w:val="005F3524"/>
    <w:rsid w:val="005F7ADE"/>
    <w:rsid w:val="005F7B48"/>
    <w:rsid w:val="0060086E"/>
    <w:rsid w:val="00600A57"/>
    <w:rsid w:val="006018FB"/>
    <w:rsid w:val="00601DAB"/>
    <w:rsid w:val="0060587C"/>
    <w:rsid w:val="00607452"/>
    <w:rsid w:val="00607D39"/>
    <w:rsid w:val="00610D85"/>
    <w:rsid w:val="006121C0"/>
    <w:rsid w:val="00612639"/>
    <w:rsid w:val="0061409F"/>
    <w:rsid w:val="00614682"/>
    <w:rsid w:val="006166B8"/>
    <w:rsid w:val="00617049"/>
    <w:rsid w:val="00617084"/>
    <w:rsid w:val="006172EB"/>
    <w:rsid w:val="00617619"/>
    <w:rsid w:val="006179F5"/>
    <w:rsid w:val="006229B2"/>
    <w:rsid w:val="00623020"/>
    <w:rsid w:val="00623C86"/>
    <w:rsid w:val="00624306"/>
    <w:rsid w:val="00624613"/>
    <w:rsid w:val="00624DE6"/>
    <w:rsid w:val="00624E1F"/>
    <w:rsid w:val="006265F8"/>
    <w:rsid w:val="006276C1"/>
    <w:rsid w:val="00630788"/>
    <w:rsid w:val="006336EA"/>
    <w:rsid w:val="00633DEF"/>
    <w:rsid w:val="006347DE"/>
    <w:rsid w:val="00635721"/>
    <w:rsid w:val="00635882"/>
    <w:rsid w:val="00637744"/>
    <w:rsid w:val="00641168"/>
    <w:rsid w:val="006412A2"/>
    <w:rsid w:val="00641709"/>
    <w:rsid w:val="00641ECA"/>
    <w:rsid w:val="00643148"/>
    <w:rsid w:val="00643410"/>
    <w:rsid w:val="006435E8"/>
    <w:rsid w:val="0064480D"/>
    <w:rsid w:val="00644C93"/>
    <w:rsid w:val="006462A2"/>
    <w:rsid w:val="0064773E"/>
    <w:rsid w:val="00647CF0"/>
    <w:rsid w:val="0065028A"/>
    <w:rsid w:val="0065134D"/>
    <w:rsid w:val="00652096"/>
    <w:rsid w:val="00652CC4"/>
    <w:rsid w:val="00654087"/>
    <w:rsid w:val="00654BF7"/>
    <w:rsid w:val="00654D2B"/>
    <w:rsid w:val="00655C5B"/>
    <w:rsid w:val="0065628E"/>
    <w:rsid w:val="0065677C"/>
    <w:rsid w:val="0065678B"/>
    <w:rsid w:val="006610AB"/>
    <w:rsid w:val="00661324"/>
    <w:rsid w:val="00662164"/>
    <w:rsid w:val="00665C6E"/>
    <w:rsid w:val="00666189"/>
    <w:rsid w:val="00666FE2"/>
    <w:rsid w:val="00667584"/>
    <w:rsid w:val="00670044"/>
    <w:rsid w:val="0067049C"/>
    <w:rsid w:val="0067138F"/>
    <w:rsid w:val="00673801"/>
    <w:rsid w:val="00673A7B"/>
    <w:rsid w:val="00673FE5"/>
    <w:rsid w:val="00675613"/>
    <w:rsid w:val="00676E30"/>
    <w:rsid w:val="006801CA"/>
    <w:rsid w:val="00680AAF"/>
    <w:rsid w:val="00680D2D"/>
    <w:rsid w:val="00681A25"/>
    <w:rsid w:val="006834A2"/>
    <w:rsid w:val="00684574"/>
    <w:rsid w:val="00684D60"/>
    <w:rsid w:val="0068540A"/>
    <w:rsid w:val="00685E50"/>
    <w:rsid w:val="00687459"/>
    <w:rsid w:val="00687A8E"/>
    <w:rsid w:val="00692432"/>
    <w:rsid w:val="00692B1A"/>
    <w:rsid w:val="00692C7A"/>
    <w:rsid w:val="0069377D"/>
    <w:rsid w:val="006937F7"/>
    <w:rsid w:val="00693BA2"/>
    <w:rsid w:val="00695DFF"/>
    <w:rsid w:val="006969F8"/>
    <w:rsid w:val="00697D98"/>
    <w:rsid w:val="006A0363"/>
    <w:rsid w:val="006A1586"/>
    <w:rsid w:val="006A160F"/>
    <w:rsid w:val="006A1BE7"/>
    <w:rsid w:val="006A1D77"/>
    <w:rsid w:val="006A2BF8"/>
    <w:rsid w:val="006A37C6"/>
    <w:rsid w:val="006A3BA2"/>
    <w:rsid w:val="006A426A"/>
    <w:rsid w:val="006A54A8"/>
    <w:rsid w:val="006A5BB0"/>
    <w:rsid w:val="006A6165"/>
    <w:rsid w:val="006A768C"/>
    <w:rsid w:val="006B09C5"/>
    <w:rsid w:val="006B0B14"/>
    <w:rsid w:val="006B0BFC"/>
    <w:rsid w:val="006B1FE3"/>
    <w:rsid w:val="006B2CE5"/>
    <w:rsid w:val="006B2E0E"/>
    <w:rsid w:val="006B2E72"/>
    <w:rsid w:val="006B30C1"/>
    <w:rsid w:val="006B5D58"/>
    <w:rsid w:val="006B6BCC"/>
    <w:rsid w:val="006B75B7"/>
    <w:rsid w:val="006C0CA4"/>
    <w:rsid w:val="006C1038"/>
    <w:rsid w:val="006C1631"/>
    <w:rsid w:val="006C22B2"/>
    <w:rsid w:val="006C267D"/>
    <w:rsid w:val="006C3606"/>
    <w:rsid w:val="006C41ED"/>
    <w:rsid w:val="006C49F1"/>
    <w:rsid w:val="006C4FD1"/>
    <w:rsid w:val="006C5E31"/>
    <w:rsid w:val="006C5F71"/>
    <w:rsid w:val="006C6C92"/>
    <w:rsid w:val="006D0C36"/>
    <w:rsid w:val="006D1095"/>
    <w:rsid w:val="006D1848"/>
    <w:rsid w:val="006D270F"/>
    <w:rsid w:val="006D3F6D"/>
    <w:rsid w:val="006D7EB0"/>
    <w:rsid w:val="006E011B"/>
    <w:rsid w:val="006E0124"/>
    <w:rsid w:val="006E0AED"/>
    <w:rsid w:val="006E0BC8"/>
    <w:rsid w:val="006E2378"/>
    <w:rsid w:val="006E26F0"/>
    <w:rsid w:val="006E2F6B"/>
    <w:rsid w:val="006E305B"/>
    <w:rsid w:val="006E32DB"/>
    <w:rsid w:val="006E3F6E"/>
    <w:rsid w:val="006E48AC"/>
    <w:rsid w:val="006E5F2B"/>
    <w:rsid w:val="006E6564"/>
    <w:rsid w:val="006E7E22"/>
    <w:rsid w:val="006F0182"/>
    <w:rsid w:val="006F0D16"/>
    <w:rsid w:val="006F1A71"/>
    <w:rsid w:val="006F368F"/>
    <w:rsid w:val="006F51DA"/>
    <w:rsid w:val="006F6CF2"/>
    <w:rsid w:val="006F73C2"/>
    <w:rsid w:val="006F7ACF"/>
    <w:rsid w:val="00700DF8"/>
    <w:rsid w:val="007014E1"/>
    <w:rsid w:val="007026FF"/>
    <w:rsid w:val="007028A6"/>
    <w:rsid w:val="00702D73"/>
    <w:rsid w:val="007041C0"/>
    <w:rsid w:val="00705582"/>
    <w:rsid w:val="00705855"/>
    <w:rsid w:val="00705955"/>
    <w:rsid w:val="00705D8B"/>
    <w:rsid w:val="00710162"/>
    <w:rsid w:val="00711075"/>
    <w:rsid w:val="00711785"/>
    <w:rsid w:val="00711B09"/>
    <w:rsid w:val="0071289E"/>
    <w:rsid w:val="007135D3"/>
    <w:rsid w:val="0071576F"/>
    <w:rsid w:val="00716B54"/>
    <w:rsid w:val="00722357"/>
    <w:rsid w:val="0072293F"/>
    <w:rsid w:val="00725B1C"/>
    <w:rsid w:val="00725FBB"/>
    <w:rsid w:val="00730D9D"/>
    <w:rsid w:val="0073301F"/>
    <w:rsid w:val="007346E9"/>
    <w:rsid w:val="00735033"/>
    <w:rsid w:val="0073554F"/>
    <w:rsid w:val="00735F31"/>
    <w:rsid w:val="00737836"/>
    <w:rsid w:val="0073797A"/>
    <w:rsid w:val="007417C7"/>
    <w:rsid w:val="00744963"/>
    <w:rsid w:val="00745732"/>
    <w:rsid w:val="00745B40"/>
    <w:rsid w:val="00745BDA"/>
    <w:rsid w:val="00746AE3"/>
    <w:rsid w:val="007474C8"/>
    <w:rsid w:val="00747AC9"/>
    <w:rsid w:val="00750B90"/>
    <w:rsid w:val="00750BF5"/>
    <w:rsid w:val="00750CBD"/>
    <w:rsid w:val="00750EED"/>
    <w:rsid w:val="00751DF7"/>
    <w:rsid w:val="00751FEB"/>
    <w:rsid w:val="007523D5"/>
    <w:rsid w:val="00753B93"/>
    <w:rsid w:val="00753C74"/>
    <w:rsid w:val="0075448D"/>
    <w:rsid w:val="007572C2"/>
    <w:rsid w:val="0076011F"/>
    <w:rsid w:val="0076046C"/>
    <w:rsid w:val="007611AC"/>
    <w:rsid w:val="007613F1"/>
    <w:rsid w:val="00763E78"/>
    <w:rsid w:val="00765364"/>
    <w:rsid w:val="00765AFA"/>
    <w:rsid w:val="00765F05"/>
    <w:rsid w:val="007670B1"/>
    <w:rsid w:val="007672BB"/>
    <w:rsid w:val="0076738D"/>
    <w:rsid w:val="00767AD1"/>
    <w:rsid w:val="00770162"/>
    <w:rsid w:val="0077020A"/>
    <w:rsid w:val="007708D7"/>
    <w:rsid w:val="00771053"/>
    <w:rsid w:val="00771C99"/>
    <w:rsid w:val="0077223C"/>
    <w:rsid w:val="007725C2"/>
    <w:rsid w:val="00773334"/>
    <w:rsid w:val="007749C0"/>
    <w:rsid w:val="0077616F"/>
    <w:rsid w:val="007765F3"/>
    <w:rsid w:val="007801E6"/>
    <w:rsid w:val="007816AB"/>
    <w:rsid w:val="007816BE"/>
    <w:rsid w:val="007817C7"/>
    <w:rsid w:val="007826E7"/>
    <w:rsid w:val="0078298A"/>
    <w:rsid w:val="00782D15"/>
    <w:rsid w:val="00784962"/>
    <w:rsid w:val="0078598C"/>
    <w:rsid w:val="00785DAB"/>
    <w:rsid w:val="0078640F"/>
    <w:rsid w:val="00787304"/>
    <w:rsid w:val="007879B6"/>
    <w:rsid w:val="00787A60"/>
    <w:rsid w:val="007904B2"/>
    <w:rsid w:val="007916B9"/>
    <w:rsid w:val="00792143"/>
    <w:rsid w:val="0079237B"/>
    <w:rsid w:val="00792ED9"/>
    <w:rsid w:val="00792FA8"/>
    <w:rsid w:val="0079481A"/>
    <w:rsid w:val="00795D26"/>
    <w:rsid w:val="007A0A8F"/>
    <w:rsid w:val="007A2E33"/>
    <w:rsid w:val="007A3F6E"/>
    <w:rsid w:val="007A51BA"/>
    <w:rsid w:val="007A5BD5"/>
    <w:rsid w:val="007A6392"/>
    <w:rsid w:val="007A7C82"/>
    <w:rsid w:val="007A7FBB"/>
    <w:rsid w:val="007B2B6A"/>
    <w:rsid w:val="007B39D9"/>
    <w:rsid w:val="007B40EC"/>
    <w:rsid w:val="007B4359"/>
    <w:rsid w:val="007B6C0F"/>
    <w:rsid w:val="007B6D00"/>
    <w:rsid w:val="007B7377"/>
    <w:rsid w:val="007B785B"/>
    <w:rsid w:val="007C001D"/>
    <w:rsid w:val="007C23B9"/>
    <w:rsid w:val="007C3386"/>
    <w:rsid w:val="007C4B22"/>
    <w:rsid w:val="007C75D4"/>
    <w:rsid w:val="007D1E8D"/>
    <w:rsid w:val="007D2A04"/>
    <w:rsid w:val="007D3C5F"/>
    <w:rsid w:val="007D5871"/>
    <w:rsid w:val="007D5A80"/>
    <w:rsid w:val="007D6B49"/>
    <w:rsid w:val="007D70E0"/>
    <w:rsid w:val="007D7614"/>
    <w:rsid w:val="007D7B41"/>
    <w:rsid w:val="007E01C4"/>
    <w:rsid w:val="007E02BC"/>
    <w:rsid w:val="007E06DA"/>
    <w:rsid w:val="007E3C76"/>
    <w:rsid w:val="007E4229"/>
    <w:rsid w:val="007E479B"/>
    <w:rsid w:val="007E4FA2"/>
    <w:rsid w:val="007E6792"/>
    <w:rsid w:val="007E6BA9"/>
    <w:rsid w:val="007E7FA0"/>
    <w:rsid w:val="007F01F7"/>
    <w:rsid w:val="007F15B6"/>
    <w:rsid w:val="007F439C"/>
    <w:rsid w:val="007F57FC"/>
    <w:rsid w:val="007F70A9"/>
    <w:rsid w:val="0080051B"/>
    <w:rsid w:val="00801FC2"/>
    <w:rsid w:val="008039F0"/>
    <w:rsid w:val="00803AB7"/>
    <w:rsid w:val="00803E2F"/>
    <w:rsid w:val="00804055"/>
    <w:rsid w:val="008054AB"/>
    <w:rsid w:val="00805518"/>
    <w:rsid w:val="008066C2"/>
    <w:rsid w:val="008072C4"/>
    <w:rsid w:val="00807487"/>
    <w:rsid w:val="008074A1"/>
    <w:rsid w:val="00807EB3"/>
    <w:rsid w:val="008118DA"/>
    <w:rsid w:val="00811C15"/>
    <w:rsid w:val="0081261B"/>
    <w:rsid w:val="00812AC9"/>
    <w:rsid w:val="00813295"/>
    <w:rsid w:val="00815019"/>
    <w:rsid w:val="008167E7"/>
    <w:rsid w:val="00816CA6"/>
    <w:rsid w:val="008172EF"/>
    <w:rsid w:val="008176AC"/>
    <w:rsid w:val="00820C13"/>
    <w:rsid w:val="00821A0D"/>
    <w:rsid w:val="00821ADF"/>
    <w:rsid w:val="00821F10"/>
    <w:rsid w:val="008223F4"/>
    <w:rsid w:val="00826310"/>
    <w:rsid w:val="008276EA"/>
    <w:rsid w:val="00830ABB"/>
    <w:rsid w:val="00830E59"/>
    <w:rsid w:val="0083206A"/>
    <w:rsid w:val="00832D9A"/>
    <w:rsid w:val="008336B2"/>
    <w:rsid w:val="008348E1"/>
    <w:rsid w:val="008405CB"/>
    <w:rsid w:val="00840A17"/>
    <w:rsid w:val="00841B62"/>
    <w:rsid w:val="00841CDB"/>
    <w:rsid w:val="00842704"/>
    <w:rsid w:val="00844721"/>
    <w:rsid w:val="0084536C"/>
    <w:rsid w:val="0084584E"/>
    <w:rsid w:val="00847ACB"/>
    <w:rsid w:val="00847EFD"/>
    <w:rsid w:val="00852698"/>
    <w:rsid w:val="008526B7"/>
    <w:rsid w:val="008529BA"/>
    <w:rsid w:val="00853737"/>
    <w:rsid w:val="00853B49"/>
    <w:rsid w:val="00855FFF"/>
    <w:rsid w:val="008572F9"/>
    <w:rsid w:val="00860E99"/>
    <w:rsid w:val="00862245"/>
    <w:rsid w:val="00862270"/>
    <w:rsid w:val="00862E5D"/>
    <w:rsid w:val="0086420A"/>
    <w:rsid w:val="008644D5"/>
    <w:rsid w:val="008663E2"/>
    <w:rsid w:val="00866849"/>
    <w:rsid w:val="008674CF"/>
    <w:rsid w:val="00872E6D"/>
    <w:rsid w:val="00873557"/>
    <w:rsid w:val="0087446A"/>
    <w:rsid w:val="008755DE"/>
    <w:rsid w:val="0087560E"/>
    <w:rsid w:val="008769D5"/>
    <w:rsid w:val="00876B39"/>
    <w:rsid w:val="0088184C"/>
    <w:rsid w:val="008820BE"/>
    <w:rsid w:val="008834A3"/>
    <w:rsid w:val="00883C40"/>
    <w:rsid w:val="00884182"/>
    <w:rsid w:val="008856BE"/>
    <w:rsid w:val="008865F0"/>
    <w:rsid w:val="00886F9B"/>
    <w:rsid w:val="00887136"/>
    <w:rsid w:val="00887141"/>
    <w:rsid w:val="00887C84"/>
    <w:rsid w:val="0089095C"/>
    <w:rsid w:val="008916DA"/>
    <w:rsid w:val="00891F45"/>
    <w:rsid w:val="0089239A"/>
    <w:rsid w:val="00893306"/>
    <w:rsid w:val="00893B65"/>
    <w:rsid w:val="00893D28"/>
    <w:rsid w:val="00893D33"/>
    <w:rsid w:val="008963E0"/>
    <w:rsid w:val="0089641E"/>
    <w:rsid w:val="008966D1"/>
    <w:rsid w:val="00896D02"/>
    <w:rsid w:val="008A073C"/>
    <w:rsid w:val="008A1369"/>
    <w:rsid w:val="008A24D9"/>
    <w:rsid w:val="008A3D43"/>
    <w:rsid w:val="008A4BC7"/>
    <w:rsid w:val="008A4E2F"/>
    <w:rsid w:val="008A4F32"/>
    <w:rsid w:val="008A4F47"/>
    <w:rsid w:val="008A54BB"/>
    <w:rsid w:val="008A60EC"/>
    <w:rsid w:val="008A72D8"/>
    <w:rsid w:val="008A7FDC"/>
    <w:rsid w:val="008B08F4"/>
    <w:rsid w:val="008B0DD4"/>
    <w:rsid w:val="008B1048"/>
    <w:rsid w:val="008B12C4"/>
    <w:rsid w:val="008B17E0"/>
    <w:rsid w:val="008B1E74"/>
    <w:rsid w:val="008B26A2"/>
    <w:rsid w:val="008B2EEE"/>
    <w:rsid w:val="008B3554"/>
    <w:rsid w:val="008B381A"/>
    <w:rsid w:val="008B4545"/>
    <w:rsid w:val="008B4D9E"/>
    <w:rsid w:val="008B60A0"/>
    <w:rsid w:val="008B6FC0"/>
    <w:rsid w:val="008B704C"/>
    <w:rsid w:val="008B7EF8"/>
    <w:rsid w:val="008C1082"/>
    <w:rsid w:val="008C1A6D"/>
    <w:rsid w:val="008C272E"/>
    <w:rsid w:val="008C2D63"/>
    <w:rsid w:val="008C35C5"/>
    <w:rsid w:val="008C4979"/>
    <w:rsid w:val="008C5021"/>
    <w:rsid w:val="008C504A"/>
    <w:rsid w:val="008C5C85"/>
    <w:rsid w:val="008C63F6"/>
    <w:rsid w:val="008C650F"/>
    <w:rsid w:val="008C767F"/>
    <w:rsid w:val="008D01BA"/>
    <w:rsid w:val="008D0F35"/>
    <w:rsid w:val="008D1A64"/>
    <w:rsid w:val="008D1EF6"/>
    <w:rsid w:val="008D2BEF"/>
    <w:rsid w:val="008D3B80"/>
    <w:rsid w:val="008D43F6"/>
    <w:rsid w:val="008D44FF"/>
    <w:rsid w:val="008D4D68"/>
    <w:rsid w:val="008D504B"/>
    <w:rsid w:val="008D52B8"/>
    <w:rsid w:val="008D707E"/>
    <w:rsid w:val="008D7DCB"/>
    <w:rsid w:val="008E0E84"/>
    <w:rsid w:val="008E1B53"/>
    <w:rsid w:val="008E5167"/>
    <w:rsid w:val="008E5AE8"/>
    <w:rsid w:val="008E6594"/>
    <w:rsid w:val="008E6924"/>
    <w:rsid w:val="008E6C22"/>
    <w:rsid w:val="008E7055"/>
    <w:rsid w:val="008E7734"/>
    <w:rsid w:val="008F157B"/>
    <w:rsid w:val="008F16D3"/>
    <w:rsid w:val="008F1983"/>
    <w:rsid w:val="008F29B5"/>
    <w:rsid w:val="008F3CE8"/>
    <w:rsid w:val="008F3CFF"/>
    <w:rsid w:val="008F5D08"/>
    <w:rsid w:val="008F62A9"/>
    <w:rsid w:val="008F6B97"/>
    <w:rsid w:val="00900042"/>
    <w:rsid w:val="0090038E"/>
    <w:rsid w:val="00901C0C"/>
    <w:rsid w:val="00901D13"/>
    <w:rsid w:val="00902501"/>
    <w:rsid w:val="009027C3"/>
    <w:rsid w:val="0090280F"/>
    <w:rsid w:val="00903504"/>
    <w:rsid w:val="0090421E"/>
    <w:rsid w:val="009042DE"/>
    <w:rsid w:val="009049E6"/>
    <w:rsid w:val="00904B78"/>
    <w:rsid w:val="0090580E"/>
    <w:rsid w:val="00906793"/>
    <w:rsid w:val="00906A41"/>
    <w:rsid w:val="00907172"/>
    <w:rsid w:val="00910009"/>
    <w:rsid w:val="0091012F"/>
    <w:rsid w:val="00911118"/>
    <w:rsid w:val="009125FE"/>
    <w:rsid w:val="00912F64"/>
    <w:rsid w:val="009132C9"/>
    <w:rsid w:val="009138CA"/>
    <w:rsid w:val="00914BD8"/>
    <w:rsid w:val="00915452"/>
    <w:rsid w:val="00915DDB"/>
    <w:rsid w:val="00915EEE"/>
    <w:rsid w:val="00916813"/>
    <w:rsid w:val="00916845"/>
    <w:rsid w:val="00916D96"/>
    <w:rsid w:val="00916FB9"/>
    <w:rsid w:val="00917178"/>
    <w:rsid w:val="00917C48"/>
    <w:rsid w:val="00921640"/>
    <w:rsid w:val="00922195"/>
    <w:rsid w:val="009226A2"/>
    <w:rsid w:val="009228B0"/>
    <w:rsid w:val="00923881"/>
    <w:rsid w:val="00924257"/>
    <w:rsid w:val="009246A6"/>
    <w:rsid w:val="00924ECF"/>
    <w:rsid w:val="00925B2C"/>
    <w:rsid w:val="00926B50"/>
    <w:rsid w:val="00926E6D"/>
    <w:rsid w:val="009272F7"/>
    <w:rsid w:val="009302BB"/>
    <w:rsid w:val="009309DC"/>
    <w:rsid w:val="00931406"/>
    <w:rsid w:val="0093188D"/>
    <w:rsid w:val="009331B3"/>
    <w:rsid w:val="009354BF"/>
    <w:rsid w:val="009365FD"/>
    <w:rsid w:val="00936A5F"/>
    <w:rsid w:val="00937057"/>
    <w:rsid w:val="009372C3"/>
    <w:rsid w:val="00937511"/>
    <w:rsid w:val="00937DD1"/>
    <w:rsid w:val="00942009"/>
    <w:rsid w:val="00942947"/>
    <w:rsid w:val="00942E82"/>
    <w:rsid w:val="009431AB"/>
    <w:rsid w:val="00943ACE"/>
    <w:rsid w:val="00944528"/>
    <w:rsid w:val="0094513B"/>
    <w:rsid w:val="00946E26"/>
    <w:rsid w:val="00947363"/>
    <w:rsid w:val="00947BFB"/>
    <w:rsid w:val="00947DA8"/>
    <w:rsid w:val="009501F4"/>
    <w:rsid w:val="00950306"/>
    <w:rsid w:val="00950A53"/>
    <w:rsid w:val="009534BA"/>
    <w:rsid w:val="00953772"/>
    <w:rsid w:val="009538DD"/>
    <w:rsid w:val="00953B0E"/>
    <w:rsid w:val="009540B5"/>
    <w:rsid w:val="0095557B"/>
    <w:rsid w:val="00955BB2"/>
    <w:rsid w:val="00957130"/>
    <w:rsid w:val="00960679"/>
    <w:rsid w:val="00960BE8"/>
    <w:rsid w:val="0096210A"/>
    <w:rsid w:val="00962722"/>
    <w:rsid w:val="0096276B"/>
    <w:rsid w:val="009632EB"/>
    <w:rsid w:val="0096375A"/>
    <w:rsid w:val="009658AC"/>
    <w:rsid w:val="00965D26"/>
    <w:rsid w:val="0096623C"/>
    <w:rsid w:val="00966BF2"/>
    <w:rsid w:val="00966C26"/>
    <w:rsid w:val="00967E12"/>
    <w:rsid w:val="00970E45"/>
    <w:rsid w:val="00972893"/>
    <w:rsid w:val="00972BD6"/>
    <w:rsid w:val="009731CE"/>
    <w:rsid w:val="00973EEB"/>
    <w:rsid w:val="0097440B"/>
    <w:rsid w:val="009763AE"/>
    <w:rsid w:val="00976F58"/>
    <w:rsid w:val="00980D94"/>
    <w:rsid w:val="00982508"/>
    <w:rsid w:val="00982EED"/>
    <w:rsid w:val="00982FCC"/>
    <w:rsid w:val="0098343D"/>
    <w:rsid w:val="00985A43"/>
    <w:rsid w:val="009868FA"/>
    <w:rsid w:val="00986CAA"/>
    <w:rsid w:val="009871C4"/>
    <w:rsid w:val="00987530"/>
    <w:rsid w:val="009913A4"/>
    <w:rsid w:val="00991F2A"/>
    <w:rsid w:val="00992014"/>
    <w:rsid w:val="00992E04"/>
    <w:rsid w:val="00992EDE"/>
    <w:rsid w:val="00993B98"/>
    <w:rsid w:val="0099420D"/>
    <w:rsid w:val="009948AC"/>
    <w:rsid w:val="0099573E"/>
    <w:rsid w:val="00995D12"/>
    <w:rsid w:val="00997489"/>
    <w:rsid w:val="00997953"/>
    <w:rsid w:val="00997C76"/>
    <w:rsid w:val="009A23B5"/>
    <w:rsid w:val="009A2993"/>
    <w:rsid w:val="009A2ED3"/>
    <w:rsid w:val="009A2FAB"/>
    <w:rsid w:val="009A6FF2"/>
    <w:rsid w:val="009B1AFC"/>
    <w:rsid w:val="009B2FAB"/>
    <w:rsid w:val="009B352C"/>
    <w:rsid w:val="009B39E4"/>
    <w:rsid w:val="009B4895"/>
    <w:rsid w:val="009B6C49"/>
    <w:rsid w:val="009B7717"/>
    <w:rsid w:val="009C0DB4"/>
    <w:rsid w:val="009C118A"/>
    <w:rsid w:val="009C3B78"/>
    <w:rsid w:val="009C3D9F"/>
    <w:rsid w:val="009C53C3"/>
    <w:rsid w:val="009C691F"/>
    <w:rsid w:val="009C7413"/>
    <w:rsid w:val="009D03EB"/>
    <w:rsid w:val="009D30E1"/>
    <w:rsid w:val="009D3811"/>
    <w:rsid w:val="009D381F"/>
    <w:rsid w:val="009D3E0B"/>
    <w:rsid w:val="009D720E"/>
    <w:rsid w:val="009D7520"/>
    <w:rsid w:val="009D7CDD"/>
    <w:rsid w:val="009E07EB"/>
    <w:rsid w:val="009E1218"/>
    <w:rsid w:val="009E1FE8"/>
    <w:rsid w:val="009E2293"/>
    <w:rsid w:val="009E2EE0"/>
    <w:rsid w:val="009E3D18"/>
    <w:rsid w:val="009E59EB"/>
    <w:rsid w:val="009E6A67"/>
    <w:rsid w:val="009E754F"/>
    <w:rsid w:val="009E7724"/>
    <w:rsid w:val="009E7FB8"/>
    <w:rsid w:val="009F00DB"/>
    <w:rsid w:val="009F17AA"/>
    <w:rsid w:val="009F2DEB"/>
    <w:rsid w:val="009F2FBE"/>
    <w:rsid w:val="009F3D61"/>
    <w:rsid w:val="009F45D3"/>
    <w:rsid w:val="009F5860"/>
    <w:rsid w:val="009F619A"/>
    <w:rsid w:val="009F77C4"/>
    <w:rsid w:val="009F7A65"/>
    <w:rsid w:val="00A010A4"/>
    <w:rsid w:val="00A0111F"/>
    <w:rsid w:val="00A017F3"/>
    <w:rsid w:val="00A021B9"/>
    <w:rsid w:val="00A02986"/>
    <w:rsid w:val="00A02B32"/>
    <w:rsid w:val="00A03191"/>
    <w:rsid w:val="00A04136"/>
    <w:rsid w:val="00A05267"/>
    <w:rsid w:val="00A05315"/>
    <w:rsid w:val="00A07AAB"/>
    <w:rsid w:val="00A1021F"/>
    <w:rsid w:val="00A10519"/>
    <w:rsid w:val="00A10620"/>
    <w:rsid w:val="00A10B82"/>
    <w:rsid w:val="00A11542"/>
    <w:rsid w:val="00A13261"/>
    <w:rsid w:val="00A14040"/>
    <w:rsid w:val="00A1441B"/>
    <w:rsid w:val="00A14B11"/>
    <w:rsid w:val="00A15080"/>
    <w:rsid w:val="00A159CA"/>
    <w:rsid w:val="00A17D65"/>
    <w:rsid w:val="00A20473"/>
    <w:rsid w:val="00A20AC2"/>
    <w:rsid w:val="00A21CAB"/>
    <w:rsid w:val="00A22571"/>
    <w:rsid w:val="00A236D3"/>
    <w:rsid w:val="00A23B2D"/>
    <w:rsid w:val="00A25735"/>
    <w:rsid w:val="00A2613B"/>
    <w:rsid w:val="00A262E9"/>
    <w:rsid w:val="00A26574"/>
    <w:rsid w:val="00A27B10"/>
    <w:rsid w:val="00A27C16"/>
    <w:rsid w:val="00A32261"/>
    <w:rsid w:val="00A3275A"/>
    <w:rsid w:val="00A354E8"/>
    <w:rsid w:val="00A3568D"/>
    <w:rsid w:val="00A357FD"/>
    <w:rsid w:val="00A3737D"/>
    <w:rsid w:val="00A40B93"/>
    <w:rsid w:val="00A410EE"/>
    <w:rsid w:val="00A41FFF"/>
    <w:rsid w:val="00A4245B"/>
    <w:rsid w:val="00A502D6"/>
    <w:rsid w:val="00A50557"/>
    <w:rsid w:val="00A5066A"/>
    <w:rsid w:val="00A50C90"/>
    <w:rsid w:val="00A53025"/>
    <w:rsid w:val="00A53B7C"/>
    <w:rsid w:val="00A564DD"/>
    <w:rsid w:val="00A57425"/>
    <w:rsid w:val="00A61518"/>
    <w:rsid w:val="00A61B4A"/>
    <w:rsid w:val="00A625B0"/>
    <w:rsid w:val="00A63FEE"/>
    <w:rsid w:val="00A644C3"/>
    <w:rsid w:val="00A650D5"/>
    <w:rsid w:val="00A65836"/>
    <w:rsid w:val="00A6620A"/>
    <w:rsid w:val="00A66BBF"/>
    <w:rsid w:val="00A66D85"/>
    <w:rsid w:val="00A66E20"/>
    <w:rsid w:val="00A67D8C"/>
    <w:rsid w:val="00A7007B"/>
    <w:rsid w:val="00A7055B"/>
    <w:rsid w:val="00A70C1D"/>
    <w:rsid w:val="00A70E04"/>
    <w:rsid w:val="00A711BF"/>
    <w:rsid w:val="00A71851"/>
    <w:rsid w:val="00A72641"/>
    <w:rsid w:val="00A726A7"/>
    <w:rsid w:val="00A73FF5"/>
    <w:rsid w:val="00A742CE"/>
    <w:rsid w:val="00A742E3"/>
    <w:rsid w:val="00A74CC1"/>
    <w:rsid w:val="00A74DE1"/>
    <w:rsid w:val="00A75238"/>
    <w:rsid w:val="00A75520"/>
    <w:rsid w:val="00A75FA4"/>
    <w:rsid w:val="00A75FEB"/>
    <w:rsid w:val="00A76016"/>
    <w:rsid w:val="00A76FB9"/>
    <w:rsid w:val="00A770C4"/>
    <w:rsid w:val="00A774B1"/>
    <w:rsid w:val="00A77AC0"/>
    <w:rsid w:val="00A810A5"/>
    <w:rsid w:val="00A83132"/>
    <w:rsid w:val="00A8313D"/>
    <w:rsid w:val="00A83457"/>
    <w:rsid w:val="00A84994"/>
    <w:rsid w:val="00A90B86"/>
    <w:rsid w:val="00A94AAD"/>
    <w:rsid w:val="00A95A6C"/>
    <w:rsid w:val="00A96678"/>
    <w:rsid w:val="00A96D69"/>
    <w:rsid w:val="00AA09ED"/>
    <w:rsid w:val="00AA1F1F"/>
    <w:rsid w:val="00AA20D5"/>
    <w:rsid w:val="00AA256C"/>
    <w:rsid w:val="00AA278C"/>
    <w:rsid w:val="00AA2D32"/>
    <w:rsid w:val="00AA364C"/>
    <w:rsid w:val="00AA376E"/>
    <w:rsid w:val="00AA5521"/>
    <w:rsid w:val="00AA596E"/>
    <w:rsid w:val="00AA599B"/>
    <w:rsid w:val="00AA6567"/>
    <w:rsid w:val="00AB146F"/>
    <w:rsid w:val="00AB19AE"/>
    <w:rsid w:val="00AB263A"/>
    <w:rsid w:val="00AB437B"/>
    <w:rsid w:val="00AB44D7"/>
    <w:rsid w:val="00AB45E9"/>
    <w:rsid w:val="00AB5BFF"/>
    <w:rsid w:val="00AB60AA"/>
    <w:rsid w:val="00AC13E4"/>
    <w:rsid w:val="00AC188D"/>
    <w:rsid w:val="00AC22C5"/>
    <w:rsid w:val="00AC2327"/>
    <w:rsid w:val="00AC256D"/>
    <w:rsid w:val="00AC2948"/>
    <w:rsid w:val="00AC38E7"/>
    <w:rsid w:val="00AC3F31"/>
    <w:rsid w:val="00AC442E"/>
    <w:rsid w:val="00AC46E5"/>
    <w:rsid w:val="00AC4E8D"/>
    <w:rsid w:val="00AC5A87"/>
    <w:rsid w:val="00AC5EA1"/>
    <w:rsid w:val="00AC60A8"/>
    <w:rsid w:val="00AC7398"/>
    <w:rsid w:val="00AC7D4E"/>
    <w:rsid w:val="00AD061E"/>
    <w:rsid w:val="00AD0A09"/>
    <w:rsid w:val="00AD13D8"/>
    <w:rsid w:val="00AD54C8"/>
    <w:rsid w:val="00AD5FAF"/>
    <w:rsid w:val="00AE01E2"/>
    <w:rsid w:val="00AE0C88"/>
    <w:rsid w:val="00AE1842"/>
    <w:rsid w:val="00AE1C5B"/>
    <w:rsid w:val="00AE488B"/>
    <w:rsid w:val="00AE5FF1"/>
    <w:rsid w:val="00AF06F8"/>
    <w:rsid w:val="00AF0FBC"/>
    <w:rsid w:val="00AF2D65"/>
    <w:rsid w:val="00AF44F3"/>
    <w:rsid w:val="00AF5AA7"/>
    <w:rsid w:val="00AF6714"/>
    <w:rsid w:val="00AF6EDC"/>
    <w:rsid w:val="00AF6EE0"/>
    <w:rsid w:val="00B00441"/>
    <w:rsid w:val="00B01760"/>
    <w:rsid w:val="00B02018"/>
    <w:rsid w:val="00B0380E"/>
    <w:rsid w:val="00B039B7"/>
    <w:rsid w:val="00B04025"/>
    <w:rsid w:val="00B054A2"/>
    <w:rsid w:val="00B05559"/>
    <w:rsid w:val="00B05EF6"/>
    <w:rsid w:val="00B061EB"/>
    <w:rsid w:val="00B06D20"/>
    <w:rsid w:val="00B07167"/>
    <w:rsid w:val="00B07C2C"/>
    <w:rsid w:val="00B105B2"/>
    <w:rsid w:val="00B120CC"/>
    <w:rsid w:val="00B1307B"/>
    <w:rsid w:val="00B1350E"/>
    <w:rsid w:val="00B13526"/>
    <w:rsid w:val="00B13E61"/>
    <w:rsid w:val="00B15BAF"/>
    <w:rsid w:val="00B15DB4"/>
    <w:rsid w:val="00B1625F"/>
    <w:rsid w:val="00B1681D"/>
    <w:rsid w:val="00B16E86"/>
    <w:rsid w:val="00B17125"/>
    <w:rsid w:val="00B20AB9"/>
    <w:rsid w:val="00B20D4C"/>
    <w:rsid w:val="00B232C5"/>
    <w:rsid w:val="00B2380A"/>
    <w:rsid w:val="00B23FB5"/>
    <w:rsid w:val="00B24032"/>
    <w:rsid w:val="00B2472D"/>
    <w:rsid w:val="00B24E96"/>
    <w:rsid w:val="00B253D6"/>
    <w:rsid w:val="00B26B45"/>
    <w:rsid w:val="00B27701"/>
    <w:rsid w:val="00B279E9"/>
    <w:rsid w:val="00B27FAA"/>
    <w:rsid w:val="00B30193"/>
    <w:rsid w:val="00B30BCE"/>
    <w:rsid w:val="00B325BA"/>
    <w:rsid w:val="00B326DB"/>
    <w:rsid w:val="00B328BF"/>
    <w:rsid w:val="00B35603"/>
    <w:rsid w:val="00B35DDF"/>
    <w:rsid w:val="00B36127"/>
    <w:rsid w:val="00B3674A"/>
    <w:rsid w:val="00B40CF1"/>
    <w:rsid w:val="00B41166"/>
    <w:rsid w:val="00B41C0D"/>
    <w:rsid w:val="00B41F18"/>
    <w:rsid w:val="00B42144"/>
    <w:rsid w:val="00B4260E"/>
    <w:rsid w:val="00B4285C"/>
    <w:rsid w:val="00B44958"/>
    <w:rsid w:val="00B454B9"/>
    <w:rsid w:val="00B45821"/>
    <w:rsid w:val="00B462A5"/>
    <w:rsid w:val="00B46C1F"/>
    <w:rsid w:val="00B46DF1"/>
    <w:rsid w:val="00B46EF5"/>
    <w:rsid w:val="00B47211"/>
    <w:rsid w:val="00B47CAC"/>
    <w:rsid w:val="00B47F0C"/>
    <w:rsid w:val="00B507C2"/>
    <w:rsid w:val="00B51BCC"/>
    <w:rsid w:val="00B52124"/>
    <w:rsid w:val="00B53533"/>
    <w:rsid w:val="00B53C2E"/>
    <w:rsid w:val="00B54B51"/>
    <w:rsid w:val="00B54CF4"/>
    <w:rsid w:val="00B54F48"/>
    <w:rsid w:val="00B5534B"/>
    <w:rsid w:val="00B557B5"/>
    <w:rsid w:val="00B55BE5"/>
    <w:rsid w:val="00B55C34"/>
    <w:rsid w:val="00B565D4"/>
    <w:rsid w:val="00B56DEB"/>
    <w:rsid w:val="00B575EF"/>
    <w:rsid w:val="00B57B76"/>
    <w:rsid w:val="00B57DFD"/>
    <w:rsid w:val="00B57E74"/>
    <w:rsid w:val="00B60159"/>
    <w:rsid w:val="00B606DD"/>
    <w:rsid w:val="00B6178E"/>
    <w:rsid w:val="00B61D8F"/>
    <w:rsid w:val="00B62C63"/>
    <w:rsid w:val="00B64AC5"/>
    <w:rsid w:val="00B64B8C"/>
    <w:rsid w:val="00B652A7"/>
    <w:rsid w:val="00B65AE3"/>
    <w:rsid w:val="00B65DC8"/>
    <w:rsid w:val="00B6637B"/>
    <w:rsid w:val="00B66427"/>
    <w:rsid w:val="00B67A49"/>
    <w:rsid w:val="00B67CAC"/>
    <w:rsid w:val="00B67CCC"/>
    <w:rsid w:val="00B67EBF"/>
    <w:rsid w:val="00B7031F"/>
    <w:rsid w:val="00B70457"/>
    <w:rsid w:val="00B721CE"/>
    <w:rsid w:val="00B736DB"/>
    <w:rsid w:val="00B736DE"/>
    <w:rsid w:val="00B749F2"/>
    <w:rsid w:val="00B757AC"/>
    <w:rsid w:val="00B75DB4"/>
    <w:rsid w:val="00B75DC5"/>
    <w:rsid w:val="00B7622E"/>
    <w:rsid w:val="00B7677D"/>
    <w:rsid w:val="00B77E3C"/>
    <w:rsid w:val="00B802A2"/>
    <w:rsid w:val="00B805DC"/>
    <w:rsid w:val="00B8075A"/>
    <w:rsid w:val="00B82E3C"/>
    <w:rsid w:val="00B84D9D"/>
    <w:rsid w:val="00B8520C"/>
    <w:rsid w:val="00B85CD3"/>
    <w:rsid w:val="00B86707"/>
    <w:rsid w:val="00B87EDA"/>
    <w:rsid w:val="00B9027F"/>
    <w:rsid w:val="00B90C0B"/>
    <w:rsid w:val="00B91231"/>
    <w:rsid w:val="00B91BCB"/>
    <w:rsid w:val="00B9329F"/>
    <w:rsid w:val="00B932FA"/>
    <w:rsid w:val="00B950D8"/>
    <w:rsid w:val="00B95243"/>
    <w:rsid w:val="00B96C30"/>
    <w:rsid w:val="00BA0438"/>
    <w:rsid w:val="00BA077D"/>
    <w:rsid w:val="00BA0EA1"/>
    <w:rsid w:val="00BA0FFC"/>
    <w:rsid w:val="00BA200A"/>
    <w:rsid w:val="00BA2199"/>
    <w:rsid w:val="00BA2D1C"/>
    <w:rsid w:val="00BA35CE"/>
    <w:rsid w:val="00BA3B83"/>
    <w:rsid w:val="00BA45C3"/>
    <w:rsid w:val="00BA4ECB"/>
    <w:rsid w:val="00BA505C"/>
    <w:rsid w:val="00BA5D35"/>
    <w:rsid w:val="00BA620B"/>
    <w:rsid w:val="00BA7765"/>
    <w:rsid w:val="00BB0B83"/>
    <w:rsid w:val="00BB0C3D"/>
    <w:rsid w:val="00BB18EC"/>
    <w:rsid w:val="00BB21E9"/>
    <w:rsid w:val="00BB465B"/>
    <w:rsid w:val="00BB60A7"/>
    <w:rsid w:val="00BB70B4"/>
    <w:rsid w:val="00BC0547"/>
    <w:rsid w:val="00BC31A0"/>
    <w:rsid w:val="00BC5124"/>
    <w:rsid w:val="00BC5362"/>
    <w:rsid w:val="00BC5E87"/>
    <w:rsid w:val="00BC6A87"/>
    <w:rsid w:val="00BD0062"/>
    <w:rsid w:val="00BD129F"/>
    <w:rsid w:val="00BD195A"/>
    <w:rsid w:val="00BD1FD4"/>
    <w:rsid w:val="00BD3AC2"/>
    <w:rsid w:val="00BD45E2"/>
    <w:rsid w:val="00BD4D23"/>
    <w:rsid w:val="00BD4D5E"/>
    <w:rsid w:val="00BD4F09"/>
    <w:rsid w:val="00BD5839"/>
    <w:rsid w:val="00BD6D0D"/>
    <w:rsid w:val="00BE1578"/>
    <w:rsid w:val="00BE1A01"/>
    <w:rsid w:val="00BE1ABA"/>
    <w:rsid w:val="00BE2095"/>
    <w:rsid w:val="00BE2767"/>
    <w:rsid w:val="00BE4233"/>
    <w:rsid w:val="00BE4434"/>
    <w:rsid w:val="00BE61A1"/>
    <w:rsid w:val="00BF0783"/>
    <w:rsid w:val="00BF0DD8"/>
    <w:rsid w:val="00BF0E40"/>
    <w:rsid w:val="00BF11C7"/>
    <w:rsid w:val="00BF1552"/>
    <w:rsid w:val="00BF1912"/>
    <w:rsid w:val="00BF1EB0"/>
    <w:rsid w:val="00BF2E86"/>
    <w:rsid w:val="00BF3239"/>
    <w:rsid w:val="00BF6A8A"/>
    <w:rsid w:val="00BF6C5B"/>
    <w:rsid w:val="00C00A0F"/>
    <w:rsid w:val="00C013B1"/>
    <w:rsid w:val="00C020B9"/>
    <w:rsid w:val="00C029C9"/>
    <w:rsid w:val="00C0436A"/>
    <w:rsid w:val="00C045E0"/>
    <w:rsid w:val="00C04604"/>
    <w:rsid w:val="00C04A2F"/>
    <w:rsid w:val="00C04C61"/>
    <w:rsid w:val="00C0511C"/>
    <w:rsid w:val="00C053A0"/>
    <w:rsid w:val="00C053CC"/>
    <w:rsid w:val="00C06424"/>
    <w:rsid w:val="00C06A04"/>
    <w:rsid w:val="00C07D6E"/>
    <w:rsid w:val="00C10CE1"/>
    <w:rsid w:val="00C114AD"/>
    <w:rsid w:val="00C13AA3"/>
    <w:rsid w:val="00C1404B"/>
    <w:rsid w:val="00C1436C"/>
    <w:rsid w:val="00C14569"/>
    <w:rsid w:val="00C14B95"/>
    <w:rsid w:val="00C15A35"/>
    <w:rsid w:val="00C16549"/>
    <w:rsid w:val="00C17D46"/>
    <w:rsid w:val="00C17E32"/>
    <w:rsid w:val="00C20401"/>
    <w:rsid w:val="00C21139"/>
    <w:rsid w:val="00C22B66"/>
    <w:rsid w:val="00C238E0"/>
    <w:rsid w:val="00C249F4"/>
    <w:rsid w:val="00C24E18"/>
    <w:rsid w:val="00C26913"/>
    <w:rsid w:val="00C27BBC"/>
    <w:rsid w:val="00C30AD9"/>
    <w:rsid w:val="00C30F7D"/>
    <w:rsid w:val="00C314E5"/>
    <w:rsid w:val="00C3311E"/>
    <w:rsid w:val="00C335E8"/>
    <w:rsid w:val="00C33B80"/>
    <w:rsid w:val="00C33EB9"/>
    <w:rsid w:val="00C34F55"/>
    <w:rsid w:val="00C35647"/>
    <w:rsid w:val="00C36284"/>
    <w:rsid w:val="00C36479"/>
    <w:rsid w:val="00C36555"/>
    <w:rsid w:val="00C36FE7"/>
    <w:rsid w:val="00C37651"/>
    <w:rsid w:val="00C37D50"/>
    <w:rsid w:val="00C4073F"/>
    <w:rsid w:val="00C409AF"/>
    <w:rsid w:val="00C40DF6"/>
    <w:rsid w:val="00C42A28"/>
    <w:rsid w:val="00C43B13"/>
    <w:rsid w:val="00C45D37"/>
    <w:rsid w:val="00C4690C"/>
    <w:rsid w:val="00C4712D"/>
    <w:rsid w:val="00C4755E"/>
    <w:rsid w:val="00C50146"/>
    <w:rsid w:val="00C50399"/>
    <w:rsid w:val="00C530F7"/>
    <w:rsid w:val="00C537FF"/>
    <w:rsid w:val="00C56CB7"/>
    <w:rsid w:val="00C5752A"/>
    <w:rsid w:val="00C57DC2"/>
    <w:rsid w:val="00C6002D"/>
    <w:rsid w:val="00C602FA"/>
    <w:rsid w:val="00C60319"/>
    <w:rsid w:val="00C60B08"/>
    <w:rsid w:val="00C60CD4"/>
    <w:rsid w:val="00C65579"/>
    <w:rsid w:val="00C65E82"/>
    <w:rsid w:val="00C67FE4"/>
    <w:rsid w:val="00C706BA"/>
    <w:rsid w:val="00C716BD"/>
    <w:rsid w:val="00C7274B"/>
    <w:rsid w:val="00C74523"/>
    <w:rsid w:val="00C745C7"/>
    <w:rsid w:val="00C748CA"/>
    <w:rsid w:val="00C76012"/>
    <w:rsid w:val="00C76CCD"/>
    <w:rsid w:val="00C8054A"/>
    <w:rsid w:val="00C833C8"/>
    <w:rsid w:val="00C835CD"/>
    <w:rsid w:val="00C84412"/>
    <w:rsid w:val="00C85094"/>
    <w:rsid w:val="00C85581"/>
    <w:rsid w:val="00C86022"/>
    <w:rsid w:val="00C86571"/>
    <w:rsid w:val="00C86772"/>
    <w:rsid w:val="00C9029D"/>
    <w:rsid w:val="00C91A7E"/>
    <w:rsid w:val="00C91F6B"/>
    <w:rsid w:val="00C92DB0"/>
    <w:rsid w:val="00C94161"/>
    <w:rsid w:val="00C95017"/>
    <w:rsid w:val="00C950E4"/>
    <w:rsid w:val="00C9570E"/>
    <w:rsid w:val="00C970B0"/>
    <w:rsid w:val="00C97393"/>
    <w:rsid w:val="00C97F64"/>
    <w:rsid w:val="00CA01CD"/>
    <w:rsid w:val="00CA59BA"/>
    <w:rsid w:val="00CA66A0"/>
    <w:rsid w:val="00CA69EA"/>
    <w:rsid w:val="00CA6ED6"/>
    <w:rsid w:val="00CA71EC"/>
    <w:rsid w:val="00CA7B8B"/>
    <w:rsid w:val="00CB009C"/>
    <w:rsid w:val="00CB0263"/>
    <w:rsid w:val="00CB0480"/>
    <w:rsid w:val="00CB0746"/>
    <w:rsid w:val="00CB09F8"/>
    <w:rsid w:val="00CB0D19"/>
    <w:rsid w:val="00CB103A"/>
    <w:rsid w:val="00CB1063"/>
    <w:rsid w:val="00CB32B7"/>
    <w:rsid w:val="00CB3FF7"/>
    <w:rsid w:val="00CB4C2B"/>
    <w:rsid w:val="00CB5211"/>
    <w:rsid w:val="00CB5BAE"/>
    <w:rsid w:val="00CB7DF2"/>
    <w:rsid w:val="00CC016D"/>
    <w:rsid w:val="00CC0F83"/>
    <w:rsid w:val="00CC1BF5"/>
    <w:rsid w:val="00CC1F8C"/>
    <w:rsid w:val="00CC2575"/>
    <w:rsid w:val="00CC2664"/>
    <w:rsid w:val="00CC45A0"/>
    <w:rsid w:val="00CC4601"/>
    <w:rsid w:val="00CC4F64"/>
    <w:rsid w:val="00CC6E5B"/>
    <w:rsid w:val="00CC6FD7"/>
    <w:rsid w:val="00CC788B"/>
    <w:rsid w:val="00CC7A6B"/>
    <w:rsid w:val="00CD05B9"/>
    <w:rsid w:val="00CD0745"/>
    <w:rsid w:val="00CD272A"/>
    <w:rsid w:val="00CD3191"/>
    <w:rsid w:val="00CD3B21"/>
    <w:rsid w:val="00CD4487"/>
    <w:rsid w:val="00CD5B5E"/>
    <w:rsid w:val="00CD5CF2"/>
    <w:rsid w:val="00CD61D2"/>
    <w:rsid w:val="00CD7142"/>
    <w:rsid w:val="00CD7923"/>
    <w:rsid w:val="00CE1898"/>
    <w:rsid w:val="00CE2659"/>
    <w:rsid w:val="00CE2FF5"/>
    <w:rsid w:val="00CE34F0"/>
    <w:rsid w:val="00CE46DF"/>
    <w:rsid w:val="00CE498E"/>
    <w:rsid w:val="00CE4DAD"/>
    <w:rsid w:val="00CE6CA1"/>
    <w:rsid w:val="00CF1037"/>
    <w:rsid w:val="00CF175C"/>
    <w:rsid w:val="00CF27BD"/>
    <w:rsid w:val="00CF37DE"/>
    <w:rsid w:val="00CF3D06"/>
    <w:rsid w:val="00CF53A1"/>
    <w:rsid w:val="00CF5BD7"/>
    <w:rsid w:val="00CF5C6C"/>
    <w:rsid w:val="00CF5E64"/>
    <w:rsid w:val="00CF765C"/>
    <w:rsid w:val="00CF7FDC"/>
    <w:rsid w:val="00D00B9C"/>
    <w:rsid w:val="00D01813"/>
    <w:rsid w:val="00D01A4F"/>
    <w:rsid w:val="00D03562"/>
    <w:rsid w:val="00D0369D"/>
    <w:rsid w:val="00D05D69"/>
    <w:rsid w:val="00D07792"/>
    <w:rsid w:val="00D10673"/>
    <w:rsid w:val="00D11E95"/>
    <w:rsid w:val="00D12237"/>
    <w:rsid w:val="00D12862"/>
    <w:rsid w:val="00D141E7"/>
    <w:rsid w:val="00D14895"/>
    <w:rsid w:val="00D15887"/>
    <w:rsid w:val="00D16A62"/>
    <w:rsid w:val="00D22D4C"/>
    <w:rsid w:val="00D2313A"/>
    <w:rsid w:val="00D2315E"/>
    <w:rsid w:val="00D239D3"/>
    <w:rsid w:val="00D23B16"/>
    <w:rsid w:val="00D248E0"/>
    <w:rsid w:val="00D269CA"/>
    <w:rsid w:val="00D27B6A"/>
    <w:rsid w:val="00D30809"/>
    <w:rsid w:val="00D30AC5"/>
    <w:rsid w:val="00D31F2A"/>
    <w:rsid w:val="00D32741"/>
    <w:rsid w:val="00D34397"/>
    <w:rsid w:val="00D36BAC"/>
    <w:rsid w:val="00D37BDC"/>
    <w:rsid w:val="00D4056B"/>
    <w:rsid w:val="00D405E6"/>
    <w:rsid w:val="00D42534"/>
    <w:rsid w:val="00D44A3E"/>
    <w:rsid w:val="00D452D8"/>
    <w:rsid w:val="00D453FE"/>
    <w:rsid w:val="00D45755"/>
    <w:rsid w:val="00D45DAD"/>
    <w:rsid w:val="00D4635F"/>
    <w:rsid w:val="00D4636F"/>
    <w:rsid w:val="00D50675"/>
    <w:rsid w:val="00D509A6"/>
    <w:rsid w:val="00D51852"/>
    <w:rsid w:val="00D51B29"/>
    <w:rsid w:val="00D525F0"/>
    <w:rsid w:val="00D528E2"/>
    <w:rsid w:val="00D52C96"/>
    <w:rsid w:val="00D52DF4"/>
    <w:rsid w:val="00D53448"/>
    <w:rsid w:val="00D5400E"/>
    <w:rsid w:val="00D54164"/>
    <w:rsid w:val="00D556C8"/>
    <w:rsid w:val="00D61156"/>
    <w:rsid w:val="00D61ED3"/>
    <w:rsid w:val="00D6250A"/>
    <w:rsid w:val="00D631AA"/>
    <w:rsid w:val="00D6379B"/>
    <w:rsid w:val="00D63ED8"/>
    <w:rsid w:val="00D64AC5"/>
    <w:rsid w:val="00D64EA0"/>
    <w:rsid w:val="00D65A59"/>
    <w:rsid w:val="00D65B92"/>
    <w:rsid w:val="00D67CA2"/>
    <w:rsid w:val="00D73830"/>
    <w:rsid w:val="00D73B1C"/>
    <w:rsid w:val="00D73C3F"/>
    <w:rsid w:val="00D73EEE"/>
    <w:rsid w:val="00D75AEF"/>
    <w:rsid w:val="00D8069B"/>
    <w:rsid w:val="00D80DD9"/>
    <w:rsid w:val="00D80DE6"/>
    <w:rsid w:val="00D80E94"/>
    <w:rsid w:val="00D81AD9"/>
    <w:rsid w:val="00D83D58"/>
    <w:rsid w:val="00D840A1"/>
    <w:rsid w:val="00D845D9"/>
    <w:rsid w:val="00D84719"/>
    <w:rsid w:val="00D84EDC"/>
    <w:rsid w:val="00D857AE"/>
    <w:rsid w:val="00D85D1A"/>
    <w:rsid w:val="00D8767F"/>
    <w:rsid w:val="00D91D53"/>
    <w:rsid w:val="00D92202"/>
    <w:rsid w:val="00D92326"/>
    <w:rsid w:val="00D92493"/>
    <w:rsid w:val="00D92A06"/>
    <w:rsid w:val="00D93295"/>
    <w:rsid w:val="00D94F66"/>
    <w:rsid w:val="00D957CF"/>
    <w:rsid w:val="00D958D6"/>
    <w:rsid w:val="00D95FEB"/>
    <w:rsid w:val="00D962A2"/>
    <w:rsid w:val="00D97DD0"/>
    <w:rsid w:val="00DA04FD"/>
    <w:rsid w:val="00DA0630"/>
    <w:rsid w:val="00DA09C5"/>
    <w:rsid w:val="00DA0EB9"/>
    <w:rsid w:val="00DA18DE"/>
    <w:rsid w:val="00DA1993"/>
    <w:rsid w:val="00DA1E2F"/>
    <w:rsid w:val="00DA2FDA"/>
    <w:rsid w:val="00DA4891"/>
    <w:rsid w:val="00DA516A"/>
    <w:rsid w:val="00DA6063"/>
    <w:rsid w:val="00DA66DC"/>
    <w:rsid w:val="00DB0360"/>
    <w:rsid w:val="00DB17DE"/>
    <w:rsid w:val="00DB41A1"/>
    <w:rsid w:val="00DB55C0"/>
    <w:rsid w:val="00DB5E95"/>
    <w:rsid w:val="00DB7C44"/>
    <w:rsid w:val="00DC0EE7"/>
    <w:rsid w:val="00DC1815"/>
    <w:rsid w:val="00DC1C10"/>
    <w:rsid w:val="00DC1DA3"/>
    <w:rsid w:val="00DC3714"/>
    <w:rsid w:val="00DC5F7B"/>
    <w:rsid w:val="00DC626C"/>
    <w:rsid w:val="00DC678D"/>
    <w:rsid w:val="00DC6898"/>
    <w:rsid w:val="00DC6C09"/>
    <w:rsid w:val="00DD023F"/>
    <w:rsid w:val="00DD0399"/>
    <w:rsid w:val="00DD05CA"/>
    <w:rsid w:val="00DD282A"/>
    <w:rsid w:val="00DD322C"/>
    <w:rsid w:val="00DD3D08"/>
    <w:rsid w:val="00DD44F6"/>
    <w:rsid w:val="00DD71BD"/>
    <w:rsid w:val="00DD736B"/>
    <w:rsid w:val="00DE003D"/>
    <w:rsid w:val="00DE01E3"/>
    <w:rsid w:val="00DE0411"/>
    <w:rsid w:val="00DE0FA0"/>
    <w:rsid w:val="00DE20EF"/>
    <w:rsid w:val="00DE29A4"/>
    <w:rsid w:val="00DE2A80"/>
    <w:rsid w:val="00DE34B0"/>
    <w:rsid w:val="00DE4C18"/>
    <w:rsid w:val="00DE714C"/>
    <w:rsid w:val="00DF0477"/>
    <w:rsid w:val="00DF06F7"/>
    <w:rsid w:val="00DF153E"/>
    <w:rsid w:val="00DF1C32"/>
    <w:rsid w:val="00DF242B"/>
    <w:rsid w:val="00DF321B"/>
    <w:rsid w:val="00DF4BB0"/>
    <w:rsid w:val="00DF5562"/>
    <w:rsid w:val="00DF5957"/>
    <w:rsid w:val="00DF5BB9"/>
    <w:rsid w:val="00DF5C33"/>
    <w:rsid w:val="00DF5EEC"/>
    <w:rsid w:val="00DF76E9"/>
    <w:rsid w:val="00DF7D64"/>
    <w:rsid w:val="00E00E68"/>
    <w:rsid w:val="00E012DF"/>
    <w:rsid w:val="00E01DC3"/>
    <w:rsid w:val="00E01F4B"/>
    <w:rsid w:val="00E03A6E"/>
    <w:rsid w:val="00E0404E"/>
    <w:rsid w:val="00E04490"/>
    <w:rsid w:val="00E060AD"/>
    <w:rsid w:val="00E0611B"/>
    <w:rsid w:val="00E06205"/>
    <w:rsid w:val="00E07BB3"/>
    <w:rsid w:val="00E10E19"/>
    <w:rsid w:val="00E11D30"/>
    <w:rsid w:val="00E11DE2"/>
    <w:rsid w:val="00E12C90"/>
    <w:rsid w:val="00E13027"/>
    <w:rsid w:val="00E16D01"/>
    <w:rsid w:val="00E171B0"/>
    <w:rsid w:val="00E17F7A"/>
    <w:rsid w:val="00E20BDA"/>
    <w:rsid w:val="00E21626"/>
    <w:rsid w:val="00E21EDE"/>
    <w:rsid w:val="00E22A43"/>
    <w:rsid w:val="00E22FCB"/>
    <w:rsid w:val="00E23807"/>
    <w:rsid w:val="00E23B53"/>
    <w:rsid w:val="00E23DA3"/>
    <w:rsid w:val="00E2402C"/>
    <w:rsid w:val="00E244BF"/>
    <w:rsid w:val="00E250B3"/>
    <w:rsid w:val="00E25DF5"/>
    <w:rsid w:val="00E261A2"/>
    <w:rsid w:val="00E31B12"/>
    <w:rsid w:val="00E31E0A"/>
    <w:rsid w:val="00E326E4"/>
    <w:rsid w:val="00E32DFD"/>
    <w:rsid w:val="00E33647"/>
    <w:rsid w:val="00E338BD"/>
    <w:rsid w:val="00E344A3"/>
    <w:rsid w:val="00E34C68"/>
    <w:rsid w:val="00E351F6"/>
    <w:rsid w:val="00E35B1B"/>
    <w:rsid w:val="00E36283"/>
    <w:rsid w:val="00E3738B"/>
    <w:rsid w:val="00E37CA0"/>
    <w:rsid w:val="00E4052E"/>
    <w:rsid w:val="00E40CE7"/>
    <w:rsid w:val="00E40F35"/>
    <w:rsid w:val="00E415EB"/>
    <w:rsid w:val="00E4176A"/>
    <w:rsid w:val="00E41F41"/>
    <w:rsid w:val="00E426A3"/>
    <w:rsid w:val="00E42A76"/>
    <w:rsid w:val="00E42C0B"/>
    <w:rsid w:val="00E42C4A"/>
    <w:rsid w:val="00E43C50"/>
    <w:rsid w:val="00E45D93"/>
    <w:rsid w:val="00E47102"/>
    <w:rsid w:val="00E518A4"/>
    <w:rsid w:val="00E5237D"/>
    <w:rsid w:val="00E532C2"/>
    <w:rsid w:val="00E5405E"/>
    <w:rsid w:val="00E54AB8"/>
    <w:rsid w:val="00E54F1C"/>
    <w:rsid w:val="00E560DB"/>
    <w:rsid w:val="00E569C9"/>
    <w:rsid w:val="00E56EDE"/>
    <w:rsid w:val="00E570D4"/>
    <w:rsid w:val="00E61B5B"/>
    <w:rsid w:val="00E61C94"/>
    <w:rsid w:val="00E62D25"/>
    <w:rsid w:val="00E63435"/>
    <w:rsid w:val="00E63C05"/>
    <w:rsid w:val="00E63DAE"/>
    <w:rsid w:val="00E647BD"/>
    <w:rsid w:val="00E66F6D"/>
    <w:rsid w:val="00E67FC5"/>
    <w:rsid w:val="00E708A1"/>
    <w:rsid w:val="00E70F20"/>
    <w:rsid w:val="00E72C85"/>
    <w:rsid w:val="00E74507"/>
    <w:rsid w:val="00E755BD"/>
    <w:rsid w:val="00E76285"/>
    <w:rsid w:val="00E76A6A"/>
    <w:rsid w:val="00E76DAD"/>
    <w:rsid w:val="00E776A5"/>
    <w:rsid w:val="00E82228"/>
    <w:rsid w:val="00E82EFE"/>
    <w:rsid w:val="00E83437"/>
    <w:rsid w:val="00E842FD"/>
    <w:rsid w:val="00E8528B"/>
    <w:rsid w:val="00E85BF6"/>
    <w:rsid w:val="00E86C03"/>
    <w:rsid w:val="00E8703E"/>
    <w:rsid w:val="00E87311"/>
    <w:rsid w:val="00E874F9"/>
    <w:rsid w:val="00E875A3"/>
    <w:rsid w:val="00E87C49"/>
    <w:rsid w:val="00E87D6B"/>
    <w:rsid w:val="00E904EF"/>
    <w:rsid w:val="00E90B02"/>
    <w:rsid w:val="00E90F9B"/>
    <w:rsid w:val="00E9116C"/>
    <w:rsid w:val="00E93008"/>
    <w:rsid w:val="00E931B5"/>
    <w:rsid w:val="00E93583"/>
    <w:rsid w:val="00E93CC0"/>
    <w:rsid w:val="00E93F87"/>
    <w:rsid w:val="00E9441D"/>
    <w:rsid w:val="00E944B5"/>
    <w:rsid w:val="00E94992"/>
    <w:rsid w:val="00E95565"/>
    <w:rsid w:val="00E95A2C"/>
    <w:rsid w:val="00E9630F"/>
    <w:rsid w:val="00E96333"/>
    <w:rsid w:val="00E96BC5"/>
    <w:rsid w:val="00E974B5"/>
    <w:rsid w:val="00E975B7"/>
    <w:rsid w:val="00E97741"/>
    <w:rsid w:val="00EA16D3"/>
    <w:rsid w:val="00EA19CB"/>
    <w:rsid w:val="00EA1D35"/>
    <w:rsid w:val="00EA2729"/>
    <w:rsid w:val="00EA2BE8"/>
    <w:rsid w:val="00EA6D39"/>
    <w:rsid w:val="00EB040C"/>
    <w:rsid w:val="00EB10BD"/>
    <w:rsid w:val="00EB140D"/>
    <w:rsid w:val="00EB1AA8"/>
    <w:rsid w:val="00EB288C"/>
    <w:rsid w:val="00EB292D"/>
    <w:rsid w:val="00EB3851"/>
    <w:rsid w:val="00EB405B"/>
    <w:rsid w:val="00EB4A48"/>
    <w:rsid w:val="00EB5887"/>
    <w:rsid w:val="00EB5F1B"/>
    <w:rsid w:val="00EB67AC"/>
    <w:rsid w:val="00EB6EF8"/>
    <w:rsid w:val="00EC10FA"/>
    <w:rsid w:val="00EC1547"/>
    <w:rsid w:val="00EC1D1A"/>
    <w:rsid w:val="00EC32BA"/>
    <w:rsid w:val="00EC4A9F"/>
    <w:rsid w:val="00EC520E"/>
    <w:rsid w:val="00EC600C"/>
    <w:rsid w:val="00EC6862"/>
    <w:rsid w:val="00EC6EB2"/>
    <w:rsid w:val="00EC7402"/>
    <w:rsid w:val="00EC7583"/>
    <w:rsid w:val="00EC7CFB"/>
    <w:rsid w:val="00ED01E6"/>
    <w:rsid w:val="00ED0D87"/>
    <w:rsid w:val="00ED12BE"/>
    <w:rsid w:val="00ED12DE"/>
    <w:rsid w:val="00ED168F"/>
    <w:rsid w:val="00ED1B7A"/>
    <w:rsid w:val="00ED20FC"/>
    <w:rsid w:val="00ED217D"/>
    <w:rsid w:val="00ED2DCE"/>
    <w:rsid w:val="00ED3F4E"/>
    <w:rsid w:val="00ED4512"/>
    <w:rsid w:val="00ED4B37"/>
    <w:rsid w:val="00EE053F"/>
    <w:rsid w:val="00EE240D"/>
    <w:rsid w:val="00EE4853"/>
    <w:rsid w:val="00EE53A1"/>
    <w:rsid w:val="00EE5EFF"/>
    <w:rsid w:val="00EE67EA"/>
    <w:rsid w:val="00EE6EF0"/>
    <w:rsid w:val="00EE6F5D"/>
    <w:rsid w:val="00EF3A3F"/>
    <w:rsid w:val="00EF4B35"/>
    <w:rsid w:val="00EF5E9F"/>
    <w:rsid w:val="00F00E99"/>
    <w:rsid w:val="00F01A9D"/>
    <w:rsid w:val="00F01B5E"/>
    <w:rsid w:val="00F022AB"/>
    <w:rsid w:val="00F03574"/>
    <w:rsid w:val="00F04104"/>
    <w:rsid w:val="00F04B4E"/>
    <w:rsid w:val="00F05EC6"/>
    <w:rsid w:val="00F10D67"/>
    <w:rsid w:val="00F1136C"/>
    <w:rsid w:val="00F1278F"/>
    <w:rsid w:val="00F129E0"/>
    <w:rsid w:val="00F12CCC"/>
    <w:rsid w:val="00F13276"/>
    <w:rsid w:val="00F1338B"/>
    <w:rsid w:val="00F156B3"/>
    <w:rsid w:val="00F15C7A"/>
    <w:rsid w:val="00F1749E"/>
    <w:rsid w:val="00F21051"/>
    <w:rsid w:val="00F210A0"/>
    <w:rsid w:val="00F217AD"/>
    <w:rsid w:val="00F21966"/>
    <w:rsid w:val="00F21D62"/>
    <w:rsid w:val="00F22159"/>
    <w:rsid w:val="00F22EB0"/>
    <w:rsid w:val="00F242F5"/>
    <w:rsid w:val="00F24978"/>
    <w:rsid w:val="00F253A9"/>
    <w:rsid w:val="00F25B45"/>
    <w:rsid w:val="00F261DD"/>
    <w:rsid w:val="00F26584"/>
    <w:rsid w:val="00F26A44"/>
    <w:rsid w:val="00F26B38"/>
    <w:rsid w:val="00F26E02"/>
    <w:rsid w:val="00F27A1F"/>
    <w:rsid w:val="00F27EFF"/>
    <w:rsid w:val="00F300F1"/>
    <w:rsid w:val="00F32624"/>
    <w:rsid w:val="00F32CAE"/>
    <w:rsid w:val="00F334DA"/>
    <w:rsid w:val="00F337ED"/>
    <w:rsid w:val="00F34D98"/>
    <w:rsid w:val="00F352C3"/>
    <w:rsid w:val="00F37D15"/>
    <w:rsid w:val="00F37D2F"/>
    <w:rsid w:val="00F4068D"/>
    <w:rsid w:val="00F40C8F"/>
    <w:rsid w:val="00F41A06"/>
    <w:rsid w:val="00F43632"/>
    <w:rsid w:val="00F44495"/>
    <w:rsid w:val="00F44C18"/>
    <w:rsid w:val="00F453D7"/>
    <w:rsid w:val="00F45493"/>
    <w:rsid w:val="00F45689"/>
    <w:rsid w:val="00F46970"/>
    <w:rsid w:val="00F505D8"/>
    <w:rsid w:val="00F50937"/>
    <w:rsid w:val="00F51BA8"/>
    <w:rsid w:val="00F5433D"/>
    <w:rsid w:val="00F54801"/>
    <w:rsid w:val="00F55C37"/>
    <w:rsid w:val="00F55CB2"/>
    <w:rsid w:val="00F56B6C"/>
    <w:rsid w:val="00F56E44"/>
    <w:rsid w:val="00F6209E"/>
    <w:rsid w:val="00F6334B"/>
    <w:rsid w:val="00F6337F"/>
    <w:rsid w:val="00F63A0A"/>
    <w:rsid w:val="00F64A15"/>
    <w:rsid w:val="00F657B2"/>
    <w:rsid w:val="00F66080"/>
    <w:rsid w:val="00F66186"/>
    <w:rsid w:val="00F668ED"/>
    <w:rsid w:val="00F66D89"/>
    <w:rsid w:val="00F66E91"/>
    <w:rsid w:val="00F67057"/>
    <w:rsid w:val="00F6736D"/>
    <w:rsid w:val="00F676AE"/>
    <w:rsid w:val="00F67715"/>
    <w:rsid w:val="00F67A4E"/>
    <w:rsid w:val="00F70986"/>
    <w:rsid w:val="00F70E59"/>
    <w:rsid w:val="00F714E7"/>
    <w:rsid w:val="00F7319F"/>
    <w:rsid w:val="00F753F0"/>
    <w:rsid w:val="00F76761"/>
    <w:rsid w:val="00F76E6C"/>
    <w:rsid w:val="00F76F25"/>
    <w:rsid w:val="00F772DB"/>
    <w:rsid w:val="00F800CE"/>
    <w:rsid w:val="00F80E3A"/>
    <w:rsid w:val="00F817C4"/>
    <w:rsid w:val="00F81AF2"/>
    <w:rsid w:val="00F82862"/>
    <w:rsid w:val="00F82EEA"/>
    <w:rsid w:val="00F840C3"/>
    <w:rsid w:val="00F841A3"/>
    <w:rsid w:val="00F85605"/>
    <w:rsid w:val="00F86473"/>
    <w:rsid w:val="00F86647"/>
    <w:rsid w:val="00F9123E"/>
    <w:rsid w:val="00F91570"/>
    <w:rsid w:val="00F92426"/>
    <w:rsid w:val="00F92929"/>
    <w:rsid w:val="00F93111"/>
    <w:rsid w:val="00F94213"/>
    <w:rsid w:val="00F95400"/>
    <w:rsid w:val="00F954EF"/>
    <w:rsid w:val="00F95707"/>
    <w:rsid w:val="00F957BF"/>
    <w:rsid w:val="00F961D6"/>
    <w:rsid w:val="00F9633C"/>
    <w:rsid w:val="00F97633"/>
    <w:rsid w:val="00FA007D"/>
    <w:rsid w:val="00FA0B9F"/>
    <w:rsid w:val="00FA2E09"/>
    <w:rsid w:val="00FA336B"/>
    <w:rsid w:val="00FA4F10"/>
    <w:rsid w:val="00FA5EC3"/>
    <w:rsid w:val="00FA65D0"/>
    <w:rsid w:val="00FA668A"/>
    <w:rsid w:val="00FA6972"/>
    <w:rsid w:val="00FA6C13"/>
    <w:rsid w:val="00FA777F"/>
    <w:rsid w:val="00FB0EFE"/>
    <w:rsid w:val="00FB2750"/>
    <w:rsid w:val="00FB3318"/>
    <w:rsid w:val="00FB3BDE"/>
    <w:rsid w:val="00FB3FE5"/>
    <w:rsid w:val="00FB410C"/>
    <w:rsid w:val="00FB480A"/>
    <w:rsid w:val="00FB4B13"/>
    <w:rsid w:val="00FB52AA"/>
    <w:rsid w:val="00FB537F"/>
    <w:rsid w:val="00FB5DDC"/>
    <w:rsid w:val="00FB699B"/>
    <w:rsid w:val="00FB7CD4"/>
    <w:rsid w:val="00FC0073"/>
    <w:rsid w:val="00FC0930"/>
    <w:rsid w:val="00FC0E8A"/>
    <w:rsid w:val="00FC2464"/>
    <w:rsid w:val="00FC2D57"/>
    <w:rsid w:val="00FC37FE"/>
    <w:rsid w:val="00FC399D"/>
    <w:rsid w:val="00FC3F66"/>
    <w:rsid w:val="00FC4547"/>
    <w:rsid w:val="00FC51FD"/>
    <w:rsid w:val="00FC6939"/>
    <w:rsid w:val="00FC7281"/>
    <w:rsid w:val="00FC73E7"/>
    <w:rsid w:val="00FC73EA"/>
    <w:rsid w:val="00FC7C7F"/>
    <w:rsid w:val="00FD0BFB"/>
    <w:rsid w:val="00FD10F4"/>
    <w:rsid w:val="00FD2130"/>
    <w:rsid w:val="00FD2A33"/>
    <w:rsid w:val="00FD36B5"/>
    <w:rsid w:val="00FD3E54"/>
    <w:rsid w:val="00FD51A0"/>
    <w:rsid w:val="00FD59FB"/>
    <w:rsid w:val="00FD5E56"/>
    <w:rsid w:val="00FD648F"/>
    <w:rsid w:val="00FD671B"/>
    <w:rsid w:val="00FD730C"/>
    <w:rsid w:val="00FE1434"/>
    <w:rsid w:val="00FE1ACA"/>
    <w:rsid w:val="00FE1B8E"/>
    <w:rsid w:val="00FE20B0"/>
    <w:rsid w:val="00FE2FDA"/>
    <w:rsid w:val="00FE4F65"/>
    <w:rsid w:val="00FE6F09"/>
    <w:rsid w:val="00FE7470"/>
    <w:rsid w:val="00FE7AE1"/>
    <w:rsid w:val="00FF037C"/>
    <w:rsid w:val="00FF1179"/>
    <w:rsid w:val="00FF1930"/>
    <w:rsid w:val="00FF2192"/>
    <w:rsid w:val="00FF2C37"/>
    <w:rsid w:val="00FF2F44"/>
    <w:rsid w:val="00FF307C"/>
    <w:rsid w:val="00FF3769"/>
    <w:rsid w:val="00FF3C79"/>
    <w:rsid w:val="00FF3DFF"/>
    <w:rsid w:val="00FF476B"/>
    <w:rsid w:val="00FF4AF0"/>
    <w:rsid w:val="00FF5059"/>
    <w:rsid w:val="00FF5478"/>
    <w:rsid w:val="00FF5F1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4783E3"/>
  <w15:docId w15:val="{618C94ED-548C-4E2A-9C00-6A5886CD9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5"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614682"/>
    <w:pPr>
      <w:spacing w:after="0" w:line="240" w:lineRule="atLeast"/>
    </w:pPr>
    <w:rPr>
      <w:rFonts w:ascii="Arial" w:hAnsi="Arial" w:cs="Times New Roman"/>
      <w:sz w:val="18"/>
      <w:szCs w:val="20"/>
      <w:lang w:val="en-GB"/>
    </w:rPr>
  </w:style>
  <w:style w:type="paragraph" w:styleId="Heading1">
    <w:name w:val="heading 1"/>
    <w:aliases w:val="Section Title,C,1,Heading 1.1,SUBSECTION 01 -,Chapter Heading,Chapter Heading1,Chapter Heading2,Chapter Heading3,Chapter Heading4,Chapter Heading5,Chapter Heading6,Chapter Heading7,Chapter Heading8,Chapter Heading9,Chapter Heading10,h1,c"/>
    <w:basedOn w:val="Normal"/>
    <w:next w:val="Normal"/>
    <w:link w:val="Heading1Char"/>
    <w:qFormat/>
    <w:rsid w:val="00EB405B"/>
    <w:pPr>
      <w:keepNext/>
      <w:keepLines/>
      <w:numPr>
        <w:numId w:val="6"/>
      </w:numPr>
      <w:spacing w:before="240" w:after="120"/>
      <w:outlineLvl w:val="0"/>
    </w:pPr>
    <w:rPr>
      <w:rFonts w:eastAsiaTheme="majorEastAsia" w:cstheme="majorBidi"/>
      <w:b/>
      <w:bCs/>
      <w:color w:val="F2CB00"/>
      <w:sz w:val="40"/>
      <w:szCs w:val="28"/>
    </w:rPr>
  </w:style>
  <w:style w:type="paragraph" w:styleId="Heading2">
    <w:name w:val="heading 2"/>
    <w:aliases w:val="Subtitle 2,Heading 2.2,2,Major Heading,Major Heading1,Major Heading2,Major Heading3,Major Heading4,Major Heading5,Major Heading6,Major Heading11,Major Heading21,Major Heading31,Major Heading7,Major Heading12,Major Heading22,Major Heading32,h2"/>
    <w:basedOn w:val="Normal"/>
    <w:next w:val="Normal"/>
    <w:link w:val="Heading2Char"/>
    <w:unhideWhenUsed/>
    <w:qFormat/>
    <w:rsid w:val="00EB405B"/>
    <w:pPr>
      <w:keepNext/>
      <w:keepLines/>
      <w:numPr>
        <w:ilvl w:val="1"/>
        <w:numId w:val="6"/>
      </w:numPr>
      <w:spacing w:before="240" w:after="120"/>
      <w:outlineLvl w:val="1"/>
    </w:pPr>
    <w:rPr>
      <w:rFonts w:eastAsiaTheme="majorEastAsia" w:cstheme="majorBidi"/>
      <w:b/>
      <w:bCs/>
      <w:color w:val="000000" w:themeColor="text1"/>
      <w:sz w:val="30"/>
      <w:szCs w:val="30"/>
    </w:rPr>
  </w:style>
  <w:style w:type="paragraph" w:styleId="Heading3">
    <w:name w:val="heading 3"/>
    <w:aliases w:val="Subtitle 3,3,Heading 3.3,Sub-heading,Sub-heading1,Sub-heading2,Sub-heading3,Sub-heading4,Sub-heading5,Sub-heading6,Sub-heading11,Sub-heading21,Sub-heading31,Sub-heading7,Sub-heading12,Sub-heading22,Sub-heading32,Sub-heading8,Sub-heading13"/>
    <w:basedOn w:val="Normal"/>
    <w:next w:val="Normal"/>
    <w:link w:val="Heading3Char"/>
    <w:autoRedefine/>
    <w:uiPriority w:val="5"/>
    <w:unhideWhenUsed/>
    <w:qFormat/>
    <w:rsid w:val="00A04136"/>
    <w:pPr>
      <w:keepNext/>
      <w:keepLines/>
      <w:numPr>
        <w:ilvl w:val="2"/>
        <w:numId w:val="6"/>
      </w:numPr>
      <w:spacing w:before="240" w:after="120"/>
      <w:outlineLvl w:val="2"/>
    </w:pPr>
    <w:rPr>
      <w:rFonts w:eastAsiaTheme="majorEastAsia" w:cstheme="majorBidi"/>
      <w:b/>
      <w:bCs/>
      <w:sz w:val="24"/>
    </w:rPr>
  </w:style>
  <w:style w:type="paragraph" w:styleId="Heading4">
    <w:name w:val="heading 4"/>
    <w:aliases w:val="Appendix Heading"/>
    <w:basedOn w:val="Heading1"/>
    <w:next w:val="Normal"/>
    <w:link w:val="Heading4Char"/>
    <w:unhideWhenUsed/>
    <w:qFormat/>
    <w:rsid w:val="00E0404E"/>
    <w:pPr>
      <w:numPr>
        <w:numId w:val="0"/>
      </w:numPr>
      <w:outlineLvl w:val="3"/>
    </w:pPr>
    <w:rPr>
      <w:bCs w:val="0"/>
      <w:iCs/>
    </w:rPr>
  </w:style>
  <w:style w:type="paragraph" w:styleId="Heading5">
    <w:name w:val="heading 5"/>
    <w:basedOn w:val="Normal"/>
    <w:next w:val="Normal"/>
    <w:link w:val="Heading5Char"/>
    <w:uiPriority w:val="9"/>
    <w:semiHidden/>
    <w:unhideWhenUsed/>
    <w:rsid w:val="00B75DC5"/>
    <w:pPr>
      <w:keepNext/>
      <w:keepLines/>
      <w:spacing w:before="40"/>
      <w:ind w:left="1008" w:hanging="1008"/>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75DC5"/>
    <w:pPr>
      <w:keepNext/>
      <w:keepLines/>
      <w:spacing w:before="40"/>
      <w:ind w:left="1152" w:hanging="1152"/>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75DC5"/>
    <w:pPr>
      <w:keepNext/>
      <w:keepLines/>
      <w:spacing w:before="40"/>
      <w:ind w:left="1296" w:hanging="1296"/>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75DC5"/>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Appendix Level 3,Appendix Level 31,Appendix Level 32,Appendix Level 33,Appendix Level 34,Appendix Level 35,Appendix Level 36,Appendix Level 37,DO NOT USE 9,Appendix Level 38,Appendix Level 311,Appendix Level 321,Appendix Level 331,H9,H91,H92"/>
    <w:basedOn w:val="Normal"/>
    <w:next w:val="Normal"/>
    <w:link w:val="Heading9Char"/>
    <w:rsid w:val="000A06B1"/>
    <w:pPr>
      <w:spacing w:before="320" w:line="360" w:lineRule="atLeast"/>
      <w:outlineLvl w:val="8"/>
    </w:pPr>
    <w:rPr>
      <w:rFonts w:asciiTheme="minorHAnsi" w:eastAsiaTheme="minorEastAsia" w:hAnsiTheme="minorHAnsi" w:cstheme="minorHAnsi"/>
      <w:color w:val="4F81BD" w:themeColor="accent1"/>
      <w:sz w:val="3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Title Char,C Char,1 Char,Heading 1.1 Char,SUBSECTION 01 - Char,Chapter Heading Char,Chapter Heading1 Char,Chapter Heading2 Char,Chapter Heading3 Char,Chapter Heading4 Char,Chapter Heading5 Char,Chapter Heading6 Char,h1 Char,c Char"/>
    <w:basedOn w:val="DefaultParagraphFont"/>
    <w:link w:val="Heading1"/>
    <w:rsid w:val="000668BA"/>
    <w:rPr>
      <w:rFonts w:ascii="Arial" w:eastAsiaTheme="majorEastAsia" w:hAnsi="Arial" w:cstheme="majorBidi"/>
      <w:b/>
      <w:bCs/>
      <w:color w:val="F2CB00"/>
      <w:sz w:val="40"/>
      <w:szCs w:val="28"/>
      <w:lang w:val="en-GB"/>
    </w:rPr>
  </w:style>
  <w:style w:type="character" w:customStyle="1" w:styleId="Heading2Char">
    <w:name w:val="Heading 2 Char"/>
    <w:aliases w:val="Subtitle 2 Char,Heading 2.2 Char,2 Char,Major Heading Char,Major Heading1 Char,Major Heading2 Char,Major Heading3 Char,Major Heading4 Char,Major Heading5 Char,Major Heading6 Char,Major Heading11 Char,Major Heading21 Char,h2 Char"/>
    <w:basedOn w:val="DefaultParagraphFont"/>
    <w:link w:val="Heading2"/>
    <w:rsid w:val="00841B62"/>
    <w:rPr>
      <w:rFonts w:ascii="Arial" w:eastAsiaTheme="majorEastAsia" w:hAnsi="Arial" w:cstheme="majorBidi"/>
      <w:b/>
      <w:bCs/>
      <w:color w:val="000000" w:themeColor="text1"/>
      <w:sz w:val="30"/>
      <w:szCs w:val="30"/>
      <w:lang w:val="en-GB"/>
    </w:rPr>
  </w:style>
  <w:style w:type="character" w:customStyle="1" w:styleId="Heading3Char">
    <w:name w:val="Heading 3 Char"/>
    <w:aliases w:val="Subtitle 3 Char,3 Char,Heading 3.3 Char,Sub-heading Char,Sub-heading1 Char,Sub-heading2 Char,Sub-heading3 Char,Sub-heading4 Char,Sub-heading5 Char,Sub-heading6 Char,Sub-heading11 Char,Sub-heading21 Char,Sub-heading31 Char"/>
    <w:basedOn w:val="DefaultParagraphFont"/>
    <w:link w:val="Heading3"/>
    <w:uiPriority w:val="5"/>
    <w:rsid w:val="00A04136"/>
    <w:rPr>
      <w:rFonts w:ascii="Arial" w:eastAsiaTheme="majorEastAsia" w:hAnsi="Arial" w:cstheme="majorBidi"/>
      <w:b/>
      <w:bCs/>
      <w:sz w:val="24"/>
      <w:szCs w:val="20"/>
      <w:lang w:val="en-GB"/>
    </w:rPr>
  </w:style>
  <w:style w:type="character" w:customStyle="1" w:styleId="Heading4Char">
    <w:name w:val="Heading 4 Char"/>
    <w:aliases w:val="Appendix Heading Char"/>
    <w:basedOn w:val="DefaultParagraphFont"/>
    <w:link w:val="Heading4"/>
    <w:rsid w:val="00E0404E"/>
    <w:rPr>
      <w:rFonts w:ascii="Arial" w:eastAsiaTheme="majorEastAsia" w:hAnsi="Arial" w:cstheme="majorBidi"/>
      <w:iCs/>
      <w:color w:val="F2CB00"/>
      <w:sz w:val="52"/>
      <w:szCs w:val="28"/>
    </w:rPr>
  </w:style>
  <w:style w:type="character" w:customStyle="1" w:styleId="Heading5Char">
    <w:name w:val="Heading 5 Char"/>
    <w:basedOn w:val="DefaultParagraphFont"/>
    <w:link w:val="Heading5"/>
    <w:uiPriority w:val="9"/>
    <w:semiHidden/>
    <w:rsid w:val="00B75DC5"/>
    <w:rPr>
      <w:rFonts w:asciiTheme="majorHAnsi" w:eastAsiaTheme="majorEastAsia" w:hAnsiTheme="majorHAnsi" w:cstheme="majorBidi"/>
      <w:color w:val="365F91" w:themeColor="accent1" w:themeShade="BF"/>
      <w:sz w:val="18"/>
      <w:szCs w:val="20"/>
      <w:lang w:val="en-GB"/>
    </w:rPr>
  </w:style>
  <w:style w:type="character" w:customStyle="1" w:styleId="Heading6Char">
    <w:name w:val="Heading 6 Char"/>
    <w:basedOn w:val="DefaultParagraphFont"/>
    <w:link w:val="Heading6"/>
    <w:uiPriority w:val="9"/>
    <w:semiHidden/>
    <w:rsid w:val="00B75DC5"/>
    <w:rPr>
      <w:rFonts w:asciiTheme="majorHAnsi" w:eastAsiaTheme="majorEastAsia" w:hAnsiTheme="majorHAnsi" w:cstheme="majorBidi"/>
      <w:color w:val="243F60" w:themeColor="accent1" w:themeShade="7F"/>
      <w:sz w:val="18"/>
      <w:szCs w:val="20"/>
      <w:lang w:val="en-GB"/>
    </w:rPr>
  </w:style>
  <w:style w:type="character" w:customStyle="1" w:styleId="Heading7Char">
    <w:name w:val="Heading 7 Char"/>
    <w:basedOn w:val="DefaultParagraphFont"/>
    <w:link w:val="Heading7"/>
    <w:uiPriority w:val="9"/>
    <w:semiHidden/>
    <w:rsid w:val="00B75DC5"/>
    <w:rPr>
      <w:rFonts w:asciiTheme="majorHAnsi" w:eastAsiaTheme="majorEastAsia" w:hAnsiTheme="majorHAnsi" w:cstheme="majorBidi"/>
      <w:i/>
      <w:iCs/>
      <w:color w:val="243F60" w:themeColor="accent1" w:themeShade="7F"/>
      <w:sz w:val="18"/>
      <w:szCs w:val="20"/>
      <w:lang w:val="en-GB"/>
    </w:rPr>
  </w:style>
  <w:style w:type="character" w:customStyle="1" w:styleId="Heading8Char">
    <w:name w:val="Heading 8 Char"/>
    <w:basedOn w:val="DefaultParagraphFont"/>
    <w:link w:val="Heading8"/>
    <w:uiPriority w:val="9"/>
    <w:semiHidden/>
    <w:rsid w:val="00B75DC5"/>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aliases w:val="Appendix Level 3 Char,Appendix Level 31 Char,Appendix Level 32 Char,Appendix Level 33 Char,Appendix Level 34 Char,Appendix Level 35 Char,Appendix Level 36 Char,Appendix Level 37 Char,DO NOT USE 9 Char,Appendix Level 38 Char,H9 Char"/>
    <w:basedOn w:val="DefaultParagraphFont"/>
    <w:link w:val="Heading9"/>
    <w:rsid w:val="000A06B1"/>
    <w:rPr>
      <w:rFonts w:eastAsiaTheme="minorEastAsia" w:cstheme="minorHAnsi"/>
      <w:color w:val="4F81BD" w:themeColor="accent1"/>
      <w:sz w:val="30"/>
    </w:rPr>
  </w:style>
  <w:style w:type="paragraph" w:styleId="BalloonText">
    <w:name w:val="Balloon Text"/>
    <w:basedOn w:val="Normal"/>
    <w:link w:val="BalloonTextChar"/>
    <w:uiPriority w:val="99"/>
    <w:semiHidden/>
    <w:unhideWhenUsed/>
    <w:rsid w:val="0017733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337"/>
    <w:rPr>
      <w:rFonts w:ascii="Tahoma" w:hAnsi="Tahoma" w:cs="Tahoma"/>
      <w:sz w:val="16"/>
      <w:szCs w:val="16"/>
    </w:rPr>
  </w:style>
  <w:style w:type="character" w:styleId="PlaceholderText">
    <w:name w:val="Placeholder Text"/>
    <w:basedOn w:val="DefaultParagraphFont"/>
    <w:uiPriority w:val="99"/>
    <w:semiHidden/>
    <w:rsid w:val="0073797A"/>
    <w:rPr>
      <w:color w:val="808080"/>
    </w:rPr>
  </w:style>
  <w:style w:type="paragraph" w:styleId="Header">
    <w:name w:val="header"/>
    <w:basedOn w:val="Normal"/>
    <w:link w:val="HeaderChar"/>
    <w:uiPriority w:val="99"/>
    <w:unhideWhenUsed/>
    <w:rsid w:val="0073797A"/>
    <w:pPr>
      <w:tabs>
        <w:tab w:val="center" w:pos="4513"/>
        <w:tab w:val="right" w:pos="9026"/>
      </w:tabs>
      <w:spacing w:line="240" w:lineRule="auto"/>
    </w:pPr>
  </w:style>
  <w:style w:type="character" w:customStyle="1" w:styleId="HeaderChar">
    <w:name w:val="Header Char"/>
    <w:basedOn w:val="DefaultParagraphFont"/>
    <w:link w:val="Header"/>
    <w:uiPriority w:val="99"/>
    <w:rsid w:val="0073797A"/>
    <w:rPr>
      <w:rFonts w:ascii="Garamond" w:hAnsi="Garamond" w:cs="Times New Roman"/>
      <w:sz w:val="20"/>
      <w:szCs w:val="20"/>
    </w:rPr>
  </w:style>
  <w:style w:type="paragraph" w:styleId="Footer">
    <w:name w:val="footer"/>
    <w:basedOn w:val="Normal"/>
    <w:link w:val="FooterChar"/>
    <w:uiPriority w:val="99"/>
    <w:unhideWhenUsed/>
    <w:rsid w:val="0073797A"/>
    <w:pPr>
      <w:tabs>
        <w:tab w:val="center" w:pos="4513"/>
        <w:tab w:val="right" w:pos="9026"/>
      </w:tabs>
      <w:spacing w:line="240" w:lineRule="auto"/>
    </w:pPr>
  </w:style>
  <w:style w:type="character" w:customStyle="1" w:styleId="FooterChar">
    <w:name w:val="Footer Char"/>
    <w:basedOn w:val="DefaultParagraphFont"/>
    <w:link w:val="Footer"/>
    <w:uiPriority w:val="99"/>
    <w:rsid w:val="0073797A"/>
    <w:rPr>
      <w:rFonts w:ascii="Garamond" w:hAnsi="Garamond" w:cs="Times New Roman"/>
      <w:sz w:val="20"/>
      <w:szCs w:val="20"/>
    </w:rPr>
  </w:style>
  <w:style w:type="table" w:styleId="TableGrid">
    <w:name w:val="Table Grid"/>
    <w:basedOn w:val="TableNormal"/>
    <w:rsid w:val="0073797A"/>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Main heading - no ToC"/>
    <w:basedOn w:val="Normal"/>
    <w:link w:val="NoSpacingChar"/>
    <w:uiPriority w:val="1"/>
    <w:rsid w:val="00E0404E"/>
    <w:pPr>
      <w:spacing w:line="240" w:lineRule="auto"/>
    </w:pPr>
    <w:rPr>
      <w:color w:val="F2CB00"/>
      <w:sz w:val="52"/>
    </w:rPr>
  </w:style>
  <w:style w:type="paragraph" w:styleId="TOCHeading">
    <w:name w:val="TOC Heading"/>
    <w:basedOn w:val="Heading1"/>
    <w:next w:val="Normal"/>
    <w:uiPriority w:val="39"/>
    <w:unhideWhenUsed/>
    <w:rsid w:val="008C4979"/>
    <w:pPr>
      <w:numPr>
        <w:numId w:val="0"/>
      </w:numPr>
      <w:spacing w:before="480" w:line="276" w:lineRule="auto"/>
      <w:outlineLvl w:val="9"/>
    </w:pPr>
    <w:rPr>
      <w:rFonts w:asciiTheme="majorHAnsi" w:hAnsiTheme="majorHAnsi"/>
      <w:color w:val="365F91" w:themeColor="accent1" w:themeShade="BF"/>
      <w:sz w:val="28"/>
      <w:lang w:val="en-US" w:eastAsia="ja-JP"/>
    </w:rPr>
  </w:style>
  <w:style w:type="paragraph" w:styleId="Caption">
    <w:name w:val="caption"/>
    <w:aliases w:val="shaft list,Vipac_CaptionFigure,CaptionFigure_Vipac,Caption Table,Table Caption,Caption Char Char Char + 11 pt,Not Bold Char Char Char Char Char Char Char Char,AGT ESIA,Table/Figure Heading,Caption- Figure,Caption- Figure1,Caption- Figure2,Map"/>
    <w:basedOn w:val="Normal"/>
    <w:next w:val="Normal"/>
    <w:link w:val="CaptionChar"/>
    <w:uiPriority w:val="35"/>
    <w:unhideWhenUsed/>
    <w:qFormat/>
    <w:rsid w:val="00FD2A33"/>
    <w:pPr>
      <w:spacing w:before="60" w:after="60" w:line="240" w:lineRule="auto"/>
    </w:pPr>
    <w:rPr>
      <w:b/>
      <w:bCs/>
      <w:sz w:val="16"/>
      <w:szCs w:val="18"/>
    </w:rPr>
  </w:style>
  <w:style w:type="character" w:customStyle="1" w:styleId="CaptionChar">
    <w:name w:val="Caption Char"/>
    <w:aliases w:val="shaft list Char,Vipac_CaptionFigure Char,CaptionFigure_Vipac Char,Caption Table Char,Table Caption Char,Caption Char Char Char + 11 pt Char,Not Bold Char Char Char Char Char Char Char Char Char,AGT ESIA Char,Table/Figure Heading Char"/>
    <w:basedOn w:val="DefaultParagraphFont"/>
    <w:link w:val="Caption"/>
    <w:uiPriority w:val="35"/>
    <w:locked/>
    <w:rsid w:val="00FD2A33"/>
    <w:rPr>
      <w:rFonts w:ascii="Arial" w:hAnsi="Arial" w:cs="Times New Roman"/>
      <w:b/>
      <w:bCs/>
      <w:sz w:val="16"/>
      <w:szCs w:val="18"/>
    </w:rPr>
  </w:style>
  <w:style w:type="paragraph" w:styleId="Quote">
    <w:name w:val="Quote"/>
    <w:basedOn w:val="Normal"/>
    <w:next w:val="Normal"/>
    <w:link w:val="QuoteChar"/>
    <w:uiPriority w:val="29"/>
    <w:qFormat/>
    <w:rsid w:val="00887141"/>
    <w:pPr>
      <w:spacing w:after="120"/>
      <w:ind w:left="567"/>
    </w:pPr>
    <w:rPr>
      <w:iCs/>
      <w:color w:val="000000" w:themeColor="text1"/>
      <w:sz w:val="16"/>
    </w:rPr>
  </w:style>
  <w:style w:type="character" w:customStyle="1" w:styleId="QuoteChar">
    <w:name w:val="Quote Char"/>
    <w:basedOn w:val="DefaultParagraphFont"/>
    <w:link w:val="Quote"/>
    <w:uiPriority w:val="29"/>
    <w:rsid w:val="00887141"/>
    <w:rPr>
      <w:rFonts w:ascii="Arial" w:hAnsi="Arial" w:cs="Times New Roman"/>
      <w:iCs/>
      <w:color w:val="000000" w:themeColor="text1"/>
      <w:sz w:val="16"/>
      <w:szCs w:val="20"/>
    </w:rPr>
  </w:style>
  <w:style w:type="paragraph" w:styleId="ListParagraph">
    <w:name w:val="List Paragraph"/>
    <w:basedOn w:val="Normal"/>
    <w:uiPriority w:val="34"/>
    <w:rsid w:val="0089641E"/>
    <w:pPr>
      <w:ind w:left="720"/>
      <w:contextualSpacing/>
    </w:pPr>
  </w:style>
  <w:style w:type="paragraph" w:styleId="ListBullet">
    <w:name w:val="List Bullet"/>
    <w:basedOn w:val="Normal"/>
    <w:uiPriority w:val="99"/>
    <w:unhideWhenUsed/>
    <w:qFormat/>
    <w:rsid w:val="00BF11C7"/>
    <w:pPr>
      <w:numPr>
        <w:numId w:val="4"/>
      </w:numPr>
      <w:spacing w:before="60" w:after="60"/>
      <w:contextualSpacing/>
    </w:pPr>
  </w:style>
  <w:style w:type="paragraph" w:styleId="ListNumber2">
    <w:name w:val="List Number 2"/>
    <w:basedOn w:val="Normal"/>
    <w:link w:val="ListNumber2Char"/>
    <w:uiPriority w:val="99"/>
    <w:unhideWhenUsed/>
    <w:qFormat/>
    <w:rsid w:val="00D51852"/>
    <w:pPr>
      <w:numPr>
        <w:ilvl w:val="1"/>
        <w:numId w:val="2"/>
      </w:numPr>
      <w:contextualSpacing/>
    </w:pPr>
  </w:style>
  <w:style w:type="paragraph" w:styleId="TOC1">
    <w:name w:val="toc 1"/>
    <w:basedOn w:val="Normal"/>
    <w:next w:val="Normal"/>
    <w:autoRedefine/>
    <w:uiPriority w:val="39"/>
    <w:unhideWhenUsed/>
    <w:rsid w:val="002A3397"/>
    <w:pPr>
      <w:spacing w:after="120"/>
    </w:pPr>
  </w:style>
  <w:style w:type="character" w:styleId="Hyperlink">
    <w:name w:val="Hyperlink"/>
    <w:basedOn w:val="DefaultParagraphFont"/>
    <w:uiPriority w:val="99"/>
    <w:unhideWhenUsed/>
    <w:rsid w:val="00893306"/>
    <w:rPr>
      <w:color w:val="0000FF" w:themeColor="hyperlink"/>
      <w:u w:val="single"/>
    </w:rPr>
  </w:style>
  <w:style w:type="character" w:styleId="CommentReference">
    <w:name w:val="annotation reference"/>
    <w:basedOn w:val="DefaultParagraphFont"/>
    <w:uiPriority w:val="99"/>
    <w:semiHidden/>
    <w:unhideWhenUsed/>
    <w:rsid w:val="00D05D69"/>
    <w:rPr>
      <w:sz w:val="16"/>
      <w:szCs w:val="16"/>
    </w:rPr>
  </w:style>
  <w:style w:type="paragraph" w:styleId="CommentText">
    <w:name w:val="annotation text"/>
    <w:basedOn w:val="Normal"/>
    <w:link w:val="CommentTextChar"/>
    <w:uiPriority w:val="99"/>
    <w:unhideWhenUsed/>
    <w:rsid w:val="00D05D69"/>
    <w:pPr>
      <w:spacing w:line="240" w:lineRule="auto"/>
    </w:pPr>
    <w:rPr>
      <w:sz w:val="20"/>
    </w:rPr>
  </w:style>
  <w:style w:type="character" w:customStyle="1" w:styleId="CommentTextChar">
    <w:name w:val="Comment Text Char"/>
    <w:basedOn w:val="DefaultParagraphFont"/>
    <w:link w:val="CommentText"/>
    <w:uiPriority w:val="99"/>
    <w:rsid w:val="00D05D69"/>
    <w:rPr>
      <w:rFonts w:ascii="Arial" w:hAnsi="Arial" w:cs="Times New Roman"/>
      <w:sz w:val="20"/>
      <w:szCs w:val="20"/>
    </w:rPr>
  </w:style>
  <w:style w:type="paragraph" w:styleId="CommentSubject">
    <w:name w:val="annotation subject"/>
    <w:basedOn w:val="CommentText"/>
    <w:next w:val="CommentText"/>
    <w:link w:val="CommentSubjectChar"/>
    <w:uiPriority w:val="99"/>
    <w:semiHidden/>
    <w:unhideWhenUsed/>
    <w:rsid w:val="00D05D69"/>
    <w:rPr>
      <w:b/>
      <w:bCs/>
    </w:rPr>
  </w:style>
  <w:style w:type="character" w:customStyle="1" w:styleId="CommentSubjectChar">
    <w:name w:val="Comment Subject Char"/>
    <w:basedOn w:val="CommentTextChar"/>
    <w:link w:val="CommentSubject"/>
    <w:uiPriority w:val="99"/>
    <w:semiHidden/>
    <w:rsid w:val="00D05D69"/>
    <w:rPr>
      <w:rFonts w:ascii="Arial" w:hAnsi="Arial" w:cs="Times New Roman"/>
      <w:b/>
      <w:bCs/>
      <w:sz w:val="20"/>
      <w:szCs w:val="20"/>
    </w:rPr>
  </w:style>
  <w:style w:type="paragraph" w:styleId="TOC2">
    <w:name w:val="toc 2"/>
    <w:basedOn w:val="Normal"/>
    <w:next w:val="Normal"/>
    <w:autoRedefine/>
    <w:uiPriority w:val="39"/>
    <w:unhideWhenUsed/>
    <w:rsid w:val="002A3397"/>
    <w:pPr>
      <w:spacing w:after="120"/>
      <w:ind w:left="340"/>
    </w:pPr>
  </w:style>
  <w:style w:type="paragraph" w:styleId="TOC3">
    <w:name w:val="toc 3"/>
    <w:basedOn w:val="Normal"/>
    <w:next w:val="Normal"/>
    <w:autoRedefine/>
    <w:uiPriority w:val="39"/>
    <w:unhideWhenUsed/>
    <w:rsid w:val="00BA0FFC"/>
    <w:pPr>
      <w:spacing w:after="120"/>
      <w:ind w:left="851"/>
    </w:pPr>
  </w:style>
  <w:style w:type="paragraph" w:styleId="TOC4">
    <w:name w:val="toc 4"/>
    <w:basedOn w:val="Normal"/>
    <w:next w:val="Normal"/>
    <w:autoRedefine/>
    <w:uiPriority w:val="39"/>
    <w:unhideWhenUsed/>
    <w:rsid w:val="00192166"/>
    <w:pPr>
      <w:tabs>
        <w:tab w:val="right" w:leader="dot" w:pos="7643"/>
      </w:tabs>
      <w:spacing w:after="120"/>
    </w:pPr>
  </w:style>
  <w:style w:type="paragraph" w:styleId="TOC5">
    <w:name w:val="toc 5"/>
    <w:basedOn w:val="Normal"/>
    <w:next w:val="Normal"/>
    <w:autoRedefine/>
    <w:uiPriority w:val="39"/>
    <w:unhideWhenUsed/>
    <w:rsid w:val="00CD5B5E"/>
    <w:pPr>
      <w:ind w:left="720"/>
    </w:pPr>
  </w:style>
  <w:style w:type="paragraph" w:styleId="TOC6">
    <w:name w:val="toc 6"/>
    <w:basedOn w:val="Normal"/>
    <w:next w:val="Normal"/>
    <w:autoRedefine/>
    <w:uiPriority w:val="39"/>
    <w:unhideWhenUsed/>
    <w:rsid w:val="00CD5B5E"/>
    <w:pPr>
      <w:ind w:left="900"/>
    </w:pPr>
  </w:style>
  <w:style w:type="paragraph" w:styleId="TOC7">
    <w:name w:val="toc 7"/>
    <w:basedOn w:val="Normal"/>
    <w:next w:val="Normal"/>
    <w:autoRedefine/>
    <w:uiPriority w:val="39"/>
    <w:unhideWhenUsed/>
    <w:rsid w:val="00CD5B5E"/>
    <w:pPr>
      <w:ind w:left="1080"/>
    </w:pPr>
  </w:style>
  <w:style w:type="paragraph" w:styleId="TOC8">
    <w:name w:val="toc 8"/>
    <w:basedOn w:val="Normal"/>
    <w:next w:val="Normal"/>
    <w:autoRedefine/>
    <w:uiPriority w:val="39"/>
    <w:unhideWhenUsed/>
    <w:rsid w:val="00CD5B5E"/>
    <w:pPr>
      <w:ind w:left="1260"/>
    </w:pPr>
  </w:style>
  <w:style w:type="paragraph" w:styleId="TOC9">
    <w:name w:val="toc 9"/>
    <w:basedOn w:val="Normal"/>
    <w:next w:val="Normal"/>
    <w:autoRedefine/>
    <w:uiPriority w:val="39"/>
    <w:unhideWhenUsed/>
    <w:rsid w:val="00CD5B5E"/>
    <w:pPr>
      <w:ind w:left="1440"/>
    </w:pPr>
  </w:style>
  <w:style w:type="paragraph" w:customStyle="1" w:styleId="Tabletext">
    <w:name w:val="Table text"/>
    <w:basedOn w:val="Normal"/>
    <w:link w:val="TabletextChar"/>
    <w:qFormat/>
    <w:rsid w:val="0071289E"/>
    <w:pPr>
      <w:spacing w:before="60" w:after="60"/>
    </w:pPr>
    <w:rPr>
      <w:rFonts w:eastAsiaTheme="minorHAnsi"/>
    </w:rPr>
  </w:style>
  <w:style w:type="paragraph" w:customStyle="1" w:styleId="TableListBullet">
    <w:name w:val="Table List Bullet"/>
    <w:basedOn w:val="ListBullet"/>
    <w:qFormat/>
    <w:rsid w:val="00D51852"/>
    <w:pPr>
      <w:numPr>
        <w:numId w:val="2"/>
      </w:numPr>
    </w:pPr>
  </w:style>
  <w:style w:type="character" w:styleId="FootnoteReference">
    <w:name w:val="footnote reference"/>
    <w:basedOn w:val="DefaultParagraphFont"/>
    <w:rsid w:val="000A06B1"/>
    <w:rPr>
      <w:vertAlign w:val="superscript"/>
    </w:rPr>
  </w:style>
  <w:style w:type="paragraph" w:styleId="FootnoteText">
    <w:name w:val="footnote text"/>
    <w:basedOn w:val="Normal"/>
    <w:link w:val="FootnoteTextChar"/>
    <w:rsid w:val="000A06B1"/>
    <w:rPr>
      <w:rFonts w:eastAsiaTheme="minorEastAsia" w:cstheme="minorHAnsi"/>
      <w:sz w:val="16"/>
    </w:rPr>
  </w:style>
  <w:style w:type="character" w:customStyle="1" w:styleId="FootnoteTextChar">
    <w:name w:val="Footnote Text Char"/>
    <w:basedOn w:val="DefaultParagraphFont"/>
    <w:link w:val="FootnoteText"/>
    <w:rsid w:val="000A06B1"/>
    <w:rPr>
      <w:rFonts w:ascii="Arial" w:eastAsiaTheme="minorEastAsia" w:hAnsi="Arial" w:cstheme="minorHAnsi"/>
      <w:sz w:val="16"/>
      <w:szCs w:val="20"/>
    </w:rPr>
  </w:style>
  <w:style w:type="paragraph" w:customStyle="1" w:styleId="Body">
    <w:name w:val="Body"/>
    <w:basedOn w:val="Normal"/>
    <w:rsid w:val="000A06B1"/>
    <w:pPr>
      <w:overflowPunct w:val="0"/>
      <w:autoSpaceDE w:val="0"/>
      <w:autoSpaceDN w:val="0"/>
      <w:adjustRightInd w:val="0"/>
      <w:spacing w:after="120"/>
      <w:ind w:left="737"/>
      <w:textAlignment w:val="baseline"/>
    </w:pPr>
    <w:rPr>
      <w:rFonts w:asciiTheme="minorHAnsi" w:eastAsiaTheme="minorEastAsia" w:hAnsiTheme="minorHAnsi" w:cstheme="minorBidi"/>
      <w:sz w:val="22"/>
    </w:rPr>
  </w:style>
  <w:style w:type="paragraph" w:customStyle="1" w:styleId="CellTitle">
    <w:name w:val="CellTitle"/>
    <w:basedOn w:val="Normal"/>
    <w:rsid w:val="000A06B1"/>
    <w:pPr>
      <w:keepNext/>
      <w:keepLines/>
      <w:overflowPunct w:val="0"/>
      <w:autoSpaceDE w:val="0"/>
      <w:autoSpaceDN w:val="0"/>
      <w:adjustRightInd w:val="0"/>
      <w:spacing w:before="60" w:after="60"/>
      <w:ind w:left="34"/>
      <w:jc w:val="center"/>
      <w:textAlignment w:val="baseline"/>
    </w:pPr>
    <w:rPr>
      <w:rFonts w:asciiTheme="minorHAnsi" w:eastAsiaTheme="minorEastAsia" w:hAnsiTheme="minorHAnsi" w:cstheme="minorBidi"/>
      <w:b/>
      <w:sz w:val="22"/>
      <w:szCs w:val="22"/>
    </w:rPr>
  </w:style>
  <w:style w:type="paragraph" w:customStyle="1" w:styleId="CellBody">
    <w:name w:val="CellBody"/>
    <w:basedOn w:val="Normal"/>
    <w:rsid w:val="000A06B1"/>
    <w:pPr>
      <w:keepNext/>
      <w:keepLines/>
      <w:overflowPunct w:val="0"/>
      <w:autoSpaceDE w:val="0"/>
      <w:autoSpaceDN w:val="0"/>
      <w:adjustRightInd w:val="0"/>
      <w:spacing w:before="60" w:after="60"/>
      <w:ind w:left="34"/>
      <w:jc w:val="both"/>
      <w:textAlignment w:val="baseline"/>
    </w:pPr>
    <w:rPr>
      <w:rFonts w:asciiTheme="minorHAnsi" w:eastAsiaTheme="minorEastAsia" w:hAnsiTheme="minorHAnsi" w:cstheme="minorBidi"/>
      <w:sz w:val="20"/>
    </w:rPr>
  </w:style>
  <w:style w:type="paragraph" w:styleId="DocumentMap">
    <w:name w:val="Document Map"/>
    <w:basedOn w:val="Normal"/>
    <w:link w:val="DocumentMapChar"/>
    <w:uiPriority w:val="99"/>
    <w:semiHidden/>
    <w:unhideWhenUsed/>
    <w:rsid w:val="000A06B1"/>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0A06B1"/>
    <w:rPr>
      <w:rFonts w:ascii="Lucida Grande" w:eastAsiaTheme="minorEastAsia" w:hAnsi="Lucida Grande" w:cs="Lucida Grande"/>
      <w:sz w:val="24"/>
      <w:szCs w:val="24"/>
    </w:rPr>
  </w:style>
  <w:style w:type="paragraph" w:customStyle="1" w:styleId="Tablelistbullte">
    <w:name w:val="Table list bullte"/>
    <w:basedOn w:val="ListBullet"/>
    <w:rsid w:val="000A06B1"/>
    <w:pPr>
      <w:numPr>
        <w:numId w:val="0"/>
      </w:numPr>
      <w:tabs>
        <w:tab w:val="num" w:pos="284"/>
      </w:tabs>
      <w:ind w:left="284" w:hanging="284"/>
    </w:pPr>
    <w:rPr>
      <w:rFonts w:eastAsiaTheme="minorEastAsia" w:cstheme="minorBidi"/>
    </w:rPr>
  </w:style>
  <w:style w:type="paragraph" w:customStyle="1" w:styleId="Tablenotes">
    <w:name w:val="Table notes"/>
    <w:basedOn w:val="Normal"/>
    <w:link w:val="TablenotesChar"/>
    <w:rsid w:val="009C118A"/>
    <w:pPr>
      <w:spacing w:line="240" w:lineRule="auto"/>
      <w:ind w:left="567" w:hanging="567"/>
    </w:pPr>
    <w:rPr>
      <w:sz w:val="16"/>
      <w:szCs w:val="16"/>
    </w:rPr>
  </w:style>
  <w:style w:type="paragraph" w:customStyle="1" w:styleId="Tablenote">
    <w:name w:val="Table note"/>
    <w:basedOn w:val="Tablenotes"/>
    <w:qFormat/>
    <w:rsid w:val="00257528"/>
    <w:pPr>
      <w:numPr>
        <w:ilvl w:val="3"/>
        <w:numId w:val="3"/>
      </w:numPr>
      <w:spacing w:before="120"/>
    </w:pPr>
  </w:style>
  <w:style w:type="paragraph" w:customStyle="1" w:styleId="Subtitle4">
    <w:name w:val="Subtitle 4"/>
    <w:basedOn w:val="Normal"/>
    <w:next w:val="Normal"/>
    <w:link w:val="Subtitle4Char"/>
    <w:autoRedefine/>
    <w:qFormat/>
    <w:rsid w:val="00186EC7"/>
    <w:pPr>
      <w:spacing w:before="240" w:after="120"/>
    </w:pPr>
    <w:rPr>
      <w:b/>
      <w:sz w:val="20"/>
    </w:rPr>
  </w:style>
  <w:style w:type="character" w:customStyle="1" w:styleId="Subtitle4Char">
    <w:name w:val="Subtitle 4 Char"/>
    <w:basedOn w:val="Heading3Char"/>
    <w:link w:val="Subtitle4"/>
    <w:rsid w:val="00186EC7"/>
    <w:rPr>
      <w:rFonts w:ascii="Arial" w:eastAsiaTheme="majorEastAsia" w:hAnsi="Arial" w:cs="Times New Roman"/>
      <w:b/>
      <w:bCs w:val="0"/>
      <w:sz w:val="20"/>
      <w:szCs w:val="20"/>
      <w:lang w:val="en-GB"/>
    </w:rPr>
  </w:style>
  <w:style w:type="paragraph" w:customStyle="1" w:styleId="Style1">
    <w:name w:val="Style1"/>
    <w:basedOn w:val="Normal"/>
    <w:rsid w:val="00034A23"/>
    <w:pPr>
      <w:numPr>
        <w:ilvl w:val="2"/>
        <w:numId w:val="5"/>
      </w:numPr>
    </w:pPr>
  </w:style>
  <w:style w:type="character" w:customStyle="1" w:styleId="apple-converted-space">
    <w:name w:val="apple-converted-space"/>
    <w:basedOn w:val="DefaultParagraphFont"/>
    <w:rsid w:val="00D75AEF"/>
  </w:style>
  <w:style w:type="paragraph" w:customStyle="1" w:styleId="textbox">
    <w:name w:val="textbox"/>
    <w:basedOn w:val="Normal"/>
    <w:rsid w:val="00B75DC5"/>
    <w:pPr>
      <w:spacing w:before="100" w:beforeAutospacing="1" w:after="100" w:afterAutospacing="1" w:line="240" w:lineRule="auto"/>
    </w:pPr>
    <w:rPr>
      <w:rFonts w:ascii="Times New Roman" w:hAnsi="Times New Roman"/>
      <w:sz w:val="24"/>
      <w:szCs w:val="24"/>
      <w:lang w:val="en-US"/>
    </w:rPr>
  </w:style>
  <w:style w:type="paragraph" w:customStyle="1" w:styleId="TableText0">
    <w:name w:val="Table Text"/>
    <w:basedOn w:val="Normal"/>
    <w:link w:val="TableTextChar0"/>
    <w:uiPriority w:val="2"/>
    <w:rsid w:val="00B75DC5"/>
    <w:rPr>
      <w:sz w:val="20"/>
      <w:lang w:val="en-AU"/>
    </w:rPr>
  </w:style>
  <w:style w:type="paragraph" w:styleId="ListBullet2">
    <w:name w:val="List Bullet 2"/>
    <w:basedOn w:val="Normal"/>
    <w:uiPriority w:val="99"/>
    <w:unhideWhenUsed/>
    <w:rsid w:val="000B4AFB"/>
    <w:pPr>
      <w:numPr>
        <w:numId w:val="15"/>
      </w:numPr>
      <w:contextualSpacing/>
    </w:pPr>
    <w:rPr>
      <w:lang w:val="en-AU"/>
    </w:rPr>
  </w:style>
  <w:style w:type="character" w:styleId="FollowedHyperlink">
    <w:name w:val="FollowedHyperlink"/>
    <w:basedOn w:val="DefaultParagraphFont"/>
    <w:uiPriority w:val="99"/>
    <w:semiHidden/>
    <w:unhideWhenUsed/>
    <w:rsid w:val="000731BD"/>
    <w:rPr>
      <w:color w:val="800080" w:themeColor="followedHyperlink"/>
      <w:u w:val="single"/>
    </w:rPr>
  </w:style>
  <w:style w:type="paragraph" w:customStyle="1" w:styleId="TableSolidFillH1">
    <w:name w:val="Table Solid Fill H1"/>
    <w:basedOn w:val="Normal"/>
    <w:rsid w:val="00A63FEE"/>
    <w:pPr>
      <w:spacing w:after="60"/>
      <w:jc w:val="center"/>
    </w:pPr>
    <w:rPr>
      <w:rFonts w:cs="Arial"/>
      <w:b/>
      <w:color w:val="FFFFFF"/>
      <w:sz w:val="20"/>
      <w:lang w:val="en-AU"/>
    </w:rPr>
  </w:style>
  <w:style w:type="paragraph" w:customStyle="1" w:styleId="TableSolidFillH2">
    <w:name w:val="Table Solid Fill H2"/>
    <w:basedOn w:val="Normal"/>
    <w:rsid w:val="00A63FEE"/>
    <w:pPr>
      <w:spacing w:after="60"/>
      <w:jc w:val="center"/>
    </w:pPr>
    <w:rPr>
      <w:rFonts w:cs="Arial"/>
      <w:b/>
      <w:color w:val="FFFFFF"/>
      <w:sz w:val="20"/>
      <w:lang w:val="en-AU"/>
    </w:rPr>
  </w:style>
  <w:style w:type="paragraph" w:styleId="Revision">
    <w:name w:val="Revision"/>
    <w:hidden/>
    <w:uiPriority w:val="99"/>
    <w:semiHidden/>
    <w:rsid w:val="00FF5478"/>
    <w:pPr>
      <w:spacing w:after="0" w:line="240" w:lineRule="auto"/>
    </w:pPr>
    <w:rPr>
      <w:rFonts w:ascii="Arial" w:hAnsi="Arial" w:cs="Times New Roman"/>
      <w:sz w:val="18"/>
      <w:szCs w:val="20"/>
      <w:lang w:val="en-GB"/>
    </w:rPr>
  </w:style>
  <w:style w:type="character" w:styleId="LineNumber">
    <w:name w:val="line number"/>
    <w:basedOn w:val="DefaultParagraphFont"/>
    <w:uiPriority w:val="99"/>
    <w:semiHidden/>
    <w:unhideWhenUsed/>
    <w:rsid w:val="003D0308"/>
  </w:style>
  <w:style w:type="character" w:customStyle="1" w:styleId="policy24doc-ot20lo-5121241-defaultparagraphfont">
    <w:name w:val="policy24doc-ot20lo-5_12_1_2_4_1-defaultparagraphfont"/>
    <w:basedOn w:val="DefaultParagraphFont"/>
    <w:rsid w:val="0048190E"/>
  </w:style>
  <w:style w:type="character" w:customStyle="1" w:styleId="policy24doc-jh65jg-5121242-defaultparagraphfont">
    <w:name w:val="policy24doc-jh65jg-5_12_1_2_4_2-defaultparagraphfont"/>
    <w:basedOn w:val="DefaultParagraphFont"/>
    <w:rsid w:val="0048190E"/>
  </w:style>
  <w:style w:type="character" w:customStyle="1" w:styleId="policy24doc-krm3il-5121243-defaultparagraphfont">
    <w:name w:val="policy24doc-krm3il-5_12_1_2_4_3-defaultparagraphfont"/>
    <w:basedOn w:val="DefaultParagraphFont"/>
    <w:rsid w:val="0048190E"/>
  </w:style>
  <w:style w:type="character" w:customStyle="1" w:styleId="policy24doc-19y2rk-5121244-defaultparagraphfont">
    <w:name w:val="policy24doc-19y2rk-5_12_1_2_4_4-defaultparagraphfont"/>
    <w:basedOn w:val="DefaultParagraphFont"/>
    <w:rsid w:val="0048190E"/>
  </w:style>
  <w:style w:type="paragraph" w:customStyle="1" w:styleId="policy24doc-nprihx-5121246-normal">
    <w:name w:val="policy24doc-nprihx-5_12_1_2_4_6-normal"/>
    <w:basedOn w:val="Normal"/>
    <w:rsid w:val="00610D85"/>
    <w:pPr>
      <w:spacing w:before="100" w:beforeAutospacing="1" w:after="100" w:afterAutospacing="1" w:line="240" w:lineRule="auto"/>
    </w:pPr>
    <w:rPr>
      <w:rFonts w:ascii="Times New Roman" w:hAnsi="Times New Roman"/>
      <w:sz w:val="24"/>
      <w:szCs w:val="24"/>
      <w:lang w:val="en-AU" w:eastAsia="en-GB"/>
    </w:rPr>
  </w:style>
  <w:style w:type="character" w:customStyle="1" w:styleId="policy24doc-nprihx-5121246-defaultparagraphfont">
    <w:name w:val="policy24doc-nprihx-5_12_1_2_4_6-defaultparagraphfont"/>
    <w:basedOn w:val="DefaultParagraphFont"/>
    <w:rsid w:val="00610D85"/>
  </w:style>
  <w:style w:type="paragraph" w:customStyle="1" w:styleId="policy24doc-nprihx-5121246-listparagraph-000000">
    <w:name w:val="policy24doc-nprihx-5_12_1_2_4_6-listparagraph-000000"/>
    <w:basedOn w:val="Normal"/>
    <w:rsid w:val="00610D85"/>
    <w:pPr>
      <w:spacing w:before="100" w:beforeAutospacing="1" w:after="100" w:afterAutospacing="1" w:line="240" w:lineRule="auto"/>
    </w:pPr>
    <w:rPr>
      <w:rFonts w:ascii="Times New Roman" w:hAnsi="Times New Roman"/>
      <w:sz w:val="24"/>
      <w:szCs w:val="24"/>
      <w:lang w:val="en-AU" w:eastAsia="en-GB"/>
    </w:rPr>
  </w:style>
  <w:style w:type="paragraph" w:customStyle="1" w:styleId="policy24doc-nprihx-5121246-listparagraph-000003">
    <w:name w:val="policy24doc-nprihx-5_12_1_2_4_6-listparagraph-000003"/>
    <w:basedOn w:val="Normal"/>
    <w:rsid w:val="00610D85"/>
    <w:pPr>
      <w:spacing w:before="100" w:beforeAutospacing="1" w:after="100" w:afterAutospacing="1" w:line="240" w:lineRule="auto"/>
    </w:pPr>
    <w:rPr>
      <w:rFonts w:ascii="Times New Roman" w:hAnsi="Times New Roman"/>
      <w:sz w:val="24"/>
      <w:szCs w:val="24"/>
      <w:lang w:val="en-AU" w:eastAsia="en-GB"/>
    </w:rPr>
  </w:style>
  <w:style w:type="paragraph" w:customStyle="1" w:styleId="policy24doc-dyg3y6-51212412-normal">
    <w:name w:val="policy24doc-dyg3y6-5_12_1_2_4_12-normal"/>
    <w:basedOn w:val="Normal"/>
    <w:rsid w:val="00EB10BD"/>
    <w:pPr>
      <w:spacing w:before="100" w:beforeAutospacing="1" w:after="100" w:afterAutospacing="1" w:line="240" w:lineRule="auto"/>
    </w:pPr>
    <w:rPr>
      <w:rFonts w:ascii="Times New Roman" w:hAnsi="Times New Roman"/>
      <w:sz w:val="24"/>
      <w:szCs w:val="24"/>
      <w:lang w:val="en-AU" w:eastAsia="en-GB"/>
    </w:rPr>
  </w:style>
  <w:style w:type="character" w:customStyle="1" w:styleId="policy24doc-dyg3y6-51212412-defaultparagraphfont">
    <w:name w:val="policy24doc-dyg3y6-5_12_1_2_4_12-defaultparagraphfont"/>
    <w:basedOn w:val="DefaultParagraphFont"/>
    <w:rsid w:val="00EB10BD"/>
  </w:style>
  <w:style w:type="paragraph" w:customStyle="1" w:styleId="policy24doc-dyg3y6-51212412-normal-000002">
    <w:name w:val="policy24doc-dyg3y6-5_12_1_2_4_12-normal-000002"/>
    <w:basedOn w:val="Normal"/>
    <w:rsid w:val="00EB10BD"/>
    <w:pPr>
      <w:spacing w:before="100" w:beforeAutospacing="1" w:after="100" w:afterAutospacing="1" w:line="240" w:lineRule="auto"/>
    </w:pPr>
    <w:rPr>
      <w:rFonts w:ascii="Times New Roman" w:hAnsi="Times New Roman"/>
      <w:sz w:val="24"/>
      <w:szCs w:val="24"/>
      <w:lang w:val="en-AU" w:eastAsia="en-GB"/>
    </w:rPr>
  </w:style>
  <w:style w:type="character" w:customStyle="1" w:styleId="policy24doc-dyg3y6-51212412-defaultparagraphfont-000003">
    <w:name w:val="policy24doc-dyg3y6-5_12_1_2_4_12-defaultparagraphfont-000003"/>
    <w:basedOn w:val="DefaultParagraphFont"/>
    <w:rsid w:val="00EB10BD"/>
  </w:style>
  <w:style w:type="paragraph" w:customStyle="1" w:styleId="policy24doc-dyg3y6-51212412-normal-000005">
    <w:name w:val="policy24doc-dyg3y6-5_12_1_2_4_12-normal-000005"/>
    <w:basedOn w:val="Normal"/>
    <w:rsid w:val="00EB10BD"/>
    <w:pPr>
      <w:spacing w:before="100" w:beforeAutospacing="1" w:after="100" w:afterAutospacing="1" w:line="240" w:lineRule="auto"/>
    </w:pPr>
    <w:rPr>
      <w:rFonts w:ascii="Times New Roman" w:hAnsi="Times New Roman"/>
      <w:sz w:val="24"/>
      <w:szCs w:val="24"/>
      <w:lang w:val="en-AU" w:eastAsia="en-GB"/>
    </w:rPr>
  </w:style>
  <w:style w:type="paragraph" w:customStyle="1" w:styleId="policy24doc-dyg3y6-51212412-normal-000007">
    <w:name w:val="policy24doc-dyg3y6-5_12_1_2_4_12-normal-000007"/>
    <w:basedOn w:val="Normal"/>
    <w:rsid w:val="00EB10BD"/>
    <w:pPr>
      <w:spacing w:before="100" w:beforeAutospacing="1" w:after="100" w:afterAutospacing="1" w:line="240" w:lineRule="auto"/>
    </w:pPr>
    <w:rPr>
      <w:rFonts w:ascii="Times New Roman" w:hAnsi="Times New Roman"/>
      <w:sz w:val="24"/>
      <w:szCs w:val="24"/>
      <w:lang w:val="en-AU" w:eastAsia="en-GB"/>
    </w:rPr>
  </w:style>
  <w:style w:type="paragraph" w:styleId="NormalWeb">
    <w:name w:val="Normal (Web)"/>
    <w:basedOn w:val="Normal"/>
    <w:uiPriority w:val="99"/>
    <w:unhideWhenUsed/>
    <w:rsid w:val="00262F5D"/>
    <w:pPr>
      <w:spacing w:before="100" w:beforeAutospacing="1" w:after="100" w:afterAutospacing="1" w:line="240" w:lineRule="auto"/>
    </w:pPr>
    <w:rPr>
      <w:rFonts w:ascii="Times New Roman" w:hAnsi="Times New Roman"/>
      <w:sz w:val="24"/>
      <w:szCs w:val="24"/>
      <w:lang w:val="en-AU" w:eastAsia="en-GB"/>
    </w:rPr>
  </w:style>
  <w:style w:type="character" w:styleId="UnresolvedMention">
    <w:name w:val="Unresolved Mention"/>
    <w:basedOn w:val="DefaultParagraphFont"/>
    <w:uiPriority w:val="99"/>
    <w:rsid w:val="00FE6F09"/>
    <w:rPr>
      <w:color w:val="605E5C"/>
      <w:shd w:val="clear" w:color="auto" w:fill="E1DFDD"/>
    </w:rPr>
  </w:style>
  <w:style w:type="paragraph" w:customStyle="1" w:styleId="AnnexureHeading">
    <w:name w:val="Annexure Heading"/>
    <w:basedOn w:val="Normal"/>
    <w:next w:val="Normal"/>
    <w:rsid w:val="00FE6F09"/>
    <w:pPr>
      <w:keepNext/>
      <w:tabs>
        <w:tab w:val="left" w:pos="737"/>
      </w:tabs>
      <w:spacing w:before="120" w:after="240" w:line="240" w:lineRule="auto"/>
      <w:jc w:val="center"/>
      <w:outlineLvl w:val="0"/>
    </w:pPr>
    <w:rPr>
      <w:b/>
      <w:sz w:val="20"/>
      <w:lang w:val="en-AU"/>
    </w:rPr>
  </w:style>
  <w:style w:type="character" w:customStyle="1" w:styleId="TabletextChar">
    <w:name w:val="Table text Char"/>
    <w:basedOn w:val="DefaultParagraphFont"/>
    <w:link w:val="Tabletext"/>
    <w:locked/>
    <w:rsid w:val="00FE6F09"/>
    <w:rPr>
      <w:rFonts w:ascii="Arial" w:eastAsiaTheme="minorHAnsi" w:hAnsi="Arial" w:cs="Times New Roman"/>
      <w:sz w:val="18"/>
      <w:szCs w:val="20"/>
      <w:lang w:val="en-GB"/>
    </w:rPr>
  </w:style>
  <w:style w:type="table" w:customStyle="1" w:styleId="TableStyle1">
    <w:name w:val="Table Style1"/>
    <w:basedOn w:val="TableNormal"/>
    <w:uiPriority w:val="99"/>
    <w:rsid w:val="0064480D"/>
    <w:pPr>
      <w:spacing w:after="0" w:line="240" w:lineRule="auto"/>
    </w:pPr>
    <w:rPr>
      <w:rFonts w:ascii="Century Gothic" w:eastAsiaTheme="minorHAnsi" w:hAnsi="Century Gothic"/>
      <w:sz w:val="20"/>
    </w:rPr>
    <w:tblPr>
      <w:tblBorders>
        <w:insideH w:val="single" w:sz="4" w:space="0" w:color="auto"/>
        <w:insideV w:val="single" w:sz="4" w:space="0" w:color="auto"/>
      </w:tblBorders>
    </w:tblPr>
    <w:tblStylePr w:type="firstRow">
      <w:rPr>
        <w:b/>
        <w:color w:val="FFFFFF" w:themeColor="background1"/>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000000" w:themeFill="text1"/>
      </w:tcPr>
    </w:tblStylePr>
    <w:tblStylePr w:type="lastRow">
      <w:rPr>
        <w:color w:val="FFFFFF" w:themeColor="background1"/>
      </w:rPr>
      <w:tblPr/>
      <w:tcPr>
        <w:tcBorders>
          <w:top w:val="nil"/>
          <w:left w:val="nil"/>
          <w:bottom w:val="nil"/>
          <w:right w:val="nil"/>
          <w:insideH w:val="nil"/>
          <w:insideV w:val="nil"/>
        </w:tcBorders>
        <w:shd w:val="clear" w:color="auto" w:fill="E36C0A" w:themeFill="accent6" w:themeFillShade="BF"/>
      </w:tcPr>
    </w:tblStylePr>
    <w:tblStylePr w:type="firstCol">
      <w:rPr>
        <w:b/>
        <w:color w:val="FFFFFF" w:themeColor="background1"/>
      </w:rPr>
      <w:tblPr/>
      <w:tcPr>
        <w:shd w:val="clear" w:color="auto" w:fill="A6A6A6" w:themeFill="background1" w:themeFillShade="A6"/>
      </w:tcPr>
    </w:tblStylePr>
  </w:style>
  <w:style w:type="paragraph" w:customStyle="1" w:styleId="BulletListOrange">
    <w:name w:val="Bullet List Orange"/>
    <w:basedOn w:val="ListBullet"/>
    <w:uiPriority w:val="2"/>
    <w:rsid w:val="0064480D"/>
    <w:pPr>
      <w:numPr>
        <w:numId w:val="0"/>
      </w:numPr>
      <w:ind w:left="851" w:hanging="851"/>
    </w:pPr>
  </w:style>
  <w:style w:type="character" w:customStyle="1" w:styleId="normaltextrun">
    <w:name w:val="normaltextrun"/>
    <w:basedOn w:val="DefaultParagraphFont"/>
    <w:rsid w:val="0064480D"/>
  </w:style>
  <w:style w:type="character" w:customStyle="1" w:styleId="scxw36156226">
    <w:name w:val="scxw36156226"/>
    <w:basedOn w:val="DefaultParagraphFont"/>
    <w:rsid w:val="0064480D"/>
  </w:style>
  <w:style w:type="character" w:customStyle="1" w:styleId="NoSpacingChar">
    <w:name w:val="No Spacing Char"/>
    <w:aliases w:val="Main heading - no ToC Char"/>
    <w:basedOn w:val="DefaultParagraphFont"/>
    <w:link w:val="NoSpacing"/>
    <w:uiPriority w:val="1"/>
    <w:rsid w:val="0064480D"/>
    <w:rPr>
      <w:rFonts w:ascii="Arial" w:hAnsi="Arial" w:cs="Times New Roman"/>
      <w:color w:val="F2CB00"/>
      <w:sz w:val="52"/>
      <w:szCs w:val="20"/>
      <w:lang w:val="en-GB"/>
    </w:rPr>
  </w:style>
  <w:style w:type="paragraph" w:customStyle="1" w:styleId="BulletListOrange2">
    <w:name w:val="Bullet List Orange 2"/>
    <w:basedOn w:val="Normal"/>
    <w:uiPriority w:val="3"/>
    <w:rsid w:val="0064480D"/>
    <w:pPr>
      <w:numPr>
        <w:ilvl w:val="1"/>
        <w:numId w:val="41"/>
      </w:numPr>
      <w:spacing w:after="120"/>
    </w:pPr>
    <w:rPr>
      <w:rFonts w:eastAsiaTheme="minorHAnsi" w:cstheme="minorBidi"/>
      <w:sz w:val="20"/>
      <w:lang w:val="en-AU"/>
    </w:rPr>
  </w:style>
  <w:style w:type="numbering" w:customStyle="1" w:styleId="Multilist1">
    <w:name w:val="Multilist 1"/>
    <w:uiPriority w:val="99"/>
    <w:rsid w:val="0064480D"/>
    <w:pPr>
      <w:numPr>
        <w:numId w:val="41"/>
      </w:numPr>
    </w:pPr>
  </w:style>
  <w:style w:type="table" w:customStyle="1" w:styleId="Bid-ReportTable">
    <w:name w:val="Bid - Report Table"/>
    <w:basedOn w:val="TableNormal"/>
    <w:uiPriority w:val="99"/>
    <w:rsid w:val="0064480D"/>
    <w:pPr>
      <w:spacing w:before="120" w:after="120" w:line="220" w:lineRule="atLeast"/>
    </w:pPr>
    <w:rPr>
      <w:rFonts w:ascii="Arial" w:eastAsiaTheme="minorHAnsi" w:hAnsi="Arial"/>
      <w:sz w:val="18"/>
      <w:szCs w:val="20"/>
      <w:lang w:val="en-GB"/>
    </w:rPr>
    <w:tblPr>
      <w:tblStyleRowBandSize w:val="1"/>
    </w:tblPr>
    <w:tcPr>
      <w:vAlign w:val="center"/>
    </w:tcPr>
    <w:tblStylePr w:type="firstRow">
      <w:pPr>
        <w:wordWrap/>
        <w:spacing w:line="240" w:lineRule="atLeast"/>
      </w:pPr>
      <w:rPr>
        <w:rFonts w:ascii="Arial" w:hAnsi="Arial"/>
        <w:color w:val="FFFFFF" w:themeColor="background1"/>
        <w:sz w:val="20"/>
      </w:rPr>
      <w:tblPr/>
      <w:trPr>
        <w:tblHeader/>
      </w:trPr>
      <w:tcPr>
        <w:tcBorders>
          <w:top w:val="nil"/>
          <w:left w:val="nil"/>
          <w:bottom w:val="nil"/>
          <w:right w:val="nil"/>
          <w:insideH w:val="nil"/>
          <w:insideV w:val="single" w:sz="24" w:space="0" w:color="FFFFFF" w:themeColor="background1"/>
          <w:tl2br w:val="nil"/>
          <w:tr2bl w:val="nil"/>
        </w:tcBorders>
        <w:shd w:val="clear" w:color="auto" w:fill="000000" w:themeFill="text1"/>
      </w:tcPr>
    </w:tblStylePr>
    <w:tblStylePr w:type="lastRow">
      <w:tblPr/>
      <w:tcPr>
        <w:tcBorders>
          <w:top w:val="nil"/>
          <w:left w:val="nil"/>
          <w:bottom w:val="single" w:sz="4" w:space="0" w:color="000000" w:themeColor="text1"/>
          <w:right w:val="nil"/>
          <w:insideH w:val="nil"/>
          <w:insideV w:val="nil"/>
          <w:tl2br w:val="nil"/>
          <w:tr2bl w:val="nil"/>
        </w:tcBorders>
      </w:tcPr>
    </w:tblStylePr>
    <w:tblStylePr w:type="firstCol">
      <w:tblPr/>
      <w:tcPr>
        <w:shd w:val="clear" w:color="auto" w:fill="FBFBF8" w:themeFill="background2" w:themeFillTint="33"/>
      </w:tcPr>
    </w:tblStylePr>
    <w:tblStylePr w:type="band1Horz">
      <w:tblPr/>
      <w:tcPr>
        <w:tcBorders>
          <w:top w:val="nil"/>
          <w:left w:val="nil"/>
          <w:bottom w:val="single" w:sz="4" w:space="0" w:color="C0504D" w:themeColor="accent2"/>
          <w:right w:val="nil"/>
          <w:insideH w:val="nil"/>
          <w:insideV w:val="nil"/>
          <w:tl2br w:val="nil"/>
          <w:tr2bl w:val="nil"/>
        </w:tcBorders>
      </w:tcPr>
    </w:tblStylePr>
    <w:tblStylePr w:type="band2Horz">
      <w:tblPr/>
      <w:tcPr>
        <w:tcBorders>
          <w:top w:val="nil"/>
          <w:left w:val="nil"/>
          <w:bottom w:val="single" w:sz="4" w:space="0" w:color="C0504D" w:themeColor="accent2"/>
          <w:right w:val="nil"/>
          <w:insideH w:val="nil"/>
          <w:insideV w:val="nil"/>
          <w:tl2br w:val="nil"/>
          <w:tr2bl w:val="nil"/>
        </w:tcBorders>
      </w:tcPr>
    </w:tblStylePr>
  </w:style>
  <w:style w:type="paragraph" w:customStyle="1" w:styleId="TableTextNumbered">
    <w:name w:val="Table Text Numbered"/>
    <w:basedOn w:val="Normal"/>
    <w:uiPriority w:val="6"/>
    <w:rsid w:val="0064480D"/>
    <w:pPr>
      <w:numPr>
        <w:numId w:val="42"/>
      </w:numPr>
      <w:spacing w:before="60" w:after="60"/>
    </w:pPr>
    <w:rPr>
      <w:rFonts w:asciiTheme="minorHAnsi" w:eastAsiaTheme="minorHAnsi" w:hAnsiTheme="minorHAnsi" w:cstheme="minorBidi"/>
      <w:lang w:val="en-AU"/>
    </w:rPr>
  </w:style>
  <w:style w:type="numbering" w:customStyle="1" w:styleId="TableList">
    <w:name w:val="TableList"/>
    <w:uiPriority w:val="99"/>
    <w:rsid w:val="0064480D"/>
    <w:pPr>
      <w:numPr>
        <w:numId w:val="42"/>
      </w:numPr>
    </w:pPr>
  </w:style>
  <w:style w:type="paragraph" w:customStyle="1" w:styleId="TableText1">
    <w:name w:val="TableText"/>
    <w:basedOn w:val="Normal"/>
    <w:rsid w:val="0064480D"/>
    <w:pPr>
      <w:spacing w:before="60" w:after="60" w:line="240" w:lineRule="auto"/>
    </w:pPr>
    <w:rPr>
      <w:sz w:val="20"/>
      <w:szCs w:val="24"/>
      <w:lang w:val="en-AU" w:eastAsia="en-AU"/>
    </w:rPr>
  </w:style>
  <w:style w:type="table" w:customStyle="1" w:styleId="ERMTablestyle">
    <w:name w:val="ERM Table style"/>
    <w:basedOn w:val="TableNormal"/>
    <w:uiPriority w:val="99"/>
    <w:rsid w:val="0064480D"/>
    <w:pPr>
      <w:spacing w:after="0" w:line="240" w:lineRule="auto"/>
    </w:pPr>
    <w:rPr>
      <w:rFonts w:eastAsiaTheme="minorEastAsia"/>
      <w:sz w:val="18"/>
      <w:szCs w:val="18"/>
      <w:lang w:val="en-GB" w:eastAsia="zh-CN"/>
    </w:rPr>
    <w:tblPr>
      <w:tblBorders>
        <w:top w:val="single" w:sz="2" w:space="0" w:color="EEECE1" w:themeColor="background2"/>
        <w:bottom w:val="single" w:sz="2" w:space="0" w:color="EEECE1" w:themeColor="background2"/>
        <w:insideH w:val="single" w:sz="2" w:space="0" w:color="EEECE1" w:themeColor="background2"/>
        <w:insideV w:val="single" w:sz="2" w:space="0" w:color="EEECE1" w:themeColor="background2"/>
      </w:tblBorders>
      <w:tblCellMar>
        <w:top w:w="28" w:type="dxa"/>
        <w:left w:w="113" w:type="dxa"/>
        <w:bottom w:w="57" w:type="dxa"/>
        <w:right w:w="113" w:type="dxa"/>
      </w:tblCellMar>
    </w:tblPr>
    <w:tblStylePr w:type="firstRow">
      <w:rPr>
        <w:b w:val="0"/>
        <w:color w:val="1F497D" w:themeColor="text2"/>
      </w:rPr>
      <w:tblPr/>
      <w:tcPr>
        <w:tcBorders>
          <w:top w:val="single" w:sz="8" w:space="0" w:color="1F497D" w:themeColor="text2"/>
          <w:bottom w:val="single" w:sz="8" w:space="0" w:color="1F497D" w:themeColor="text2"/>
        </w:tcBorders>
      </w:tcPr>
    </w:tblStylePr>
  </w:style>
  <w:style w:type="paragraph" w:customStyle="1" w:styleId="Tablebullet1">
    <w:name w:val="Table bullet 1"/>
    <w:uiPriority w:val="3"/>
    <w:rsid w:val="0064480D"/>
    <w:pPr>
      <w:numPr>
        <w:numId w:val="43"/>
      </w:numPr>
      <w:suppressAutoHyphens/>
      <w:spacing w:after="0" w:line="240" w:lineRule="auto"/>
    </w:pPr>
    <w:rPr>
      <w:rFonts w:ascii="Arial" w:hAnsi="Arial" w:cs="Times New Roman"/>
      <w:color w:val="000000"/>
      <w:szCs w:val="24"/>
    </w:rPr>
  </w:style>
  <w:style w:type="table" w:customStyle="1" w:styleId="PlanTable">
    <w:name w:val="Plan Table"/>
    <w:basedOn w:val="TableNormal"/>
    <w:uiPriority w:val="99"/>
    <w:qFormat/>
    <w:rsid w:val="0064480D"/>
    <w:pPr>
      <w:spacing w:after="0" w:line="240" w:lineRule="auto"/>
    </w:pPr>
    <w:rPr>
      <w:rFonts w:ascii="Arial" w:hAnsi="Arial" w:cs="Times New Roman"/>
      <w:sz w:val="20"/>
      <w:szCs w:val="20"/>
      <w:lang w:eastAsia="en-AU"/>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Row">
      <w:pPr>
        <w:wordWrap/>
        <w:spacing w:beforeLines="0" w:before="40" w:beforeAutospacing="0" w:afterLines="0" w:after="40" w:afterAutospacing="0"/>
        <w:jc w:val="left"/>
      </w:pPr>
      <w:rPr>
        <w:rFonts w:ascii="Arial" w:hAnsi="Arial"/>
        <w:b/>
        <w:color w:val="FFFFFF" w:themeColor="background1"/>
        <w:sz w:val="20"/>
      </w:rPr>
      <w:tblPr/>
      <w:tcPr>
        <w:shd w:val="clear" w:color="auto" w:fill="009AC8"/>
      </w:tcPr>
    </w:tblStylePr>
  </w:style>
  <w:style w:type="paragraph" w:customStyle="1" w:styleId="TableHeader-white">
    <w:name w:val="Table Header - white"/>
    <w:basedOn w:val="Normal"/>
    <w:rsid w:val="0064480D"/>
    <w:pPr>
      <w:spacing w:before="40" w:after="40" w:line="240" w:lineRule="auto"/>
      <w:jc w:val="center"/>
    </w:pPr>
    <w:rPr>
      <w:b/>
      <w:bCs/>
      <w:color w:val="FFFFFF" w:themeColor="background1"/>
      <w:szCs w:val="18"/>
      <w:lang w:val="en-AU" w:eastAsia="en-AU"/>
    </w:rPr>
  </w:style>
  <w:style w:type="paragraph" w:customStyle="1" w:styleId="TableHeading">
    <w:name w:val="Table Heading"/>
    <w:basedOn w:val="Normal"/>
    <w:link w:val="TableHeadingChar"/>
    <w:rsid w:val="0064480D"/>
    <w:pPr>
      <w:spacing w:before="60" w:after="60" w:line="240" w:lineRule="auto"/>
    </w:pPr>
    <w:rPr>
      <w:rFonts w:eastAsiaTheme="minorHAnsi" w:cs="Arial"/>
      <w:color w:val="FFFFFF" w:themeColor="background1"/>
      <w:sz w:val="20"/>
      <w:lang w:val="en-AU"/>
    </w:rPr>
  </w:style>
  <w:style w:type="character" w:customStyle="1" w:styleId="TableHeadingChar">
    <w:name w:val="Table Heading Char"/>
    <w:basedOn w:val="DefaultParagraphFont"/>
    <w:link w:val="TableHeading"/>
    <w:rsid w:val="0064480D"/>
    <w:rPr>
      <w:rFonts w:ascii="Arial" w:eastAsiaTheme="minorHAnsi" w:hAnsi="Arial" w:cs="Arial"/>
      <w:color w:val="FFFFFF" w:themeColor="background1"/>
      <w:sz w:val="20"/>
      <w:szCs w:val="20"/>
    </w:rPr>
  </w:style>
  <w:style w:type="paragraph" w:customStyle="1" w:styleId="GTabletext">
    <w:name w:val="G_Table text"/>
    <w:basedOn w:val="Normal"/>
    <w:link w:val="GTabletextChar"/>
    <w:rsid w:val="0064480D"/>
    <w:pPr>
      <w:spacing w:before="60" w:after="60" w:line="240" w:lineRule="auto"/>
    </w:pPr>
    <w:rPr>
      <w:rFonts w:eastAsiaTheme="minorHAnsi" w:cs="Arial"/>
      <w:color w:val="404040" w:themeColor="text1" w:themeTint="BF"/>
      <w:lang w:val="en-AU"/>
    </w:rPr>
  </w:style>
  <w:style w:type="character" w:customStyle="1" w:styleId="GTabletextChar">
    <w:name w:val="G_Table text Char"/>
    <w:basedOn w:val="DefaultParagraphFont"/>
    <w:link w:val="GTabletext"/>
    <w:rsid w:val="0064480D"/>
    <w:rPr>
      <w:rFonts w:ascii="Arial" w:eastAsiaTheme="minorHAnsi" w:hAnsi="Arial" w:cs="Arial"/>
      <w:color w:val="404040" w:themeColor="text1" w:themeTint="BF"/>
      <w:sz w:val="18"/>
      <w:szCs w:val="20"/>
    </w:rPr>
  </w:style>
  <w:style w:type="paragraph" w:styleId="ListBullet3">
    <w:name w:val="List Bullet 3"/>
    <w:basedOn w:val="Normal"/>
    <w:uiPriority w:val="99"/>
    <w:semiHidden/>
    <w:unhideWhenUsed/>
    <w:rsid w:val="0064480D"/>
    <w:pPr>
      <w:numPr>
        <w:numId w:val="44"/>
      </w:numPr>
      <w:contextualSpacing/>
    </w:pPr>
  </w:style>
  <w:style w:type="paragraph" w:customStyle="1" w:styleId="GBodytext">
    <w:name w:val="G_Body text"/>
    <w:basedOn w:val="Normal"/>
    <w:link w:val="GBodytextChar"/>
    <w:rsid w:val="0064480D"/>
    <w:pPr>
      <w:spacing w:before="120" w:after="80" w:line="240" w:lineRule="auto"/>
    </w:pPr>
    <w:rPr>
      <w:rFonts w:eastAsiaTheme="minorHAnsi" w:cs="Arial"/>
      <w:color w:val="404040" w:themeColor="text1" w:themeTint="BF"/>
      <w:sz w:val="20"/>
      <w:lang w:val="en-AU"/>
    </w:rPr>
  </w:style>
  <w:style w:type="character" w:customStyle="1" w:styleId="GBodytextChar">
    <w:name w:val="G_Body text Char"/>
    <w:basedOn w:val="DefaultParagraphFont"/>
    <w:link w:val="GBodytext"/>
    <w:rsid w:val="0064480D"/>
    <w:rPr>
      <w:rFonts w:ascii="Arial" w:eastAsiaTheme="minorHAnsi" w:hAnsi="Arial" w:cs="Arial"/>
      <w:color w:val="404040" w:themeColor="text1" w:themeTint="BF"/>
      <w:sz w:val="20"/>
      <w:szCs w:val="20"/>
    </w:rPr>
  </w:style>
  <w:style w:type="paragraph" w:styleId="BodyText">
    <w:name w:val="Body Text"/>
    <w:basedOn w:val="Normal"/>
    <w:link w:val="BodyTextChar"/>
    <w:rsid w:val="0064480D"/>
    <w:pPr>
      <w:spacing w:after="120" w:line="276" w:lineRule="auto"/>
    </w:pPr>
    <w:rPr>
      <w:rFonts w:asciiTheme="minorHAnsi" w:eastAsiaTheme="minorHAnsi" w:hAnsiTheme="minorHAnsi" w:cstheme="minorBidi"/>
      <w:sz w:val="20"/>
    </w:rPr>
  </w:style>
  <w:style w:type="character" w:customStyle="1" w:styleId="BodyTextChar">
    <w:name w:val="Body Text Char"/>
    <w:basedOn w:val="DefaultParagraphFont"/>
    <w:link w:val="BodyText"/>
    <w:rsid w:val="0064480D"/>
    <w:rPr>
      <w:rFonts w:eastAsiaTheme="minorHAnsi"/>
      <w:sz w:val="20"/>
      <w:szCs w:val="20"/>
      <w:lang w:val="en-GB"/>
    </w:rPr>
  </w:style>
  <w:style w:type="paragraph" w:customStyle="1" w:styleId="APBullet1">
    <w:name w:val="AP_Bullet 1"/>
    <w:basedOn w:val="ListParagraph"/>
    <w:link w:val="APBullet1Char"/>
    <w:autoRedefine/>
    <w:rsid w:val="0064480D"/>
    <w:pPr>
      <w:numPr>
        <w:numId w:val="45"/>
      </w:numPr>
      <w:spacing w:before="60" w:after="60" w:line="240" w:lineRule="auto"/>
      <w:ind w:left="426" w:hanging="397"/>
      <w:contextualSpacing w:val="0"/>
    </w:pPr>
    <w:rPr>
      <w:rFonts w:eastAsiaTheme="minorHAnsi" w:cs="Arial"/>
      <w:color w:val="404040" w:themeColor="text1" w:themeTint="BF"/>
      <w:sz w:val="20"/>
      <w:lang w:val="en-AU"/>
    </w:rPr>
  </w:style>
  <w:style w:type="character" w:customStyle="1" w:styleId="APBullet1Char">
    <w:name w:val="AP_Bullet 1 Char"/>
    <w:basedOn w:val="DefaultParagraphFont"/>
    <w:link w:val="APBullet1"/>
    <w:rsid w:val="0064480D"/>
    <w:rPr>
      <w:rFonts w:ascii="Arial" w:eastAsiaTheme="minorHAnsi" w:hAnsi="Arial" w:cs="Arial"/>
      <w:color w:val="404040" w:themeColor="text1" w:themeTint="BF"/>
      <w:sz w:val="20"/>
      <w:szCs w:val="20"/>
    </w:rPr>
  </w:style>
  <w:style w:type="paragraph" w:customStyle="1" w:styleId="APBullet2">
    <w:name w:val="AP_Bullet 2."/>
    <w:basedOn w:val="APBullet1"/>
    <w:autoRedefine/>
    <w:rsid w:val="0064480D"/>
    <w:pPr>
      <w:numPr>
        <w:ilvl w:val="1"/>
      </w:numPr>
      <w:tabs>
        <w:tab w:val="num" w:pos="360"/>
      </w:tabs>
      <w:ind w:left="681" w:hanging="284"/>
    </w:pPr>
    <w:rPr>
      <w:lang w:eastAsia="en-AU"/>
    </w:rPr>
  </w:style>
  <w:style w:type="paragraph" w:customStyle="1" w:styleId="APBodytext">
    <w:name w:val="AP_Body text"/>
    <w:link w:val="APBodytextChar"/>
    <w:rsid w:val="0064480D"/>
    <w:pPr>
      <w:spacing w:before="120" w:after="80" w:line="240" w:lineRule="auto"/>
    </w:pPr>
    <w:rPr>
      <w:rFonts w:ascii="Arial" w:eastAsiaTheme="minorHAnsi" w:hAnsi="Arial" w:cs="Arial"/>
      <w:color w:val="404040" w:themeColor="text1" w:themeTint="BF"/>
      <w:sz w:val="20"/>
      <w:szCs w:val="20"/>
    </w:rPr>
  </w:style>
  <w:style w:type="character" w:customStyle="1" w:styleId="APBodytextChar">
    <w:name w:val="AP_Body text Char"/>
    <w:basedOn w:val="DefaultParagraphFont"/>
    <w:link w:val="APBodytext"/>
    <w:rsid w:val="0064480D"/>
    <w:rPr>
      <w:rFonts w:ascii="Arial" w:eastAsiaTheme="minorHAnsi" w:hAnsi="Arial" w:cs="Arial"/>
      <w:color w:val="404040" w:themeColor="text1" w:themeTint="BF"/>
      <w:sz w:val="20"/>
      <w:szCs w:val="20"/>
    </w:rPr>
  </w:style>
  <w:style w:type="paragraph" w:customStyle="1" w:styleId="NBBody">
    <w:name w:val="NB_Body"/>
    <w:link w:val="NBBodyChar"/>
    <w:rsid w:val="0064480D"/>
    <w:pPr>
      <w:tabs>
        <w:tab w:val="left" w:pos="945"/>
      </w:tabs>
      <w:spacing w:before="120" w:after="80" w:line="240" w:lineRule="auto"/>
    </w:pPr>
    <w:rPr>
      <w:rFonts w:ascii="Arial" w:eastAsia="Calibri" w:hAnsi="Arial" w:cs="Arial"/>
      <w:color w:val="404040"/>
      <w:sz w:val="20"/>
      <w:szCs w:val="20"/>
    </w:rPr>
  </w:style>
  <w:style w:type="character" w:customStyle="1" w:styleId="NBBodyChar">
    <w:name w:val="NB_Body Char"/>
    <w:link w:val="NBBody"/>
    <w:rsid w:val="0064480D"/>
    <w:rPr>
      <w:rFonts w:ascii="Arial" w:eastAsia="Calibri" w:hAnsi="Arial" w:cs="Arial"/>
      <w:color w:val="404040"/>
      <w:sz w:val="20"/>
      <w:szCs w:val="20"/>
    </w:rPr>
  </w:style>
  <w:style w:type="paragraph" w:customStyle="1" w:styleId="HeadingLevel3">
    <w:name w:val="Heading Level 3"/>
    <w:basedOn w:val="Heading3"/>
    <w:next w:val="Normal"/>
    <w:link w:val="HeadingLevel3Char"/>
    <w:rsid w:val="0064480D"/>
    <w:pPr>
      <w:keepLines w:val="0"/>
      <w:numPr>
        <w:numId w:val="46"/>
      </w:numPr>
      <w:spacing w:before="120" w:line="240" w:lineRule="auto"/>
    </w:pPr>
    <w:rPr>
      <w:rFonts w:eastAsia="Times New Roman" w:cs="Arial"/>
      <w:b w:val="0"/>
      <w:iCs/>
      <w:color w:val="009AC7"/>
      <w:sz w:val="22"/>
      <w:szCs w:val="22"/>
      <w:lang w:eastAsia="en-GB"/>
    </w:rPr>
  </w:style>
  <w:style w:type="character" w:customStyle="1" w:styleId="HeadingLevel3Char">
    <w:name w:val="Heading Level 3 Char"/>
    <w:link w:val="HeadingLevel3"/>
    <w:rsid w:val="0064480D"/>
    <w:rPr>
      <w:rFonts w:ascii="Arial" w:hAnsi="Arial" w:cs="Arial"/>
      <w:bCs/>
      <w:iCs/>
      <w:color w:val="009AC7"/>
      <w:lang w:val="en-GB" w:eastAsia="en-GB"/>
    </w:rPr>
  </w:style>
  <w:style w:type="paragraph" w:customStyle="1" w:styleId="HeadingLevel1">
    <w:name w:val="Heading Level 1"/>
    <w:next w:val="Normal"/>
    <w:rsid w:val="0064480D"/>
    <w:pPr>
      <w:numPr>
        <w:numId w:val="46"/>
      </w:numPr>
      <w:tabs>
        <w:tab w:val="left" w:pos="992"/>
        <w:tab w:val="center" w:pos="4153"/>
        <w:tab w:val="right" w:pos="8306"/>
      </w:tabs>
      <w:spacing w:before="240" w:after="120" w:line="240" w:lineRule="auto"/>
      <w:outlineLvl w:val="0"/>
    </w:pPr>
    <w:rPr>
      <w:rFonts w:ascii="Arial" w:hAnsi="Arial" w:cs="Arial"/>
      <w:bCs/>
      <w:iCs/>
      <w:color w:val="009AC7"/>
      <w:kern w:val="32"/>
      <w:sz w:val="28"/>
      <w:szCs w:val="28"/>
      <w:lang w:val="en-GB" w:eastAsia="en-GB"/>
    </w:rPr>
  </w:style>
  <w:style w:type="paragraph" w:customStyle="1" w:styleId="HeadingLevel2">
    <w:name w:val="Heading Level 2"/>
    <w:basedOn w:val="Heading2"/>
    <w:next w:val="Normal"/>
    <w:rsid w:val="0064480D"/>
    <w:pPr>
      <w:keepLines w:val="0"/>
      <w:numPr>
        <w:numId w:val="46"/>
      </w:numPr>
      <w:tabs>
        <w:tab w:val="left" w:pos="992"/>
      </w:tabs>
      <w:spacing w:before="120" w:line="240" w:lineRule="auto"/>
    </w:pPr>
    <w:rPr>
      <w:rFonts w:eastAsia="Times New Roman" w:cs="Arial"/>
      <w:b w:val="0"/>
      <w:bCs w:val="0"/>
      <w:color w:val="009AC7"/>
      <w:sz w:val="24"/>
      <w:szCs w:val="24"/>
      <w:lang w:eastAsia="en-GB"/>
    </w:rPr>
  </w:style>
  <w:style w:type="paragraph" w:customStyle="1" w:styleId="Bullet">
    <w:name w:val="Bullet"/>
    <w:basedOn w:val="ListBullet"/>
    <w:rsid w:val="0064480D"/>
    <w:pPr>
      <w:numPr>
        <w:numId w:val="47"/>
      </w:numPr>
      <w:tabs>
        <w:tab w:val="left" w:pos="1559"/>
      </w:tabs>
      <w:spacing w:before="0" w:after="120" w:line="240" w:lineRule="auto"/>
      <w:contextualSpacing w:val="0"/>
      <w:jc w:val="both"/>
    </w:pPr>
    <w:rPr>
      <w:rFonts w:cs="Arial"/>
      <w:iCs/>
      <w:sz w:val="22"/>
      <w:szCs w:val="22"/>
      <w:lang w:eastAsia="en-GB"/>
    </w:rPr>
  </w:style>
  <w:style w:type="table" w:customStyle="1" w:styleId="Style3">
    <w:name w:val="Style3"/>
    <w:basedOn w:val="TableNormal"/>
    <w:uiPriority w:val="99"/>
    <w:qFormat/>
    <w:rsid w:val="0064480D"/>
    <w:pPr>
      <w:spacing w:after="0" w:line="240" w:lineRule="auto"/>
    </w:pPr>
    <w:rPr>
      <w:rFonts w:asciiTheme="minorBidi" w:hAnsiTheme="minorBidi" w:cs="Times New Roman"/>
      <w:sz w:val="18"/>
      <w:szCs w:val="20"/>
      <w:lang w:eastAsia="en-AU"/>
    </w:r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jc w:val="center"/>
      </w:pPr>
      <w:rPr>
        <w:rFonts w:asciiTheme="minorBidi" w:hAnsiTheme="minorBidi"/>
        <w:b/>
        <w:color w:val="FFFFFF" w:themeColor="background1"/>
        <w:sz w:val="18"/>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l2br w:val="nil"/>
          <w:tr2bl w:val="nil"/>
        </w:tcBorders>
        <w:shd w:val="clear" w:color="auto" w:fill="009AC7"/>
      </w:tcPr>
    </w:tblStylePr>
  </w:style>
  <w:style w:type="paragraph" w:customStyle="1" w:styleId="APTabletext">
    <w:name w:val="AP_Table text"/>
    <w:basedOn w:val="APBodytext"/>
    <w:link w:val="APTabletextChar"/>
    <w:rsid w:val="0064480D"/>
    <w:pPr>
      <w:spacing w:before="60" w:after="60"/>
    </w:pPr>
  </w:style>
  <w:style w:type="character" w:customStyle="1" w:styleId="APTabletextChar">
    <w:name w:val="AP_Table text Char"/>
    <w:basedOn w:val="APBodytextChar"/>
    <w:link w:val="APTabletext"/>
    <w:rsid w:val="0064480D"/>
    <w:rPr>
      <w:rFonts w:ascii="Arial" w:eastAsiaTheme="minorHAnsi" w:hAnsi="Arial" w:cs="Arial"/>
      <w:color w:val="404040" w:themeColor="text1" w:themeTint="BF"/>
      <w:sz w:val="20"/>
      <w:szCs w:val="20"/>
    </w:rPr>
  </w:style>
  <w:style w:type="paragraph" w:customStyle="1" w:styleId="APTableBullet1">
    <w:name w:val="AP_Table Bullet 1"/>
    <w:link w:val="APTableBullet1Char"/>
    <w:rsid w:val="0064480D"/>
    <w:pPr>
      <w:numPr>
        <w:numId w:val="48"/>
      </w:numPr>
      <w:spacing w:before="40" w:after="40" w:line="240" w:lineRule="auto"/>
      <w:contextualSpacing/>
    </w:pPr>
    <w:rPr>
      <w:rFonts w:ascii="Arial" w:eastAsiaTheme="minorHAnsi" w:hAnsi="Arial" w:cs="Arial"/>
      <w:color w:val="404040" w:themeColor="text1" w:themeTint="BF"/>
      <w:sz w:val="20"/>
      <w:szCs w:val="20"/>
      <w:lang w:eastAsia="en-AU"/>
    </w:rPr>
  </w:style>
  <w:style w:type="character" w:customStyle="1" w:styleId="APTableBullet1Char">
    <w:name w:val="AP_Table Bullet 1 Char"/>
    <w:basedOn w:val="APBullet1Char"/>
    <w:link w:val="APTableBullet1"/>
    <w:rsid w:val="0064480D"/>
    <w:rPr>
      <w:rFonts w:ascii="Arial" w:eastAsiaTheme="minorHAnsi" w:hAnsi="Arial" w:cs="Arial"/>
      <w:color w:val="404040" w:themeColor="text1" w:themeTint="BF"/>
      <w:sz w:val="20"/>
      <w:szCs w:val="20"/>
      <w:lang w:eastAsia="en-AU"/>
    </w:rPr>
  </w:style>
  <w:style w:type="paragraph" w:customStyle="1" w:styleId="TableHeading1">
    <w:name w:val="Table Heading 1"/>
    <w:basedOn w:val="Normal"/>
    <w:rsid w:val="00862245"/>
    <w:pPr>
      <w:autoSpaceDE w:val="0"/>
      <w:autoSpaceDN w:val="0"/>
      <w:adjustRightInd w:val="0"/>
      <w:spacing w:after="120" w:line="240" w:lineRule="auto"/>
    </w:pPr>
    <w:rPr>
      <w:rFonts w:ascii="Century Gothic" w:eastAsiaTheme="minorHAnsi" w:hAnsi="Century Gothic" w:cs="Arial"/>
      <w:b/>
      <w:lang w:val="en-AU"/>
    </w:rPr>
  </w:style>
  <w:style w:type="paragraph" w:customStyle="1" w:styleId="TableHeading3">
    <w:name w:val="Table Heading 3"/>
    <w:basedOn w:val="Normal"/>
    <w:rsid w:val="00862245"/>
    <w:pPr>
      <w:autoSpaceDE w:val="0"/>
      <w:autoSpaceDN w:val="0"/>
      <w:adjustRightInd w:val="0"/>
      <w:spacing w:after="120" w:line="240" w:lineRule="auto"/>
    </w:pPr>
    <w:rPr>
      <w:rFonts w:ascii="Century Gothic" w:eastAsiaTheme="minorHAnsi" w:hAnsi="Century Gothic" w:cs="Arial"/>
      <w:b/>
      <w:lang w:val="en-AU"/>
    </w:rPr>
  </w:style>
  <w:style w:type="table" w:customStyle="1" w:styleId="LL2">
    <w:name w:val="LL2"/>
    <w:basedOn w:val="TableNormal"/>
    <w:uiPriority w:val="99"/>
    <w:rsid w:val="00862245"/>
    <w:pPr>
      <w:spacing w:after="0" w:line="240" w:lineRule="auto"/>
    </w:pPr>
    <w:rPr>
      <w:rFonts w:eastAsiaTheme="minorHAnsi"/>
      <w:sz w:val="18"/>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85" w:type="dxa"/>
        <w:right w:w="85" w:type="dxa"/>
      </w:tblCellMar>
    </w:tblPr>
    <w:tblStylePr w:type="firstRow">
      <w:rPr>
        <w:rFonts w:asciiTheme="minorHAnsi" w:hAnsiTheme="minorHAnsi"/>
        <w:b w:val="0"/>
        <w:color w:val="FFFFFF" w:themeColor="background1"/>
        <w:sz w:val="18"/>
      </w:rPr>
      <w:tblPr/>
      <w:trPr>
        <w:tblHeader/>
      </w:trPr>
      <w:tcPr>
        <w:shd w:val="clear" w:color="auto" w:fill="4F81BD" w:themeFill="accent1"/>
      </w:tcPr>
    </w:tblStylePr>
    <w:tblStylePr w:type="firstCol">
      <w:tblPr/>
      <w:tcPr>
        <w:shd w:val="clear" w:color="auto" w:fill="D9D9D9" w:themeFill="background1" w:themeFillShade="D9"/>
      </w:tcPr>
    </w:tblStylePr>
  </w:style>
  <w:style w:type="paragraph" w:customStyle="1" w:styleId="TableHeading2">
    <w:name w:val="Table Heading 2"/>
    <w:basedOn w:val="Normal"/>
    <w:rsid w:val="00862245"/>
    <w:pPr>
      <w:autoSpaceDE w:val="0"/>
      <w:autoSpaceDN w:val="0"/>
      <w:adjustRightInd w:val="0"/>
      <w:spacing w:after="120" w:line="240" w:lineRule="auto"/>
    </w:pPr>
    <w:rPr>
      <w:rFonts w:ascii="Century Gothic" w:eastAsiaTheme="minorHAnsi" w:hAnsi="Century Gothic" w:cs="Arial"/>
      <w:color w:val="FFFFFF" w:themeColor="background1"/>
      <w:lang w:val="en-AU"/>
    </w:rPr>
  </w:style>
  <w:style w:type="paragraph" w:customStyle="1" w:styleId="TableHeadings">
    <w:name w:val="Table Headings"/>
    <w:basedOn w:val="Normal"/>
    <w:uiPriority w:val="99"/>
    <w:rsid w:val="00862245"/>
    <w:pPr>
      <w:widowControl w:val="0"/>
      <w:spacing w:before="40" w:after="40" w:line="276" w:lineRule="auto"/>
    </w:pPr>
    <w:rPr>
      <w:rFonts w:asciiTheme="minorHAnsi" w:hAnsiTheme="minorHAnsi" w:cstheme="minorBidi"/>
      <w:b/>
      <w:bCs/>
      <w:color w:val="FFFFFF" w:themeColor="background1"/>
      <w:sz w:val="22"/>
      <w:szCs w:val="24"/>
      <w:lang w:val="en-AU"/>
    </w:rPr>
  </w:style>
  <w:style w:type="paragraph" w:styleId="PlainText">
    <w:name w:val="Plain Text"/>
    <w:basedOn w:val="Normal"/>
    <w:link w:val="PlainTextChar"/>
    <w:uiPriority w:val="99"/>
    <w:rsid w:val="00862245"/>
    <w:pPr>
      <w:spacing w:line="240" w:lineRule="auto"/>
    </w:pPr>
    <w:rPr>
      <w:rFonts w:ascii="Verdana" w:hAnsi="Verdana" w:cs="Courier New"/>
      <w:sz w:val="20"/>
      <w:lang w:val="en-AU"/>
    </w:rPr>
  </w:style>
  <w:style w:type="character" w:customStyle="1" w:styleId="PlainTextChar">
    <w:name w:val="Plain Text Char"/>
    <w:basedOn w:val="DefaultParagraphFont"/>
    <w:link w:val="PlainText"/>
    <w:uiPriority w:val="99"/>
    <w:rsid w:val="00862245"/>
    <w:rPr>
      <w:rFonts w:ascii="Verdana" w:hAnsi="Verdana" w:cs="Courier New"/>
      <w:sz w:val="20"/>
      <w:szCs w:val="20"/>
    </w:rPr>
  </w:style>
  <w:style w:type="character" w:customStyle="1" w:styleId="TableTextChar0">
    <w:name w:val="Table Text Char"/>
    <w:basedOn w:val="DefaultParagraphFont"/>
    <w:link w:val="TableText0"/>
    <w:uiPriority w:val="2"/>
    <w:rsid w:val="00862245"/>
    <w:rPr>
      <w:rFonts w:ascii="Arial" w:hAnsi="Arial" w:cs="Times New Roman"/>
      <w:sz w:val="20"/>
      <w:szCs w:val="20"/>
    </w:rPr>
  </w:style>
  <w:style w:type="table" w:customStyle="1" w:styleId="TableStyle2">
    <w:name w:val="Table Style2"/>
    <w:basedOn w:val="TableNormal"/>
    <w:uiPriority w:val="99"/>
    <w:rsid w:val="00862245"/>
    <w:pPr>
      <w:spacing w:after="0" w:line="240" w:lineRule="auto"/>
    </w:pPr>
    <w:rPr>
      <w:rFonts w:ascii="Century Gothic" w:eastAsiaTheme="minorHAnsi" w:hAnsi="Century Gothic"/>
      <w:sz w:val="20"/>
    </w:rPr>
    <w:tblPr>
      <w:tblBorders>
        <w:insideH w:val="single" w:sz="4" w:space="0" w:color="auto"/>
        <w:insideV w:val="single" w:sz="4" w:space="0" w:color="auto"/>
      </w:tblBorders>
    </w:tblPr>
    <w:tblStylePr w:type="firstRow">
      <w:rPr>
        <w:rFonts w:ascii="Arial Narrow" w:hAnsi="Arial Narrow"/>
        <w:sz w:val="20"/>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000000" w:themeFill="text1"/>
      </w:tcPr>
    </w:tblStylePr>
    <w:tblStylePr w:type="firstCol">
      <w:rPr>
        <w:rFonts w:ascii="Arial Narrow" w:hAnsi="Arial Narrow"/>
        <w:color w:val="FFFFFF" w:themeColor="background1"/>
        <w:sz w:val="20"/>
      </w:rPr>
      <w:tblPr/>
      <w:tcPr>
        <w:shd w:val="clear" w:color="auto" w:fill="00B0F0"/>
      </w:tcPr>
    </w:tblStylePr>
  </w:style>
  <w:style w:type="paragraph" w:customStyle="1" w:styleId="TableBody">
    <w:name w:val="Table Body"/>
    <w:aliases w:val="tb"/>
    <w:basedOn w:val="BodyText"/>
    <w:uiPriority w:val="5"/>
    <w:rsid w:val="00862245"/>
    <w:pPr>
      <w:spacing w:before="60" w:after="60" w:line="240" w:lineRule="auto"/>
    </w:pPr>
    <w:rPr>
      <w:szCs w:val="22"/>
      <w:lang w:val="en-AU"/>
    </w:rPr>
  </w:style>
  <w:style w:type="paragraph" w:customStyle="1" w:styleId="TableNumber0">
    <w:name w:val="Table Number"/>
    <w:basedOn w:val="Normal"/>
    <w:uiPriority w:val="4"/>
    <w:rsid w:val="00862245"/>
    <w:pPr>
      <w:numPr>
        <w:numId w:val="52"/>
      </w:numPr>
      <w:spacing w:before="60" w:after="60" w:line="240" w:lineRule="auto"/>
    </w:pPr>
    <w:rPr>
      <w:rFonts w:asciiTheme="minorHAnsi" w:eastAsiaTheme="minorHAnsi" w:hAnsiTheme="minorHAnsi" w:cstheme="minorBidi"/>
      <w:sz w:val="20"/>
      <w:szCs w:val="22"/>
      <w:lang w:val="en-AU"/>
    </w:rPr>
  </w:style>
  <w:style w:type="paragraph" w:customStyle="1" w:styleId="TableNumber2">
    <w:name w:val="Table Number 2"/>
    <w:basedOn w:val="TableNumber0"/>
    <w:uiPriority w:val="4"/>
    <w:rsid w:val="00862245"/>
    <w:pPr>
      <w:numPr>
        <w:ilvl w:val="1"/>
      </w:numPr>
    </w:pPr>
  </w:style>
  <w:style w:type="numbering" w:customStyle="1" w:styleId="Tablenumber">
    <w:name w:val="Table number"/>
    <w:uiPriority w:val="99"/>
    <w:rsid w:val="00862245"/>
    <w:pPr>
      <w:numPr>
        <w:numId w:val="51"/>
      </w:numPr>
    </w:pPr>
  </w:style>
  <w:style w:type="paragraph" w:customStyle="1" w:styleId="AppendixHeading1">
    <w:name w:val="Appendix Heading 1"/>
    <w:basedOn w:val="Normal"/>
    <w:next w:val="BodyText"/>
    <w:uiPriority w:val="9"/>
    <w:rsid w:val="00862245"/>
    <w:pPr>
      <w:keepNext/>
      <w:keepLines/>
      <w:numPr>
        <w:numId w:val="53"/>
      </w:numPr>
      <w:spacing w:line="240" w:lineRule="auto"/>
      <w:outlineLvl w:val="4"/>
    </w:pPr>
    <w:rPr>
      <w:rFonts w:asciiTheme="majorHAnsi" w:eastAsiaTheme="majorEastAsia" w:hAnsiTheme="majorHAnsi" w:cstheme="majorBidi"/>
      <w:b/>
      <w:bCs/>
      <w:caps/>
      <w:color w:val="4F81BD" w:themeColor="accent1"/>
      <w:sz w:val="32"/>
      <w:szCs w:val="28"/>
      <w:lang w:val="en-AU"/>
    </w:rPr>
  </w:style>
  <w:style w:type="numbering" w:customStyle="1" w:styleId="AppendixHeadings">
    <w:name w:val="Appendix Headings"/>
    <w:uiPriority w:val="99"/>
    <w:rsid w:val="00862245"/>
    <w:pPr>
      <w:numPr>
        <w:numId w:val="53"/>
      </w:numPr>
    </w:pPr>
  </w:style>
  <w:style w:type="paragraph" w:customStyle="1" w:styleId="NormalBold">
    <w:name w:val="Normal Bold"/>
    <w:basedOn w:val="Normal"/>
    <w:rsid w:val="00862245"/>
    <w:pPr>
      <w:spacing w:before="120" w:after="120" w:line="240" w:lineRule="auto"/>
    </w:pPr>
    <w:rPr>
      <w:rFonts w:eastAsia="Calibri" w:cs="Calibri"/>
      <w:b/>
      <w:sz w:val="20"/>
      <w:szCs w:val="22"/>
      <w:lang w:val="en-AU"/>
    </w:rPr>
  </w:style>
  <w:style w:type="table" w:customStyle="1" w:styleId="GridTable1Light1">
    <w:name w:val="Grid Table 1 Light1"/>
    <w:basedOn w:val="TableNormal"/>
    <w:uiPriority w:val="46"/>
    <w:rsid w:val="00862245"/>
    <w:pPr>
      <w:spacing w:after="0" w:line="240" w:lineRule="auto"/>
    </w:pPr>
    <w:rPr>
      <w:rFonts w:ascii="Arial Narrow" w:eastAsiaTheme="minorHAnsi" w:hAnsi="Arial Narrow"/>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Light1">
    <w:name w:val="Table Grid Light1"/>
    <w:basedOn w:val="TableNormal"/>
    <w:uiPriority w:val="40"/>
    <w:rsid w:val="00862245"/>
    <w:pPr>
      <w:spacing w:after="0" w:line="240" w:lineRule="auto"/>
    </w:pPr>
    <w:rPr>
      <w:rFonts w:ascii="Arial Narrow" w:eastAsiaTheme="minorHAnsi" w:hAnsi="Arial Narrow"/>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ageNumber">
    <w:name w:val="page number"/>
    <w:basedOn w:val="DefaultParagraphFont"/>
    <w:uiPriority w:val="99"/>
    <w:semiHidden/>
    <w:unhideWhenUsed/>
    <w:rsid w:val="00862245"/>
  </w:style>
  <w:style w:type="table" w:customStyle="1" w:styleId="MSTable">
    <w:name w:val="MS Table"/>
    <w:basedOn w:val="TableNormal"/>
    <w:uiPriority w:val="99"/>
    <w:rsid w:val="00862245"/>
    <w:pPr>
      <w:spacing w:before="10" w:after="10" w:line="240" w:lineRule="auto"/>
    </w:pPr>
    <w:rPr>
      <w:rFonts w:ascii="Arial" w:eastAsia="Calibri" w:hAnsi="Arial" w:cs="Times New Roman"/>
      <w:color w:val="262626"/>
      <w:sz w:val="20"/>
      <w:szCs w:val="20"/>
      <w:lang w:eastAsia="en-AU"/>
    </w:rPr>
    <w:tblPr>
      <w:tblStyleRowBandSize w:val="1"/>
      <w:tblBorders>
        <w:bottom w:val="single" w:sz="4" w:space="0" w:color="404040" w:themeColor="text1" w:themeTint="BF"/>
        <w:insideH w:val="single" w:sz="4" w:space="0" w:color="404040" w:themeColor="text1" w:themeTint="BF"/>
      </w:tblBorders>
      <w:tblCellMar>
        <w:left w:w="68" w:type="dxa"/>
        <w:right w:w="68" w:type="dxa"/>
      </w:tblCellMar>
    </w:tblPr>
    <w:trPr>
      <w:cantSplit/>
    </w:trPr>
    <w:tcPr>
      <w:shd w:val="clear" w:color="auto" w:fill="auto"/>
      <w:vAlign w:val="center"/>
    </w:tcPr>
    <w:tblStylePr w:type="firstRow">
      <w:pPr>
        <w:wordWrap/>
        <w:spacing w:beforeLines="0" w:beforeAutospacing="0" w:afterLines="0" w:afterAutospacing="0" w:line="240" w:lineRule="auto"/>
        <w:ind w:leftChars="0" w:left="0" w:rightChars="0" w:right="0"/>
        <w:contextualSpacing/>
        <w:jc w:val="left"/>
      </w:pPr>
      <w:rPr>
        <w:rFonts w:ascii="Arial" w:hAnsi="Arial"/>
        <w:b/>
        <w:color w:val="4A442A" w:themeColor="background2" w:themeShade="40"/>
        <w:sz w:val="20"/>
      </w:rPr>
      <w:tblPr/>
      <w:trPr>
        <w:tblHeader/>
      </w:trPr>
      <w:tcPr>
        <w:tcBorders>
          <w:top w:val="nil"/>
          <w:left w:val="nil"/>
          <w:bottom w:val="single" w:sz="24" w:space="0" w:color="00BBE5"/>
          <w:right w:val="nil"/>
          <w:insideH w:val="nil"/>
          <w:insideV w:val="nil"/>
          <w:tl2br w:val="nil"/>
          <w:tr2bl w:val="nil"/>
        </w:tcBorders>
        <w:shd w:val="clear" w:color="auto" w:fill="D9D9D9" w:themeFill="background1" w:themeFillShade="D9"/>
        <w:vAlign w:val="top"/>
      </w:tcPr>
    </w:tblStylePr>
    <w:tblStylePr w:type="lastRow">
      <w:pPr>
        <w:wordWrap/>
        <w:spacing w:beforeLines="0" w:beforeAutospacing="0" w:afterLines="0" w:afterAutospacing="0" w:line="240" w:lineRule="auto"/>
        <w:contextualSpacing/>
      </w:pPr>
      <w:rPr>
        <w:b w:val="0"/>
        <w:color w:val="262626" w:themeColor="text1" w:themeTint="D9"/>
      </w:rPr>
      <w:tblPr/>
      <w:tcPr>
        <w:tcBorders>
          <w:bottom w:val="single" w:sz="4" w:space="0" w:color="404040" w:themeColor="text1" w:themeTint="BF"/>
          <w:insideH w:val="nil"/>
        </w:tcBorders>
        <w:shd w:val="clear" w:color="auto" w:fill="FFFFFF" w:themeFill="background1"/>
      </w:tcPr>
    </w:tblStylePr>
    <w:tblStylePr w:type="firstCol">
      <w:pPr>
        <w:jc w:val="left"/>
      </w:pPr>
      <w:rPr>
        <w:color w:val="auto"/>
      </w:rPr>
      <w:tblPr/>
      <w:tcPr>
        <w:shd w:val="clear" w:color="auto" w:fill="FFFFFF" w:themeFill="background1"/>
      </w:tcPr>
    </w:tblStylePr>
    <w:tblStylePr w:type="lastCol">
      <w:pPr>
        <w:jc w:val="right"/>
      </w:pPr>
      <w:rPr>
        <w:color w:val="auto"/>
      </w:rPr>
      <w:tblPr/>
      <w:tcPr>
        <w:shd w:val="clear" w:color="auto" w:fill="FFFFFF" w:themeFill="background1"/>
      </w:tcPr>
    </w:tblStylePr>
    <w:tblStylePr w:type="band1Horz">
      <w:rPr>
        <w:rFonts w:ascii="Arial" w:hAnsi="Arial"/>
        <w:color w:val="404040" w:themeColor="text1" w:themeTint="BF"/>
        <w:sz w:val="20"/>
      </w:rPr>
      <w:tblPr/>
      <w:tcPr>
        <w:tcBorders>
          <w:bottom w:val="nil"/>
        </w:tcBorders>
        <w:shd w:val="clear" w:color="auto" w:fill="auto"/>
      </w:tcPr>
    </w:tblStylePr>
    <w:tblStylePr w:type="band2Horz">
      <w:rPr>
        <w:rFonts w:ascii="Arial" w:hAnsi="Arial"/>
        <w:color w:val="404040" w:themeColor="text1" w:themeTint="BF"/>
        <w:sz w:val="20"/>
      </w:rPr>
      <w:tblPr/>
      <w:tcPr>
        <w:tcBorders>
          <w:bottom w:val="nil"/>
        </w:tcBorders>
        <w:shd w:val="clear" w:color="auto" w:fill="auto"/>
      </w:tcPr>
    </w:tblStylePr>
  </w:style>
  <w:style w:type="character" w:customStyle="1" w:styleId="TablenotesChar">
    <w:name w:val="Table notes Char"/>
    <w:basedOn w:val="DefaultParagraphFont"/>
    <w:link w:val="Tablenotes"/>
    <w:rsid w:val="00862245"/>
    <w:rPr>
      <w:rFonts w:ascii="Arial" w:hAnsi="Arial" w:cs="Times New Roman"/>
      <w:sz w:val="16"/>
      <w:szCs w:val="16"/>
      <w:lang w:val="en-GB"/>
    </w:rPr>
  </w:style>
  <w:style w:type="character" w:customStyle="1" w:styleId="Bold">
    <w:name w:val="* Bold"/>
    <w:basedOn w:val="DefaultParagraphFont"/>
    <w:rsid w:val="00862245"/>
    <w:rPr>
      <w:b/>
    </w:rPr>
  </w:style>
  <w:style w:type="numbering" w:customStyle="1" w:styleId="CurrentList1">
    <w:name w:val="Current List1"/>
    <w:uiPriority w:val="99"/>
    <w:rsid w:val="00EB405B"/>
    <w:pPr>
      <w:numPr>
        <w:numId w:val="55"/>
      </w:numPr>
    </w:pPr>
  </w:style>
  <w:style w:type="paragraph" w:customStyle="1" w:styleId="TableListBullet2">
    <w:name w:val="Table List Bullet 2"/>
    <w:basedOn w:val="ListNumber2"/>
    <w:link w:val="TableListBullet2Char"/>
    <w:qFormat/>
    <w:rsid w:val="005E0B4E"/>
    <w:pPr>
      <w:tabs>
        <w:tab w:val="clear" w:pos="1134"/>
        <w:tab w:val="num" w:pos="734"/>
      </w:tabs>
      <w:spacing w:before="60" w:after="60"/>
      <w:ind w:left="568" w:hanging="284"/>
    </w:pPr>
  </w:style>
  <w:style w:type="character" w:customStyle="1" w:styleId="ListNumber2Char">
    <w:name w:val="List Number 2 Char"/>
    <w:basedOn w:val="DefaultParagraphFont"/>
    <w:link w:val="ListNumber2"/>
    <w:uiPriority w:val="99"/>
    <w:rsid w:val="005E0B4E"/>
    <w:rPr>
      <w:rFonts w:ascii="Arial" w:hAnsi="Arial" w:cs="Times New Roman"/>
      <w:sz w:val="18"/>
      <w:szCs w:val="20"/>
      <w:lang w:val="en-GB"/>
    </w:rPr>
  </w:style>
  <w:style w:type="character" w:customStyle="1" w:styleId="TableListBullet2Char">
    <w:name w:val="Table List Bullet 2 Char"/>
    <w:basedOn w:val="ListNumber2Char"/>
    <w:link w:val="TableListBullet2"/>
    <w:rsid w:val="005E0B4E"/>
    <w:rPr>
      <w:rFonts w:ascii="Arial" w:hAnsi="Arial" w:cs="Times New Roman"/>
      <w:sz w:val="18"/>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2840">
      <w:bodyDiv w:val="1"/>
      <w:marLeft w:val="0"/>
      <w:marRight w:val="0"/>
      <w:marTop w:val="0"/>
      <w:marBottom w:val="0"/>
      <w:divBdr>
        <w:top w:val="none" w:sz="0" w:space="0" w:color="auto"/>
        <w:left w:val="none" w:sz="0" w:space="0" w:color="auto"/>
        <w:bottom w:val="none" w:sz="0" w:space="0" w:color="auto"/>
        <w:right w:val="none" w:sz="0" w:space="0" w:color="auto"/>
      </w:divBdr>
    </w:div>
    <w:div w:id="432088851">
      <w:bodyDiv w:val="1"/>
      <w:marLeft w:val="0"/>
      <w:marRight w:val="0"/>
      <w:marTop w:val="0"/>
      <w:marBottom w:val="0"/>
      <w:divBdr>
        <w:top w:val="none" w:sz="0" w:space="0" w:color="auto"/>
        <w:left w:val="none" w:sz="0" w:space="0" w:color="auto"/>
        <w:bottom w:val="none" w:sz="0" w:space="0" w:color="auto"/>
        <w:right w:val="none" w:sz="0" w:space="0" w:color="auto"/>
      </w:divBdr>
    </w:div>
    <w:div w:id="453907668">
      <w:bodyDiv w:val="1"/>
      <w:marLeft w:val="0"/>
      <w:marRight w:val="0"/>
      <w:marTop w:val="0"/>
      <w:marBottom w:val="0"/>
      <w:divBdr>
        <w:top w:val="none" w:sz="0" w:space="0" w:color="auto"/>
        <w:left w:val="none" w:sz="0" w:space="0" w:color="auto"/>
        <w:bottom w:val="none" w:sz="0" w:space="0" w:color="auto"/>
        <w:right w:val="none" w:sz="0" w:space="0" w:color="auto"/>
      </w:divBdr>
    </w:div>
    <w:div w:id="460149919">
      <w:bodyDiv w:val="1"/>
      <w:marLeft w:val="0"/>
      <w:marRight w:val="0"/>
      <w:marTop w:val="0"/>
      <w:marBottom w:val="0"/>
      <w:divBdr>
        <w:top w:val="none" w:sz="0" w:space="0" w:color="auto"/>
        <w:left w:val="none" w:sz="0" w:space="0" w:color="auto"/>
        <w:bottom w:val="none" w:sz="0" w:space="0" w:color="auto"/>
        <w:right w:val="none" w:sz="0" w:space="0" w:color="auto"/>
      </w:divBdr>
    </w:div>
    <w:div w:id="499277857">
      <w:bodyDiv w:val="1"/>
      <w:marLeft w:val="0"/>
      <w:marRight w:val="0"/>
      <w:marTop w:val="0"/>
      <w:marBottom w:val="0"/>
      <w:divBdr>
        <w:top w:val="none" w:sz="0" w:space="0" w:color="auto"/>
        <w:left w:val="none" w:sz="0" w:space="0" w:color="auto"/>
        <w:bottom w:val="none" w:sz="0" w:space="0" w:color="auto"/>
        <w:right w:val="none" w:sz="0" w:space="0" w:color="auto"/>
      </w:divBdr>
    </w:div>
    <w:div w:id="518814847">
      <w:bodyDiv w:val="1"/>
      <w:marLeft w:val="0"/>
      <w:marRight w:val="0"/>
      <w:marTop w:val="0"/>
      <w:marBottom w:val="0"/>
      <w:divBdr>
        <w:top w:val="none" w:sz="0" w:space="0" w:color="auto"/>
        <w:left w:val="none" w:sz="0" w:space="0" w:color="auto"/>
        <w:bottom w:val="none" w:sz="0" w:space="0" w:color="auto"/>
        <w:right w:val="none" w:sz="0" w:space="0" w:color="auto"/>
      </w:divBdr>
    </w:div>
    <w:div w:id="571040524">
      <w:bodyDiv w:val="1"/>
      <w:marLeft w:val="0"/>
      <w:marRight w:val="0"/>
      <w:marTop w:val="0"/>
      <w:marBottom w:val="0"/>
      <w:divBdr>
        <w:top w:val="none" w:sz="0" w:space="0" w:color="auto"/>
        <w:left w:val="none" w:sz="0" w:space="0" w:color="auto"/>
        <w:bottom w:val="none" w:sz="0" w:space="0" w:color="auto"/>
        <w:right w:val="none" w:sz="0" w:space="0" w:color="auto"/>
      </w:divBdr>
    </w:div>
    <w:div w:id="690228772">
      <w:bodyDiv w:val="1"/>
      <w:marLeft w:val="0"/>
      <w:marRight w:val="0"/>
      <w:marTop w:val="0"/>
      <w:marBottom w:val="0"/>
      <w:divBdr>
        <w:top w:val="none" w:sz="0" w:space="0" w:color="auto"/>
        <w:left w:val="none" w:sz="0" w:space="0" w:color="auto"/>
        <w:bottom w:val="none" w:sz="0" w:space="0" w:color="auto"/>
        <w:right w:val="none" w:sz="0" w:space="0" w:color="auto"/>
      </w:divBdr>
    </w:div>
    <w:div w:id="694620563">
      <w:bodyDiv w:val="1"/>
      <w:marLeft w:val="0"/>
      <w:marRight w:val="0"/>
      <w:marTop w:val="0"/>
      <w:marBottom w:val="0"/>
      <w:divBdr>
        <w:top w:val="none" w:sz="0" w:space="0" w:color="auto"/>
        <w:left w:val="none" w:sz="0" w:space="0" w:color="auto"/>
        <w:bottom w:val="none" w:sz="0" w:space="0" w:color="auto"/>
        <w:right w:val="none" w:sz="0" w:space="0" w:color="auto"/>
      </w:divBdr>
    </w:div>
    <w:div w:id="723725138">
      <w:bodyDiv w:val="1"/>
      <w:marLeft w:val="0"/>
      <w:marRight w:val="0"/>
      <w:marTop w:val="0"/>
      <w:marBottom w:val="0"/>
      <w:divBdr>
        <w:top w:val="none" w:sz="0" w:space="0" w:color="auto"/>
        <w:left w:val="none" w:sz="0" w:space="0" w:color="auto"/>
        <w:bottom w:val="none" w:sz="0" w:space="0" w:color="auto"/>
        <w:right w:val="none" w:sz="0" w:space="0" w:color="auto"/>
      </w:divBdr>
    </w:div>
    <w:div w:id="747924161">
      <w:bodyDiv w:val="1"/>
      <w:marLeft w:val="0"/>
      <w:marRight w:val="0"/>
      <w:marTop w:val="0"/>
      <w:marBottom w:val="0"/>
      <w:divBdr>
        <w:top w:val="none" w:sz="0" w:space="0" w:color="auto"/>
        <w:left w:val="none" w:sz="0" w:space="0" w:color="auto"/>
        <w:bottom w:val="none" w:sz="0" w:space="0" w:color="auto"/>
        <w:right w:val="none" w:sz="0" w:space="0" w:color="auto"/>
      </w:divBdr>
    </w:div>
    <w:div w:id="771515247">
      <w:bodyDiv w:val="1"/>
      <w:marLeft w:val="0"/>
      <w:marRight w:val="0"/>
      <w:marTop w:val="0"/>
      <w:marBottom w:val="0"/>
      <w:divBdr>
        <w:top w:val="none" w:sz="0" w:space="0" w:color="auto"/>
        <w:left w:val="none" w:sz="0" w:space="0" w:color="auto"/>
        <w:bottom w:val="none" w:sz="0" w:space="0" w:color="auto"/>
        <w:right w:val="none" w:sz="0" w:space="0" w:color="auto"/>
      </w:divBdr>
    </w:div>
    <w:div w:id="776827023">
      <w:bodyDiv w:val="1"/>
      <w:marLeft w:val="0"/>
      <w:marRight w:val="0"/>
      <w:marTop w:val="0"/>
      <w:marBottom w:val="0"/>
      <w:divBdr>
        <w:top w:val="none" w:sz="0" w:space="0" w:color="auto"/>
        <w:left w:val="none" w:sz="0" w:space="0" w:color="auto"/>
        <w:bottom w:val="none" w:sz="0" w:space="0" w:color="auto"/>
        <w:right w:val="none" w:sz="0" w:space="0" w:color="auto"/>
      </w:divBdr>
    </w:div>
    <w:div w:id="792944839">
      <w:bodyDiv w:val="1"/>
      <w:marLeft w:val="0"/>
      <w:marRight w:val="0"/>
      <w:marTop w:val="0"/>
      <w:marBottom w:val="0"/>
      <w:divBdr>
        <w:top w:val="none" w:sz="0" w:space="0" w:color="auto"/>
        <w:left w:val="none" w:sz="0" w:space="0" w:color="auto"/>
        <w:bottom w:val="none" w:sz="0" w:space="0" w:color="auto"/>
        <w:right w:val="none" w:sz="0" w:space="0" w:color="auto"/>
      </w:divBdr>
    </w:div>
    <w:div w:id="795685110">
      <w:bodyDiv w:val="1"/>
      <w:marLeft w:val="0"/>
      <w:marRight w:val="0"/>
      <w:marTop w:val="0"/>
      <w:marBottom w:val="0"/>
      <w:divBdr>
        <w:top w:val="none" w:sz="0" w:space="0" w:color="auto"/>
        <w:left w:val="none" w:sz="0" w:space="0" w:color="auto"/>
        <w:bottom w:val="none" w:sz="0" w:space="0" w:color="auto"/>
        <w:right w:val="none" w:sz="0" w:space="0" w:color="auto"/>
      </w:divBdr>
    </w:div>
    <w:div w:id="808791415">
      <w:bodyDiv w:val="1"/>
      <w:marLeft w:val="0"/>
      <w:marRight w:val="0"/>
      <w:marTop w:val="0"/>
      <w:marBottom w:val="0"/>
      <w:divBdr>
        <w:top w:val="none" w:sz="0" w:space="0" w:color="auto"/>
        <w:left w:val="none" w:sz="0" w:space="0" w:color="auto"/>
        <w:bottom w:val="none" w:sz="0" w:space="0" w:color="auto"/>
        <w:right w:val="none" w:sz="0" w:space="0" w:color="auto"/>
      </w:divBdr>
    </w:div>
    <w:div w:id="812909000">
      <w:bodyDiv w:val="1"/>
      <w:marLeft w:val="0"/>
      <w:marRight w:val="0"/>
      <w:marTop w:val="0"/>
      <w:marBottom w:val="0"/>
      <w:divBdr>
        <w:top w:val="none" w:sz="0" w:space="0" w:color="auto"/>
        <w:left w:val="none" w:sz="0" w:space="0" w:color="auto"/>
        <w:bottom w:val="none" w:sz="0" w:space="0" w:color="auto"/>
        <w:right w:val="none" w:sz="0" w:space="0" w:color="auto"/>
      </w:divBdr>
    </w:div>
    <w:div w:id="840389634">
      <w:bodyDiv w:val="1"/>
      <w:marLeft w:val="0"/>
      <w:marRight w:val="0"/>
      <w:marTop w:val="0"/>
      <w:marBottom w:val="0"/>
      <w:divBdr>
        <w:top w:val="none" w:sz="0" w:space="0" w:color="auto"/>
        <w:left w:val="none" w:sz="0" w:space="0" w:color="auto"/>
        <w:bottom w:val="none" w:sz="0" w:space="0" w:color="auto"/>
        <w:right w:val="none" w:sz="0" w:space="0" w:color="auto"/>
      </w:divBdr>
      <w:divsChild>
        <w:div w:id="1114251302">
          <w:marLeft w:val="0"/>
          <w:marRight w:val="0"/>
          <w:marTop w:val="0"/>
          <w:marBottom w:val="0"/>
          <w:divBdr>
            <w:top w:val="none" w:sz="0" w:space="0" w:color="auto"/>
            <w:left w:val="none" w:sz="0" w:space="0" w:color="auto"/>
            <w:bottom w:val="none" w:sz="0" w:space="0" w:color="auto"/>
            <w:right w:val="none" w:sz="0" w:space="0" w:color="auto"/>
          </w:divBdr>
        </w:div>
        <w:div w:id="1520965233">
          <w:marLeft w:val="0"/>
          <w:marRight w:val="0"/>
          <w:marTop w:val="0"/>
          <w:marBottom w:val="0"/>
          <w:divBdr>
            <w:top w:val="none" w:sz="0" w:space="0" w:color="auto"/>
            <w:left w:val="none" w:sz="0" w:space="0" w:color="auto"/>
            <w:bottom w:val="none" w:sz="0" w:space="0" w:color="auto"/>
            <w:right w:val="none" w:sz="0" w:space="0" w:color="auto"/>
          </w:divBdr>
        </w:div>
      </w:divsChild>
    </w:div>
    <w:div w:id="862401440">
      <w:bodyDiv w:val="1"/>
      <w:marLeft w:val="0"/>
      <w:marRight w:val="0"/>
      <w:marTop w:val="0"/>
      <w:marBottom w:val="0"/>
      <w:divBdr>
        <w:top w:val="none" w:sz="0" w:space="0" w:color="auto"/>
        <w:left w:val="none" w:sz="0" w:space="0" w:color="auto"/>
        <w:bottom w:val="none" w:sz="0" w:space="0" w:color="auto"/>
        <w:right w:val="none" w:sz="0" w:space="0" w:color="auto"/>
      </w:divBdr>
    </w:div>
    <w:div w:id="900336705">
      <w:bodyDiv w:val="1"/>
      <w:marLeft w:val="0"/>
      <w:marRight w:val="0"/>
      <w:marTop w:val="0"/>
      <w:marBottom w:val="0"/>
      <w:divBdr>
        <w:top w:val="none" w:sz="0" w:space="0" w:color="auto"/>
        <w:left w:val="none" w:sz="0" w:space="0" w:color="auto"/>
        <w:bottom w:val="none" w:sz="0" w:space="0" w:color="auto"/>
        <w:right w:val="none" w:sz="0" w:space="0" w:color="auto"/>
      </w:divBdr>
    </w:div>
    <w:div w:id="1199926289">
      <w:bodyDiv w:val="1"/>
      <w:marLeft w:val="0"/>
      <w:marRight w:val="0"/>
      <w:marTop w:val="0"/>
      <w:marBottom w:val="0"/>
      <w:divBdr>
        <w:top w:val="none" w:sz="0" w:space="0" w:color="auto"/>
        <w:left w:val="none" w:sz="0" w:space="0" w:color="auto"/>
        <w:bottom w:val="none" w:sz="0" w:space="0" w:color="auto"/>
        <w:right w:val="none" w:sz="0" w:space="0" w:color="auto"/>
      </w:divBdr>
    </w:div>
    <w:div w:id="1307009343">
      <w:bodyDiv w:val="1"/>
      <w:marLeft w:val="0"/>
      <w:marRight w:val="0"/>
      <w:marTop w:val="0"/>
      <w:marBottom w:val="0"/>
      <w:divBdr>
        <w:top w:val="none" w:sz="0" w:space="0" w:color="auto"/>
        <w:left w:val="none" w:sz="0" w:space="0" w:color="auto"/>
        <w:bottom w:val="none" w:sz="0" w:space="0" w:color="auto"/>
        <w:right w:val="none" w:sz="0" w:space="0" w:color="auto"/>
      </w:divBdr>
    </w:div>
    <w:div w:id="1351756214">
      <w:bodyDiv w:val="1"/>
      <w:marLeft w:val="0"/>
      <w:marRight w:val="0"/>
      <w:marTop w:val="0"/>
      <w:marBottom w:val="0"/>
      <w:divBdr>
        <w:top w:val="none" w:sz="0" w:space="0" w:color="auto"/>
        <w:left w:val="none" w:sz="0" w:space="0" w:color="auto"/>
        <w:bottom w:val="none" w:sz="0" w:space="0" w:color="auto"/>
        <w:right w:val="none" w:sz="0" w:space="0" w:color="auto"/>
      </w:divBdr>
    </w:div>
    <w:div w:id="1354764813">
      <w:bodyDiv w:val="1"/>
      <w:marLeft w:val="0"/>
      <w:marRight w:val="0"/>
      <w:marTop w:val="0"/>
      <w:marBottom w:val="0"/>
      <w:divBdr>
        <w:top w:val="none" w:sz="0" w:space="0" w:color="auto"/>
        <w:left w:val="none" w:sz="0" w:space="0" w:color="auto"/>
        <w:bottom w:val="none" w:sz="0" w:space="0" w:color="auto"/>
        <w:right w:val="none" w:sz="0" w:space="0" w:color="auto"/>
      </w:divBdr>
    </w:div>
    <w:div w:id="1378550111">
      <w:bodyDiv w:val="1"/>
      <w:marLeft w:val="0"/>
      <w:marRight w:val="0"/>
      <w:marTop w:val="0"/>
      <w:marBottom w:val="0"/>
      <w:divBdr>
        <w:top w:val="none" w:sz="0" w:space="0" w:color="auto"/>
        <w:left w:val="none" w:sz="0" w:space="0" w:color="auto"/>
        <w:bottom w:val="none" w:sz="0" w:space="0" w:color="auto"/>
        <w:right w:val="none" w:sz="0" w:space="0" w:color="auto"/>
      </w:divBdr>
    </w:div>
    <w:div w:id="1384334127">
      <w:bodyDiv w:val="1"/>
      <w:marLeft w:val="0"/>
      <w:marRight w:val="0"/>
      <w:marTop w:val="0"/>
      <w:marBottom w:val="0"/>
      <w:divBdr>
        <w:top w:val="none" w:sz="0" w:space="0" w:color="auto"/>
        <w:left w:val="none" w:sz="0" w:space="0" w:color="auto"/>
        <w:bottom w:val="none" w:sz="0" w:space="0" w:color="auto"/>
        <w:right w:val="none" w:sz="0" w:space="0" w:color="auto"/>
      </w:divBdr>
      <w:divsChild>
        <w:div w:id="349181503">
          <w:marLeft w:val="0"/>
          <w:marRight w:val="0"/>
          <w:marTop w:val="0"/>
          <w:marBottom w:val="0"/>
          <w:divBdr>
            <w:top w:val="none" w:sz="0" w:space="0" w:color="auto"/>
            <w:left w:val="none" w:sz="0" w:space="0" w:color="auto"/>
            <w:bottom w:val="none" w:sz="0" w:space="0" w:color="auto"/>
            <w:right w:val="none" w:sz="0" w:space="0" w:color="auto"/>
          </w:divBdr>
        </w:div>
      </w:divsChild>
    </w:div>
    <w:div w:id="1419984601">
      <w:bodyDiv w:val="1"/>
      <w:marLeft w:val="0"/>
      <w:marRight w:val="0"/>
      <w:marTop w:val="0"/>
      <w:marBottom w:val="0"/>
      <w:divBdr>
        <w:top w:val="none" w:sz="0" w:space="0" w:color="auto"/>
        <w:left w:val="none" w:sz="0" w:space="0" w:color="auto"/>
        <w:bottom w:val="none" w:sz="0" w:space="0" w:color="auto"/>
        <w:right w:val="none" w:sz="0" w:space="0" w:color="auto"/>
      </w:divBdr>
    </w:div>
    <w:div w:id="1431506498">
      <w:bodyDiv w:val="1"/>
      <w:marLeft w:val="0"/>
      <w:marRight w:val="0"/>
      <w:marTop w:val="0"/>
      <w:marBottom w:val="0"/>
      <w:divBdr>
        <w:top w:val="none" w:sz="0" w:space="0" w:color="auto"/>
        <w:left w:val="none" w:sz="0" w:space="0" w:color="auto"/>
        <w:bottom w:val="none" w:sz="0" w:space="0" w:color="auto"/>
        <w:right w:val="none" w:sz="0" w:space="0" w:color="auto"/>
      </w:divBdr>
    </w:div>
    <w:div w:id="1457914147">
      <w:bodyDiv w:val="1"/>
      <w:marLeft w:val="0"/>
      <w:marRight w:val="0"/>
      <w:marTop w:val="0"/>
      <w:marBottom w:val="0"/>
      <w:divBdr>
        <w:top w:val="none" w:sz="0" w:space="0" w:color="auto"/>
        <w:left w:val="none" w:sz="0" w:space="0" w:color="auto"/>
        <w:bottom w:val="none" w:sz="0" w:space="0" w:color="auto"/>
        <w:right w:val="none" w:sz="0" w:space="0" w:color="auto"/>
      </w:divBdr>
    </w:div>
    <w:div w:id="1459177471">
      <w:bodyDiv w:val="1"/>
      <w:marLeft w:val="0"/>
      <w:marRight w:val="0"/>
      <w:marTop w:val="0"/>
      <w:marBottom w:val="0"/>
      <w:divBdr>
        <w:top w:val="none" w:sz="0" w:space="0" w:color="auto"/>
        <w:left w:val="none" w:sz="0" w:space="0" w:color="auto"/>
        <w:bottom w:val="none" w:sz="0" w:space="0" w:color="auto"/>
        <w:right w:val="none" w:sz="0" w:space="0" w:color="auto"/>
      </w:divBdr>
    </w:div>
    <w:div w:id="1485008039">
      <w:bodyDiv w:val="1"/>
      <w:marLeft w:val="0"/>
      <w:marRight w:val="0"/>
      <w:marTop w:val="0"/>
      <w:marBottom w:val="0"/>
      <w:divBdr>
        <w:top w:val="none" w:sz="0" w:space="0" w:color="auto"/>
        <w:left w:val="none" w:sz="0" w:space="0" w:color="auto"/>
        <w:bottom w:val="none" w:sz="0" w:space="0" w:color="auto"/>
        <w:right w:val="none" w:sz="0" w:space="0" w:color="auto"/>
      </w:divBdr>
    </w:div>
    <w:div w:id="1510408236">
      <w:bodyDiv w:val="1"/>
      <w:marLeft w:val="0"/>
      <w:marRight w:val="0"/>
      <w:marTop w:val="0"/>
      <w:marBottom w:val="0"/>
      <w:divBdr>
        <w:top w:val="none" w:sz="0" w:space="0" w:color="auto"/>
        <w:left w:val="none" w:sz="0" w:space="0" w:color="auto"/>
        <w:bottom w:val="none" w:sz="0" w:space="0" w:color="auto"/>
        <w:right w:val="none" w:sz="0" w:space="0" w:color="auto"/>
      </w:divBdr>
    </w:div>
    <w:div w:id="1527214315">
      <w:bodyDiv w:val="1"/>
      <w:marLeft w:val="0"/>
      <w:marRight w:val="0"/>
      <w:marTop w:val="0"/>
      <w:marBottom w:val="0"/>
      <w:divBdr>
        <w:top w:val="none" w:sz="0" w:space="0" w:color="auto"/>
        <w:left w:val="none" w:sz="0" w:space="0" w:color="auto"/>
        <w:bottom w:val="none" w:sz="0" w:space="0" w:color="auto"/>
        <w:right w:val="none" w:sz="0" w:space="0" w:color="auto"/>
      </w:divBdr>
    </w:div>
    <w:div w:id="1610894918">
      <w:bodyDiv w:val="1"/>
      <w:marLeft w:val="0"/>
      <w:marRight w:val="0"/>
      <w:marTop w:val="0"/>
      <w:marBottom w:val="0"/>
      <w:divBdr>
        <w:top w:val="none" w:sz="0" w:space="0" w:color="auto"/>
        <w:left w:val="none" w:sz="0" w:space="0" w:color="auto"/>
        <w:bottom w:val="none" w:sz="0" w:space="0" w:color="auto"/>
        <w:right w:val="none" w:sz="0" w:space="0" w:color="auto"/>
      </w:divBdr>
    </w:div>
    <w:div w:id="1667122723">
      <w:bodyDiv w:val="1"/>
      <w:marLeft w:val="0"/>
      <w:marRight w:val="0"/>
      <w:marTop w:val="0"/>
      <w:marBottom w:val="0"/>
      <w:divBdr>
        <w:top w:val="none" w:sz="0" w:space="0" w:color="auto"/>
        <w:left w:val="none" w:sz="0" w:space="0" w:color="auto"/>
        <w:bottom w:val="none" w:sz="0" w:space="0" w:color="auto"/>
        <w:right w:val="none" w:sz="0" w:space="0" w:color="auto"/>
      </w:divBdr>
    </w:div>
    <w:div w:id="1697925148">
      <w:bodyDiv w:val="1"/>
      <w:marLeft w:val="0"/>
      <w:marRight w:val="0"/>
      <w:marTop w:val="0"/>
      <w:marBottom w:val="0"/>
      <w:divBdr>
        <w:top w:val="none" w:sz="0" w:space="0" w:color="auto"/>
        <w:left w:val="none" w:sz="0" w:space="0" w:color="auto"/>
        <w:bottom w:val="none" w:sz="0" w:space="0" w:color="auto"/>
        <w:right w:val="none" w:sz="0" w:space="0" w:color="auto"/>
      </w:divBdr>
    </w:div>
    <w:div w:id="1738553528">
      <w:bodyDiv w:val="1"/>
      <w:marLeft w:val="0"/>
      <w:marRight w:val="0"/>
      <w:marTop w:val="0"/>
      <w:marBottom w:val="0"/>
      <w:divBdr>
        <w:top w:val="none" w:sz="0" w:space="0" w:color="auto"/>
        <w:left w:val="none" w:sz="0" w:space="0" w:color="auto"/>
        <w:bottom w:val="none" w:sz="0" w:space="0" w:color="auto"/>
        <w:right w:val="none" w:sz="0" w:space="0" w:color="auto"/>
      </w:divBdr>
    </w:div>
    <w:div w:id="1787459517">
      <w:bodyDiv w:val="1"/>
      <w:marLeft w:val="0"/>
      <w:marRight w:val="0"/>
      <w:marTop w:val="0"/>
      <w:marBottom w:val="0"/>
      <w:divBdr>
        <w:top w:val="none" w:sz="0" w:space="0" w:color="auto"/>
        <w:left w:val="none" w:sz="0" w:space="0" w:color="auto"/>
        <w:bottom w:val="none" w:sz="0" w:space="0" w:color="auto"/>
        <w:right w:val="none" w:sz="0" w:space="0" w:color="auto"/>
      </w:divBdr>
    </w:div>
    <w:div w:id="1797681544">
      <w:bodyDiv w:val="1"/>
      <w:marLeft w:val="0"/>
      <w:marRight w:val="0"/>
      <w:marTop w:val="0"/>
      <w:marBottom w:val="0"/>
      <w:divBdr>
        <w:top w:val="none" w:sz="0" w:space="0" w:color="auto"/>
        <w:left w:val="none" w:sz="0" w:space="0" w:color="auto"/>
        <w:bottom w:val="none" w:sz="0" w:space="0" w:color="auto"/>
        <w:right w:val="none" w:sz="0" w:space="0" w:color="auto"/>
      </w:divBdr>
    </w:div>
    <w:div w:id="1808357527">
      <w:bodyDiv w:val="1"/>
      <w:marLeft w:val="0"/>
      <w:marRight w:val="0"/>
      <w:marTop w:val="0"/>
      <w:marBottom w:val="0"/>
      <w:divBdr>
        <w:top w:val="none" w:sz="0" w:space="0" w:color="auto"/>
        <w:left w:val="none" w:sz="0" w:space="0" w:color="auto"/>
        <w:bottom w:val="none" w:sz="0" w:space="0" w:color="auto"/>
        <w:right w:val="none" w:sz="0" w:space="0" w:color="auto"/>
      </w:divBdr>
    </w:div>
    <w:div w:id="1824658375">
      <w:bodyDiv w:val="1"/>
      <w:marLeft w:val="0"/>
      <w:marRight w:val="0"/>
      <w:marTop w:val="0"/>
      <w:marBottom w:val="0"/>
      <w:divBdr>
        <w:top w:val="none" w:sz="0" w:space="0" w:color="auto"/>
        <w:left w:val="none" w:sz="0" w:space="0" w:color="auto"/>
        <w:bottom w:val="none" w:sz="0" w:space="0" w:color="auto"/>
        <w:right w:val="none" w:sz="0" w:space="0" w:color="auto"/>
      </w:divBdr>
    </w:div>
    <w:div w:id="1947232977">
      <w:bodyDiv w:val="1"/>
      <w:marLeft w:val="0"/>
      <w:marRight w:val="0"/>
      <w:marTop w:val="0"/>
      <w:marBottom w:val="0"/>
      <w:divBdr>
        <w:top w:val="none" w:sz="0" w:space="0" w:color="auto"/>
        <w:left w:val="none" w:sz="0" w:space="0" w:color="auto"/>
        <w:bottom w:val="none" w:sz="0" w:space="0" w:color="auto"/>
        <w:right w:val="none" w:sz="0" w:space="0" w:color="auto"/>
      </w:divBdr>
    </w:div>
    <w:div w:id="1994138397">
      <w:bodyDiv w:val="1"/>
      <w:marLeft w:val="0"/>
      <w:marRight w:val="0"/>
      <w:marTop w:val="0"/>
      <w:marBottom w:val="0"/>
      <w:divBdr>
        <w:top w:val="none" w:sz="0" w:space="0" w:color="auto"/>
        <w:left w:val="none" w:sz="0" w:space="0" w:color="auto"/>
        <w:bottom w:val="none" w:sz="0" w:space="0" w:color="auto"/>
        <w:right w:val="none" w:sz="0" w:space="0" w:color="auto"/>
      </w:divBdr>
    </w:div>
    <w:div w:id="1995916232">
      <w:bodyDiv w:val="1"/>
      <w:marLeft w:val="0"/>
      <w:marRight w:val="0"/>
      <w:marTop w:val="0"/>
      <w:marBottom w:val="0"/>
      <w:divBdr>
        <w:top w:val="none" w:sz="0" w:space="0" w:color="auto"/>
        <w:left w:val="none" w:sz="0" w:space="0" w:color="auto"/>
        <w:bottom w:val="none" w:sz="0" w:space="0" w:color="auto"/>
        <w:right w:val="none" w:sz="0" w:space="0" w:color="auto"/>
      </w:divBdr>
    </w:div>
    <w:div w:id="2022122444">
      <w:bodyDiv w:val="1"/>
      <w:marLeft w:val="0"/>
      <w:marRight w:val="0"/>
      <w:marTop w:val="0"/>
      <w:marBottom w:val="0"/>
      <w:divBdr>
        <w:top w:val="none" w:sz="0" w:space="0" w:color="auto"/>
        <w:left w:val="none" w:sz="0" w:space="0" w:color="auto"/>
        <w:bottom w:val="none" w:sz="0" w:space="0" w:color="auto"/>
        <w:right w:val="none" w:sz="0" w:space="0" w:color="auto"/>
      </w:divBdr>
    </w:div>
    <w:div w:id="2058357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microsoft.com/office/2018/08/relationships/commentsExtensible" Target="commentsExtensible.xml"/><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1.xml"/><Relationship Id="rId17" Type="http://schemas.microsoft.com/office/2016/09/relationships/commentsIds" Target="commentsIds.xml"/><Relationship Id="rId25" Type="http://schemas.openxmlformats.org/officeDocument/2006/relationships/header" Target="header3.xml"/><Relationship Id="rId2" Type="http://schemas.openxmlformats.org/officeDocument/2006/relationships/customXml" Target="../customXml/item1.xml"/><Relationship Id="rId16" Type="http://schemas.microsoft.com/office/2011/relationships/commentsExtended" Target="commentsExtended.xml"/><Relationship Id="rId20" Type="http://schemas.openxmlformats.org/officeDocument/2006/relationships/image" Target="media/image6.png"/><Relationship Id="rId29"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www.waveformacoustics.com.au/noise-and-sound-limiters" TargetMode="External"/><Relationship Id="rId5" Type="http://schemas.openxmlformats.org/officeDocument/2006/relationships/settings" Target="settings.xml"/><Relationship Id="rId15" Type="http://schemas.openxmlformats.org/officeDocument/2006/relationships/comments" Target="comments.xml"/><Relationship Id="rId23" Type="http://schemas.microsoft.com/office/2007/relationships/hdphoto" Target="media/hdphoto1.wdp"/><Relationship Id="rId28" Type="http://schemas.microsoft.com/office/2011/relationships/people" Target="people.xml"/><Relationship Id="rId10" Type="http://schemas.openxmlformats.org/officeDocument/2006/relationships/image" Target="media/image2.png"/><Relationship Id="rId19" Type="http://schemas.openxmlformats.org/officeDocument/2006/relationships/image" Target="media/image5.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B7CE10-4271-6D4E-A112-25E0EF274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34</Pages>
  <Words>9249</Words>
  <Characters>49488</Characters>
  <Application>Microsoft Office Word</Application>
  <DocSecurity>0</DocSecurity>
  <Lines>1767</Lines>
  <Paragraphs>1276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 James</dc:creator>
  <cp:keywords/>
  <dc:description/>
  <cp:lastModifiedBy>Deb James</cp:lastModifiedBy>
  <cp:revision>4</cp:revision>
  <cp:lastPrinted>2014-07-04T04:20:00Z</cp:lastPrinted>
  <dcterms:created xsi:type="dcterms:W3CDTF">2026-04-11T23:28:00Z</dcterms:created>
  <dcterms:modified xsi:type="dcterms:W3CDTF">2026-04-11T23:43:00Z</dcterms:modified>
</cp:coreProperties>
</file>