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511D94B2"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437C59">
        <w:rPr>
          <w:rFonts w:ascii="Palatino Linotype" w:hAnsi="Palatino Linotype"/>
          <w:sz w:val="52"/>
          <w:szCs w:val="52"/>
          <w:u w:val="single"/>
        </w:rPr>
        <w:t>11</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50DDA66F" w14:textId="3ECA8D97" w:rsidR="00D62D1B" w:rsidRPr="005F3DA1" w:rsidRDefault="005F3DA1" w:rsidP="00DD63A1">
      <w:r w:rsidRPr="00732503">
        <w:rPr>
          <w:rFonts w:ascii="Palatino Linotype" w:hAnsi="Palatino Linotype" w:cs="Kalinga"/>
          <w:b/>
          <w:bCs/>
          <w:sz w:val="30"/>
          <w:szCs w:val="30"/>
          <w:lang w:bidi="or-IN"/>
        </w:rPr>
        <w:t>Predispose, Grandsire, Delineation, Normative, Collegiality, Recourse, Indemnification</w:t>
      </w:r>
    </w:p>
    <w:p w14:paraId="732D090C" w14:textId="745A8CEF" w:rsidR="00DD63A1" w:rsidRPr="00DD63A1" w:rsidRDefault="00DD63A1" w:rsidP="00DD63A1">
      <w:pPr>
        <w:rPr>
          <w:rFonts w:ascii="Baskerville Old Face" w:hAnsi="Baskerville Old Face"/>
          <w:sz w:val="24"/>
          <w:szCs w:val="24"/>
        </w:rPr>
      </w:pPr>
      <w:r w:rsidRPr="00545ADC">
        <w:rPr>
          <w:rFonts w:ascii="Palatino Linotype" w:hAnsi="Palatino Linotype" w:cs="Kalinga"/>
          <w:b/>
          <w:bCs/>
          <w:sz w:val="30"/>
          <w:szCs w:val="30"/>
          <w:u w:val="single"/>
          <w:lang w:bidi="or-IN"/>
        </w:rPr>
        <w:t>Predispose</w:t>
      </w:r>
      <w:r w:rsidRPr="00DD63A1">
        <w:rPr>
          <w:rFonts w:ascii="Baskerville Old Face" w:hAnsi="Baskerville Old Face"/>
          <w:sz w:val="24"/>
          <w:szCs w:val="24"/>
        </w:rPr>
        <w:t xml:space="preserve">: </w:t>
      </w:r>
      <w:r w:rsidRPr="00F422A2">
        <w:rPr>
          <w:rFonts w:ascii="Baskerville Old Face" w:hAnsi="Baskerville Old Face" w:cs="Kalinga"/>
          <w:b/>
          <w:bCs/>
          <w:sz w:val="26"/>
          <w:szCs w:val="26"/>
          <w:cs/>
          <w:lang w:bidi="or-IN"/>
        </w:rPr>
        <w:t>ପୂର୍ବରୁ ପ୍ରବଣ କରିବା</w:t>
      </w:r>
      <w:r w:rsidRPr="00F422A2">
        <w:rPr>
          <w:rFonts w:ascii="Baskerville Old Face" w:hAnsi="Baskerville Old Face"/>
          <w:b/>
          <w:bCs/>
          <w:sz w:val="26"/>
          <w:szCs w:val="26"/>
        </w:rPr>
        <w:t xml:space="preserve">, </w:t>
      </w:r>
      <w:proofErr w:type="spellStart"/>
      <w:r w:rsidRPr="00F422A2">
        <w:rPr>
          <w:rFonts w:ascii="Baskerville Old Face" w:hAnsi="Baskerville Old Face" w:cs="Kalinga"/>
          <w:b/>
          <w:bCs/>
          <w:sz w:val="26"/>
          <w:szCs w:val="26"/>
          <w:cs/>
          <w:lang w:bidi="or-IN"/>
        </w:rPr>
        <w:t>ଝୁକାଇବା</w:t>
      </w:r>
      <w:proofErr w:type="spellEnd"/>
      <w:r w:rsidRPr="00F422A2">
        <w:rPr>
          <w:rFonts w:ascii="Baskerville Old Face" w:hAnsi="Baskerville Old Face"/>
          <w:b/>
          <w:bCs/>
          <w:sz w:val="26"/>
          <w:szCs w:val="26"/>
        </w:rPr>
        <w:t xml:space="preserve">, </w:t>
      </w:r>
      <w:r w:rsidRPr="00F422A2">
        <w:rPr>
          <w:rFonts w:ascii="Baskerville Old Face" w:hAnsi="Baskerville Old Face" w:cs="Kalinga"/>
          <w:b/>
          <w:bCs/>
          <w:sz w:val="26"/>
          <w:szCs w:val="26"/>
          <w:cs/>
          <w:lang w:bidi="or-IN"/>
        </w:rPr>
        <w:t xml:space="preserve">କୌଣସି ଅବସ୍ଥା ପ୍ରତି ସମ୍ଭାବନା </w:t>
      </w:r>
      <w:proofErr w:type="spellStart"/>
      <w:r w:rsidRPr="00F422A2">
        <w:rPr>
          <w:rFonts w:ascii="Baskerville Old Face" w:hAnsi="Baskerville Old Face" w:cs="Kalinga"/>
          <w:b/>
          <w:bCs/>
          <w:sz w:val="26"/>
          <w:szCs w:val="26"/>
          <w:cs/>
          <w:lang w:bidi="or-IN"/>
        </w:rPr>
        <w:t>ବଢ଼ାଇବା</w:t>
      </w:r>
      <w:proofErr w:type="spellEnd"/>
      <w:r w:rsidRPr="00DD63A1">
        <w:rPr>
          <w:rFonts w:ascii="Baskerville Old Face" w:hAnsi="Baskerville Old Face"/>
          <w:sz w:val="24"/>
          <w:szCs w:val="24"/>
        </w:rPr>
        <w:t xml:space="preserve">, </w:t>
      </w:r>
      <w:proofErr w:type="gramStart"/>
      <w:r w:rsidRPr="00DD63A1">
        <w:rPr>
          <w:rFonts w:ascii="Baskerville Old Face" w:hAnsi="Baskerville Old Face"/>
          <w:sz w:val="24"/>
          <w:szCs w:val="24"/>
        </w:rPr>
        <w:t>To</w:t>
      </w:r>
      <w:proofErr w:type="gramEnd"/>
      <w:r w:rsidRPr="00DD63A1">
        <w:rPr>
          <w:rFonts w:ascii="Baskerville Old Face" w:hAnsi="Baskerville Old Face"/>
          <w:sz w:val="24"/>
          <w:szCs w:val="24"/>
        </w:rPr>
        <w:t xml:space="preserve"> make someone likely, inclined, or susceptible to a particular behavior, attitude, condition, or outcome, A predisposition is the existing tendency or likelihood that makes a person more inclined toward something.</w:t>
      </w:r>
    </w:p>
    <w:p w14:paraId="0472CE2B" w14:textId="66445094"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 xml:space="preserve">Predispose = </w:t>
      </w:r>
      <w:proofErr w:type="gramStart"/>
      <w:r w:rsidRPr="00DD63A1">
        <w:rPr>
          <w:rFonts w:ascii="Baskerville Old Face" w:hAnsi="Baskerville Old Face"/>
          <w:sz w:val="24"/>
          <w:szCs w:val="24"/>
        </w:rPr>
        <w:t>Cause,  "</w:t>
      </w:r>
      <w:proofErr w:type="gramEnd"/>
      <w:r w:rsidRPr="00DD63A1">
        <w:rPr>
          <w:rFonts w:ascii="Baskerville Old Face" w:hAnsi="Baskerville Old Face"/>
          <w:sz w:val="24"/>
          <w:szCs w:val="24"/>
        </w:rPr>
        <w:t>Something makes you likely to..."</w:t>
      </w:r>
    </w:p>
    <w:p w14:paraId="435BF387" w14:textId="77777777" w:rsidR="00DD63A1" w:rsidRPr="00DD63A1" w:rsidRDefault="00DD63A1" w:rsidP="00DD63A1">
      <w:pPr>
        <w:rPr>
          <w:rFonts w:ascii="Baskerville Old Face" w:hAnsi="Baskerville Old Face"/>
          <w:sz w:val="24"/>
          <w:szCs w:val="24"/>
        </w:rPr>
      </w:pPr>
      <w:r w:rsidRPr="00BB4E99">
        <w:rPr>
          <w:rFonts w:ascii="Baskerville Old Face" w:hAnsi="Baskerville Old Face"/>
          <w:b/>
          <w:bCs/>
          <w:sz w:val="26"/>
          <w:szCs w:val="26"/>
        </w:rPr>
        <w:t>Predisposition</w:t>
      </w:r>
      <w:r w:rsidRPr="00DD63A1">
        <w:rPr>
          <w:rFonts w:ascii="Baskerville Old Face" w:hAnsi="Baskerville Old Face"/>
          <w:sz w:val="24"/>
          <w:szCs w:val="24"/>
        </w:rPr>
        <w:t xml:space="preserve"> = </w:t>
      </w:r>
      <w:proofErr w:type="gramStart"/>
      <w:r w:rsidRPr="00DD63A1">
        <w:rPr>
          <w:rFonts w:ascii="Baskerville Old Face" w:hAnsi="Baskerville Old Face"/>
          <w:sz w:val="24"/>
          <w:szCs w:val="24"/>
        </w:rPr>
        <w:t>Tendency,  "</w:t>
      </w:r>
      <w:proofErr w:type="gramEnd"/>
      <w:r w:rsidRPr="00DD63A1">
        <w:rPr>
          <w:rFonts w:ascii="Baskerville Old Face" w:hAnsi="Baskerville Old Face"/>
          <w:sz w:val="24"/>
          <w:szCs w:val="24"/>
        </w:rPr>
        <w:t>You already have a likelihood or inclination to..."</w:t>
      </w:r>
    </w:p>
    <w:p w14:paraId="399A6CD1" w14:textId="1CC93BC4" w:rsidR="00DD63A1" w:rsidRPr="00DD63A1" w:rsidRDefault="00F85FB1" w:rsidP="00DD63A1">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57A4069C" w14:textId="565A9EDC" w:rsidR="00DD63A1" w:rsidRPr="006C4093" w:rsidRDefault="00DD63A1" w:rsidP="00DD63A1">
      <w:pPr>
        <w:rPr>
          <w:rFonts w:ascii="Baskerville Old Face" w:hAnsi="Baskerville Old Face"/>
          <w:b/>
          <w:bCs/>
          <w:sz w:val="24"/>
          <w:szCs w:val="24"/>
        </w:rPr>
      </w:pPr>
      <w:r w:rsidRPr="006C4093">
        <w:rPr>
          <w:rFonts w:ascii="Baskerville Old Face" w:hAnsi="Baskerville Old Face"/>
          <w:b/>
          <w:bCs/>
          <w:sz w:val="24"/>
          <w:szCs w:val="24"/>
        </w:rPr>
        <w:t>Workplace &amp; Leadership</w:t>
      </w:r>
    </w:p>
    <w:p w14:paraId="4A9E64EA"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A culture of continuous learning predisposes employees to embrace innovation.</w:t>
      </w:r>
    </w:p>
    <w:p w14:paraId="39924178"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Frequent recognition from managers can predispose team members toward higher engagement.</w:t>
      </w:r>
    </w:p>
    <w:p w14:paraId="3695946D" w14:textId="5A26AE24"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Past project failures may predispose stakeholders to be more cautious during future planning.</w:t>
      </w:r>
    </w:p>
    <w:p w14:paraId="236BF4F0"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His predisposition toward analytical thinking made him an excellent architect.</w:t>
      </w:r>
    </w:p>
    <w:p w14:paraId="4660A5A0"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She has a strong predisposition to challenge assumptions before making decisions.</w:t>
      </w:r>
    </w:p>
    <w:p w14:paraId="24FBD063" w14:textId="07D2A171" w:rsidR="00DD63A1" w:rsidRPr="006C4093" w:rsidRDefault="00DD63A1" w:rsidP="00DD63A1">
      <w:pPr>
        <w:rPr>
          <w:rFonts w:ascii="Baskerville Old Face" w:hAnsi="Baskerville Old Face"/>
          <w:b/>
          <w:bCs/>
          <w:sz w:val="24"/>
          <w:szCs w:val="24"/>
        </w:rPr>
      </w:pPr>
      <w:r w:rsidRPr="006C4093">
        <w:rPr>
          <w:rFonts w:ascii="Baskerville Old Face" w:hAnsi="Baskerville Old Face"/>
          <w:b/>
          <w:bCs/>
          <w:sz w:val="24"/>
          <w:szCs w:val="24"/>
        </w:rPr>
        <w:t>Technology &amp; Engineering</w:t>
      </w:r>
    </w:p>
    <w:p w14:paraId="6B7637B6"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Poor system design can predispose an application to performance bottlenecks.</w:t>
      </w:r>
    </w:p>
    <w:p w14:paraId="3144217A"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Complex configurations can predispose systems to deployment errors.</w:t>
      </w:r>
    </w:p>
    <w:p w14:paraId="1DC50F94"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The legacy application showed a predisposition toward memory leaks under heavy load.</w:t>
      </w:r>
    </w:p>
    <w:p w14:paraId="2BF35478"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Some architectures have a predisposition to scalability challenges.</w:t>
      </w:r>
    </w:p>
    <w:p w14:paraId="5828B539" w14:textId="28D74135" w:rsidR="00DD63A1" w:rsidRPr="002860D5" w:rsidRDefault="00DD63A1" w:rsidP="00DD63A1">
      <w:pPr>
        <w:rPr>
          <w:rFonts w:ascii="Baskerville Old Face" w:hAnsi="Baskerville Old Face"/>
          <w:b/>
          <w:bCs/>
          <w:sz w:val="24"/>
          <w:szCs w:val="24"/>
        </w:rPr>
      </w:pPr>
      <w:r w:rsidRPr="002860D5">
        <w:rPr>
          <w:rFonts w:ascii="Baskerville Old Face" w:hAnsi="Baskerville Old Face"/>
          <w:b/>
          <w:bCs/>
          <w:sz w:val="24"/>
          <w:szCs w:val="24"/>
        </w:rPr>
        <w:t>Health &amp; Lifestyle</w:t>
      </w:r>
    </w:p>
    <w:p w14:paraId="2CBD416C" w14:textId="7D1EEA5F"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 xml:space="preserve">Chronic stress can predispose individuals to </w:t>
      </w:r>
      <w:proofErr w:type="gramStart"/>
      <w:r w:rsidRPr="00DD63A1">
        <w:rPr>
          <w:rFonts w:ascii="Baskerville Old Face" w:hAnsi="Baskerville Old Face"/>
          <w:sz w:val="24"/>
          <w:szCs w:val="24"/>
        </w:rPr>
        <w:t>burnout</w:t>
      </w:r>
      <w:proofErr w:type="gramEnd"/>
      <w:r w:rsidRPr="00DD63A1">
        <w:rPr>
          <w:rFonts w:ascii="Baskerville Old Face" w:hAnsi="Baskerville Old Face"/>
          <w:sz w:val="24"/>
          <w:szCs w:val="24"/>
        </w:rPr>
        <w:t>.</w:t>
      </w:r>
      <w:r w:rsidR="0035341B">
        <w:rPr>
          <w:rFonts w:ascii="Baskerville Old Face" w:hAnsi="Baskerville Old Face"/>
          <w:sz w:val="24"/>
          <w:szCs w:val="24"/>
        </w:rPr>
        <w:t xml:space="preserve"> </w:t>
      </w:r>
      <w:r w:rsidR="0035341B" w:rsidRPr="00DD63A1">
        <w:rPr>
          <w:rFonts w:ascii="Baskerville Old Face" w:hAnsi="Baskerville Old Face"/>
          <w:sz w:val="24"/>
          <w:szCs w:val="24"/>
        </w:rPr>
        <w:t>Some people have a predisposition to allergic reactions.</w:t>
      </w:r>
    </w:p>
    <w:p w14:paraId="73838D6B"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Poor sleep habits may predispose someone to reduced concentration.</w:t>
      </w:r>
    </w:p>
    <w:p w14:paraId="18D54320"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Family history revealed a predisposition to heart disease.</w:t>
      </w:r>
    </w:p>
    <w:p w14:paraId="487CE2D7"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He has a predisposition toward anxiety during high-pressure situations.</w:t>
      </w:r>
    </w:p>
    <w:p w14:paraId="64122AB3" w14:textId="77777777" w:rsidR="00DD63A1" w:rsidRPr="00DD63A1" w:rsidRDefault="00DD63A1" w:rsidP="00DD63A1">
      <w:pPr>
        <w:rPr>
          <w:rFonts w:ascii="Baskerville Old Face" w:hAnsi="Baskerville Old Face"/>
          <w:sz w:val="24"/>
          <w:szCs w:val="24"/>
        </w:rPr>
      </w:pPr>
      <w:r w:rsidRPr="00DD63A1">
        <w:rPr>
          <w:rFonts w:ascii="Baskerville Old Face" w:hAnsi="Baskerville Old Face"/>
          <w:sz w:val="24"/>
          <w:szCs w:val="24"/>
        </w:rPr>
        <w:t>Stress can predispose people to making poor decisions.</w:t>
      </w:r>
    </w:p>
    <w:p w14:paraId="78F9CCA4" w14:textId="269CF617" w:rsidR="00747145" w:rsidRDefault="00DD63A1" w:rsidP="001C14CA">
      <w:pPr>
        <w:rPr>
          <w:rFonts w:ascii="Baskerville Old Face" w:hAnsi="Baskerville Old Face"/>
          <w:sz w:val="24"/>
          <w:szCs w:val="24"/>
        </w:rPr>
      </w:pPr>
      <w:r w:rsidRPr="00DD63A1">
        <w:rPr>
          <w:rFonts w:ascii="Baskerville Old Face" w:hAnsi="Baskerville Old Face"/>
          <w:sz w:val="24"/>
          <w:szCs w:val="24"/>
        </w:rPr>
        <w:t>She has a predisposition to perfectionism.</w:t>
      </w:r>
      <w:r w:rsidR="003A3D6C">
        <w:rPr>
          <w:rFonts w:ascii="Baskerville Old Face" w:hAnsi="Baskerville Old Face"/>
          <w:sz w:val="24"/>
          <w:szCs w:val="24"/>
        </w:rPr>
        <w:t xml:space="preserve"> </w:t>
      </w:r>
      <w:r w:rsidRPr="00DD63A1">
        <w:rPr>
          <w:rFonts w:ascii="Baskerville Old Face" w:hAnsi="Baskerville Old Face"/>
          <w:sz w:val="24"/>
          <w:szCs w:val="24"/>
        </w:rPr>
        <w:t>He has a natural predisposition toward problem-solving.</w:t>
      </w:r>
    </w:p>
    <w:p w14:paraId="3D620EB4" w14:textId="2F0AE109" w:rsidR="00EC3496" w:rsidRDefault="00EC3496" w:rsidP="00EC3496">
      <w:pPr>
        <w:rPr>
          <w:rFonts w:ascii="Baskerville Old Face" w:hAnsi="Baskerville Old Face" w:cs="Kalinga"/>
          <w:sz w:val="24"/>
          <w:szCs w:val="24"/>
          <w:lang w:bidi="or-IN"/>
        </w:rPr>
      </w:pPr>
      <w:r w:rsidRPr="00EC3496">
        <w:rPr>
          <w:rFonts w:ascii="Palatino Linotype" w:hAnsi="Palatino Linotype" w:cs="Kalinga"/>
          <w:b/>
          <w:bCs/>
          <w:sz w:val="30"/>
          <w:szCs w:val="30"/>
          <w:u w:val="single"/>
          <w:lang w:bidi="or-IN"/>
        </w:rPr>
        <w:t>Predisposition</w:t>
      </w:r>
      <w:r w:rsidRPr="00EC3496">
        <w:rPr>
          <w:rFonts w:ascii="Baskerville Old Face" w:hAnsi="Baskerville Old Face" w:cs="Kalinga"/>
          <w:sz w:val="24"/>
          <w:szCs w:val="24"/>
          <w:lang w:bidi="or-IN"/>
        </w:rPr>
        <w:t xml:space="preserve">: </w:t>
      </w:r>
      <w:r w:rsidRPr="00EC3496">
        <w:rPr>
          <w:rFonts w:ascii="Baskerville Old Face" w:hAnsi="Baskerville Old Face" w:cs="Kalinga"/>
          <w:b/>
          <w:bCs/>
          <w:sz w:val="28"/>
          <w:szCs w:val="28"/>
          <w:cs/>
          <w:lang w:bidi="or-IN"/>
        </w:rPr>
        <w:t xml:space="preserve">ପୂର୍ବ </w:t>
      </w:r>
      <w:proofErr w:type="gramStart"/>
      <w:r w:rsidRPr="00EC3496">
        <w:rPr>
          <w:rFonts w:ascii="Baskerville Old Face" w:hAnsi="Baskerville Old Face" w:cs="Kalinga"/>
          <w:b/>
          <w:bCs/>
          <w:sz w:val="28"/>
          <w:szCs w:val="28"/>
          <w:cs/>
          <w:lang w:bidi="or-IN"/>
        </w:rPr>
        <w:t>ପ୍ରବୃତ୍ତି</w:t>
      </w:r>
      <w:r w:rsidRPr="00EC3496">
        <w:rPr>
          <w:rFonts w:ascii="Baskerville Old Face" w:hAnsi="Baskerville Old Face" w:cs="Kalinga"/>
          <w:b/>
          <w:bCs/>
          <w:sz w:val="28"/>
          <w:szCs w:val="28"/>
          <w:lang w:bidi="or-IN"/>
        </w:rPr>
        <w:t xml:space="preserve">,  </w:t>
      </w:r>
      <w:r w:rsidRPr="00EC3496">
        <w:rPr>
          <w:rFonts w:ascii="Baskerville Old Face" w:hAnsi="Baskerville Old Face" w:cs="Mangal"/>
          <w:b/>
          <w:bCs/>
          <w:sz w:val="28"/>
          <w:szCs w:val="28"/>
          <w:cs/>
          <w:lang w:bidi="hi-IN"/>
        </w:rPr>
        <w:t>झुकाव</w:t>
      </w:r>
      <w:proofErr w:type="gramEnd"/>
      <w:r w:rsidRPr="00EC3496">
        <w:rPr>
          <w:rFonts w:ascii="Baskerville Old Face" w:hAnsi="Baskerville Old Face" w:cs="Kalinga"/>
          <w:sz w:val="24"/>
          <w:szCs w:val="24"/>
          <w:lang w:bidi="or-IN"/>
        </w:rPr>
        <w:t>, Predisposition means a natural tendency, inclination, or built</w:t>
      </w:r>
      <w:r w:rsidRPr="00EC3496">
        <w:rPr>
          <w:rFonts w:ascii="Cambria Math" w:hAnsi="Cambria Math" w:cs="Cambria Math"/>
          <w:sz w:val="24"/>
          <w:szCs w:val="24"/>
          <w:lang w:bidi="or-IN"/>
        </w:rPr>
        <w:t>‑</w:t>
      </w:r>
      <w:r w:rsidRPr="00EC3496">
        <w:rPr>
          <w:rFonts w:ascii="Baskerville Old Face" w:hAnsi="Baskerville Old Face" w:cs="Kalinga"/>
          <w:sz w:val="24"/>
          <w:szCs w:val="24"/>
          <w:lang w:bidi="or-IN"/>
        </w:rPr>
        <w:t>in likelihood to behave in a certain way or to develop a particular condition, a prior tendency or inclination.</w:t>
      </w:r>
    </w:p>
    <w:p w14:paraId="2DCD121D" w14:textId="5BF25F07" w:rsidR="003A1DDF" w:rsidRPr="003A1DDF" w:rsidRDefault="003A1DDF" w:rsidP="00EC3496">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296DB0DF" w14:textId="12462263"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He has a predisposition to get anxious during high</w:t>
      </w:r>
      <w:r w:rsidRPr="00EC3496">
        <w:rPr>
          <w:rFonts w:ascii="Cambria Math" w:hAnsi="Cambria Math" w:cs="Cambria Math"/>
          <w:sz w:val="24"/>
          <w:szCs w:val="24"/>
          <w:lang w:bidi="or-IN"/>
        </w:rPr>
        <w:t>‑</w:t>
      </w:r>
      <w:r w:rsidRPr="00EC3496">
        <w:rPr>
          <w:rFonts w:ascii="Baskerville Old Face" w:hAnsi="Baskerville Old Face" w:cs="Kalinga"/>
          <w:sz w:val="24"/>
          <w:szCs w:val="24"/>
          <w:lang w:bidi="or-IN"/>
        </w:rPr>
        <w:t>pressure situations.</w:t>
      </w:r>
    </w:p>
    <w:p w14:paraId="70273705"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Children raised in supportive environments often develop a predisposition to trust others easily.</w:t>
      </w:r>
    </w:p>
    <w:p w14:paraId="4F91899C"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 xml:space="preserve">A family history of diabetes can create a genetic predisposition to the disease. </w:t>
      </w:r>
    </w:p>
    <w:p w14:paraId="1FD4ED63" w14:textId="18DFC90D"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lastRenderedPageBreak/>
        <w:t>Long</w:t>
      </w:r>
      <w:r w:rsidRPr="00EC3496">
        <w:rPr>
          <w:rFonts w:ascii="Cambria Math" w:hAnsi="Cambria Math" w:cs="Cambria Math"/>
          <w:sz w:val="24"/>
          <w:szCs w:val="24"/>
          <w:lang w:bidi="or-IN"/>
        </w:rPr>
        <w:t>‑</w:t>
      </w:r>
      <w:r w:rsidRPr="00EC3496">
        <w:rPr>
          <w:rFonts w:ascii="Baskerville Old Face" w:hAnsi="Baskerville Old Face" w:cs="Kalinga"/>
          <w:sz w:val="24"/>
          <w:szCs w:val="24"/>
          <w:lang w:bidi="or-IN"/>
        </w:rPr>
        <w:t>term stress may increase your predisposition to heart problems.</w:t>
      </w:r>
    </w:p>
    <w:p w14:paraId="74BED3B8" w14:textId="5F5A8722"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Her predisposition to take initiative makes her a valuable team member.</w:t>
      </w:r>
    </w:p>
    <w:p w14:paraId="75EE1EE7" w14:textId="2EFF1638"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A predisposition toward perfectionism can slow down decision</w:t>
      </w:r>
      <w:r w:rsidRPr="00EC3496">
        <w:rPr>
          <w:rFonts w:ascii="Cambria Math" w:hAnsi="Cambria Math" w:cs="Cambria Math"/>
          <w:sz w:val="24"/>
          <w:szCs w:val="24"/>
          <w:lang w:bidi="or-IN"/>
        </w:rPr>
        <w:t>‑</w:t>
      </w:r>
      <w:r w:rsidRPr="00EC3496">
        <w:rPr>
          <w:rFonts w:ascii="Baskerville Old Face" w:hAnsi="Baskerville Old Face" w:cs="Kalinga"/>
          <w:sz w:val="24"/>
          <w:szCs w:val="24"/>
          <w:lang w:bidi="or-IN"/>
        </w:rPr>
        <w:t>making.</w:t>
      </w:r>
    </w:p>
    <w:p w14:paraId="4E8086CD" w14:textId="12D8B7F3"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Students with a predisposition for logical thinking often excel in mathematics.</w:t>
      </w:r>
    </w:p>
    <w:p w14:paraId="7289C20F" w14:textId="1F15A21F"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A predisposition to curiosity helps people learn new technologies faster.</w:t>
      </w:r>
    </w:p>
    <w:p w14:paraId="75BE520A" w14:textId="7E94D463"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He has a predisposition to help others, even when it’s inconvenient.</w:t>
      </w:r>
    </w:p>
    <w:p w14:paraId="38A82F79" w14:textId="2EA4C6FD"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Some people have a predisposition to avoid conflict, preferring harmony.</w:t>
      </w:r>
    </w:p>
    <w:p w14:paraId="3580F7DA" w14:textId="013E4C6E"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It may come from genetics, upbringing, or long</w:t>
      </w:r>
      <w:r w:rsidRPr="00EC3496">
        <w:rPr>
          <w:rFonts w:ascii="Cambria Math" w:hAnsi="Cambria Math" w:cs="Cambria Math"/>
          <w:sz w:val="24"/>
          <w:szCs w:val="24"/>
          <w:lang w:bidi="or-IN"/>
        </w:rPr>
        <w:t>‑</w:t>
      </w:r>
      <w:r w:rsidRPr="00EC3496">
        <w:rPr>
          <w:rFonts w:ascii="Baskerville Old Face" w:hAnsi="Baskerville Old Face" w:cs="Kalinga"/>
          <w:sz w:val="24"/>
          <w:szCs w:val="24"/>
          <w:lang w:bidi="or-IN"/>
        </w:rPr>
        <w:t xml:space="preserve">term habits. </w:t>
      </w:r>
    </w:p>
    <w:p w14:paraId="3C7CBBC1" w14:textId="4E06C18A"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Then what is the meaning of "predispose"?</w:t>
      </w:r>
    </w:p>
    <w:p w14:paraId="183BB328"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Predispose means to influence someone in advance so that they are more likely to behave, think, or develop in a certain way, including becoming more susceptible to a condition.</w:t>
      </w:r>
    </w:p>
    <w:p w14:paraId="60BFD713" w14:textId="636B0318"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 xml:space="preserve">This meaning is consistent across major dictionaries: it refers to influencing or making someone likely to act or develop in a particular direction. </w:t>
      </w:r>
    </w:p>
    <w:p w14:paraId="757FF05D" w14:textId="0F9F590A"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Growing up in a disciplined environment predisposes children to follow rules naturally.</w:t>
      </w:r>
    </w:p>
    <w:p w14:paraId="6B976467" w14:textId="4665F96A"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A positive work culture predisposes employees to collaborate more openly.</w:t>
      </w:r>
    </w:p>
    <w:p w14:paraId="081D3715" w14:textId="6D2C10A9"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Past trauma can predispose a person to fear certain situations.</w:t>
      </w:r>
    </w:p>
    <w:p w14:paraId="419CD81D" w14:textId="4E881F0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Regular encouragement predisposes students to participate confidently in class.</w:t>
      </w:r>
    </w:p>
    <w:p w14:paraId="22FB1C2B" w14:textId="511E2D00"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Genetic factors may predispose someone to high blood pressure.</w:t>
      </w:r>
    </w:p>
    <w:p w14:paraId="16746960"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Lack of sleep predisposes the body to infections.</w:t>
      </w:r>
    </w:p>
    <w:p w14:paraId="2D1C26AA" w14:textId="0DB13C82"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Strong mentorship predisposes new employees to adopt good work habits.</w:t>
      </w:r>
    </w:p>
    <w:p w14:paraId="2C0412D6"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Clear communication predisposes teams to avoid misunderstandings.</w:t>
      </w:r>
    </w:p>
    <w:p w14:paraId="77128FEA" w14:textId="1B628E95"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 xml:space="preserve">Watching violent content for years can predispose individuals to accept aggression as normal. </w:t>
      </w:r>
    </w:p>
    <w:p w14:paraId="7D0BC1D5" w14:textId="2F049BF5"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Living in a supportive community predisposes people to help others.</w:t>
      </w:r>
    </w:p>
    <w:p w14:paraId="7CF7915D" w14:textId="5EDFD7D3"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Predispose (verb): To make someone likely to do something or develop something.</w:t>
      </w:r>
    </w:p>
    <w:p w14:paraId="40908AEE"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Predisposition (noun): The existing tendency or likelihood itself.</w:t>
      </w:r>
    </w:p>
    <w:p w14:paraId="24DC24BA" w14:textId="4C67A0FA"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Genetic factors may predispose a person to asthma.</w:t>
      </w:r>
    </w:p>
    <w:p w14:paraId="2C79C984" w14:textId="77777777" w:rsidR="00EC3496" w:rsidRPr="00EC3496" w:rsidRDefault="00EC3496" w:rsidP="00EC3496">
      <w:pPr>
        <w:rPr>
          <w:rFonts w:ascii="Baskerville Old Face" w:hAnsi="Baskerville Old Face" w:cs="Kalinga"/>
          <w:sz w:val="24"/>
          <w:szCs w:val="24"/>
          <w:lang w:bidi="or-IN"/>
        </w:rPr>
      </w:pPr>
      <w:proofErr w:type="gramStart"/>
      <w:r w:rsidRPr="00EC3496">
        <w:rPr>
          <w:rFonts w:ascii="Baskerville Old Face" w:hAnsi="Baskerville Old Face" w:cs="Kalinga"/>
          <w:sz w:val="24"/>
          <w:szCs w:val="24"/>
          <w:lang w:bidi="or-IN"/>
        </w:rPr>
        <w:t>A predisposition</w:t>
      </w:r>
      <w:proofErr w:type="gramEnd"/>
      <w:r w:rsidRPr="00EC3496">
        <w:rPr>
          <w:rFonts w:ascii="Baskerville Old Face" w:hAnsi="Baskerville Old Face" w:cs="Kalinga"/>
          <w:sz w:val="24"/>
          <w:szCs w:val="24"/>
          <w:lang w:bidi="or-IN"/>
        </w:rPr>
        <w:t xml:space="preserve"> to asthma can run in families.</w:t>
      </w:r>
    </w:p>
    <w:p w14:paraId="525E813B" w14:textId="3E97832B"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Strict parenting can predispose children to follow rules.</w:t>
      </w:r>
    </w:p>
    <w:p w14:paraId="0E90A428"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Some children have a natural predisposition to obedience.</w:t>
      </w:r>
    </w:p>
    <w:p w14:paraId="38CC4798" w14:textId="558FD51F"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Past trauma may predispose someone to anxiety.</w:t>
      </w:r>
    </w:p>
    <w:p w14:paraId="0FE3647E" w14:textId="77777777" w:rsidR="00EC3496" w:rsidRPr="00EC3496" w:rsidRDefault="00EC3496" w:rsidP="00EC3496">
      <w:pPr>
        <w:rPr>
          <w:rFonts w:ascii="Baskerville Old Face" w:hAnsi="Baskerville Old Face" w:cs="Kalinga"/>
          <w:sz w:val="24"/>
          <w:szCs w:val="24"/>
          <w:lang w:bidi="or-IN"/>
        </w:rPr>
      </w:pPr>
      <w:r w:rsidRPr="00EC3496">
        <w:rPr>
          <w:rFonts w:ascii="Baskerville Old Face" w:hAnsi="Baskerville Old Face" w:cs="Kalinga"/>
          <w:sz w:val="24"/>
          <w:szCs w:val="24"/>
          <w:lang w:bidi="or-IN"/>
        </w:rPr>
        <w:t>He has a predisposition to feel anxious in crowded places.</w:t>
      </w:r>
    </w:p>
    <w:p w14:paraId="0628774D" w14:textId="77777777" w:rsidR="00037BCA" w:rsidRPr="006D0DD5" w:rsidRDefault="00037BCA" w:rsidP="00037BCA">
      <w:pPr>
        <w:rPr>
          <w:rFonts w:ascii="Baskerville Old Face" w:hAnsi="Baskerville Old Face" w:cs="Kalinga"/>
          <w:b/>
          <w:bCs/>
          <w:sz w:val="24"/>
          <w:szCs w:val="24"/>
          <w:lang w:bidi="or-IN"/>
        </w:rPr>
      </w:pPr>
      <w:r w:rsidRPr="006D0DD5">
        <w:rPr>
          <w:rFonts w:ascii="Baskerville Old Face" w:hAnsi="Baskerville Old Face" w:cs="Kalinga"/>
          <w:b/>
          <w:bCs/>
          <w:sz w:val="24"/>
          <w:szCs w:val="24"/>
          <w:lang w:bidi="or-IN"/>
        </w:rPr>
        <w:t>What is the difference between Proclivity and indulgence?</w:t>
      </w:r>
    </w:p>
    <w:p w14:paraId="4F1B13D0" w14:textId="59758316" w:rsidR="006212ED" w:rsidRDefault="00037BCA" w:rsidP="00037BCA">
      <w:pPr>
        <w:rPr>
          <w:rFonts w:ascii="Baskerville Old Face" w:hAnsi="Baskerville Old Face" w:cs="Kalinga"/>
          <w:sz w:val="24"/>
          <w:szCs w:val="24"/>
          <w:lang w:bidi="or-IN"/>
        </w:rPr>
      </w:pPr>
      <w:r w:rsidRPr="00037BCA">
        <w:rPr>
          <w:rFonts w:ascii="Baskerville Old Face" w:hAnsi="Baskerville Old Face" w:cs="Kalinga"/>
          <w:sz w:val="24"/>
          <w:szCs w:val="24"/>
          <w:lang w:bidi="or-IN"/>
        </w:rPr>
        <w:t>Proclivity and Indulgence are related, but they refer to different things.</w:t>
      </w:r>
    </w:p>
    <w:p w14:paraId="3AE64201" w14:textId="77777777" w:rsidR="006D0DD5" w:rsidRPr="006D0DD5" w:rsidRDefault="006D0DD5" w:rsidP="006D0DD5">
      <w:pPr>
        <w:rPr>
          <w:rFonts w:ascii="Baskerville Old Face" w:hAnsi="Baskerville Old Face" w:cs="Kalinga"/>
          <w:sz w:val="24"/>
          <w:szCs w:val="24"/>
          <w:lang w:bidi="or-IN"/>
        </w:rPr>
      </w:pPr>
      <w:r w:rsidRPr="006D0DD5">
        <w:rPr>
          <w:rFonts w:ascii="Baskerville Old Face" w:hAnsi="Baskerville Old Face" w:cs="Kalinga"/>
          <w:sz w:val="24"/>
          <w:szCs w:val="24"/>
          <w:lang w:bidi="or-IN"/>
        </w:rPr>
        <w:t>Proclivity = Natural tendency</w:t>
      </w:r>
    </w:p>
    <w:p w14:paraId="4602DCAC" w14:textId="2E7EE90C" w:rsidR="006D0DD5" w:rsidRDefault="006D0DD5" w:rsidP="006D0DD5">
      <w:pPr>
        <w:rPr>
          <w:rFonts w:ascii="Baskerville Old Face" w:hAnsi="Baskerville Old Face" w:cs="Kalinga"/>
          <w:sz w:val="24"/>
          <w:szCs w:val="24"/>
          <w:lang w:bidi="or-IN"/>
        </w:rPr>
      </w:pPr>
      <w:r w:rsidRPr="006D0DD5">
        <w:rPr>
          <w:rFonts w:ascii="Baskerville Old Face" w:hAnsi="Baskerville Old Face" w:cs="Kalinga"/>
          <w:sz w:val="24"/>
          <w:szCs w:val="24"/>
          <w:lang w:bidi="or-IN"/>
        </w:rPr>
        <w:t>Indulgence = Acting on that tendency</w:t>
      </w:r>
    </w:p>
    <w:p w14:paraId="00F084A5" w14:textId="531D3D98" w:rsidR="00797B33" w:rsidRDefault="00797B33" w:rsidP="006D0DD5">
      <w:pPr>
        <w:rPr>
          <w:rFonts w:ascii="Baskerville Old Face" w:hAnsi="Baskerville Old Face" w:cs="Kalinga"/>
          <w:sz w:val="24"/>
          <w:szCs w:val="24"/>
          <w:lang w:bidi="or-IN"/>
        </w:rPr>
      </w:pPr>
      <w:r w:rsidRPr="00797B33">
        <w:rPr>
          <w:rFonts w:ascii="Baskerville Old Face" w:hAnsi="Baskerville Old Face" w:cs="Kalinga"/>
          <w:sz w:val="24"/>
          <w:szCs w:val="24"/>
          <w:lang w:bidi="or-IN"/>
        </w:rPr>
        <w:lastRenderedPageBreak/>
        <w:t>She has a proclivity for chocolate.</w:t>
      </w:r>
      <w:r w:rsidR="00A1116C">
        <w:rPr>
          <w:rFonts w:ascii="Baskerville Old Face" w:hAnsi="Baskerville Old Face" w:cs="Kalinga"/>
          <w:sz w:val="24"/>
          <w:szCs w:val="24"/>
          <w:lang w:bidi="or-IN"/>
        </w:rPr>
        <w:t xml:space="preserve"> </w:t>
      </w:r>
      <w:r w:rsidR="00A1116C" w:rsidRPr="00A1116C">
        <w:rPr>
          <w:rFonts w:ascii="Baskerville Old Face" w:hAnsi="Baskerville Old Face" w:cs="Kalinga"/>
          <w:sz w:val="24"/>
          <w:szCs w:val="24"/>
          <w:lang w:bidi="or-IN"/>
        </w:rPr>
        <w:t>She has a proclivity for problem-solving.</w:t>
      </w:r>
    </w:p>
    <w:p w14:paraId="48F8BEE6" w14:textId="4A46AD2D" w:rsidR="006212ED" w:rsidRDefault="000508E5" w:rsidP="00EC3496">
      <w:pPr>
        <w:rPr>
          <w:rFonts w:ascii="Baskerville Old Face" w:hAnsi="Baskerville Old Face" w:cs="Kalinga"/>
          <w:sz w:val="24"/>
          <w:szCs w:val="24"/>
          <w:lang w:bidi="or-IN"/>
        </w:rPr>
      </w:pPr>
      <w:r w:rsidRPr="000508E5">
        <w:rPr>
          <w:rFonts w:ascii="Baskerville Old Face" w:hAnsi="Baskerville Old Face" w:cs="Kalinga"/>
          <w:sz w:val="24"/>
          <w:szCs w:val="24"/>
          <w:lang w:bidi="or-IN"/>
        </w:rPr>
        <w:t>Her frequent indulgence in chocolate affected her diet.</w:t>
      </w:r>
    </w:p>
    <w:p w14:paraId="5E0C5141" w14:textId="0D3BCAE3" w:rsidR="003A4C92" w:rsidRDefault="003A4C92" w:rsidP="00EC3496">
      <w:pPr>
        <w:rPr>
          <w:rFonts w:ascii="Baskerville Old Face" w:hAnsi="Baskerville Old Face" w:cs="Kalinga"/>
          <w:sz w:val="24"/>
          <w:szCs w:val="24"/>
          <w:lang w:bidi="or-IN"/>
        </w:rPr>
      </w:pPr>
      <w:r w:rsidRPr="003A4C92">
        <w:rPr>
          <w:rFonts w:ascii="Baskerville Old Face" w:hAnsi="Baskerville Old Face" w:cs="Kalinga"/>
          <w:sz w:val="24"/>
          <w:szCs w:val="24"/>
          <w:lang w:bidi="or-IN"/>
        </w:rPr>
        <w:t>Debadatta has a proclivity for exploring new technologies.</w:t>
      </w:r>
    </w:p>
    <w:p w14:paraId="60C47748" w14:textId="0A2BE165" w:rsidR="009945FD" w:rsidRDefault="009945FD" w:rsidP="00EC3496">
      <w:pPr>
        <w:rPr>
          <w:rFonts w:ascii="Baskerville Old Face" w:hAnsi="Baskerville Old Face" w:cs="Kalinga"/>
          <w:sz w:val="24"/>
          <w:szCs w:val="24"/>
          <w:lang w:bidi="or-IN"/>
        </w:rPr>
      </w:pPr>
      <w:r w:rsidRPr="009945FD">
        <w:rPr>
          <w:rFonts w:ascii="Baskerville Old Face" w:hAnsi="Baskerville Old Face" w:cs="Kalinga"/>
          <w:sz w:val="24"/>
          <w:szCs w:val="24"/>
          <w:lang w:bidi="or-IN"/>
        </w:rPr>
        <w:t>His indulgence in experimenting with every new framework sometimes consumes too much time.</w:t>
      </w:r>
    </w:p>
    <w:p w14:paraId="385FBA83" w14:textId="26B70B33" w:rsidR="000A723D" w:rsidRDefault="000A723D" w:rsidP="00EC3496">
      <w:pPr>
        <w:rPr>
          <w:rFonts w:ascii="Baskerville Old Face" w:hAnsi="Baskerville Old Face" w:cs="Kalinga"/>
          <w:sz w:val="24"/>
          <w:szCs w:val="24"/>
          <w:lang w:bidi="or-IN"/>
        </w:rPr>
      </w:pPr>
      <w:r w:rsidRPr="000A723D">
        <w:rPr>
          <w:rFonts w:ascii="Baskerville Old Face" w:hAnsi="Baskerville Old Face" w:cs="Kalinga"/>
          <w:sz w:val="24"/>
          <w:szCs w:val="24"/>
          <w:lang w:bidi="or-IN"/>
        </w:rPr>
        <w:t xml:space="preserve">He has </w:t>
      </w:r>
      <w:proofErr w:type="gramStart"/>
      <w:r w:rsidRPr="000A723D">
        <w:rPr>
          <w:rFonts w:ascii="Baskerville Old Face" w:hAnsi="Baskerville Old Face" w:cs="Kalinga"/>
          <w:sz w:val="24"/>
          <w:szCs w:val="24"/>
          <w:lang w:bidi="or-IN"/>
        </w:rPr>
        <w:t>a proclivity</w:t>
      </w:r>
      <w:proofErr w:type="gramEnd"/>
      <w:r w:rsidRPr="000A723D">
        <w:rPr>
          <w:rFonts w:ascii="Baskerville Old Face" w:hAnsi="Baskerville Old Face" w:cs="Kalinga"/>
          <w:sz w:val="24"/>
          <w:szCs w:val="24"/>
          <w:lang w:bidi="or-IN"/>
        </w:rPr>
        <w:t xml:space="preserve"> for historical biographies.</w:t>
      </w:r>
    </w:p>
    <w:p w14:paraId="285DDEA7" w14:textId="30C30629" w:rsidR="004251AA" w:rsidRPr="00EC3496" w:rsidRDefault="004251AA" w:rsidP="00EC3496">
      <w:pPr>
        <w:rPr>
          <w:rFonts w:ascii="Baskerville Old Face" w:hAnsi="Baskerville Old Face" w:cs="Kalinga"/>
          <w:sz w:val="24"/>
          <w:szCs w:val="24"/>
          <w:lang w:bidi="or-IN"/>
        </w:rPr>
      </w:pPr>
      <w:r w:rsidRPr="004251AA">
        <w:rPr>
          <w:rFonts w:ascii="Baskerville Old Face" w:hAnsi="Baskerville Old Face" w:cs="Kalinga"/>
          <w:sz w:val="24"/>
          <w:szCs w:val="24"/>
          <w:lang w:bidi="or-IN"/>
        </w:rPr>
        <w:t>In short, proclivity is the desire or tendency, while indulgence is the enjoyment or gratification of that desire.</w:t>
      </w:r>
    </w:p>
    <w:p w14:paraId="55CD5A31" w14:textId="1507C86E" w:rsidR="00042809" w:rsidRPr="00042809" w:rsidRDefault="00042809" w:rsidP="00042809">
      <w:pPr>
        <w:rPr>
          <w:rFonts w:ascii="Palatino Linotype" w:hAnsi="Palatino Linotype" w:cs="Kalinga"/>
          <w:lang w:bidi="or-IN"/>
        </w:rPr>
      </w:pPr>
      <w:r w:rsidRPr="00042809">
        <w:rPr>
          <w:rFonts w:ascii="Palatino Linotype" w:hAnsi="Palatino Linotype" w:cs="Kalinga"/>
          <w:b/>
          <w:bCs/>
          <w:sz w:val="30"/>
          <w:szCs w:val="30"/>
          <w:u w:val="single"/>
          <w:lang w:bidi="or-IN"/>
        </w:rPr>
        <w:t>Grandsire</w:t>
      </w:r>
      <w:r w:rsidRPr="00042809">
        <w:rPr>
          <w:rFonts w:ascii="Palatino Linotype" w:hAnsi="Palatino Linotype" w:cs="Kalinga"/>
          <w:lang w:bidi="or-IN"/>
        </w:rPr>
        <w:t xml:space="preserve">: </w:t>
      </w:r>
      <w:r w:rsidRPr="00823636">
        <w:rPr>
          <w:rFonts w:ascii="Palatino Linotype" w:hAnsi="Palatino Linotype" w:cs="Kalinga"/>
          <w:b/>
          <w:bCs/>
          <w:sz w:val="26"/>
          <w:szCs w:val="26"/>
          <w:cs/>
          <w:lang w:bidi="or-IN"/>
        </w:rPr>
        <w:t>ପୂର୍ବଜ</w:t>
      </w:r>
      <w:r w:rsidRPr="00823636">
        <w:rPr>
          <w:rFonts w:ascii="Palatino Linotype" w:hAnsi="Palatino Linotype" w:cs="Kalinga"/>
          <w:b/>
          <w:bCs/>
          <w:sz w:val="26"/>
          <w:szCs w:val="26"/>
          <w:lang w:bidi="or-IN"/>
        </w:rPr>
        <w:t xml:space="preserve">, </w:t>
      </w:r>
      <w:r w:rsidRPr="00823636">
        <w:rPr>
          <w:rFonts w:ascii="Palatino Linotype" w:hAnsi="Palatino Linotype" w:cs="Kalinga"/>
          <w:b/>
          <w:bCs/>
          <w:sz w:val="26"/>
          <w:szCs w:val="26"/>
          <w:cs/>
          <w:lang w:bidi="or-IN"/>
        </w:rPr>
        <w:t>ପିତାମହ</w:t>
      </w:r>
    </w:p>
    <w:p w14:paraId="4209FB2B" w14:textId="1A1F5632" w:rsidR="00042809" w:rsidRPr="00042809" w:rsidRDefault="00042809" w:rsidP="00042809">
      <w:pPr>
        <w:rPr>
          <w:rFonts w:ascii="Palatino Linotype" w:hAnsi="Palatino Linotype" w:cs="Kalinga"/>
          <w:lang w:bidi="or-IN"/>
        </w:rPr>
      </w:pPr>
      <w:r w:rsidRPr="00FB261D">
        <w:rPr>
          <w:rFonts w:ascii="Palatino Linotype" w:hAnsi="Palatino Linotype" w:cs="Kalinga"/>
          <w:b/>
          <w:bCs/>
          <w:sz w:val="36"/>
          <w:szCs w:val="36"/>
          <w:u w:val="single"/>
          <w:lang w:bidi="or-IN"/>
        </w:rPr>
        <w:t>Usage</w:t>
      </w:r>
    </w:p>
    <w:p w14:paraId="13F57F1C" w14:textId="77777777" w:rsidR="00042809" w:rsidRPr="00042809" w:rsidRDefault="00042809" w:rsidP="00042809">
      <w:pPr>
        <w:rPr>
          <w:rFonts w:ascii="Palatino Linotype" w:hAnsi="Palatino Linotype" w:cs="Kalinga"/>
          <w:lang w:bidi="or-IN"/>
        </w:rPr>
      </w:pPr>
      <w:r w:rsidRPr="00042809">
        <w:rPr>
          <w:rFonts w:ascii="Palatino Linotype" w:hAnsi="Palatino Linotype" w:cs="Kalinga"/>
          <w:lang w:bidi="or-IN"/>
        </w:rPr>
        <w:t>My grandsire taught me the importance of honesty and hard work.</w:t>
      </w:r>
    </w:p>
    <w:p w14:paraId="4C1A0A85" w14:textId="77777777" w:rsidR="00042809" w:rsidRPr="00042809" w:rsidRDefault="00042809" w:rsidP="00042809">
      <w:pPr>
        <w:rPr>
          <w:rFonts w:ascii="Palatino Linotype" w:hAnsi="Palatino Linotype" w:cs="Kalinga"/>
          <w:lang w:bidi="or-IN"/>
        </w:rPr>
      </w:pPr>
      <w:r w:rsidRPr="00042809">
        <w:rPr>
          <w:rFonts w:ascii="Palatino Linotype" w:hAnsi="Palatino Linotype" w:cs="Kalinga"/>
          <w:lang w:bidi="or-IN"/>
        </w:rPr>
        <w:t>The castle was built during the reign of my grandsire.</w:t>
      </w:r>
    </w:p>
    <w:p w14:paraId="1E1276BF" w14:textId="77777777" w:rsidR="00042809" w:rsidRPr="00042809" w:rsidRDefault="00042809" w:rsidP="00042809">
      <w:pPr>
        <w:rPr>
          <w:rFonts w:ascii="Palatino Linotype" w:hAnsi="Palatino Linotype" w:cs="Kalinga"/>
          <w:lang w:bidi="or-IN"/>
        </w:rPr>
      </w:pPr>
      <w:r w:rsidRPr="00042809">
        <w:rPr>
          <w:rFonts w:ascii="Palatino Linotype" w:hAnsi="Palatino Linotype" w:cs="Kalinga"/>
          <w:lang w:bidi="or-IN"/>
        </w:rPr>
        <w:t>The family traces its lineage back to a brave grandsire who settled in the region centuries ago.</w:t>
      </w:r>
    </w:p>
    <w:p w14:paraId="73315216" w14:textId="77777777" w:rsidR="009210CA" w:rsidRDefault="00042809" w:rsidP="008A7C9E">
      <w:pPr>
        <w:rPr>
          <w:rFonts w:ascii="Palatino Linotype" w:hAnsi="Palatino Linotype" w:cs="Kalinga"/>
          <w:b/>
          <w:bCs/>
          <w:sz w:val="30"/>
          <w:szCs w:val="30"/>
          <w:u w:val="single"/>
          <w:lang w:bidi="or-IN"/>
        </w:rPr>
      </w:pPr>
      <w:r w:rsidRPr="00042809">
        <w:rPr>
          <w:rFonts w:ascii="Palatino Linotype" w:hAnsi="Palatino Linotype" w:cs="Kalinga"/>
          <w:lang w:bidi="or-IN"/>
        </w:rPr>
        <w:t>The village elders spoke of the grandsire with deep admiration.</w:t>
      </w:r>
    </w:p>
    <w:p w14:paraId="3431039E" w14:textId="1E02F9AE" w:rsidR="008A7C9E" w:rsidRPr="008A7C9E" w:rsidRDefault="008A7C9E" w:rsidP="008A7C9E">
      <w:pPr>
        <w:rPr>
          <w:rFonts w:ascii="Baskerville Old Face" w:hAnsi="Baskerville Old Face"/>
          <w:sz w:val="24"/>
          <w:szCs w:val="24"/>
        </w:rPr>
      </w:pPr>
      <w:r w:rsidRPr="00ED363A">
        <w:rPr>
          <w:rFonts w:ascii="Palatino Linotype" w:hAnsi="Palatino Linotype" w:cs="Kalinga"/>
          <w:b/>
          <w:bCs/>
          <w:sz w:val="30"/>
          <w:szCs w:val="30"/>
          <w:u w:val="single"/>
          <w:lang w:bidi="or-IN"/>
        </w:rPr>
        <w:t>Delineation</w:t>
      </w:r>
      <w:r w:rsidRPr="008A7C9E">
        <w:rPr>
          <w:rFonts w:ascii="Baskerville Old Face" w:hAnsi="Baskerville Old Face"/>
          <w:sz w:val="24"/>
          <w:szCs w:val="24"/>
        </w:rPr>
        <w:t xml:space="preserve">: </w:t>
      </w:r>
      <w:r w:rsidRPr="008A7C9E">
        <w:rPr>
          <w:rFonts w:ascii="Baskerville Old Face" w:hAnsi="Baskerville Old Face" w:cs="Kalinga"/>
          <w:sz w:val="24"/>
          <w:szCs w:val="24"/>
          <w:cs/>
          <w:lang w:bidi="or-IN"/>
        </w:rPr>
        <w:t>ସ୍ପଷ୍ଟ ବର୍ଣ୍ଣନା</w:t>
      </w:r>
      <w:r w:rsidRPr="008A7C9E">
        <w:rPr>
          <w:rFonts w:ascii="Baskerville Old Face" w:hAnsi="Baskerville Old Face"/>
          <w:sz w:val="24"/>
          <w:szCs w:val="24"/>
        </w:rPr>
        <w:t xml:space="preserve">, </w:t>
      </w:r>
      <w:r w:rsidRPr="008A7C9E">
        <w:rPr>
          <w:rFonts w:ascii="Baskerville Old Face" w:hAnsi="Baskerville Old Face" w:cs="Kalinga"/>
          <w:sz w:val="24"/>
          <w:szCs w:val="24"/>
          <w:cs/>
          <w:lang w:bidi="or-IN"/>
        </w:rPr>
        <w:t>ରୂପରେଖା</w:t>
      </w:r>
      <w:r w:rsidRPr="008A7C9E">
        <w:rPr>
          <w:rFonts w:ascii="Baskerville Old Face" w:hAnsi="Baskerville Old Face"/>
          <w:sz w:val="24"/>
          <w:szCs w:val="24"/>
        </w:rPr>
        <w:t xml:space="preserve">, </w:t>
      </w:r>
      <w:r w:rsidRPr="008A7C9E">
        <w:rPr>
          <w:rFonts w:ascii="Baskerville Old Face" w:hAnsi="Baskerville Old Face" w:cs="Kalinga"/>
          <w:sz w:val="24"/>
          <w:szCs w:val="24"/>
          <w:cs/>
          <w:lang w:bidi="or-IN"/>
        </w:rPr>
        <w:t>ସ୍ପଷ୍ଟ ଭାବେ ବର୍ଣ୍ଣନା କରିବା</w:t>
      </w:r>
      <w:r w:rsidRPr="008A7C9E">
        <w:rPr>
          <w:rFonts w:ascii="Baskerville Old Face" w:hAnsi="Baskerville Old Face"/>
          <w:sz w:val="24"/>
          <w:szCs w:val="24"/>
        </w:rPr>
        <w:t xml:space="preserve">, </w:t>
      </w:r>
      <w:r w:rsidRPr="008A7C9E">
        <w:rPr>
          <w:rFonts w:ascii="Baskerville Old Face" w:hAnsi="Baskerville Old Face" w:cs="Kalinga"/>
          <w:sz w:val="24"/>
          <w:szCs w:val="24"/>
          <w:cs/>
          <w:lang w:bidi="or-IN"/>
        </w:rPr>
        <w:t>ସୀମା ନିର୍ଦ୍ଧାରଣ କରିବା</w:t>
      </w:r>
      <w:r w:rsidRPr="008A7C9E">
        <w:rPr>
          <w:rFonts w:ascii="Baskerville Old Face" w:hAnsi="Baskerville Old Face"/>
          <w:sz w:val="24"/>
          <w:szCs w:val="24"/>
        </w:rPr>
        <w:t xml:space="preserve">, </w:t>
      </w:r>
      <w:r w:rsidRPr="008A7C9E">
        <w:rPr>
          <w:rFonts w:ascii="Baskerville Old Face" w:hAnsi="Baskerville Old Face" w:cs="Kalinga"/>
          <w:sz w:val="24"/>
          <w:szCs w:val="24"/>
          <w:cs/>
          <w:lang w:bidi="or-IN"/>
        </w:rPr>
        <w:t>ବିସ୍ତୃତ ଭାବେ ବୁଝାଇବା</w:t>
      </w:r>
      <w:r w:rsidRPr="008A7C9E">
        <w:rPr>
          <w:rFonts w:ascii="Baskerville Old Face" w:hAnsi="Baskerville Old Face"/>
          <w:sz w:val="24"/>
          <w:szCs w:val="24"/>
        </w:rPr>
        <w:t xml:space="preserve">, </w:t>
      </w:r>
      <w:proofErr w:type="gramStart"/>
      <w:r w:rsidRPr="008A7C9E">
        <w:rPr>
          <w:rFonts w:ascii="Baskerville Old Face" w:hAnsi="Baskerville Old Face"/>
          <w:sz w:val="24"/>
          <w:szCs w:val="24"/>
        </w:rPr>
        <w:t>To</w:t>
      </w:r>
      <w:proofErr w:type="gramEnd"/>
      <w:r w:rsidRPr="008A7C9E">
        <w:rPr>
          <w:rFonts w:ascii="Baskerville Old Face" w:hAnsi="Baskerville Old Face"/>
          <w:sz w:val="24"/>
          <w:szCs w:val="24"/>
        </w:rPr>
        <w:t xml:space="preserve"> describe, explain, portray, or define something clearly and precisely; to mark or show boundaries.</w:t>
      </w:r>
    </w:p>
    <w:p w14:paraId="4A18CBC4" w14:textId="65412F4F" w:rsidR="008A7C9E" w:rsidRPr="008A7C9E" w:rsidRDefault="00C81B72" w:rsidP="008A7C9E">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4DB7AA21"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project manager carefully delineated the responsibilities of each team member before the project started.</w:t>
      </w:r>
    </w:p>
    <w:p w14:paraId="07C3D7F8"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Before beginning the migration, we need to delineate the scope of work and expected deliverables.</w:t>
      </w:r>
    </w:p>
    <w:p w14:paraId="7F40F352"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meeting was used to delineate ownership boundaries between the platform and application teams.</w:t>
      </w:r>
    </w:p>
    <w:p w14:paraId="79C393C3"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document provides an excellent delineation of responsibilities across departments.</w:t>
      </w:r>
    </w:p>
    <w:p w14:paraId="5F088D29"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success of the program depended on the delineation of decision-making authority.</w:t>
      </w:r>
    </w:p>
    <w:p w14:paraId="0A996A9D"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design document delineates the data flow across various components.</w:t>
      </w:r>
    </w:p>
    <w:p w14:paraId="3A9BB3E5"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Engineers must delineate functional requirements from non-functional requirements.</w:t>
      </w:r>
    </w:p>
    <w:p w14:paraId="41F14237" w14:textId="176C122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API specification provides a detailed delineation of supported endpoints.</w:t>
      </w:r>
    </w:p>
    <w:p w14:paraId="5F861856" w14:textId="77777777" w:rsidR="008A7C9E" w:rsidRPr="00DE5C3E" w:rsidRDefault="008A7C9E" w:rsidP="008A7C9E">
      <w:pPr>
        <w:rPr>
          <w:rFonts w:ascii="Baskerville Old Face" w:hAnsi="Baskerville Old Face"/>
          <w:b/>
          <w:bCs/>
          <w:sz w:val="24"/>
          <w:szCs w:val="24"/>
        </w:rPr>
      </w:pPr>
      <w:r w:rsidRPr="00DE5C3E">
        <w:rPr>
          <w:rFonts w:ascii="Baskerville Old Face" w:hAnsi="Baskerville Old Face"/>
          <w:b/>
          <w:bCs/>
          <w:sz w:val="24"/>
          <w:szCs w:val="24"/>
        </w:rPr>
        <w:t>Leadership &amp; Strategy</w:t>
      </w:r>
    </w:p>
    <w:p w14:paraId="36608BB6"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director delineated the long-term vision and execution strategy for the organization.</w:t>
      </w:r>
    </w:p>
    <w:p w14:paraId="21DD8A3F"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There was a clear delineation between strategic planning and operational execution.</w:t>
      </w:r>
    </w:p>
    <w:p w14:paraId="5C8CB331" w14:textId="37917241"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proposal included a precise delineation of business objectives.</w:t>
      </w:r>
    </w:p>
    <w:p w14:paraId="1CC335F2" w14:textId="77777777" w:rsidR="008A7C9E" w:rsidRPr="00A8562E" w:rsidRDefault="008A7C9E" w:rsidP="008A7C9E">
      <w:pPr>
        <w:rPr>
          <w:rFonts w:ascii="Baskerville Old Face" w:hAnsi="Baskerville Old Face"/>
          <w:b/>
          <w:bCs/>
          <w:sz w:val="24"/>
          <w:szCs w:val="24"/>
        </w:rPr>
      </w:pPr>
      <w:r w:rsidRPr="00A8562E">
        <w:rPr>
          <w:rFonts w:ascii="Baskerville Old Face" w:hAnsi="Baskerville Old Face"/>
          <w:b/>
          <w:bCs/>
          <w:sz w:val="24"/>
          <w:szCs w:val="24"/>
        </w:rPr>
        <w:t>Everyday Usage</w:t>
      </w:r>
    </w:p>
    <w:p w14:paraId="07F941E9" w14:textId="1EE1D5A1"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policy clearly delineates acceptable behavior.</w:t>
      </w:r>
      <w:r w:rsidR="000B55A2">
        <w:rPr>
          <w:rFonts w:ascii="Baskerville Old Face" w:hAnsi="Baskerville Old Face"/>
          <w:sz w:val="24"/>
          <w:szCs w:val="24"/>
        </w:rPr>
        <w:t xml:space="preserve"> </w:t>
      </w:r>
      <w:r w:rsidR="000B55A2" w:rsidRPr="008A7C9E">
        <w:rPr>
          <w:rFonts w:ascii="Baskerville Old Face" w:hAnsi="Baskerville Old Face"/>
          <w:sz w:val="24"/>
          <w:szCs w:val="24"/>
        </w:rPr>
        <w:t>The novel offers a compelling delineation of life in a small town.</w:t>
      </w:r>
    </w:p>
    <w:p w14:paraId="50C67A96" w14:textId="24711B92"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author beautifully delineates the struggles of the main character.</w:t>
      </w:r>
    </w:p>
    <w:p w14:paraId="6959B205" w14:textId="77777777" w:rsidR="008A7C9E" w:rsidRPr="001F7022" w:rsidRDefault="008A7C9E" w:rsidP="008A7C9E">
      <w:pPr>
        <w:rPr>
          <w:rFonts w:ascii="Baskerville Old Face" w:hAnsi="Baskerville Old Face"/>
          <w:b/>
          <w:bCs/>
          <w:sz w:val="24"/>
          <w:szCs w:val="24"/>
        </w:rPr>
      </w:pPr>
      <w:r w:rsidRPr="001F7022">
        <w:rPr>
          <w:rFonts w:ascii="Baskerville Old Face" w:hAnsi="Baskerville Old Face"/>
          <w:b/>
          <w:bCs/>
          <w:sz w:val="24"/>
          <w:szCs w:val="24"/>
        </w:rPr>
        <w:t xml:space="preserve">Delineate roles and responsibilities, Delineate the scope, </w:t>
      </w:r>
      <w:proofErr w:type="gramStart"/>
      <w:r w:rsidRPr="001F7022">
        <w:rPr>
          <w:rFonts w:ascii="Baskerville Old Face" w:hAnsi="Baskerville Old Face"/>
          <w:b/>
          <w:bCs/>
          <w:sz w:val="24"/>
          <w:szCs w:val="24"/>
        </w:rPr>
        <w:t>Delineate</w:t>
      </w:r>
      <w:proofErr w:type="gramEnd"/>
      <w:r w:rsidRPr="001F7022">
        <w:rPr>
          <w:rFonts w:ascii="Baskerville Old Face" w:hAnsi="Baskerville Old Face"/>
          <w:b/>
          <w:bCs/>
          <w:sz w:val="24"/>
          <w:szCs w:val="24"/>
        </w:rPr>
        <w:t xml:space="preserve"> a process, Delineate boundaries</w:t>
      </w:r>
    </w:p>
    <w:p w14:paraId="310F4861" w14:textId="77777777" w:rsidR="008A7C9E" w:rsidRPr="001F7022" w:rsidRDefault="008A7C9E" w:rsidP="008A7C9E">
      <w:pPr>
        <w:rPr>
          <w:rFonts w:ascii="Baskerville Old Face" w:hAnsi="Baskerville Old Face"/>
          <w:b/>
          <w:bCs/>
          <w:sz w:val="24"/>
          <w:szCs w:val="24"/>
        </w:rPr>
      </w:pPr>
      <w:r w:rsidRPr="001F7022">
        <w:rPr>
          <w:rFonts w:ascii="Baskerville Old Face" w:hAnsi="Baskerville Old Face"/>
          <w:b/>
          <w:bCs/>
          <w:sz w:val="24"/>
          <w:szCs w:val="24"/>
        </w:rPr>
        <w:t xml:space="preserve">Delineate requirements, </w:t>
      </w:r>
      <w:proofErr w:type="gramStart"/>
      <w:r w:rsidRPr="001F7022">
        <w:rPr>
          <w:rFonts w:ascii="Baskerville Old Face" w:hAnsi="Baskerville Old Face"/>
          <w:b/>
          <w:bCs/>
          <w:sz w:val="24"/>
          <w:szCs w:val="24"/>
        </w:rPr>
        <w:t>Clearly</w:t>
      </w:r>
      <w:proofErr w:type="gramEnd"/>
      <w:r w:rsidRPr="001F7022">
        <w:rPr>
          <w:rFonts w:ascii="Baskerville Old Face" w:hAnsi="Baskerville Old Face"/>
          <w:b/>
          <w:bCs/>
          <w:sz w:val="24"/>
          <w:szCs w:val="24"/>
        </w:rPr>
        <w:t xml:space="preserve"> delineate expectations</w:t>
      </w:r>
    </w:p>
    <w:p w14:paraId="32586D8F" w14:textId="77777777" w:rsidR="008A7C9E" w:rsidRPr="001F7022" w:rsidRDefault="008A7C9E" w:rsidP="008A7C9E">
      <w:pPr>
        <w:rPr>
          <w:rFonts w:ascii="Baskerville Old Face" w:hAnsi="Baskerville Old Face"/>
          <w:b/>
          <w:bCs/>
          <w:sz w:val="24"/>
          <w:szCs w:val="24"/>
        </w:rPr>
      </w:pPr>
      <w:r w:rsidRPr="001F7022">
        <w:rPr>
          <w:rFonts w:ascii="Baskerville Old Face" w:hAnsi="Baskerville Old Face"/>
          <w:b/>
          <w:bCs/>
          <w:sz w:val="24"/>
          <w:szCs w:val="24"/>
        </w:rPr>
        <w:t>Clear delineation of duties, Delineation of authority, Delineation of scope, Delineation of boundaries</w:t>
      </w:r>
    </w:p>
    <w:p w14:paraId="28521CF1" w14:textId="056FC2E5" w:rsidR="00747145" w:rsidRPr="001F7022" w:rsidRDefault="008A7C9E" w:rsidP="008A7C9E">
      <w:pPr>
        <w:rPr>
          <w:rFonts w:ascii="Baskerville Old Face" w:hAnsi="Baskerville Old Face"/>
          <w:b/>
          <w:bCs/>
          <w:sz w:val="24"/>
          <w:szCs w:val="24"/>
        </w:rPr>
      </w:pPr>
      <w:r w:rsidRPr="001F7022">
        <w:rPr>
          <w:rFonts w:ascii="Baskerville Old Face" w:hAnsi="Baskerville Old Face"/>
          <w:b/>
          <w:bCs/>
          <w:sz w:val="24"/>
          <w:szCs w:val="24"/>
        </w:rPr>
        <w:lastRenderedPageBreak/>
        <w:t>Detailed delineation of requirements</w:t>
      </w:r>
    </w:p>
    <w:p w14:paraId="50E04447" w14:textId="7CDEA549" w:rsidR="008A7C9E" w:rsidRPr="008A7C9E" w:rsidRDefault="008A7C9E" w:rsidP="008A7C9E">
      <w:pPr>
        <w:rPr>
          <w:rFonts w:ascii="Baskerville Old Face" w:hAnsi="Baskerville Old Face"/>
          <w:sz w:val="24"/>
          <w:szCs w:val="24"/>
        </w:rPr>
      </w:pPr>
      <w:r w:rsidRPr="00ED363A">
        <w:rPr>
          <w:rFonts w:ascii="Palatino Linotype" w:hAnsi="Palatino Linotype" w:cs="Kalinga"/>
          <w:b/>
          <w:bCs/>
          <w:sz w:val="30"/>
          <w:szCs w:val="30"/>
          <w:u w:val="single"/>
          <w:lang w:bidi="or-IN"/>
        </w:rPr>
        <w:t>Normative</w:t>
      </w:r>
      <w:r w:rsidRPr="008A7C9E">
        <w:rPr>
          <w:rFonts w:ascii="Baskerville Old Face" w:hAnsi="Baskerville Old Face"/>
          <w:sz w:val="24"/>
          <w:szCs w:val="24"/>
        </w:rPr>
        <w:t xml:space="preserve">: </w:t>
      </w:r>
      <w:proofErr w:type="spellStart"/>
      <w:r w:rsidRPr="006E4151">
        <w:rPr>
          <w:rFonts w:ascii="Baskerville Old Face" w:hAnsi="Baskerville Old Face" w:cs="Kalinga"/>
          <w:b/>
          <w:bCs/>
          <w:sz w:val="26"/>
          <w:szCs w:val="26"/>
          <w:cs/>
          <w:lang w:bidi="or-IN"/>
        </w:rPr>
        <w:t>ନିୟମାତ୍ମକ</w:t>
      </w:r>
      <w:proofErr w:type="spellEnd"/>
      <w:r w:rsidRPr="006E4151">
        <w:rPr>
          <w:rFonts w:ascii="Baskerville Old Face" w:hAnsi="Baskerville Old Face"/>
          <w:b/>
          <w:bCs/>
          <w:sz w:val="26"/>
          <w:szCs w:val="26"/>
        </w:rPr>
        <w:t xml:space="preserve">, </w:t>
      </w:r>
      <w:proofErr w:type="spellStart"/>
      <w:r w:rsidRPr="006E4151">
        <w:rPr>
          <w:rFonts w:ascii="Baskerville Old Face" w:hAnsi="Baskerville Old Face" w:cs="Kalinga"/>
          <w:b/>
          <w:bCs/>
          <w:sz w:val="26"/>
          <w:szCs w:val="26"/>
          <w:cs/>
          <w:lang w:bidi="or-IN"/>
        </w:rPr>
        <w:t>ଆଦର୍ଶମୂଳକ</w:t>
      </w:r>
      <w:proofErr w:type="spellEnd"/>
      <w:r w:rsidRPr="006E4151">
        <w:rPr>
          <w:rFonts w:ascii="Baskerville Old Face" w:hAnsi="Baskerville Old Face"/>
          <w:b/>
          <w:bCs/>
          <w:sz w:val="26"/>
          <w:szCs w:val="26"/>
        </w:rPr>
        <w:t xml:space="preserve">, </w:t>
      </w:r>
      <w:r w:rsidRPr="006E4151">
        <w:rPr>
          <w:rFonts w:ascii="Baskerville Old Face" w:hAnsi="Baskerville Old Face" w:cs="Kalinga"/>
          <w:b/>
          <w:bCs/>
          <w:sz w:val="26"/>
          <w:szCs w:val="26"/>
          <w:cs/>
          <w:lang w:bidi="or-IN"/>
        </w:rPr>
        <w:t xml:space="preserve">ମାନଦଣ୍ଡ </w:t>
      </w:r>
      <w:proofErr w:type="spellStart"/>
      <w:r w:rsidRPr="006E4151">
        <w:rPr>
          <w:rFonts w:ascii="Baskerville Old Face" w:hAnsi="Baskerville Old Face" w:cs="Kalinga"/>
          <w:b/>
          <w:bCs/>
          <w:sz w:val="26"/>
          <w:szCs w:val="26"/>
          <w:cs/>
          <w:lang w:bidi="or-IN"/>
        </w:rPr>
        <w:t>ନିର୍ଦ୍ଧାରକ</w:t>
      </w:r>
      <w:proofErr w:type="spellEnd"/>
      <w:r w:rsidRPr="008A7C9E">
        <w:rPr>
          <w:rFonts w:ascii="Baskerville Old Face" w:hAnsi="Baskerville Old Face"/>
          <w:sz w:val="24"/>
          <w:szCs w:val="24"/>
        </w:rPr>
        <w:t>,</w:t>
      </w:r>
      <w:r w:rsidR="006E4151">
        <w:rPr>
          <w:rFonts w:ascii="Baskerville Old Face" w:hAnsi="Baskerville Old Face"/>
          <w:sz w:val="24"/>
          <w:szCs w:val="24"/>
        </w:rPr>
        <w:t xml:space="preserve"> </w:t>
      </w:r>
      <w:r w:rsidRPr="008A7C9E">
        <w:rPr>
          <w:rFonts w:ascii="Baskerville Old Face" w:hAnsi="Baskerville Old Face"/>
          <w:sz w:val="24"/>
          <w:szCs w:val="24"/>
        </w:rPr>
        <w:t>A normative statement, rule, or guideline tells people how they ought to behave or what standard should be followed. It focuses on expectations, ideals, and standards rather than describing facts.</w:t>
      </w:r>
    </w:p>
    <w:p w14:paraId="46A839F3"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Norm = Standard</w:t>
      </w:r>
    </w:p>
    <w:p w14:paraId="3EC3F72B"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Normative = Related to standards or what should be done</w:t>
      </w:r>
    </w:p>
    <w:p w14:paraId="0CD98A46" w14:textId="33879C09" w:rsidR="008A7C9E" w:rsidRPr="008A7C9E" w:rsidRDefault="00ED45B2" w:rsidP="008A7C9E">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109A63FE" w14:textId="77777777" w:rsidR="008A7C9E" w:rsidRPr="00B25AC0" w:rsidRDefault="008A7C9E" w:rsidP="008A7C9E">
      <w:pPr>
        <w:rPr>
          <w:rFonts w:ascii="Baskerville Old Face" w:hAnsi="Baskerville Old Face"/>
          <w:b/>
          <w:bCs/>
          <w:sz w:val="24"/>
          <w:szCs w:val="24"/>
        </w:rPr>
      </w:pPr>
      <w:r w:rsidRPr="00B25AC0">
        <w:rPr>
          <w:rFonts w:ascii="Baskerville Old Face" w:hAnsi="Baskerville Old Face"/>
          <w:b/>
          <w:bCs/>
          <w:sz w:val="24"/>
          <w:szCs w:val="24"/>
        </w:rPr>
        <w:t>Workplace &amp; Leadership</w:t>
      </w:r>
    </w:p>
    <w:p w14:paraId="0DFAC278"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company's code of conduct provides normative guidelines for employee behavior.</w:t>
      </w:r>
    </w:p>
    <w:p w14:paraId="5F25885C"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Managers are expected to follow normative practices that promote fairness and transparency.</w:t>
      </w:r>
    </w:p>
    <w:p w14:paraId="3DED263C"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document contains normative recommendations rather than mandatory requirements.</w:t>
      </w:r>
    </w:p>
    <w:p w14:paraId="6E37DDE4" w14:textId="411CD88E" w:rsidR="004E7D4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organization adopted a normative approach to ethical business conduct.</w:t>
      </w:r>
    </w:p>
    <w:p w14:paraId="4C2494E7" w14:textId="77777777" w:rsidR="008A7C9E" w:rsidRPr="005A0255" w:rsidRDefault="008A7C9E" w:rsidP="008A7C9E">
      <w:pPr>
        <w:rPr>
          <w:rFonts w:ascii="Baskerville Old Face" w:hAnsi="Baskerville Old Face"/>
          <w:b/>
          <w:bCs/>
          <w:sz w:val="24"/>
          <w:szCs w:val="24"/>
        </w:rPr>
      </w:pPr>
      <w:r w:rsidRPr="005A0255">
        <w:rPr>
          <w:rFonts w:ascii="Baskerville Old Face" w:hAnsi="Baskerville Old Face"/>
          <w:b/>
          <w:bCs/>
          <w:sz w:val="24"/>
          <w:szCs w:val="24"/>
        </w:rPr>
        <w:t>Technology &amp; Engineering</w:t>
      </w:r>
    </w:p>
    <w:p w14:paraId="406CAC5A"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security policy includes normative requirements for password management and access control.</w:t>
      </w:r>
    </w:p>
    <w:p w14:paraId="241CC965"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Normative coding standards help ensure consistency across large software projects.</w:t>
      </w:r>
    </w:p>
    <w:p w14:paraId="6FC5279C" w14:textId="065EEF34"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engineering handbook provides normative guidance for production deployments.</w:t>
      </w:r>
    </w:p>
    <w:p w14:paraId="4650014B" w14:textId="030B581D" w:rsidR="008A7C9E" w:rsidRPr="00C00175" w:rsidRDefault="008A7C9E" w:rsidP="008A7C9E">
      <w:pPr>
        <w:rPr>
          <w:rFonts w:ascii="Baskerville Old Face" w:hAnsi="Baskerville Old Face"/>
          <w:b/>
          <w:bCs/>
          <w:sz w:val="24"/>
          <w:szCs w:val="24"/>
        </w:rPr>
      </w:pPr>
      <w:r w:rsidRPr="00C00175">
        <w:rPr>
          <w:rFonts w:ascii="Baskerville Old Face" w:hAnsi="Baskerville Old Face"/>
          <w:b/>
          <w:bCs/>
          <w:sz w:val="24"/>
          <w:szCs w:val="24"/>
        </w:rPr>
        <w:t>Business &amp; Strategy</w:t>
      </w:r>
    </w:p>
    <w:p w14:paraId="064E64CE"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consultant proposed a normative model for improving operational efficiency.</w:t>
      </w:r>
    </w:p>
    <w:p w14:paraId="087DDC0D"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policy offers a normative vision for sustainable business growth.</w:t>
      </w:r>
    </w:p>
    <w:p w14:paraId="1CB44476" w14:textId="6222505B" w:rsidR="008A7C9E" w:rsidRPr="007F0744" w:rsidRDefault="008A7C9E" w:rsidP="008A7C9E">
      <w:pPr>
        <w:rPr>
          <w:rFonts w:ascii="Baskerville Old Face" w:hAnsi="Baskerville Old Face"/>
          <w:b/>
          <w:bCs/>
          <w:sz w:val="24"/>
          <w:szCs w:val="24"/>
        </w:rPr>
      </w:pPr>
      <w:r w:rsidRPr="007F0744">
        <w:rPr>
          <w:rFonts w:ascii="Baskerville Old Face" w:hAnsi="Baskerville Old Face"/>
          <w:b/>
          <w:bCs/>
          <w:sz w:val="24"/>
          <w:szCs w:val="24"/>
        </w:rPr>
        <w:t>Education &amp; Society</w:t>
      </w:r>
    </w:p>
    <w:p w14:paraId="4AB31EE2"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Teachers often discuss normative values such as honesty, responsibility, and respect.</w:t>
      </w:r>
    </w:p>
    <w:p w14:paraId="32F33781" w14:textId="4EE1C72E"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Laws reflect normative expectations about acceptable behavior in society.</w:t>
      </w:r>
    </w:p>
    <w:p w14:paraId="4EEA0FCF" w14:textId="0EACEC59" w:rsidR="008A7C9E" w:rsidRPr="00C534AF" w:rsidRDefault="008A7C9E" w:rsidP="008A7C9E">
      <w:pPr>
        <w:rPr>
          <w:rFonts w:ascii="Baskerville Old Face" w:hAnsi="Baskerville Old Face"/>
          <w:b/>
          <w:bCs/>
          <w:sz w:val="24"/>
          <w:szCs w:val="24"/>
        </w:rPr>
      </w:pPr>
      <w:r w:rsidRPr="00FA4BDD">
        <w:rPr>
          <w:rFonts w:ascii="Baskerville Old Face" w:hAnsi="Baskerville Old Face"/>
          <w:b/>
          <w:bCs/>
          <w:sz w:val="24"/>
          <w:szCs w:val="24"/>
        </w:rPr>
        <w:t>Common Phrases</w:t>
      </w:r>
    </w:p>
    <w:p w14:paraId="046D4874"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team adheres to normative standards for quality assurance.</w:t>
      </w:r>
    </w:p>
    <w:p w14:paraId="6F812BDB"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policy encourages normative behavior across the organization.</w:t>
      </w:r>
    </w:p>
    <w:p w14:paraId="497C66B8"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The handbook provides normative guidance for developers.</w:t>
      </w:r>
    </w:p>
    <w:p w14:paraId="447D8BEB" w14:textId="77777777" w:rsidR="008A7C9E" w:rsidRPr="008A7C9E" w:rsidRDefault="008A7C9E" w:rsidP="008A7C9E">
      <w:pPr>
        <w:rPr>
          <w:rFonts w:ascii="Baskerville Old Face" w:hAnsi="Baskerville Old Face"/>
          <w:sz w:val="24"/>
          <w:szCs w:val="24"/>
        </w:rPr>
      </w:pPr>
      <w:r w:rsidRPr="008A7C9E">
        <w:rPr>
          <w:rFonts w:ascii="Baskerville Old Face" w:hAnsi="Baskerville Old Face"/>
          <w:sz w:val="24"/>
          <w:szCs w:val="24"/>
        </w:rPr>
        <w:t>Encryption is a normative requirement under the security policy.</w:t>
      </w:r>
    </w:p>
    <w:p w14:paraId="7C982319" w14:textId="1F6D7F81" w:rsidR="008A7C9E" w:rsidRDefault="008A7C9E" w:rsidP="008A7C9E">
      <w:pPr>
        <w:rPr>
          <w:rFonts w:ascii="Baskerville Old Face" w:hAnsi="Baskerville Old Face"/>
          <w:sz w:val="24"/>
          <w:szCs w:val="24"/>
        </w:rPr>
      </w:pPr>
      <w:r w:rsidRPr="008A7C9E">
        <w:rPr>
          <w:rFonts w:ascii="Baskerville Old Face" w:hAnsi="Baskerville Old Face"/>
          <w:sz w:val="24"/>
          <w:szCs w:val="24"/>
        </w:rPr>
        <w:t>The report contains several normative judgments about public policy.</w:t>
      </w:r>
    </w:p>
    <w:p w14:paraId="3E8AB690" w14:textId="24EA278A" w:rsidR="00894501" w:rsidRPr="00894501" w:rsidRDefault="00894501" w:rsidP="00894501">
      <w:pPr>
        <w:rPr>
          <w:rFonts w:ascii="Baskerville Old Face" w:hAnsi="Baskerville Old Face"/>
          <w:sz w:val="24"/>
          <w:szCs w:val="24"/>
        </w:rPr>
      </w:pPr>
      <w:r w:rsidRPr="00ED363A">
        <w:rPr>
          <w:rFonts w:ascii="Palatino Linotype" w:hAnsi="Palatino Linotype" w:cs="Kalinga"/>
          <w:b/>
          <w:bCs/>
          <w:sz w:val="30"/>
          <w:szCs w:val="30"/>
          <w:u w:val="single"/>
          <w:lang w:bidi="or-IN"/>
        </w:rPr>
        <w:t>Collegiality</w:t>
      </w:r>
      <w:r w:rsidRPr="00894501">
        <w:rPr>
          <w:rFonts w:ascii="Baskerville Old Face" w:hAnsi="Baskerville Old Face"/>
          <w:sz w:val="24"/>
          <w:szCs w:val="24"/>
        </w:rPr>
        <w:t xml:space="preserve">: </w:t>
      </w:r>
      <w:r w:rsidRPr="00554F04">
        <w:rPr>
          <w:rFonts w:ascii="Baskerville Old Face" w:hAnsi="Baskerville Old Face" w:cs="Kalinga"/>
          <w:b/>
          <w:bCs/>
          <w:sz w:val="26"/>
          <w:szCs w:val="26"/>
          <w:cs/>
          <w:lang w:bidi="or-IN"/>
        </w:rPr>
        <w:t>ସହକର୍ମୀମାନଙ୍କ ମଧ୍ୟରେ ସହଯୋଗର ଭାବନା</w:t>
      </w:r>
      <w:r w:rsidRPr="00554F04">
        <w:rPr>
          <w:rFonts w:ascii="Baskerville Old Face" w:hAnsi="Baskerville Old Face"/>
          <w:b/>
          <w:bCs/>
          <w:sz w:val="26"/>
          <w:szCs w:val="26"/>
        </w:rPr>
        <w:t xml:space="preserve">, </w:t>
      </w:r>
      <w:r w:rsidRPr="00554F04">
        <w:rPr>
          <w:rFonts w:ascii="Baskerville Old Face" w:hAnsi="Baskerville Old Face" w:cs="Kalinga"/>
          <w:b/>
          <w:bCs/>
          <w:sz w:val="26"/>
          <w:szCs w:val="26"/>
          <w:cs/>
          <w:lang w:bidi="or-IN"/>
        </w:rPr>
        <w:t>ପାରସ୍ପରିକ ସମ୍ମାନ</w:t>
      </w:r>
      <w:r w:rsidRPr="00554F04">
        <w:rPr>
          <w:rFonts w:ascii="Baskerville Old Face" w:hAnsi="Baskerville Old Face"/>
          <w:b/>
          <w:bCs/>
          <w:sz w:val="26"/>
          <w:szCs w:val="26"/>
        </w:rPr>
        <w:t xml:space="preserve">, </w:t>
      </w:r>
      <w:r w:rsidRPr="00554F04">
        <w:rPr>
          <w:rFonts w:ascii="Baskerville Old Face" w:hAnsi="Baskerville Old Face" w:cs="Kalinga"/>
          <w:b/>
          <w:bCs/>
          <w:sz w:val="26"/>
          <w:szCs w:val="26"/>
          <w:cs/>
          <w:lang w:bidi="or-IN"/>
        </w:rPr>
        <w:t xml:space="preserve">ସହକର୍ମୀ </w:t>
      </w:r>
      <w:proofErr w:type="spellStart"/>
      <w:r w:rsidRPr="00554F04">
        <w:rPr>
          <w:rFonts w:ascii="Baskerville Old Face" w:hAnsi="Baskerville Old Face" w:cs="Kalinga"/>
          <w:b/>
          <w:bCs/>
          <w:sz w:val="26"/>
          <w:szCs w:val="26"/>
          <w:cs/>
          <w:lang w:bidi="or-IN"/>
        </w:rPr>
        <w:t>ସୌହାର୍ଦ୍ୟ</w:t>
      </w:r>
      <w:proofErr w:type="spellEnd"/>
      <w:r w:rsidRPr="00894501">
        <w:rPr>
          <w:rFonts w:ascii="Baskerville Old Face" w:hAnsi="Baskerville Old Face"/>
          <w:sz w:val="24"/>
          <w:szCs w:val="24"/>
        </w:rPr>
        <w:t>, A spirit of cooperation, mutual respect, teamwork, and friendly professional relationships among colleagues who work together, Collegiality refers to the positive relationship that exists when colleagues work together with trust, respect, cooperation, inclusiveness, and shared responsibility. It is often considered an important quality of healthy workplace culture.</w:t>
      </w:r>
    </w:p>
    <w:p w14:paraId="6A8A86AE"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 xml:space="preserve">Colleague </w:t>
      </w:r>
      <w:r w:rsidRPr="00894501">
        <w:rPr>
          <w:rFonts w:ascii="Times New Roman" w:hAnsi="Times New Roman" w:cs="Times New Roman"/>
          <w:sz w:val="24"/>
          <w:szCs w:val="24"/>
        </w:rPr>
        <w:t>→</w:t>
      </w:r>
      <w:r w:rsidRPr="00894501">
        <w:rPr>
          <w:rFonts w:ascii="Baskerville Old Face" w:hAnsi="Baskerville Old Face"/>
          <w:sz w:val="24"/>
          <w:szCs w:val="24"/>
        </w:rPr>
        <w:t xml:space="preserve"> Collegiality</w:t>
      </w:r>
    </w:p>
    <w:p w14:paraId="5F5DAF47"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Collegiality is the quality of being a good colleague.</w:t>
      </w:r>
    </w:p>
    <w:p w14:paraId="281A307A" w14:textId="740E4686" w:rsidR="00894501" w:rsidRPr="00894501" w:rsidRDefault="00EB5128" w:rsidP="00894501">
      <w:pPr>
        <w:rPr>
          <w:rFonts w:ascii="Baskerville Old Face" w:hAnsi="Baskerville Old Face"/>
          <w:sz w:val="24"/>
          <w:szCs w:val="24"/>
        </w:rPr>
      </w:pPr>
      <w:r w:rsidRPr="00FB261D">
        <w:rPr>
          <w:rFonts w:ascii="Palatino Linotype" w:hAnsi="Palatino Linotype" w:cs="Kalinga"/>
          <w:b/>
          <w:bCs/>
          <w:sz w:val="36"/>
          <w:szCs w:val="36"/>
          <w:u w:val="single"/>
          <w:lang w:bidi="or-IN"/>
        </w:rPr>
        <w:lastRenderedPageBreak/>
        <w:t>Usage</w:t>
      </w:r>
    </w:p>
    <w:p w14:paraId="3657019A" w14:textId="7427EB4E" w:rsidR="00894501" w:rsidRPr="00E035B9" w:rsidRDefault="00894501" w:rsidP="00894501">
      <w:pPr>
        <w:rPr>
          <w:rFonts w:ascii="Baskerville Old Face" w:hAnsi="Baskerville Old Face"/>
          <w:b/>
          <w:bCs/>
          <w:sz w:val="24"/>
          <w:szCs w:val="24"/>
        </w:rPr>
      </w:pPr>
      <w:r w:rsidRPr="00E035B9">
        <w:rPr>
          <w:rFonts w:ascii="Baskerville Old Face" w:hAnsi="Baskerville Old Face"/>
          <w:b/>
          <w:bCs/>
          <w:sz w:val="24"/>
          <w:szCs w:val="24"/>
        </w:rPr>
        <w:t>Workplace &amp; Team Collaboration</w:t>
      </w:r>
    </w:p>
    <w:p w14:paraId="42E544F1"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The success of the project was driven by the strong collegiality among team members.</w:t>
      </w:r>
    </w:p>
    <w:p w14:paraId="70929CC7"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Our organization encourages collegiality by promoting knowledge sharing and cross-functional collaboration.</w:t>
      </w:r>
    </w:p>
    <w:p w14:paraId="43956638"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Despite tight deadlines, the team maintained a spirit of collegiality and mutual support.</w:t>
      </w:r>
    </w:p>
    <w:p w14:paraId="0F3E7CE3" w14:textId="408275FD"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The manager fostered collegiality by ensuring that every team member's voice was heard.</w:t>
      </w:r>
    </w:p>
    <w:p w14:paraId="0A616A08" w14:textId="67F538E9" w:rsidR="00894501" w:rsidRPr="00E035B9" w:rsidRDefault="00894501" w:rsidP="00894501">
      <w:pPr>
        <w:rPr>
          <w:rFonts w:ascii="Baskerville Old Face" w:hAnsi="Baskerville Old Face"/>
          <w:b/>
          <w:bCs/>
          <w:sz w:val="24"/>
          <w:szCs w:val="24"/>
        </w:rPr>
      </w:pPr>
      <w:r w:rsidRPr="00E035B9">
        <w:rPr>
          <w:rFonts w:ascii="Baskerville Old Face" w:hAnsi="Baskerville Old Face"/>
          <w:b/>
          <w:bCs/>
          <w:sz w:val="24"/>
          <w:szCs w:val="24"/>
        </w:rPr>
        <w:t>Leadership</w:t>
      </w:r>
    </w:p>
    <w:p w14:paraId="562D7E43"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A good leader promotes collegiality rather than competition among colleagues.</w:t>
      </w:r>
    </w:p>
    <w:p w14:paraId="2A51A383"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Her leadership style is based on transparency, trust, and collegiality.</w:t>
      </w:r>
    </w:p>
    <w:p w14:paraId="3D1B9C74" w14:textId="45951FDB"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The director emphasized collegiality as a core value for organizational success.</w:t>
      </w:r>
    </w:p>
    <w:p w14:paraId="674DE069" w14:textId="77777777" w:rsidR="00894501" w:rsidRPr="00A8465C" w:rsidRDefault="00894501" w:rsidP="00894501">
      <w:pPr>
        <w:rPr>
          <w:rFonts w:ascii="Baskerville Old Face" w:hAnsi="Baskerville Old Face"/>
          <w:b/>
          <w:bCs/>
          <w:sz w:val="24"/>
          <w:szCs w:val="24"/>
        </w:rPr>
      </w:pPr>
      <w:r w:rsidRPr="00A8465C">
        <w:rPr>
          <w:rFonts w:ascii="Baskerville Old Face" w:hAnsi="Baskerville Old Face"/>
          <w:b/>
          <w:bCs/>
          <w:sz w:val="24"/>
          <w:szCs w:val="24"/>
        </w:rPr>
        <w:t>Technology &amp; Engineering Teams</w:t>
      </w:r>
    </w:p>
    <w:p w14:paraId="31A706EB"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The migration effort succeeded because of the collegiality between platform engineers and application teams.</w:t>
      </w:r>
    </w:p>
    <w:p w14:paraId="6FC138FD"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Regular technical discussions helped build collegiality across geographically distributed teams.</w:t>
      </w:r>
    </w:p>
    <w:p w14:paraId="36AFB76C" w14:textId="6A08D585"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Collegiality encouraged engineers to share lessons learned from past deployment failures.</w:t>
      </w:r>
    </w:p>
    <w:p w14:paraId="0E1C86B3" w14:textId="77777777" w:rsidR="00894501" w:rsidRPr="002A6036" w:rsidRDefault="00894501" w:rsidP="00894501">
      <w:pPr>
        <w:rPr>
          <w:rFonts w:ascii="Baskerville Old Face" w:hAnsi="Baskerville Old Face"/>
          <w:b/>
          <w:bCs/>
          <w:sz w:val="24"/>
          <w:szCs w:val="24"/>
        </w:rPr>
      </w:pPr>
      <w:r w:rsidRPr="002A6036">
        <w:rPr>
          <w:rFonts w:ascii="Baskerville Old Face" w:hAnsi="Baskerville Old Face"/>
          <w:b/>
          <w:bCs/>
          <w:sz w:val="24"/>
          <w:szCs w:val="24"/>
        </w:rPr>
        <w:t>Promote collegiality, Culture of collegiality, Professional collegiality</w:t>
      </w:r>
    </w:p>
    <w:p w14:paraId="5A9D3933" w14:textId="77777777" w:rsidR="00894501" w:rsidRPr="00894501" w:rsidRDefault="00894501" w:rsidP="00894501">
      <w:pPr>
        <w:rPr>
          <w:rFonts w:ascii="Baskerville Old Face" w:hAnsi="Baskerville Old Face"/>
          <w:sz w:val="24"/>
          <w:szCs w:val="24"/>
        </w:rPr>
      </w:pPr>
      <w:r w:rsidRPr="00894501">
        <w:rPr>
          <w:rFonts w:ascii="Baskerville Old Face" w:hAnsi="Baskerville Old Face"/>
          <w:sz w:val="24"/>
          <w:szCs w:val="24"/>
        </w:rPr>
        <w:t>Professional collegiality is essential for effective teamwork.</w:t>
      </w:r>
    </w:p>
    <w:p w14:paraId="2DAC6D76" w14:textId="5CA83430" w:rsidR="008A7C9E" w:rsidRDefault="00894501" w:rsidP="00894501">
      <w:pPr>
        <w:rPr>
          <w:rFonts w:ascii="Baskerville Old Face" w:hAnsi="Baskerville Old Face"/>
          <w:sz w:val="24"/>
          <w:szCs w:val="24"/>
        </w:rPr>
      </w:pPr>
      <w:r w:rsidRPr="00894501">
        <w:rPr>
          <w:rFonts w:ascii="Baskerville Old Face" w:hAnsi="Baskerville Old Face"/>
          <w:sz w:val="24"/>
          <w:szCs w:val="24"/>
        </w:rPr>
        <w:t>Regular team-building activities help foster collegiality.</w:t>
      </w:r>
    </w:p>
    <w:p w14:paraId="20439D7B" w14:textId="77777777" w:rsidR="00237727" w:rsidRPr="00237727" w:rsidRDefault="00237727" w:rsidP="00237727">
      <w:pPr>
        <w:rPr>
          <w:rFonts w:ascii="Baskerville Old Face" w:hAnsi="Baskerville Old Face"/>
          <w:sz w:val="24"/>
          <w:szCs w:val="24"/>
        </w:rPr>
      </w:pPr>
      <w:r w:rsidRPr="00ED363A">
        <w:rPr>
          <w:rFonts w:ascii="Palatino Linotype" w:hAnsi="Palatino Linotype" w:cs="Kalinga"/>
          <w:b/>
          <w:bCs/>
          <w:sz w:val="30"/>
          <w:szCs w:val="30"/>
          <w:u w:val="single"/>
          <w:lang w:bidi="or-IN"/>
        </w:rPr>
        <w:t>Recourse</w:t>
      </w:r>
      <w:r w:rsidRPr="00237727">
        <w:rPr>
          <w:rFonts w:ascii="Baskerville Old Face" w:hAnsi="Baskerville Old Face"/>
          <w:sz w:val="24"/>
          <w:szCs w:val="24"/>
        </w:rPr>
        <w:t xml:space="preserve">: </w:t>
      </w:r>
      <w:r w:rsidRPr="00A81260">
        <w:rPr>
          <w:rFonts w:ascii="Baskerville Old Face" w:hAnsi="Baskerville Old Face" w:cs="Kalinga"/>
          <w:b/>
          <w:bCs/>
          <w:sz w:val="26"/>
          <w:szCs w:val="26"/>
          <w:cs/>
          <w:lang w:bidi="or-IN"/>
        </w:rPr>
        <w:t>ଆଶ୍ରୟ</w:t>
      </w:r>
      <w:r w:rsidRPr="00A81260">
        <w:rPr>
          <w:rFonts w:ascii="Baskerville Old Face" w:hAnsi="Baskerville Old Face"/>
          <w:b/>
          <w:bCs/>
          <w:sz w:val="26"/>
          <w:szCs w:val="26"/>
        </w:rPr>
        <w:t xml:space="preserve">, </w:t>
      </w:r>
      <w:r w:rsidRPr="00A81260">
        <w:rPr>
          <w:rFonts w:ascii="Baskerville Old Face" w:hAnsi="Baskerville Old Face" w:cs="Kalinga"/>
          <w:b/>
          <w:bCs/>
          <w:sz w:val="26"/>
          <w:szCs w:val="26"/>
          <w:cs/>
          <w:lang w:bidi="or-IN"/>
        </w:rPr>
        <w:t>ସହାୟତାର ଉପାୟ</w:t>
      </w:r>
      <w:r w:rsidRPr="00A81260">
        <w:rPr>
          <w:rFonts w:ascii="Baskerville Old Face" w:hAnsi="Baskerville Old Face"/>
          <w:b/>
          <w:bCs/>
          <w:sz w:val="26"/>
          <w:szCs w:val="26"/>
        </w:rPr>
        <w:t xml:space="preserve">, </w:t>
      </w:r>
      <w:r w:rsidRPr="00A81260">
        <w:rPr>
          <w:rFonts w:ascii="Baskerville Old Face" w:hAnsi="Baskerville Old Face" w:cs="Kalinga"/>
          <w:b/>
          <w:bCs/>
          <w:sz w:val="26"/>
          <w:szCs w:val="26"/>
          <w:cs/>
          <w:lang w:bidi="or-IN"/>
        </w:rPr>
        <w:t>ସମାଧାନର ମାର୍ଗ</w:t>
      </w:r>
      <w:r w:rsidRPr="00237727">
        <w:rPr>
          <w:rFonts w:ascii="Baskerville Old Face" w:hAnsi="Baskerville Old Face"/>
          <w:sz w:val="24"/>
          <w:szCs w:val="24"/>
        </w:rPr>
        <w:t xml:space="preserve">, </w:t>
      </w:r>
      <w:r w:rsidRPr="0039040E">
        <w:rPr>
          <w:rFonts w:ascii="Baskerville Old Face" w:hAnsi="Baskerville Old Face" w:cs="Mangal"/>
          <w:b/>
          <w:bCs/>
          <w:sz w:val="24"/>
          <w:szCs w:val="24"/>
          <w:cs/>
          <w:lang w:bidi="hi-IN"/>
        </w:rPr>
        <w:t>सहारा</w:t>
      </w:r>
      <w:r w:rsidRPr="0039040E">
        <w:rPr>
          <w:rFonts w:ascii="Baskerville Old Face" w:hAnsi="Baskerville Old Face"/>
          <w:b/>
          <w:bCs/>
          <w:sz w:val="24"/>
          <w:szCs w:val="24"/>
        </w:rPr>
        <w:t xml:space="preserve">, </w:t>
      </w:r>
      <w:r w:rsidRPr="0039040E">
        <w:rPr>
          <w:rFonts w:ascii="Baskerville Old Face" w:hAnsi="Baskerville Old Face" w:cs="Mangal"/>
          <w:b/>
          <w:bCs/>
          <w:sz w:val="24"/>
          <w:szCs w:val="24"/>
          <w:cs/>
          <w:lang w:bidi="hi-IN"/>
        </w:rPr>
        <w:t>उपाय</w:t>
      </w:r>
      <w:r w:rsidRPr="0039040E">
        <w:rPr>
          <w:rFonts w:ascii="Baskerville Old Face" w:hAnsi="Baskerville Old Face"/>
          <w:b/>
          <w:bCs/>
          <w:sz w:val="24"/>
          <w:szCs w:val="24"/>
        </w:rPr>
        <w:t xml:space="preserve">, </w:t>
      </w:r>
      <w:r w:rsidRPr="0039040E">
        <w:rPr>
          <w:rFonts w:ascii="Baskerville Old Face" w:hAnsi="Baskerville Old Face" w:cs="Mangal"/>
          <w:b/>
          <w:bCs/>
          <w:sz w:val="24"/>
          <w:szCs w:val="24"/>
          <w:cs/>
          <w:lang w:bidi="hi-IN"/>
        </w:rPr>
        <w:t>मदद का साधन</w:t>
      </w:r>
      <w:r w:rsidRPr="0039040E">
        <w:rPr>
          <w:rFonts w:ascii="Baskerville Old Face" w:hAnsi="Baskerville Old Face"/>
          <w:b/>
          <w:bCs/>
          <w:sz w:val="24"/>
          <w:szCs w:val="24"/>
        </w:rPr>
        <w:t xml:space="preserve">, </w:t>
      </w:r>
      <w:r w:rsidRPr="0039040E">
        <w:rPr>
          <w:rFonts w:ascii="Baskerville Old Face" w:hAnsi="Baskerville Old Face" w:cs="Mangal"/>
          <w:b/>
          <w:bCs/>
          <w:sz w:val="24"/>
          <w:szCs w:val="24"/>
          <w:cs/>
          <w:lang w:bidi="hi-IN"/>
        </w:rPr>
        <w:t>निवारण का माध्यम</w:t>
      </w:r>
      <w:r w:rsidRPr="00237727">
        <w:rPr>
          <w:rFonts w:ascii="Baskerville Old Face" w:hAnsi="Baskerville Old Face"/>
          <w:sz w:val="24"/>
          <w:szCs w:val="24"/>
        </w:rPr>
        <w:t>, Recourse (noun) means a source of help, support, or a method of solving a problem when other options are not available.</w:t>
      </w:r>
    </w:p>
    <w:p w14:paraId="5CFD34C0"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Recourse = Help, Remedy, or Alternative Action available when you face a problem.</w:t>
      </w:r>
    </w:p>
    <w:p w14:paraId="78DD8502" w14:textId="51B8BB6D" w:rsidR="00237727" w:rsidRPr="00237727" w:rsidRDefault="00480F5E" w:rsidP="00237727">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09709947"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Employees have recourse to the HR department when workplace issues cannot be resolved within the team.</w:t>
      </w:r>
    </w:p>
    <w:p w14:paraId="3FB4E3E1"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The customer sought recourse through the support escalation process after repeated service outages.</w:t>
      </w:r>
    </w:p>
    <w:p w14:paraId="1996F33A" w14:textId="77777777" w:rsidR="00237727" w:rsidRPr="00EF7B76" w:rsidRDefault="00237727" w:rsidP="00237727">
      <w:pPr>
        <w:rPr>
          <w:rFonts w:ascii="Baskerville Old Face" w:hAnsi="Baskerville Old Face"/>
          <w:b/>
          <w:bCs/>
          <w:sz w:val="24"/>
          <w:szCs w:val="24"/>
        </w:rPr>
      </w:pPr>
      <w:r w:rsidRPr="00EF7B76">
        <w:rPr>
          <w:rFonts w:ascii="Baskerville Old Face" w:hAnsi="Baskerville Old Face"/>
          <w:b/>
          <w:bCs/>
          <w:sz w:val="24"/>
          <w:szCs w:val="24"/>
        </w:rPr>
        <w:t>Legal Context</w:t>
      </w:r>
    </w:p>
    <w:p w14:paraId="4EFDAC4B"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The company had no recourse but to take legal action after the agreement was violated.</w:t>
      </w:r>
    </w:p>
    <w:p w14:paraId="74C7AA3C"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Consumers have recourse under the law if a product is found to be defective.</w:t>
      </w:r>
    </w:p>
    <w:p w14:paraId="2ADABCB4"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Financial Context</w:t>
      </w:r>
    </w:p>
    <w:p w14:paraId="24861770"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The bank can seek recourse against the borrower if the loan remains unpaid.</w:t>
      </w:r>
    </w:p>
    <w:p w14:paraId="473DF98E" w14:textId="77777777" w:rsidR="00237727" w:rsidRPr="00111A5E" w:rsidRDefault="00237727" w:rsidP="00237727">
      <w:pPr>
        <w:rPr>
          <w:rFonts w:ascii="Baskerville Old Face" w:hAnsi="Baskerville Old Face"/>
          <w:b/>
          <w:bCs/>
          <w:sz w:val="24"/>
          <w:szCs w:val="24"/>
        </w:rPr>
      </w:pPr>
      <w:r w:rsidRPr="00111A5E">
        <w:rPr>
          <w:rFonts w:ascii="Baskerville Old Face" w:hAnsi="Baskerville Old Face"/>
          <w:b/>
          <w:bCs/>
          <w:sz w:val="24"/>
          <w:szCs w:val="24"/>
        </w:rPr>
        <w:t>Everyday Usage</w:t>
      </w:r>
    </w:p>
    <w:p w14:paraId="2F9B9C92"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When my laptop crashed during the presentation, my only recourse was to use the backup system.</w:t>
      </w:r>
    </w:p>
    <w:p w14:paraId="7FD25AA9"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If the online portal is unavailable, your recourse is to contact customer support.</w:t>
      </w:r>
    </w:p>
    <w:p w14:paraId="43ED0C7E" w14:textId="77777777" w:rsidR="00237727" w:rsidRPr="00237727" w:rsidRDefault="00237727" w:rsidP="00237727">
      <w:pPr>
        <w:rPr>
          <w:rFonts w:ascii="Baskerville Old Face" w:hAnsi="Baskerville Old Face"/>
          <w:sz w:val="24"/>
          <w:szCs w:val="24"/>
        </w:rPr>
      </w:pPr>
      <w:r w:rsidRPr="00237727">
        <w:rPr>
          <w:rFonts w:ascii="Baskerville Old Face" w:hAnsi="Baskerville Old Face"/>
          <w:sz w:val="24"/>
          <w:szCs w:val="24"/>
        </w:rPr>
        <w:t>With all other options exhausted, she had no recourse but to wait for the official decision.</w:t>
      </w:r>
    </w:p>
    <w:p w14:paraId="0E34FEFF" w14:textId="77777777" w:rsidR="008A7C9E" w:rsidRDefault="008A7C9E" w:rsidP="008A7C9E">
      <w:pPr>
        <w:rPr>
          <w:rFonts w:ascii="Baskerville Old Face" w:hAnsi="Baskerville Old Face"/>
          <w:sz w:val="24"/>
          <w:szCs w:val="24"/>
        </w:rPr>
      </w:pPr>
    </w:p>
    <w:sectPr w:rsidR="008A7C9E"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3C3F" w14:textId="77777777" w:rsidR="00616C42" w:rsidRDefault="00616C42" w:rsidP="00F84140">
      <w:pPr>
        <w:spacing w:after="0" w:line="240" w:lineRule="auto"/>
      </w:pPr>
      <w:r>
        <w:separator/>
      </w:r>
    </w:p>
  </w:endnote>
  <w:endnote w:type="continuationSeparator" w:id="0">
    <w:p w14:paraId="5A7B80A1" w14:textId="77777777" w:rsidR="00616C42" w:rsidRDefault="00616C42"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C11E" w14:textId="77777777" w:rsidR="00616C42" w:rsidRDefault="00616C42" w:rsidP="00F84140">
      <w:pPr>
        <w:spacing w:after="0" w:line="240" w:lineRule="auto"/>
      </w:pPr>
      <w:r>
        <w:separator/>
      </w:r>
    </w:p>
  </w:footnote>
  <w:footnote w:type="continuationSeparator" w:id="0">
    <w:p w14:paraId="524D8FAE" w14:textId="77777777" w:rsidR="00616C42" w:rsidRDefault="00616C42"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709"/>
    <w:rsid w:val="00006EB3"/>
    <w:rsid w:val="000074B7"/>
    <w:rsid w:val="000078B8"/>
    <w:rsid w:val="00007A91"/>
    <w:rsid w:val="00015E9E"/>
    <w:rsid w:val="000237E0"/>
    <w:rsid w:val="000267E2"/>
    <w:rsid w:val="0002713E"/>
    <w:rsid w:val="0002739C"/>
    <w:rsid w:val="00027E90"/>
    <w:rsid w:val="00031E81"/>
    <w:rsid w:val="000324B2"/>
    <w:rsid w:val="00032536"/>
    <w:rsid w:val="00032724"/>
    <w:rsid w:val="00037BCA"/>
    <w:rsid w:val="000401E1"/>
    <w:rsid w:val="00042809"/>
    <w:rsid w:val="00050184"/>
    <w:rsid w:val="000508E5"/>
    <w:rsid w:val="00051F42"/>
    <w:rsid w:val="00052FBC"/>
    <w:rsid w:val="0005362A"/>
    <w:rsid w:val="00053959"/>
    <w:rsid w:val="0005486A"/>
    <w:rsid w:val="000551FE"/>
    <w:rsid w:val="00056DCE"/>
    <w:rsid w:val="000573E3"/>
    <w:rsid w:val="00057CD3"/>
    <w:rsid w:val="000610C5"/>
    <w:rsid w:val="00061708"/>
    <w:rsid w:val="00062C2F"/>
    <w:rsid w:val="00064616"/>
    <w:rsid w:val="0007106D"/>
    <w:rsid w:val="0007173B"/>
    <w:rsid w:val="00071AD9"/>
    <w:rsid w:val="000743EC"/>
    <w:rsid w:val="000745F3"/>
    <w:rsid w:val="000747B1"/>
    <w:rsid w:val="00074973"/>
    <w:rsid w:val="00076201"/>
    <w:rsid w:val="00076587"/>
    <w:rsid w:val="000802A4"/>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A723D"/>
    <w:rsid w:val="000B04DB"/>
    <w:rsid w:val="000B2672"/>
    <w:rsid w:val="000B36D1"/>
    <w:rsid w:val="000B44B1"/>
    <w:rsid w:val="000B53FE"/>
    <w:rsid w:val="000B55A2"/>
    <w:rsid w:val="000B64D8"/>
    <w:rsid w:val="000C1CA7"/>
    <w:rsid w:val="000C3FF3"/>
    <w:rsid w:val="000C7FAC"/>
    <w:rsid w:val="000D0EC9"/>
    <w:rsid w:val="000D1137"/>
    <w:rsid w:val="000D289E"/>
    <w:rsid w:val="000D4B28"/>
    <w:rsid w:val="000D75E5"/>
    <w:rsid w:val="000D7FC6"/>
    <w:rsid w:val="000E3100"/>
    <w:rsid w:val="000E5B9C"/>
    <w:rsid w:val="000E6B2E"/>
    <w:rsid w:val="000E6E57"/>
    <w:rsid w:val="000F24C6"/>
    <w:rsid w:val="000F6655"/>
    <w:rsid w:val="000F7411"/>
    <w:rsid w:val="000F779F"/>
    <w:rsid w:val="000F79ED"/>
    <w:rsid w:val="001027B7"/>
    <w:rsid w:val="00103637"/>
    <w:rsid w:val="00103CA4"/>
    <w:rsid w:val="00103E66"/>
    <w:rsid w:val="00105FA9"/>
    <w:rsid w:val="0010798B"/>
    <w:rsid w:val="00107CEE"/>
    <w:rsid w:val="00111A5E"/>
    <w:rsid w:val="00112BF2"/>
    <w:rsid w:val="00113740"/>
    <w:rsid w:val="00122A11"/>
    <w:rsid w:val="00122E9C"/>
    <w:rsid w:val="00123A2D"/>
    <w:rsid w:val="001254BC"/>
    <w:rsid w:val="00126A40"/>
    <w:rsid w:val="001273F7"/>
    <w:rsid w:val="001313F2"/>
    <w:rsid w:val="00132AEB"/>
    <w:rsid w:val="00132EA6"/>
    <w:rsid w:val="00132F2B"/>
    <w:rsid w:val="001331D4"/>
    <w:rsid w:val="00137BBD"/>
    <w:rsid w:val="00143E61"/>
    <w:rsid w:val="00145D29"/>
    <w:rsid w:val="00150E93"/>
    <w:rsid w:val="00151B25"/>
    <w:rsid w:val="00151CFC"/>
    <w:rsid w:val="00151DB4"/>
    <w:rsid w:val="00152BCC"/>
    <w:rsid w:val="00152F1D"/>
    <w:rsid w:val="00153E81"/>
    <w:rsid w:val="00154B96"/>
    <w:rsid w:val="00156F32"/>
    <w:rsid w:val="00160B7E"/>
    <w:rsid w:val="00160F05"/>
    <w:rsid w:val="00161E43"/>
    <w:rsid w:val="0016622D"/>
    <w:rsid w:val="00166797"/>
    <w:rsid w:val="00167273"/>
    <w:rsid w:val="00167689"/>
    <w:rsid w:val="0017133E"/>
    <w:rsid w:val="00173F2B"/>
    <w:rsid w:val="00174E44"/>
    <w:rsid w:val="001753FD"/>
    <w:rsid w:val="0017649E"/>
    <w:rsid w:val="00180EF7"/>
    <w:rsid w:val="00181018"/>
    <w:rsid w:val="001834BA"/>
    <w:rsid w:val="0018390E"/>
    <w:rsid w:val="00183D17"/>
    <w:rsid w:val="001855EA"/>
    <w:rsid w:val="001856D9"/>
    <w:rsid w:val="00185F81"/>
    <w:rsid w:val="00186299"/>
    <w:rsid w:val="00186593"/>
    <w:rsid w:val="001875E4"/>
    <w:rsid w:val="00191EB8"/>
    <w:rsid w:val="0019244E"/>
    <w:rsid w:val="00192BE6"/>
    <w:rsid w:val="00193C8B"/>
    <w:rsid w:val="00193D2E"/>
    <w:rsid w:val="001942A9"/>
    <w:rsid w:val="00194527"/>
    <w:rsid w:val="00194C90"/>
    <w:rsid w:val="00197D49"/>
    <w:rsid w:val="001A0845"/>
    <w:rsid w:val="001A59B1"/>
    <w:rsid w:val="001A7E8F"/>
    <w:rsid w:val="001B34D0"/>
    <w:rsid w:val="001B4645"/>
    <w:rsid w:val="001B4828"/>
    <w:rsid w:val="001B4F46"/>
    <w:rsid w:val="001B5017"/>
    <w:rsid w:val="001B5534"/>
    <w:rsid w:val="001B6240"/>
    <w:rsid w:val="001B66EF"/>
    <w:rsid w:val="001B7D76"/>
    <w:rsid w:val="001C14CA"/>
    <w:rsid w:val="001C1ACF"/>
    <w:rsid w:val="001C4AD4"/>
    <w:rsid w:val="001C4E37"/>
    <w:rsid w:val="001C582A"/>
    <w:rsid w:val="001D056B"/>
    <w:rsid w:val="001D1AEE"/>
    <w:rsid w:val="001D1E1C"/>
    <w:rsid w:val="001D3928"/>
    <w:rsid w:val="001D3985"/>
    <w:rsid w:val="001D715B"/>
    <w:rsid w:val="001D78DB"/>
    <w:rsid w:val="001D7BF9"/>
    <w:rsid w:val="001D7FB2"/>
    <w:rsid w:val="001E1541"/>
    <w:rsid w:val="001E205D"/>
    <w:rsid w:val="001E3C02"/>
    <w:rsid w:val="001E4985"/>
    <w:rsid w:val="001E70A8"/>
    <w:rsid w:val="001E7438"/>
    <w:rsid w:val="001E7C4B"/>
    <w:rsid w:val="001F215D"/>
    <w:rsid w:val="001F25E4"/>
    <w:rsid w:val="001F2F9C"/>
    <w:rsid w:val="001F30C8"/>
    <w:rsid w:val="001F3862"/>
    <w:rsid w:val="001F5289"/>
    <w:rsid w:val="001F590C"/>
    <w:rsid w:val="001F6502"/>
    <w:rsid w:val="001F7022"/>
    <w:rsid w:val="001F7529"/>
    <w:rsid w:val="00200F3A"/>
    <w:rsid w:val="00201E17"/>
    <w:rsid w:val="00202F83"/>
    <w:rsid w:val="002039F2"/>
    <w:rsid w:val="002044F9"/>
    <w:rsid w:val="002055C8"/>
    <w:rsid w:val="002067D8"/>
    <w:rsid w:val="00211B40"/>
    <w:rsid w:val="00212639"/>
    <w:rsid w:val="002131A8"/>
    <w:rsid w:val="00214F19"/>
    <w:rsid w:val="0021516B"/>
    <w:rsid w:val="0021670E"/>
    <w:rsid w:val="00222FEA"/>
    <w:rsid w:val="002242C6"/>
    <w:rsid w:val="00225509"/>
    <w:rsid w:val="0022553B"/>
    <w:rsid w:val="00225D5A"/>
    <w:rsid w:val="00225F46"/>
    <w:rsid w:val="002300D1"/>
    <w:rsid w:val="002316F8"/>
    <w:rsid w:val="00232934"/>
    <w:rsid w:val="0023532B"/>
    <w:rsid w:val="00235BFC"/>
    <w:rsid w:val="00237727"/>
    <w:rsid w:val="00241222"/>
    <w:rsid w:val="002417AE"/>
    <w:rsid w:val="002423E5"/>
    <w:rsid w:val="00244FCA"/>
    <w:rsid w:val="002463B8"/>
    <w:rsid w:val="0024689D"/>
    <w:rsid w:val="00247097"/>
    <w:rsid w:val="00247896"/>
    <w:rsid w:val="00247961"/>
    <w:rsid w:val="00250BE8"/>
    <w:rsid w:val="00254DDA"/>
    <w:rsid w:val="0025522E"/>
    <w:rsid w:val="00256ABC"/>
    <w:rsid w:val="00256C55"/>
    <w:rsid w:val="00257A73"/>
    <w:rsid w:val="002603D2"/>
    <w:rsid w:val="00261247"/>
    <w:rsid w:val="00262517"/>
    <w:rsid w:val="002634BD"/>
    <w:rsid w:val="00264522"/>
    <w:rsid w:val="00265231"/>
    <w:rsid w:val="00266162"/>
    <w:rsid w:val="002709D7"/>
    <w:rsid w:val="00271FF7"/>
    <w:rsid w:val="0027385F"/>
    <w:rsid w:val="00275A8E"/>
    <w:rsid w:val="00277109"/>
    <w:rsid w:val="002804A0"/>
    <w:rsid w:val="00283D9D"/>
    <w:rsid w:val="00285639"/>
    <w:rsid w:val="00285FC5"/>
    <w:rsid w:val="002860D5"/>
    <w:rsid w:val="0028721E"/>
    <w:rsid w:val="002907C8"/>
    <w:rsid w:val="00293D37"/>
    <w:rsid w:val="00296781"/>
    <w:rsid w:val="00296784"/>
    <w:rsid w:val="002974CF"/>
    <w:rsid w:val="002A0D13"/>
    <w:rsid w:val="002A21EB"/>
    <w:rsid w:val="002A4B74"/>
    <w:rsid w:val="002A5A9C"/>
    <w:rsid w:val="002A6036"/>
    <w:rsid w:val="002A7466"/>
    <w:rsid w:val="002A75BD"/>
    <w:rsid w:val="002B06BC"/>
    <w:rsid w:val="002B117B"/>
    <w:rsid w:val="002B2E42"/>
    <w:rsid w:val="002B33F7"/>
    <w:rsid w:val="002B4577"/>
    <w:rsid w:val="002B7A44"/>
    <w:rsid w:val="002B7D82"/>
    <w:rsid w:val="002C3D03"/>
    <w:rsid w:val="002C612A"/>
    <w:rsid w:val="002C6246"/>
    <w:rsid w:val="002C6328"/>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4300"/>
    <w:rsid w:val="002F6B54"/>
    <w:rsid w:val="002F7476"/>
    <w:rsid w:val="002F7E49"/>
    <w:rsid w:val="003000D9"/>
    <w:rsid w:val="00300525"/>
    <w:rsid w:val="00300ED8"/>
    <w:rsid w:val="00301A9E"/>
    <w:rsid w:val="00302646"/>
    <w:rsid w:val="00302A1E"/>
    <w:rsid w:val="00304071"/>
    <w:rsid w:val="00304769"/>
    <w:rsid w:val="00307346"/>
    <w:rsid w:val="003103A7"/>
    <w:rsid w:val="00311B05"/>
    <w:rsid w:val="003120F4"/>
    <w:rsid w:val="00313B1F"/>
    <w:rsid w:val="0031753D"/>
    <w:rsid w:val="00320A62"/>
    <w:rsid w:val="00323858"/>
    <w:rsid w:val="00330910"/>
    <w:rsid w:val="00333066"/>
    <w:rsid w:val="00333D75"/>
    <w:rsid w:val="003379AB"/>
    <w:rsid w:val="00340AED"/>
    <w:rsid w:val="00340F95"/>
    <w:rsid w:val="003412C5"/>
    <w:rsid w:val="00342F8A"/>
    <w:rsid w:val="003462B2"/>
    <w:rsid w:val="003464A0"/>
    <w:rsid w:val="00346C19"/>
    <w:rsid w:val="00347554"/>
    <w:rsid w:val="00351C31"/>
    <w:rsid w:val="0035341B"/>
    <w:rsid w:val="0035390C"/>
    <w:rsid w:val="00355AAD"/>
    <w:rsid w:val="00356273"/>
    <w:rsid w:val="00357596"/>
    <w:rsid w:val="00357991"/>
    <w:rsid w:val="003611AB"/>
    <w:rsid w:val="00361E44"/>
    <w:rsid w:val="003632B8"/>
    <w:rsid w:val="0036460D"/>
    <w:rsid w:val="00366026"/>
    <w:rsid w:val="00367D8B"/>
    <w:rsid w:val="003708CA"/>
    <w:rsid w:val="00372BDC"/>
    <w:rsid w:val="00376258"/>
    <w:rsid w:val="003771BC"/>
    <w:rsid w:val="00377E05"/>
    <w:rsid w:val="0038007A"/>
    <w:rsid w:val="003817D4"/>
    <w:rsid w:val="00383722"/>
    <w:rsid w:val="00385222"/>
    <w:rsid w:val="0038554C"/>
    <w:rsid w:val="00386A5B"/>
    <w:rsid w:val="003872E5"/>
    <w:rsid w:val="0039040E"/>
    <w:rsid w:val="00391623"/>
    <w:rsid w:val="003A0DA6"/>
    <w:rsid w:val="003A15FB"/>
    <w:rsid w:val="003A1A23"/>
    <w:rsid w:val="003A1DDF"/>
    <w:rsid w:val="003A340D"/>
    <w:rsid w:val="003A3C43"/>
    <w:rsid w:val="003A3D6C"/>
    <w:rsid w:val="003A40E2"/>
    <w:rsid w:val="003A43F5"/>
    <w:rsid w:val="003A4C92"/>
    <w:rsid w:val="003A4DC9"/>
    <w:rsid w:val="003A595A"/>
    <w:rsid w:val="003A68DC"/>
    <w:rsid w:val="003A7612"/>
    <w:rsid w:val="003A76A2"/>
    <w:rsid w:val="003B1849"/>
    <w:rsid w:val="003B22E1"/>
    <w:rsid w:val="003B2700"/>
    <w:rsid w:val="003B5721"/>
    <w:rsid w:val="003B57FC"/>
    <w:rsid w:val="003B5FE4"/>
    <w:rsid w:val="003B629B"/>
    <w:rsid w:val="003B733F"/>
    <w:rsid w:val="003C0FFD"/>
    <w:rsid w:val="003C2FDC"/>
    <w:rsid w:val="003C63F3"/>
    <w:rsid w:val="003D05FE"/>
    <w:rsid w:val="003D0D3E"/>
    <w:rsid w:val="003D543C"/>
    <w:rsid w:val="003D710E"/>
    <w:rsid w:val="003E24D8"/>
    <w:rsid w:val="003E3BA2"/>
    <w:rsid w:val="003E58D9"/>
    <w:rsid w:val="003E72BD"/>
    <w:rsid w:val="003E79FB"/>
    <w:rsid w:val="003E7CA0"/>
    <w:rsid w:val="003F018A"/>
    <w:rsid w:val="003F07BB"/>
    <w:rsid w:val="003F09C2"/>
    <w:rsid w:val="003F0BBC"/>
    <w:rsid w:val="003F0BEF"/>
    <w:rsid w:val="003F3629"/>
    <w:rsid w:val="003F3B35"/>
    <w:rsid w:val="003F5C29"/>
    <w:rsid w:val="003F5DEC"/>
    <w:rsid w:val="003F63C9"/>
    <w:rsid w:val="00401085"/>
    <w:rsid w:val="00401F2D"/>
    <w:rsid w:val="00404343"/>
    <w:rsid w:val="004056F2"/>
    <w:rsid w:val="00406318"/>
    <w:rsid w:val="00407BFC"/>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51AA"/>
    <w:rsid w:val="00427127"/>
    <w:rsid w:val="00427C14"/>
    <w:rsid w:val="004309C4"/>
    <w:rsid w:val="00430D22"/>
    <w:rsid w:val="004314AF"/>
    <w:rsid w:val="004315F0"/>
    <w:rsid w:val="00433BED"/>
    <w:rsid w:val="0043454E"/>
    <w:rsid w:val="004345BE"/>
    <w:rsid w:val="00436324"/>
    <w:rsid w:val="004365CC"/>
    <w:rsid w:val="004371D1"/>
    <w:rsid w:val="00437C59"/>
    <w:rsid w:val="00437DA3"/>
    <w:rsid w:val="0044034C"/>
    <w:rsid w:val="00442D03"/>
    <w:rsid w:val="00443640"/>
    <w:rsid w:val="004455E4"/>
    <w:rsid w:val="0044589A"/>
    <w:rsid w:val="00447081"/>
    <w:rsid w:val="004477E8"/>
    <w:rsid w:val="00451200"/>
    <w:rsid w:val="004522DD"/>
    <w:rsid w:val="004531F9"/>
    <w:rsid w:val="00453385"/>
    <w:rsid w:val="00453E40"/>
    <w:rsid w:val="00456012"/>
    <w:rsid w:val="00456731"/>
    <w:rsid w:val="00457425"/>
    <w:rsid w:val="00457652"/>
    <w:rsid w:val="00457DE7"/>
    <w:rsid w:val="0046010A"/>
    <w:rsid w:val="0046011F"/>
    <w:rsid w:val="00463165"/>
    <w:rsid w:val="004642CA"/>
    <w:rsid w:val="00464ABB"/>
    <w:rsid w:val="004654E3"/>
    <w:rsid w:val="00467BDC"/>
    <w:rsid w:val="0047190C"/>
    <w:rsid w:val="00471F0A"/>
    <w:rsid w:val="004723A5"/>
    <w:rsid w:val="00473C2C"/>
    <w:rsid w:val="004743DE"/>
    <w:rsid w:val="00480F5E"/>
    <w:rsid w:val="0048211A"/>
    <w:rsid w:val="00482CA2"/>
    <w:rsid w:val="00483227"/>
    <w:rsid w:val="004837C6"/>
    <w:rsid w:val="00485B96"/>
    <w:rsid w:val="004869AE"/>
    <w:rsid w:val="004911F9"/>
    <w:rsid w:val="00493493"/>
    <w:rsid w:val="0049517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C1FAB"/>
    <w:rsid w:val="004C2967"/>
    <w:rsid w:val="004C31A3"/>
    <w:rsid w:val="004C4014"/>
    <w:rsid w:val="004C7A1A"/>
    <w:rsid w:val="004D032D"/>
    <w:rsid w:val="004D0CF5"/>
    <w:rsid w:val="004D128D"/>
    <w:rsid w:val="004D38FD"/>
    <w:rsid w:val="004D51A2"/>
    <w:rsid w:val="004D5F30"/>
    <w:rsid w:val="004E2F09"/>
    <w:rsid w:val="004E3FA7"/>
    <w:rsid w:val="004E670D"/>
    <w:rsid w:val="004E6884"/>
    <w:rsid w:val="004E6CBC"/>
    <w:rsid w:val="004E71E9"/>
    <w:rsid w:val="004E7409"/>
    <w:rsid w:val="004E7D4E"/>
    <w:rsid w:val="004F0436"/>
    <w:rsid w:val="004F0644"/>
    <w:rsid w:val="004F0A52"/>
    <w:rsid w:val="004F0B24"/>
    <w:rsid w:val="004F0F35"/>
    <w:rsid w:val="004F1329"/>
    <w:rsid w:val="004F4883"/>
    <w:rsid w:val="004F577C"/>
    <w:rsid w:val="004F5B39"/>
    <w:rsid w:val="004F5F1A"/>
    <w:rsid w:val="004F7093"/>
    <w:rsid w:val="005002AA"/>
    <w:rsid w:val="00503A27"/>
    <w:rsid w:val="00503AD4"/>
    <w:rsid w:val="00505243"/>
    <w:rsid w:val="00510B1E"/>
    <w:rsid w:val="00512B58"/>
    <w:rsid w:val="0051383F"/>
    <w:rsid w:val="00514C9A"/>
    <w:rsid w:val="005170CC"/>
    <w:rsid w:val="0051720F"/>
    <w:rsid w:val="00525DB9"/>
    <w:rsid w:val="0052679D"/>
    <w:rsid w:val="00527103"/>
    <w:rsid w:val="00530E0E"/>
    <w:rsid w:val="00530FC4"/>
    <w:rsid w:val="005318EF"/>
    <w:rsid w:val="00533238"/>
    <w:rsid w:val="00534A0A"/>
    <w:rsid w:val="00534C0F"/>
    <w:rsid w:val="00534F13"/>
    <w:rsid w:val="00535A29"/>
    <w:rsid w:val="0053761E"/>
    <w:rsid w:val="0053773F"/>
    <w:rsid w:val="00540456"/>
    <w:rsid w:val="00545210"/>
    <w:rsid w:val="00545ADC"/>
    <w:rsid w:val="00545FF9"/>
    <w:rsid w:val="00546AFD"/>
    <w:rsid w:val="00547A1E"/>
    <w:rsid w:val="005507E5"/>
    <w:rsid w:val="0055187B"/>
    <w:rsid w:val="00551BA1"/>
    <w:rsid w:val="00551BA4"/>
    <w:rsid w:val="00551E21"/>
    <w:rsid w:val="00554F04"/>
    <w:rsid w:val="0055504C"/>
    <w:rsid w:val="005554F7"/>
    <w:rsid w:val="005559A3"/>
    <w:rsid w:val="00556182"/>
    <w:rsid w:val="005568C0"/>
    <w:rsid w:val="00564D25"/>
    <w:rsid w:val="00565473"/>
    <w:rsid w:val="00567756"/>
    <w:rsid w:val="0057199A"/>
    <w:rsid w:val="00572973"/>
    <w:rsid w:val="00573C9A"/>
    <w:rsid w:val="00574660"/>
    <w:rsid w:val="00574744"/>
    <w:rsid w:val="005757D6"/>
    <w:rsid w:val="005760C8"/>
    <w:rsid w:val="005765AC"/>
    <w:rsid w:val="00576CB8"/>
    <w:rsid w:val="005823AD"/>
    <w:rsid w:val="00583EFA"/>
    <w:rsid w:val="005859CB"/>
    <w:rsid w:val="00585C02"/>
    <w:rsid w:val="005874E1"/>
    <w:rsid w:val="0059115B"/>
    <w:rsid w:val="0059232D"/>
    <w:rsid w:val="005936D6"/>
    <w:rsid w:val="00595B63"/>
    <w:rsid w:val="00597619"/>
    <w:rsid w:val="005A0255"/>
    <w:rsid w:val="005A0266"/>
    <w:rsid w:val="005A0BEC"/>
    <w:rsid w:val="005A30B4"/>
    <w:rsid w:val="005A3BAC"/>
    <w:rsid w:val="005A3BDE"/>
    <w:rsid w:val="005A7F9F"/>
    <w:rsid w:val="005B21FE"/>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449F"/>
    <w:rsid w:val="005D4978"/>
    <w:rsid w:val="005D49F0"/>
    <w:rsid w:val="005D5768"/>
    <w:rsid w:val="005E059D"/>
    <w:rsid w:val="005E06E6"/>
    <w:rsid w:val="005E2157"/>
    <w:rsid w:val="005E2BA0"/>
    <w:rsid w:val="005E4B7C"/>
    <w:rsid w:val="005E58C2"/>
    <w:rsid w:val="005E6652"/>
    <w:rsid w:val="005F31B9"/>
    <w:rsid w:val="005F3DA1"/>
    <w:rsid w:val="005F7DBF"/>
    <w:rsid w:val="00601DD3"/>
    <w:rsid w:val="0060222B"/>
    <w:rsid w:val="00602D30"/>
    <w:rsid w:val="006043F2"/>
    <w:rsid w:val="00606886"/>
    <w:rsid w:val="00606D96"/>
    <w:rsid w:val="00610CA1"/>
    <w:rsid w:val="0061206B"/>
    <w:rsid w:val="00614BDA"/>
    <w:rsid w:val="00616C42"/>
    <w:rsid w:val="00616F72"/>
    <w:rsid w:val="006201C6"/>
    <w:rsid w:val="00620812"/>
    <w:rsid w:val="006209C4"/>
    <w:rsid w:val="00620D27"/>
    <w:rsid w:val="006212ED"/>
    <w:rsid w:val="00623969"/>
    <w:rsid w:val="00623F1B"/>
    <w:rsid w:val="00624AB2"/>
    <w:rsid w:val="00624D41"/>
    <w:rsid w:val="0062608C"/>
    <w:rsid w:val="0062629E"/>
    <w:rsid w:val="00627642"/>
    <w:rsid w:val="006345F2"/>
    <w:rsid w:val="00634D00"/>
    <w:rsid w:val="00634F2F"/>
    <w:rsid w:val="0063736B"/>
    <w:rsid w:val="00637D3E"/>
    <w:rsid w:val="00641A3D"/>
    <w:rsid w:val="00642126"/>
    <w:rsid w:val="00644B78"/>
    <w:rsid w:val="0065062C"/>
    <w:rsid w:val="006507D6"/>
    <w:rsid w:val="00651FF3"/>
    <w:rsid w:val="006554D6"/>
    <w:rsid w:val="0065712D"/>
    <w:rsid w:val="00660C02"/>
    <w:rsid w:val="0066361D"/>
    <w:rsid w:val="006651EF"/>
    <w:rsid w:val="006673A8"/>
    <w:rsid w:val="0066752C"/>
    <w:rsid w:val="00667AC8"/>
    <w:rsid w:val="00670C06"/>
    <w:rsid w:val="00672196"/>
    <w:rsid w:val="00672242"/>
    <w:rsid w:val="00673CAA"/>
    <w:rsid w:val="00673DD8"/>
    <w:rsid w:val="00673EA9"/>
    <w:rsid w:val="00674C96"/>
    <w:rsid w:val="006779C8"/>
    <w:rsid w:val="00677F6D"/>
    <w:rsid w:val="00680766"/>
    <w:rsid w:val="00680B1B"/>
    <w:rsid w:val="00680F15"/>
    <w:rsid w:val="006813D3"/>
    <w:rsid w:val="00681914"/>
    <w:rsid w:val="0068312E"/>
    <w:rsid w:val="00683C3E"/>
    <w:rsid w:val="006867B9"/>
    <w:rsid w:val="00687480"/>
    <w:rsid w:val="00687C54"/>
    <w:rsid w:val="00687E50"/>
    <w:rsid w:val="00691B36"/>
    <w:rsid w:val="00691E5A"/>
    <w:rsid w:val="00691F50"/>
    <w:rsid w:val="0069202F"/>
    <w:rsid w:val="00694DF5"/>
    <w:rsid w:val="00696296"/>
    <w:rsid w:val="006A0C78"/>
    <w:rsid w:val="006A42D9"/>
    <w:rsid w:val="006A6330"/>
    <w:rsid w:val="006A7022"/>
    <w:rsid w:val="006B0684"/>
    <w:rsid w:val="006B082F"/>
    <w:rsid w:val="006B5341"/>
    <w:rsid w:val="006C00BB"/>
    <w:rsid w:val="006C0EE6"/>
    <w:rsid w:val="006C1CB8"/>
    <w:rsid w:val="006C364C"/>
    <w:rsid w:val="006C4093"/>
    <w:rsid w:val="006C4605"/>
    <w:rsid w:val="006C5BD0"/>
    <w:rsid w:val="006C77B1"/>
    <w:rsid w:val="006C7ED0"/>
    <w:rsid w:val="006D0DD5"/>
    <w:rsid w:val="006D2D9F"/>
    <w:rsid w:val="006D7C04"/>
    <w:rsid w:val="006E0D20"/>
    <w:rsid w:val="006E1B27"/>
    <w:rsid w:val="006E4151"/>
    <w:rsid w:val="006E5E37"/>
    <w:rsid w:val="006E641B"/>
    <w:rsid w:val="006F0962"/>
    <w:rsid w:val="006F11B2"/>
    <w:rsid w:val="006F1299"/>
    <w:rsid w:val="006F2085"/>
    <w:rsid w:val="006F2515"/>
    <w:rsid w:val="006F2EB1"/>
    <w:rsid w:val="006F40E4"/>
    <w:rsid w:val="006F58EE"/>
    <w:rsid w:val="006F5B5D"/>
    <w:rsid w:val="006F6006"/>
    <w:rsid w:val="006F61F7"/>
    <w:rsid w:val="007014CF"/>
    <w:rsid w:val="0070281B"/>
    <w:rsid w:val="00705142"/>
    <w:rsid w:val="00705758"/>
    <w:rsid w:val="00713341"/>
    <w:rsid w:val="00714089"/>
    <w:rsid w:val="007156D0"/>
    <w:rsid w:val="00717BF6"/>
    <w:rsid w:val="00720E3C"/>
    <w:rsid w:val="00726995"/>
    <w:rsid w:val="0073085D"/>
    <w:rsid w:val="00732D97"/>
    <w:rsid w:val="00733A2D"/>
    <w:rsid w:val="00734933"/>
    <w:rsid w:val="00734FB6"/>
    <w:rsid w:val="0073774A"/>
    <w:rsid w:val="00737DDE"/>
    <w:rsid w:val="007442FF"/>
    <w:rsid w:val="00747145"/>
    <w:rsid w:val="0075059D"/>
    <w:rsid w:val="00751845"/>
    <w:rsid w:val="00751B2D"/>
    <w:rsid w:val="00752301"/>
    <w:rsid w:val="00752C71"/>
    <w:rsid w:val="00753C9E"/>
    <w:rsid w:val="00753DAA"/>
    <w:rsid w:val="00753FF8"/>
    <w:rsid w:val="0075468E"/>
    <w:rsid w:val="00756454"/>
    <w:rsid w:val="007573E4"/>
    <w:rsid w:val="007576FC"/>
    <w:rsid w:val="00765928"/>
    <w:rsid w:val="007733A0"/>
    <w:rsid w:val="007744D7"/>
    <w:rsid w:val="007762DB"/>
    <w:rsid w:val="00776BDD"/>
    <w:rsid w:val="00776F0C"/>
    <w:rsid w:val="00777B80"/>
    <w:rsid w:val="0078071A"/>
    <w:rsid w:val="00781620"/>
    <w:rsid w:val="00782E9A"/>
    <w:rsid w:val="00784386"/>
    <w:rsid w:val="00785642"/>
    <w:rsid w:val="00785F9A"/>
    <w:rsid w:val="007862E2"/>
    <w:rsid w:val="00786351"/>
    <w:rsid w:val="00792EB5"/>
    <w:rsid w:val="00793853"/>
    <w:rsid w:val="00793CC4"/>
    <w:rsid w:val="007976E5"/>
    <w:rsid w:val="00797B33"/>
    <w:rsid w:val="00797DC2"/>
    <w:rsid w:val="007A12A5"/>
    <w:rsid w:val="007A23AB"/>
    <w:rsid w:val="007A7C1A"/>
    <w:rsid w:val="007B1F4B"/>
    <w:rsid w:val="007B3B1E"/>
    <w:rsid w:val="007B3B36"/>
    <w:rsid w:val="007B743D"/>
    <w:rsid w:val="007C2B7B"/>
    <w:rsid w:val="007C518F"/>
    <w:rsid w:val="007C5A60"/>
    <w:rsid w:val="007C5F8E"/>
    <w:rsid w:val="007C63AA"/>
    <w:rsid w:val="007C6CF6"/>
    <w:rsid w:val="007C7F69"/>
    <w:rsid w:val="007D0107"/>
    <w:rsid w:val="007D0BC6"/>
    <w:rsid w:val="007D449A"/>
    <w:rsid w:val="007D490A"/>
    <w:rsid w:val="007D4F30"/>
    <w:rsid w:val="007D6BE5"/>
    <w:rsid w:val="007D6C2A"/>
    <w:rsid w:val="007D6CAC"/>
    <w:rsid w:val="007D7551"/>
    <w:rsid w:val="007E186F"/>
    <w:rsid w:val="007E2437"/>
    <w:rsid w:val="007E299F"/>
    <w:rsid w:val="007E2B92"/>
    <w:rsid w:val="007E30FA"/>
    <w:rsid w:val="007E46BB"/>
    <w:rsid w:val="007E5923"/>
    <w:rsid w:val="007E59B9"/>
    <w:rsid w:val="007F0744"/>
    <w:rsid w:val="007F1A57"/>
    <w:rsid w:val="007F30F6"/>
    <w:rsid w:val="007F4DF9"/>
    <w:rsid w:val="007F50E8"/>
    <w:rsid w:val="007F5A2B"/>
    <w:rsid w:val="007F62AD"/>
    <w:rsid w:val="00802CF6"/>
    <w:rsid w:val="00804682"/>
    <w:rsid w:val="00805F8F"/>
    <w:rsid w:val="00807A96"/>
    <w:rsid w:val="008102E2"/>
    <w:rsid w:val="00811BAE"/>
    <w:rsid w:val="00813797"/>
    <w:rsid w:val="00814909"/>
    <w:rsid w:val="008157CE"/>
    <w:rsid w:val="00815BEE"/>
    <w:rsid w:val="00815DE1"/>
    <w:rsid w:val="008223C2"/>
    <w:rsid w:val="00823358"/>
    <w:rsid w:val="00823636"/>
    <w:rsid w:val="00824157"/>
    <w:rsid w:val="008245EB"/>
    <w:rsid w:val="008260BD"/>
    <w:rsid w:val="00826D3D"/>
    <w:rsid w:val="00833545"/>
    <w:rsid w:val="00833EB9"/>
    <w:rsid w:val="00834E41"/>
    <w:rsid w:val="00835C4F"/>
    <w:rsid w:val="008373BC"/>
    <w:rsid w:val="00837A4A"/>
    <w:rsid w:val="008408DB"/>
    <w:rsid w:val="00842BDC"/>
    <w:rsid w:val="0084312E"/>
    <w:rsid w:val="008455B7"/>
    <w:rsid w:val="00845958"/>
    <w:rsid w:val="00851587"/>
    <w:rsid w:val="0085185B"/>
    <w:rsid w:val="0085472A"/>
    <w:rsid w:val="00854E0E"/>
    <w:rsid w:val="00857B0F"/>
    <w:rsid w:val="00865D57"/>
    <w:rsid w:val="00866524"/>
    <w:rsid w:val="008669C4"/>
    <w:rsid w:val="00866DA1"/>
    <w:rsid w:val="00870151"/>
    <w:rsid w:val="00873054"/>
    <w:rsid w:val="008730C5"/>
    <w:rsid w:val="00875C9C"/>
    <w:rsid w:val="00880F42"/>
    <w:rsid w:val="00881B99"/>
    <w:rsid w:val="00886549"/>
    <w:rsid w:val="008867DF"/>
    <w:rsid w:val="00887764"/>
    <w:rsid w:val="00887BFB"/>
    <w:rsid w:val="00887CE5"/>
    <w:rsid w:val="00892CD1"/>
    <w:rsid w:val="00894501"/>
    <w:rsid w:val="0089474C"/>
    <w:rsid w:val="0089493F"/>
    <w:rsid w:val="00894A52"/>
    <w:rsid w:val="00894A96"/>
    <w:rsid w:val="0089553F"/>
    <w:rsid w:val="0089792F"/>
    <w:rsid w:val="00897C92"/>
    <w:rsid w:val="008A08C7"/>
    <w:rsid w:val="008A2336"/>
    <w:rsid w:val="008A51FE"/>
    <w:rsid w:val="008A5542"/>
    <w:rsid w:val="008A774E"/>
    <w:rsid w:val="008A7C9E"/>
    <w:rsid w:val="008B0F52"/>
    <w:rsid w:val="008B2418"/>
    <w:rsid w:val="008B2977"/>
    <w:rsid w:val="008B34DC"/>
    <w:rsid w:val="008B37F3"/>
    <w:rsid w:val="008B3A31"/>
    <w:rsid w:val="008B7141"/>
    <w:rsid w:val="008C0266"/>
    <w:rsid w:val="008C32C9"/>
    <w:rsid w:val="008C33B5"/>
    <w:rsid w:val="008C413B"/>
    <w:rsid w:val="008C4A07"/>
    <w:rsid w:val="008D3B9F"/>
    <w:rsid w:val="008D5B79"/>
    <w:rsid w:val="008D5D5F"/>
    <w:rsid w:val="008D61E4"/>
    <w:rsid w:val="008D6DF4"/>
    <w:rsid w:val="008E036C"/>
    <w:rsid w:val="008E150A"/>
    <w:rsid w:val="008E1546"/>
    <w:rsid w:val="008E269D"/>
    <w:rsid w:val="008E3118"/>
    <w:rsid w:val="008E320B"/>
    <w:rsid w:val="008E3A71"/>
    <w:rsid w:val="008E72BD"/>
    <w:rsid w:val="008F1B1A"/>
    <w:rsid w:val="008F3DA8"/>
    <w:rsid w:val="008F3EEB"/>
    <w:rsid w:val="008F558E"/>
    <w:rsid w:val="008F559A"/>
    <w:rsid w:val="008F5A7B"/>
    <w:rsid w:val="008F773E"/>
    <w:rsid w:val="0090092B"/>
    <w:rsid w:val="00901C79"/>
    <w:rsid w:val="00901D09"/>
    <w:rsid w:val="009022A7"/>
    <w:rsid w:val="0090354F"/>
    <w:rsid w:val="00904630"/>
    <w:rsid w:val="00904DD8"/>
    <w:rsid w:val="00905DB3"/>
    <w:rsid w:val="00906345"/>
    <w:rsid w:val="00906BF6"/>
    <w:rsid w:val="00907D78"/>
    <w:rsid w:val="00913F11"/>
    <w:rsid w:val="0091487A"/>
    <w:rsid w:val="00915676"/>
    <w:rsid w:val="00915959"/>
    <w:rsid w:val="00916655"/>
    <w:rsid w:val="00916CCF"/>
    <w:rsid w:val="009210CA"/>
    <w:rsid w:val="009217A7"/>
    <w:rsid w:val="00922B59"/>
    <w:rsid w:val="00923503"/>
    <w:rsid w:val="0092374B"/>
    <w:rsid w:val="00924295"/>
    <w:rsid w:val="0092490C"/>
    <w:rsid w:val="00927820"/>
    <w:rsid w:val="009318F4"/>
    <w:rsid w:val="0093200B"/>
    <w:rsid w:val="009360F8"/>
    <w:rsid w:val="009378F2"/>
    <w:rsid w:val="00940087"/>
    <w:rsid w:val="00942830"/>
    <w:rsid w:val="00942975"/>
    <w:rsid w:val="00942FC0"/>
    <w:rsid w:val="00944C79"/>
    <w:rsid w:val="00946F2F"/>
    <w:rsid w:val="009473FC"/>
    <w:rsid w:val="009510CE"/>
    <w:rsid w:val="00951276"/>
    <w:rsid w:val="00951F1B"/>
    <w:rsid w:val="009525D1"/>
    <w:rsid w:val="00955756"/>
    <w:rsid w:val="0095627B"/>
    <w:rsid w:val="009564CF"/>
    <w:rsid w:val="00961FC4"/>
    <w:rsid w:val="00963350"/>
    <w:rsid w:val="009668F6"/>
    <w:rsid w:val="00966DDA"/>
    <w:rsid w:val="00970261"/>
    <w:rsid w:val="00970CC0"/>
    <w:rsid w:val="009729A5"/>
    <w:rsid w:val="009769E5"/>
    <w:rsid w:val="00976F59"/>
    <w:rsid w:val="00976FED"/>
    <w:rsid w:val="0097714E"/>
    <w:rsid w:val="009800DA"/>
    <w:rsid w:val="009806AD"/>
    <w:rsid w:val="009824AE"/>
    <w:rsid w:val="009831EA"/>
    <w:rsid w:val="009858BD"/>
    <w:rsid w:val="00986C10"/>
    <w:rsid w:val="00990652"/>
    <w:rsid w:val="009909D2"/>
    <w:rsid w:val="00991584"/>
    <w:rsid w:val="0099297E"/>
    <w:rsid w:val="00992E98"/>
    <w:rsid w:val="009934C9"/>
    <w:rsid w:val="00994194"/>
    <w:rsid w:val="009945FD"/>
    <w:rsid w:val="009952EB"/>
    <w:rsid w:val="00995ECF"/>
    <w:rsid w:val="009A0805"/>
    <w:rsid w:val="009A1B45"/>
    <w:rsid w:val="009A3BF5"/>
    <w:rsid w:val="009A3E6A"/>
    <w:rsid w:val="009A5056"/>
    <w:rsid w:val="009A56D4"/>
    <w:rsid w:val="009B09BE"/>
    <w:rsid w:val="009B0EA8"/>
    <w:rsid w:val="009B1BE2"/>
    <w:rsid w:val="009B45CB"/>
    <w:rsid w:val="009B5D38"/>
    <w:rsid w:val="009B6A06"/>
    <w:rsid w:val="009C036A"/>
    <w:rsid w:val="009C0F37"/>
    <w:rsid w:val="009C0F74"/>
    <w:rsid w:val="009C1B56"/>
    <w:rsid w:val="009C3BF6"/>
    <w:rsid w:val="009C68B0"/>
    <w:rsid w:val="009D0736"/>
    <w:rsid w:val="009D0AB5"/>
    <w:rsid w:val="009D0DBA"/>
    <w:rsid w:val="009D2BE7"/>
    <w:rsid w:val="009D43CD"/>
    <w:rsid w:val="009D4C21"/>
    <w:rsid w:val="009D6A1D"/>
    <w:rsid w:val="009D7B00"/>
    <w:rsid w:val="009E0C65"/>
    <w:rsid w:val="009E0CBC"/>
    <w:rsid w:val="009E18D6"/>
    <w:rsid w:val="009E2125"/>
    <w:rsid w:val="009E57D2"/>
    <w:rsid w:val="009E6DFB"/>
    <w:rsid w:val="009E6E95"/>
    <w:rsid w:val="009F0E3F"/>
    <w:rsid w:val="009F0E84"/>
    <w:rsid w:val="009F178F"/>
    <w:rsid w:val="009F2D70"/>
    <w:rsid w:val="009F5184"/>
    <w:rsid w:val="009F57A6"/>
    <w:rsid w:val="009F5829"/>
    <w:rsid w:val="00A00DC2"/>
    <w:rsid w:val="00A02947"/>
    <w:rsid w:val="00A02B1B"/>
    <w:rsid w:val="00A04438"/>
    <w:rsid w:val="00A04882"/>
    <w:rsid w:val="00A0581F"/>
    <w:rsid w:val="00A1078A"/>
    <w:rsid w:val="00A1116C"/>
    <w:rsid w:val="00A12B1A"/>
    <w:rsid w:val="00A13BD8"/>
    <w:rsid w:val="00A14717"/>
    <w:rsid w:val="00A20CCA"/>
    <w:rsid w:val="00A2148C"/>
    <w:rsid w:val="00A217EC"/>
    <w:rsid w:val="00A21A82"/>
    <w:rsid w:val="00A22A07"/>
    <w:rsid w:val="00A23E64"/>
    <w:rsid w:val="00A24046"/>
    <w:rsid w:val="00A258C3"/>
    <w:rsid w:val="00A25B03"/>
    <w:rsid w:val="00A25BFF"/>
    <w:rsid w:val="00A31966"/>
    <w:rsid w:val="00A32747"/>
    <w:rsid w:val="00A32E12"/>
    <w:rsid w:val="00A3458E"/>
    <w:rsid w:val="00A35836"/>
    <w:rsid w:val="00A363E8"/>
    <w:rsid w:val="00A376F1"/>
    <w:rsid w:val="00A4094C"/>
    <w:rsid w:val="00A41DB9"/>
    <w:rsid w:val="00A435AD"/>
    <w:rsid w:val="00A46021"/>
    <w:rsid w:val="00A50EDA"/>
    <w:rsid w:val="00A51F54"/>
    <w:rsid w:val="00A53296"/>
    <w:rsid w:val="00A53404"/>
    <w:rsid w:val="00A537D3"/>
    <w:rsid w:val="00A53924"/>
    <w:rsid w:val="00A53FB7"/>
    <w:rsid w:val="00A57BFA"/>
    <w:rsid w:val="00A57DCF"/>
    <w:rsid w:val="00A61A1F"/>
    <w:rsid w:val="00A67C3E"/>
    <w:rsid w:val="00A71480"/>
    <w:rsid w:val="00A77A4D"/>
    <w:rsid w:val="00A80165"/>
    <w:rsid w:val="00A81260"/>
    <w:rsid w:val="00A826B8"/>
    <w:rsid w:val="00A83931"/>
    <w:rsid w:val="00A8465C"/>
    <w:rsid w:val="00A855BB"/>
    <w:rsid w:val="00A8562E"/>
    <w:rsid w:val="00A91934"/>
    <w:rsid w:val="00A94DF7"/>
    <w:rsid w:val="00A95EF3"/>
    <w:rsid w:val="00A96E73"/>
    <w:rsid w:val="00AA13B7"/>
    <w:rsid w:val="00AA210B"/>
    <w:rsid w:val="00AA67F7"/>
    <w:rsid w:val="00AA6EB3"/>
    <w:rsid w:val="00AA720F"/>
    <w:rsid w:val="00AA78DA"/>
    <w:rsid w:val="00AB2D7B"/>
    <w:rsid w:val="00AB3192"/>
    <w:rsid w:val="00AB3D7D"/>
    <w:rsid w:val="00AB4FA2"/>
    <w:rsid w:val="00AB5151"/>
    <w:rsid w:val="00AB5DC5"/>
    <w:rsid w:val="00AB632A"/>
    <w:rsid w:val="00AB67C1"/>
    <w:rsid w:val="00AB7646"/>
    <w:rsid w:val="00AC21D6"/>
    <w:rsid w:val="00AC5FBA"/>
    <w:rsid w:val="00AD07B4"/>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AF7DE4"/>
    <w:rsid w:val="00B00A90"/>
    <w:rsid w:val="00B010EB"/>
    <w:rsid w:val="00B02449"/>
    <w:rsid w:val="00B04AF9"/>
    <w:rsid w:val="00B04EB2"/>
    <w:rsid w:val="00B0598E"/>
    <w:rsid w:val="00B067AA"/>
    <w:rsid w:val="00B07018"/>
    <w:rsid w:val="00B0729B"/>
    <w:rsid w:val="00B07572"/>
    <w:rsid w:val="00B10587"/>
    <w:rsid w:val="00B133F6"/>
    <w:rsid w:val="00B136EF"/>
    <w:rsid w:val="00B13AD5"/>
    <w:rsid w:val="00B1424F"/>
    <w:rsid w:val="00B15390"/>
    <w:rsid w:val="00B16DC3"/>
    <w:rsid w:val="00B174A3"/>
    <w:rsid w:val="00B17C5D"/>
    <w:rsid w:val="00B17CC2"/>
    <w:rsid w:val="00B17CEF"/>
    <w:rsid w:val="00B20B71"/>
    <w:rsid w:val="00B230F0"/>
    <w:rsid w:val="00B25AC0"/>
    <w:rsid w:val="00B26B5B"/>
    <w:rsid w:val="00B2728B"/>
    <w:rsid w:val="00B30DCE"/>
    <w:rsid w:val="00B32C0D"/>
    <w:rsid w:val="00B34DC5"/>
    <w:rsid w:val="00B37845"/>
    <w:rsid w:val="00B40FF6"/>
    <w:rsid w:val="00B418B7"/>
    <w:rsid w:val="00B4376F"/>
    <w:rsid w:val="00B4444C"/>
    <w:rsid w:val="00B46A2B"/>
    <w:rsid w:val="00B50850"/>
    <w:rsid w:val="00B50F8F"/>
    <w:rsid w:val="00B514AA"/>
    <w:rsid w:val="00B5297A"/>
    <w:rsid w:val="00B52A8D"/>
    <w:rsid w:val="00B5361B"/>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A8E"/>
    <w:rsid w:val="00B95622"/>
    <w:rsid w:val="00B957FD"/>
    <w:rsid w:val="00B95D0E"/>
    <w:rsid w:val="00B96390"/>
    <w:rsid w:val="00B96A11"/>
    <w:rsid w:val="00B97920"/>
    <w:rsid w:val="00BA198A"/>
    <w:rsid w:val="00BA2729"/>
    <w:rsid w:val="00BA29D0"/>
    <w:rsid w:val="00BA3ED3"/>
    <w:rsid w:val="00BA518A"/>
    <w:rsid w:val="00BA5A64"/>
    <w:rsid w:val="00BA70F8"/>
    <w:rsid w:val="00BB0A68"/>
    <w:rsid w:val="00BB0BFB"/>
    <w:rsid w:val="00BB2ABF"/>
    <w:rsid w:val="00BB3B3E"/>
    <w:rsid w:val="00BB4E99"/>
    <w:rsid w:val="00BB78EB"/>
    <w:rsid w:val="00BC1896"/>
    <w:rsid w:val="00BC1CD3"/>
    <w:rsid w:val="00BC26F5"/>
    <w:rsid w:val="00BC30A9"/>
    <w:rsid w:val="00BC56FB"/>
    <w:rsid w:val="00BC5C32"/>
    <w:rsid w:val="00BD073F"/>
    <w:rsid w:val="00BD1AFB"/>
    <w:rsid w:val="00BD2A5F"/>
    <w:rsid w:val="00BD2DC3"/>
    <w:rsid w:val="00BD3B15"/>
    <w:rsid w:val="00BD3BAC"/>
    <w:rsid w:val="00BD4CC4"/>
    <w:rsid w:val="00BD6389"/>
    <w:rsid w:val="00BD6944"/>
    <w:rsid w:val="00BD6D7B"/>
    <w:rsid w:val="00BE026E"/>
    <w:rsid w:val="00BE088D"/>
    <w:rsid w:val="00BE3224"/>
    <w:rsid w:val="00BE4561"/>
    <w:rsid w:val="00BE5140"/>
    <w:rsid w:val="00BE5A8D"/>
    <w:rsid w:val="00BE6525"/>
    <w:rsid w:val="00BE66F8"/>
    <w:rsid w:val="00BE705E"/>
    <w:rsid w:val="00BF120A"/>
    <w:rsid w:val="00BF58D0"/>
    <w:rsid w:val="00BF74F8"/>
    <w:rsid w:val="00C00175"/>
    <w:rsid w:val="00C00FB7"/>
    <w:rsid w:val="00C0174A"/>
    <w:rsid w:val="00C04616"/>
    <w:rsid w:val="00C05227"/>
    <w:rsid w:val="00C07562"/>
    <w:rsid w:val="00C076F6"/>
    <w:rsid w:val="00C12CE6"/>
    <w:rsid w:val="00C13C9D"/>
    <w:rsid w:val="00C13E7E"/>
    <w:rsid w:val="00C14ECA"/>
    <w:rsid w:val="00C151A6"/>
    <w:rsid w:val="00C1763B"/>
    <w:rsid w:val="00C17C91"/>
    <w:rsid w:val="00C17D1D"/>
    <w:rsid w:val="00C20137"/>
    <w:rsid w:val="00C20A82"/>
    <w:rsid w:val="00C237C3"/>
    <w:rsid w:val="00C263AE"/>
    <w:rsid w:val="00C26C44"/>
    <w:rsid w:val="00C27F72"/>
    <w:rsid w:val="00C30202"/>
    <w:rsid w:val="00C30292"/>
    <w:rsid w:val="00C31770"/>
    <w:rsid w:val="00C336DB"/>
    <w:rsid w:val="00C41415"/>
    <w:rsid w:val="00C43EF4"/>
    <w:rsid w:val="00C44881"/>
    <w:rsid w:val="00C4531B"/>
    <w:rsid w:val="00C465D0"/>
    <w:rsid w:val="00C467DB"/>
    <w:rsid w:val="00C50E28"/>
    <w:rsid w:val="00C51280"/>
    <w:rsid w:val="00C517F1"/>
    <w:rsid w:val="00C5231E"/>
    <w:rsid w:val="00C52477"/>
    <w:rsid w:val="00C534AF"/>
    <w:rsid w:val="00C5399C"/>
    <w:rsid w:val="00C56939"/>
    <w:rsid w:val="00C56ABF"/>
    <w:rsid w:val="00C56ED1"/>
    <w:rsid w:val="00C577FB"/>
    <w:rsid w:val="00C60853"/>
    <w:rsid w:val="00C61693"/>
    <w:rsid w:val="00C6287C"/>
    <w:rsid w:val="00C63E19"/>
    <w:rsid w:val="00C6491E"/>
    <w:rsid w:val="00C66725"/>
    <w:rsid w:val="00C714B3"/>
    <w:rsid w:val="00C7248A"/>
    <w:rsid w:val="00C72E3D"/>
    <w:rsid w:val="00C74777"/>
    <w:rsid w:val="00C7558F"/>
    <w:rsid w:val="00C765A8"/>
    <w:rsid w:val="00C80253"/>
    <w:rsid w:val="00C81B72"/>
    <w:rsid w:val="00C81EA5"/>
    <w:rsid w:val="00C82B83"/>
    <w:rsid w:val="00C82BB2"/>
    <w:rsid w:val="00C8477D"/>
    <w:rsid w:val="00C86CED"/>
    <w:rsid w:val="00C91B11"/>
    <w:rsid w:val="00C91F31"/>
    <w:rsid w:val="00C92752"/>
    <w:rsid w:val="00C93620"/>
    <w:rsid w:val="00C9430E"/>
    <w:rsid w:val="00C94819"/>
    <w:rsid w:val="00C95B78"/>
    <w:rsid w:val="00C96C16"/>
    <w:rsid w:val="00CA3D72"/>
    <w:rsid w:val="00CA407A"/>
    <w:rsid w:val="00CA7B0F"/>
    <w:rsid w:val="00CB0200"/>
    <w:rsid w:val="00CB0529"/>
    <w:rsid w:val="00CB194E"/>
    <w:rsid w:val="00CB210F"/>
    <w:rsid w:val="00CB25D9"/>
    <w:rsid w:val="00CB3823"/>
    <w:rsid w:val="00CB44F3"/>
    <w:rsid w:val="00CB786C"/>
    <w:rsid w:val="00CC0590"/>
    <w:rsid w:val="00CC1481"/>
    <w:rsid w:val="00CC1EFD"/>
    <w:rsid w:val="00CC254B"/>
    <w:rsid w:val="00CC2F33"/>
    <w:rsid w:val="00CC4883"/>
    <w:rsid w:val="00CC7175"/>
    <w:rsid w:val="00CC7855"/>
    <w:rsid w:val="00CD20EF"/>
    <w:rsid w:val="00CD3540"/>
    <w:rsid w:val="00CD41E7"/>
    <w:rsid w:val="00CD42F6"/>
    <w:rsid w:val="00CD475B"/>
    <w:rsid w:val="00CD60F7"/>
    <w:rsid w:val="00CD767F"/>
    <w:rsid w:val="00CE0547"/>
    <w:rsid w:val="00CE104D"/>
    <w:rsid w:val="00CE17BA"/>
    <w:rsid w:val="00CE1C84"/>
    <w:rsid w:val="00CE1E3D"/>
    <w:rsid w:val="00CE4CA5"/>
    <w:rsid w:val="00CE50A5"/>
    <w:rsid w:val="00CE53C3"/>
    <w:rsid w:val="00CE6B4A"/>
    <w:rsid w:val="00CF1A0D"/>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2ED1"/>
    <w:rsid w:val="00D241C9"/>
    <w:rsid w:val="00D25048"/>
    <w:rsid w:val="00D265DA"/>
    <w:rsid w:val="00D2795F"/>
    <w:rsid w:val="00D31AA2"/>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2D1B"/>
    <w:rsid w:val="00D64971"/>
    <w:rsid w:val="00D66C44"/>
    <w:rsid w:val="00D72094"/>
    <w:rsid w:val="00D74B45"/>
    <w:rsid w:val="00D74B6D"/>
    <w:rsid w:val="00D758FF"/>
    <w:rsid w:val="00D760E2"/>
    <w:rsid w:val="00D801DF"/>
    <w:rsid w:val="00D804F3"/>
    <w:rsid w:val="00D81C7E"/>
    <w:rsid w:val="00D91055"/>
    <w:rsid w:val="00D94C20"/>
    <w:rsid w:val="00D95EB8"/>
    <w:rsid w:val="00D96ED4"/>
    <w:rsid w:val="00D97C23"/>
    <w:rsid w:val="00DA0AE2"/>
    <w:rsid w:val="00DA1A08"/>
    <w:rsid w:val="00DA2951"/>
    <w:rsid w:val="00DA484D"/>
    <w:rsid w:val="00DA4D50"/>
    <w:rsid w:val="00DA575B"/>
    <w:rsid w:val="00DA6DE7"/>
    <w:rsid w:val="00DB1D9E"/>
    <w:rsid w:val="00DB279E"/>
    <w:rsid w:val="00DB3873"/>
    <w:rsid w:val="00DB4DEA"/>
    <w:rsid w:val="00DB4E3B"/>
    <w:rsid w:val="00DB5C1C"/>
    <w:rsid w:val="00DB697F"/>
    <w:rsid w:val="00DC1F2C"/>
    <w:rsid w:val="00DC2438"/>
    <w:rsid w:val="00DC4A4C"/>
    <w:rsid w:val="00DC666C"/>
    <w:rsid w:val="00DD0A97"/>
    <w:rsid w:val="00DD3F79"/>
    <w:rsid w:val="00DD5754"/>
    <w:rsid w:val="00DD63A1"/>
    <w:rsid w:val="00DD71E9"/>
    <w:rsid w:val="00DD7A27"/>
    <w:rsid w:val="00DE0654"/>
    <w:rsid w:val="00DE19C0"/>
    <w:rsid w:val="00DE1C8A"/>
    <w:rsid w:val="00DE1ED5"/>
    <w:rsid w:val="00DE3625"/>
    <w:rsid w:val="00DE5C3E"/>
    <w:rsid w:val="00DE5D60"/>
    <w:rsid w:val="00DE6878"/>
    <w:rsid w:val="00DE7186"/>
    <w:rsid w:val="00DE7CAA"/>
    <w:rsid w:val="00DF3173"/>
    <w:rsid w:val="00DF42ED"/>
    <w:rsid w:val="00DF4D9D"/>
    <w:rsid w:val="00DF5304"/>
    <w:rsid w:val="00E004A2"/>
    <w:rsid w:val="00E02634"/>
    <w:rsid w:val="00E028DB"/>
    <w:rsid w:val="00E035B9"/>
    <w:rsid w:val="00E04513"/>
    <w:rsid w:val="00E047E7"/>
    <w:rsid w:val="00E07E80"/>
    <w:rsid w:val="00E10ECC"/>
    <w:rsid w:val="00E11D20"/>
    <w:rsid w:val="00E1235F"/>
    <w:rsid w:val="00E12C82"/>
    <w:rsid w:val="00E13FBC"/>
    <w:rsid w:val="00E175B1"/>
    <w:rsid w:val="00E21376"/>
    <w:rsid w:val="00E21A56"/>
    <w:rsid w:val="00E23C3C"/>
    <w:rsid w:val="00E24B19"/>
    <w:rsid w:val="00E25324"/>
    <w:rsid w:val="00E253C6"/>
    <w:rsid w:val="00E34AF7"/>
    <w:rsid w:val="00E35011"/>
    <w:rsid w:val="00E36AE3"/>
    <w:rsid w:val="00E36C09"/>
    <w:rsid w:val="00E37370"/>
    <w:rsid w:val="00E404AE"/>
    <w:rsid w:val="00E40C66"/>
    <w:rsid w:val="00E422AC"/>
    <w:rsid w:val="00E42998"/>
    <w:rsid w:val="00E445F1"/>
    <w:rsid w:val="00E47003"/>
    <w:rsid w:val="00E4789B"/>
    <w:rsid w:val="00E47A99"/>
    <w:rsid w:val="00E52927"/>
    <w:rsid w:val="00E530EB"/>
    <w:rsid w:val="00E61629"/>
    <w:rsid w:val="00E6283E"/>
    <w:rsid w:val="00E63EDD"/>
    <w:rsid w:val="00E645EA"/>
    <w:rsid w:val="00E711D3"/>
    <w:rsid w:val="00E71F0C"/>
    <w:rsid w:val="00E72727"/>
    <w:rsid w:val="00E80DE6"/>
    <w:rsid w:val="00E812C1"/>
    <w:rsid w:val="00E824C9"/>
    <w:rsid w:val="00E82AD5"/>
    <w:rsid w:val="00E82CC5"/>
    <w:rsid w:val="00E86157"/>
    <w:rsid w:val="00E865DA"/>
    <w:rsid w:val="00E91754"/>
    <w:rsid w:val="00E963EF"/>
    <w:rsid w:val="00E96509"/>
    <w:rsid w:val="00E96E8B"/>
    <w:rsid w:val="00EA1ADB"/>
    <w:rsid w:val="00EA24DB"/>
    <w:rsid w:val="00EA3883"/>
    <w:rsid w:val="00EA4518"/>
    <w:rsid w:val="00EA4B40"/>
    <w:rsid w:val="00EB5128"/>
    <w:rsid w:val="00EB60C0"/>
    <w:rsid w:val="00EB6716"/>
    <w:rsid w:val="00EC0AEE"/>
    <w:rsid w:val="00EC179D"/>
    <w:rsid w:val="00EC2F46"/>
    <w:rsid w:val="00EC324D"/>
    <w:rsid w:val="00EC3496"/>
    <w:rsid w:val="00EC3B5F"/>
    <w:rsid w:val="00EC56EE"/>
    <w:rsid w:val="00EC62B7"/>
    <w:rsid w:val="00EC70B1"/>
    <w:rsid w:val="00ED0E45"/>
    <w:rsid w:val="00ED1E50"/>
    <w:rsid w:val="00ED1E6B"/>
    <w:rsid w:val="00ED363A"/>
    <w:rsid w:val="00ED45B2"/>
    <w:rsid w:val="00ED7899"/>
    <w:rsid w:val="00EE1515"/>
    <w:rsid w:val="00EE286E"/>
    <w:rsid w:val="00EE303A"/>
    <w:rsid w:val="00EE3CFC"/>
    <w:rsid w:val="00EE52FB"/>
    <w:rsid w:val="00EF04BD"/>
    <w:rsid w:val="00EF2328"/>
    <w:rsid w:val="00EF2A1B"/>
    <w:rsid w:val="00EF3289"/>
    <w:rsid w:val="00EF38E1"/>
    <w:rsid w:val="00EF555C"/>
    <w:rsid w:val="00EF627E"/>
    <w:rsid w:val="00EF7B76"/>
    <w:rsid w:val="00EF7CDF"/>
    <w:rsid w:val="00F00695"/>
    <w:rsid w:val="00F01E4F"/>
    <w:rsid w:val="00F026A1"/>
    <w:rsid w:val="00F034D1"/>
    <w:rsid w:val="00F05F65"/>
    <w:rsid w:val="00F074D6"/>
    <w:rsid w:val="00F135E8"/>
    <w:rsid w:val="00F1456A"/>
    <w:rsid w:val="00F149EC"/>
    <w:rsid w:val="00F155BA"/>
    <w:rsid w:val="00F20209"/>
    <w:rsid w:val="00F2108A"/>
    <w:rsid w:val="00F217AC"/>
    <w:rsid w:val="00F21FCE"/>
    <w:rsid w:val="00F23545"/>
    <w:rsid w:val="00F23FEA"/>
    <w:rsid w:val="00F240DB"/>
    <w:rsid w:val="00F25485"/>
    <w:rsid w:val="00F25622"/>
    <w:rsid w:val="00F261FA"/>
    <w:rsid w:val="00F265F3"/>
    <w:rsid w:val="00F30194"/>
    <w:rsid w:val="00F3169B"/>
    <w:rsid w:val="00F319BA"/>
    <w:rsid w:val="00F3287C"/>
    <w:rsid w:val="00F33494"/>
    <w:rsid w:val="00F35AC6"/>
    <w:rsid w:val="00F3606D"/>
    <w:rsid w:val="00F36D12"/>
    <w:rsid w:val="00F3789C"/>
    <w:rsid w:val="00F37FAA"/>
    <w:rsid w:val="00F40C38"/>
    <w:rsid w:val="00F40D50"/>
    <w:rsid w:val="00F40E29"/>
    <w:rsid w:val="00F41B3B"/>
    <w:rsid w:val="00F422A2"/>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2562"/>
    <w:rsid w:val="00F8314B"/>
    <w:rsid w:val="00F84140"/>
    <w:rsid w:val="00F848E3"/>
    <w:rsid w:val="00F85FB1"/>
    <w:rsid w:val="00F860F1"/>
    <w:rsid w:val="00F90D2B"/>
    <w:rsid w:val="00F967B1"/>
    <w:rsid w:val="00FA0759"/>
    <w:rsid w:val="00FA2AF7"/>
    <w:rsid w:val="00FA412D"/>
    <w:rsid w:val="00FA4184"/>
    <w:rsid w:val="00FA4BDD"/>
    <w:rsid w:val="00FA5E2A"/>
    <w:rsid w:val="00FA5EE0"/>
    <w:rsid w:val="00FA64AC"/>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D5A"/>
    <w:rsid w:val="00FF0B38"/>
    <w:rsid w:val="00FF25BA"/>
    <w:rsid w:val="00FF3497"/>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D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5</Pages>
  <Words>1575</Words>
  <Characters>9912</Characters>
  <Application>Microsoft Office Word</Application>
  <DocSecurity>0</DocSecurity>
  <Lines>173</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1819</cp:revision>
  <cp:lastPrinted>2022-01-12T05:52:00Z</cp:lastPrinted>
  <dcterms:created xsi:type="dcterms:W3CDTF">2019-10-06T15:11:00Z</dcterms:created>
  <dcterms:modified xsi:type="dcterms:W3CDTF">2026-09-16T15:58:00Z</dcterms:modified>
</cp:coreProperties>
</file>