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D91" w:rsidRDefault="00592D91" w:rsidP="00592D91">
      <w:pPr>
        <w:pStyle w:val="Title"/>
      </w:pPr>
      <w:r>
        <w:t>More about SOAP</w:t>
      </w:r>
    </w:p>
    <w:p w:rsidR="00592D91" w:rsidRPr="00D04132" w:rsidRDefault="00592D91" w:rsidP="00592D91">
      <w:pPr>
        <w:shd w:val="clear" w:color="auto" w:fill="FFFFFF"/>
        <w:spacing w:before="150" w:after="150"/>
        <w:outlineLvl w:val="1"/>
        <w:rPr>
          <w:rFonts w:ascii="Segoe UI" w:eastAsia="Times New Roman" w:hAnsi="Segoe UI" w:cs="Segoe UI"/>
          <w:color w:val="000000"/>
          <w:sz w:val="45"/>
          <w:szCs w:val="45"/>
        </w:rPr>
      </w:pPr>
      <w:r w:rsidRPr="00D04132">
        <w:rPr>
          <w:rFonts w:ascii="Segoe UI" w:eastAsia="Times New Roman" w:hAnsi="Segoe UI" w:cs="Segoe UI"/>
          <w:color w:val="000000"/>
          <w:sz w:val="45"/>
          <w:szCs w:val="45"/>
        </w:rPr>
        <w:t>Skeleton SOAP Message</w:t>
      </w:r>
    </w:p>
    <w:p w:rsidR="00592D91" w:rsidRDefault="00592D91" w:rsidP="00592D91">
      <w:pPr>
        <w:rPr>
          <w:rStyle w:val="highgt"/>
          <w:rFonts w:ascii="Consolas" w:hAnsi="Consolas" w:cs="Consolas"/>
          <w:color w:val="0000FF"/>
        </w:rPr>
      </w:pPr>
      <w:r>
        <w:rPr>
          <w:noProof/>
          <w:lang w:eastAsia="en-US" w:bidi="or-IN"/>
        </w:rPr>
        <mc:AlternateContent>
          <mc:Choice Requires="wps">
            <w:drawing>
              <wp:anchor distT="45720" distB="45720" distL="114300" distR="114300" simplePos="0" relativeHeight="251659264" behindDoc="0" locked="0" layoutInCell="1" allowOverlap="1">
                <wp:simplePos x="0" y="0"/>
                <wp:positionH relativeFrom="column">
                  <wp:posOffset>4219575</wp:posOffset>
                </wp:positionH>
                <wp:positionV relativeFrom="paragraph">
                  <wp:posOffset>957580</wp:posOffset>
                </wp:positionV>
                <wp:extent cx="2600325" cy="24288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428875"/>
                        </a:xfrm>
                        <a:prstGeom prst="rect">
                          <a:avLst/>
                        </a:prstGeom>
                        <a:solidFill>
                          <a:srgbClr val="FFFFFF"/>
                        </a:solidFill>
                        <a:ln w="9525">
                          <a:solidFill>
                            <a:srgbClr val="000000"/>
                          </a:solidFill>
                          <a:miter lim="800000"/>
                          <a:headEnd/>
                          <a:tailEnd/>
                        </a:ln>
                      </wps:spPr>
                      <wps:txbx>
                        <w:txbxContent>
                          <w:p w:rsidR="00592D91" w:rsidRDefault="00592D91" w:rsidP="00592D91">
                            <w:r w:rsidRPr="00BD1631">
                              <w:rPr>
                                <w:noProof/>
                                <w:lang w:eastAsia="en-US" w:bidi="or-IN"/>
                              </w:rPr>
                              <w:drawing>
                                <wp:inline distT="0" distB="0" distL="0" distR="0">
                                  <wp:extent cx="1685925" cy="2028825"/>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20288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2.25pt;margin-top:75.4pt;width:204.75pt;height:19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">
                <v:textbox>
                  <w:txbxContent>
                    <w:p w:rsidR="00592D91" w:rsidRDefault="00592D91" w:rsidP="00592D91">
                      <w:r w:rsidRPr="00BD1631">
                        <w:rPr>
                          <w:noProof/>
                          <w:lang w:eastAsia="en-US" w:bidi="or-IN"/>
                        </w:rPr>
                        <w:drawing>
                          <wp:inline distT="0" distB="0" distL="0" distR="0">
                            <wp:extent cx="1685925" cy="2028825"/>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2028825"/>
                                    </a:xfrm>
                                    <a:prstGeom prst="rect">
                                      <a:avLst/>
                                    </a:prstGeom>
                                    <a:noFill/>
                                    <a:ln>
                                      <a:noFill/>
                                    </a:ln>
                                  </pic:spPr>
                                </pic:pic>
                              </a:graphicData>
                            </a:graphic>
                          </wp:inline>
                        </w:drawing>
                      </w:r>
                    </w:p>
                  </w:txbxContent>
                </v:textbox>
                <w10:wrap type="square"/>
              </v:shape>
            </w:pict>
          </mc:Fallback>
        </mc:AlternateContent>
      </w:r>
      <w:r>
        <w:rPr>
          <w:rStyle w:val="highlt"/>
          <w:rFonts w:ascii="Consolas" w:hAnsi="Consolas" w:cs="Consolas"/>
          <w:color w:val="0000FF"/>
        </w:rPr>
        <w:t>&lt;</w:t>
      </w:r>
      <w:r>
        <w:rPr>
          <w:rStyle w:val="highele"/>
          <w:rFonts w:ascii="Consolas" w:hAnsi="Consolas" w:cs="Consolas"/>
          <w:color w:val="A52A2A"/>
        </w:rPr>
        <w:t>?xml</w:t>
      </w:r>
      <w:r>
        <w:rPr>
          <w:rStyle w:val="apple-converted-space"/>
          <w:rFonts w:ascii="Consolas" w:hAnsi="Consolas" w:cs="Consolas"/>
          <w:color w:val="000000"/>
          <w:shd w:val="clear" w:color="auto" w:fill="FFFFFF"/>
        </w:rPr>
        <w:t> </w:t>
      </w:r>
      <w:r>
        <w:rPr>
          <w:rStyle w:val="highatt"/>
          <w:rFonts w:ascii="Consolas" w:hAnsi="Consolas" w:cs="Consolas"/>
          <w:color w:val="FF0000"/>
        </w:rPr>
        <w:t>version=</w:t>
      </w:r>
      <w:r>
        <w:rPr>
          <w:rStyle w:val="highval"/>
          <w:rFonts w:ascii="Consolas" w:hAnsi="Consolas" w:cs="Consolas"/>
          <w:color w:val="0000CD"/>
        </w:rPr>
        <w:t>"1.0"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soap:Envelope</w:t>
      </w:r>
      <w:r>
        <w:rPr>
          <w:rFonts w:ascii="Consolas" w:hAnsi="Consolas" w:cs="Consolas"/>
          <w:color w:val="A52A2A"/>
        </w:rPr>
        <w:br/>
      </w:r>
      <w:r>
        <w:rPr>
          <w:rStyle w:val="highatt"/>
          <w:rFonts w:ascii="Consolas" w:hAnsi="Consolas" w:cs="Consolas"/>
          <w:color w:val="FF0000"/>
        </w:rPr>
        <w:t>xmlns:soap=</w:t>
      </w:r>
      <w:r>
        <w:rPr>
          <w:rStyle w:val="highval"/>
          <w:rFonts w:ascii="Consolas" w:hAnsi="Consolas" w:cs="Consolas"/>
          <w:color w:val="0000CD"/>
        </w:rPr>
        <w:t>"http://www.w3.org/2003/05/soap-envelope/"</w:t>
      </w:r>
      <w:r>
        <w:rPr>
          <w:rFonts w:ascii="Consolas" w:hAnsi="Consolas" w:cs="Consolas"/>
          <w:color w:val="FF0000"/>
        </w:rPr>
        <w:br/>
      </w:r>
      <w:r>
        <w:rPr>
          <w:rStyle w:val="highatt"/>
          <w:rFonts w:ascii="Consolas" w:hAnsi="Consolas" w:cs="Consolas"/>
          <w:color w:val="FF0000"/>
        </w:rPr>
        <w:t>soap:encodingStyle=</w:t>
      </w:r>
      <w:r>
        <w:rPr>
          <w:rStyle w:val="highval"/>
          <w:rFonts w:ascii="Consolas" w:hAnsi="Consolas" w:cs="Consolas"/>
          <w:color w:val="0000CD"/>
        </w:rPr>
        <w:t>"http://www.w3.org/2003/05/soap-encoding"</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soap:Header</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/soap:Header</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soap:Body</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soap:Fault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/soap:Fault</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/soap:Body</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/soap:Envelope</w:t>
      </w:r>
      <w:r>
        <w:rPr>
          <w:rStyle w:val="highgt"/>
          <w:rFonts w:ascii="Consolas" w:hAnsi="Consolas" w:cs="Consolas"/>
          <w:color w:val="0000FF"/>
        </w:rPr>
        <w:t>&gt;</w:t>
      </w:r>
    </w:p>
    <w:p w:rsidR="00592D91" w:rsidRPr="009A0946" w:rsidRDefault="00592D91" w:rsidP="00592D91">
      <w:pPr>
        <w:rPr>
          <w:rFonts w:ascii="Consolas" w:hAnsi="Consolas" w:cs="Consolas"/>
          <w:color w:val="0000FF"/>
        </w:rPr>
      </w:pPr>
      <w:r>
        <w:rPr>
          <w:rStyle w:val="highgt"/>
          <w:rFonts w:ascii="Consolas" w:hAnsi="Consolas" w:cs="Consolas"/>
          <w:color w:val="0000FF"/>
        </w:rPr>
        <w:t>Example</w:t>
      </w:r>
    </w:p>
    <w:p w:rsidR="00592D91" w:rsidRPr="001D22FA" w:rsidRDefault="00592D91" w:rsidP="00592D91">
      <w:pPr>
        <w:shd w:val="clear" w:color="auto" w:fill="FFFFFF"/>
        <w:spacing w:line="250" w:lineRule="atLeast"/>
        <w:rPr>
          <w:rFonts w:ascii="Verdana" w:eastAsia="Times New Roman" w:hAnsi="Verdana" w:cs="Times New Roman"/>
          <w:b/>
          <w:bCs/>
          <w:color w:val="000000"/>
          <w:sz w:val="20"/>
          <w:szCs w:val="20"/>
        </w:rPr>
      </w:pPr>
      <w:r w:rsidRPr="001D22FA">
        <w:rPr>
          <w:rFonts w:ascii="Verdana" w:eastAsia="Times New Roman" w:hAnsi="Verdana" w:cs="Times New Roman"/>
          <w:b/>
          <w:bCs/>
          <w:color w:val="000000"/>
          <w:sz w:val="20"/>
          <w:szCs w:val="20"/>
        </w:rPr>
        <w:t>The SOAP header</w:t>
      </w:r>
    </w:p>
    <w:p w:rsidR="00592D91" w:rsidRPr="001D22FA" w:rsidRDefault="00592D91" w:rsidP="00592D91">
      <w:pPr>
        <w:shd w:val="clear" w:color="auto" w:fill="FFFFFF"/>
        <w:spacing w:before="180" w:after="180" w:line="250" w:lineRule="atLeast"/>
        <w:ind w:left="720"/>
        <w:rPr>
          <w:rFonts w:ascii="Verdana" w:eastAsia="Times New Roman" w:hAnsi="Verdana" w:cs="Times New Roman"/>
          <w:color w:val="000000"/>
          <w:sz w:val="20"/>
          <w:szCs w:val="20"/>
        </w:rPr>
      </w:pPr>
      <w:r w:rsidRPr="001D22FA">
        <w:rPr>
          <w:rFonts w:ascii="Verdana" w:eastAsia="Times New Roman" w:hAnsi="Verdana" w:cs="Times New Roman"/>
          <w:color w:val="000000"/>
          <w:sz w:val="20"/>
          <w:szCs w:val="20"/>
        </w:rPr>
        <w:t>The SOAP &lt;Header&gt; is an optional subelement of the SOAP envelope. It is used to pass application-related information that is to be processed by SOAP nodes along the message path.</w:t>
      </w:r>
    </w:p>
    <w:p w:rsidR="00592D91" w:rsidRPr="008F515D" w:rsidRDefault="00592D91" w:rsidP="00592D91">
      <w:pPr>
        <w:rPr>
          <w:b/>
          <w:sz w:val="26"/>
        </w:rPr>
      </w:pPr>
      <w:r w:rsidRPr="008F515D">
        <w:rPr>
          <w:b/>
          <w:sz w:val="26"/>
        </w:rPr>
        <w:t>SOAP Header in SOAP 1.1</w:t>
      </w:r>
    </w:p>
    <w:p w:rsidR="00592D91" w:rsidRPr="00054A30" w:rsidRDefault="00592D91" w:rsidP="00592D91">
      <w:pPr>
        <w:rPr>
          <w:b/>
          <w:sz w:val="26"/>
        </w:rPr>
      </w:pPr>
      <w:r w:rsidRPr="008F515D">
        <w:rPr>
          <w:b/>
          <w:u w:val="single"/>
        </w:rPr>
        <w:t>SOAP 1.1 Header attributes are</w:t>
      </w:r>
      <w:r>
        <w:rPr>
          <w:b/>
        </w:rPr>
        <w:t xml:space="preserve"> : </w:t>
      </w:r>
      <w:r w:rsidRPr="008F515D">
        <w:rPr>
          <w:rFonts w:ascii="Consolas" w:hAnsi="Consolas" w:cs="Consolas"/>
          <w:b/>
          <w:color w:val="FF0000"/>
          <w:sz w:val="25"/>
          <w:szCs w:val="23"/>
          <w:shd w:val="clear" w:color="auto" w:fill="FFFFFF"/>
        </w:rPr>
        <w:t>mustUnderstand</w:t>
      </w:r>
      <w:r>
        <w:rPr>
          <w:rFonts w:ascii="Consolas" w:hAnsi="Consolas" w:cs="Consolas"/>
          <w:b/>
          <w:color w:val="FF0000"/>
          <w:sz w:val="25"/>
          <w:szCs w:val="23"/>
          <w:shd w:val="clear" w:color="auto" w:fill="FFFFFF"/>
        </w:rPr>
        <w:t xml:space="preserve">, </w:t>
      </w:r>
      <w:r w:rsidRPr="00D17414">
        <w:rPr>
          <w:rFonts w:ascii="Consolas" w:hAnsi="Consolas" w:cs="Consolas"/>
          <w:b/>
          <w:color w:val="FF0000"/>
          <w:sz w:val="27"/>
          <w:szCs w:val="23"/>
          <w:shd w:val="clear" w:color="auto" w:fill="FFFFFF"/>
        </w:rPr>
        <w:t>actor</w:t>
      </w:r>
      <w:r>
        <w:rPr>
          <w:rFonts w:ascii="Consolas" w:hAnsi="Consolas" w:cs="Consolas"/>
          <w:b/>
          <w:color w:val="FF0000"/>
          <w:sz w:val="25"/>
          <w:szCs w:val="23"/>
          <w:shd w:val="clear" w:color="auto" w:fill="FFFFFF"/>
        </w:rPr>
        <w:t xml:space="preserve">, </w:t>
      </w:r>
      <w:r w:rsidRPr="00D17414">
        <w:rPr>
          <w:rFonts w:ascii="Consolas" w:hAnsi="Consolas" w:cs="Consolas"/>
          <w:b/>
          <w:color w:val="FF0000"/>
          <w:sz w:val="27"/>
          <w:szCs w:val="23"/>
          <w:shd w:val="clear" w:color="auto" w:fill="FFFFFF"/>
        </w:rPr>
        <w:t>encodingStyle</w:t>
      </w:r>
    </w:p>
    <w:p w:rsidR="00592D91" w:rsidRPr="000C7D9D" w:rsidRDefault="00592D91" w:rsidP="00592D91">
      <w:pPr>
        <w:pStyle w:val="ListParagraph"/>
        <w:numPr>
          <w:ilvl w:val="0"/>
          <w:numId w:val="1"/>
        </w:numPr>
      </w:pPr>
      <w:r w:rsidRPr="008F515D">
        <w:rPr>
          <w:rFonts w:ascii="Consolas" w:hAnsi="Consolas" w:cs="Consolas"/>
          <w:b/>
          <w:color w:val="FF0000"/>
          <w:sz w:val="25"/>
          <w:szCs w:val="23"/>
          <w:shd w:val="clear" w:color="auto" w:fill="FFFFFF"/>
        </w:rPr>
        <w:t>mustUnderstand</w:t>
      </w:r>
      <w:r w:rsidRPr="008F515D">
        <w:rPr>
          <w:rFonts w:ascii="Consolas" w:hAnsi="Consolas" w:cs="Consolas"/>
          <w:color w:val="FF0000"/>
          <w:sz w:val="25"/>
          <w:szCs w:val="23"/>
          <w:shd w:val="clear" w:color="auto" w:fill="FFFFFF"/>
        </w:rPr>
        <w:t xml:space="preserve"> </w:t>
      </w:r>
      <w:r>
        <w:rPr>
          <w:rFonts w:ascii="Consolas" w:hAnsi="Consolas" w:cs="Consolas"/>
          <w:color w:val="FF0000"/>
          <w:sz w:val="23"/>
          <w:szCs w:val="23"/>
          <w:shd w:val="clear" w:color="auto" w:fill="FFFFFF"/>
        </w:rPr>
        <w:t xml:space="preserve">: </w:t>
      </w:r>
      <w:r>
        <w:rPr>
          <w:rFonts w:ascii="Consolas" w:hAnsi="Consolas" w:cs="Consolas"/>
          <w:color w:val="000000"/>
          <w:sz w:val="23"/>
          <w:szCs w:val="23"/>
          <w:shd w:val="clear" w:color="auto" w:fill="FFFFFF"/>
        </w:rPr>
        <w:t xml:space="preserve">soap:mustUnderstand="0|1", </w:t>
      </w:r>
      <w:r>
        <w:rPr>
          <w:rFonts w:ascii="Verdana" w:hAnsi="Verdana"/>
          <w:color w:val="333333"/>
          <w:sz w:val="23"/>
          <w:szCs w:val="23"/>
          <w:shd w:val="clear" w:color="auto" w:fill="FFFFFF"/>
        </w:rPr>
        <w:t>The SOAP mustUnderstand attribute can be used to indicate whether a header entry is mandatory or optional for the recipient to process. Example is given below.</w:t>
      </w:r>
    </w:p>
    <w:p w:rsidR="00592D91" w:rsidRDefault="00592D91" w:rsidP="00592D91">
      <w:pPr>
        <w:pStyle w:val="ListParagraph"/>
        <w:rPr>
          <w:rStyle w:val="highgt"/>
          <w:rFonts w:ascii="Consolas" w:hAnsi="Consolas" w:cs="Consolas"/>
          <w:color w:val="0000FF"/>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soap:Envelope</w:t>
      </w:r>
      <w:r>
        <w:rPr>
          <w:rFonts w:ascii="Consolas" w:hAnsi="Consolas" w:cs="Consolas"/>
          <w:color w:val="A52A2A"/>
          <w:sz w:val="23"/>
          <w:szCs w:val="23"/>
        </w:rPr>
        <w:br/>
      </w:r>
      <w:r>
        <w:rPr>
          <w:rStyle w:val="highatt"/>
          <w:rFonts w:ascii="Consolas" w:hAnsi="Consolas" w:cs="Consolas"/>
          <w:color w:val="FF0000"/>
          <w:sz w:val="23"/>
          <w:szCs w:val="23"/>
        </w:rPr>
        <w:t>xmlns:soap=</w:t>
      </w:r>
      <w:r>
        <w:rPr>
          <w:rStyle w:val="highval"/>
          <w:rFonts w:ascii="Consolas" w:hAnsi="Consolas" w:cs="Consolas"/>
          <w:color w:val="0000CD"/>
          <w:sz w:val="23"/>
          <w:szCs w:val="23"/>
        </w:rPr>
        <w:t>"http://www.w3.org/2001/12/soap-envelope"</w:t>
      </w:r>
      <w:r>
        <w:rPr>
          <w:rFonts w:ascii="Consolas" w:hAnsi="Consolas" w:cs="Consolas"/>
          <w:color w:val="FF0000"/>
          <w:sz w:val="23"/>
          <w:szCs w:val="23"/>
        </w:rPr>
        <w:br/>
      </w:r>
      <w:r>
        <w:rPr>
          <w:rStyle w:val="highatt"/>
          <w:rFonts w:ascii="Consolas" w:hAnsi="Consolas" w:cs="Consolas"/>
          <w:color w:val="FF0000"/>
          <w:sz w:val="23"/>
          <w:szCs w:val="23"/>
        </w:rPr>
        <w:t>soap:encodingStyle=</w:t>
      </w:r>
      <w:r>
        <w:rPr>
          <w:rStyle w:val="highval"/>
          <w:rFonts w:ascii="Consolas" w:hAnsi="Consolas" w:cs="Consolas"/>
          <w:color w:val="0000CD"/>
          <w:sz w:val="23"/>
          <w:szCs w:val="23"/>
        </w:rPr>
        <w:t>"http://www.w3.org/2001/12/soap-encoding"</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soap:Header</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m:Trans</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xmlns:m=</w:t>
      </w:r>
      <w:r>
        <w:rPr>
          <w:rStyle w:val="highval"/>
          <w:rFonts w:ascii="Consolas" w:hAnsi="Consolas" w:cs="Consolas"/>
          <w:color w:val="0000CD"/>
          <w:sz w:val="23"/>
          <w:szCs w:val="23"/>
        </w:rPr>
        <w:t>"http://www.w3schools.com/transaction/"</w:t>
      </w:r>
      <w:r>
        <w:rPr>
          <w:rFonts w:ascii="Consolas" w:hAnsi="Consolas" w:cs="Consolas"/>
          <w:color w:val="FF0000"/>
          <w:sz w:val="23"/>
          <w:szCs w:val="23"/>
        </w:rPr>
        <w:br/>
      </w:r>
      <w:r>
        <w:rPr>
          <w:rStyle w:val="highatt"/>
          <w:rFonts w:ascii="Consolas" w:hAnsi="Consolas" w:cs="Consolas"/>
          <w:color w:val="FF0000"/>
          <w:sz w:val="23"/>
          <w:szCs w:val="23"/>
        </w:rPr>
        <w:t>  soap:mustUnderstand=</w:t>
      </w:r>
      <w:r>
        <w:rPr>
          <w:rStyle w:val="highval"/>
          <w:rFonts w:ascii="Consolas" w:hAnsi="Consolas" w:cs="Consolas"/>
          <w:color w:val="0000CD"/>
          <w:sz w:val="23"/>
          <w:szCs w:val="23"/>
        </w:rPr>
        <w:t>"1"</w:t>
      </w:r>
      <w:r>
        <w:rPr>
          <w:rStyle w:val="highgt"/>
          <w:rFonts w:ascii="Consolas" w:hAnsi="Consolas" w:cs="Consolas"/>
          <w:color w:val="0000FF"/>
          <w:sz w:val="23"/>
          <w:szCs w:val="23"/>
        </w:rPr>
        <w:t>&gt;</w:t>
      </w:r>
      <w:r>
        <w:rPr>
          <w:rFonts w:ascii="Consolas" w:hAnsi="Consolas" w:cs="Consolas"/>
          <w:color w:val="000000"/>
          <w:sz w:val="23"/>
          <w:szCs w:val="23"/>
          <w:shd w:val="clear" w:color="auto" w:fill="FFFFFF"/>
        </w:rPr>
        <w:t>234</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/m:Trans</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/soap:Header</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/soap:Envelope</w:t>
      </w:r>
      <w:r>
        <w:rPr>
          <w:rStyle w:val="highgt"/>
          <w:rFonts w:ascii="Consolas" w:hAnsi="Consolas" w:cs="Consolas"/>
          <w:color w:val="0000FF"/>
          <w:sz w:val="23"/>
          <w:szCs w:val="23"/>
        </w:rPr>
        <w:t>&gt;</w:t>
      </w:r>
    </w:p>
    <w:p w:rsidR="00592D91" w:rsidRDefault="00592D91" w:rsidP="00592D91">
      <w:pPr>
        <w:pStyle w:val="ListParagraph"/>
      </w:pPr>
    </w:p>
    <w:p w:rsidR="00592D91" w:rsidRDefault="00592D91" w:rsidP="00592D91">
      <w:r>
        <w:br w:type="page"/>
      </w:r>
    </w:p>
    <w:p w:rsidR="00592D91" w:rsidRPr="007871BA" w:rsidRDefault="00592D91" w:rsidP="00592D91">
      <w:pPr>
        <w:pStyle w:val="ListParagraph"/>
        <w:numPr>
          <w:ilvl w:val="0"/>
          <w:numId w:val="1"/>
        </w:numPr>
      </w:pPr>
      <w:r w:rsidRPr="00D17414">
        <w:rPr>
          <w:rFonts w:ascii="Consolas" w:hAnsi="Consolas" w:cs="Consolas"/>
          <w:b/>
          <w:color w:val="FF0000"/>
          <w:sz w:val="27"/>
          <w:szCs w:val="23"/>
          <w:shd w:val="clear" w:color="auto" w:fill="FFFFFF"/>
        </w:rPr>
        <w:t>actor</w:t>
      </w:r>
      <w:r w:rsidRPr="00D17414">
        <w:rPr>
          <w:rFonts w:ascii="Consolas" w:hAnsi="Consolas" w:cs="Consolas"/>
          <w:color w:val="FF0000"/>
          <w:sz w:val="27"/>
          <w:szCs w:val="23"/>
          <w:shd w:val="clear" w:color="auto" w:fill="FFFFFF"/>
        </w:rPr>
        <w:t xml:space="preserve"> </w:t>
      </w:r>
      <w:r>
        <w:rPr>
          <w:rFonts w:ascii="Consolas" w:hAnsi="Consolas" w:cs="Consolas"/>
          <w:color w:val="FF0000"/>
          <w:sz w:val="23"/>
          <w:szCs w:val="23"/>
          <w:shd w:val="clear" w:color="auto" w:fill="FFFFFF"/>
        </w:rPr>
        <w:t xml:space="preserve">: </w:t>
      </w:r>
      <w:r>
        <w:rPr>
          <w:rFonts w:ascii="Consolas" w:hAnsi="Consolas" w:cs="Consolas"/>
          <w:color w:val="000000"/>
          <w:sz w:val="23"/>
          <w:szCs w:val="23"/>
          <w:shd w:val="clear" w:color="auto" w:fill="FFFFFF"/>
        </w:rPr>
        <w:t>soap:actor="</w:t>
      </w:r>
      <w:r>
        <w:rPr>
          <w:rFonts w:ascii="Consolas" w:hAnsi="Consolas" w:cs="Consolas"/>
          <w:i/>
          <w:iCs/>
          <w:color w:val="000000"/>
          <w:sz w:val="23"/>
          <w:szCs w:val="23"/>
        </w:rPr>
        <w:t>URI</w:t>
      </w:r>
      <w:r>
        <w:rPr>
          <w:rFonts w:ascii="Consolas" w:hAnsi="Consolas" w:cs="Consolas"/>
          <w:color w:val="000000"/>
          <w:sz w:val="23"/>
          <w:szCs w:val="23"/>
          <w:shd w:val="clear" w:color="auto" w:fill="FFFFFF"/>
        </w:rPr>
        <w:t xml:space="preserve">", Who should process message. </w:t>
      </w:r>
      <w:r>
        <w:rPr>
          <w:rFonts w:ascii="Verdana" w:hAnsi="Verdana"/>
          <w:color w:val="333333"/>
          <w:sz w:val="23"/>
          <w:szCs w:val="23"/>
          <w:shd w:val="clear" w:color="auto" w:fill="FFFFFF"/>
        </w:rPr>
        <w:t>The SOAP actor attribute is used to address the Header element to a specific endpoint. Example is given below.</w:t>
      </w:r>
    </w:p>
    <w:p w:rsidR="00592D91" w:rsidRDefault="00592D91" w:rsidP="00592D91">
      <w:pPr>
        <w:pStyle w:val="ListParagraph"/>
      </w:pPr>
    </w:p>
    <w:p w:rsidR="00592D91" w:rsidRDefault="00592D91" w:rsidP="00592D91">
      <w:pPr>
        <w:pStyle w:val="ListParagraph"/>
        <w:rPr>
          <w:rStyle w:val="highgt"/>
          <w:rFonts w:ascii="Consolas" w:hAnsi="Consolas" w:cs="Consolas"/>
          <w:color w:val="0000FF"/>
          <w:sz w:val="23"/>
          <w:szCs w:val="23"/>
        </w:rPr>
      </w:pPr>
      <w:r>
        <w:rPr>
          <w:rStyle w:val="highele"/>
          <w:rFonts w:ascii="Consolas" w:hAnsi="Consolas" w:cs="Consolas"/>
          <w:color w:val="A52A2A"/>
          <w:sz w:val="23"/>
          <w:szCs w:val="23"/>
        </w:rPr>
        <w:t>?xml</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version=</w:t>
      </w:r>
      <w:r>
        <w:rPr>
          <w:rStyle w:val="highval"/>
          <w:rFonts w:ascii="Consolas" w:hAnsi="Consolas" w:cs="Consolas"/>
          <w:color w:val="0000CD"/>
          <w:sz w:val="23"/>
          <w:szCs w:val="23"/>
        </w:rPr>
        <w:t>"1.0"</w:t>
      </w:r>
      <w:r>
        <w:rPr>
          <w:rStyle w:val="highatt"/>
          <w:rFonts w:ascii="Consolas" w:hAnsi="Consolas" w:cs="Consolas"/>
          <w:color w:val="FF0000"/>
          <w:sz w:val="23"/>
          <w:szCs w:val="23"/>
        </w:rPr>
        <w:t>?</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soap:Envelope</w:t>
      </w:r>
      <w:r>
        <w:rPr>
          <w:rFonts w:ascii="Consolas" w:hAnsi="Consolas" w:cs="Consolas"/>
          <w:color w:val="A52A2A"/>
          <w:sz w:val="23"/>
          <w:szCs w:val="23"/>
        </w:rPr>
        <w:br/>
      </w:r>
      <w:r>
        <w:rPr>
          <w:rStyle w:val="highatt"/>
          <w:rFonts w:ascii="Consolas" w:hAnsi="Consolas" w:cs="Consolas"/>
          <w:color w:val="FF0000"/>
          <w:sz w:val="23"/>
          <w:szCs w:val="23"/>
        </w:rPr>
        <w:t>xmlns:soap=</w:t>
      </w:r>
      <w:r>
        <w:rPr>
          <w:rStyle w:val="highval"/>
          <w:rFonts w:ascii="Consolas" w:hAnsi="Consolas" w:cs="Consolas"/>
          <w:color w:val="0000CD"/>
          <w:sz w:val="23"/>
          <w:szCs w:val="23"/>
        </w:rPr>
        <w:t>"http://www.w3.org/2001/12/soap-envelope"</w:t>
      </w:r>
      <w:r>
        <w:rPr>
          <w:rFonts w:ascii="Consolas" w:hAnsi="Consolas" w:cs="Consolas"/>
          <w:color w:val="FF0000"/>
          <w:sz w:val="23"/>
          <w:szCs w:val="23"/>
        </w:rPr>
        <w:br/>
      </w:r>
      <w:r>
        <w:rPr>
          <w:rStyle w:val="highatt"/>
          <w:rFonts w:ascii="Consolas" w:hAnsi="Consolas" w:cs="Consolas"/>
          <w:color w:val="FF0000"/>
          <w:sz w:val="23"/>
          <w:szCs w:val="23"/>
        </w:rPr>
        <w:t>soap:encodingStyle=</w:t>
      </w:r>
      <w:r>
        <w:rPr>
          <w:rStyle w:val="highval"/>
          <w:rFonts w:ascii="Consolas" w:hAnsi="Consolas" w:cs="Consolas"/>
          <w:color w:val="0000CD"/>
          <w:sz w:val="23"/>
          <w:szCs w:val="23"/>
        </w:rPr>
        <w:t>"http://www.w3.org/2001/12/soap-encoding"</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soap:Header</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m:Trans</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xmlns:m=</w:t>
      </w:r>
      <w:r>
        <w:rPr>
          <w:rStyle w:val="highval"/>
          <w:rFonts w:ascii="Consolas" w:hAnsi="Consolas" w:cs="Consolas"/>
          <w:color w:val="0000CD"/>
          <w:sz w:val="23"/>
          <w:szCs w:val="23"/>
        </w:rPr>
        <w:t>"http://www.w3schools.com/transaction/"</w:t>
      </w:r>
      <w:r>
        <w:rPr>
          <w:rFonts w:ascii="Consolas" w:hAnsi="Consolas" w:cs="Consolas"/>
          <w:color w:val="FF0000"/>
          <w:sz w:val="23"/>
          <w:szCs w:val="23"/>
        </w:rPr>
        <w:br/>
      </w:r>
      <w:r>
        <w:rPr>
          <w:rStyle w:val="highatt"/>
          <w:rFonts w:ascii="Consolas" w:hAnsi="Consolas" w:cs="Consolas"/>
          <w:color w:val="FF0000"/>
          <w:sz w:val="23"/>
          <w:szCs w:val="23"/>
        </w:rPr>
        <w:t>  soap:actor=</w:t>
      </w:r>
      <w:r>
        <w:rPr>
          <w:rStyle w:val="highval"/>
          <w:rFonts w:ascii="Consolas" w:hAnsi="Consolas" w:cs="Consolas"/>
          <w:color w:val="0000CD"/>
          <w:sz w:val="23"/>
          <w:szCs w:val="23"/>
        </w:rPr>
        <w:t>"http://www.w3schools.com/appml/"</w:t>
      </w:r>
      <w:r>
        <w:rPr>
          <w:rStyle w:val="highgt"/>
          <w:rFonts w:ascii="Consolas" w:hAnsi="Consolas" w:cs="Consolas"/>
          <w:color w:val="0000FF"/>
          <w:sz w:val="23"/>
          <w:szCs w:val="23"/>
        </w:rPr>
        <w:t>&gt;</w:t>
      </w:r>
      <w:r>
        <w:rPr>
          <w:rFonts w:ascii="Consolas" w:hAnsi="Consolas" w:cs="Consolas"/>
          <w:color w:val="000000"/>
          <w:sz w:val="23"/>
          <w:szCs w:val="23"/>
          <w:shd w:val="clear" w:color="auto" w:fill="FFFFFF"/>
        </w:rPr>
        <w:t>234</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/m:Trans</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/soap:Header</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/soap:Envelope</w:t>
      </w:r>
      <w:r>
        <w:rPr>
          <w:rStyle w:val="highgt"/>
          <w:rFonts w:ascii="Consolas" w:hAnsi="Consolas" w:cs="Consolas"/>
          <w:color w:val="0000FF"/>
          <w:sz w:val="23"/>
          <w:szCs w:val="23"/>
        </w:rPr>
        <w:t>&gt;</w:t>
      </w:r>
    </w:p>
    <w:p w:rsidR="00592D91" w:rsidRPr="000C7D9D" w:rsidRDefault="00592D91" w:rsidP="00592D91">
      <w:pPr>
        <w:pStyle w:val="ListParagraph"/>
      </w:pPr>
    </w:p>
    <w:p w:rsidR="00592D91" w:rsidRPr="00DE73AE" w:rsidRDefault="00592D91" w:rsidP="00592D91">
      <w:pPr>
        <w:pStyle w:val="ListParagraph"/>
        <w:numPr>
          <w:ilvl w:val="0"/>
          <w:numId w:val="1"/>
        </w:numPr>
        <w:rPr>
          <w:rStyle w:val="apple-converted-space"/>
        </w:rPr>
      </w:pPr>
      <w:r w:rsidRPr="00D17414">
        <w:rPr>
          <w:rFonts w:ascii="Consolas" w:hAnsi="Consolas" w:cs="Consolas"/>
          <w:b/>
          <w:color w:val="FF0000"/>
          <w:sz w:val="27"/>
          <w:szCs w:val="23"/>
          <w:shd w:val="clear" w:color="auto" w:fill="FFFFFF"/>
        </w:rPr>
        <w:t>encodingStyle</w:t>
      </w:r>
      <w:r w:rsidRPr="00D17414">
        <w:rPr>
          <w:rFonts w:ascii="Consolas" w:hAnsi="Consolas" w:cs="Consolas"/>
          <w:color w:val="FF0000"/>
          <w:sz w:val="27"/>
          <w:szCs w:val="23"/>
          <w:shd w:val="clear" w:color="auto" w:fill="FFFFFF"/>
        </w:rPr>
        <w:t xml:space="preserve"> </w:t>
      </w:r>
      <w:r>
        <w:rPr>
          <w:rFonts w:ascii="Consolas" w:hAnsi="Consolas" w:cs="Consolas"/>
          <w:color w:val="FF0000"/>
          <w:sz w:val="23"/>
          <w:szCs w:val="23"/>
          <w:shd w:val="clear" w:color="auto" w:fill="FFFFFF"/>
        </w:rPr>
        <w:t xml:space="preserve">: </w:t>
      </w:r>
      <w:r>
        <w:rPr>
          <w:rFonts w:ascii="Consolas" w:hAnsi="Consolas" w:cs="Consolas"/>
          <w:color w:val="000000"/>
          <w:sz w:val="23"/>
          <w:szCs w:val="23"/>
          <w:shd w:val="clear" w:color="auto" w:fill="FFFFFF"/>
        </w:rPr>
        <w:t>soap:encodingStyle="</w:t>
      </w:r>
      <w:r>
        <w:rPr>
          <w:rFonts w:ascii="Consolas" w:hAnsi="Consolas" w:cs="Consolas"/>
          <w:i/>
          <w:iCs/>
          <w:color w:val="000000"/>
          <w:sz w:val="23"/>
          <w:szCs w:val="23"/>
        </w:rPr>
        <w:t>URI</w:t>
      </w:r>
      <w:r>
        <w:rPr>
          <w:rFonts w:ascii="Consolas" w:hAnsi="Consolas" w:cs="Consolas"/>
          <w:color w:val="000000"/>
          <w:sz w:val="23"/>
          <w:szCs w:val="23"/>
          <w:shd w:val="clear" w:color="auto" w:fill="FFFFFF"/>
        </w:rPr>
        <w:t xml:space="preserve">", </w:t>
      </w:r>
      <w:r>
        <w:rPr>
          <w:rFonts w:ascii="Verdana" w:hAnsi="Verdana"/>
          <w:color w:val="333333"/>
          <w:sz w:val="23"/>
          <w:szCs w:val="23"/>
          <w:shd w:val="clear" w:color="auto" w:fill="FFFFFF"/>
        </w:rPr>
        <w:t>The encodingStyle attribute is used to define the data types used in the document.</w:t>
      </w:r>
      <w:r>
        <w:rPr>
          <w:rStyle w:val="apple-converted-space"/>
          <w:rFonts w:ascii="Verdana" w:hAnsi="Verdana"/>
          <w:color w:val="333333"/>
          <w:sz w:val="23"/>
          <w:szCs w:val="23"/>
          <w:shd w:val="clear" w:color="auto" w:fill="FFFFFF"/>
        </w:rPr>
        <w:t> </w:t>
      </w:r>
    </w:p>
    <w:p w:rsidR="00592D91" w:rsidRDefault="00592D91" w:rsidP="00592D91"/>
    <w:p w:rsidR="00592D91" w:rsidRPr="005321B1" w:rsidRDefault="00592D91" w:rsidP="00592D91">
      <w:pPr>
        <w:rPr>
          <w:b/>
          <w:sz w:val="26"/>
        </w:rPr>
      </w:pPr>
      <w:r w:rsidRPr="005321B1">
        <w:rPr>
          <w:b/>
          <w:sz w:val="26"/>
          <w:u w:val="single"/>
        </w:rPr>
        <w:t>SOAP Header in SOAP 1.2</w:t>
      </w:r>
      <w:r>
        <w:rPr>
          <w:b/>
          <w:sz w:val="26"/>
        </w:rPr>
        <w:t xml:space="preserve"> : </w:t>
      </w:r>
      <w:r w:rsidRPr="008F515D">
        <w:rPr>
          <w:rFonts w:ascii="Consolas" w:hAnsi="Consolas" w:cs="Consolas"/>
          <w:b/>
          <w:color w:val="FF0000"/>
          <w:sz w:val="25"/>
          <w:szCs w:val="23"/>
          <w:shd w:val="clear" w:color="auto" w:fill="FFFFFF"/>
        </w:rPr>
        <w:t>mustUnderstand</w:t>
      </w:r>
      <w:r>
        <w:rPr>
          <w:rFonts w:ascii="Consolas" w:hAnsi="Consolas" w:cs="Consolas"/>
          <w:b/>
          <w:color w:val="FF0000"/>
          <w:sz w:val="25"/>
          <w:szCs w:val="23"/>
          <w:shd w:val="clear" w:color="auto" w:fill="FFFFFF"/>
        </w:rPr>
        <w:t xml:space="preserve">, </w:t>
      </w:r>
      <w:r w:rsidRPr="00A93479">
        <w:rPr>
          <w:rFonts w:ascii="Consolas" w:hAnsi="Consolas" w:cs="Consolas"/>
          <w:b/>
          <w:color w:val="FF0000"/>
          <w:sz w:val="25"/>
          <w:szCs w:val="23"/>
          <w:shd w:val="clear" w:color="auto" w:fill="FFFFFF"/>
        </w:rPr>
        <w:t>role</w:t>
      </w:r>
      <w:r>
        <w:rPr>
          <w:rFonts w:ascii="Consolas" w:hAnsi="Consolas" w:cs="Consolas"/>
          <w:b/>
          <w:color w:val="FF0000"/>
          <w:sz w:val="25"/>
          <w:szCs w:val="23"/>
          <w:shd w:val="clear" w:color="auto" w:fill="FFFFFF"/>
        </w:rPr>
        <w:t xml:space="preserve"> , </w:t>
      </w:r>
      <w:r w:rsidRPr="00286EB0">
        <w:rPr>
          <w:b/>
          <w:color w:val="FF0000"/>
          <w:sz w:val="25"/>
          <w:szCs w:val="25"/>
        </w:rPr>
        <w:t>relay</w:t>
      </w:r>
    </w:p>
    <w:p w:rsidR="00592D91" w:rsidRPr="004145DF" w:rsidRDefault="00592D91" w:rsidP="00592D91">
      <w:pPr>
        <w:pStyle w:val="ListParagraph"/>
        <w:numPr>
          <w:ilvl w:val="0"/>
          <w:numId w:val="1"/>
        </w:numPr>
      </w:pPr>
      <w:r w:rsidRPr="008F515D">
        <w:rPr>
          <w:rFonts w:ascii="Consolas" w:hAnsi="Consolas" w:cs="Consolas"/>
          <w:b/>
          <w:color w:val="FF0000"/>
          <w:sz w:val="25"/>
          <w:szCs w:val="23"/>
          <w:shd w:val="clear" w:color="auto" w:fill="FFFFFF"/>
        </w:rPr>
        <w:t>mustUnderstand</w:t>
      </w:r>
      <w:r w:rsidRPr="008F515D">
        <w:rPr>
          <w:rFonts w:ascii="Consolas" w:hAnsi="Consolas" w:cs="Consolas"/>
          <w:color w:val="FF0000"/>
          <w:sz w:val="25"/>
          <w:szCs w:val="23"/>
          <w:shd w:val="clear" w:color="auto" w:fill="FFFFFF"/>
        </w:rPr>
        <w:t xml:space="preserve"> </w:t>
      </w:r>
      <w:r>
        <w:rPr>
          <w:rFonts w:ascii="Consolas" w:hAnsi="Consolas" w:cs="Consolas"/>
          <w:color w:val="FF0000"/>
          <w:sz w:val="23"/>
          <w:szCs w:val="23"/>
          <w:shd w:val="clear" w:color="auto" w:fill="FFFFFF"/>
        </w:rPr>
        <w:t xml:space="preserve">: </w:t>
      </w:r>
      <w:r>
        <w:rPr>
          <w:rFonts w:ascii="Consolas" w:hAnsi="Consolas" w:cs="Consolas"/>
          <w:color w:val="000000"/>
          <w:sz w:val="23"/>
          <w:szCs w:val="23"/>
          <w:shd w:val="clear" w:color="auto" w:fill="FFFFFF"/>
        </w:rPr>
        <w:t xml:space="preserve">soap:mustUnderstand="true|false", </w:t>
      </w:r>
      <w:r>
        <w:rPr>
          <w:rFonts w:ascii="Verdana" w:hAnsi="Verdana"/>
          <w:color w:val="333333"/>
          <w:sz w:val="23"/>
          <w:szCs w:val="23"/>
          <w:shd w:val="clear" w:color="auto" w:fill="FFFFFF"/>
        </w:rPr>
        <w:t>The SOAP mustUnderstand attribute can be used to indicate whether a header entry is mandatory or optional for the recipient to process. Example is given below.</w:t>
      </w:r>
    </w:p>
    <w:p w:rsidR="00592D91" w:rsidRPr="00A93479" w:rsidRDefault="00592D91" w:rsidP="00592D91">
      <w:pPr>
        <w:pStyle w:val="ListParagraph"/>
        <w:numPr>
          <w:ilvl w:val="0"/>
          <w:numId w:val="1"/>
        </w:numPr>
        <w:shd w:val="clear" w:color="auto" w:fill="FFFFFF"/>
        <w:rPr>
          <w:rFonts w:ascii="Arial" w:eastAsia="Times New Roman" w:hAnsi="Arial" w:cs="Arial"/>
          <w:color w:val="000000"/>
        </w:rPr>
      </w:pPr>
      <w:r w:rsidRPr="00A93479">
        <w:rPr>
          <w:rFonts w:ascii="Consolas" w:hAnsi="Consolas" w:cs="Consolas"/>
          <w:b/>
          <w:color w:val="FF0000"/>
          <w:sz w:val="25"/>
          <w:szCs w:val="23"/>
          <w:shd w:val="clear" w:color="auto" w:fill="FFFFFF"/>
        </w:rPr>
        <w:t xml:space="preserve">role : </w:t>
      </w:r>
      <w:r w:rsidRPr="00A93479">
        <w:rPr>
          <w:rFonts w:ascii="Consolas" w:hAnsi="Consolas" w:cs="Consolas"/>
          <w:b/>
          <w:sz w:val="25"/>
          <w:szCs w:val="23"/>
          <w:shd w:val="clear" w:color="auto" w:fill="FFFFFF"/>
        </w:rPr>
        <w:t xml:space="preserve">It is similar to </w:t>
      </w:r>
      <w:r w:rsidRPr="00A93479">
        <w:rPr>
          <w:rFonts w:ascii="Arial" w:hAnsi="Arial" w:cs="Arial"/>
          <w:b/>
          <w:bCs/>
          <w:color w:val="000000"/>
          <w:shd w:val="clear" w:color="auto" w:fill="D4D0C8"/>
        </w:rPr>
        <w:t xml:space="preserve">actor (SOAP 1.1).  </w:t>
      </w:r>
      <w:r w:rsidRPr="00A93479">
        <w:rPr>
          <w:rFonts w:ascii="Arial" w:eastAsia="Times New Roman" w:hAnsi="Arial" w:cs="Arial"/>
          <w:color w:val="000000"/>
          <w:shd w:val="clear" w:color="auto" w:fill="FFFFFF"/>
        </w:rPr>
        <w:t>The SOAP 1.2 specification defines three standard roles in addition to those which are defined by the application:</w:t>
      </w:r>
    </w:p>
    <w:p w:rsidR="00592D91" w:rsidRPr="00A93479" w:rsidRDefault="00592D91" w:rsidP="00592D91">
      <w:pPr>
        <w:shd w:val="clear" w:color="auto" w:fill="D4D0C8"/>
        <w:spacing w:before="120" w:after="120"/>
        <w:rPr>
          <w:rFonts w:ascii="Arial" w:eastAsia="Times New Roman" w:hAnsi="Arial" w:cs="Arial"/>
          <w:b/>
          <w:bCs/>
          <w:color w:val="000000"/>
        </w:rPr>
      </w:pPr>
      <w:r w:rsidRPr="00A93479">
        <w:rPr>
          <w:rFonts w:ascii="Courier New" w:eastAsia="Times New Roman" w:hAnsi="Courier New" w:cs="Courier New"/>
          <w:b/>
          <w:bCs/>
          <w:color w:val="000000"/>
        </w:rPr>
        <w:t>http://www.w3.org/2003/05/soap-envelope/none</w:t>
      </w:r>
    </w:p>
    <w:p w:rsidR="00592D91" w:rsidRPr="00A93479" w:rsidRDefault="00592D91" w:rsidP="00592D91">
      <w:pPr>
        <w:shd w:val="clear" w:color="auto" w:fill="FFFFFF"/>
        <w:ind w:left="720"/>
        <w:rPr>
          <w:rFonts w:ascii="Arial" w:eastAsia="Times New Roman" w:hAnsi="Arial" w:cs="Arial"/>
          <w:color w:val="000000"/>
        </w:rPr>
      </w:pPr>
      <w:r w:rsidRPr="00A93479">
        <w:rPr>
          <w:rFonts w:ascii="Arial" w:eastAsia="Times New Roman" w:hAnsi="Arial" w:cs="Arial"/>
          <w:color w:val="000000"/>
        </w:rPr>
        <w:t>None of the SOAP nodes on the message path should process the header block directly. Header blocks with this role can be used to carry data that is required for processing of other SOAP header blocks.</w:t>
      </w:r>
    </w:p>
    <w:p w:rsidR="00592D91" w:rsidRPr="00A93479" w:rsidRDefault="00592D91" w:rsidP="00592D91">
      <w:pPr>
        <w:shd w:val="clear" w:color="auto" w:fill="D4D0C8"/>
        <w:spacing w:before="120" w:after="120"/>
        <w:rPr>
          <w:rFonts w:ascii="Arial" w:eastAsia="Times New Roman" w:hAnsi="Arial" w:cs="Arial"/>
          <w:b/>
          <w:bCs/>
          <w:color w:val="000000"/>
        </w:rPr>
      </w:pPr>
      <w:r w:rsidRPr="00A93479">
        <w:rPr>
          <w:rFonts w:ascii="Courier New" w:eastAsia="Times New Roman" w:hAnsi="Courier New" w:cs="Courier New"/>
          <w:b/>
          <w:bCs/>
          <w:color w:val="000000"/>
        </w:rPr>
        <w:t>http://www.w3.org/2003/05/soap-envelope/next</w:t>
      </w:r>
    </w:p>
    <w:p w:rsidR="00592D91" w:rsidRPr="00A93479" w:rsidRDefault="00592D91" w:rsidP="00592D91">
      <w:pPr>
        <w:shd w:val="clear" w:color="auto" w:fill="FFFFFF"/>
        <w:ind w:left="720"/>
        <w:rPr>
          <w:rFonts w:ascii="Arial" w:eastAsia="Times New Roman" w:hAnsi="Arial" w:cs="Arial"/>
          <w:color w:val="000000"/>
        </w:rPr>
      </w:pPr>
      <w:r w:rsidRPr="00A93479">
        <w:rPr>
          <w:rFonts w:ascii="Arial" w:eastAsia="Times New Roman" w:hAnsi="Arial" w:cs="Arial"/>
          <w:color w:val="000000"/>
        </w:rPr>
        <w:t>All SOAP nodes on the message path are expected to examine the header block (provided that the header has not been removed by a node earlier in the message path).</w:t>
      </w:r>
    </w:p>
    <w:p w:rsidR="00592D91" w:rsidRPr="00A93479" w:rsidRDefault="00592D91" w:rsidP="00592D91">
      <w:pPr>
        <w:shd w:val="clear" w:color="auto" w:fill="D4D0C8"/>
        <w:spacing w:before="120" w:after="120"/>
        <w:rPr>
          <w:rFonts w:ascii="Arial" w:eastAsia="Times New Roman" w:hAnsi="Arial" w:cs="Arial"/>
          <w:b/>
          <w:bCs/>
          <w:color w:val="000000"/>
        </w:rPr>
      </w:pPr>
      <w:r w:rsidRPr="00A93479">
        <w:rPr>
          <w:rFonts w:ascii="Courier New" w:eastAsia="Times New Roman" w:hAnsi="Courier New" w:cs="Courier New"/>
          <w:b/>
          <w:bCs/>
          <w:color w:val="000000"/>
        </w:rPr>
        <w:t>http://www.w3.org/2003/05/soap-envelope/ultimateReceiver</w:t>
      </w:r>
    </w:p>
    <w:p w:rsidR="00592D91" w:rsidRPr="00A93479" w:rsidRDefault="00592D91" w:rsidP="00592D91">
      <w:pPr>
        <w:shd w:val="clear" w:color="auto" w:fill="FFFFFF"/>
        <w:ind w:left="720"/>
        <w:rPr>
          <w:rFonts w:ascii="Arial" w:eastAsia="Times New Roman" w:hAnsi="Arial" w:cs="Arial"/>
          <w:color w:val="000000"/>
        </w:rPr>
      </w:pPr>
      <w:r w:rsidRPr="00A93479">
        <w:rPr>
          <w:rFonts w:ascii="Arial" w:eastAsia="Times New Roman" w:hAnsi="Arial" w:cs="Arial"/>
          <w:color w:val="000000"/>
        </w:rPr>
        <w:t>Only the ultimate receiver node is expected to examine the header block.</w:t>
      </w:r>
    </w:p>
    <w:p w:rsidR="00592D91" w:rsidRPr="00286EB0" w:rsidRDefault="00592D91" w:rsidP="00592D91">
      <w:pPr>
        <w:pStyle w:val="ListParagraph"/>
        <w:numPr>
          <w:ilvl w:val="0"/>
          <w:numId w:val="1"/>
        </w:numPr>
      </w:pPr>
      <w:r w:rsidRPr="00286EB0">
        <w:rPr>
          <w:b/>
          <w:color w:val="FF0000"/>
          <w:sz w:val="25"/>
          <w:szCs w:val="25"/>
        </w:rPr>
        <w:t>relay</w:t>
      </w:r>
      <w:r w:rsidRPr="00286EB0">
        <w:rPr>
          <w:color w:val="FF0000"/>
        </w:rPr>
        <w:t xml:space="preserve"> </w:t>
      </w:r>
      <w:r>
        <w:t xml:space="preserve">: </w:t>
      </w:r>
      <w:r w:rsidRPr="00286EB0">
        <w:rPr>
          <w:b/>
          <w:bCs/>
        </w:rPr>
        <w:t>relay="true</w:t>
      </w:r>
      <w:r>
        <w:rPr>
          <w:b/>
          <w:bCs/>
        </w:rPr>
        <w:t>|false</w:t>
      </w:r>
      <w:r w:rsidRPr="00286EB0">
        <w:rPr>
          <w:b/>
          <w:bCs/>
        </w:rPr>
        <w:t>"</w:t>
      </w:r>
      <w:r>
        <w:rPr>
          <w:b/>
          <w:bCs/>
        </w:rPr>
        <w:t xml:space="preserve">, </w:t>
      </w:r>
      <w:r w:rsidRPr="00897756">
        <w:rPr>
          <w:bCs/>
        </w:rPr>
        <w:t>This attribute, like mustUnderstand, is a boolean value. If it is set to true, it indicates that the SOAP header block must not be processed by any node that is targeted by the header block, but must only be passed on to the next targeted node.</w:t>
      </w:r>
    </w:p>
    <w:p w:rsidR="00592D91" w:rsidRPr="000C7D9D" w:rsidRDefault="00592D91" w:rsidP="00592D91">
      <w:pPr>
        <w:pStyle w:val="ListParagraph"/>
      </w:pPr>
    </w:p>
    <w:p w:rsidR="00592D91" w:rsidRDefault="00592D91" w:rsidP="00592D91">
      <w:pPr>
        <w:rPr>
          <w:b/>
          <w:sz w:val="26"/>
        </w:rPr>
      </w:pPr>
      <w:r>
        <w:rPr>
          <w:b/>
          <w:sz w:val="26"/>
        </w:rPr>
        <w:br w:type="page"/>
      </w:r>
    </w:p>
    <w:p w:rsidR="00592D91" w:rsidRDefault="00592D91" w:rsidP="00592D91">
      <w:pPr>
        <w:pStyle w:val="Heading1"/>
        <w:shd w:val="clear" w:color="auto" w:fill="FFFFFF"/>
        <w:rPr>
          <w:color w:val="4A3C31"/>
        </w:rPr>
      </w:pPr>
      <w:r>
        <w:rPr>
          <w:color w:val="4A3C31"/>
        </w:rPr>
        <w:t>Error Handling with SOAP Faults</w:t>
      </w:r>
    </w:p>
    <w:p w:rsidR="00592D91" w:rsidRDefault="00592D91" w:rsidP="00592D91">
      <w:pPr>
        <w:rPr>
          <w:rStyle w:val="apple-converted-space"/>
          <w:rFonts w:ascii="Georgia" w:hAnsi="Georgia"/>
          <w:color w:val="333333"/>
          <w:shd w:val="clear" w:color="auto" w:fill="FFFFFF"/>
        </w:rPr>
      </w:pPr>
      <w:r>
        <w:rPr>
          <w:rFonts w:ascii="Georgia" w:hAnsi="Georgia"/>
          <w:color w:val="333333"/>
          <w:shd w:val="clear" w:color="auto" w:fill="FFFFFF"/>
        </w:rPr>
        <w:t>SOAP errors are handled using a specialized envelope known as a</w:t>
      </w:r>
      <w:r>
        <w:rPr>
          <w:rStyle w:val="apple-converted-space"/>
          <w:rFonts w:ascii="Georgia" w:hAnsi="Georgia"/>
          <w:color w:val="333333"/>
          <w:shd w:val="clear" w:color="auto" w:fill="FFFFFF"/>
        </w:rPr>
        <w:t> </w:t>
      </w:r>
      <w:r>
        <w:rPr>
          <w:rFonts w:ascii="Georgia" w:hAnsi="Georgia"/>
          <w:color w:val="333333"/>
          <w:shd w:val="clear" w:color="auto" w:fill="FFFFFF"/>
        </w:rPr>
        <w:t>Fault Envelope.</w:t>
      </w:r>
      <w:r>
        <w:rPr>
          <w:rStyle w:val="apple-converted-space"/>
          <w:rFonts w:ascii="Georgia" w:hAnsi="Georgia"/>
          <w:color w:val="333333"/>
          <w:shd w:val="clear" w:color="auto" w:fill="FFFFFF"/>
        </w:rPr>
        <w:t>  Example is given below.</w:t>
      </w:r>
    </w:p>
    <w:p w:rsidR="00592D91" w:rsidRPr="00E7532E" w:rsidRDefault="00592D91" w:rsidP="00592D91">
      <w:pPr>
        <w:rPr>
          <w:rFonts w:ascii="Consolas" w:hAnsi="Consolas" w:cs="Consolas"/>
          <w:sz w:val="20"/>
          <w:szCs w:val="20"/>
        </w:rPr>
      </w:pPr>
      <w:r w:rsidRPr="00E7532E">
        <w:rPr>
          <w:rFonts w:ascii="Consolas" w:hAnsi="Consolas" w:cs="Consolas"/>
          <w:sz w:val="20"/>
          <w:szCs w:val="20"/>
        </w:rPr>
        <w:t>&lt;?xml version='1.0' encoding='UTF-8'?&gt;</w:t>
      </w:r>
    </w:p>
    <w:p w:rsidR="00592D91" w:rsidRPr="00E7532E" w:rsidRDefault="00592D91" w:rsidP="00592D91">
      <w:pPr>
        <w:rPr>
          <w:rFonts w:ascii="Consolas" w:hAnsi="Consolas" w:cs="Consolas"/>
          <w:sz w:val="20"/>
          <w:szCs w:val="20"/>
        </w:rPr>
      </w:pPr>
      <w:r w:rsidRPr="00E7532E">
        <w:rPr>
          <w:rFonts w:ascii="Consolas" w:hAnsi="Consolas" w:cs="Consolas"/>
          <w:sz w:val="20"/>
          <w:szCs w:val="20"/>
        </w:rPr>
        <w:t>&lt;SOAP-ENV:Envelope xmlns:SOAP-ENV="http://schemas.xmlsoap.org/soap/envelope/" xmlns:</w:t>
      </w:r>
    </w:p>
    <w:p w:rsidR="00592D91" w:rsidRPr="00E7532E" w:rsidRDefault="00592D91" w:rsidP="00592D91">
      <w:pPr>
        <w:rPr>
          <w:rFonts w:ascii="Consolas" w:hAnsi="Consolas" w:cs="Consolas"/>
          <w:sz w:val="20"/>
          <w:szCs w:val="20"/>
        </w:rPr>
      </w:pPr>
      <w:r w:rsidRPr="00E7532E">
        <w:rPr>
          <w:rFonts w:ascii="Consolas" w:hAnsi="Consolas" w:cs="Consolas"/>
          <w:sz w:val="20"/>
          <w:szCs w:val="20"/>
        </w:rPr>
        <w:t>xsi="http://www.w3.org/1999/XMLSchema-instance" xmlns:xsd="http://www.w3.org/1999/</w:t>
      </w:r>
    </w:p>
    <w:p w:rsidR="00592D91" w:rsidRPr="00E7532E" w:rsidRDefault="00592D91" w:rsidP="00592D91">
      <w:pPr>
        <w:rPr>
          <w:rFonts w:ascii="Consolas" w:hAnsi="Consolas" w:cs="Consolas"/>
          <w:sz w:val="20"/>
          <w:szCs w:val="20"/>
        </w:rPr>
      </w:pPr>
      <w:r w:rsidRPr="00E7532E">
        <w:rPr>
          <w:rFonts w:ascii="Consolas" w:hAnsi="Consolas" w:cs="Consolas"/>
          <w:sz w:val="20"/>
          <w:szCs w:val="20"/>
        </w:rPr>
        <w:t>XMLSchema"&gt;</w:t>
      </w:r>
    </w:p>
    <w:p w:rsidR="00592D91" w:rsidRPr="00E7532E" w:rsidRDefault="00592D91" w:rsidP="00592D91">
      <w:pPr>
        <w:rPr>
          <w:rFonts w:ascii="Consolas" w:hAnsi="Consolas" w:cs="Consolas"/>
          <w:sz w:val="20"/>
          <w:szCs w:val="20"/>
        </w:rPr>
      </w:pPr>
      <w:r w:rsidRPr="00E7532E">
        <w:rPr>
          <w:rFonts w:ascii="Consolas" w:hAnsi="Consolas" w:cs="Consolas"/>
          <w:sz w:val="20"/>
          <w:szCs w:val="20"/>
        </w:rPr>
        <w:t>&lt;SOAP-ENV:Body&gt;</w:t>
      </w:r>
    </w:p>
    <w:p w:rsidR="00592D91" w:rsidRPr="00E7532E" w:rsidRDefault="00592D91" w:rsidP="00592D91">
      <w:pPr>
        <w:rPr>
          <w:rFonts w:ascii="Consolas" w:hAnsi="Consolas" w:cs="Consolas"/>
          <w:b/>
          <w:sz w:val="20"/>
          <w:szCs w:val="20"/>
        </w:rPr>
      </w:pPr>
      <w:r w:rsidRPr="00E7532E">
        <w:rPr>
          <w:rFonts w:ascii="Consolas" w:hAnsi="Consolas" w:cs="Consolas"/>
          <w:sz w:val="20"/>
          <w:szCs w:val="20"/>
        </w:rPr>
        <w:t xml:space="preserve">    </w:t>
      </w:r>
      <w:r w:rsidRPr="00E7532E">
        <w:rPr>
          <w:rFonts w:ascii="Consolas" w:hAnsi="Consolas" w:cs="Consolas"/>
          <w:b/>
          <w:sz w:val="20"/>
          <w:szCs w:val="20"/>
        </w:rPr>
        <w:t>&lt;</w:t>
      </w:r>
      <w:r w:rsidRPr="00E7532E">
        <w:rPr>
          <w:rFonts w:ascii="Consolas" w:hAnsi="Consolas" w:cs="Consolas"/>
          <w:b/>
          <w:bCs/>
          <w:sz w:val="20"/>
          <w:szCs w:val="20"/>
        </w:rPr>
        <w:t>SOAP-ENV:Fault</w:t>
      </w:r>
      <w:r w:rsidRPr="00E7532E">
        <w:rPr>
          <w:rFonts w:ascii="Consolas" w:hAnsi="Consolas" w:cs="Consolas"/>
          <w:b/>
          <w:sz w:val="20"/>
          <w:szCs w:val="20"/>
        </w:rPr>
        <w:t>&gt;</w:t>
      </w:r>
    </w:p>
    <w:p w:rsidR="00592D91" w:rsidRPr="00E7532E" w:rsidRDefault="00592D91" w:rsidP="00592D91">
      <w:pPr>
        <w:rPr>
          <w:rFonts w:ascii="Consolas" w:hAnsi="Consolas" w:cs="Consolas"/>
          <w:b/>
          <w:sz w:val="20"/>
          <w:szCs w:val="20"/>
        </w:rPr>
      </w:pPr>
      <w:r w:rsidRPr="00E7532E">
        <w:rPr>
          <w:rFonts w:ascii="Consolas" w:hAnsi="Consolas" w:cs="Consolas"/>
          <w:b/>
          <w:sz w:val="20"/>
          <w:szCs w:val="20"/>
        </w:rPr>
        <w:t xml:space="preserve">        </w:t>
      </w:r>
      <w:r w:rsidRPr="00E7532E">
        <w:rPr>
          <w:rFonts w:ascii="Consolas" w:hAnsi="Consolas" w:cs="Consolas"/>
          <w:b/>
          <w:bCs/>
          <w:sz w:val="20"/>
          <w:szCs w:val="20"/>
        </w:rPr>
        <w:t>&lt;faultcode&gt;</w:t>
      </w:r>
      <w:r w:rsidRPr="00E7532E">
        <w:rPr>
          <w:rFonts w:ascii="Consolas" w:hAnsi="Consolas" w:cs="Consolas"/>
          <w:b/>
          <w:sz w:val="20"/>
          <w:szCs w:val="20"/>
        </w:rPr>
        <w:t>SOAP-ENV:Server&lt;/faultcode&gt;</w:t>
      </w:r>
    </w:p>
    <w:p w:rsidR="00592D91" w:rsidRPr="00E7532E" w:rsidRDefault="00592D91" w:rsidP="00592D91">
      <w:pPr>
        <w:rPr>
          <w:rFonts w:ascii="Consolas" w:hAnsi="Consolas" w:cs="Consolas"/>
          <w:b/>
          <w:sz w:val="20"/>
          <w:szCs w:val="20"/>
        </w:rPr>
      </w:pPr>
      <w:r w:rsidRPr="00E7532E">
        <w:rPr>
          <w:rFonts w:ascii="Consolas" w:hAnsi="Consolas" w:cs="Consolas"/>
          <w:b/>
          <w:sz w:val="20"/>
          <w:szCs w:val="20"/>
        </w:rPr>
        <w:t xml:space="preserve">         </w:t>
      </w:r>
      <w:r w:rsidRPr="00E7532E">
        <w:rPr>
          <w:rFonts w:ascii="Consolas" w:hAnsi="Consolas" w:cs="Consolas"/>
          <w:b/>
          <w:bCs/>
          <w:sz w:val="20"/>
          <w:szCs w:val="20"/>
        </w:rPr>
        <w:t>&lt;faultstring&gt;</w:t>
      </w:r>
      <w:r w:rsidRPr="00E7532E">
        <w:rPr>
          <w:rFonts w:ascii="Consolas" w:hAnsi="Consolas" w:cs="Consolas"/>
          <w:b/>
          <w:sz w:val="20"/>
          <w:szCs w:val="20"/>
        </w:rPr>
        <w:t>Test Fault&lt;/faultstring&gt;</w:t>
      </w:r>
    </w:p>
    <w:p w:rsidR="00592D91" w:rsidRPr="00E7532E" w:rsidRDefault="00592D91" w:rsidP="00592D91">
      <w:pPr>
        <w:rPr>
          <w:rFonts w:ascii="Consolas" w:hAnsi="Consolas" w:cs="Consolas"/>
          <w:b/>
          <w:sz w:val="20"/>
          <w:szCs w:val="20"/>
        </w:rPr>
      </w:pPr>
      <w:r w:rsidRPr="00E7532E">
        <w:rPr>
          <w:rFonts w:ascii="Consolas" w:hAnsi="Consolas" w:cs="Consolas"/>
          <w:b/>
          <w:sz w:val="20"/>
          <w:szCs w:val="20"/>
        </w:rPr>
        <w:t xml:space="preserve">         </w:t>
      </w:r>
      <w:r w:rsidRPr="00E7532E">
        <w:rPr>
          <w:rFonts w:ascii="Consolas" w:hAnsi="Consolas" w:cs="Consolas"/>
          <w:b/>
          <w:bCs/>
          <w:sz w:val="20"/>
          <w:szCs w:val="20"/>
        </w:rPr>
        <w:t>&lt;faultactor&gt;</w:t>
      </w:r>
      <w:r w:rsidRPr="00E7532E">
        <w:rPr>
          <w:rFonts w:ascii="Consolas" w:hAnsi="Consolas" w:cs="Consolas"/>
          <w:b/>
          <w:sz w:val="20"/>
          <w:szCs w:val="20"/>
        </w:rPr>
        <w:t>/soap/servlet/rpcrouter&lt;/faultactor&gt;</w:t>
      </w:r>
    </w:p>
    <w:p w:rsidR="00592D91" w:rsidRPr="00E7532E" w:rsidRDefault="00592D91" w:rsidP="00592D91">
      <w:pPr>
        <w:rPr>
          <w:rFonts w:ascii="Consolas" w:hAnsi="Consolas" w:cs="Consolas"/>
          <w:b/>
          <w:sz w:val="20"/>
          <w:szCs w:val="20"/>
        </w:rPr>
      </w:pPr>
      <w:r w:rsidRPr="00E7532E">
        <w:rPr>
          <w:rFonts w:ascii="Consolas" w:hAnsi="Consolas" w:cs="Consolas"/>
          <w:b/>
          <w:sz w:val="20"/>
          <w:szCs w:val="20"/>
        </w:rPr>
        <w:t xml:space="preserve">         </w:t>
      </w:r>
      <w:r w:rsidRPr="00E7532E">
        <w:rPr>
          <w:rFonts w:ascii="Consolas" w:hAnsi="Consolas" w:cs="Consolas"/>
          <w:b/>
          <w:bCs/>
          <w:sz w:val="20"/>
          <w:szCs w:val="20"/>
        </w:rPr>
        <w:t>&lt;detail&gt;</w:t>
      </w:r>
    </w:p>
    <w:p w:rsidR="00592D91" w:rsidRPr="0071220C" w:rsidRDefault="00592D91" w:rsidP="00592D91">
      <w:pPr>
        <w:rPr>
          <w:rFonts w:ascii="Consolas" w:hAnsi="Consolas" w:cs="Consolas"/>
          <w:sz w:val="20"/>
          <w:szCs w:val="20"/>
        </w:rPr>
      </w:pPr>
      <w:r w:rsidRPr="00E7532E">
        <w:rPr>
          <w:rFonts w:ascii="Consolas" w:hAnsi="Consolas" w:cs="Consolas"/>
          <w:b/>
          <w:sz w:val="20"/>
          <w:szCs w:val="20"/>
        </w:rPr>
        <w:t xml:space="preserve">            </w:t>
      </w:r>
      <w:r w:rsidRPr="0071220C">
        <w:rPr>
          <w:rFonts w:ascii="Consolas" w:hAnsi="Consolas" w:cs="Consolas"/>
          <w:sz w:val="20"/>
          <w:szCs w:val="20"/>
        </w:rPr>
        <w:t>&lt;stackTrace&gt;[SOAPException: faultCode=SOAP-ENV:Server; msg=Test Fault]</w:t>
      </w:r>
    </w:p>
    <w:p w:rsidR="00592D91" w:rsidRPr="0071220C" w:rsidRDefault="00592D91" w:rsidP="00592D91">
      <w:pPr>
        <w:rPr>
          <w:rFonts w:ascii="Consolas" w:hAnsi="Consolas" w:cs="Consolas"/>
          <w:sz w:val="20"/>
          <w:szCs w:val="20"/>
        </w:rPr>
      </w:pPr>
      <w:r w:rsidRPr="0071220C">
        <w:rPr>
          <w:rFonts w:ascii="Consolas" w:hAnsi="Consolas" w:cs="Consolas"/>
          <w:sz w:val="20"/>
          <w:szCs w:val="20"/>
        </w:rPr>
        <w:t xml:space="preserve">            at StockQuantity.getQty(StockQuantity.java:21)</w:t>
      </w:r>
    </w:p>
    <w:p w:rsidR="00592D91" w:rsidRPr="0071220C" w:rsidRDefault="00592D91" w:rsidP="00592D91">
      <w:pPr>
        <w:rPr>
          <w:rFonts w:ascii="Consolas" w:hAnsi="Consolas" w:cs="Consolas"/>
          <w:sz w:val="20"/>
          <w:szCs w:val="20"/>
        </w:rPr>
      </w:pPr>
      <w:r w:rsidRPr="0071220C">
        <w:rPr>
          <w:rFonts w:ascii="Consolas" w:hAnsi="Consolas" w:cs="Consolas"/>
          <w:sz w:val="20"/>
          <w:szCs w:val="20"/>
        </w:rPr>
        <w:t xml:space="preserve">            at java.lang.reflect.Method.invoke(Native Method)</w:t>
      </w:r>
    </w:p>
    <w:p w:rsidR="00592D91" w:rsidRPr="0071220C" w:rsidRDefault="00592D91" w:rsidP="00592D91">
      <w:pPr>
        <w:rPr>
          <w:rFonts w:ascii="Consolas" w:hAnsi="Consolas" w:cs="Consolas"/>
          <w:sz w:val="20"/>
          <w:szCs w:val="20"/>
        </w:rPr>
      </w:pPr>
      <w:r w:rsidRPr="0071220C">
        <w:rPr>
          <w:rFonts w:ascii="Consolas" w:hAnsi="Consolas" w:cs="Consolas"/>
          <w:sz w:val="20"/>
          <w:szCs w:val="20"/>
        </w:rPr>
        <w:t xml:space="preserve">            at org.apache.soap.server.RPCRouter.invoke(RPCRouter.java:146)</w:t>
      </w:r>
    </w:p>
    <w:p w:rsidR="00592D91" w:rsidRPr="0071220C" w:rsidRDefault="00592D91" w:rsidP="00592D91">
      <w:pPr>
        <w:rPr>
          <w:rFonts w:ascii="Consolas" w:hAnsi="Consolas" w:cs="Consolas"/>
          <w:sz w:val="20"/>
          <w:szCs w:val="20"/>
        </w:rPr>
      </w:pPr>
      <w:r w:rsidRPr="0071220C">
        <w:rPr>
          <w:rFonts w:ascii="Consolas" w:hAnsi="Consolas" w:cs="Consolas"/>
          <w:sz w:val="20"/>
          <w:szCs w:val="20"/>
        </w:rPr>
        <w:t xml:space="preserve">            ...</w:t>
      </w:r>
    </w:p>
    <w:p w:rsidR="00592D91" w:rsidRPr="0071220C" w:rsidRDefault="00592D91" w:rsidP="00592D91">
      <w:pPr>
        <w:rPr>
          <w:rFonts w:ascii="Consolas" w:hAnsi="Consolas" w:cs="Consolas"/>
          <w:sz w:val="20"/>
          <w:szCs w:val="20"/>
        </w:rPr>
      </w:pPr>
      <w:r w:rsidRPr="0071220C">
        <w:rPr>
          <w:rFonts w:ascii="Consolas" w:hAnsi="Consolas" w:cs="Consolas"/>
          <w:sz w:val="20"/>
          <w:szCs w:val="20"/>
        </w:rPr>
        <w:t xml:space="preserve">            at org.apache.tomcat.util.ThreadPool$ControlRunnable.run(</w:t>
      </w:r>
    </w:p>
    <w:p w:rsidR="00592D91" w:rsidRPr="0071220C" w:rsidRDefault="00592D91" w:rsidP="00592D91">
      <w:pPr>
        <w:rPr>
          <w:rFonts w:ascii="Consolas" w:hAnsi="Consolas" w:cs="Consolas"/>
          <w:sz w:val="20"/>
          <w:szCs w:val="20"/>
        </w:rPr>
      </w:pPr>
      <w:r w:rsidRPr="0071220C">
        <w:rPr>
          <w:rFonts w:ascii="Consolas" w:hAnsi="Consolas" w:cs="Consolas"/>
          <w:sz w:val="20"/>
          <w:szCs w:val="20"/>
        </w:rPr>
        <w:t xml:space="preserve">                ThreadPool.java:501)</w:t>
      </w:r>
    </w:p>
    <w:p w:rsidR="00592D91" w:rsidRPr="0071220C" w:rsidRDefault="00592D91" w:rsidP="00592D91">
      <w:pPr>
        <w:rPr>
          <w:rFonts w:ascii="Consolas" w:hAnsi="Consolas" w:cs="Consolas"/>
          <w:sz w:val="20"/>
          <w:szCs w:val="20"/>
        </w:rPr>
      </w:pPr>
      <w:r w:rsidRPr="0071220C">
        <w:rPr>
          <w:rFonts w:ascii="Consolas" w:hAnsi="Consolas" w:cs="Consolas"/>
          <w:sz w:val="20"/>
          <w:szCs w:val="20"/>
        </w:rPr>
        <w:t xml:space="preserve">            at java.lang.Thread.run(Thread.java:498)</w:t>
      </w:r>
    </w:p>
    <w:p w:rsidR="00592D91" w:rsidRPr="00E7532E" w:rsidRDefault="00592D91" w:rsidP="00592D91">
      <w:pPr>
        <w:rPr>
          <w:rFonts w:ascii="Consolas" w:hAnsi="Consolas" w:cs="Consolas"/>
          <w:b/>
          <w:sz w:val="20"/>
          <w:szCs w:val="20"/>
        </w:rPr>
      </w:pPr>
      <w:r w:rsidRPr="00E7532E">
        <w:rPr>
          <w:rFonts w:ascii="Consolas" w:hAnsi="Consolas" w:cs="Consolas"/>
          <w:b/>
          <w:sz w:val="20"/>
          <w:szCs w:val="20"/>
        </w:rPr>
        <w:t xml:space="preserve">         &lt;/stackTrace&gt;</w:t>
      </w:r>
    </w:p>
    <w:p w:rsidR="00592D91" w:rsidRPr="00E7532E" w:rsidRDefault="00592D91" w:rsidP="00592D91">
      <w:pPr>
        <w:rPr>
          <w:rFonts w:ascii="Consolas" w:hAnsi="Consolas" w:cs="Consolas"/>
          <w:b/>
          <w:sz w:val="20"/>
          <w:szCs w:val="20"/>
        </w:rPr>
      </w:pPr>
      <w:r w:rsidRPr="00E7532E">
        <w:rPr>
          <w:rFonts w:ascii="Consolas" w:hAnsi="Consolas" w:cs="Consolas"/>
          <w:b/>
          <w:sz w:val="20"/>
          <w:szCs w:val="20"/>
        </w:rPr>
        <w:t xml:space="preserve">         &lt;/detail&gt;</w:t>
      </w:r>
    </w:p>
    <w:p w:rsidR="00592D91" w:rsidRPr="00E7532E" w:rsidRDefault="00592D91" w:rsidP="00592D91">
      <w:pPr>
        <w:rPr>
          <w:rFonts w:ascii="Consolas" w:hAnsi="Consolas" w:cs="Consolas"/>
          <w:b/>
          <w:sz w:val="20"/>
          <w:szCs w:val="20"/>
        </w:rPr>
      </w:pPr>
      <w:r w:rsidRPr="00E7532E">
        <w:rPr>
          <w:rFonts w:ascii="Consolas" w:hAnsi="Consolas" w:cs="Consolas"/>
          <w:b/>
          <w:sz w:val="20"/>
          <w:szCs w:val="20"/>
        </w:rPr>
        <w:t xml:space="preserve">     &lt;/SOAP-ENV:Fault&gt;</w:t>
      </w:r>
    </w:p>
    <w:p w:rsidR="00592D91" w:rsidRPr="00E7532E" w:rsidRDefault="00592D91" w:rsidP="00592D91">
      <w:pPr>
        <w:rPr>
          <w:rFonts w:ascii="Consolas" w:hAnsi="Consolas" w:cs="Consolas"/>
          <w:sz w:val="20"/>
          <w:szCs w:val="20"/>
        </w:rPr>
      </w:pPr>
      <w:r w:rsidRPr="00E7532E">
        <w:rPr>
          <w:rFonts w:ascii="Consolas" w:hAnsi="Consolas" w:cs="Consolas"/>
          <w:sz w:val="20"/>
          <w:szCs w:val="20"/>
        </w:rPr>
        <w:t>&lt;/SOAP-ENV:Body&gt;</w:t>
      </w:r>
    </w:p>
    <w:p w:rsidR="00592D91" w:rsidRPr="00E7532E" w:rsidRDefault="00592D91" w:rsidP="00592D91">
      <w:pPr>
        <w:rPr>
          <w:rFonts w:ascii="Consolas" w:hAnsi="Consolas" w:cs="Consolas"/>
          <w:sz w:val="20"/>
          <w:szCs w:val="20"/>
        </w:rPr>
      </w:pPr>
      <w:r w:rsidRPr="00E7532E">
        <w:rPr>
          <w:rFonts w:ascii="Consolas" w:hAnsi="Consolas" w:cs="Consolas"/>
          <w:sz w:val="20"/>
          <w:szCs w:val="20"/>
        </w:rPr>
        <w:t>&lt;/SOAP-ENV:Envelope&gt;</w:t>
      </w:r>
    </w:p>
    <w:p w:rsidR="00592D91" w:rsidRDefault="00592D91" w:rsidP="00592D91">
      <w:pPr>
        <w:rPr>
          <w:b/>
          <w:sz w:val="26"/>
        </w:rPr>
      </w:pPr>
      <w:r>
        <w:rPr>
          <w:b/>
          <w:sz w:val="26"/>
        </w:rPr>
        <w:t>Another small example</w:t>
      </w:r>
    </w:p>
    <w:p w:rsidR="00592D91" w:rsidRPr="00A22830" w:rsidRDefault="00592D91" w:rsidP="0059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434343"/>
          <w:sz w:val="21"/>
          <w:szCs w:val="21"/>
        </w:rPr>
      </w:pPr>
      <w:r w:rsidRPr="00A22830">
        <w:rPr>
          <w:rFonts w:ascii="Courier New" w:eastAsia="Times New Roman" w:hAnsi="Courier New" w:cs="Courier New"/>
          <w:color w:val="434343"/>
          <w:sz w:val="21"/>
          <w:szCs w:val="21"/>
        </w:rPr>
        <w:t>&lt;?xml version='1.0' encoding='UTF-8'?&gt;</w:t>
      </w:r>
      <w:r w:rsidRPr="00A22830">
        <w:rPr>
          <w:rFonts w:ascii="Courier New" w:eastAsia="Times New Roman" w:hAnsi="Courier New" w:cs="Courier New"/>
          <w:color w:val="434343"/>
          <w:sz w:val="21"/>
          <w:szCs w:val="21"/>
        </w:rPr>
        <w:br/>
        <w:t>&lt;soapenv:Envelope xmlns:soapenv="http://schemas.xmlsoap.org/soap/envelope/"&gt;</w:t>
      </w:r>
      <w:r w:rsidRPr="00A22830">
        <w:rPr>
          <w:rFonts w:ascii="Courier New" w:eastAsia="Times New Roman" w:hAnsi="Courier New" w:cs="Courier New"/>
          <w:color w:val="434343"/>
          <w:sz w:val="21"/>
          <w:szCs w:val="21"/>
        </w:rPr>
        <w:br/>
        <w:t xml:space="preserve">    &lt;soapenv:Body&gt;</w:t>
      </w:r>
      <w:r w:rsidRPr="00A22830">
        <w:rPr>
          <w:rFonts w:ascii="Courier New" w:eastAsia="Times New Roman" w:hAnsi="Courier New" w:cs="Courier New"/>
          <w:color w:val="434343"/>
          <w:sz w:val="21"/>
          <w:szCs w:val="21"/>
        </w:rPr>
        <w:br/>
        <w:t xml:space="preserve">        &lt;soapenv:Fault&gt;</w:t>
      </w:r>
      <w:r w:rsidRPr="00A22830">
        <w:rPr>
          <w:rFonts w:ascii="Courier New" w:eastAsia="Times New Roman" w:hAnsi="Courier New" w:cs="Courier New"/>
          <w:color w:val="434343"/>
          <w:sz w:val="21"/>
          <w:szCs w:val="21"/>
        </w:rPr>
        <w:br/>
        <w:t xml:space="preserve">            &lt;faultcode&gt;soapenv:Client&lt;/faultcode&gt;</w:t>
      </w:r>
      <w:r w:rsidRPr="00A22830">
        <w:rPr>
          <w:rFonts w:ascii="Courier New" w:eastAsia="Times New Roman" w:hAnsi="Courier New" w:cs="Courier New"/>
          <w:color w:val="434343"/>
          <w:sz w:val="21"/>
          <w:szCs w:val="21"/>
        </w:rPr>
        <w:br/>
        <w:t xml:space="preserve">            &lt;faultstring&gt;org.apache.axis2.databinding.ADBException: Unexpected subelement DeploymentDocuments</w:t>
      </w:r>
      <w:r w:rsidRPr="00A22830">
        <w:rPr>
          <w:rFonts w:ascii="Courier New" w:eastAsia="Times New Roman" w:hAnsi="Courier New" w:cs="Courier New"/>
          <w:color w:val="434343"/>
          <w:sz w:val="21"/>
          <w:szCs w:val="21"/>
        </w:rPr>
        <w:br/>
        <w:t xml:space="preserve">            &lt;/faultstring&gt;</w:t>
      </w:r>
      <w:r w:rsidRPr="00A22830">
        <w:rPr>
          <w:rFonts w:ascii="Courier New" w:eastAsia="Times New Roman" w:hAnsi="Courier New" w:cs="Courier New"/>
          <w:color w:val="434343"/>
          <w:sz w:val="21"/>
          <w:szCs w:val="21"/>
        </w:rPr>
        <w:br/>
        <w:t xml:space="preserve">            &lt;detail/&gt;</w:t>
      </w:r>
      <w:r w:rsidRPr="00A22830">
        <w:rPr>
          <w:rFonts w:ascii="Courier New" w:eastAsia="Times New Roman" w:hAnsi="Courier New" w:cs="Courier New"/>
          <w:color w:val="434343"/>
          <w:sz w:val="21"/>
          <w:szCs w:val="21"/>
        </w:rPr>
        <w:br/>
        <w:t xml:space="preserve">        &lt;/soapenv:Fault&gt;</w:t>
      </w:r>
      <w:r w:rsidRPr="00A22830">
        <w:rPr>
          <w:rFonts w:ascii="Courier New" w:eastAsia="Times New Roman" w:hAnsi="Courier New" w:cs="Courier New"/>
          <w:color w:val="434343"/>
          <w:sz w:val="21"/>
          <w:szCs w:val="21"/>
        </w:rPr>
        <w:br/>
        <w:t xml:space="preserve">    &lt;/soapenv:Body&gt;</w:t>
      </w:r>
      <w:r w:rsidRPr="00A22830">
        <w:rPr>
          <w:rFonts w:ascii="Courier New" w:eastAsia="Times New Roman" w:hAnsi="Courier New" w:cs="Courier New"/>
          <w:color w:val="434343"/>
          <w:sz w:val="21"/>
          <w:szCs w:val="21"/>
        </w:rPr>
        <w:br/>
        <w:t>&lt;/soapenv:Envelope&gt;</w:t>
      </w:r>
    </w:p>
    <w:p w:rsidR="00592D91" w:rsidRDefault="00592D91" w:rsidP="00592D91">
      <w:pPr>
        <w:rPr>
          <w:b/>
          <w:sz w:val="26"/>
        </w:rPr>
      </w:pPr>
      <w:r>
        <w:rPr>
          <w:b/>
          <w:sz w:val="26"/>
        </w:rPr>
        <w:br w:type="page"/>
      </w:r>
    </w:p>
    <w:p w:rsidR="00592D91" w:rsidRPr="00177F01" w:rsidRDefault="00592D91" w:rsidP="00592D91">
      <w:pPr>
        <w:shd w:val="clear" w:color="auto" w:fill="FFFFFF"/>
        <w:outlineLvl w:val="1"/>
        <w:rPr>
          <w:rFonts w:ascii="Verdana" w:eastAsia="Times New Roman" w:hAnsi="Verdana" w:cs="Times New Roman"/>
          <w:b/>
          <w:bCs/>
          <w:color w:val="000000"/>
          <w:sz w:val="23"/>
          <w:szCs w:val="23"/>
        </w:rPr>
      </w:pPr>
      <w:r w:rsidRPr="00177F01">
        <w:rPr>
          <w:rFonts w:ascii="Verdana" w:eastAsia="Times New Roman" w:hAnsi="Verdana" w:cs="Times New Roman"/>
          <w:b/>
          <w:bCs/>
          <w:color w:val="000000"/>
          <w:sz w:val="23"/>
          <w:szCs w:val="23"/>
        </w:rPr>
        <w:t>SOAP 1.1</w:t>
      </w:r>
    </w:p>
    <w:p w:rsidR="00592D91" w:rsidRPr="00177F01" w:rsidRDefault="00592D91" w:rsidP="00592D91">
      <w:pPr>
        <w:shd w:val="clear" w:color="auto" w:fill="FFFFFF"/>
        <w:spacing w:before="180" w:after="180" w:line="250" w:lineRule="atLeast"/>
        <w:rPr>
          <w:rFonts w:ascii="Verdana" w:eastAsia="Times New Roman" w:hAnsi="Verdana" w:cs="Times New Roman"/>
          <w:color w:val="000000"/>
          <w:sz w:val="20"/>
          <w:szCs w:val="20"/>
        </w:rPr>
      </w:pPr>
      <w:r w:rsidRPr="00177F01">
        <w:rPr>
          <w:rFonts w:ascii="Verdana" w:eastAsia="Times New Roman" w:hAnsi="Verdana" w:cs="Times New Roman"/>
          <w:color w:val="000000"/>
          <w:sz w:val="20"/>
          <w:szCs w:val="20"/>
        </w:rPr>
        <w:t>In SOAP 1.1, the SOAP </w:t>
      </w:r>
      <w:r w:rsidRPr="00177F01">
        <w:rPr>
          <w:rFonts w:ascii="Courier New" w:eastAsia="Times New Roman" w:hAnsi="Courier New" w:cs="Courier New"/>
          <w:color w:val="000000"/>
          <w:sz w:val="20"/>
          <w:szCs w:val="20"/>
        </w:rPr>
        <w:t>&lt;Fault&gt;</w:t>
      </w:r>
      <w:r w:rsidRPr="00177F01">
        <w:rPr>
          <w:rFonts w:ascii="Verdana" w:eastAsia="Times New Roman" w:hAnsi="Verdana" w:cs="Times New Roman"/>
          <w:color w:val="000000"/>
          <w:sz w:val="20"/>
          <w:szCs w:val="20"/>
        </w:rPr>
        <w:t> element contains the following elements:</w:t>
      </w:r>
    </w:p>
    <w:p w:rsidR="00592D91" w:rsidRPr="00177F01" w:rsidRDefault="00592D91" w:rsidP="00592D91">
      <w:pPr>
        <w:shd w:val="clear" w:color="auto" w:fill="FFFFFF"/>
        <w:spacing w:line="250" w:lineRule="atLeast"/>
        <w:rPr>
          <w:rFonts w:ascii="Verdana" w:eastAsia="Times New Roman" w:hAnsi="Verdana" w:cs="Times New Roman"/>
          <w:b/>
          <w:bCs/>
          <w:color w:val="000000"/>
          <w:sz w:val="20"/>
          <w:szCs w:val="20"/>
        </w:rPr>
      </w:pPr>
      <w:r w:rsidRPr="00177F01">
        <w:rPr>
          <w:rFonts w:ascii="Verdana" w:eastAsia="Times New Roman" w:hAnsi="Verdana" w:cs="Times New Roman"/>
          <w:b/>
          <w:bCs/>
          <w:color w:val="000000"/>
          <w:sz w:val="20"/>
          <w:szCs w:val="20"/>
        </w:rPr>
        <w:t>&lt;faultcode&gt;</w:t>
      </w:r>
    </w:p>
    <w:p w:rsidR="00592D91" w:rsidRPr="00177F01" w:rsidRDefault="00592D91" w:rsidP="00592D91">
      <w:pPr>
        <w:shd w:val="clear" w:color="auto" w:fill="FFFFFF"/>
        <w:spacing w:before="180" w:after="180" w:line="250" w:lineRule="atLeast"/>
        <w:ind w:left="720"/>
        <w:rPr>
          <w:rFonts w:ascii="Verdana" w:eastAsia="Times New Roman" w:hAnsi="Verdana" w:cs="Times New Roman"/>
          <w:color w:val="000000"/>
          <w:sz w:val="20"/>
          <w:szCs w:val="20"/>
        </w:rPr>
      </w:pPr>
      <w:r w:rsidRPr="00177F01">
        <w:rPr>
          <w:rFonts w:ascii="Verdana" w:eastAsia="Times New Roman" w:hAnsi="Verdana" w:cs="Times New Roman"/>
          <w:color w:val="000000"/>
          <w:sz w:val="20"/>
          <w:szCs w:val="20"/>
        </w:rPr>
        <w:t>The </w:t>
      </w:r>
      <w:r w:rsidRPr="00177F01">
        <w:rPr>
          <w:rFonts w:ascii="Courier New" w:eastAsia="Times New Roman" w:hAnsi="Courier New" w:cs="Courier New"/>
          <w:color w:val="000000"/>
          <w:sz w:val="20"/>
          <w:szCs w:val="20"/>
        </w:rPr>
        <w:t>&lt;faultcode&gt;</w:t>
      </w:r>
      <w:r w:rsidRPr="00177F01">
        <w:rPr>
          <w:rFonts w:ascii="Verdana" w:eastAsia="Times New Roman" w:hAnsi="Verdana" w:cs="Times New Roman"/>
          <w:color w:val="000000"/>
          <w:sz w:val="20"/>
          <w:szCs w:val="20"/>
        </w:rPr>
        <w:t> element is a mandatory element in the </w:t>
      </w:r>
      <w:r w:rsidRPr="00177F01">
        <w:rPr>
          <w:rFonts w:ascii="Courier New" w:eastAsia="Times New Roman" w:hAnsi="Courier New" w:cs="Courier New"/>
          <w:color w:val="000000"/>
          <w:sz w:val="20"/>
          <w:szCs w:val="20"/>
        </w:rPr>
        <w:t>&lt;Fault&gt;</w:t>
      </w:r>
      <w:r w:rsidRPr="00177F01">
        <w:rPr>
          <w:rFonts w:ascii="Verdana" w:eastAsia="Times New Roman" w:hAnsi="Verdana" w:cs="Times New Roman"/>
          <w:color w:val="000000"/>
          <w:sz w:val="20"/>
          <w:szCs w:val="20"/>
        </w:rPr>
        <w:t> element. It provides information about the fault in a form that can be processed by software. SOAP defines a small set of SOAP fault codes covering basic SOAP faults, and this set can be extended by applications.</w:t>
      </w:r>
    </w:p>
    <w:p w:rsidR="00592D91" w:rsidRPr="00177F01" w:rsidRDefault="00592D91" w:rsidP="00592D91">
      <w:pPr>
        <w:shd w:val="clear" w:color="auto" w:fill="FFFFFF"/>
        <w:spacing w:line="250" w:lineRule="atLeast"/>
        <w:rPr>
          <w:rFonts w:ascii="Verdana" w:eastAsia="Times New Roman" w:hAnsi="Verdana" w:cs="Times New Roman"/>
          <w:b/>
          <w:bCs/>
          <w:color w:val="000000"/>
          <w:sz w:val="20"/>
          <w:szCs w:val="20"/>
        </w:rPr>
      </w:pPr>
      <w:r w:rsidRPr="00177F01">
        <w:rPr>
          <w:rFonts w:ascii="Verdana" w:eastAsia="Times New Roman" w:hAnsi="Verdana" w:cs="Times New Roman"/>
          <w:b/>
          <w:bCs/>
          <w:color w:val="000000"/>
          <w:sz w:val="20"/>
          <w:szCs w:val="20"/>
        </w:rPr>
        <w:t>&lt;faultstring&gt;</w:t>
      </w:r>
    </w:p>
    <w:p w:rsidR="00592D91" w:rsidRPr="00177F01" w:rsidRDefault="00592D91" w:rsidP="00592D91">
      <w:pPr>
        <w:shd w:val="clear" w:color="auto" w:fill="FFFFFF"/>
        <w:spacing w:before="180" w:after="180" w:line="250" w:lineRule="atLeast"/>
        <w:ind w:left="720"/>
        <w:rPr>
          <w:rFonts w:ascii="Verdana" w:eastAsia="Times New Roman" w:hAnsi="Verdana" w:cs="Times New Roman"/>
          <w:color w:val="000000"/>
          <w:sz w:val="20"/>
          <w:szCs w:val="20"/>
        </w:rPr>
      </w:pPr>
      <w:r w:rsidRPr="00177F01">
        <w:rPr>
          <w:rFonts w:ascii="Verdana" w:eastAsia="Times New Roman" w:hAnsi="Verdana" w:cs="Times New Roman"/>
          <w:color w:val="000000"/>
          <w:sz w:val="20"/>
          <w:szCs w:val="20"/>
        </w:rPr>
        <w:t>The </w:t>
      </w:r>
      <w:r w:rsidRPr="00177F01">
        <w:rPr>
          <w:rFonts w:ascii="Courier New" w:eastAsia="Times New Roman" w:hAnsi="Courier New" w:cs="Courier New"/>
          <w:color w:val="000000"/>
          <w:sz w:val="20"/>
          <w:szCs w:val="20"/>
        </w:rPr>
        <w:t>&lt;faultstring&gt;</w:t>
      </w:r>
      <w:r w:rsidRPr="00177F01">
        <w:rPr>
          <w:rFonts w:ascii="Verdana" w:eastAsia="Times New Roman" w:hAnsi="Verdana" w:cs="Times New Roman"/>
          <w:color w:val="000000"/>
          <w:sz w:val="20"/>
          <w:szCs w:val="20"/>
        </w:rPr>
        <w:t> element is a mandatory element in the </w:t>
      </w:r>
      <w:r w:rsidRPr="00177F01">
        <w:rPr>
          <w:rFonts w:ascii="Courier New" w:eastAsia="Times New Roman" w:hAnsi="Courier New" w:cs="Courier New"/>
          <w:color w:val="000000"/>
          <w:sz w:val="20"/>
          <w:szCs w:val="20"/>
        </w:rPr>
        <w:t>&lt;Fault&gt;</w:t>
      </w:r>
      <w:r w:rsidRPr="00177F01">
        <w:rPr>
          <w:rFonts w:ascii="Verdana" w:eastAsia="Times New Roman" w:hAnsi="Verdana" w:cs="Times New Roman"/>
          <w:color w:val="000000"/>
          <w:sz w:val="20"/>
          <w:szCs w:val="20"/>
        </w:rPr>
        <w:t> element. It provides information about the fault in a form intended for a human reader.</w:t>
      </w:r>
    </w:p>
    <w:p w:rsidR="00592D91" w:rsidRPr="00177F01" w:rsidRDefault="00592D91" w:rsidP="00592D91">
      <w:pPr>
        <w:shd w:val="clear" w:color="auto" w:fill="FFFFFF"/>
        <w:spacing w:line="250" w:lineRule="atLeast"/>
        <w:rPr>
          <w:rFonts w:ascii="Verdana" w:eastAsia="Times New Roman" w:hAnsi="Verdana" w:cs="Times New Roman"/>
          <w:b/>
          <w:bCs/>
          <w:color w:val="000000"/>
          <w:sz w:val="20"/>
          <w:szCs w:val="20"/>
        </w:rPr>
      </w:pPr>
      <w:r w:rsidRPr="00177F01">
        <w:rPr>
          <w:rFonts w:ascii="Verdana" w:eastAsia="Times New Roman" w:hAnsi="Verdana" w:cs="Times New Roman"/>
          <w:b/>
          <w:bCs/>
          <w:color w:val="000000"/>
          <w:sz w:val="20"/>
          <w:szCs w:val="20"/>
        </w:rPr>
        <w:t>&lt;faultactor&gt;</w:t>
      </w:r>
    </w:p>
    <w:p w:rsidR="00592D91" w:rsidRPr="00177F01" w:rsidRDefault="00592D91" w:rsidP="00592D91">
      <w:pPr>
        <w:shd w:val="clear" w:color="auto" w:fill="FFFFFF"/>
        <w:spacing w:before="180" w:after="180" w:line="250" w:lineRule="atLeast"/>
        <w:ind w:left="720"/>
        <w:rPr>
          <w:rFonts w:ascii="Verdana" w:eastAsia="Times New Roman" w:hAnsi="Verdana" w:cs="Times New Roman"/>
          <w:color w:val="000000"/>
          <w:sz w:val="20"/>
          <w:szCs w:val="20"/>
        </w:rPr>
      </w:pPr>
      <w:r w:rsidRPr="00177F01">
        <w:rPr>
          <w:rFonts w:ascii="Verdana" w:eastAsia="Times New Roman" w:hAnsi="Verdana" w:cs="Times New Roman"/>
          <w:color w:val="000000"/>
          <w:sz w:val="20"/>
          <w:szCs w:val="20"/>
        </w:rPr>
        <w:t>The </w:t>
      </w:r>
      <w:r w:rsidRPr="00177F01">
        <w:rPr>
          <w:rFonts w:ascii="Courier New" w:eastAsia="Times New Roman" w:hAnsi="Courier New" w:cs="Courier New"/>
          <w:color w:val="000000"/>
          <w:sz w:val="20"/>
          <w:szCs w:val="20"/>
        </w:rPr>
        <w:t>&lt;faultactor&gt;</w:t>
      </w:r>
      <w:r w:rsidRPr="00177F01">
        <w:rPr>
          <w:rFonts w:ascii="Verdana" w:eastAsia="Times New Roman" w:hAnsi="Verdana" w:cs="Times New Roman"/>
          <w:color w:val="000000"/>
          <w:sz w:val="20"/>
          <w:szCs w:val="20"/>
        </w:rPr>
        <w:t> element contains the URI of the SOAP node that generated the fault. A SOAP node that is not the ultimate SOAP receiver must include the </w:t>
      </w:r>
      <w:r w:rsidRPr="00177F01">
        <w:rPr>
          <w:rFonts w:ascii="Courier New" w:eastAsia="Times New Roman" w:hAnsi="Courier New" w:cs="Courier New"/>
          <w:color w:val="000000"/>
          <w:sz w:val="20"/>
          <w:szCs w:val="20"/>
        </w:rPr>
        <w:t>&lt;faultactor&gt;</w:t>
      </w:r>
      <w:r w:rsidRPr="00177F01">
        <w:rPr>
          <w:rFonts w:ascii="Verdana" w:eastAsia="Times New Roman" w:hAnsi="Verdana" w:cs="Times New Roman"/>
          <w:color w:val="000000"/>
          <w:sz w:val="20"/>
          <w:szCs w:val="20"/>
        </w:rPr>
        <w:t> element when it creates a fault. An ultimate SOAP receiver is not obliged to include this element, but may do so.</w:t>
      </w:r>
    </w:p>
    <w:p w:rsidR="00592D91" w:rsidRPr="00177F01" w:rsidRDefault="00592D91" w:rsidP="00592D91">
      <w:pPr>
        <w:shd w:val="clear" w:color="auto" w:fill="FFFFFF"/>
        <w:spacing w:line="250" w:lineRule="atLeast"/>
        <w:rPr>
          <w:rFonts w:ascii="Verdana" w:eastAsia="Times New Roman" w:hAnsi="Verdana" w:cs="Times New Roman"/>
          <w:b/>
          <w:bCs/>
          <w:color w:val="000000"/>
          <w:sz w:val="20"/>
          <w:szCs w:val="20"/>
        </w:rPr>
      </w:pPr>
      <w:r w:rsidRPr="00177F01">
        <w:rPr>
          <w:rFonts w:ascii="Verdana" w:eastAsia="Times New Roman" w:hAnsi="Verdana" w:cs="Times New Roman"/>
          <w:b/>
          <w:bCs/>
          <w:color w:val="000000"/>
          <w:sz w:val="20"/>
          <w:szCs w:val="20"/>
        </w:rPr>
        <w:t>&lt;detail&gt;</w:t>
      </w:r>
    </w:p>
    <w:p w:rsidR="00592D91" w:rsidRPr="00177F01" w:rsidRDefault="00592D91" w:rsidP="00592D91">
      <w:pPr>
        <w:shd w:val="clear" w:color="auto" w:fill="FFFFFF"/>
        <w:spacing w:before="180" w:line="250" w:lineRule="atLeast"/>
        <w:ind w:left="720"/>
        <w:rPr>
          <w:rFonts w:ascii="Verdana" w:eastAsia="Times New Roman" w:hAnsi="Verdana" w:cs="Times New Roman"/>
          <w:color w:val="000000"/>
          <w:sz w:val="20"/>
          <w:szCs w:val="20"/>
        </w:rPr>
      </w:pPr>
      <w:r w:rsidRPr="00177F01">
        <w:rPr>
          <w:rFonts w:ascii="Verdana" w:eastAsia="Times New Roman" w:hAnsi="Verdana" w:cs="Times New Roman"/>
          <w:color w:val="000000"/>
          <w:sz w:val="20"/>
          <w:szCs w:val="20"/>
        </w:rPr>
        <w:t>The </w:t>
      </w:r>
      <w:r w:rsidRPr="00177F01">
        <w:rPr>
          <w:rFonts w:ascii="Courier New" w:eastAsia="Times New Roman" w:hAnsi="Courier New" w:cs="Courier New"/>
          <w:color w:val="000000"/>
          <w:sz w:val="20"/>
          <w:szCs w:val="20"/>
        </w:rPr>
        <w:t>&lt;detail&gt;</w:t>
      </w:r>
      <w:r w:rsidRPr="00177F01">
        <w:rPr>
          <w:rFonts w:ascii="Verdana" w:eastAsia="Times New Roman" w:hAnsi="Verdana" w:cs="Times New Roman"/>
          <w:color w:val="000000"/>
          <w:sz w:val="20"/>
          <w:szCs w:val="20"/>
        </w:rPr>
        <w:t> element carries application-specific error information related to the </w:t>
      </w:r>
      <w:r w:rsidRPr="00177F01">
        <w:rPr>
          <w:rFonts w:ascii="Courier New" w:eastAsia="Times New Roman" w:hAnsi="Courier New" w:cs="Courier New"/>
          <w:color w:val="000000"/>
          <w:sz w:val="20"/>
          <w:szCs w:val="20"/>
        </w:rPr>
        <w:t>&lt;Body&gt;</w:t>
      </w:r>
      <w:r w:rsidRPr="00177F01">
        <w:rPr>
          <w:rFonts w:ascii="Verdana" w:eastAsia="Times New Roman" w:hAnsi="Verdana" w:cs="Times New Roman"/>
          <w:color w:val="000000"/>
          <w:sz w:val="20"/>
          <w:szCs w:val="20"/>
        </w:rPr>
        <w:t> element. It must be present if the contents of the </w:t>
      </w:r>
      <w:r w:rsidRPr="00177F01">
        <w:rPr>
          <w:rFonts w:ascii="Courier New" w:eastAsia="Times New Roman" w:hAnsi="Courier New" w:cs="Courier New"/>
          <w:color w:val="000000"/>
          <w:sz w:val="20"/>
          <w:szCs w:val="20"/>
        </w:rPr>
        <w:t>&lt;Body&gt;</w:t>
      </w:r>
      <w:r w:rsidRPr="00177F01">
        <w:rPr>
          <w:rFonts w:ascii="Verdana" w:eastAsia="Times New Roman" w:hAnsi="Verdana" w:cs="Times New Roman"/>
          <w:color w:val="000000"/>
          <w:sz w:val="20"/>
          <w:szCs w:val="20"/>
        </w:rPr>
        <w:t>element were not successfully processed. It must not be used to carry information about error information belonging to header entries. Detailed error information belonging to header entries must be carried in header entries.</w:t>
      </w:r>
    </w:p>
    <w:p w:rsidR="00592D91" w:rsidRPr="00177F01" w:rsidRDefault="00592D91" w:rsidP="00592D91">
      <w:pPr>
        <w:shd w:val="clear" w:color="auto" w:fill="FFFFFF"/>
        <w:outlineLvl w:val="1"/>
        <w:rPr>
          <w:rFonts w:ascii="Verdana" w:eastAsia="Times New Roman" w:hAnsi="Verdana" w:cs="Times New Roman"/>
          <w:b/>
          <w:bCs/>
          <w:color w:val="000000"/>
          <w:sz w:val="23"/>
          <w:szCs w:val="23"/>
        </w:rPr>
      </w:pPr>
      <w:r w:rsidRPr="00177F01">
        <w:rPr>
          <w:rFonts w:ascii="Verdana" w:eastAsia="Times New Roman" w:hAnsi="Verdana" w:cs="Times New Roman"/>
          <w:b/>
          <w:bCs/>
          <w:color w:val="000000"/>
          <w:sz w:val="23"/>
          <w:szCs w:val="23"/>
        </w:rPr>
        <w:t>SOAP 1.2</w:t>
      </w:r>
    </w:p>
    <w:p w:rsidR="00592D91" w:rsidRPr="00177F01" w:rsidRDefault="00592D91" w:rsidP="00592D91">
      <w:pPr>
        <w:shd w:val="clear" w:color="auto" w:fill="FFFFFF"/>
        <w:spacing w:before="180" w:after="180" w:line="250" w:lineRule="atLeast"/>
        <w:rPr>
          <w:rFonts w:ascii="Verdana" w:eastAsia="Times New Roman" w:hAnsi="Verdana" w:cs="Times New Roman"/>
          <w:color w:val="000000"/>
          <w:sz w:val="20"/>
          <w:szCs w:val="20"/>
        </w:rPr>
      </w:pPr>
      <w:r w:rsidRPr="00177F01">
        <w:rPr>
          <w:rFonts w:ascii="Verdana" w:eastAsia="Times New Roman" w:hAnsi="Verdana" w:cs="Times New Roman"/>
          <w:color w:val="000000"/>
          <w:sz w:val="20"/>
          <w:szCs w:val="20"/>
        </w:rPr>
        <w:t>In SOAP 1.2, the SOAP </w:t>
      </w:r>
      <w:r w:rsidRPr="00177F01">
        <w:rPr>
          <w:rFonts w:ascii="Courier New" w:eastAsia="Times New Roman" w:hAnsi="Courier New" w:cs="Courier New"/>
          <w:color w:val="000000"/>
          <w:sz w:val="20"/>
          <w:szCs w:val="20"/>
        </w:rPr>
        <w:t>&lt;Fault&gt;</w:t>
      </w:r>
      <w:r w:rsidRPr="00177F01">
        <w:rPr>
          <w:rFonts w:ascii="Verdana" w:eastAsia="Times New Roman" w:hAnsi="Verdana" w:cs="Times New Roman"/>
          <w:color w:val="000000"/>
          <w:sz w:val="20"/>
          <w:szCs w:val="20"/>
        </w:rPr>
        <w:t> element contains the following elements:</w:t>
      </w:r>
    </w:p>
    <w:p w:rsidR="00592D91" w:rsidRPr="00177F01" w:rsidRDefault="00592D91" w:rsidP="00592D91">
      <w:pPr>
        <w:shd w:val="clear" w:color="auto" w:fill="FFFFFF"/>
        <w:spacing w:line="250" w:lineRule="atLeast"/>
        <w:rPr>
          <w:rFonts w:ascii="Verdana" w:eastAsia="Times New Roman" w:hAnsi="Verdana" w:cs="Times New Roman"/>
          <w:b/>
          <w:bCs/>
          <w:color w:val="000000"/>
          <w:sz w:val="20"/>
          <w:szCs w:val="20"/>
        </w:rPr>
      </w:pPr>
      <w:r w:rsidRPr="00177F01">
        <w:rPr>
          <w:rFonts w:ascii="Verdana" w:eastAsia="Times New Roman" w:hAnsi="Verdana" w:cs="Times New Roman"/>
          <w:b/>
          <w:bCs/>
          <w:color w:val="000000"/>
          <w:sz w:val="20"/>
          <w:szCs w:val="20"/>
        </w:rPr>
        <w:t>&lt;Code&gt;</w:t>
      </w:r>
    </w:p>
    <w:p w:rsidR="00592D91" w:rsidRPr="00177F01" w:rsidRDefault="00592D91" w:rsidP="00592D91">
      <w:pPr>
        <w:shd w:val="clear" w:color="auto" w:fill="FFFFFF"/>
        <w:spacing w:before="180" w:after="180" w:line="250" w:lineRule="atLeast"/>
        <w:ind w:left="720"/>
        <w:rPr>
          <w:rFonts w:ascii="Verdana" w:eastAsia="Times New Roman" w:hAnsi="Verdana" w:cs="Times New Roman"/>
          <w:color w:val="000000"/>
          <w:sz w:val="20"/>
          <w:szCs w:val="20"/>
        </w:rPr>
      </w:pPr>
      <w:r w:rsidRPr="00177F01">
        <w:rPr>
          <w:rFonts w:ascii="Verdana" w:eastAsia="Times New Roman" w:hAnsi="Verdana" w:cs="Times New Roman"/>
          <w:color w:val="000000"/>
          <w:sz w:val="20"/>
          <w:szCs w:val="20"/>
        </w:rPr>
        <w:t>The </w:t>
      </w:r>
      <w:r w:rsidRPr="00177F01">
        <w:rPr>
          <w:rFonts w:ascii="Courier New" w:eastAsia="Times New Roman" w:hAnsi="Courier New" w:cs="Courier New"/>
          <w:color w:val="000000"/>
          <w:sz w:val="20"/>
          <w:szCs w:val="20"/>
        </w:rPr>
        <w:t>&lt;Code&gt;</w:t>
      </w:r>
      <w:r w:rsidRPr="00177F01">
        <w:rPr>
          <w:rFonts w:ascii="Verdana" w:eastAsia="Times New Roman" w:hAnsi="Verdana" w:cs="Times New Roman"/>
          <w:color w:val="000000"/>
          <w:sz w:val="20"/>
          <w:szCs w:val="20"/>
        </w:rPr>
        <w:t> element is a mandatory element in the </w:t>
      </w:r>
      <w:r w:rsidRPr="00177F01">
        <w:rPr>
          <w:rFonts w:ascii="Courier New" w:eastAsia="Times New Roman" w:hAnsi="Courier New" w:cs="Courier New"/>
          <w:color w:val="000000"/>
          <w:sz w:val="20"/>
          <w:szCs w:val="20"/>
        </w:rPr>
        <w:t>&lt;Fault&gt;</w:t>
      </w:r>
      <w:r w:rsidRPr="00177F01">
        <w:rPr>
          <w:rFonts w:ascii="Verdana" w:eastAsia="Times New Roman" w:hAnsi="Verdana" w:cs="Times New Roman"/>
          <w:color w:val="000000"/>
          <w:sz w:val="20"/>
          <w:szCs w:val="20"/>
        </w:rPr>
        <w:t> element. It provides information about the fault in a form that can be processed by software. It contains a </w:t>
      </w:r>
      <w:r w:rsidRPr="00177F01">
        <w:rPr>
          <w:rFonts w:ascii="Courier New" w:eastAsia="Times New Roman" w:hAnsi="Courier New" w:cs="Courier New"/>
          <w:color w:val="000000"/>
          <w:sz w:val="20"/>
          <w:szCs w:val="20"/>
        </w:rPr>
        <w:t>&lt;Value&gt;</w:t>
      </w:r>
      <w:r w:rsidRPr="00177F01">
        <w:rPr>
          <w:rFonts w:ascii="Verdana" w:eastAsia="Times New Roman" w:hAnsi="Verdana" w:cs="Times New Roman"/>
          <w:color w:val="000000"/>
          <w:sz w:val="20"/>
          <w:szCs w:val="20"/>
        </w:rPr>
        <w:t> element and an optional </w:t>
      </w:r>
      <w:r w:rsidRPr="00177F01">
        <w:rPr>
          <w:rFonts w:ascii="Courier New" w:eastAsia="Times New Roman" w:hAnsi="Courier New" w:cs="Courier New"/>
          <w:color w:val="000000"/>
          <w:sz w:val="20"/>
          <w:szCs w:val="20"/>
        </w:rPr>
        <w:t>&lt;Subcode&gt;</w:t>
      </w:r>
      <w:r w:rsidRPr="00177F01">
        <w:rPr>
          <w:rFonts w:ascii="Verdana" w:eastAsia="Times New Roman" w:hAnsi="Verdana" w:cs="Times New Roman"/>
          <w:color w:val="000000"/>
          <w:sz w:val="20"/>
          <w:szCs w:val="20"/>
        </w:rPr>
        <w:t> element.</w:t>
      </w:r>
    </w:p>
    <w:p w:rsidR="00592D91" w:rsidRPr="00177F01" w:rsidRDefault="00592D91" w:rsidP="00592D91">
      <w:pPr>
        <w:shd w:val="clear" w:color="auto" w:fill="FFFFFF"/>
        <w:spacing w:line="250" w:lineRule="atLeast"/>
        <w:rPr>
          <w:rFonts w:ascii="Verdana" w:eastAsia="Times New Roman" w:hAnsi="Verdana" w:cs="Times New Roman"/>
          <w:b/>
          <w:bCs/>
          <w:color w:val="000000"/>
          <w:sz w:val="20"/>
          <w:szCs w:val="20"/>
        </w:rPr>
      </w:pPr>
      <w:r w:rsidRPr="00177F01">
        <w:rPr>
          <w:rFonts w:ascii="Verdana" w:eastAsia="Times New Roman" w:hAnsi="Verdana" w:cs="Times New Roman"/>
          <w:b/>
          <w:bCs/>
          <w:color w:val="000000"/>
          <w:sz w:val="20"/>
          <w:szCs w:val="20"/>
        </w:rPr>
        <w:t>&lt;Reason&gt;</w:t>
      </w:r>
    </w:p>
    <w:p w:rsidR="00592D91" w:rsidRPr="00177F01" w:rsidRDefault="00592D91" w:rsidP="00592D91">
      <w:pPr>
        <w:shd w:val="clear" w:color="auto" w:fill="FFFFFF"/>
        <w:spacing w:before="180" w:after="180" w:line="250" w:lineRule="atLeast"/>
        <w:ind w:left="720"/>
        <w:rPr>
          <w:rFonts w:ascii="Verdana" w:eastAsia="Times New Roman" w:hAnsi="Verdana" w:cs="Times New Roman"/>
          <w:color w:val="000000"/>
          <w:sz w:val="20"/>
          <w:szCs w:val="20"/>
        </w:rPr>
      </w:pPr>
      <w:r w:rsidRPr="00177F01">
        <w:rPr>
          <w:rFonts w:ascii="Verdana" w:eastAsia="Times New Roman" w:hAnsi="Verdana" w:cs="Times New Roman"/>
          <w:color w:val="000000"/>
          <w:sz w:val="20"/>
          <w:szCs w:val="20"/>
        </w:rPr>
        <w:t>The </w:t>
      </w:r>
      <w:r w:rsidRPr="00177F01">
        <w:rPr>
          <w:rFonts w:ascii="Courier New" w:eastAsia="Times New Roman" w:hAnsi="Courier New" w:cs="Courier New"/>
          <w:color w:val="000000"/>
          <w:sz w:val="20"/>
          <w:szCs w:val="20"/>
        </w:rPr>
        <w:t>&lt;Reason&gt;</w:t>
      </w:r>
      <w:r w:rsidRPr="00177F01">
        <w:rPr>
          <w:rFonts w:ascii="Verdana" w:eastAsia="Times New Roman" w:hAnsi="Verdana" w:cs="Times New Roman"/>
          <w:color w:val="000000"/>
          <w:sz w:val="20"/>
          <w:szCs w:val="20"/>
        </w:rPr>
        <w:t> element is a mandatory element in the </w:t>
      </w:r>
      <w:r w:rsidRPr="00177F01">
        <w:rPr>
          <w:rFonts w:ascii="Courier New" w:eastAsia="Times New Roman" w:hAnsi="Courier New" w:cs="Courier New"/>
          <w:color w:val="000000"/>
          <w:sz w:val="20"/>
          <w:szCs w:val="20"/>
        </w:rPr>
        <w:t>&lt;Fault&gt;</w:t>
      </w:r>
      <w:r w:rsidRPr="00177F01">
        <w:rPr>
          <w:rFonts w:ascii="Verdana" w:eastAsia="Times New Roman" w:hAnsi="Verdana" w:cs="Times New Roman"/>
          <w:color w:val="000000"/>
          <w:sz w:val="20"/>
          <w:szCs w:val="20"/>
        </w:rPr>
        <w:t> element. The </w:t>
      </w:r>
      <w:r w:rsidRPr="00177F01">
        <w:rPr>
          <w:rFonts w:ascii="Courier New" w:eastAsia="Times New Roman" w:hAnsi="Courier New" w:cs="Courier New"/>
          <w:color w:val="000000"/>
          <w:sz w:val="20"/>
          <w:szCs w:val="20"/>
        </w:rPr>
        <w:t>&lt;Reason&gt;</w:t>
      </w:r>
      <w:r w:rsidRPr="00177F01">
        <w:rPr>
          <w:rFonts w:ascii="Verdana" w:eastAsia="Times New Roman" w:hAnsi="Verdana" w:cs="Times New Roman"/>
          <w:color w:val="000000"/>
          <w:sz w:val="20"/>
          <w:szCs w:val="20"/>
        </w:rPr>
        <w:t> element contains one or more </w:t>
      </w:r>
      <w:r w:rsidRPr="00177F01">
        <w:rPr>
          <w:rFonts w:ascii="Courier New" w:eastAsia="Times New Roman" w:hAnsi="Courier New" w:cs="Courier New"/>
          <w:color w:val="000000"/>
          <w:sz w:val="20"/>
          <w:szCs w:val="20"/>
        </w:rPr>
        <w:t>&lt;Text&gt;</w:t>
      </w:r>
      <w:r w:rsidRPr="00177F01">
        <w:rPr>
          <w:rFonts w:ascii="Verdana" w:eastAsia="Times New Roman" w:hAnsi="Verdana" w:cs="Times New Roman"/>
          <w:color w:val="000000"/>
          <w:sz w:val="20"/>
          <w:szCs w:val="20"/>
        </w:rPr>
        <w:t> elements, each of which contains information about the fault in a different native language.</w:t>
      </w:r>
    </w:p>
    <w:p w:rsidR="00592D91" w:rsidRPr="00177F01" w:rsidRDefault="00592D91" w:rsidP="00592D91">
      <w:pPr>
        <w:shd w:val="clear" w:color="auto" w:fill="FFFFFF"/>
        <w:spacing w:line="250" w:lineRule="atLeast"/>
        <w:rPr>
          <w:rFonts w:ascii="Verdana" w:eastAsia="Times New Roman" w:hAnsi="Verdana" w:cs="Times New Roman"/>
          <w:b/>
          <w:bCs/>
          <w:color w:val="000000"/>
          <w:sz w:val="20"/>
          <w:szCs w:val="20"/>
        </w:rPr>
      </w:pPr>
      <w:r w:rsidRPr="00177F01">
        <w:rPr>
          <w:rFonts w:ascii="Verdana" w:eastAsia="Times New Roman" w:hAnsi="Verdana" w:cs="Times New Roman"/>
          <w:b/>
          <w:bCs/>
          <w:color w:val="000000"/>
          <w:sz w:val="20"/>
          <w:szCs w:val="20"/>
        </w:rPr>
        <w:t>&lt;Node&gt;</w:t>
      </w:r>
    </w:p>
    <w:p w:rsidR="00592D91" w:rsidRPr="00177F01" w:rsidRDefault="00592D91" w:rsidP="00592D91">
      <w:pPr>
        <w:shd w:val="clear" w:color="auto" w:fill="FFFFFF"/>
        <w:spacing w:before="180" w:after="180" w:line="250" w:lineRule="atLeast"/>
        <w:ind w:left="720"/>
        <w:rPr>
          <w:rFonts w:ascii="Verdana" w:eastAsia="Times New Roman" w:hAnsi="Verdana" w:cs="Times New Roman"/>
          <w:color w:val="000000"/>
          <w:sz w:val="20"/>
          <w:szCs w:val="20"/>
        </w:rPr>
      </w:pPr>
      <w:r w:rsidRPr="00177F01">
        <w:rPr>
          <w:rFonts w:ascii="Verdana" w:eastAsia="Times New Roman" w:hAnsi="Verdana" w:cs="Times New Roman"/>
          <w:color w:val="000000"/>
          <w:sz w:val="20"/>
          <w:szCs w:val="20"/>
        </w:rPr>
        <w:t>The </w:t>
      </w:r>
      <w:r w:rsidRPr="00177F01">
        <w:rPr>
          <w:rFonts w:ascii="Courier New" w:eastAsia="Times New Roman" w:hAnsi="Courier New" w:cs="Courier New"/>
          <w:color w:val="000000"/>
          <w:sz w:val="20"/>
          <w:szCs w:val="20"/>
        </w:rPr>
        <w:t>&lt;Node&gt;</w:t>
      </w:r>
      <w:r w:rsidRPr="00177F01">
        <w:rPr>
          <w:rFonts w:ascii="Verdana" w:eastAsia="Times New Roman" w:hAnsi="Verdana" w:cs="Times New Roman"/>
          <w:color w:val="000000"/>
          <w:sz w:val="20"/>
          <w:szCs w:val="20"/>
        </w:rPr>
        <w:t> element contains the URI of the SOAP node that generated the fault. A SOAP node that is not the ultimate SOAP receiver must include the </w:t>
      </w:r>
      <w:r w:rsidRPr="00177F01">
        <w:rPr>
          <w:rFonts w:ascii="Courier New" w:eastAsia="Times New Roman" w:hAnsi="Courier New" w:cs="Courier New"/>
          <w:color w:val="000000"/>
          <w:sz w:val="20"/>
          <w:szCs w:val="20"/>
        </w:rPr>
        <w:t>&lt;Node&gt;</w:t>
      </w:r>
      <w:r w:rsidRPr="00177F01">
        <w:rPr>
          <w:rFonts w:ascii="Verdana" w:eastAsia="Times New Roman" w:hAnsi="Verdana" w:cs="Times New Roman"/>
          <w:color w:val="000000"/>
          <w:sz w:val="20"/>
          <w:szCs w:val="20"/>
        </w:rPr>
        <w:t> element when it creates a fault. An ultimate SOAP receiver is not obliged to include this element, but may do so.</w:t>
      </w:r>
    </w:p>
    <w:p w:rsidR="00592D91" w:rsidRPr="00177F01" w:rsidRDefault="00592D91" w:rsidP="00592D91">
      <w:pPr>
        <w:shd w:val="clear" w:color="auto" w:fill="FFFFFF"/>
        <w:spacing w:line="250" w:lineRule="atLeast"/>
        <w:rPr>
          <w:rFonts w:ascii="Verdana" w:eastAsia="Times New Roman" w:hAnsi="Verdana" w:cs="Times New Roman"/>
          <w:b/>
          <w:bCs/>
          <w:color w:val="000000"/>
          <w:sz w:val="20"/>
          <w:szCs w:val="20"/>
        </w:rPr>
      </w:pPr>
      <w:r w:rsidRPr="00177F01">
        <w:rPr>
          <w:rFonts w:ascii="Verdana" w:eastAsia="Times New Roman" w:hAnsi="Verdana" w:cs="Times New Roman"/>
          <w:b/>
          <w:bCs/>
          <w:color w:val="000000"/>
          <w:sz w:val="20"/>
          <w:szCs w:val="20"/>
        </w:rPr>
        <w:t>&lt;Role&gt;</w:t>
      </w:r>
    </w:p>
    <w:p w:rsidR="00592D91" w:rsidRPr="00177F01" w:rsidRDefault="00592D91" w:rsidP="00592D91">
      <w:pPr>
        <w:shd w:val="clear" w:color="auto" w:fill="FFFFFF"/>
        <w:spacing w:before="180" w:after="180" w:line="250" w:lineRule="atLeast"/>
        <w:ind w:left="720"/>
        <w:rPr>
          <w:rFonts w:ascii="Verdana" w:eastAsia="Times New Roman" w:hAnsi="Verdana" w:cs="Times New Roman"/>
          <w:color w:val="000000"/>
          <w:sz w:val="20"/>
          <w:szCs w:val="20"/>
        </w:rPr>
      </w:pPr>
      <w:r w:rsidRPr="00177F01">
        <w:rPr>
          <w:rFonts w:ascii="Verdana" w:eastAsia="Times New Roman" w:hAnsi="Verdana" w:cs="Times New Roman"/>
          <w:color w:val="000000"/>
          <w:sz w:val="20"/>
          <w:szCs w:val="20"/>
        </w:rPr>
        <w:t>The </w:t>
      </w:r>
      <w:r w:rsidRPr="00177F01">
        <w:rPr>
          <w:rFonts w:ascii="Courier New" w:eastAsia="Times New Roman" w:hAnsi="Courier New" w:cs="Courier New"/>
          <w:color w:val="000000"/>
          <w:sz w:val="20"/>
          <w:szCs w:val="20"/>
        </w:rPr>
        <w:t>&lt;Role&gt;</w:t>
      </w:r>
      <w:r w:rsidRPr="00177F01">
        <w:rPr>
          <w:rFonts w:ascii="Verdana" w:eastAsia="Times New Roman" w:hAnsi="Verdana" w:cs="Times New Roman"/>
          <w:color w:val="000000"/>
          <w:sz w:val="20"/>
          <w:szCs w:val="20"/>
        </w:rPr>
        <w:t> element contains a URI that identifies the role in which the node was operating at the point the fault occurred.</w:t>
      </w:r>
    </w:p>
    <w:p w:rsidR="00592D91" w:rsidRPr="00177F01" w:rsidRDefault="00592D91" w:rsidP="00592D91">
      <w:pPr>
        <w:shd w:val="clear" w:color="auto" w:fill="FFFFFF"/>
        <w:spacing w:line="250" w:lineRule="atLeast"/>
        <w:rPr>
          <w:rFonts w:ascii="Verdana" w:eastAsia="Times New Roman" w:hAnsi="Verdana" w:cs="Times New Roman"/>
          <w:b/>
          <w:bCs/>
          <w:color w:val="000000"/>
          <w:sz w:val="20"/>
          <w:szCs w:val="20"/>
        </w:rPr>
      </w:pPr>
      <w:r w:rsidRPr="00177F01">
        <w:rPr>
          <w:rFonts w:ascii="Verdana" w:eastAsia="Times New Roman" w:hAnsi="Verdana" w:cs="Times New Roman"/>
          <w:b/>
          <w:bCs/>
          <w:color w:val="000000"/>
          <w:sz w:val="20"/>
          <w:szCs w:val="20"/>
        </w:rPr>
        <w:t>&lt;Detail&gt;</w:t>
      </w:r>
    </w:p>
    <w:p w:rsidR="00592D91" w:rsidRPr="00177F01" w:rsidRDefault="00592D91" w:rsidP="00592D91">
      <w:pPr>
        <w:shd w:val="clear" w:color="auto" w:fill="FFFFFF"/>
        <w:spacing w:before="180" w:line="250" w:lineRule="atLeast"/>
        <w:ind w:left="720"/>
        <w:rPr>
          <w:rFonts w:ascii="Verdana" w:eastAsia="Times New Roman" w:hAnsi="Verdana" w:cs="Times New Roman"/>
          <w:color w:val="000000"/>
          <w:sz w:val="20"/>
          <w:szCs w:val="20"/>
        </w:rPr>
      </w:pPr>
      <w:r w:rsidRPr="00177F01">
        <w:rPr>
          <w:rFonts w:ascii="Verdana" w:eastAsia="Times New Roman" w:hAnsi="Verdana" w:cs="Times New Roman"/>
          <w:color w:val="000000"/>
          <w:sz w:val="20"/>
          <w:szCs w:val="20"/>
        </w:rPr>
        <w:t>The </w:t>
      </w:r>
      <w:r w:rsidRPr="00177F01">
        <w:rPr>
          <w:rFonts w:ascii="Courier New" w:eastAsia="Times New Roman" w:hAnsi="Courier New" w:cs="Courier New"/>
          <w:color w:val="000000"/>
          <w:sz w:val="20"/>
          <w:szCs w:val="20"/>
        </w:rPr>
        <w:t>&lt;Detail&gt;</w:t>
      </w:r>
      <w:r w:rsidRPr="00177F01">
        <w:rPr>
          <w:rFonts w:ascii="Verdana" w:eastAsia="Times New Roman" w:hAnsi="Verdana" w:cs="Times New Roman"/>
          <w:color w:val="000000"/>
          <w:sz w:val="20"/>
          <w:szCs w:val="20"/>
        </w:rPr>
        <w:t> element is an optional element, which contains application-specific error information related to the SOAP fault codes describing the fault. The presence of the </w:t>
      </w:r>
      <w:r w:rsidRPr="00177F01">
        <w:rPr>
          <w:rFonts w:ascii="Courier New" w:eastAsia="Times New Roman" w:hAnsi="Courier New" w:cs="Courier New"/>
          <w:color w:val="000000"/>
          <w:sz w:val="20"/>
          <w:szCs w:val="20"/>
        </w:rPr>
        <w:t>&lt;Detail&gt;</w:t>
      </w:r>
      <w:r w:rsidRPr="00177F01">
        <w:rPr>
          <w:rFonts w:ascii="Verdana" w:eastAsia="Times New Roman" w:hAnsi="Verdana" w:cs="Times New Roman"/>
          <w:color w:val="000000"/>
          <w:sz w:val="20"/>
          <w:szCs w:val="20"/>
        </w:rPr>
        <w:t> element has no significance regarding which parts of the faulty SOAP message were processed.</w:t>
      </w:r>
    </w:p>
    <w:p w:rsidR="00592D91" w:rsidRDefault="00592D91" w:rsidP="00592D91">
      <w:pPr>
        <w:rPr>
          <w:b/>
          <w:sz w:val="26"/>
        </w:rPr>
      </w:pPr>
      <w:r>
        <w:rPr>
          <w:b/>
          <w:sz w:val="26"/>
        </w:rPr>
        <w:br w:type="page"/>
      </w:r>
    </w:p>
    <w:p w:rsidR="00592D91" w:rsidRDefault="00592D91" w:rsidP="00592D91">
      <w:pPr>
        <w:rPr>
          <w:b/>
          <w:sz w:val="26"/>
        </w:rPr>
      </w:pPr>
      <w:r>
        <w:rPr>
          <w:b/>
          <w:sz w:val="26"/>
        </w:rPr>
        <w:t>Sample SOAP Request</w:t>
      </w:r>
    </w:p>
    <w:p w:rsidR="00592D91" w:rsidRDefault="00592D91" w:rsidP="00592D91">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?xml</w:t>
      </w:r>
      <w:r>
        <w:rPr>
          <w:rStyle w:val="apple-converted-space"/>
          <w:rFonts w:ascii="Consolas" w:hAnsi="Consolas" w:cs="Consolas"/>
          <w:color w:val="000000"/>
          <w:shd w:val="clear" w:color="auto" w:fill="FFFFFF"/>
        </w:rPr>
        <w:t> </w:t>
      </w:r>
      <w:r>
        <w:rPr>
          <w:rStyle w:val="highatt"/>
          <w:rFonts w:ascii="Consolas" w:hAnsi="Consolas" w:cs="Consolas"/>
          <w:color w:val="FF0000"/>
        </w:rPr>
        <w:t>version=</w:t>
      </w:r>
      <w:r>
        <w:rPr>
          <w:rStyle w:val="highval"/>
          <w:rFonts w:ascii="Consolas" w:hAnsi="Consolas" w:cs="Consolas"/>
          <w:color w:val="0000CD"/>
        </w:rPr>
        <w:t>"1.0"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soap:Envelope</w:t>
      </w:r>
      <w:r>
        <w:rPr>
          <w:rFonts w:ascii="Consolas" w:hAnsi="Consolas" w:cs="Consolas"/>
          <w:color w:val="A52A2A"/>
        </w:rPr>
        <w:br/>
      </w:r>
      <w:r>
        <w:rPr>
          <w:rStyle w:val="highatt"/>
          <w:rFonts w:ascii="Consolas" w:hAnsi="Consolas" w:cs="Consolas"/>
          <w:color w:val="FF0000"/>
        </w:rPr>
        <w:t>xmlns:soap=</w:t>
      </w:r>
      <w:r>
        <w:rPr>
          <w:rStyle w:val="highval"/>
          <w:rFonts w:ascii="Consolas" w:hAnsi="Consolas" w:cs="Consolas"/>
          <w:color w:val="0000CD"/>
        </w:rPr>
        <w:t>"http://www.w3.org/2003/05/soap-envelope/"</w:t>
      </w:r>
      <w:r>
        <w:rPr>
          <w:rFonts w:ascii="Consolas" w:hAnsi="Consolas" w:cs="Consolas"/>
          <w:color w:val="FF0000"/>
        </w:rPr>
        <w:br/>
      </w:r>
      <w:r>
        <w:rPr>
          <w:rStyle w:val="highatt"/>
          <w:rFonts w:ascii="Consolas" w:hAnsi="Consolas" w:cs="Consolas"/>
          <w:color w:val="FF0000"/>
        </w:rPr>
        <w:t>soap:encodingStyle=</w:t>
      </w:r>
      <w:r>
        <w:rPr>
          <w:rStyle w:val="highval"/>
          <w:rFonts w:ascii="Consolas" w:hAnsi="Consolas" w:cs="Consolas"/>
          <w:color w:val="0000CD"/>
        </w:rPr>
        <w:t>"http://www.w3.org/2003/05/soap-encoding"</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soap:Body</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m:GetPrice</w:t>
      </w:r>
      <w:r>
        <w:rPr>
          <w:rStyle w:val="apple-converted-space"/>
          <w:rFonts w:ascii="Consolas" w:hAnsi="Consolas" w:cs="Consolas"/>
          <w:color w:val="000000"/>
          <w:shd w:val="clear" w:color="auto" w:fill="FFFFFF"/>
        </w:rPr>
        <w:t> </w:t>
      </w:r>
      <w:r>
        <w:rPr>
          <w:rStyle w:val="highatt"/>
          <w:rFonts w:ascii="Consolas" w:hAnsi="Consolas" w:cs="Consolas"/>
          <w:color w:val="FF0000"/>
        </w:rPr>
        <w:t>xmlns:m=</w:t>
      </w:r>
      <w:r>
        <w:rPr>
          <w:rStyle w:val="highval"/>
          <w:rFonts w:ascii="Consolas" w:hAnsi="Consolas" w:cs="Consolas"/>
          <w:color w:val="0000CD"/>
        </w:rPr>
        <w:t>"http://www.w3schools.com/prices"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m:Item</w:t>
      </w:r>
      <w:r>
        <w:rPr>
          <w:rStyle w:val="highgt"/>
          <w:rFonts w:ascii="Consolas" w:hAnsi="Consolas" w:cs="Consolas"/>
          <w:color w:val="0000FF"/>
        </w:rPr>
        <w:t>&gt;</w:t>
      </w:r>
      <w:r>
        <w:rPr>
          <w:rFonts w:ascii="Consolas" w:hAnsi="Consolas" w:cs="Consolas"/>
          <w:color w:val="000000"/>
          <w:shd w:val="clear" w:color="auto" w:fill="FFFFFF"/>
        </w:rPr>
        <w:t>Apples</w:t>
      </w:r>
      <w:r>
        <w:rPr>
          <w:rStyle w:val="highlt"/>
          <w:rFonts w:ascii="Consolas" w:hAnsi="Consolas" w:cs="Consolas"/>
          <w:color w:val="0000FF"/>
        </w:rPr>
        <w:t>&lt;</w:t>
      </w:r>
      <w:r>
        <w:rPr>
          <w:rStyle w:val="highele"/>
          <w:rFonts w:ascii="Consolas" w:hAnsi="Consolas" w:cs="Consolas"/>
          <w:color w:val="A52A2A"/>
        </w:rPr>
        <w:t>/m:Item</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/m:GetPrice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/soap:Body</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/soap:Envelope</w:t>
      </w:r>
      <w:r>
        <w:rPr>
          <w:rStyle w:val="highgt"/>
          <w:rFonts w:ascii="Consolas" w:hAnsi="Consolas" w:cs="Consolas"/>
          <w:color w:val="0000FF"/>
        </w:rPr>
        <w:t>&gt;</w:t>
      </w:r>
    </w:p>
    <w:p w:rsidR="00592D91" w:rsidRDefault="00592D91" w:rsidP="00592D91">
      <w:pPr>
        <w:rPr>
          <w:rFonts w:ascii="Verdana" w:hAnsi="Verdana"/>
          <w:color w:val="000000"/>
          <w:sz w:val="23"/>
          <w:szCs w:val="23"/>
          <w:shd w:val="clear" w:color="auto" w:fill="FFFFFF"/>
        </w:rPr>
      </w:pPr>
      <w:r>
        <w:rPr>
          <w:rFonts w:ascii="Verdana" w:hAnsi="Verdana"/>
          <w:color w:val="000000"/>
          <w:sz w:val="23"/>
          <w:szCs w:val="23"/>
          <w:shd w:val="clear" w:color="auto" w:fill="FFFFFF"/>
        </w:rPr>
        <w:t>The example above requests the price of apples. Note that the m:GetPrice and the Item elements above are application-specific elements. They are not a part of the SOAP namespace.</w:t>
      </w:r>
    </w:p>
    <w:p w:rsidR="00592D91" w:rsidRPr="002E07DE" w:rsidRDefault="00592D91" w:rsidP="00592D91">
      <w:pPr>
        <w:rPr>
          <w:rFonts w:ascii="Verdana" w:hAnsi="Verdana"/>
          <w:b/>
          <w:color w:val="000000"/>
          <w:sz w:val="23"/>
          <w:szCs w:val="23"/>
          <w:shd w:val="clear" w:color="auto" w:fill="FFFFFF"/>
        </w:rPr>
      </w:pPr>
      <w:r w:rsidRPr="002E07DE">
        <w:rPr>
          <w:rFonts w:ascii="Verdana" w:hAnsi="Verdana"/>
          <w:b/>
          <w:color w:val="000000"/>
          <w:sz w:val="23"/>
          <w:szCs w:val="23"/>
          <w:shd w:val="clear" w:color="auto" w:fill="FFFFFF"/>
        </w:rPr>
        <w:t>Sample SOAP Response</w:t>
      </w:r>
    </w:p>
    <w:p w:rsidR="00592D91" w:rsidRDefault="00592D91" w:rsidP="00592D91">
      <w:pPr>
        <w:rPr>
          <w:rFonts w:ascii="Verdana" w:hAnsi="Verdana"/>
          <w:color w:val="000000"/>
          <w:sz w:val="23"/>
          <w:szCs w:val="23"/>
          <w:shd w:val="clear" w:color="auto" w:fill="FFFFFF"/>
        </w:rPr>
      </w:pPr>
      <w:r>
        <w:rPr>
          <w:rStyle w:val="highlt"/>
          <w:rFonts w:ascii="Consolas" w:hAnsi="Consolas" w:cs="Consolas"/>
          <w:color w:val="0000FF"/>
        </w:rPr>
        <w:t>&lt;</w:t>
      </w:r>
      <w:r>
        <w:rPr>
          <w:rStyle w:val="highele"/>
          <w:rFonts w:ascii="Consolas" w:hAnsi="Consolas" w:cs="Consolas"/>
          <w:color w:val="A52A2A"/>
        </w:rPr>
        <w:t>?xml</w:t>
      </w:r>
      <w:r>
        <w:rPr>
          <w:rStyle w:val="apple-converted-space"/>
          <w:rFonts w:ascii="Consolas" w:hAnsi="Consolas" w:cs="Consolas"/>
          <w:color w:val="000000"/>
          <w:shd w:val="clear" w:color="auto" w:fill="FFFFFF"/>
        </w:rPr>
        <w:t> </w:t>
      </w:r>
      <w:r>
        <w:rPr>
          <w:rStyle w:val="highatt"/>
          <w:rFonts w:ascii="Consolas" w:hAnsi="Consolas" w:cs="Consolas"/>
          <w:color w:val="FF0000"/>
        </w:rPr>
        <w:t>version=</w:t>
      </w:r>
      <w:r>
        <w:rPr>
          <w:rStyle w:val="highval"/>
          <w:rFonts w:ascii="Consolas" w:hAnsi="Consolas" w:cs="Consolas"/>
          <w:color w:val="0000CD"/>
        </w:rPr>
        <w:t>"1.0"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soap:Envelope</w:t>
      </w:r>
      <w:r>
        <w:rPr>
          <w:rFonts w:ascii="Consolas" w:hAnsi="Consolas" w:cs="Consolas"/>
          <w:color w:val="A52A2A"/>
        </w:rPr>
        <w:br/>
      </w:r>
      <w:r>
        <w:rPr>
          <w:rStyle w:val="highatt"/>
          <w:rFonts w:ascii="Consolas" w:hAnsi="Consolas" w:cs="Consolas"/>
          <w:color w:val="FF0000"/>
        </w:rPr>
        <w:t>xmlns:soap=</w:t>
      </w:r>
      <w:r>
        <w:rPr>
          <w:rStyle w:val="highval"/>
          <w:rFonts w:ascii="Consolas" w:hAnsi="Consolas" w:cs="Consolas"/>
          <w:color w:val="0000CD"/>
        </w:rPr>
        <w:t>"http://www.w3.org/2003/05/soap-envelope/"</w:t>
      </w:r>
      <w:r>
        <w:rPr>
          <w:rFonts w:ascii="Consolas" w:hAnsi="Consolas" w:cs="Consolas"/>
          <w:color w:val="FF0000"/>
        </w:rPr>
        <w:br/>
      </w:r>
      <w:r>
        <w:rPr>
          <w:rStyle w:val="highatt"/>
          <w:rFonts w:ascii="Consolas" w:hAnsi="Consolas" w:cs="Consolas"/>
          <w:color w:val="FF0000"/>
        </w:rPr>
        <w:t>soap:encodingStyle=</w:t>
      </w:r>
      <w:r>
        <w:rPr>
          <w:rStyle w:val="highval"/>
          <w:rFonts w:ascii="Consolas" w:hAnsi="Consolas" w:cs="Consolas"/>
          <w:color w:val="0000CD"/>
        </w:rPr>
        <w:t>"http://www.w3.org/2003/05/soap-encoding"</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soap:Body</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m:GetPriceResponse</w:t>
      </w:r>
      <w:r>
        <w:rPr>
          <w:rStyle w:val="apple-converted-space"/>
          <w:rFonts w:ascii="Consolas" w:hAnsi="Consolas" w:cs="Consolas"/>
          <w:color w:val="000000"/>
          <w:shd w:val="clear" w:color="auto" w:fill="FFFFFF"/>
        </w:rPr>
        <w:t> </w:t>
      </w:r>
      <w:r>
        <w:rPr>
          <w:rStyle w:val="highatt"/>
          <w:rFonts w:ascii="Consolas" w:hAnsi="Consolas" w:cs="Consolas"/>
          <w:color w:val="FF0000"/>
        </w:rPr>
        <w:t>xmlns:m=</w:t>
      </w:r>
      <w:r>
        <w:rPr>
          <w:rStyle w:val="highval"/>
          <w:rFonts w:ascii="Consolas" w:hAnsi="Consolas" w:cs="Consolas"/>
          <w:color w:val="0000CD"/>
        </w:rPr>
        <w:t>"http://www.w3schools.com/prices"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m:Price</w:t>
      </w:r>
      <w:r>
        <w:rPr>
          <w:rStyle w:val="highgt"/>
          <w:rFonts w:ascii="Consolas" w:hAnsi="Consolas" w:cs="Consolas"/>
          <w:color w:val="0000FF"/>
        </w:rPr>
        <w:t>&gt;</w:t>
      </w:r>
      <w:r>
        <w:rPr>
          <w:rFonts w:ascii="Consolas" w:hAnsi="Consolas" w:cs="Consolas"/>
          <w:color w:val="000000"/>
          <w:shd w:val="clear" w:color="auto" w:fill="FFFFFF"/>
        </w:rPr>
        <w:t>1.90</w:t>
      </w:r>
      <w:r>
        <w:rPr>
          <w:rStyle w:val="highlt"/>
          <w:rFonts w:ascii="Consolas" w:hAnsi="Consolas" w:cs="Consolas"/>
          <w:color w:val="0000FF"/>
        </w:rPr>
        <w:t>&lt;</w:t>
      </w:r>
      <w:r>
        <w:rPr>
          <w:rStyle w:val="highele"/>
          <w:rFonts w:ascii="Consolas" w:hAnsi="Consolas" w:cs="Consolas"/>
          <w:color w:val="A52A2A"/>
        </w:rPr>
        <w:t>/m:Price</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/m:GetPriceResponse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/soap:Body</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/soap:Envelope</w:t>
      </w:r>
      <w:r>
        <w:rPr>
          <w:rStyle w:val="highgt"/>
          <w:rFonts w:ascii="Consolas" w:hAnsi="Consolas" w:cs="Consolas"/>
          <w:color w:val="0000FF"/>
        </w:rPr>
        <w:t>&gt;</w:t>
      </w:r>
    </w:p>
    <w:p w:rsidR="003B229A" w:rsidRDefault="003B229A">
      <w:bookmarkStart w:id="0" w:name="_GoBack"/>
      <w:bookmarkEnd w:id="0"/>
    </w:p>
    <w:sectPr w:rsidR="003B229A" w:rsidSect="00FD5434">
      <w:footerReference w:type="default" r:id="rId8"/>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80B" w:rsidRDefault="002A780B" w:rsidP="00FD5434">
      <w:r>
        <w:separator/>
      </w:r>
    </w:p>
  </w:endnote>
  <w:endnote w:type="continuationSeparator" w:id="0">
    <w:p w:rsidR="002A780B" w:rsidRDefault="002A780B" w:rsidP="00FD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592D91">
      <w:rPr>
        <w:noProof/>
      </w:rPr>
      <w:t>5</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80B" w:rsidRDefault="002A780B" w:rsidP="00FD5434">
      <w:r>
        <w:separator/>
      </w:r>
    </w:p>
  </w:footnote>
  <w:footnote w:type="continuationSeparator" w:id="0">
    <w:p w:rsidR="002A780B" w:rsidRDefault="002A780B" w:rsidP="00FD5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145F0"/>
    <w:multiLevelType w:val="hybridMultilevel"/>
    <w:tmpl w:val="8888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91"/>
    <w:rsid w:val="002A780B"/>
    <w:rsid w:val="003B229A"/>
    <w:rsid w:val="00425DF0"/>
    <w:rsid w:val="00592D91"/>
    <w:rsid w:val="00D8424C"/>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E0C4C0-9109-4012-995E-D118EC10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Kalinga"/>
        <w:lang w:val="en-US" w:eastAsia="en-US" w:bidi="or-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2D91"/>
    <w:pPr>
      <w:widowControl w:val="0"/>
      <w:suppressAutoHyphens/>
    </w:pPr>
    <w:rPr>
      <w:rFonts w:ascii="Times New Roman" w:eastAsia="SimSun" w:hAnsi="Times New Roman" w:cs="Mangal"/>
      <w:kern w:val="1"/>
      <w:sz w:val="24"/>
      <w:szCs w:val="24"/>
      <w:lang w:eastAsia="hi-IN" w:bidi="hi-IN"/>
    </w:rPr>
  </w:style>
  <w:style w:type="paragraph" w:styleId="Heading1">
    <w:name w:val="heading 1"/>
    <w:basedOn w:val="Normal"/>
    <w:link w:val="Heading1Char"/>
    <w:uiPriority w:val="9"/>
    <w:qFormat/>
    <w:rsid w:val="00592D91"/>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character" w:customStyle="1" w:styleId="Heading1Char">
    <w:name w:val="Heading 1 Char"/>
    <w:basedOn w:val="DefaultParagraphFont"/>
    <w:link w:val="Heading1"/>
    <w:uiPriority w:val="9"/>
    <w:rsid w:val="00592D91"/>
    <w:rPr>
      <w:rFonts w:ascii="Times New Roman" w:eastAsia="Times New Roman" w:hAnsi="Times New Roman" w:cs="Times New Roman"/>
      <w:b/>
      <w:bCs/>
      <w:kern w:val="36"/>
      <w:sz w:val="48"/>
      <w:szCs w:val="48"/>
      <w:lang w:bidi="ar-SA"/>
    </w:rPr>
  </w:style>
  <w:style w:type="paragraph" w:styleId="Title">
    <w:name w:val="Title"/>
    <w:basedOn w:val="Normal"/>
    <w:next w:val="Normal"/>
    <w:link w:val="TitleChar"/>
    <w:uiPriority w:val="10"/>
    <w:qFormat/>
    <w:rsid w:val="00592D91"/>
    <w:pPr>
      <w:widowControl/>
      <w:suppressAutoHyphens w:val="0"/>
      <w:contextualSpacing/>
    </w:pPr>
    <w:rPr>
      <w:rFonts w:ascii="Calibri Light" w:eastAsia="Times New Roman" w:hAnsi="Calibri Light" w:cs="Times New Roman"/>
      <w:spacing w:val="-10"/>
      <w:kern w:val="28"/>
      <w:sz w:val="56"/>
      <w:szCs w:val="56"/>
      <w:lang w:eastAsia="en-US" w:bidi="ar-SA"/>
    </w:rPr>
  </w:style>
  <w:style w:type="character" w:customStyle="1" w:styleId="TitleChar">
    <w:name w:val="Title Char"/>
    <w:basedOn w:val="DefaultParagraphFont"/>
    <w:link w:val="Title"/>
    <w:uiPriority w:val="10"/>
    <w:rsid w:val="00592D91"/>
    <w:rPr>
      <w:rFonts w:ascii="Calibri Light" w:eastAsia="Times New Roman" w:hAnsi="Calibri Light" w:cs="Times New Roman"/>
      <w:spacing w:val="-10"/>
      <w:kern w:val="28"/>
      <w:sz w:val="56"/>
      <w:szCs w:val="56"/>
      <w:lang w:bidi="ar-SA"/>
    </w:rPr>
  </w:style>
  <w:style w:type="character" w:customStyle="1" w:styleId="apple-converted-space">
    <w:name w:val="apple-converted-space"/>
    <w:rsid w:val="00592D91"/>
  </w:style>
  <w:style w:type="character" w:customStyle="1" w:styleId="highlt">
    <w:name w:val="highlt"/>
    <w:rsid w:val="00592D91"/>
  </w:style>
  <w:style w:type="character" w:customStyle="1" w:styleId="highele">
    <w:name w:val="highele"/>
    <w:rsid w:val="00592D91"/>
  </w:style>
  <w:style w:type="character" w:customStyle="1" w:styleId="highatt">
    <w:name w:val="highatt"/>
    <w:rsid w:val="00592D91"/>
  </w:style>
  <w:style w:type="character" w:customStyle="1" w:styleId="highval">
    <w:name w:val="highval"/>
    <w:rsid w:val="00592D91"/>
  </w:style>
  <w:style w:type="character" w:customStyle="1" w:styleId="highgt">
    <w:name w:val="highgt"/>
    <w:rsid w:val="00592D91"/>
  </w:style>
  <w:style w:type="paragraph" w:styleId="ListParagraph">
    <w:name w:val="List Paragraph"/>
    <w:basedOn w:val="Normal"/>
    <w:uiPriority w:val="34"/>
    <w:qFormat/>
    <w:rsid w:val="00592D91"/>
    <w:pPr>
      <w:widowControl/>
      <w:suppressAutoHyphens w:val="0"/>
      <w:spacing w:after="160" w:line="259" w:lineRule="auto"/>
      <w:ind w:left="720"/>
      <w:contextualSpacing/>
    </w:pPr>
    <w:rPr>
      <w:rFonts w:ascii="Calibri" w:eastAsia="Calibri" w:hAnsi="Calibri"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0</TotalTime>
  <Pages>5</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cp:revision>
  <dcterms:created xsi:type="dcterms:W3CDTF">2016-10-08T19:53:00Z</dcterms:created>
  <dcterms:modified xsi:type="dcterms:W3CDTF">2016-10-08T19:53:00Z</dcterms:modified>
</cp:coreProperties>
</file>