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5126C" w14:textId="2A66B9E0" w:rsidR="00C93010" w:rsidRPr="009329CF" w:rsidRDefault="00C93010" w:rsidP="009329CF">
      <w:pPr>
        <w:shd w:val="clear" w:color="auto" w:fill="FFFFFF"/>
        <w:spacing w:before="413" w:after="0" w:line="360" w:lineRule="atLeast"/>
        <w:ind w:left="720" w:firstLine="720"/>
        <w:outlineLvl w:val="1"/>
        <w:rPr>
          <w:rFonts w:ascii="Helvetica" w:eastAsia="Times New Roman" w:hAnsi="Helvetica" w:cs="Helvetica"/>
          <w:b/>
          <w:bCs/>
          <w:color w:val="242424"/>
          <w:sz w:val="30"/>
          <w:szCs w:val="30"/>
          <w:u w:val="single"/>
          <w:lang w:bidi="hi-IN"/>
        </w:rPr>
      </w:pPr>
      <w:r w:rsidRPr="00C93010">
        <w:rPr>
          <w:rFonts w:ascii="Helvetica" w:eastAsia="Times New Roman" w:hAnsi="Helvetica" w:cs="Helvetica"/>
          <w:b/>
          <w:bCs/>
          <w:color w:val="242424"/>
          <w:sz w:val="30"/>
          <w:szCs w:val="30"/>
          <w:u w:val="single"/>
          <w:lang w:bidi="hi-IN"/>
        </w:rPr>
        <w:t>@DynamicInsert and @DynamicUpdate</w:t>
      </w:r>
      <w:r w:rsidRPr="009329CF">
        <w:rPr>
          <w:rFonts w:ascii="Helvetica" w:eastAsia="Times New Roman" w:hAnsi="Helvetica" w:cs="Helvetica"/>
          <w:b/>
          <w:bCs/>
          <w:color w:val="242424"/>
          <w:sz w:val="30"/>
          <w:szCs w:val="30"/>
          <w:u w:val="single"/>
          <w:lang w:bidi="hi-IN"/>
        </w:rPr>
        <w:t xml:space="preserve"> – 2024</w:t>
      </w:r>
    </w:p>
    <w:p w14:paraId="76A2F8C0" w14:textId="307E9D0A" w:rsidR="00C93010" w:rsidRPr="0027420B" w:rsidRDefault="0017137E" w:rsidP="00C93010">
      <w:pPr>
        <w:shd w:val="clear" w:color="auto" w:fill="FFFFFF"/>
        <w:spacing w:before="413" w:after="0" w:line="360" w:lineRule="atLeast"/>
        <w:outlineLvl w:val="1"/>
        <w:rPr>
          <w:rFonts w:ascii="Baskerville Old Face" w:hAnsi="Baskerville Old Face"/>
          <w:color w:val="000000"/>
          <w:sz w:val="32"/>
          <w:szCs w:val="32"/>
          <w:shd w:val="clear" w:color="auto" w:fill="FFFFFF"/>
        </w:rPr>
      </w:pPr>
      <w:r w:rsidRPr="0027420B">
        <w:rPr>
          <w:rFonts w:ascii="Baskerville Old Face" w:hAnsi="Baskerville Old Face"/>
          <w:color w:val="242424"/>
          <w:spacing w:val="-1"/>
          <w:sz w:val="32"/>
          <w:szCs w:val="32"/>
          <w:shd w:val="clear" w:color="auto" w:fill="FFFFFF"/>
        </w:rPr>
        <w:t>These annotations enable the generation of SQL queries that include only the modified fields, reducing the amount of data transmitted and decreasing the load on the database.</w:t>
      </w:r>
      <w:r w:rsidR="00F43D9A" w:rsidRPr="0027420B">
        <w:rPr>
          <w:rFonts w:ascii="Baskerville Old Face" w:hAnsi="Baskerville Old Face"/>
          <w:color w:val="242424"/>
          <w:spacing w:val="-1"/>
          <w:sz w:val="32"/>
          <w:szCs w:val="32"/>
          <w:shd w:val="clear" w:color="auto" w:fill="FFFFFF"/>
        </w:rPr>
        <w:t xml:space="preserve"> </w:t>
      </w:r>
      <w:proofErr w:type="gramStart"/>
      <w:r w:rsidR="00F43D9A" w:rsidRPr="0027420B">
        <w:rPr>
          <w:rFonts w:ascii="Baskerville Old Face" w:hAnsi="Baskerville Old Face"/>
          <w:color w:val="000000"/>
          <w:sz w:val="32"/>
          <w:szCs w:val="32"/>
          <w:shd w:val="clear" w:color="auto" w:fill="FFFFFF"/>
        </w:rPr>
        <w:t>In order to</w:t>
      </w:r>
      <w:proofErr w:type="gramEnd"/>
      <w:r w:rsidR="00F43D9A" w:rsidRPr="0027420B">
        <w:rPr>
          <w:rFonts w:ascii="Baskerville Old Face" w:hAnsi="Baskerville Old Face"/>
          <w:color w:val="000000"/>
          <w:sz w:val="32"/>
          <w:szCs w:val="32"/>
          <w:shd w:val="clear" w:color="auto" w:fill="FFFFFF"/>
        </w:rPr>
        <w:t xml:space="preserve"> find out the changed columns, Hibernate needs to track the state of the current entity. So, when we change any field of an entity, it compares the current and the modified states of the entity.</w:t>
      </w:r>
      <w:r w:rsidR="000F0933" w:rsidRPr="0027420B">
        <w:rPr>
          <w:rFonts w:ascii="Baskerville Old Face" w:hAnsi="Baskerville Old Face"/>
          <w:color w:val="000000"/>
          <w:sz w:val="32"/>
          <w:szCs w:val="32"/>
          <w:shd w:val="clear" w:color="auto" w:fill="FFFFFF"/>
        </w:rPr>
        <w:t xml:space="preserve"> </w:t>
      </w:r>
      <w:r w:rsidR="000F0933" w:rsidRPr="0027420B">
        <w:rPr>
          <w:rFonts w:ascii="Baskerville Old Face" w:hAnsi="Baskerville Old Face"/>
          <w:color w:val="000000"/>
          <w:sz w:val="32"/>
          <w:szCs w:val="32"/>
          <w:shd w:val="clear" w:color="auto" w:fill="FFFFFF"/>
        </w:rPr>
        <w:t>This means that </w:t>
      </w:r>
      <w:r w:rsidR="000F0933" w:rsidRPr="0027420B">
        <w:rPr>
          <w:rStyle w:val="Strong"/>
          <w:rFonts w:ascii="Baskerville Old Face" w:hAnsi="Baskerville Old Face"/>
          <w:color w:val="000000"/>
          <w:sz w:val="32"/>
          <w:szCs w:val="32"/>
          <w:shd w:val="clear" w:color="auto" w:fill="FFFFFF"/>
        </w:rPr>
        <w:t>@</w:t>
      </w:r>
      <w:r w:rsidR="000F0933" w:rsidRPr="0027420B">
        <w:rPr>
          <w:rStyle w:val="Emphasis"/>
          <w:rFonts w:ascii="Baskerville Old Face" w:hAnsi="Baskerville Old Face"/>
          <w:b/>
          <w:bCs/>
          <w:color w:val="000000"/>
          <w:sz w:val="32"/>
          <w:szCs w:val="32"/>
          <w:shd w:val="clear" w:color="auto" w:fill="FFFFFF"/>
        </w:rPr>
        <w:t>DynamicUpdate</w:t>
      </w:r>
      <w:r w:rsidR="000F0933" w:rsidRPr="0027420B">
        <w:rPr>
          <w:rStyle w:val="Strong"/>
          <w:rFonts w:ascii="Baskerville Old Face" w:hAnsi="Baskerville Old Face"/>
          <w:color w:val="000000"/>
          <w:sz w:val="32"/>
          <w:szCs w:val="32"/>
          <w:shd w:val="clear" w:color="auto" w:fill="FFFFFF"/>
        </w:rPr>
        <w:t> has a performance overhead associated with it</w:t>
      </w:r>
      <w:r w:rsidR="000F0933" w:rsidRPr="0027420B">
        <w:rPr>
          <w:rFonts w:ascii="Baskerville Old Face" w:hAnsi="Baskerville Old Face"/>
          <w:color w:val="000000"/>
          <w:sz w:val="32"/>
          <w:szCs w:val="32"/>
          <w:shd w:val="clear" w:color="auto" w:fill="FFFFFF"/>
        </w:rPr>
        <w:t xml:space="preserve">. Therefore, we should only use it when it’s </w:t>
      </w:r>
      <w:proofErr w:type="gramStart"/>
      <w:r w:rsidR="000F0933" w:rsidRPr="0027420B">
        <w:rPr>
          <w:rFonts w:ascii="Baskerville Old Face" w:hAnsi="Baskerville Old Face"/>
          <w:color w:val="000000"/>
          <w:sz w:val="32"/>
          <w:szCs w:val="32"/>
          <w:shd w:val="clear" w:color="auto" w:fill="FFFFFF"/>
        </w:rPr>
        <w:t>actually required</w:t>
      </w:r>
      <w:proofErr w:type="gramEnd"/>
      <w:r w:rsidR="000F0933" w:rsidRPr="0027420B">
        <w:rPr>
          <w:rFonts w:ascii="Baskerville Old Face" w:hAnsi="Baskerville Old Face"/>
          <w:color w:val="000000"/>
          <w:sz w:val="32"/>
          <w:szCs w:val="32"/>
          <w:shd w:val="clear" w:color="auto" w:fill="FFFFFF"/>
        </w:rPr>
        <w:t>.</w:t>
      </w:r>
      <w:r w:rsidR="003C6E67" w:rsidRPr="0027420B">
        <w:rPr>
          <w:rFonts w:ascii="Baskerville Old Face" w:hAnsi="Baskerville Old Face"/>
          <w:color w:val="000000"/>
          <w:sz w:val="32"/>
          <w:szCs w:val="32"/>
          <w:shd w:val="clear" w:color="auto" w:fill="FFFFFF"/>
        </w:rPr>
        <w:t xml:space="preserve"> </w:t>
      </w:r>
      <w:r w:rsidR="003C6E67" w:rsidRPr="0027420B">
        <w:rPr>
          <w:rFonts w:ascii="Baskerville Old Face" w:hAnsi="Baskerville Old Face"/>
          <w:color w:val="000000"/>
          <w:sz w:val="32"/>
          <w:szCs w:val="32"/>
          <w:shd w:val="clear" w:color="auto" w:fill="FFFFFF"/>
        </w:rPr>
        <w:t xml:space="preserve">Certainly, there are a few scenarios where we should use this annotation — for example, if an entity represents a table that has </w:t>
      </w:r>
      <w:proofErr w:type="gramStart"/>
      <w:r w:rsidR="003C6E67" w:rsidRPr="0027420B">
        <w:rPr>
          <w:rFonts w:ascii="Baskerville Old Face" w:hAnsi="Baskerville Old Face"/>
          <w:color w:val="000000"/>
          <w:sz w:val="32"/>
          <w:szCs w:val="32"/>
          <w:shd w:val="clear" w:color="auto" w:fill="FFFFFF"/>
        </w:rPr>
        <w:t>a large number of</w:t>
      </w:r>
      <w:proofErr w:type="gramEnd"/>
      <w:r w:rsidR="003C6E67" w:rsidRPr="0027420B">
        <w:rPr>
          <w:rFonts w:ascii="Baskerville Old Face" w:hAnsi="Baskerville Old Face"/>
          <w:color w:val="000000"/>
          <w:sz w:val="32"/>
          <w:szCs w:val="32"/>
          <w:shd w:val="clear" w:color="auto" w:fill="FFFFFF"/>
        </w:rPr>
        <w:t xml:space="preserve"> columns and only a few of these columns are required to be updated frequently. Also, when we use version-less optimistic locking, we need to use </w:t>
      </w:r>
      <w:r w:rsidR="003C6E67" w:rsidRPr="0027420B">
        <w:rPr>
          <w:rStyle w:val="Emphasis"/>
          <w:rFonts w:ascii="Baskerville Old Face" w:hAnsi="Baskerville Old Face"/>
          <w:color w:val="000000"/>
          <w:sz w:val="32"/>
          <w:szCs w:val="32"/>
          <w:shd w:val="clear" w:color="auto" w:fill="FFFFFF"/>
        </w:rPr>
        <w:t>@DynamicUpdate</w:t>
      </w:r>
      <w:r w:rsidR="003C6E67" w:rsidRPr="0027420B">
        <w:rPr>
          <w:rFonts w:ascii="Baskerville Old Face" w:hAnsi="Baskerville Old Face"/>
          <w:color w:val="000000"/>
          <w:sz w:val="32"/>
          <w:szCs w:val="32"/>
          <w:shd w:val="clear" w:color="auto" w:fill="FFFFFF"/>
        </w:rPr>
        <w:t>.</w:t>
      </w:r>
    </w:p>
    <w:p w14:paraId="0B8DDFED" w14:textId="20812A5A" w:rsidR="00F45DB3" w:rsidRDefault="00F45DB3" w:rsidP="00C93010">
      <w:pPr>
        <w:shd w:val="clear" w:color="auto" w:fill="FFFFFF"/>
        <w:spacing w:before="413" w:after="0" w:line="360" w:lineRule="atLeast"/>
        <w:outlineLvl w:val="1"/>
        <w:rPr>
          <w:rFonts w:ascii="Raleway" w:hAnsi="Raleway"/>
          <w:color w:val="000000"/>
          <w:sz w:val="27"/>
          <w:szCs w:val="27"/>
          <w:shd w:val="clear" w:color="auto" w:fill="FFFFFF"/>
        </w:rPr>
      </w:pPr>
      <w:r>
        <w:rPr>
          <w:rFonts w:ascii="Raleway" w:hAnsi="Raleway"/>
          <w:color w:val="000000"/>
          <w:sz w:val="27"/>
          <w:szCs w:val="27"/>
          <w:shd w:val="clear" w:color="auto" w:fill="FFFFFF"/>
        </w:rPr>
        <w:t>An example is given below.</w:t>
      </w:r>
    </w:p>
    <w:p w14:paraId="72E83DCD" w14:textId="49CF440A" w:rsidR="00F45DB3" w:rsidRPr="00C93010" w:rsidRDefault="00F45DB3" w:rsidP="00C93010">
      <w:pPr>
        <w:shd w:val="clear" w:color="auto" w:fill="FFFFFF"/>
        <w:spacing w:before="413" w:after="0" w:line="360" w:lineRule="atLeast"/>
        <w:outlineLvl w:val="1"/>
        <w:rPr>
          <w:rFonts w:ascii="Helvetica" w:eastAsia="Times New Roman" w:hAnsi="Helvetica" w:cs="Helvetica"/>
          <w:b/>
          <w:bCs/>
          <w:color w:val="242424"/>
          <w:sz w:val="30"/>
          <w:szCs w:val="30"/>
          <w:lang w:bidi="hi-IN"/>
        </w:rPr>
      </w:pPr>
      <w:r>
        <w:rPr>
          <w:rStyle w:val="hljs-meta"/>
          <w:rFonts w:ascii="Courier New" w:hAnsi="Courier New" w:cs="Courier New"/>
          <w:color w:val="643820"/>
          <w:spacing w:val="-5"/>
          <w:sz w:val="21"/>
          <w:szCs w:val="21"/>
          <w:shd w:val="clear" w:color="auto" w:fill="F9F9F9"/>
        </w:rPr>
        <w:t>@Entity</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@Getter</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@Setter</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@ToString</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@DynamicInsert</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@DynamicUpdate</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@NoArgsConstructor</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@AllArgsConstructor</w:t>
      </w:r>
      <w:r>
        <w:rPr>
          <w:rFonts w:ascii="Courier New" w:hAnsi="Courier New" w:cs="Courier New"/>
          <w:color w:val="242424"/>
          <w:spacing w:val="-5"/>
          <w:sz w:val="21"/>
          <w:szCs w:val="21"/>
        </w:rPr>
        <w:br/>
      </w:r>
      <w:r>
        <w:rPr>
          <w:rStyle w:val="hljs-meta"/>
          <w:rFonts w:ascii="Courier New" w:hAnsi="Courier New" w:cs="Courier New"/>
          <w:color w:val="643820"/>
          <w:spacing w:val="-5"/>
          <w:sz w:val="21"/>
          <w:szCs w:val="21"/>
          <w:shd w:val="clear" w:color="auto" w:fill="F9F9F9"/>
        </w:rPr>
        <w:t>@</w:t>
      </w:r>
      <w:proofErr w:type="gramStart"/>
      <w:r>
        <w:rPr>
          <w:rStyle w:val="hljs-meta"/>
          <w:rFonts w:ascii="Courier New" w:hAnsi="Courier New" w:cs="Courier New"/>
          <w:color w:val="643820"/>
          <w:spacing w:val="-5"/>
          <w:sz w:val="21"/>
          <w:szCs w:val="21"/>
          <w:shd w:val="clear" w:color="auto" w:fill="F9F9F9"/>
        </w:rPr>
        <w:t>Table(</w:t>
      </w:r>
      <w:proofErr w:type="gramEnd"/>
      <w:r>
        <w:rPr>
          <w:rStyle w:val="hljs-meta"/>
          <w:rFonts w:ascii="Courier New" w:hAnsi="Courier New" w:cs="Courier New"/>
          <w:color w:val="643820"/>
          <w:spacing w:val="-5"/>
          <w:sz w:val="21"/>
          <w:szCs w:val="21"/>
          <w:shd w:val="clear" w:color="auto" w:fill="F9F9F9"/>
        </w:rPr>
        <w:t xml:space="preserve">name = </w:t>
      </w:r>
      <w:r>
        <w:rPr>
          <w:rStyle w:val="hljs-string"/>
          <w:rFonts w:ascii="Courier New" w:hAnsi="Courier New" w:cs="Courier New"/>
          <w:color w:val="C41A16"/>
          <w:spacing w:val="-5"/>
          <w:sz w:val="21"/>
          <w:szCs w:val="21"/>
          <w:shd w:val="clear" w:color="auto" w:fill="F9F9F9"/>
        </w:rPr>
        <w:t>"persons"</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public</w:t>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class</w:t>
      </w:r>
      <w:r>
        <w:rPr>
          <w:rFonts w:ascii="Courier New" w:hAnsi="Courier New" w:cs="Courier New"/>
          <w:color w:val="242424"/>
          <w:spacing w:val="-5"/>
          <w:sz w:val="21"/>
          <w:szCs w:val="21"/>
          <w:shd w:val="clear" w:color="auto" w:fill="F9F9F9"/>
        </w:rPr>
        <w:t xml:space="preserve"> </w:t>
      </w:r>
      <w:r>
        <w:rPr>
          <w:rStyle w:val="hljs-titleclass"/>
          <w:rFonts w:ascii="Courier New" w:hAnsi="Courier New" w:cs="Courier New"/>
          <w:color w:val="242424"/>
          <w:spacing w:val="-5"/>
          <w:sz w:val="21"/>
          <w:szCs w:val="21"/>
          <w:shd w:val="clear" w:color="auto" w:fill="F9F9F9"/>
        </w:rPr>
        <w:t>Person</w:t>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@Id</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 xml:space="preserve">@GeneratedValue(strategy = </w:t>
      </w:r>
      <w:proofErr w:type="spellStart"/>
      <w:r>
        <w:rPr>
          <w:rStyle w:val="hljs-meta"/>
          <w:rFonts w:ascii="Courier New" w:hAnsi="Courier New" w:cs="Courier New"/>
          <w:color w:val="643820"/>
          <w:spacing w:val="-5"/>
          <w:sz w:val="21"/>
          <w:szCs w:val="21"/>
          <w:shd w:val="clear" w:color="auto" w:fill="F9F9F9"/>
        </w:rPr>
        <w:t>GenerationType.IDENTITY</w:t>
      </w:r>
      <w:proofErr w:type="spellEnd"/>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w:t>
      </w:r>
      <w:r>
        <w:rPr>
          <w:rStyle w:val="hljs-builtin"/>
          <w:rFonts w:ascii="Courier New" w:hAnsi="Courier New" w:cs="Courier New"/>
          <w:color w:val="5C2699"/>
          <w:spacing w:val="-5"/>
          <w:sz w:val="21"/>
          <w:szCs w:val="21"/>
          <w:shd w:val="clear" w:color="auto" w:fill="F9F9F9"/>
        </w:rPr>
        <w:t>Long</w:t>
      </w:r>
      <w:r>
        <w:rPr>
          <w:rFonts w:ascii="Courier New" w:hAnsi="Courier New" w:cs="Courier New"/>
          <w:color w:val="242424"/>
          <w:spacing w:val="-5"/>
          <w:sz w:val="21"/>
          <w:szCs w:val="21"/>
          <w:shd w:val="clear" w:color="auto" w:fill="F9F9F9"/>
        </w:rPr>
        <w:t xml:space="preserve"> id;</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 xml:space="preserve">@Column(name = </w:t>
      </w:r>
      <w:r>
        <w:rPr>
          <w:rStyle w:val="hljs-string"/>
          <w:rFonts w:ascii="Courier New" w:hAnsi="Courier New" w:cs="Courier New"/>
          <w:color w:val="C41A16"/>
          <w:spacing w:val="-5"/>
          <w:sz w:val="21"/>
          <w:szCs w:val="21"/>
          <w:shd w:val="clear" w:color="auto" w:fill="F9F9F9"/>
        </w:rPr>
        <w:t>"name"</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String name;</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meta"/>
          <w:rFonts w:ascii="Courier New" w:hAnsi="Courier New" w:cs="Courier New"/>
          <w:color w:val="643820"/>
          <w:spacing w:val="-5"/>
          <w:sz w:val="21"/>
          <w:szCs w:val="21"/>
          <w:shd w:val="clear" w:color="auto" w:fill="F9F9F9"/>
        </w:rPr>
        <w:t xml:space="preserve">@Column(name = </w:t>
      </w:r>
      <w:r>
        <w:rPr>
          <w:rStyle w:val="hljs-string"/>
          <w:rFonts w:ascii="Courier New" w:hAnsi="Courier New" w:cs="Courier New"/>
          <w:color w:val="C41A16"/>
          <w:spacing w:val="-5"/>
          <w:sz w:val="21"/>
          <w:szCs w:val="21"/>
          <w:shd w:val="clear" w:color="auto" w:fill="F9F9F9"/>
        </w:rPr>
        <w:t>"age"</w:t>
      </w:r>
      <w:r>
        <w:rPr>
          <w:rStyle w:val="hljs-meta"/>
          <w:rFonts w:ascii="Courier New" w:hAnsi="Courier New" w:cs="Courier New"/>
          <w:color w:val="643820"/>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keyword"/>
          <w:rFonts w:ascii="Courier New" w:hAnsi="Courier New" w:cs="Courier New"/>
          <w:color w:val="AA0D91"/>
          <w:spacing w:val="-5"/>
          <w:sz w:val="21"/>
          <w:szCs w:val="21"/>
          <w:shd w:val="clear" w:color="auto" w:fill="F9F9F9"/>
        </w:rPr>
        <w:t>private</w:t>
      </w:r>
      <w:r>
        <w:rPr>
          <w:rFonts w:ascii="Courier New" w:hAnsi="Courier New" w:cs="Courier New"/>
          <w:color w:val="242424"/>
          <w:spacing w:val="-5"/>
          <w:sz w:val="21"/>
          <w:szCs w:val="21"/>
          <w:shd w:val="clear" w:color="auto" w:fill="F9F9F9"/>
        </w:rPr>
        <w:t xml:space="preserve"> Integer age;</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equals and </w:t>
      </w:r>
      <w:proofErr w:type="spellStart"/>
      <w:r>
        <w:rPr>
          <w:rStyle w:val="hljs-comment"/>
          <w:rFonts w:ascii="Courier New" w:hAnsi="Courier New" w:cs="Courier New"/>
          <w:color w:val="007400"/>
          <w:spacing w:val="-5"/>
          <w:sz w:val="21"/>
          <w:szCs w:val="21"/>
          <w:shd w:val="clear" w:color="auto" w:fill="F9F9F9"/>
        </w:rPr>
        <w:t>hashCode</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5C0CBD52" w14:textId="77777777" w:rsidR="00C31770" w:rsidRPr="0000674D" w:rsidRDefault="00C31770" w:rsidP="0000674D"/>
    <w:sectPr w:rsidR="00C31770" w:rsidRPr="0000674D" w:rsidSect="00F84140">
      <w:footerReference w:type="default" r:id="rId6"/>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97CC7" w14:textId="77777777" w:rsidR="0030310E" w:rsidRDefault="0030310E" w:rsidP="00F84140">
      <w:pPr>
        <w:spacing w:after="0" w:line="240" w:lineRule="auto"/>
      </w:pPr>
      <w:r>
        <w:separator/>
      </w:r>
    </w:p>
  </w:endnote>
  <w:endnote w:type="continuationSeparator" w:id="0">
    <w:p w14:paraId="102E45DB" w14:textId="77777777" w:rsidR="0030310E" w:rsidRDefault="0030310E"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Raleway">
    <w:charset w:val="00"/>
    <w:family w:val="auto"/>
    <w:pitch w:val="variable"/>
    <w:sig w:usb0="A00002FF" w:usb1="5000205B" w:usb2="00000000" w:usb3="00000000" w:csb0="000001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7644DF27"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B31DAB2"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CA303" w14:textId="77777777" w:rsidR="0030310E" w:rsidRDefault="0030310E" w:rsidP="00F84140">
      <w:pPr>
        <w:spacing w:after="0" w:line="240" w:lineRule="auto"/>
      </w:pPr>
      <w:r>
        <w:separator/>
      </w:r>
    </w:p>
  </w:footnote>
  <w:footnote w:type="continuationSeparator" w:id="0">
    <w:p w14:paraId="7D8B11FB" w14:textId="77777777" w:rsidR="0030310E" w:rsidRDefault="0030310E" w:rsidP="00F841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10"/>
    <w:rsid w:val="0000674D"/>
    <w:rsid w:val="000630CD"/>
    <w:rsid w:val="000F0933"/>
    <w:rsid w:val="0017137E"/>
    <w:rsid w:val="0027420B"/>
    <w:rsid w:val="0030310E"/>
    <w:rsid w:val="003C6E67"/>
    <w:rsid w:val="00535A29"/>
    <w:rsid w:val="0054265A"/>
    <w:rsid w:val="00594C72"/>
    <w:rsid w:val="0065062C"/>
    <w:rsid w:val="006E62EB"/>
    <w:rsid w:val="00881B99"/>
    <w:rsid w:val="009329CF"/>
    <w:rsid w:val="00C31770"/>
    <w:rsid w:val="00C93010"/>
    <w:rsid w:val="00DC3407"/>
    <w:rsid w:val="00DC4A4C"/>
    <w:rsid w:val="00F43D9A"/>
    <w:rsid w:val="00F45DB3"/>
    <w:rsid w:val="00F841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AE57"/>
  <w15:chartTrackingRefBased/>
  <w15:docId w15:val="{750BA694-8295-425C-909E-0C418493C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3010"/>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010"/>
    <w:rPr>
      <w:rFonts w:ascii="Times New Roman" w:eastAsia="Times New Roman" w:hAnsi="Times New Roman" w:cs="Times New Roman"/>
      <w:b/>
      <w:bCs/>
      <w:sz w:val="36"/>
      <w:szCs w:val="36"/>
      <w:lang w:bidi="hi-IN"/>
    </w:rPr>
  </w:style>
  <w:style w:type="character" w:styleId="Strong">
    <w:name w:val="Strong"/>
    <w:basedOn w:val="DefaultParagraphFont"/>
    <w:uiPriority w:val="22"/>
    <w:qFormat/>
    <w:rsid w:val="000F0933"/>
    <w:rPr>
      <w:b/>
      <w:bCs/>
    </w:rPr>
  </w:style>
  <w:style w:type="character" w:styleId="Emphasis">
    <w:name w:val="Emphasis"/>
    <w:basedOn w:val="DefaultParagraphFont"/>
    <w:uiPriority w:val="20"/>
    <w:qFormat/>
    <w:rsid w:val="000F0933"/>
    <w:rPr>
      <w:i/>
      <w:iCs/>
    </w:rPr>
  </w:style>
  <w:style w:type="character" w:customStyle="1" w:styleId="hljs-meta">
    <w:name w:val="hljs-meta"/>
    <w:basedOn w:val="DefaultParagraphFont"/>
    <w:rsid w:val="00F45DB3"/>
  </w:style>
  <w:style w:type="character" w:customStyle="1" w:styleId="hljs-string">
    <w:name w:val="hljs-string"/>
    <w:basedOn w:val="DefaultParagraphFont"/>
    <w:rsid w:val="00F45DB3"/>
  </w:style>
  <w:style w:type="character" w:customStyle="1" w:styleId="hljs-keyword">
    <w:name w:val="hljs-keyword"/>
    <w:basedOn w:val="DefaultParagraphFont"/>
    <w:rsid w:val="00F45DB3"/>
  </w:style>
  <w:style w:type="character" w:customStyle="1" w:styleId="hljs-titleclass">
    <w:name w:val="hljs-title.class"/>
    <w:basedOn w:val="DefaultParagraphFont"/>
    <w:rsid w:val="00F45DB3"/>
  </w:style>
  <w:style w:type="character" w:customStyle="1" w:styleId="hljs-builtin">
    <w:name w:val="hljs-built_in"/>
    <w:basedOn w:val="DefaultParagraphFont"/>
    <w:rsid w:val="00F45DB3"/>
  </w:style>
  <w:style w:type="character" w:customStyle="1" w:styleId="hljs-comment">
    <w:name w:val="hljs-comment"/>
    <w:basedOn w:val="DefaultParagraphFont"/>
    <w:rsid w:val="00F45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91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18</cp:revision>
  <dcterms:created xsi:type="dcterms:W3CDTF">2024-07-07T17:46:00Z</dcterms:created>
  <dcterms:modified xsi:type="dcterms:W3CDTF">2024-07-07T17:53:00Z</dcterms:modified>
</cp:coreProperties>
</file>