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>OratorAI</w:t>
      </w:r>
    </w:p>
    <w:p>
      <w:pPr>
        <w:pStyle w:val="2"/>
      </w:pPr>
      <w:r>
        <w:t>Description</w:t>
      </w:r>
    </w:p>
    <w:p>
      <w:pPr>
        <w:pStyle w:val="3"/>
      </w:pPr>
      <w:r>
        <w:t>Introduction</w:t>
      </w:r>
    </w:p>
    <w:p>
      <w:r>
        <w:t>OratorAI is an advanced voice assistant that leverages state-of-the-art AI models to provide real-time voice interaction capabilities. The solution integrates OpenAI's Whisper for speech-to-text conversion, Piper for text-to-speech synthesis, and Google's Gemini-1.5-Pro model for intelligent conversational responses. This document outlines the design choices, models, libraries, and parameters used to build OratorAI.</w:t>
      </w:r>
    </w:p>
    <w:p>
      <w:pPr>
        <w:pStyle w:val="3"/>
      </w:pPr>
      <w:r>
        <w:t>Models</w:t>
      </w:r>
    </w:p>
    <w:p>
      <w:r>
        <w:t xml:space="preserve">1. </w:t>
      </w:r>
      <w:r>
        <w:rPr>
          <w:b/>
          <w:bCs/>
        </w:rPr>
        <w:t>Whisper</w:t>
      </w:r>
      <w:r>
        <w:t>: A robust model by OpenAI for speech-to-text conversion, known for its high accuracy in transcribing spoken language into text. It is particularly effective in noisy environments and supports multiple languages.</w:t>
      </w:r>
      <w:r>
        <w:br w:type="textWrapping"/>
      </w:r>
      <w:r>
        <w:t xml:space="preserve">2. </w:t>
      </w:r>
      <w:r>
        <w:rPr>
          <w:b/>
          <w:bCs/>
        </w:rPr>
        <w:t>Piper</w:t>
      </w:r>
      <w:r>
        <w:t>: A fast and efficient text-to-speech model that converts text into natural-sounding speech. We utilized both male and female voice models to provide users with customization options.</w:t>
      </w:r>
      <w:r>
        <w:br w:type="textWrapping"/>
      </w:r>
      <w:r>
        <w:t xml:space="preserve">3. </w:t>
      </w:r>
      <w:r>
        <w:rPr>
          <w:b/>
          <w:bCs/>
        </w:rPr>
        <w:t>Gemini-1.5-Pro</w:t>
      </w:r>
      <w:r>
        <w:t>: Google's conversational AI model, used to generate intelligent and context-aware responses based on the transcribed text.</w:t>
      </w:r>
    </w:p>
    <w:p>
      <w:pPr>
        <w:pStyle w:val="3"/>
      </w:pPr>
      <w:r>
        <w:t>Libraries Used</w:t>
      </w:r>
    </w:p>
    <w:p>
      <w:r>
        <w:t>The following Python libraries were utilized in the development of OratorAI:</w:t>
      </w:r>
      <w:r>
        <w:br w:type="textWrapping"/>
      </w:r>
      <w:r>
        <w:t xml:space="preserve">1. </w:t>
      </w:r>
      <w:r>
        <w:rPr>
          <w:b/>
          <w:bCs/>
        </w:rPr>
        <w:t>torch</w:t>
      </w:r>
      <w:r>
        <w:t>: For loading and utilizing the Whisper model.</w:t>
      </w:r>
      <w:r>
        <w:br w:type="textWrapping"/>
      </w:r>
      <w:r>
        <w:t xml:space="preserve">2. </w:t>
      </w:r>
      <w:r>
        <w:rPr>
          <w:b/>
          <w:bCs/>
        </w:rPr>
        <w:t>transformers</w:t>
      </w:r>
      <w:r>
        <w:t>: Provides the pipeline functionality for both speech-to-text and model-based tasks.</w:t>
      </w:r>
      <w:r>
        <w:br w:type="textWrapping"/>
      </w:r>
      <w:r>
        <w:t xml:space="preserve">3. </w:t>
      </w:r>
      <w:r>
        <w:rPr>
          <w:b/>
          <w:bCs/>
        </w:rPr>
        <w:t>piper-tts</w:t>
      </w:r>
      <w:r>
        <w:t>: A library for text-to-speech synthesis, handling the Piper models.</w:t>
      </w:r>
      <w:r>
        <w:br w:type="textWrapping"/>
      </w:r>
      <w:r>
        <w:t xml:space="preserve">4. </w:t>
      </w:r>
      <w:r>
        <w:rPr>
          <w:b/>
          <w:bCs/>
        </w:rPr>
        <w:t>langchain</w:t>
      </w:r>
      <w:r>
        <w:t>: Used for chaining together the AI model's responses and managing conversational context.</w:t>
      </w:r>
      <w:r>
        <w:br w:type="textWrapping"/>
      </w:r>
      <w:r>
        <w:t xml:space="preserve">5. </w:t>
      </w:r>
      <w:r>
        <w:rPr>
          <w:b/>
          <w:bCs/>
        </w:rPr>
        <w:t>dotenv</w:t>
      </w:r>
      <w:r>
        <w:t>: For securely managing API keys and other environment variables.</w:t>
      </w:r>
      <w:r>
        <w:br w:type="textWrapping"/>
      </w:r>
      <w:r>
        <w:t xml:space="preserve">6. </w:t>
      </w:r>
      <w:r>
        <w:rPr>
          <w:b/>
          <w:bCs/>
        </w:rPr>
        <w:t>requests</w:t>
      </w:r>
      <w:r>
        <w:t>: To handle any HTTP requests, particularly for fetching external data if needed.</w:t>
      </w:r>
    </w:p>
    <w:p>
      <w:pPr>
        <w:pStyle w:val="3"/>
      </w:pPr>
      <w:r>
        <w:t>Parameters and Configurations</w:t>
      </w:r>
    </w:p>
    <w:p>
      <w:r>
        <w:t>Several parameters were configured to optimize the performance and flexibility of OratorAI:</w:t>
      </w:r>
      <w:r>
        <w:br w:type="textWrapping"/>
      </w:r>
      <w:r>
        <w:t xml:space="preserve">1. </w:t>
      </w:r>
      <w:r>
        <w:rPr>
          <w:b/>
          <w:bCs/>
        </w:rPr>
        <w:t>Sample Rate</w:t>
      </w:r>
      <w:r>
        <w:t>: Set to 22050 Hz for both Whisper and Piper models to balance quality and performance.</w:t>
      </w:r>
      <w:r>
        <w:br w:type="textWrapping"/>
      </w:r>
      <w:r>
        <w:t xml:space="preserve">2. </w:t>
      </w:r>
      <w:r>
        <w:rPr>
          <w:b/>
          <w:bCs/>
        </w:rPr>
        <w:t>Voice Selection</w:t>
      </w:r>
      <w:r>
        <w:t>: Users can dynamically switch between male and female voices, which are loaded from pre-trained models.</w:t>
      </w:r>
      <w:r>
        <w:br w:type="textWrapping"/>
      </w:r>
      <w:r>
        <w:t>3.</w:t>
      </w:r>
      <w:r>
        <w:rPr>
          <w:b/>
          <w:bCs/>
        </w:rPr>
        <w:t xml:space="preserve"> API Key Management</w:t>
      </w:r>
      <w:r>
        <w:t>: The API key for Google’s Gemini-1.5-Pro model is securely stored in a `.env` file.</w:t>
      </w:r>
    </w:p>
    <w:p>
      <w:pPr>
        <w:pStyle w:val="2"/>
      </w:pPr>
      <w:r>
        <w:t>Code Snippets</w:t>
      </w:r>
    </w:p>
    <w:p>
      <w:pPr>
        <w:pStyle w:val="3"/>
      </w:pPr>
      <w:r>
        <w:t>Speech-to-Text Implementation</w:t>
      </w:r>
    </w:p>
    <w:p>
      <w:r>
        <w:t>The following code demonstrates how the Whisper model is used for real-time speech-to-text conversion:</w:t>
      </w:r>
    </w:p>
    <w:p>
      <w:r>
        <w:drawing>
          <wp:inline distT="0" distB="0" distL="114300" distR="114300">
            <wp:extent cx="5482590" cy="31356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Conversational AI Integration</w:t>
      </w:r>
    </w:p>
    <w:p>
      <w:r>
        <w:t>Here’s how the Gemini-1.5-Pro model is integrated to generate intelligent responses:</w:t>
      </w:r>
    </w:p>
    <w:p>
      <w:r>
        <w:drawing>
          <wp:inline distT="0" distB="0" distL="114300" distR="114300">
            <wp:extent cx="5481320" cy="3256915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Text-to-Speech Implementation</w:t>
      </w:r>
    </w:p>
    <w:p>
      <w:r>
        <w:t>The Piper model is used to convert text back into speech, offering both male and female voices:</w:t>
      </w:r>
    </w:p>
    <w:p>
      <w:r>
        <w:drawing>
          <wp:inline distT="0" distB="0" distL="114300" distR="114300">
            <wp:extent cx="5483225" cy="2767330"/>
            <wp:effectExtent l="0" t="0" r="317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Relevant Documentation </w:t>
      </w:r>
      <w:r>
        <w:rPr>
          <w:rFonts w:hint="default"/>
          <w:lang w:val="en-IN"/>
        </w:rPr>
        <w:t xml:space="preserve">and </w:t>
      </w:r>
      <w:r>
        <w:t>Diagrams</w:t>
      </w:r>
    </w:p>
    <w:p>
      <w:pPr>
        <w:pStyle w:val="3"/>
      </w:pPr>
      <w:r>
        <w:t>Architecture Diagram</w:t>
      </w:r>
    </w:p>
    <w:p>
      <w:r>
        <w:t>Below is a diagram that illustrates the architecture of OratorAI, showing the interaction between the models, libraries, and components:</w:t>
      </w:r>
    </w:p>
    <w:p>
      <w:r>
        <w:drawing>
          <wp:inline distT="0" distB="0" distL="114300" distR="114300">
            <wp:extent cx="5485130" cy="186436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t>Flowchart of the Pipeline</w:t>
      </w:r>
    </w:p>
    <w:p>
      <w:r>
        <w:t>The flowchart below outlines the pipeline process from speech input to AI response and text-to-speech conversion:</w:t>
      </w:r>
    </w:p>
    <w:p>
      <w:r>
        <w:drawing>
          <wp:inline distT="0" distB="0" distL="114300" distR="114300">
            <wp:extent cx="3924300" cy="5107305"/>
            <wp:effectExtent l="0" t="0" r="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default"/>
          <w:lang w:val="en-IN"/>
        </w:rPr>
      </w:pPr>
      <w:r>
        <w:rPr>
          <w:rFonts w:hint="default"/>
          <w:lang w:val="en-IN"/>
        </w:rPr>
        <w:t>Conclusion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>In conclusion, this project demonstrates the successful integration of advanced AI models to create a seamless user experience. The OratorAI pipeline effectively transforms user speech into meaningful interactions, paving the way for future innovations in AI-driven communication.</w:t>
      </w:r>
    </w:p>
    <w:p>
      <w:pPr>
        <w:rPr>
          <w:rFonts w:hint="default"/>
          <w:lang w:val="en-I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ＭＳ 明朝">
    <w:altName w:val="Gubbi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ＭＳ ゴシック">
    <w:altName w:val="Gubbi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LYPHICONS Halfl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FF3FF6"/>
    <w:rsid w:val="8FFF4CCD"/>
    <w:rsid w:val="FFF7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debjit</cp:lastModifiedBy>
  <dcterms:modified xsi:type="dcterms:W3CDTF">2024-08-27T02:07:51Z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