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OF IDEAL VENDING MACHINE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Code your design here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 vending_machine_0618(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rst,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[1:0]in, // 01 = 5 rs, 10 = 10 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reg out,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reg[1:0] change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parameter s0 = 2'b00;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parameter s1 = 2'b01;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parameter s2 = 2'b10;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reg[1:0] c_state,n_state;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always@ (posedge clk)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if(rst == 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c_state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n_state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c_state = n_state;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case(c_state)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s0: //state 0 : 0 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if(in == 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 if(in == 2'b01)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n_state = s1;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else if(in == 2'b10)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n_state = s2;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s1: //state 1 : 5 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if(in == 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change = 2'b01; //change returned 5 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else if(in == 2'b01)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n_state = s2;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else if(in == 2'b10)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 =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s2: //state 2 : 10 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if(in == 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change = 2'b10;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 if(in == 2'b01)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 =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change = 2'b00;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 if(in == 2'b10)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n_state = s0;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 =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change = 2'b01; //change returned 5 rs and 1 bottle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endcase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TESTBENCH CODE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Code your testbench here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or browse Examples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module vending_machine_tb;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//inputs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reg clk;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reg[1:0] in;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reg rst;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//output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wire out;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wire[1:0] change;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vending_machine_0618 uut(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.clk(clk),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.rst(rst),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.in(in),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.out(out),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.change(change)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//initialise inputs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$dumpfile("vending_machine_0618.vcd");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$dumpvars(0,vending_machine_tb);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rst = 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clk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#6 rst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 = 2;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#19 in = 2;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#25 $finish;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always #5 clk = ~clk;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