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F59D9" w14:textId="77777777" w:rsidR="00EE0A83" w:rsidRPr="008478CB" w:rsidRDefault="00EE0A83" w:rsidP="00EE0A83">
      <w:pPr>
        <w:pStyle w:val="Cmsor1"/>
        <w:rPr>
          <w:rFonts w:eastAsia="Times New Roman"/>
          <w:color w:val="auto"/>
        </w:rPr>
      </w:pPr>
    </w:p>
    <w:p w14:paraId="7186C9B3" w14:textId="77777777" w:rsidR="00F017F4" w:rsidRDefault="002B2748" w:rsidP="002B2748">
      <w:pPr>
        <w:pStyle w:val="Nincstrkz"/>
        <w:jc w:val="center"/>
        <w:rPr>
          <w:rFonts w:cs="Times New Roman"/>
          <w:noProof/>
          <w:sz w:val="72"/>
          <w:szCs w:val="72"/>
          <w:lang w:eastAsia="hu-HU"/>
        </w:rPr>
      </w:pPr>
      <w:r w:rsidRPr="00F017F4">
        <w:rPr>
          <w:rFonts w:cs="Times New Roman"/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1772331" wp14:editId="528DB34A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3" name="Téglala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728216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12AC98FA" id="Téglalap 3" o:spid="_x0000_s1026" style="position:absolute;margin-left:0;margin-top:0;width:7.15pt;height:620pt;z-index:251660288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uRengIAAEkFAAAOAAAAZHJzL2Uyb0RvYy54bWysVNtu2zAMfR+wfxD0vtrOpXWMOkXQrsOA&#10;XQq0w54ZWbaFyZInKXG6P9p37MdG0U2arNjLsBdBFKkjHvJQl1e7TrOtdF5ZU/LsLOVMGmErZZqS&#10;f3m4fZNz5gOYCrQ1suSP0vOr5etXl0NfyIltra6kYwhifDH0JW9D6Isk8aKVHfgz20uDztq6DgKa&#10;rkkqBwOidzqZpOl5MlhX9c4K6T2e3oxOviT8upYifK5rLwPTJcfcAq2O1nVck+UlFI2DvlXiKQ34&#10;hyw6UAYfPUDdQAC2ceoFVKeEs97W4UzYLrF1rYQkDsgmS/9gc99CL4kLFsf3hzL5/wcrPm3vHFNV&#10;yaecGeiwRQ+/fjYaNPRsGssz9L7AqPv+zkWCvv9gxTfPjL1uwTRy5ZwdWgkVJpXF+OTkQjQ8XmXr&#10;4aOtEB02wVKldrXrIiDWgO2oIY+HhshdYAIPF2mezjkT6MkuJvkkO6eOJVDsb/fOh3fSdixuSu6w&#10;4YQO2w8+xGyg2IdQ9lar6lZpTYZr1tfasS2gOKaz1Wp+QwSQ5HGYNmxAf56lKUGfOEmo8oCiQ0Yx&#10;etMh3RF5MU/xJgkNj1GO4/GeyQGBkj0B71TA4dCqK3mOGHuUWO23piLEAEqPe2SqTaQlSfZIn6q7&#10;QYj7thpYpWKBJvl0gSNZKZyBaZ6ep4sLzkA3OLwiOM6cDV9VaEl5sR1UpziMzxxBCGnC5AXPSPNv&#10;PKEA3bcwMj8EYsqn7O0+W6rFERESVdTRqMe1rR5RU5gsCQf/H9y01v3gbMBZLrn/vgEnOdPvDepy&#10;kc1mcfjJmM0vJmi4Y8/62ANGIFTJAxaGttdh/DA2vVNNiy+NPTZ2hVquFcks6nzM6mkCcF6JxNPf&#10;Ej+EY5uinn/A5W8AAAD//wMAUEsDBBQABgAIAAAAIQCfX3/A2gAAAAUBAAAPAAAAZHJzL2Rvd25y&#10;ZXYueG1sTI9PSwMxEMXvgt8hjOBFbGItIutmiwgelbb24HG6mW7WbiZLkv3jtzf1opd5DG947zfl&#10;enadGCnE1rOGu4UCQVx703KjYf/xevsIIiZkg51n0vBNEdbV5UWJhfETb2ncpUbkEI4FarAp9YWU&#10;sbbkMC58T5y9ow8OU15DI03AKYe7Ti6VepAOW84NFnt6sVSfdoPTMG6+TmmgY/3+Zux+8p823Gy2&#10;Wl9fzc9PIBLN6e8YzvgZHarMdPADmyg6DfmR9DvP3uoexCHrcqUUyKqU/+mrHwAAAP//AwBQSwEC&#10;LQAUAAYACAAAACEAtoM4kv4AAADhAQAAEwAAAAAAAAAAAAAAAAAAAAAAW0NvbnRlbnRfVHlwZXNd&#10;LnhtbFBLAQItABQABgAIAAAAIQA4/SH/1gAAAJQBAAALAAAAAAAAAAAAAAAAAC8BAABfcmVscy8u&#10;cmVsc1BLAQItABQABgAIAAAAIQAseuRengIAAEkFAAAOAAAAAAAAAAAAAAAAAC4CAABkcnMvZTJv&#10;RG9jLnhtbFBLAQItABQABgAIAAAAIQCfX3/A2gAAAAUBAAAPAAAAAAAAAAAAAAAAAPgEAABkcnMv&#10;ZG93bnJldi54bWxQSwUGAAAAAAQABADzAAAA/wUAAAAA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Pr="00F017F4">
        <w:rPr>
          <w:rFonts w:cs="Times New Roman"/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1240955" wp14:editId="7E86D2F3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2" name="Téglala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728216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3267DD37" id="Téglalap 2" o:spid="_x0000_s1026" style="position:absolute;margin-left:0;margin-top:0;width:7.15pt;height:620pt;z-index:251659264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MtSngIAAEkFAAAOAAAAZHJzL2Uyb0RvYy54bWysVM1u2zAMvg/YOwi6r/5p0iZGnSJo12FA&#10;txVoh50ZWbaFyZInKXG6N+pz7MVG0U2arNhl2EUQReoTP/KjLi63nWYb6byypuTZScqZNMJWyjQl&#10;//pw827GmQ9gKtDWyJI/Ss8vF2/fXAx9IXPbWl1JxxDE+GLoS96G0BdJ4kUrO/AntpcGnbV1HQQ0&#10;XZNUDgZE73SSp+lZMlhX9c4K6T2eXo9OviD8upYifKlrLwPTJcfcAq2O1lVck8UFFI2DvlXiOQ34&#10;hyw6UAYf3UNdQwC2duoVVKeEs97W4UTYLrF1rYQkDsgmS/9gc99CL4kLFsf3+zL5/wcrPm/uHFNV&#10;yXPODHTYoodfT40GDT3LY3mG3hcYdd/fuUjQ97dWfPfM2KsWTCOXztmhlVBhUlmMT44uRMPjVbYa&#10;PtkK0WEdLFVqW7suAmIN2JYa8rhviNwGJvBwns7SKWcCPdl5PsuzM+pYAsXudu98+CBtx+Km5A4b&#10;TuiwufUhZgPFLoSyt1pVN0prMlyzutKObQDFcTpZLqfXRABJHoZpwwb0z7I0JegjJwlV7lF0yChG&#10;rzukOyLPpyneJKHhMcpxPN4x2SNQskfgnQo4HFp1JZ8hxg4lVvu9qQgxgNLjHplqE2lJkj3Sp+qu&#10;EeK+rQZWqVigfHY6x5GsFM7A6Sw9S+fnnIFucHhFcJw5G76p0JLyYjuoTnEYXziCENKE/BXPSPNv&#10;PKEA3bcwMt8HYsrH7O0uW6rFARESVdTRqMeVrR5RU5gsCQf/H9y01v3kbMBZLrn/sQYnOdMfDepy&#10;nk0mcfjJmEzPczTcoWd16AEjEKrkAQtD26swfhjr3qmmxZfGHhu7RC3XimQWdT5m9TwBOK9E4vlv&#10;iR/CoU1RLz/g4jcAAAD//wMAUEsDBBQABgAIAAAAIQCfX3/A2gAAAAUBAAAPAAAAZHJzL2Rvd25y&#10;ZXYueG1sTI9PSwMxEMXvgt8hjOBFbGItIutmiwgelbb24HG6mW7WbiZLkv3jtzf1opd5DG947zfl&#10;enadGCnE1rOGu4UCQVx703KjYf/xevsIIiZkg51n0vBNEdbV5UWJhfETb2ncpUbkEI4FarAp9YWU&#10;sbbkMC58T5y9ow8OU15DI03AKYe7Ti6VepAOW84NFnt6sVSfdoPTMG6+TmmgY/3+Zux+8p823Gy2&#10;Wl9fzc9PIBLN6e8YzvgZHarMdPADmyg6DfmR9DvP3uoexCHrcqUUyKqU/+mrHwAAAP//AwBQSwEC&#10;LQAUAAYACAAAACEAtoM4kv4AAADhAQAAEwAAAAAAAAAAAAAAAAAAAAAAW0NvbnRlbnRfVHlwZXNd&#10;LnhtbFBLAQItABQABgAIAAAAIQA4/SH/1gAAAJQBAAALAAAAAAAAAAAAAAAAAC8BAABfcmVscy8u&#10;cmVsc1BLAQItABQABgAIAAAAIQAk7MtSngIAAEkFAAAOAAAAAAAAAAAAAAAAAC4CAABkcnMvZTJv&#10;RG9jLnhtbFBLAQItABQABgAIAAAAIQCfX3/A2gAAAAUBAAAPAAAAAAAAAAAAAAAAAPgEAABkcnMv&#10;ZG93bnJldi54bWxQSwUGAAAAAAQABADzAAAA/wUAAAAA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Pr="00AE632D">
        <w:rPr>
          <w:rFonts w:cs="Times New Roman"/>
          <w:noProof/>
          <w:sz w:val="72"/>
          <w:szCs w:val="72"/>
          <w:lang w:eastAsia="hu-HU"/>
        </w:rPr>
        <w:t xml:space="preserve">Gyűjtemény </w:t>
      </w:r>
    </w:p>
    <w:p w14:paraId="5AF4B935" w14:textId="77777777" w:rsidR="002B2748" w:rsidRPr="00AE632D" w:rsidRDefault="002B2748" w:rsidP="002B2748">
      <w:pPr>
        <w:pStyle w:val="Nincstrkz"/>
        <w:jc w:val="center"/>
        <w:rPr>
          <w:rFonts w:eastAsiaTheme="majorEastAsia" w:cs="Times New Roman"/>
          <w:sz w:val="72"/>
          <w:szCs w:val="72"/>
        </w:rPr>
      </w:pPr>
      <w:r w:rsidRPr="00AE632D">
        <w:rPr>
          <w:rFonts w:cs="Times New Roman"/>
          <w:noProof/>
          <w:sz w:val="72"/>
          <w:szCs w:val="72"/>
          <w:lang w:eastAsia="hu-HU"/>
        </w:rPr>
        <w:t>a Matematika emelt szintű oktatásához 11–12.</w:t>
      </w:r>
    </w:p>
    <w:p w14:paraId="797216B8" w14:textId="77777777" w:rsidR="002B2748" w:rsidRPr="00AE632D" w:rsidRDefault="002B2748" w:rsidP="002B2748">
      <w:pPr>
        <w:pStyle w:val="Nincstrkz"/>
        <w:jc w:val="center"/>
        <w:rPr>
          <w:rFonts w:eastAsiaTheme="majorEastAsia" w:cs="Times New Roman"/>
          <w:sz w:val="72"/>
          <w:szCs w:val="72"/>
        </w:rPr>
      </w:pPr>
      <w:r w:rsidRPr="00AE632D">
        <w:rPr>
          <w:rFonts w:eastAsiaTheme="majorEastAsia" w:cs="Times New Roman"/>
          <w:sz w:val="72"/>
          <w:szCs w:val="72"/>
        </w:rPr>
        <w:t>OH-MAT1112BE</w:t>
      </w:r>
    </w:p>
    <w:p w14:paraId="28DE8356" w14:textId="77777777" w:rsidR="002B2748" w:rsidRPr="00AE632D" w:rsidRDefault="002B2748" w:rsidP="002B2748">
      <w:pPr>
        <w:pStyle w:val="Nincstrkz"/>
        <w:jc w:val="center"/>
        <w:rPr>
          <w:rFonts w:eastAsiaTheme="majorEastAsia" w:cs="Times New Roman"/>
          <w:sz w:val="72"/>
          <w:szCs w:val="72"/>
        </w:rPr>
      </w:pPr>
      <w:r w:rsidRPr="00AE632D">
        <w:rPr>
          <w:rFonts w:eastAsiaTheme="majorEastAsia" w:cs="Times New Roman"/>
          <w:sz w:val="72"/>
          <w:szCs w:val="72"/>
        </w:rPr>
        <w:t>11. évfolyam</w:t>
      </w:r>
    </w:p>
    <w:p w14:paraId="7B6142B2" w14:textId="77777777" w:rsidR="00EE0A83" w:rsidRPr="002B2748" w:rsidRDefault="002B2748" w:rsidP="002B2748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 w:rsidRPr="00AE632D">
        <w:rPr>
          <w:rFonts w:eastAsiaTheme="majorEastAsia" w:cs="Times New Roman"/>
          <w:sz w:val="72"/>
          <w:szCs w:val="72"/>
        </w:rPr>
        <w:t>Tanmenetjavaslat</w:t>
      </w:r>
      <w:r>
        <w:rPr>
          <w:rFonts w:ascii="Book Antiqua" w:eastAsiaTheme="majorEastAsia" w:hAnsi="Book Antiqua" w:cstheme="majorBidi"/>
          <w:sz w:val="72"/>
          <w:szCs w:val="72"/>
        </w:rPr>
        <w:t xml:space="preserve"> </w:t>
      </w:r>
    </w:p>
    <w:p w14:paraId="5D48994E" w14:textId="77777777" w:rsidR="00EE0A83" w:rsidRPr="008478CB" w:rsidRDefault="00EE0A83" w:rsidP="00EE0A83"/>
    <w:p w14:paraId="452E1BE1" w14:textId="77777777" w:rsidR="00EE0A83" w:rsidRPr="008478CB" w:rsidRDefault="00B41BD9" w:rsidP="00B41BD9">
      <w:pPr>
        <w:jc w:val="center"/>
      </w:pPr>
      <w:r w:rsidRPr="008478CB">
        <w:rPr>
          <w:rFonts w:ascii="Calibri" w:hAnsi="Calibri" w:cs="Calibri"/>
          <w:b/>
          <w:bCs/>
          <w:noProof/>
          <w:sz w:val="22"/>
          <w:lang w:eastAsia="hu-HU"/>
        </w:rPr>
        <w:drawing>
          <wp:inline distT="0" distB="0" distL="0" distR="0" wp14:anchorId="1557A2A6" wp14:editId="5E078335">
            <wp:extent cx="2266950" cy="2021136"/>
            <wp:effectExtent l="0" t="0" r="0" b="0"/>
            <wp:docPr id="1" name="Kép 1" descr="cid:image001.jpg@01D65452.CDB48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cid:image001.jpg@01D65452.CDB486A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10" cy="202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58B6" w14:textId="77777777" w:rsidR="00EE0A83" w:rsidRPr="008478CB" w:rsidRDefault="00EE0A83" w:rsidP="00EE0A83"/>
    <w:p w14:paraId="63880D04" w14:textId="77777777" w:rsidR="00EE0A83" w:rsidRPr="008478CB" w:rsidRDefault="00EE0A83" w:rsidP="00EE0A83"/>
    <w:p w14:paraId="7568368E" w14:textId="77777777" w:rsidR="00EE0A83" w:rsidRPr="008478CB" w:rsidRDefault="00EE0A83" w:rsidP="00EE0A83">
      <w:pPr>
        <w:pStyle w:val="Cmsor1"/>
        <w:rPr>
          <w:rFonts w:eastAsia="Times New Roman"/>
          <w:color w:val="auto"/>
        </w:rPr>
      </w:pPr>
      <w:r w:rsidRPr="008478CB">
        <w:rPr>
          <w:rFonts w:eastAsia="Times New Roman"/>
          <w:color w:val="auto"/>
        </w:rPr>
        <w:lastRenderedPageBreak/>
        <w:t>Bevezetés</w:t>
      </w:r>
    </w:p>
    <w:p w14:paraId="3A01D933" w14:textId="77777777" w:rsidR="007626B2" w:rsidRDefault="007626B2" w:rsidP="00A4629F">
      <w:r w:rsidRPr="007626B2">
        <w:t>A mintatanmenet az OH-MAT1112BE</w:t>
      </w:r>
      <w:r>
        <w:t xml:space="preserve"> </w:t>
      </w:r>
      <w:r w:rsidRPr="007626B2">
        <w:t xml:space="preserve">raktári számú kiadványhoz készült. A tankönyv megfelel a Nemzeti alaptanterv kiadásáról, bevezetéséről és alkalmazásáról szóló 110/2012. (VI. 4.) Korm. rendelet alapján készült, 2020. 01. 31. után kiadott </w:t>
      </w:r>
      <w:r>
        <w:t>9—12.</w:t>
      </w:r>
      <w:r w:rsidRPr="007626B2">
        <w:t xml:space="preserve"> évfolyam </w:t>
      </w:r>
      <w:r w:rsidR="00501A71">
        <w:t>m</w:t>
      </w:r>
      <w:r>
        <w:t>atematika</w:t>
      </w:r>
      <w:r w:rsidRPr="007626B2">
        <w:t xml:space="preserve"> tantárgy kerettantervének.</w:t>
      </w:r>
    </w:p>
    <w:p w14:paraId="73F65DDA" w14:textId="77777777" w:rsidR="00A4629F" w:rsidRPr="008478CB" w:rsidRDefault="00A4629F" w:rsidP="00A4629F">
      <w:pPr>
        <w:rPr>
          <w:sz w:val="22"/>
        </w:rPr>
      </w:pPr>
      <w:r w:rsidRPr="008478CB">
        <w:t xml:space="preserve">A 11. évfolyamon a tanulási-tanítási folyamatra jellemző, hogy az ismeretek jellege egyre absztraktabb és formálisabb, a matematika belső logikája egyre jobban érvényesül. Ebben a szakaszban az egyik nagyon fontos didaktikai cél a szimbolikus gondolkodás fejlesztése. A tanulóknak a korábban elsajátított készségekre, képességekre és ismeretanyagra támaszkodva kell eljutnia az absztrakt összefüggések megértéséhez és tudatos alkalmazásához. Tudatosítani kell a matematikai fogalmak pontos definiálásának fontosságát és a matematikai bizonyítások szerepét. Amellett, hogy a lehetséges alkalmazásokat minden egyes témakör kapcsán szem előtt kell tartani, fontos, hogy a tanulók lássák az egyes matematikai területek kapcsolatát is.   </w:t>
      </w:r>
    </w:p>
    <w:p w14:paraId="4D7B7CB7" w14:textId="77777777" w:rsidR="00A4629F" w:rsidRPr="008478CB" w:rsidRDefault="00A4629F" w:rsidP="00A4629F">
      <w:r w:rsidRPr="008478CB">
        <w:t>Ebben a szakaszban is fontos cél, hogy az ismeretszerzési folyamat során a tanuló a tanár által irányított módon, feladatok megoldása mentén maga fedezze fel az összefüggéseket, általánosítási lehetőségeket, megoldási módokat. A kooperatív munkaformák, a csoportmunkában megoldandó projektfeladatok ebben a szakaszban is fejlesztik a matematikai kommunikációt. Az érettségi vizsgára készülés során egyre nagyobb hangsúlyt kap a tanulók önálló munkája mind a feladatmegoldásokban, mind a tanultak ismétlésében, rendszerezésében. A digitális eszközök, dinamikus szoftverek, online felületek támogatják a szemléltetést, a megértést, a felfedeztetést és a gyakorlást.</w:t>
      </w:r>
    </w:p>
    <w:p w14:paraId="156C5086" w14:textId="77777777" w:rsidR="00A4629F" w:rsidRPr="008478CB" w:rsidRDefault="00A4629F" w:rsidP="00A4629F">
      <w:r w:rsidRPr="008478CB">
        <w:t xml:space="preserve">A 11. évfolyamon is jellemző, hogy a megjelenő témakörök tartalmának egy része folytatása, kiterjesztése és kiegészítése a korábbi szakaszokban is megjelenő tananyagtartalmaknak. Bizonyos témakörök azonban ebben a szakaszban jelennek meg először. Ilyen a racionális kitevőjű hatvány, az exponenciális függvény, a logaritmus, a számtani és mértani sorozatok, a trigonometria, a koordinátageometria és a térgeometria. Vannak olyan témakörök, amelyek ismeretei megjelennek más terület tanítása során is, ezért az egyes részekhez javasolt óraszámok ebben a szakaszban sem jellemeznek feltétlenül időben összefüggő egységet. Az algebrai eszközök és a függvényekkel kapcsolatos ismeretek bővülése, a trigonometria és a koordinátageometria alapjainak megjelenése, valamint a statisztikai és valószínűségi szemlélet mélyülése további lehetőségeket nyújt változatos hétköznapi és matematikai problémák megoldására. A matematikai eszköztár bővülése ebben a szakaszban teszi leginkább lehetővé, hogy más tantárgyakban, más tanulási területeken is alkalmazni tudják a tanulók matematikai tudásukat. </w:t>
      </w:r>
    </w:p>
    <w:p w14:paraId="7759E890" w14:textId="77777777" w:rsidR="00556368" w:rsidRPr="008478CB" w:rsidRDefault="00556368" w:rsidP="00A4629F"/>
    <w:p w14:paraId="4F3BCBE1" w14:textId="77777777" w:rsidR="00556368" w:rsidRPr="008478CB" w:rsidRDefault="00556368" w:rsidP="00556368">
      <w:r w:rsidRPr="008478CB">
        <w:t xml:space="preserve">Az emelt szintű anyagrészek egyrészt ráépülnek a középszintű tananyagra (pl. skaláris szorzás, forgásszögek trigonometriája), másrészt új témakörök is megjelennek a tárgyalás során (pl. határértékszámítás, differenciálszámítás). A tanmenetjavaslat a középszintű órák kiegészítésével az </w:t>
      </w:r>
      <w:r w:rsidRPr="008478CB">
        <w:rPr>
          <w:b/>
        </w:rPr>
        <w:t>emelt szintű érettségi vizsgához</w:t>
      </w:r>
      <w:r w:rsidRPr="008478CB">
        <w:t xml:space="preserve"> tartalmazza a tananyagot. </w:t>
      </w:r>
    </w:p>
    <w:p w14:paraId="44096269" w14:textId="77777777" w:rsidR="0080446B" w:rsidRPr="008478CB" w:rsidRDefault="0080446B" w:rsidP="00A4629F">
      <w:pPr>
        <w:rPr>
          <w:szCs w:val="24"/>
          <w:lang w:eastAsia="hu-HU"/>
        </w:rPr>
      </w:pPr>
      <w:r w:rsidRPr="008478CB">
        <w:rPr>
          <w:szCs w:val="24"/>
          <w:lang w:eastAsia="hu-HU"/>
        </w:rPr>
        <w:t>A tanmenetben szereplő óraszámok csak tervezett iránymutatók. Szakmai-módszertani okok vagy pedagógiai indokok alapján megváltoztatható pl. a gyakorlóórák mennyisége, az egyes témakörök tanításának sorrendje vagy a feldolgozásukra szánt órakeret is.</w:t>
      </w:r>
    </w:p>
    <w:p w14:paraId="371130A9" w14:textId="31555007" w:rsidR="00556368" w:rsidRPr="008478CB" w:rsidRDefault="00556368" w:rsidP="00A4629F">
      <w:pPr>
        <w:rPr>
          <w:rStyle w:val="Kiemels"/>
        </w:rPr>
      </w:pPr>
      <w:r w:rsidRPr="008478CB">
        <w:rPr>
          <w:rStyle w:val="Kiemels"/>
          <w:b w:val="0"/>
        </w:rPr>
        <w:t xml:space="preserve">A </w:t>
      </w:r>
      <w:r w:rsidR="00E70B82" w:rsidRPr="008478CB">
        <w:rPr>
          <w:rStyle w:val="Kiemels"/>
          <w:b w:val="0"/>
        </w:rPr>
        <w:t>tanmenet</w:t>
      </w:r>
      <w:r w:rsidRPr="008478CB">
        <w:rPr>
          <w:rStyle w:val="Kiemels"/>
          <w:b w:val="0"/>
        </w:rPr>
        <w:t xml:space="preserve">et 37 tanítási hétre, </w:t>
      </w:r>
      <w:r w:rsidR="00E70B82" w:rsidRPr="008478CB">
        <w:rPr>
          <w:rStyle w:val="Kiemels"/>
          <w:b w:val="0"/>
        </w:rPr>
        <w:t xml:space="preserve">heti </w:t>
      </w:r>
      <w:r w:rsidRPr="008478CB">
        <w:rPr>
          <w:rStyle w:val="Kiemels"/>
          <w:b w:val="0"/>
        </w:rPr>
        <w:t>5</w:t>
      </w:r>
      <w:r w:rsidR="00E70B82" w:rsidRPr="008478CB">
        <w:rPr>
          <w:rStyle w:val="Kiemels"/>
          <w:b w:val="0"/>
        </w:rPr>
        <w:t xml:space="preserve"> ór</w:t>
      </w:r>
      <w:r w:rsidRPr="008478CB">
        <w:rPr>
          <w:rStyle w:val="Kiemels"/>
          <w:b w:val="0"/>
        </w:rPr>
        <w:t>á</w:t>
      </w:r>
      <w:r w:rsidR="000C5699">
        <w:rPr>
          <w:rStyle w:val="Kiemels"/>
          <w:b w:val="0"/>
        </w:rPr>
        <w:t>ra</w:t>
      </w:r>
      <w:r w:rsidRPr="008478CB">
        <w:rPr>
          <w:rStyle w:val="Kiemels"/>
          <w:b w:val="0"/>
        </w:rPr>
        <w:t xml:space="preserve"> készítettük el, azaz összesen 185 órára. </w:t>
      </w:r>
      <w:r w:rsidRPr="008478CB">
        <w:t>Ugyanakkor a tanmenetjavaslat 35 vagy 36 tanítási hét, illetve heti 5-nél több óraszám esetén is alkalmazható, például a kiegészítő és emelt szintű részek arányos csökkentésével vagy növelésével.</w:t>
      </w:r>
    </w:p>
    <w:p w14:paraId="2984870E" w14:textId="77777777" w:rsidR="00E70B82" w:rsidRPr="008478CB" w:rsidRDefault="00556368" w:rsidP="00A4629F">
      <w:r w:rsidRPr="008478CB">
        <w:rPr>
          <w:rStyle w:val="Kiemels"/>
        </w:rPr>
        <w:t>A</w:t>
      </w:r>
      <w:r w:rsidR="00E70B82" w:rsidRPr="008478CB">
        <w:rPr>
          <w:rStyle w:val="Kiemels"/>
        </w:rPr>
        <w:t>z első oszlopban az órák sorszámozása, utána az új fogalmak találhatók. A következő oszlop a kerettantervi</w:t>
      </w:r>
      <w:r w:rsidR="00BF1BC9" w:rsidRPr="008478CB">
        <w:rPr>
          <w:rStyle w:val="Kiemels"/>
        </w:rPr>
        <w:t>/érettségi</w:t>
      </w:r>
      <w:r w:rsidR="00E70B82" w:rsidRPr="008478CB">
        <w:rPr>
          <w:rStyle w:val="Kiemels"/>
        </w:rPr>
        <w:t xml:space="preserve"> elvárásokat, míg az utolsó oszlop a javasolt tevékenységi formákat tartalmazza.</w:t>
      </w:r>
    </w:p>
    <w:p w14:paraId="5C3DFEBF" w14:textId="77777777" w:rsidR="00B41BD9" w:rsidRPr="008478CB" w:rsidRDefault="00B41BD9" w:rsidP="00B41BD9"/>
    <w:p w14:paraId="5162DD59" w14:textId="77777777" w:rsidR="00EE0A83" w:rsidRPr="008478CB" w:rsidRDefault="00BD1CCD" w:rsidP="00BD1CCD">
      <w:pPr>
        <w:pStyle w:val="Cmsor1"/>
        <w:rPr>
          <w:rFonts w:eastAsia="Times New Roman" w:cs="Times New Roman"/>
          <w:color w:val="auto"/>
          <w:lang w:eastAsia="hu-HU"/>
        </w:rPr>
      </w:pPr>
      <w:r w:rsidRPr="008478CB">
        <w:rPr>
          <w:rFonts w:eastAsia="Times New Roman"/>
          <w:color w:val="auto"/>
        </w:rPr>
        <w:t>Óraszámok felosztása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96"/>
        <w:gridCol w:w="2714"/>
        <w:gridCol w:w="2338"/>
        <w:gridCol w:w="2339"/>
        <w:gridCol w:w="2339"/>
      </w:tblGrid>
      <w:tr w:rsidR="00EE0A83" w:rsidRPr="008478CB" w14:paraId="615768E3" w14:textId="77777777" w:rsidTr="00EE0A83">
        <w:trPr>
          <w:trHeight w:val="300"/>
          <w:jc w:val="center"/>
        </w:trPr>
        <w:tc>
          <w:tcPr>
            <w:tcW w:w="1786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8D271C1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Témák</w:t>
            </w:r>
          </w:p>
        </w:tc>
        <w:tc>
          <w:tcPr>
            <w:tcW w:w="888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1C62CB76" w14:textId="77777777" w:rsidR="00BD1CCD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Új tananyag feldolgozása</w:t>
            </w:r>
            <w:r w:rsidR="00BD1CCD" w:rsidRPr="008478CB">
              <w:rPr>
                <w:rFonts w:eastAsia="Times New Roman" w:cs="Times New Roman"/>
                <w:b/>
                <w:bCs/>
                <w:lang w:eastAsia="hu-HU"/>
              </w:rPr>
              <w:t xml:space="preserve"> </w:t>
            </w:r>
          </w:p>
          <w:p w14:paraId="1524393F" w14:textId="77777777" w:rsidR="00EE0A83" w:rsidRPr="008478CB" w:rsidRDefault="00BD1CCD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(óraszám)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9B4F563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Képességfejlesztés, összefoglalás,</w:t>
            </w:r>
          </w:p>
          <w:p w14:paraId="1E36A617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gyakorlás, ellenőrzés</w:t>
            </w:r>
          </w:p>
          <w:p w14:paraId="318E9301" w14:textId="77777777" w:rsidR="00BD1CCD" w:rsidRPr="008478CB" w:rsidRDefault="00BD1CCD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(óraszám)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45AA4E40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 xml:space="preserve">Teljes </w:t>
            </w:r>
          </w:p>
          <w:p w14:paraId="3188D2A1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óraszám</w:t>
            </w:r>
          </w:p>
          <w:p w14:paraId="69053B1C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08B98C19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 xml:space="preserve">Kerettantervi </w:t>
            </w:r>
          </w:p>
          <w:p w14:paraId="51405646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órakeret</w:t>
            </w:r>
            <w:r w:rsidR="005E75A0" w:rsidRPr="008478CB">
              <w:rPr>
                <w:rFonts w:eastAsia="Times New Roman" w:cs="Times New Roman"/>
                <w:b/>
                <w:bCs/>
                <w:lang w:eastAsia="hu-HU"/>
              </w:rPr>
              <w:t xml:space="preserve"> (középszint)</w:t>
            </w:r>
          </w:p>
          <w:p w14:paraId="2C3AA84D" w14:textId="77777777" w:rsidR="00EE0A83" w:rsidRPr="008478CB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</w:p>
        </w:tc>
      </w:tr>
      <w:tr w:rsidR="00EE0A83" w:rsidRPr="008478CB" w14:paraId="402E2617" w14:textId="77777777" w:rsidTr="00EE0A83">
        <w:trPr>
          <w:trHeight w:val="600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715FC146" w14:textId="77777777" w:rsidR="00EE0A83" w:rsidRPr="008478C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Hatvány, gyök, logaritmus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0186A174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22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24EC9EE8" w14:textId="77777777" w:rsidR="00EE0A83" w:rsidRPr="008478CB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2498F3DD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30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1AD03280" w14:textId="77777777" w:rsidR="00EE0A83" w:rsidRPr="008478CB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24</w:t>
            </w:r>
          </w:p>
        </w:tc>
      </w:tr>
      <w:tr w:rsidR="00EE0A83" w:rsidRPr="008478CB" w14:paraId="5BFF552C" w14:textId="77777777" w:rsidTr="00EE0A83">
        <w:trPr>
          <w:trHeight w:val="598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45780A6C" w14:textId="77777777" w:rsidR="00EE0A83" w:rsidRPr="008478C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Oszthatóság, számelmélet alapjai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2934AD19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64E16615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6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61610D7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15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0790E073" w14:textId="77777777" w:rsidR="00EE0A83" w:rsidRPr="008478CB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14</w:t>
            </w:r>
          </w:p>
        </w:tc>
      </w:tr>
      <w:tr w:rsidR="00EE0A83" w:rsidRPr="008478CB" w14:paraId="7A9C2B8E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6D735811" w14:textId="77777777" w:rsidR="00EE0A83" w:rsidRPr="008478C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Vektorok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7D067145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7B344FE3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20E99FFE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10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DAB95BC" w14:textId="77777777" w:rsidR="00EE0A83" w:rsidRPr="008478CB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</w:tr>
      <w:tr w:rsidR="00EE0A83" w:rsidRPr="008478CB" w14:paraId="22776B26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543FD3C1" w14:textId="77777777" w:rsidR="00217E5F" w:rsidRPr="008478C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Trigonometria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2FAB85FB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623FB31E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40C763EF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C51A017" w14:textId="77777777" w:rsidR="00EE0A83" w:rsidRPr="008478CB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10</w:t>
            </w:r>
          </w:p>
        </w:tc>
      </w:tr>
      <w:tr w:rsidR="00EE0A83" w:rsidRPr="008478CB" w14:paraId="643CB6F7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5A564DA5" w14:textId="77777777" w:rsidR="00EE0A83" w:rsidRPr="008478C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Forgásszö</w:t>
            </w:r>
            <w:r w:rsidR="005E75A0" w:rsidRPr="008478CB">
              <w:rPr>
                <w:rFonts w:cs="Calibri"/>
                <w:b/>
              </w:rPr>
              <w:t>gek szögfüggvényei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3BED9FAA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</w:t>
            </w:r>
            <w:r w:rsidR="00D60300" w:rsidRPr="008478CB">
              <w:rPr>
                <w:rFonts w:cs="Calibri"/>
                <w:b/>
                <w:bCs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261305BD" w14:textId="77777777" w:rsidR="00EE0A83" w:rsidRPr="008478CB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42CFFA5A" w14:textId="77777777" w:rsidR="00EE0A83" w:rsidRPr="008478CB" w:rsidRDefault="005E75A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</w:t>
            </w:r>
            <w:r w:rsidR="00D60300" w:rsidRPr="008478CB">
              <w:rPr>
                <w:rFonts w:cs="Calibri"/>
                <w:b/>
                <w:bCs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FC42E9B" w14:textId="77777777" w:rsidR="00EE0A83" w:rsidRPr="008478CB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</w:tr>
      <w:tr w:rsidR="00EE0A83" w:rsidRPr="008478CB" w14:paraId="12FF7E6B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08440696" w14:textId="77777777" w:rsidR="00EE0A83" w:rsidRPr="008478C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Koordinátageometria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34BD6EB3" w14:textId="77777777" w:rsidR="00EE0A83" w:rsidRPr="008478CB" w:rsidRDefault="00F52A80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</w:t>
            </w:r>
            <w:r w:rsidR="00BB3BE7" w:rsidRPr="008478CB">
              <w:rPr>
                <w:rFonts w:cs="Calibri"/>
                <w:b/>
                <w:bCs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624CAA6F" w14:textId="77777777" w:rsidR="00EE0A83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2334342" w14:textId="77777777" w:rsidR="00EE0A83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73A81A22" w14:textId="77777777" w:rsidR="00EE0A83" w:rsidRPr="008478CB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10</w:t>
            </w:r>
          </w:p>
        </w:tc>
      </w:tr>
      <w:tr w:rsidR="00EE0A83" w:rsidRPr="008478CB" w14:paraId="30659A00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6EA19048" w14:textId="77777777" w:rsidR="00EE0A83" w:rsidRPr="008478CB" w:rsidRDefault="00BB3BE7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Skalárszorzás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472909F3" w14:textId="77777777" w:rsidR="00EE0A83" w:rsidRPr="008478CB" w:rsidRDefault="00234469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0C6F896B" w14:textId="77777777" w:rsidR="00EE0A83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2DF7950E" w14:textId="77777777" w:rsidR="00EE0A83" w:rsidRPr="008478CB" w:rsidRDefault="00234469" w:rsidP="00234469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11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0E1E02FF" w14:textId="77777777" w:rsidR="00EE0A83" w:rsidRPr="008478CB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</w:tr>
      <w:tr w:rsidR="00217E5F" w:rsidRPr="008478CB" w14:paraId="72374A39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44D1AFAB" w14:textId="77777777" w:rsidR="00217E5F" w:rsidRPr="008478CB" w:rsidRDefault="00B9690B" w:rsidP="00B9690B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Kombinatorika, gráfok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3B4CF968" w14:textId="77777777" w:rsidR="00217E5F" w:rsidRPr="008478CB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1308CCCC" w14:textId="77777777" w:rsidR="00217E5F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6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53A5628F" w14:textId="77777777" w:rsidR="00217E5F" w:rsidRPr="008478CB" w:rsidRDefault="00F52A80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</w:t>
            </w:r>
            <w:r w:rsidR="00BB3BE7" w:rsidRPr="008478CB">
              <w:rPr>
                <w:rFonts w:cs="Calibri"/>
                <w:b/>
                <w:bCs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0AC2E77D" w14:textId="77777777" w:rsidR="00217E5F" w:rsidRPr="008478CB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10</w:t>
            </w:r>
          </w:p>
        </w:tc>
      </w:tr>
      <w:tr w:rsidR="00B9690B" w:rsidRPr="008478CB" w14:paraId="6DE23680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4E27662A" w14:textId="77777777" w:rsidR="00B9690B" w:rsidRPr="008478CB" w:rsidRDefault="00B9690B" w:rsidP="00B9690B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Valószínűségszámítás, statisztika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58874408" w14:textId="77777777" w:rsidR="00B9690B" w:rsidRPr="008478CB" w:rsidRDefault="000566DC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</w:t>
            </w:r>
            <w:r w:rsidR="00BB3BE7" w:rsidRPr="008478CB">
              <w:rPr>
                <w:rFonts w:cs="Calibri"/>
                <w:b/>
                <w:bCs/>
              </w:rPr>
              <w:t>2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5849BA86" w14:textId="77777777" w:rsidR="00B9690B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1F859BCB" w14:textId="77777777" w:rsidR="00B9690B" w:rsidRPr="008478CB" w:rsidRDefault="000566DC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</w:t>
            </w:r>
            <w:r w:rsidR="00BB3BE7" w:rsidRPr="008478CB">
              <w:rPr>
                <w:rFonts w:cs="Calibri"/>
                <w:b/>
                <w:bCs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63B690E9" w14:textId="77777777" w:rsidR="00B9690B" w:rsidRPr="008478CB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14</w:t>
            </w:r>
          </w:p>
        </w:tc>
      </w:tr>
      <w:tr w:rsidR="00537E77" w:rsidRPr="008478CB" w14:paraId="52C48E7A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1A51B002" w14:textId="77777777" w:rsidR="00537E77" w:rsidRPr="008478CB" w:rsidRDefault="00BB3BE7" w:rsidP="00B9690B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Sorozatok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4AD9F898" w14:textId="77777777" w:rsidR="00537E77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11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2722BE14" w14:textId="77777777" w:rsidR="00537E77" w:rsidRPr="008478CB" w:rsidRDefault="00BB3BE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6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7AE2DD74" w14:textId="77777777" w:rsidR="00537E77" w:rsidRPr="008478CB" w:rsidRDefault="00BB3BE7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17</w:t>
            </w:r>
            <w:r w:rsidR="00B10B83" w:rsidRPr="008478CB">
              <w:rPr>
                <w:rFonts w:cs="Calibri"/>
                <w:b/>
                <w:bCs/>
              </w:rPr>
              <w:t xml:space="preserve"> 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6C56A353" w14:textId="77777777" w:rsidR="00537E77" w:rsidRPr="008478CB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</w:p>
        </w:tc>
      </w:tr>
      <w:tr w:rsidR="00BB3BE7" w:rsidRPr="008478CB" w14:paraId="28C55FC3" w14:textId="77777777" w:rsidTr="007D316A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599ACABE" w14:textId="77777777" w:rsidR="00BB3BE7" w:rsidRPr="008478CB" w:rsidRDefault="00BB3BE7" w:rsidP="007D316A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Differenciálszámítás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2260AE7F" w14:textId="77777777" w:rsidR="00BB3BE7" w:rsidRPr="008478CB" w:rsidRDefault="00BB3BE7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15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7212FEF2" w14:textId="77777777" w:rsidR="00BB3BE7" w:rsidRPr="008478CB" w:rsidRDefault="00BB3BE7" w:rsidP="007D316A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5DCB8EAF" w14:textId="77777777" w:rsidR="00BB3BE7" w:rsidRPr="008478CB" w:rsidRDefault="00BB3BE7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 xml:space="preserve">19 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652DCAAE" w14:textId="77777777" w:rsidR="00BB3BE7" w:rsidRPr="008478CB" w:rsidRDefault="00BB3BE7" w:rsidP="007D316A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</w:p>
        </w:tc>
      </w:tr>
      <w:tr w:rsidR="00BB3BE7" w:rsidRPr="008478CB" w14:paraId="1C2C72B4" w14:textId="77777777" w:rsidTr="00BB3BE7">
        <w:trPr>
          <w:trHeight w:val="602"/>
          <w:jc w:val="center"/>
        </w:trPr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6F77A8E" w14:textId="77777777" w:rsidR="00BB3BE7" w:rsidRPr="008478CB" w:rsidRDefault="00BB3BE7" w:rsidP="007D316A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</w:rPr>
            </w:pPr>
            <w:r w:rsidRPr="008478CB">
              <w:rPr>
                <w:rFonts w:cs="Calibri"/>
                <w:b/>
              </w:rPr>
              <w:t>Év végi ismétlés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F2574B3" w14:textId="77777777" w:rsidR="00BB3BE7" w:rsidRPr="008478CB" w:rsidRDefault="00BB3BE7" w:rsidP="007D316A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AFACC12" w14:textId="77777777" w:rsidR="00BB3BE7" w:rsidRPr="008478CB" w:rsidRDefault="00BB3BE7" w:rsidP="007D316A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3273AE99" w14:textId="77777777" w:rsidR="00BB3BE7" w:rsidRPr="008478CB" w:rsidRDefault="00BB3BE7" w:rsidP="00BB3BE7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  <w:r w:rsidRPr="008478CB">
              <w:rPr>
                <w:rFonts w:cs="Calibri"/>
                <w:b/>
                <w:bCs/>
              </w:rPr>
              <w:t>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1AFDF854" w14:textId="77777777" w:rsidR="00BB3BE7" w:rsidRPr="008478CB" w:rsidRDefault="00BB3BE7" w:rsidP="007D316A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</w:rPr>
            </w:pPr>
          </w:p>
        </w:tc>
      </w:tr>
    </w:tbl>
    <w:p w14:paraId="7039221A" w14:textId="77777777" w:rsidR="00EE0A83" w:rsidRPr="008478CB" w:rsidRDefault="00EE0A83" w:rsidP="00EE0A83">
      <w:pPr>
        <w:shd w:val="clear" w:color="auto" w:fill="C5E0B3" w:themeFill="accent6" w:themeFillTint="66"/>
        <w:tabs>
          <w:tab w:val="left" w:pos="1647"/>
        </w:tabs>
        <w:rPr>
          <w:rFonts w:cs="Times New Roman"/>
        </w:rPr>
      </w:pPr>
    </w:p>
    <w:p w14:paraId="5ADE40EC" w14:textId="77777777" w:rsidR="00B10B83" w:rsidRPr="008478CB" w:rsidRDefault="00B10B83">
      <w:pPr>
        <w:spacing w:after="160" w:line="259" w:lineRule="auto"/>
        <w:jc w:val="left"/>
        <w:rPr>
          <w:rFonts w:cs="Times New Roman"/>
        </w:rPr>
      </w:pPr>
      <w:r w:rsidRPr="008478CB">
        <w:rPr>
          <w:rFonts w:cs="Times New Roman"/>
        </w:rPr>
        <w:br w:type="page"/>
      </w:r>
    </w:p>
    <w:p w14:paraId="1B6D72C8" w14:textId="77777777" w:rsidR="00EE0A83" w:rsidRPr="008478CB" w:rsidRDefault="00EE0A83" w:rsidP="00EE0A83">
      <w:pPr>
        <w:tabs>
          <w:tab w:val="left" w:pos="1647"/>
        </w:tabs>
        <w:rPr>
          <w:rFonts w:cs="Times New Roman"/>
        </w:rPr>
      </w:pPr>
    </w:p>
    <w:p w14:paraId="50D91C5A" w14:textId="77777777" w:rsidR="00EE0A83" w:rsidRPr="008478CB" w:rsidRDefault="00EE0A83" w:rsidP="00EE0A83">
      <w:pPr>
        <w:tabs>
          <w:tab w:val="left" w:pos="1647"/>
        </w:tabs>
        <w:rPr>
          <w:rFonts w:cs="Times New Roman"/>
        </w:rPr>
      </w:pPr>
    </w:p>
    <w:tbl>
      <w:tblPr>
        <w:tblStyle w:val="Rcsostblzat"/>
        <w:tblW w:w="15163" w:type="dxa"/>
        <w:jc w:val="center"/>
        <w:tblLook w:val="04A0" w:firstRow="1" w:lastRow="0" w:firstColumn="1" w:lastColumn="0" w:noHBand="0" w:noVBand="1"/>
      </w:tblPr>
      <w:tblGrid>
        <w:gridCol w:w="1176"/>
        <w:gridCol w:w="2306"/>
        <w:gridCol w:w="3895"/>
        <w:gridCol w:w="3997"/>
        <w:gridCol w:w="3789"/>
      </w:tblGrid>
      <w:tr w:rsidR="00804CD9" w:rsidRPr="008478CB" w14:paraId="726BDE20" w14:textId="77777777" w:rsidTr="002E7F64">
        <w:trPr>
          <w:tblHeader/>
          <w:jc w:val="center"/>
        </w:trPr>
        <w:tc>
          <w:tcPr>
            <w:tcW w:w="1176" w:type="dxa"/>
            <w:shd w:val="clear" w:color="auto" w:fill="A8D08D" w:themeFill="accent6" w:themeFillTint="99"/>
            <w:vAlign w:val="center"/>
          </w:tcPr>
          <w:p w14:paraId="34217D4A" w14:textId="77777777" w:rsidR="00450174" w:rsidRPr="008478CB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Az óra sorszáma</w:t>
            </w:r>
          </w:p>
        </w:tc>
        <w:tc>
          <w:tcPr>
            <w:tcW w:w="2306" w:type="dxa"/>
            <w:shd w:val="clear" w:color="auto" w:fill="A8D08D" w:themeFill="accent6" w:themeFillTint="99"/>
            <w:vAlign w:val="center"/>
          </w:tcPr>
          <w:p w14:paraId="03D05C80" w14:textId="77777777" w:rsidR="00450174" w:rsidRPr="008478CB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Az óra témája</w:t>
            </w:r>
          </w:p>
        </w:tc>
        <w:tc>
          <w:tcPr>
            <w:tcW w:w="3895" w:type="dxa"/>
            <w:shd w:val="clear" w:color="auto" w:fill="A8D08D" w:themeFill="accent6" w:themeFillTint="99"/>
            <w:vAlign w:val="center"/>
          </w:tcPr>
          <w:p w14:paraId="6B793B17" w14:textId="77777777" w:rsidR="00450174" w:rsidRPr="008478CB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Új fogalmak</w:t>
            </w:r>
          </w:p>
        </w:tc>
        <w:tc>
          <w:tcPr>
            <w:tcW w:w="3997" w:type="dxa"/>
            <w:shd w:val="clear" w:color="auto" w:fill="A8D08D" w:themeFill="accent6" w:themeFillTint="99"/>
            <w:vAlign w:val="center"/>
          </w:tcPr>
          <w:p w14:paraId="24DCE216" w14:textId="77777777" w:rsidR="00450174" w:rsidRPr="008478CB" w:rsidRDefault="00450174" w:rsidP="00BF1BC9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A kerettantervben</w:t>
            </w:r>
            <w:r w:rsidR="00BF1BC9" w:rsidRPr="008478CB">
              <w:rPr>
                <w:rFonts w:eastAsia="Times New Roman" w:cs="Times New Roman"/>
                <w:b/>
                <w:bCs/>
                <w:lang w:eastAsia="hu-HU"/>
              </w:rPr>
              <w:t>/az érettségi követelményekben</w:t>
            </w:r>
            <w:r w:rsidRPr="008478CB">
              <w:rPr>
                <w:rFonts w:eastAsia="Times New Roman" w:cs="Times New Roman"/>
                <w:b/>
                <w:bCs/>
                <w:lang w:eastAsia="hu-HU"/>
              </w:rPr>
              <w:t xml:space="preserve"> megjelölt fejlesztési feladatok, ismeretek, tanulási eredmények</w:t>
            </w:r>
          </w:p>
        </w:tc>
        <w:tc>
          <w:tcPr>
            <w:tcW w:w="3789" w:type="dxa"/>
            <w:shd w:val="clear" w:color="auto" w:fill="A8D08D" w:themeFill="accent6" w:themeFillTint="99"/>
            <w:vAlign w:val="center"/>
          </w:tcPr>
          <w:p w14:paraId="48DA1BDE" w14:textId="77777777" w:rsidR="00450174" w:rsidRPr="008478CB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8478CB">
              <w:rPr>
                <w:rFonts w:eastAsia="Times New Roman" w:cs="Times New Roman"/>
                <w:b/>
                <w:bCs/>
                <w:lang w:eastAsia="hu-HU"/>
              </w:rPr>
              <w:t>Javasolt tevékenységek, munkaformák</w:t>
            </w:r>
          </w:p>
        </w:tc>
      </w:tr>
      <w:tr w:rsidR="00450174" w:rsidRPr="008478CB" w14:paraId="59C02D58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2F356098" w14:textId="77777777" w:rsidR="00450174" w:rsidRPr="008478CB" w:rsidRDefault="007C51EA" w:rsidP="000D066E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8478CB">
              <w:rPr>
                <w:b/>
                <w:bCs/>
              </w:rPr>
              <w:t>Hatvány, gyök, logaritmus</w:t>
            </w:r>
          </w:p>
          <w:p w14:paraId="2DC78182" w14:textId="77777777" w:rsidR="00450174" w:rsidRPr="008478CB" w:rsidRDefault="00450174" w:rsidP="000D066E">
            <w:pPr>
              <w:pStyle w:val="Listaszerbekezds"/>
              <w:ind w:left="1080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427EE1" w:rsidRPr="008478CB" w14:paraId="5CFF7240" w14:textId="77777777" w:rsidTr="002E7F64">
        <w:trPr>
          <w:jc w:val="center"/>
        </w:trPr>
        <w:tc>
          <w:tcPr>
            <w:tcW w:w="1176" w:type="dxa"/>
            <w:vAlign w:val="center"/>
          </w:tcPr>
          <w:p w14:paraId="3C986FFF" w14:textId="77777777" w:rsidR="00427EE1" w:rsidRPr="008478CB" w:rsidRDefault="00427EE1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F0D5A1C" w14:textId="77777777" w:rsidR="00427EE1" w:rsidRPr="008478CB" w:rsidRDefault="00427EE1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Vegyes algebrai feladatok – ismétlés</w:t>
            </w:r>
          </w:p>
        </w:tc>
        <w:tc>
          <w:tcPr>
            <w:tcW w:w="3895" w:type="dxa"/>
          </w:tcPr>
          <w:p w14:paraId="7E46C128" w14:textId="30EBEF31" w:rsidR="00427EE1" w:rsidRPr="008478CB" w:rsidRDefault="00427EE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Algebrai műveletek, azonosságok</w:t>
            </w:r>
          </w:p>
        </w:tc>
        <w:tc>
          <w:tcPr>
            <w:tcW w:w="3997" w:type="dxa"/>
          </w:tcPr>
          <w:p w14:paraId="7B6D0554" w14:textId="6643EBB0" w:rsidR="00427EE1" w:rsidRPr="008478CB" w:rsidRDefault="00427EE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 xml:space="preserve">Ismétlés, </w:t>
            </w:r>
            <w:r w:rsidR="00710D40">
              <w:rPr>
                <w:rFonts w:ascii="Times New Roman" w:hAnsi="Times New Roman"/>
              </w:rPr>
              <w:t>értelmezés</w:t>
            </w:r>
          </w:p>
        </w:tc>
        <w:tc>
          <w:tcPr>
            <w:tcW w:w="3789" w:type="dxa"/>
          </w:tcPr>
          <w:p w14:paraId="207253A4" w14:textId="77777777" w:rsidR="00427EE1" w:rsidRPr="008478CB" w:rsidRDefault="00427EE1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új fogalmak előkészítése</w:t>
            </w:r>
          </w:p>
        </w:tc>
      </w:tr>
      <w:tr w:rsidR="00427EE1" w:rsidRPr="008478CB" w14:paraId="0C003044" w14:textId="77777777" w:rsidTr="002E7F64">
        <w:trPr>
          <w:jc w:val="center"/>
        </w:trPr>
        <w:tc>
          <w:tcPr>
            <w:tcW w:w="1176" w:type="dxa"/>
            <w:vAlign w:val="center"/>
          </w:tcPr>
          <w:p w14:paraId="4ECED984" w14:textId="77777777" w:rsidR="00427EE1" w:rsidRPr="008478CB" w:rsidRDefault="00427EE1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07B75BE" w14:textId="77777777" w:rsidR="00427EE1" w:rsidRPr="008478CB" w:rsidRDefault="00427EE1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Egészkitevőjű hatványok, azonosságok</w:t>
            </w:r>
          </w:p>
        </w:tc>
        <w:tc>
          <w:tcPr>
            <w:tcW w:w="3895" w:type="dxa"/>
          </w:tcPr>
          <w:p w14:paraId="4B60DD3A" w14:textId="77777777" w:rsidR="00427EE1" w:rsidRPr="008478CB" w:rsidRDefault="00427EE1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A hatványozás azonosságai</w:t>
            </w:r>
          </w:p>
        </w:tc>
        <w:tc>
          <w:tcPr>
            <w:tcW w:w="3997" w:type="dxa"/>
          </w:tcPr>
          <w:p w14:paraId="5E13E6CA" w14:textId="2FCF270D" w:rsidR="00427EE1" w:rsidRPr="008478CB" w:rsidRDefault="00427EE1" w:rsidP="00B412F3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Ismétlés</w:t>
            </w:r>
            <w:r w:rsidR="00B412F3">
              <w:rPr>
                <w:rFonts w:ascii="Times New Roman" w:hAnsi="Times New Roman"/>
              </w:rPr>
              <w:t>, értelmezés</w:t>
            </w:r>
          </w:p>
        </w:tc>
        <w:tc>
          <w:tcPr>
            <w:tcW w:w="3789" w:type="dxa"/>
          </w:tcPr>
          <w:p w14:paraId="3C89C2BA" w14:textId="77777777" w:rsidR="00427EE1" w:rsidRPr="008478CB" w:rsidRDefault="00427EE1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Számolás betűs kifejezésekkel</w:t>
            </w:r>
          </w:p>
        </w:tc>
      </w:tr>
      <w:tr w:rsidR="00427EE1" w:rsidRPr="008478CB" w14:paraId="7447A9DE" w14:textId="77777777" w:rsidTr="002E7F64">
        <w:trPr>
          <w:jc w:val="center"/>
        </w:trPr>
        <w:tc>
          <w:tcPr>
            <w:tcW w:w="1176" w:type="dxa"/>
            <w:vAlign w:val="center"/>
          </w:tcPr>
          <w:p w14:paraId="7E485A3F" w14:textId="77777777" w:rsidR="00427EE1" w:rsidRPr="008478CB" w:rsidRDefault="00427EE1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8BB0FE8" w14:textId="77777777" w:rsidR="00427EE1" w:rsidRPr="008478CB" w:rsidRDefault="00427EE1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Racionális és irracionális számok</w:t>
            </w:r>
          </w:p>
        </w:tc>
        <w:tc>
          <w:tcPr>
            <w:tcW w:w="3895" w:type="dxa"/>
          </w:tcPr>
          <w:p w14:paraId="7B5E1C35" w14:textId="77777777" w:rsidR="00427EE1" w:rsidRPr="008478CB" w:rsidRDefault="00427EE1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Irracionális számok</w:t>
            </w:r>
            <w:r w:rsidRPr="008478CB"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3997" w:type="dxa"/>
          </w:tcPr>
          <w:p w14:paraId="646D10CB" w14:textId="77777777" w:rsidR="00427EE1" w:rsidRPr="008478CB" w:rsidRDefault="00427EE1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megismert fogalom és azonosságok rögzítése</w:t>
            </w:r>
          </w:p>
          <w:p w14:paraId="472A192E" w14:textId="116D880D" w:rsidR="007D316A" w:rsidRPr="008478CB" w:rsidRDefault="007D316A" w:rsidP="007D316A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Adott n (</w:t>
            </w:r>
            <w:r w:rsidRPr="008478CB">
              <w:rPr>
                <w:rFonts w:ascii="Cambria Math" w:hAnsi="Cambria Math" w:cs="Cambria Math"/>
              </w:rPr>
              <w:t>𝑛∈ℕ</w:t>
            </w:r>
            <w:r w:rsidRPr="008478CB">
              <w:rPr>
                <w:rFonts w:ascii="Times New Roman" w:hAnsi="Times New Roman"/>
              </w:rPr>
              <w:t xml:space="preserve">) esetén </w:t>
            </w:r>
            <w:r w:rsidR="00B412F3">
              <w:rPr>
                <w:rFonts w:ascii="Times New Roman" w:hAnsi="Times New Roman"/>
              </w:rPr>
              <w:t>annak az eldöntése,</w:t>
            </w:r>
            <w:r w:rsidRPr="008478CB">
              <w:rPr>
                <w:rFonts w:ascii="Times New Roman" w:hAnsi="Times New Roman"/>
              </w:rPr>
              <w:t xml:space="preserve"> hogy √</w:t>
            </w:r>
            <w:r w:rsidRPr="008478CB">
              <w:rPr>
                <w:rFonts w:ascii="Cambria Math" w:hAnsi="Cambria Math" w:cs="Cambria Math"/>
              </w:rPr>
              <w:t>𝑛</w:t>
            </w:r>
            <w:r w:rsidRPr="008478CB">
              <w:rPr>
                <w:rFonts w:ascii="Times New Roman" w:hAnsi="Times New Roman"/>
              </w:rPr>
              <w:t xml:space="preserve"> irracionális szám-e</w:t>
            </w:r>
          </w:p>
          <w:p w14:paraId="3514E6F5" w14:textId="6B72C8D3" w:rsidR="007D316A" w:rsidRPr="008478CB" w:rsidRDefault="00B412F3" w:rsidP="007D316A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Annak a bizonyítása, hogy </w:t>
            </w:r>
            <w:r w:rsidR="007D316A" w:rsidRPr="008478CB">
              <w:rPr>
                <w:rFonts w:ascii="Times New Roman" w:hAnsi="Times New Roman"/>
              </w:rPr>
              <w:t>√2 irracionális szám</w:t>
            </w:r>
          </w:p>
          <w:p w14:paraId="7DED1865" w14:textId="0D3BDE51" w:rsidR="007D316A" w:rsidRPr="008478CB" w:rsidRDefault="00B412F3" w:rsidP="00B412F3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 w:rsidR="007D316A" w:rsidRPr="008478CB">
              <w:rPr>
                <w:rFonts w:ascii="Times New Roman" w:hAnsi="Times New Roman"/>
              </w:rPr>
              <w:t>izedestört alakban megadott racionális szám közönséges tört alakjá</w:t>
            </w:r>
            <w:r>
              <w:rPr>
                <w:rFonts w:ascii="Times New Roman" w:hAnsi="Times New Roman"/>
              </w:rPr>
              <w:t>nak a felírása</w:t>
            </w:r>
          </w:p>
        </w:tc>
        <w:tc>
          <w:tcPr>
            <w:tcW w:w="3789" w:type="dxa"/>
          </w:tcPr>
          <w:p w14:paraId="0BCDE144" w14:textId="77777777" w:rsidR="00427EE1" w:rsidRPr="008478CB" w:rsidRDefault="00427EE1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Műveletvégzés valós számok körében</w:t>
            </w:r>
          </w:p>
        </w:tc>
      </w:tr>
      <w:tr w:rsidR="00840C81" w:rsidRPr="008478CB" w14:paraId="0E155072" w14:textId="77777777" w:rsidTr="002E7F64">
        <w:trPr>
          <w:jc w:val="center"/>
        </w:trPr>
        <w:tc>
          <w:tcPr>
            <w:tcW w:w="1176" w:type="dxa"/>
            <w:vAlign w:val="center"/>
          </w:tcPr>
          <w:p w14:paraId="7C4CA461" w14:textId="77777777" w:rsidR="00840C81" w:rsidRPr="008478CB" w:rsidRDefault="00840C81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34B0B76" w14:textId="77777777" w:rsidR="00840C81" w:rsidRPr="008478CB" w:rsidRDefault="00840C81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 xml:space="preserve">Az </w:t>
            </w:r>
            <w:r w:rsidRPr="008478CB">
              <w:rPr>
                <w:rFonts w:cs="Times New Roman"/>
                <w:iCs/>
                <w:sz w:val="22"/>
                <w:lang w:eastAsia="hu-HU"/>
              </w:rPr>
              <w:t>n</w:t>
            </w:r>
            <w:r w:rsidRPr="008478CB">
              <w:rPr>
                <w:rFonts w:cs="Times New Roman"/>
                <w:sz w:val="22"/>
                <w:lang w:eastAsia="hu-HU"/>
              </w:rPr>
              <w:t>-edik gyök és azonosságai</w:t>
            </w:r>
          </w:p>
        </w:tc>
        <w:tc>
          <w:tcPr>
            <w:tcW w:w="3895" w:type="dxa"/>
          </w:tcPr>
          <w:p w14:paraId="110368D7" w14:textId="77777777" w:rsidR="00840C81" w:rsidRPr="008478CB" w:rsidRDefault="00840C81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iCs/>
                <w:sz w:val="22"/>
                <w:lang w:eastAsia="hu-HU"/>
              </w:rPr>
              <w:t>n</w:t>
            </w:r>
            <w:r w:rsidRPr="008478CB">
              <w:rPr>
                <w:rFonts w:cs="Times New Roman"/>
                <w:sz w:val="22"/>
                <w:lang w:eastAsia="hu-HU"/>
              </w:rPr>
              <w:t xml:space="preserve">-edik gyökvonás; a gyökvonás </w:t>
            </w:r>
            <w:r w:rsidRPr="008478CB">
              <w:rPr>
                <w:rFonts w:cs="Times New Roman"/>
                <w:sz w:val="22"/>
              </w:rPr>
              <w:t>azonosságai</w:t>
            </w:r>
          </w:p>
        </w:tc>
        <w:tc>
          <w:tcPr>
            <w:tcW w:w="3997" w:type="dxa"/>
          </w:tcPr>
          <w:p w14:paraId="4AD9B1B5" w14:textId="77777777" w:rsidR="00840C81" w:rsidRPr="008478CB" w:rsidRDefault="00840C81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megismert fogalom és azonosságok bevésése, használata</w:t>
            </w:r>
          </w:p>
          <w:p w14:paraId="1C835009" w14:textId="77777777" w:rsidR="00840C81" w:rsidRPr="008478CB" w:rsidRDefault="00840C81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Az n-edik gyök fogalmának ismerete és alkalmazása</w:t>
            </w:r>
          </w:p>
        </w:tc>
        <w:tc>
          <w:tcPr>
            <w:tcW w:w="3789" w:type="dxa"/>
          </w:tcPr>
          <w:p w14:paraId="74A23698" w14:textId="77777777" w:rsidR="00840C81" w:rsidRPr="008478CB" w:rsidRDefault="00840C81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gyökvonás azonosságainak készség szintű használata</w:t>
            </w:r>
          </w:p>
        </w:tc>
      </w:tr>
      <w:tr w:rsidR="00840C81" w:rsidRPr="008478CB" w14:paraId="5921C774" w14:textId="77777777" w:rsidTr="00622D01">
        <w:trPr>
          <w:jc w:val="center"/>
        </w:trPr>
        <w:tc>
          <w:tcPr>
            <w:tcW w:w="1176" w:type="dxa"/>
            <w:vAlign w:val="center"/>
          </w:tcPr>
          <w:p w14:paraId="62BBD631" w14:textId="77777777" w:rsidR="00840C81" w:rsidRPr="008478CB" w:rsidRDefault="00840C81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B14F928" w14:textId="77777777" w:rsidR="00840C81" w:rsidRPr="008478CB" w:rsidRDefault="00840C81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Gyökös egyenletek, egyenlőtlenségek</w:t>
            </w:r>
          </w:p>
        </w:tc>
        <w:tc>
          <w:tcPr>
            <w:tcW w:w="3895" w:type="dxa"/>
          </w:tcPr>
          <w:p w14:paraId="4EA747D3" w14:textId="77777777" w:rsidR="00840C81" w:rsidRPr="008478CB" w:rsidRDefault="00840C81" w:rsidP="00622D01">
            <w:pPr>
              <w:autoSpaceDE w:val="0"/>
              <w:autoSpaceDN w:val="0"/>
              <w:adjustRightInd w:val="0"/>
              <w:rPr>
                <w:i/>
                <w:sz w:val="22"/>
              </w:rPr>
            </w:pPr>
            <w:r w:rsidRPr="008478CB">
              <w:rPr>
                <w:sz w:val="22"/>
                <w:lang w:eastAsia="hu-HU"/>
              </w:rPr>
              <w:t>Gyökös egyenletek, egyenlőtlenségek</w:t>
            </w:r>
          </w:p>
        </w:tc>
        <w:tc>
          <w:tcPr>
            <w:tcW w:w="3997" w:type="dxa"/>
          </w:tcPr>
          <w:p w14:paraId="027B50C2" w14:textId="77777777" w:rsidR="00840C81" w:rsidRPr="008478CB" w:rsidRDefault="008F473B" w:rsidP="00622D01">
            <w:pPr>
              <w:pStyle w:val="TblzatSzveg"/>
              <w:rPr>
                <w:rFonts w:ascii="Times New Roman" w:hAnsi="Times New Roman"/>
              </w:rPr>
            </w:pPr>
            <w:r w:rsidRPr="00A86D8D">
              <w:rPr>
                <w:rFonts w:ascii="Times New Roman" w:hAnsi="Times New Roman"/>
              </w:rPr>
              <w:t>Kikötés</w:t>
            </w:r>
            <w:r w:rsidRPr="008478CB">
              <w:rPr>
                <w:rFonts w:ascii="Times New Roman" w:hAnsi="Times New Roman"/>
              </w:rPr>
              <w:t>, ellenőrzés</w:t>
            </w:r>
          </w:p>
        </w:tc>
        <w:tc>
          <w:tcPr>
            <w:tcW w:w="3789" w:type="dxa"/>
          </w:tcPr>
          <w:p w14:paraId="4FD5D38E" w14:textId="77777777" w:rsidR="00840C81" w:rsidRPr="008478CB" w:rsidRDefault="00B05569" w:rsidP="00622D0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Önálló munka</w:t>
            </w:r>
          </w:p>
        </w:tc>
      </w:tr>
      <w:tr w:rsidR="00840C81" w:rsidRPr="008478CB" w14:paraId="6579F55C" w14:textId="77777777" w:rsidTr="00622D01">
        <w:trPr>
          <w:jc w:val="center"/>
        </w:trPr>
        <w:tc>
          <w:tcPr>
            <w:tcW w:w="1176" w:type="dxa"/>
            <w:vAlign w:val="center"/>
          </w:tcPr>
          <w:p w14:paraId="7FED87F3" w14:textId="77777777" w:rsidR="00840C81" w:rsidRPr="008478CB" w:rsidRDefault="00840C81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6857B2C" w14:textId="77777777" w:rsidR="00840C81" w:rsidRPr="008478CB" w:rsidRDefault="00840C81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eastAsia="Calibri"/>
                <w:sz w:val="22"/>
                <w:lang w:eastAsia="hu-HU"/>
              </w:rPr>
              <w:t>Megmaradó sebesség (Olvasmány)</w:t>
            </w:r>
          </w:p>
        </w:tc>
        <w:tc>
          <w:tcPr>
            <w:tcW w:w="3895" w:type="dxa"/>
          </w:tcPr>
          <w:p w14:paraId="59D3379A" w14:textId="77777777" w:rsidR="00840C81" w:rsidRPr="008478CB" w:rsidRDefault="00840C81" w:rsidP="00622D01">
            <w:pPr>
              <w:autoSpaceDE w:val="0"/>
              <w:autoSpaceDN w:val="0"/>
              <w:adjustRightInd w:val="0"/>
              <w:rPr>
                <w:i/>
                <w:sz w:val="22"/>
              </w:rPr>
            </w:pPr>
          </w:p>
        </w:tc>
        <w:tc>
          <w:tcPr>
            <w:tcW w:w="3997" w:type="dxa"/>
          </w:tcPr>
          <w:p w14:paraId="1708E903" w14:textId="77777777" w:rsidR="00840C81" w:rsidRPr="008478CB" w:rsidRDefault="00840C81" w:rsidP="00622D0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Gyakorlati tapasztalatok gyűjtése</w:t>
            </w:r>
          </w:p>
        </w:tc>
        <w:tc>
          <w:tcPr>
            <w:tcW w:w="3789" w:type="dxa"/>
          </w:tcPr>
          <w:p w14:paraId="4BDFD84E" w14:textId="0FBA4AD6" w:rsidR="00840C81" w:rsidRPr="008478CB" w:rsidRDefault="00840C81" w:rsidP="00622D0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Megfigyelés</w:t>
            </w:r>
            <w:r w:rsidR="00A46D11">
              <w:rPr>
                <w:rFonts w:ascii="Times New Roman" w:hAnsi="Times New Roman"/>
              </w:rPr>
              <w:t>, értelmezés</w:t>
            </w:r>
          </w:p>
        </w:tc>
      </w:tr>
      <w:tr w:rsidR="00840C81" w:rsidRPr="008478CB" w14:paraId="6B4CDE1E" w14:textId="77777777" w:rsidTr="00622D01">
        <w:trPr>
          <w:jc w:val="center"/>
        </w:trPr>
        <w:tc>
          <w:tcPr>
            <w:tcW w:w="1176" w:type="dxa"/>
            <w:vAlign w:val="center"/>
          </w:tcPr>
          <w:p w14:paraId="12C6C023" w14:textId="77777777" w:rsidR="00840C81" w:rsidRPr="008478CB" w:rsidRDefault="00840C81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DC5BFE6" w14:textId="77777777" w:rsidR="00840C81" w:rsidRPr="008478CB" w:rsidRDefault="00840C81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eastAsia="Calibri"/>
                <w:sz w:val="22"/>
                <w:lang w:eastAsia="hu-HU"/>
              </w:rPr>
              <w:t>Nevezetes egyenlőtlenségek</w:t>
            </w:r>
            <w:r w:rsidR="0031088C" w:rsidRPr="008478CB">
              <w:rPr>
                <w:rFonts w:eastAsia="Calibri"/>
                <w:sz w:val="22"/>
                <w:lang w:eastAsia="hu-HU"/>
              </w:rPr>
              <w:t>, azonos egyenlőtlenségek</w:t>
            </w:r>
          </w:p>
        </w:tc>
        <w:tc>
          <w:tcPr>
            <w:tcW w:w="3895" w:type="dxa"/>
          </w:tcPr>
          <w:p w14:paraId="565FDBCE" w14:textId="77777777" w:rsidR="00840C81" w:rsidRPr="008478CB" w:rsidRDefault="00840C81" w:rsidP="00622D01">
            <w:pPr>
              <w:autoSpaceDE w:val="0"/>
              <w:autoSpaceDN w:val="0"/>
              <w:adjustRightInd w:val="0"/>
              <w:rPr>
                <w:sz w:val="22"/>
              </w:rPr>
            </w:pPr>
            <w:r w:rsidRPr="008478CB">
              <w:rPr>
                <w:sz w:val="22"/>
              </w:rPr>
              <w:t>Reciprok-egyenlőtlenség</w:t>
            </w:r>
          </w:p>
        </w:tc>
        <w:tc>
          <w:tcPr>
            <w:tcW w:w="3997" w:type="dxa"/>
          </w:tcPr>
          <w:p w14:paraId="3680546A" w14:textId="451654F4" w:rsidR="007D316A" w:rsidRPr="008478CB" w:rsidRDefault="00B412F3" w:rsidP="00B412F3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  <w:r w:rsidR="007D316A" w:rsidRPr="008478CB">
              <w:rPr>
                <w:rFonts w:ascii="Times New Roman" w:hAnsi="Times New Roman"/>
              </w:rPr>
              <w:t xml:space="preserve">gyszerű négyzetgyökös, abszolútértékes, </w:t>
            </w:r>
            <w:proofErr w:type="spellStart"/>
            <w:r w:rsidR="007D316A" w:rsidRPr="008478CB">
              <w:rPr>
                <w:rFonts w:ascii="Times New Roman" w:hAnsi="Times New Roman"/>
              </w:rPr>
              <w:t>törtes</w:t>
            </w:r>
            <w:proofErr w:type="spellEnd"/>
            <w:r w:rsidR="007D316A" w:rsidRPr="008478CB">
              <w:rPr>
                <w:rFonts w:ascii="Times New Roman" w:hAnsi="Times New Roman"/>
              </w:rPr>
              <w:t>, exponenciális, logaritmusos és trigonometrikus egyenlőtlenségek megold</w:t>
            </w:r>
            <w:r>
              <w:rPr>
                <w:rFonts w:ascii="Times New Roman" w:hAnsi="Times New Roman"/>
              </w:rPr>
              <w:t>ása</w:t>
            </w:r>
          </w:p>
        </w:tc>
        <w:tc>
          <w:tcPr>
            <w:tcW w:w="3789" w:type="dxa"/>
          </w:tcPr>
          <w:p w14:paraId="74333388" w14:textId="60CFA28C" w:rsidR="00840C81" w:rsidRPr="008478CB" w:rsidRDefault="009A4836" w:rsidP="009A4836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Önálló munka</w:t>
            </w:r>
            <w:r>
              <w:rPr>
                <w:rFonts w:ascii="Times New Roman" w:hAnsi="Times New Roman"/>
              </w:rPr>
              <w:t xml:space="preserve">, pármunka </w:t>
            </w:r>
          </w:p>
        </w:tc>
      </w:tr>
      <w:tr w:rsidR="007D316A" w:rsidRPr="008478CB" w14:paraId="4F5AD469" w14:textId="77777777" w:rsidTr="00622D01">
        <w:trPr>
          <w:jc w:val="center"/>
        </w:trPr>
        <w:tc>
          <w:tcPr>
            <w:tcW w:w="1176" w:type="dxa"/>
            <w:vAlign w:val="center"/>
          </w:tcPr>
          <w:p w14:paraId="7EF20C85" w14:textId="77777777" w:rsidR="007D316A" w:rsidRPr="008478CB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6D7529D" w14:textId="77777777" w:rsidR="007D316A" w:rsidRPr="008478CB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eastAsia="Calibri"/>
                <w:sz w:val="22"/>
                <w:lang w:eastAsia="hu-HU"/>
              </w:rPr>
              <w:t>Hatványközepek</w:t>
            </w:r>
          </w:p>
        </w:tc>
        <w:tc>
          <w:tcPr>
            <w:tcW w:w="3895" w:type="dxa"/>
          </w:tcPr>
          <w:p w14:paraId="2D891419" w14:textId="77777777" w:rsidR="007D316A" w:rsidRPr="008478CB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eastAsia="Calibri"/>
                <w:sz w:val="22"/>
                <w:lang w:eastAsia="hu-HU"/>
              </w:rPr>
              <w:t>Hatványközepek; nagyságrendi viszony</w:t>
            </w:r>
          </w:p>
        </w:tc>
        <w:tc>
          <w:tcPr>
            <w:tcW w:w="3997" w:type="dxa"/>
          </w:tcPr>
          <w:p w14:paraId="7ED4CC5C" w14:textId="1F2F890D" w:rsidR="007D316A" w:rsidRPr="008478CB" w:rsidRDefault="00B412F3" w:rsidP="00B412F3">
            <w:pPr>
              <w:pStyle w:val="TblzatSzveg"/>
              <w:rPr>
                <w:rFonts w:ascii="Times New Roman" w:hAnsi="Times New Roman"/>
              </w:rPr>
            </w:pPr>
            <w:r w:rsidRPr="00D61880">
              <w:rPr>
                <w:rFonts w:ascii="Times New Roman" w:hAnsi="Times New Roman"/>
              </w:rPr>
              <w:t>K</w:t>
            </w:r>
            <w:r w:rsidR="007D316A" w:rsidRPr="00A46D11">
              <w:rPr>
                <w:rFonts w:ascii="Times New Roman" w:hAnsi="Times New Roman"/>
              </w:rPr>
              <w:t>é</w:t>
            </w:r>
            <w:r w:rsidR="007D316A" w:rsidRPr="008478CB">
              <w:rPr>
                <w:rFonts w:ascii="Times New Roman" w:hAnsi="Times New Roman"/>
              </w:rPr>
              <w:t>t pozitív szám számított középértékei</w:t>
            </w:r>
            <w:r>
              <w:rPr>
                <w:rFonts w:ascii="Times New Roman" w:hAnsi="Times New Roman"/>
              </w:rPr>
              <w:t>nek a kiszámítása</w:t>
            </w:r>
            <w:r w:rsidR="007D316A" w:rsidRPr="008478CB">
              <w:rPr>
                <w:rFonts w:ascii="Times New Roman" w:hAnsi="Times New Roman"/>
              </w:rPr>
              <w:t xml:space="preserve"> (számtani, mértani, négyzetes, harmonikus), valamint a nagyságrendi viszonyaikra vonatkozó tételek</w:t>
            </w:r>
            <w:r>
              <w:rPr>
                <w:rFonts w:ascii="Times New Roman" w:hAnsi="Times New Roman"/>
              </w:rPr>
              <w:t xml:space="preserve"> kimondása</w:t>
            </w:r>
          </w:p>
        </w:tc>
        <w:tc>
          <w:tcPr>
            <w:tcW w:w="3789" w:type="dxa"/>
          </w:tcPr>
          <w:p w14:paraId="44B0D7FD" w14:textId="06CD98F0" w:rsidR="007D316A" w:rsidRPr="008478CB" w:rsidRDefault="009A4836" w:rsidP="00622D0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Önálló munka</w:t>
            </w:r>
            <w:r>
              <w:rPr>
                <w:rFonts w:ascii="Times New Roman" w:hAnsi="Times New Roman"/>
              </w:rPr>
              <w:t>, pármunka</w:t>
            </w:r>
          </w:p>
        </w:tc>
      </w:tr>
      <w:tr w:rsidR="007D316A" w:rsidRPr="008478CB" w14:paraId="5A48EF64" w14:textId="77777777" w:rsidTr="002E7F64">
        <w:trPr>
          <w:jc w:val="center"/>
        </w:trPr>
        <w:tc>
          <w:tcPr>
            <w:tcW w:w="1176" w:type="dxa"/>
            <w:vAlign w:val="center"/>
          </w:tcPr>
          <w:p w14:paraId="6A938F44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9EC1CB7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Racionális kitevőjű hatvány, permanencia</w:t>
            </w:r>
            <w:r w:rsidR="00374A55">
              <w:rPr>
                <w:rFonts w:cs="Times New Roman"/>
                <w:sz w:val="22"/>
                <w:lang w:eastAsia="hu-HU"/>
              </w:rPr>
              <w:t>-</w:t>
            </w:r>
            <w:r w:rsidRPr="008478CB">
              <w:rPr>
                <w:rFonts w:cs="Times New Roman"/>
                <w:sz w:val="22"/>
                <w:lang w:eastAsia="hu-HU"/>
              </w:rPr>
              <w:t xml:space="preserve"> elv</w:t>
            </w:r>
          </w:p>
        </w:tc>
        <w:tc>
          <w:tcPr>
            <w:tcW w:w="3895" w:type="dxa"/>
          </w:tcPr>
          <w:p w14:paraId="3216595F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Azonosságok kiterjesztése, racionális kitevőjű hatványozás</w:t>
            </w:r>
          </w:p>
        </w:tc>
        <w:tc>
          <w:tcPr>
            <w:tcW w:w="3997" w:type="dxa"/>
          </w:tcPr>
          <w:p w14:paraId="1E6F5087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Általánosítási készség fejlesztése, új fogalmak, definíciók alkotása, elemzés</w:t>
            </w:r>
          </w:p>
          <w:p w14:paraId="2F711BAB" w14:textId="77777777" w:rsidR="007D316A" w:rsidRPr="008478CB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Hatványozás pozitív alap és racionális kitevő esetén</w:t>
            </w:r>
          </w:p>
          <w:p w14:paraId="213F33AF" w14:textId="77777777" w:rsidR="007D316A" w:rsidRPr="008478CB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Hatványozás azonosságainak alkalmazása racionális kitevő esetén</w:t>
            </w:r>
          </w:p>
        </w:tc>
        <w:tc>
          <w:tcPr>
            <w:tcW w:w="3789" w:type="dxa"/>
          </w:tcPr>
          <w:p w14:paraId="10AE7BC5" w14:textId="7DA97E60" w:rsidR="007D316A" w:rsidRPr="008478CB" w:rsidRDefault="007D316A" w:rsidP="009C745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 permanencia</w:t>
            </w:r>
            <w:r w:rsidR="00374A55">
              <w:rPr>
                <w:rFonts w:cs="Times New Roman"/>
                <w:sz w:val="22"/>
                <w:lang w:eastAsia="hu-HU"/>
              </w:rPr>
              <w:t>-</w:t>
            </w:r>
            <w:r w:rsidRPr="008478CB">
              <w:rPr>
                <w:rFonts w:cs="Times New Roman"/>
                <w:sz w:val="22"/>
                <w:lang w:eastAsia="hu-HU"/>
              </w:rPr>
              <w:t>elv fontosságának a megértése</w:t>
            </w:r>
          </w:p>
          <w:p w14:paraId="10CEFB14" w14:textId="77777777" w:rsidR="007D316A" w:rsidRPr="008478CB" w:rsidRDefault="007D316A" w:rsidP="009C745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 xml:space="preserve">A permanencia-elv gyakorlati „kipróbálása" a definíció megadása előtt </w:t>
            </w:r>
          </w:p>
          <w:p w14:paraId="6F82DED1" w14:textId="6A623417" w:rsidR="007D316A" w:rsidRPr="008478CB" w:rsidRDefault="007D316A" w:rsidP="009C745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 tanult anyag elmélyítése</w:t>
            </w:r>
          </w:p>
          <w:p w14:paraId="0AAAECBE" w14:textId="77777777" w:rsidR="007D316A" w:rsidRPr="008478CB" w:rsidRDefault="007D316A" w:rsidP="009C745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Matematikatörténeti érdekességek (például Déloszi probléma) feldolgozása projektmunkában</w:t>
            </w:r>
          </w:p>
        </w:tc>
      </w:tr>
      <w:tr w:rsidR="007D316A" w:rsidRPr="008478CB" w14:paraId="3FCECAF5" w14:textId="77777777" w:rsidTr="00622D01">
        <w:trPr>
          <w:jc w:val="center"/>
        </w:trPr>
        <w:tc>
          <w:tcPr>
            <w:tcW w:w="1176" w:type="dxa"/>
            <w:vAlign w:val="center"/>
          </w:tcPr>
          <w:p w14:paraId="3B14BC46" w14:textId="77777777" w:rsidR="007D316A" w:rsidRPr="008478CB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587A751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Irracionális kitevőjű hatvány</w:t>
            </w:r>
          </w:p>
        </w:tc>
        <w:tc>
          <w:tcPr>
            <w:tcW w:w="3895" w:type="dxa"/>
          </w:tcPr>
          <w:p w14:paraId="602A98C1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Irracionális kitevőjű hatvány</w:t>
            </w:r>
          </w:p>
        </w:tc>
        <w:tc>
          <w:tcPr>
            <w:tcW w:w="3997" w:type="dxa"/>
          </w:tcPr>
          <w:p w14:paraId="5D330525" w14:textId="319B1F3F" w:rsidR="007D316A" w:rsidRPr="008478CB" w:rsidRDefault="00B412F3" w:rsidP="00B412F3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 w:rsidR="007D316A" w:rsidRPr="008478CB">
              <w:rPr>
                <w:rFonts w:ascii="Times New Roman" w:hAnsi="Times New Roman"/>
              </w:rPr>
              <w:t>z irracionális kitevőjű hatvány</w:t>
            </w:r>
            <w:r>
              <w:rPr>
                <w:rFonts w:ascii="Times New Roman" w:hAnsi="Times New Roman"/>
              </w:rPr>
              <w:t xml:space="preserve"> értelmezése</w:t>
            </w:r>
          </w:p>
        </w:tc>
        <w:tc>
          <w:tcPr>
            <w:tcW w:w="3789" w:type="dxa"/>
          </w:tcPr>
          <w:p w14:paraId="5328C293" w14:textId="722AD030" w:rsidR="009A4836" w:rsidRDefault="009A4836" w:rsidP="00622D01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  <w:r w:rsidRPr="008478CB">
              <w:rPr>
                <w:rFonts w:ascii="Times New Roman" w:hAnsi="Times New Roman"/>
              </w:rPr>
              <w:t>rracionális kitevőjű hatvány</w:t>
            </w:r>
            <w:r>
              <w:rPr>
                <w:rFonts w:ascii="Times New Roman" w:hAnsi="Times New Roman"/>
              </w:rPr>
              <w:t xml:space="preserve"> értelmezését igénylő feladatok megoldása</w:t>
            </w:r>
          </w:p>
          <w:p w14:paraId="09593EE7" w14:textId="42FF31DD" w:rsidR="007D316A" w:rsidRPr="008478CB" w:rsidRDefault="009A4836" w:rsidP="00622D0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Önálló munka</w:t>
            </w:r>
            <w:r>
              <w:rPr>
                <w:rFonts w:ascii="Times New Roman" w:hAnsi="Times New Roman"/>
              </w:rPr>
              <w:t>, pármunka</w:t>
            </w:r>
          </w:p>
        </w:tc>
      </w:tr>
      <w:tr w:rsidR="007D316A" w:rsidRPr="008478CB" w14:paraId="2AA6A23B" w14:textId="77777777" w:rsidTr="002E7F64">
        <w:trPr>
          <w:jc w:val="center"/>
        </w:trPr>
        <w:tc>
          <w:tcPr>
            <w:tcW w:w="1176" w:type="dxa"/>
            <w:vAlign w:val="center"/>
          </w:tcPr>
          <w:p w14:paraId="7B4CE4D4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FF39253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Az exponenciális függvény</w:t>
            </w:r>
          </w:p>
        </w:tc>
        <w:tc>
          <w:tcPr>
            <w:tcW w:w="3895" w:type="dxa"/>
          </w:tcPr>
          <w:p w14:paraId="4E4156FD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Exponenciális függvény, tulajdonságok (alaptól függő monotonitás)</w:t>
            </w:r>
          </w:p>
        </w:tc>
        <w:tc>
          <w:tcPr>
            <w:tcW w:w="3997" w:type="dxa"/>
          </w:tcPr>
          <w:p w14:paraId="3BB303C6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Általánosítási készség fejlesztése</w:t>
            </w:r>
          </w:p>
          <w:p w14:paraId="5DA490EE" w14:textId="77777777" w:rsidR="007D316A" w:rsidRPr="008478CB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A hatványozás szemléletes értelmezése irracionális kitevő esetén</w:t>
            </w:r>
          </w:p>
          <w:p w14:paraId="0D58D7AD" w14:textId="77777777" w:rsidR="007D316A" w:rsidRPr="008478CB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Az exponenciális függvények ábrázolása hagyományosan és számítógéppel, a függvények tulajdonságai</w:t>
            </w:r>
          </w:p>
        </w:tc>
        <w:tc>
          <w:tcPr>
            <w:tcW w:w="3789" w:type="dxa"/>
          </w:tcPr>
          <w:p w14:paraId="2456B9D4" w14:textId="270A8A95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exponenciális függvény értékének kiszámítása egész, racionális és irracionális kitevő esetén</w:t>
            </w:r>
          </w:p>
          <w:p w14:paraId="2E23B36A" w14:textId="77777777" w:rsidR="007D316A" w:rsidRPr="008478CB" w:rsidRDefault="007D316A" w:rsidP="007951FC">
            <w:pPr>
              <w:spacing w:after="120" w:line="276" w:lineRule="auto"/>
              <w:jc w:val="left"/>
            </w:pPr>
            <w:r w:rsidRPr="008478CB">
              <w:rPr>
                <w:rFonts w:cs="Times New Roman"/>
                <w:sz w:val="22"/>
              </w:rPr>
              <w:t>Különböző alapú exponenciális függvények ábrázolása milliméterpapíron, és a kapott grafikonok összehasonlítása csoportmunkában</w:t>
            </w:r>
          </w:p>
        </w:tc>
      </w:tr>
      <w:tr w:rsidR="007D316A" w:rsidRPr="008478CB" w14:paraId="3C40878A" w14:textId="77777777" w:rsidTr="002E7F64">
        <w:trPr>
          <w:jc w:val="center"/>
        </w:trPr>
        <w:tc>
          <w:tcPr>
            <w:tcW w:w="1176" w:type="dxa"/>
            <w:vAlign w:val="center"/>
          </w:tcPr>
          <w:p w14:paraId="55AA782A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7D0CF15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Exponenciális egyenletek</w:t>
            </w:r>
          </w:p>
        </w:tc>
        <w:tc>
          <w:tcPr>
            <w:tcW w:w="3895" w:type="dxa"/>
          </w:tcPr>
          <w:p w14:paraId="70A51AB7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Exponenciális alapegyenletek (azonos alap, különböző alap)</w:t>
            </w:r>
          </w:p>
        </w:tc>
        <w:tc>
          <w:tcPr>
            <w:tcW w:w="3997" w:type="dxa"/>
          </w:tcPr>
          <w:p w14:paraId="08FEC044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Egyenletmegoldó módszerek megismerése</w:t>
            </w:r>
          </w:p>
        </w:tc>
        <w:tc>
          <w:tcPr>
            <w:tcW w:w="3789" w:type="dxa"/>
          </w:tcPr>
          <w:p w14:paraId="3022A5D4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exponenciális függvény invertálhatóságának megértése</w:t>
            </w:r>
          </w:p>
        </w:tc>
      </w:tr>
      <w:tr w:rsidR="007D316A" w:rsidRPr="008478CB" w14:paraId="43E16199" w14:textId="77777777" w:rsidTr="002E7F64">
        <w:trPr>
          <w:jc w:val="center"/>
        </w:trPr>
        <w:tc>
          <w:tcPr>
            <w:tcW w:w="1176" w:type="dxa"/>
            <w:vAlign w:val="center"/>
          </w:tcPr>
          <w:p w14:paraId="129C8497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99744F6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Exponenciális egyenletrendszerek, egyenlőtlenségek</w:t>
            </w:r>
          </w:p>
        </w:tc>
        <w:tc>
          <w:tcPr>
            <w:tcW w:w="3895" w:type="dxa"/>
          </w:tcPr>
          <w:p w14:paraId="5B3D5C5E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Exponenciális egyenletrendszerek, egyenlőtlenségek (a relációs jel kezelése)</w:t>
            </w:r>
          </w:p>
          <w:p w14:paraId="5C0D7B88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C48F424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Grafikonok értelmezése</w:t>
            </w:r>
          </w:p>
        </w:tc>
        <w:tc>
          <w:tcPr>
            <w:tcW w:w="3789" w:type="dxa"/>
          </w:tcPr>
          <w:p w14:paraId="65CAB37C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 xml:space="preserve">Egyenlőtlenségek megoldása az exponenciális függvény grafikonjának segítségével </w:t>
            </w:r>
          </w:p>
          <w:p w14:paraId="2C5494E8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egyenletrendszerek megoldási módszereinek felelevenítése, adaptálása az exponenciális egyenletrendszerekre</w:t>
            </w:r>
          </w:p>
        </w:tc>
      </w:tr>
      <w:tr w:rsidR="007D316A" w:rsidRPr="008478CB" w14:paraId="71C7107C" w14:textId="77777777" w:rsidTr="002E7F64">
        <w:trPr>
          <w:jc w:val="center"/>
        </w:trPr>
        <w:tc>
          <w:tcPr>
            <w:tcW w:w="1176" w:type="dxa"/>
            <w:vAlign w:val="center"/>
          </w:tcPr>
          <w:p w14:paraId="3869F1D7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36F94FA" w14:textId="77777777" w:rsidR="007D316A" w:rsidRPr="008478CB" w:rsidRDefault="007D316A" w:rsidP="00427EE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Gyakorlati alkalmazások</w:t>
            </w:r>
          </w:p>
        </w:tc>
        <w:tc>
          <w:tcPr>
            <w:tcW w:w="3895" w:type="dxa"/>
          </w:tcPr>
          <w:p w14:paraId="7AB32CC8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Exponenciális folyamatok a gyakorlati életben</w:t>
            </w:r>
          </w:p>
        </w:tc>
        <w:tc>
          <w:tcPr>
            <w:tcW w:w="3997" w:type="dxa"/>
          </w:tcPr>
          <w:p w14:paraId="46C9FF6C" w14:textId="77777777" w:rsidR="007D316A" w:rsidRPr="008478CB" w:rsidRDefault="007D316A" w:rsidP="00B05569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exponenciális sebességű változások megértése</w:t>
            </w:r>
          </w:p>
        </w:tc>
        <w:tc>
          <w:tcPr>
            <w:tcW w:w="3789" w:type="dxa"/>
          </w:tcPr>
          <w:p w14:paraId="3D188C31" w14:textId="5A732FAC" w:rsidR="007D316A" w:rsidRPr="008478CB" w:rsidRDefault="007D316A" w:rsidP="000C5699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tanult anyag adaptációja az új típusú problémákhoz</w:t>
            </w:r>
          </w:p>
        </w:tc>
      </w:tr>
      <w:tr w:rsidR="007D316A" w:rsidRPr="008478CB" w14:paraId="11F33327" w14:textId="77777777" w:rsidTr="00622D01">
        <w:trPr>
          <w:jc w:val="center"/>
        </w:trPr>
        <w:tc>
          <w:tcPr>
            <w:tcW w:w="1176" w:type="dxa"/>
            <w:vAlign w:val="center"/>
          </w:tcPr>
          <w:p w14:paraId="7CD05955" w14:textId="77777777" w:rsidR="007D316A" w:rsidRPr="008478CB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0000E7C" w14:textId="77777777" w:rsidR="007D316A" w:rsidRPr="008478CB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8478CB">
              <w:rPr>
                <w:rFonts w:cs="Times New Roman"/>
                <w:i/>
                <w:sz w:val="22"/>
                <w:lang w:eastAsia="hu-HU"/>
              </w:rPr>
              <w:t>Összefoglalás, gyakorlás</w:t>
            </w:r>
          </w:p>
        </w:tc>
        <w:tc>
          <w:tcPr>
            <w:tcW w:w="3895" w:type="dxa"/>
          </w:tcPr>
          <w:p w14:paraId="7D388794" w14:textId="77777777" w:rsidR="007D316A" w:rsidRPr="008478CB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7CB6457A" w14:textId="77777777" w:rsidR="007D316A" w:rsidRPr="008478CB" w:rsidRDefault="007D316A" w:rsidP="000D6F7D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Kikötés, ellenőrzés</w:t>
            </w:r>
          </w:p>
        </w:tc>
        <w:tc>
          <w:tcPr>
            <w:tcW w:w="3789" w:type="dxa"/>
          </w:tcPr>
          <w:p w14:paraId="77945E51" w14:textId="77777777" w:rsidR="007D316A" w:rsidRPr="008478CB" w:rsidRDefault="007D316A" w:rsidP="00622D01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Gyakorlati problémák értelmezése</w:t>
            </w:r>
          </w:p>
        </w:tc>
      </w:tr>
      <w:tr w:rsidR="007D316A" w:rsidRPr="008478CB" w14:paraId="31221D8A" w14:textId="77777777" w:rsidTr="002E7F64">
        <w:trPr>
          <w:jc w:val="center"/>
        </w:trPr>
        <w:tc>
          <w:tcPr>
            <w:tcW w:w="1176" w:type="dxa"/>
            <w:vAlign w:val="center"/>
          </w:tcPr>
          <w:p w14:paraId="39FE1E09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4D301F4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8478CB">
              <w:rPr>
                <w:rFonts w:cs="Times New Roman"/>
                <w:i/>
                <w:sz w:val="22"/>
                <w:lang w:eastAsia="hu-HU"/>
              </w:rPr>
              <w:t>1. dolgozat</w:t>
            </w:r>
          </w:p>
        </w:tc>
        <w:tc>
          <w:tcPr>
            <w:tcW w:w="3895" w:type="dxa"/>
          </w:tcPr>
          <w:p w14:paraId="0DFEE0CF" w14:textId="77777777" w:rsidR="007D316A" w:rsidRPr="008478CB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6031FA6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40E1CA7E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8478CB" w14:paraId="33B3BC6D" w14:textId="77777777" w:rsidTr="002E7F64">
        <w:trPr>
          <w:jc w:val="center"/>
        </w:trPr>
        <w:tc>
          <w:tcPr>
            <w:tcW w:w="1176" w:type="dxa"/>
            <w:vAlign w:val="center"/>
          </w:tcPr>
          <w:p w14:paraId="04D401D7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4574C40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8478CB">
              <w:rPr>
                <w:rFonts w:cs="Times New Roman"/>
                <w:i/>
                <w:sz w:val="22"/>
                <w:lang w:eastAsia="hu-HU"/>
              </w:rPr>
              <w:t>A dolgozat feladatainak a megbeszélése</w:t>
            </w:r>
          </w:p>
        </w:tc>
        <w:tc>
          <w:tcPr>
            <w:tcW w:w="3895" w:type="dxa"/>
          </w:tcPr>
          <w:p w14:paraId="34152777" w14:textId="77777777" w:rsidR="007D316A" w:rsidRPr="008478CB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2A97CF82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1D006873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8478CB" w14:paraId="3A52CC5B" w14:textId="77777777" w:rsidTr="002E7F64">
        <w:trPr>
          <w:jc w:val="center"/>
        </w:trPr>
        <w:tc>
          <w:tcPr>
            <w:tcW w:w="1176" w:type="dxa"/>
            <w:vAlign w:val="center"/>
          </w:tcPr>
          <w:p w14:paraId="1150615D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3B3F65D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 logaritmus fogalma</w:t>
            </w:r>
          </w:p>
        </w:tc>
        <w:tc>
          <w:tcPr>
            <w:tcW w:w="3895" w:type="dxa"/>
          </w:tcPr>
          <w:p w14:paraId="39FF35DC" w14:textId="77777777" w:rsidR="007D316A" w:rsidRPr="008478CB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 logaritmus fogalma, 10-es alapú logaritmus</w:t>
            </w:r>
          </w:p>
        </w:tc>
        <w:tc>
          <w:tcPr>
            <w:tcW w:w="3997" w:type="dxa"/>
          </w:tcPr>
          <w:p w14:paraId="0EC21E3A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Új fogalmak megalkotása, megértése, használata</w:t>
            </w:r>
          </w:p>
          <w:p w14:paraId="480E60BA" w14:textId="77777777" w:rsidR="007D316A" w:rsidRPr="008478CB" w:rsidRDefault="007D316A" w:rsidP="008F473B">
            <w:pPr>
              <w:spacing w:after="120" w:line="276" w:lineRule="auto"/>
              <w:jc w:val="left"/>
              <w:rPr>
                <w:sz w:val="22"/>
              </w:rPr>
            </w:pPr>
            <w:r w:rsidRPr="008478CB">
              <w:rPr>
                <w:sz w:val="22"/>
              </w:rPr>
              <w:t>A logaritmus értelmezése</w:t>
            </w:r>
          </w:p>
          <w:p w14:paraId="6AA18840" w14:textId="77777777" w:rsidR="007D316A" w:rsidRPr="008478CB" w:rsidRDefault="007D316A" w:rsidP="008F473B">
            <w:pPr>
              <w:spacing w:after="120" w:line="276" w:lineRule="auto"/>
              <w:jc w:val="left"/>
              <w:rPr>
                <w:sz w:val="22"/>
              </w:rPr>
            </w:pPr>
            <w:r w:rsidRPr="008478CB">
              <w:rPr>
                <w:sz w:val="22"/>
              </w:rPr>
              <w:t>Számológép használata logaritmus értékének meghatározásához</w:t>
            </w:r>
          </w:p>
        </w:tc>
        <w:tc>
          <w:tcPr>
            <w:tcW w:w="3789" w:type="dxa"/>
          </w:tcPr>
          <w:p w14:paraId="51F4E06E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logaritmus fogalmának megértése, gyakorlás</w:t>
            </w:r>
          </w:p>
        </w:tc>
      </w:tr>
      <w:tr w:rsidR="007D316A" w:rsidRPr="008478CB" w14:paraId="06CD9186" w14:textId="77777777" w:rsidTr="002E7F64">
        <w:trPr>
          <w:jc w:val="center"/>
        </w:trPr>
        <w:tc>
          <w:tcPr>
            <w:tcW w:w="1176" w:type="dxa"/>
            <w:vAlign w:val="center"/>
          </w:tcPr>
          <w:p w14:paraId="15768438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EBB24EB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 logaritmusfüggvény</w:t>
            </w:r>
          </w:p>
        </w:tc>
        <w:tc>
          <w:tcPr>
            <w:tcW w:w="3895" w:type="dxa"/>
          </w:tcPr>
          <w:p w14:paraId="6C843DA2" w14:textId="77777777" w:rsidR="007D316A" w:rsidRPr="008478CB" w:rsidRDefault="007D316A" w:rsidP="00840C8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</w:rPr>
              <w:t>Inverz függvény</w:t>
            </w:r>
            <w:r w:rsidR="00374A55">
              <w:rPr>
                <w:rFonts w:cs="Times New Roman"/>
                <w:sz w:val="22"/>
              </w:rPr>
              <w:t>,</w:t>
            </w:r>
            <w:r w:rsidRPr="008478CB">
              <w:rPr>
                <w:rFonts w:cs="Times New Roman"/>
                <w:sz w:val="22"/>
                <w:lang w:eastAsia="hu-HU"/>
              </w:rPr>
              <w:t xml:space="preserve"> Logaritmusfüggvény; a logaritmusfüggvény tulajdonságai</w:t>
            </w:r>
          </w:p>
        </w:tc>
        <w:tc>
          <w:tcPr>
            <w:tcW w:w="3997" w:type="dxa"/>
          </w:tcPr>
          <w:p w14:paraId="283D7035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inverz függvény tulajdonságainak a megértése</w:t>
            </w:r>
          </w:p>
        </w:tc>
        <w:tc>
          <w:tcPr>
            <w:tcW w:w="3789" w:type="dxa"/>
          </w:tcPr>
          <w:p w14:paraId="58065A93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 xml:space="preserve">Táblázatkészítés, a függvény transzformációk gyakorlása </w:t>
            </w:r>
          </w:p>
        </w:tc>
      </w:tr>
      <w:tr w:rsidR="007D316A" w:rsidRPr="008478CB" w14:paraId="09842A8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754662C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BE06B12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A logaritmus azonosságai</w:t>
            </w:r>
          </w:p>
        </w:tc>
        <w:tc>
          <w:tcPr>
            <w:tcW w:w="3895" w:type="dxa"/>
          </w:tcPr>
          <w:p w14:paraId="0B785727" w14:textId="77777777" w:rsidR="007D316A" w:rsidRPr="008478CB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azonosságok</w:t>
            </w:r>
          </w:p>
        </w:tc>
        <w:tc>
          <w:tcPr>
            <w:tcW w:w="3997" w:type="dxa"/>
          </w:tcPr>
          <w:p w14:paraId="22B41CD5" w14:textId="55E427B7" w:rsidR="007D316A" w:rsidRPr="008478CB" w:rsidRDefault="009A4836" w:rsidP="006E533C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Ö</w:t>
            </w:r>
            <w:r w:rsidR="007D316A" w:rsidRPr="008478CB">
              <w:rPr>
                <w:rFonts w:ascii="Times New Roman" w:hAnsi="Times New Roman"/>
              </w:rPr>
              <w:t>sszefüggések felfedezése</w:t>
            </w:r>
          </w:p>
          <w:p w14:paraId="72C2CA8D" w14:textId="77777777" w:rsidR="007D316A" w:rsidRPr="008478CB" w:rsidRDefault="007D316A" w:rsidP="008F473B">
            <w:pPr>
              <w:spacing w:after="120" w:line="276" w:lineRule="auto"/>
              <w:jc w:val="left"/>
              <w:rPr>
                <w:sz w:val="22"/>
              </w:rPr>
            </w:pPr>
            <w:r w:rsidRPr="008478CB">
              <w:rPr>
                <w:sz w:val="22"/>
              </w:rPr>
              <w:t>Áttérés más alapú logaritmusra</w:t>
            </w:r>
          </w:p>
          <w:p w14:paraId="27D4DA69" w14:textId="2CD4840E" w:rsidR="007D316A" w:rsidRPr="008478CB" w:rsidRDefault="007D316A" w:rsidP="00D61880">
            <w:pPr>
              <w:spacing w:after="120" w:line="276" w:lineRule="auto"/>
              <w:jc w:val="left"/>
            </w:pPr>
            <w:r w:rsidRPr="008478CB">
              <w:rPr>
                <w:sz w:val="22"/>
              </w:rPr>
              <w:t>Számológép használata logaritmus értékének meghatározásához</w:t>
            </w:r>
          </w:p>
        </w:tc>
        <w:tc>
          <w:tcPr>
            <w:tcW w:w="3789" w:type="dxa"/>
          </w:tcPr>
          <w:p w14:paraId="2BCBC8CF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logaritmus és a hatványozás azonosságainak a kapcsolata</w:t>
            </w:r>
          </w:p>
          <w:p w14:paraId="43E37ECC" w14:textId="77777777" w:rsidR="007D316A" w:rsidRPr="008478CB" w:rsidRDefault="007D316A" w:rsidP="007951FC">
            <w:pPr>
              <w:spacing w:after="120" w:line="276" w:lineRule="auto"/>
              <w:jc w:val="left"/>
            </w:pPr>
            <w:r w:rsidRPr="008478CB">
              <w:rPr>
                <w:sz w:val="22"/>
              </w:rPr>
              <w:t>10-estől eltérő alapú logaritmus kiszámolása csak 10-es alapú logaritmus kiszámolására alkalmas számológéppel</w:t>
            </w:r>
          </w:p>
        </w:tc>
      </w:tr>
      <w:tr w:rsidR="007D316A" w:rsidRPr="008478CB" w14:paraId="008A09B0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E6075C1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592387E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egyenletek 1.</w:t>
            </w:r>
          </w:p>
        </w:tc>
        <w:tc>
          <w:tcPr>
            <w:tcW w:w="3895" w:type="dxa"/>
          </w:tcPr>
          <w:p w14:paraId="158E0946" w14:textId="77777777" w:rsidR="007D316A" w:rsidRPr="008478CB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egyenletek</w:t>
            </w:r>
          </w:p>
        </w:tc>
        <w:tc>
          <w:tcPr>
            <w:tcW w:w="3997" w:type="dxa"/>
          </w:tcPr>
          <w:p w14:paraId="22935013" w14:textId="77777777" w:rsidR="009A4836" w:rsidRDefault="009A4836" w:rsidP="006E533C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Logaritmikus egyenletek megoldása</w:t>
            </w:r>
          </w:p>
          <w:p w14:paraId="0506918F" w14:textId="6FDAC820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680AC73B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egyenletmegoldási módszerek gyakorlása, értelmezési tartomány szerepe, fontossága, azonos átalakítások, ellenőrzés szerepe</w:t>
            </w:r>
          </w:p>
        </w:tc>
      </w:tr>
      <w:tr w:rsidR="007D316A" w:rsidRPr="008478CB" w14:paraId="0AA5DA9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AA263F4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2E15844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egyenletek 2.</w:t>
            </w:r>
          </w:p>
        </w:tc>
        <w:tc>
          <w:tcPr>
            <w:tcW w:w="3895" w:type="dxa"/>
          </w:tcPr>
          <w:p w14:paraId="2A03F8BA" w14:textId="77777777" w:rsidR="007D316A" w:rsidRPr="008478CB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egyenletek megoldási módszerei</w:t>
            </w:r>
          </w:p>
        </w:tc>
        <w:tc>
          <w:tcPr>
            <w:tcW w:w="3997" w:type="dxa"/>
          </w:tcPr>
          <w:p w14:paraId="5B02216A" w14:textId="77777777" w:rsidR="009A4836" w:rsidRDefault="009A4836" w:rsidP="008F473B">
            <w:pPr>
              <w:pStyle w:val="TblzatSzveg"/>
            </w:pPr>
            <w:r w:rsidRPr="008478CB">
              <w:t>Logaritmusos egyenletek megoldási módszerei</w:t>
            </w:r>
            <w:r>
              <w:t>nek az alkalmazása</w:t>
            </w:r>
          </w:p>
          <w:p w14:paraId="7569D11B" w14:textId="439C591A" w:rsidR="007D316A" w:rsidRPr="008478CB" w:rsidRDefault="007D316A" w:rsidP="008F473B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Kikötés, ellenőrzés</w:t>
            </w:r>
          </w:p>
        </w:tc>
        <w:tc>
          <w:tcPr>
            <w:tcW w:w="3789" w:type="dxa"/>
          </w:tcPr>
          <w:p w14:paraId="7787FB55" w14:textId="77777777" w:rsidR="007D316A" w:rsidRPr="008478CB" w:rsidRDefault="007D316A" w:rsidP="003014BB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 xml:space="preserve">Az egyenletmegoldási módszerek gyakorlása, értelmezési tartomány szerepe, fontossága, azonos átalakítások, ellenőrzés szerepe </w:t>
            </w:r>
          </w:p>
          <w:p w14:paraId="36C1D5E7" w14:textId="77777777" w:rsidR="007D316A" w:rsidRPr="008478CB" w:rsidRDefault="007D316A" w:rsidP="003014BB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 tanult anyag elmélyítése</w:t>
            </w:r>
          </w:p>
          <w:p w14:paraId="4537D9A8" w14:textId="77777777" w:rsidR="007D316A" w:rsidRPr="008478CB" w:rsidRDefault="007D316A" w:rsidP="003014BB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Nagy számok számjegyei számának meghatározása logaritmus segítségével</w:t>
            </w:r>
          </w:p>
        </w:tc>
      </w:tr>
      <w:tr w:rsidR="007D316A" w:rsidRPr="008478CB" w14:paraId="53805AF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7BFEDE3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915C9D3" w14:textId="77777777" w:rsidR="007D316A" w:rsidRPr="008478CB" w:rsidRDefault="007D316A" w:rsidP="009C7456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egyenlőtlenségek, egyenletrendszerek</w:t>
            </w:r>
          </w:p>
        </w:tc>
        <w:tc>
          <w:tcPr>
            <w:tcW w:w="3895" w:type="dxa"/>
          </w:tcPr>
          <w:p w14:paraId="13EC6B83" w14:textId="77777777" w:rsidR="007D316A" w:rsidRPr="008478CB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Logaritmusos egyenlőtlenségek, egyenletrendszerek megoldási módszerei</w:t>
            </w:r>
          </w:p>
        </w:tc>
        <w:tc>
          <w:tcPr>
            <w:tcW w:w="3997" w:type="dxa"/>
          </w:tcPr>
          <w:p w14:paraId="6FE53B7B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 xml:space="preserve">Az algebrai és grafikus megoldás tanulmányozása </w:t>
            </w:r>
          </w:p>
          <w:p w14:paraId="4827D50B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Lényeglátás, összefüggések keresése</w:t>
            </w:r>
          </w:p>
        </w:tc>
        <w:tc>
          <w:tcPr>
            <w:tcW w:w="3789" w:type="dxa"/>
          </w:tcPr>
          <w:p w14:paraId="3B24EE79" w14:textId="77777777" w:rsidR="007D316A" w:rsidRPr="008478CB" w:rsidRDefault="007D316A" w:rsidP="007951F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 xml:space="preserve">A logaritmus függvény monotonitásának felhasználása </w:t>
            </w:r>
          </w:p>
          <w:p w14:paraId="12DD6BE1" w14:textId="77777777" w:rsidR="007D316A" w:rsidRPr="008478CB" w:rsidRDefault="007D316A" w:rsidP="007951F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Az egyenletrendszerek megoldásáról tanultak adaptálása a logaritmusos egyenletrendszerekre, új ismeretlenek bevezetése</w:t>
            </w:r>
          </w:p>
        </w:tc>
      </w:tr>
      <w:tr w:rsidR="007D316A" w:rsidRPr="008478CB" w14:paraId="13D7E42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E2FD4AE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BFF1492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ascii="Hu-ZapfHumnstBT-Roman" w:hAnsi="Hu-ZapfHumnstBT-Roman" w:cs="Hu-ZapfHumnstBT-Roman"/>
                <w:sz w:val="22"/>
              </w:rPr>
              <w:t>Exponenciális növekedés a természetben és a társadalomban</w:t>
            </w:r>
          </w:p>
        </w:tc>
        <w:tc>
          <w:tcPr>
            <w:tcW w:w="3895" w:type="dxa"/>
          </w:tcPr>
          <w:p w14:paraId="53C4D42B" w14:textId="77777777" w:rsidR="007D316A" w:rsidRPr="008478CB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Gyakorlati alkalmazások</w:t>
            </w:r>
          </w:p>
        </w:tc>
        <w:tc>
          <w:tcPr>
            <w:tcW w:w="3997" w:type="dxa"/>
          </w:tcPr>
          <w:p w14:paraId="410C5920" w14:textId="77777777" w:rsidR="007D316A" w:rsidRPr="008478CB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8478CB">
              <w:rPr>
                <w:rFonts w:ascii="Times New Roman" w:hAnsi="Times New Roman"/>
              </w:rPr>
              <w:t>Nagyságrendi viszonyok fontos szerepe</w:t>
            </w:r>
          </w:p>
          <w:p w14:paraId="11C402DC" w14:textId="77777777" w:rsidR="007D316A" w:rsidRPr="008478CB" w:rsidRDefault="007D316A" w:rsidP="006E533C">
            <w:pPr>
              <w:pStyle w:val="Listaszerbekezds"/>
              <w:numPr>
                <w:ilvl w:val="0"/>
                <w:numId w:val="23"/>
              </w:numPr>
              <w:spacing w:after="120" w:line="276" w:lineRule="auto"/>
              <w:ind w:left="357" w:hanging="357"/>
              <w:jc w:val="left"/>
              <w:rPr>
                <w:sz w:val="22"/>
              </w:rPr>
            </w:pPr>
            <w:r w:rsidRPr="008478CB">
              <w:rPr>
                <w:sz w:val="22"/>
              </w:rPr>
              <w:t>Exponenciális folyamatok vizsgálata a természetben és a társadalomban</w:t>
            </w:r>
          </w:p>
          <w:p w14:paraId="27AE6A6B" w14:textId="77777777" w:rsidR="007D316A" w:rsidRPr="008478CB" w:rsidRDefault="007D316A" w:rsidP="006E533C">
            <w:pPr>
              <w:pStyle w:val="Listaszerbekezds"/>
              <w:numPr>
                <w:ilvl w:val="0"/>
                <w:numId w:val="23"/>
              </w:numPr>
              <w:spacing w:after="120" w:line="276" w:lineRule="auto"/>
              <w:ind w:left="357" w:hanging="357"/>
              <w:jc w:val="left"/>
              <w:rPr>
                <w:sz w:val="22"/>
              </w:rPr>
            </w:pPr>
            <w:r w:rsidRPr="008478CB">
              <w:rPr>
                <w:sz w:val="22"/>
              </w:rPr>
              <w:t xml:space="preserve">Exponenciális egyenletre, egyenlőtlenségre vezető matematikai vagy hétköznapi nyelven megfogalmazott szövegből a matematikai </w:t>
            </w:r>
            <w:proofErr w:type="spellStart"/>
            <w:r w:rsidRPr="008478CB">
              <w:rPr>
                <w:sz w:val="22"/>
              </w:rPr>
              <w:t>tartalmú</w:t>
            </w:r>
            <w:proofErr w:type="spellEnd"/>
            <w:r w:rsidRPr="008478CB">
              <w:rPr>
                <w:sz w:val="22"/>
              </w:rPr>
              <w:t xml:space="preserve"> információk kigyűjtése, rendszerezése</w:t>
            </w:r>
          </w:p>
        </w:tc>
        <w:tc>
          <w:tcPr>
            <w:tcW w:w="3789" w:type="dxa"/>
          </w:tcPr>
          <w:p w14:paraId="6935630F" w14:textId="77777777" w:rsidR="007D316A" w:rsidRPr="008478CB" w:rsidRDefault="007D316A" w:rsidP="007951FC">
            <w:pPr>
              <w:spacing w:after="120" w:line="276" w:lineRule="auto"/>
              <w:jc w:val="left"/>
              <w:rPr>
                <w:rFonts w:cs="Times New Roman"/>
                <w:sz w:val="22"/>
                <w:lang w:eastAsia="hu-HU"/>
              </w:rPr>
            </w:pPr>
            <w:r w:rsidRPr="008478CB">
              <w:rPr>
                <w:sz w:val="22"/>
                <w:lang w:eastAsia="hu-HU"/>
              </w:rPr>
              <w:t>Tanulói kiselőadás az exponenciálisan változó folyamatokról a természetben és a társadalomban,</w:t>
            </w:r>
          </w:p>
          <w:p w14:paraId="40262EA2" w14:textId="77777777" w:rsidR="007D316A" w:rsidRPr="008478CB" w:rsidRDefault="007D316A" w:rsidP="007951FC">
            <w:pPr>
              <w:spacing w:after="120" w:line="276" w:lineRule="auto"/>
              <w:jc w:val="left"/>
            </w:pPr>
            <w:r w:rsidRPr="008478CB">
              <w:rPr>
                <w:sz w:val="22"/>
                <w:lang w:eastAsia="hu-HU"/>
              </w:rPr>
              <w:t>Adatgyűjtés különböző forrásokból származó, exponenciális vagy közelítőleg annak tekinthető változókra csoportmunkában</w:t>
            </w:r>
          </w:p>
        </w:tc>
      </w:tr>
      <w:tr w:rsidR="007D316A" w:rsidRPr="008478CB" w14:paraId="67547EF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C597EB1" w14:textId="77777777" w:rsidR="007D316A" w:rsidRPr="008478CB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05E3F2A" w14:textId="77777777" w:rsidR="007D316A" w:rsidRPr="008478CB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ascii="Hu-ZapfHumnstBT-Roman" w:hAnsi="Hu-ZapfHumnstBT-Roman" w:cs="Hu-ZapfHumnstBT-Roman"/>
                <w:sz w:val="22"/>
              </w:rPr>
              <w:t>Exponenciálisan csökkenő mennyiségek</w:t>
            </w:r>
          </w:p>
        </w:tc>
        <w:tc>
          <w:tcPr>
            <w:tcW w:w="3895" w:type="dxa"/>
          </w:tcPr>
          <w:p w14:paraId="1AA33AA0" w14:textId="373C78EC" w:rsidR="007D316A" w:rsidRPr="008478CB" w:rsidRDefault="007D316A" w:rsidP="00670DAF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8478CB">
              <w:rPr>
                <w:rFonts w:cs="Times New Roman"/>
                <w:sz w:val="22"/>
                <w:lang w:eastAsia="hu-HU"/>
              </w:rPr>
              <w:t>Gyakorlati alkalmazások (exponenciális, logaritmus függvény; folyamatok)</w:t>
            </w:r>
          </w:p>
        </w:tc>
        <w:tc>
          <w:tcPr>
            <w:tcW w:w="3997" w:type="dxa"/>
          </w:tcPr>
          <w:p w14:paraId="030CBE08" w14:textId="77777777" w:rsidR="007D316A" w:rsidRPr="008478CB" w:rsidRDefault="007D316A" w:rsidP="006E533C">
            <w:pPr>
              <w:pStyle w:val="Listaszerbekezds"/>
              <w:numPr>
                <w:ilvl w:val="0"/>
                <w:numId w:val="23"/>
              </w:numPr>
              <w:spacing w:after="120" w:line="276" w:lineRule="auto"/>
              <w:ind w:left="357" w:hanging="357"/>
              <w:jc w:val="left"/>
              <w:rPr>
                <w:sz w:val="22"/>
              </w:rPr>
            </w:pPr>
            <w:r w:rsidRPr="008478CB">
              <w:rPr>
                <w:sz w:val="22"/>
              </w:rPr>
              <w:t>A gyakorlati (biológiai, fizikai, demográfiai, ökológiai) problémának megfelelő matematikai modell választása, alkotása</w:t>
            </w:r>
          </w:p>
          <w:p w14:paraId="1AE2EB56" w14:textId="77777777" w:rsidR="007D316A" w:rsidRPr="008478CB" w:rsidRDefault="007D316A" w:rsidP="008F473B">
            <w:pPr>
              <w:pStyle w:val="Listaszerbekezds"/>
              <w:numPr>
                <w:ilvl w:val="0"/>
                <w:numId w:val="23"/>
              </w:numPr>
              <w:spacing w:after="120" w:line="276" w:lineRule="auto"/>
              <w:ind w:left="357" w:hanging="357"/>
              <w:jc w:val="left"/>
            </w:pPr>
            <w:r w:rsidRPr="008478CB">
              <w:rPr>
                <w:sz w:val="22"/>
              </w:rPr>
              <w:t>A kiválasztott modellben a probléma megoldása</w:t>
            </w:r>
          </w:p>
          <w:p w14:paraId="0E6AFF17" w14:textId="77777777" w:rsidR="007D316A" w:rsidRPr="008478CB" w:rsidRDefault="007D316A" w:rsidP="008F473B">
            <w:pPr>
              <w:pStyle w:val="Listaszerbekezds"/>
              <w:numPr>
                <w:ilvl w:val="0"/>
                <w:numId w:val="23"/>
              </w:numPr>
              <w:spacing w:after="120" w:line="276" w:lineRule="auto"/>
              <w:ind w:left="357" w:hanging="357"/>
              <w:jc w:val="left"/>
            </w:pPr>
            <w:r w:rsidRPr="008478CB">
              <w:rPr>
                <w:sz w:val="22"/>
              </w:rPr>
              <w:t>A modellben kapott megoldás értelmezése az eredeti probléma szövegébe visszahelyettesítve, ellenőrzés és válaszadás az észszerűségi szempontokat figyelembe véve</w:t>
            </w:r>
          </w:p>
        </w:tc>
        <w:tc>
          <w:tcPr>
            <w:tcW w:w="3789" w:type="dxa"/>
          </w:tcPr>
          <w:p w14:paraId="39C8CC5B" w14:textId="77777777" w:rsidR="007D316A" w:rsidRPr="008478CB" w:rsidRDefault="007D316A" w:rsidP="007951FC">
            <w:pPr>
              <w:spacing w:after="120" w:line="276" w:lineRule="auto"/>
              <w:jc w:val="left"/>
            </w:pPr>
            <w:r w:rsidRPr="008478CB">
              <w:rPr>
                <w:sz w:val="22"/>
                <w:lang w:eastAsia="hu-HU"/>
              </w:rPr>
              <w:t>Gyakorlati, időben exponenciálisnak tekinthető változást mutató grafikonokra exponenciális függvény illesztése digitális eszköz segítségével és az illesztett függvény paramétereinek értelmezése</w:t>
            </w:r>
          </w:p>
        </w:tc>
      </w:tr>
      <w:tr w:rsidR="007D316A" w:rsidRPr="005C631C" w14:paraId="394FF50C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F97EDF9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291494A" w14:textId="6674F6A7" w:rsidR="009A4836" w:rsidRPr="005C631C" w:rsidRDefault="007D316A" w:rsidP="009A4836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Pénzügyi számítások</w:t>
            </w:r>
          </w:p>
        </w:tc>
        <w:tc>
          <w:tcPr>
            <w:tcW w:w="3895" w:type="dxa"/>
          </w:tcPr>
          <w:p w14:paraId="4AB581EF" w14:textId="5B20D66B" w:rsidR="007D316A" w:rsidRPr="005C631C" w:rsidRDefault="007D316A" w:rsidP="009A483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Közelítő értékek; hiba, hibaterjedés</w:t>
            </w:r>
            <w:r w:rsidR="009A4836" w:rsidRPr="005C631C">
              <w:rPr>
                <w:rFonts w:cs="Times New Roman"/>
                <w:iCs/>
                <w:sz w:val="22"/>
                <w:lang w:eastAsia="hu-HU"/>
              </w:rPr>
              <w:t xml:space="preserve"> </w:t>
            </w:r>
          </w:p>
        </w:tc>
        <w:tc>
          <w:tcPr>
            <w:tcW w:w="3997" w:type="dxa"/>
          </w:tcPr>
          <w:p w14:paraId="304696F3" w14:textId="77777777" w:rsidR="007D316A" w:rsidRPr="00D61880" w:rsidRDefault="007D316A" w:rsidP="007951FC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tudatos pénzügyi döntések megalapozása</w:t>
            </w:r>
          </w:p>
        </w:tc>
        <w:tc>
          <w:tcPr>
            <w:tcW w:w="3789" w:type="dxa"/>
          </w:tcPr>
          <w:p w14:paraId="7738B296" w14:textId="77777777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Kiscsoportos foglalkozás, döntési helyzet kialakítása</w:t>
            </w:r>
          </w:p>
          <w:p w14:paraId="1F19BC0D" w14:textId="5C42793B" w:rsidR="009A4836" w:rsidRPr="005C631C" w:rsidRDefault="005C631C" w:rsidP="006E533C">
            <w:pPr>
              <w:pStyle w:val="TblzatSzveg"/>
              <w:rPr>
                <w:rFonts w:ascii="Times New Roman" w:hAnsi="Times New Roman"/>
              </w:rPr>
            </w:pPr>
            <w:r w:rsidRPr="00D61880">
              <w:rPr>
                <w:rFonts w:ascii="Times New Roman" w:hAnsi="Times New Roman"/>
              </w:rPr>
              <w:t>(</w:t>
            </w:r>
            <w:r w:rsidR="009A4836" w:rsidRPr="00D61880">
              <w:rPr>
                <w:rFonts w:ascii="Times New Roman" w:hAnsi="Times New Roman"/>
              </w:rPr>
              <w:t>Tanítását nem külön óra keretében, hanem folyamatosan, vissza-visszatérve javasoljuk</w:t>
            </w:r>
            <w:r w:rsidRPr="00D61880">
              <w:rPr>
                <w:rFonts w:ascii="Times New Roman" w:hAnsi="Times New Roman"/>
              </w:rPr>
              <w:t>)</w:t>
            </w:r>
          </w:p>
        </w:tc>
      </w:tr>
      <w:tr w:rsidR="007D316A" w:rsidRPr="005C631C" w14:paraId="16EF7E1E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4B789B49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CEA15C2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eastAsia="Calibri" w:cs="Times New Roman"/>
                <w:sz w:val="22"/>
                <w:lang w:eastAsia="hu-HU"/>
              </w:rPr>
              <w:t>Speciális egyenletmegoldási módszerek</w:t>
            </w:r>
          </w:p>
        </w:tc>
        <w:tc>
          <w:tcPr>
            <w:tcW w:w="3895" w:type="dxa"/>
          </w:tcPr>
          <w:p w14:paraId="6B51B64D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Többismeretlenes egyenletek;</w:t>
            </w:r>
          </w:p>
          <w:p w14:paraId="38CB8782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értelmezési tartomány, értékkészlet vizsgálata; grafikus megoldás</w:t>
            </w:r>
          </w:p>
        </w:tc>
        <w:tc>
          <w:tcPr>
            <w:tcW w:w="3997" w:type="dxa"/>
          </w:tcPr>
          <w:p w14:paraId="39615755" w14:textId="3743F951" w:rsidR="00C47665" w:rsidRPr="005C631C" w:rsidRDefault="00C47665" w:rsidP="00C47665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É</w:t>
            </w:r>
            <w:r w:rsidR="007D316A" w:rsidRPr="005C631C">
              <w:rPr>
                <w:rFonts w:ascii="Times New Roman" w:hAnsi="Times New Roman"/>
              </w:rPr>
              <w:t>rtelmezési tartomány, értékkészlet</w:t>
            </w:r>
            <w:r w:rsidRPr="005C631C">
              <w:rPr>
                <w:rFonts w:ascii="Times New Roman" w:hAnsi="Times New Roman"/>
              </w:rPr>
              <w:t xml:space="preserve"> </w:t>
            </w:r>
            <w:r w:rsidR="007D316A" w:rsidRPr="005C631C">
              <w:rPr>
                <w:rFonts w:ascii="Times New Roman" w:hAnsi="Times New Roman"/>
              </w:rPr>
              <w:t>vizsgálata</w:t>
            </w:r>
          </w:p>
          <w:p w14:paraId="731A507A" w14:textId="30C39B01" w:rsidR="007D316A" w:rsidRPr="005C631C" w:rsidRDefault="00C47665" w:rsidP="00636133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</w:t>
            </w:r>
            <w:r w:rsidR="007D316A" w:rsidRPr="005C631C">
              <w:rPr>
                <w:rFonts w:ascii="Times New Roman" w:hAnsi="Times New Roman"/>
              </w:rPr>
              <w:t>zorzattá alakítással megoldható összetett feladatok megold</w:t>
            </w:r>
            <w:r w:rsidRPr="005C631C">
              <w:rPr>
                <w:rFonts w:ascii="Times New Roman" w:hAnsi="Times New Roman"/>
              </w:rPr>
              <w:t>ása</w:t>
            </w:r>
          </w:p>
        </w:tc>
        <w:tc>
          <w:tcPr>
            <w:tcW w:w="3789" w:type="dxa"/>
          </w:tcPr>
          <w:p w14:paraId="538E58BF" w14:textId="1F12D29A" w:rsidR="007D316A" w:rsidRPr="005C631C" w:rsidRDefault="007D316A" w:rsidP="00622D01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  <w:r w:rsidR="009A4836" w:rsidRPr="005C631C">
              <w:rPr>
                <w:rFonts w:ascii="Times New Roman" w:hAnsi="Times New Roman"/>
              </w:rPr>
              <w:t>, önellenőrzés</w:t>
            </w:r>
          </w:p>
        </w:tc>
      </w:tr>
      <w:tr w:rsidR="007D316A" w:rsidRPr="005C631C" w14:paraId="3593A1A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CC5F97F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2016A9B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Összefoglalás, gyakorlás</w:t>
            </w:r>
          </w:p>
        </w:tc>
        <w:tc>
          <w:tcPr>
            <w:tcW w:w="3895" w:type="dxa"/>
          </w:tcPr>
          <w:p w14:paraId="1B63A4B0" w14:textId="77777777" w:rsidR="007D316A" w:rsidRPr="005C631C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58B1A863" w14:textId="77777777" w:rsidR="007D316A" w:rsidRPr="00D61880" w:rsidRDefault="007D316A" w:rsidP="008F473B">
            <w:pPr>
              <w:spacing w:after="120" w:line="276" w:lineRule="auto"/>
              <w:jc w:val="left"/>
              <w:rPr>
                <w:rFonts w:cs="Times New Roman"/>
              </w:rPr>
            </w:pPr>
          </w:p>
        </w:tc>
        <w:tc>
          <w:tcPr>
            <w:tcW w:w="3789" w:type="dxa"/>
          </w:tcPr>
          <w:p w14:paraId="3295BD80" w14:textId="77777777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5C631C" w14:paraId="4FDE935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BAE634E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C249208" w14:textId="77777777" w:rsidR="007D316A" w:rsidRPr="005C631C" w:rsidRDefault="007D316A" w:rsidP="008F473B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2. dolgozat</w:t>
            </w:r>
          </w:p>
        </w:tc>
        <w:tc>
          <w:tcPr>
            <w:tcW w:w="3895" w:type="dxa"/>
          </w:tcPr>
          <w:p w14:paraId="52032FEC" w14:textId="77777777" w:rsidR="007D316A" w:rsidRPr="005C631C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5F5243AE" w14:textId="77777777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1FB46F8" w14:textId="77777777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5C631C" w14:paraId="10DC2020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28C7B5E5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099CFA3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A dolgozat feladatainak a megbeszélése</w:t>
            </w:r>
          </w:p>
        </w:tc>
        <w:tc>
          <w:tcPr>
            <w:tcW w:w="3895" w:type="dxa"/>
          </w:tcPr>
          <w:p w14:paraId="77BF5197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1AA0299" w14:textId="77777777" w:rsidR="007D316A" w:rsidRPr="005C631C" w:rsidRDefault="007D316A" w:rsidP="00622D01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2325B0E" w14:textId="77777777" w:rsidR="007D316A" w:rsidRPr="005C631C" w:rsidRDefault="007D316A" w:rsidP="00622D01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5C631C" w14:paraId="45CF621B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67C92A30" w14:textId="77777777" w:rsidR="007D316A" w:rsidRPr="005C631C" w:rsidRDefault="007D316A" w:rsidP="00113EEC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5C631C">
              <w:rPr>
                <w:rFonts w:cs="Times New Roman"/>
                <w:b/>
                <w:sz w:val="22"/>
              </w:rPr>
              <w:t>Oszthatóság</w:t>
            </w:r>
          </w:p>
          <w:p w14:paraId="2B6466FA" w14:textId="77777777" w:rsidR="007D316A" w:rsidRPr="005C631C" w:rsidRDefault="007D316A" w:rsidP="00113EEC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7D316A" w:rsidRPr="005C631C" w14:paraId="7B12CB2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FF3851E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C46AB88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A maradékos osztás, az oszthatóság fogalma, tulajdonságai</w:t>
            </w:r>
          </w:p>
        </w:tc>
        <w:tc>
          <w:tcPr>
            <w:tcW w:w="3895" w:type="dxa"/>
          </w:tcPr>
          <w:p w14:paraId="3E2F863B" w14:textId="2EB61E56" w:rsidR="007D316A" w:rsidRPr="005C631C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Oszthatóság</w:t>
            </w:r>
            <w:r w:rsidR="003561C9" w:rsidRPr="005C631C">
              <w:rPr>
                <w:rFonts w:cs="Times New Roman"/>
                <w:sz w:val="22"/>
              </w:rPr>
              <w:t>, maradék</w:t>
            </w:r>
          </w:p>
        </w:tc>
        <w:tc>
          <w:tcPr>
            <w:tcW w:w="3997" w:type="dxa"/>
          </w:tcPr>
          <w:p w14:paraId="403D48CB" w14:textId="5B1E3DBE" w:rsidR="00A46D11" w:rsidRPr="005C631C" w:rsidRDefault="00A46D11">
            <w:pPr>
              <w:pStyle w:val="TblzatSzveg"/>
              <w:rPr>
                <w:rFonts w:ascii="Times New Roman" w:hAnsi="Times New Roman"/>
              </w:rPr>
            </w:pPr>
            <w:r w:rsidRPr="00D61880">
              <w:rPr>
                <w:rStyle w:val="Jegyzethivatkozs"/>
                <w:rFonts w:ascii="Times New Roman" w:hAnsi="Times New Roman"/>
              </w:rPr>
              <w:t/>
            </w:r>
            <w:r w:rsidRPr="00D61880">
              <w:rPr>
                <w:rFonts w:ascii="Times New Roman" w:hAnsi="Times New Roman"/>
              </w:rPr>
              <w:t>Oszthatósági szabályok megfogalmazása</w:t>
            </w:r>
          </w:p>
        </w:tc>
        <w:tc>
          <w:tcPr>
            <w:tcW w:w="3789" w:type="dxa"/>
          </w:tcPr>
          <w:p w14:paraId="0A1E78E7" w14:textId="77777777" w:rsidR="007D316A" w:rsidRPr="00D61880" w:rsidRDefault="007D316A" w:rsidP="006E533C">
            <w:pPr>
              <w:pStyle w:val="TblzatSzveg"/>
              <w:rPr>
                <w:rStyle w:val="Cmsor3Char"/>
                <w:rFonts w:ascii="Times New Roman" w:hAnsi="Times New Roman" w:cs="Times New Roman"/>
                <w:b/>
                <w:smallCaps/>
                <w:color w:val="auto"/>
                <w:sz w:val="22"/>
                <w:szCs w:val="22"/>
              </w:rPr>
            </w:pPr>
            <w:r w:rsidRPr="00D61880">
              <w:rPr>
                <w:rFonts w:ascii="Times New Roman" w:hAnsi="Times New Roman"/>
              </w:rPr>
              <w:t>Konkrét</w:t>
            </w:r>
            <w:r w:rsidRPr="005C631C">
              <w:rPr>
                <w:rFonts w:ascii="Times New Roman" w:hAnsi="Times New Roman"/>
              </w:rPr>
              <w:t xml:space="preserve"> feladatok elemzése</w:t>
            </w:r>
          </w:p>
          <w:p w14:paraId="4E10F1A3" w14:textId="77777777" w:rsidR="007D316A" w:rsidRPr="00D61880" w:rsidRDefault="007D316A" w:rsidP="008A66B6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Oszthatósággal kapcsolatos „bűvésztrükkök” bemutatása</w:t>
            </w:r>
          </w:p>
        </w:tc>
      </w:tr>
      <w:tr w:rsidR="007D316A" w:rsidRPr="005C631C" w14:paraId="6B08C59C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B07DE26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7E228F4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Oszthatósági szabályok</w:t>
            </w:r>
          </w:p>
        </w:tc>
        <w:tc>
          <w:tcPr>
            <w:tcW w:w="3895" w:type="dxa"/>
          </w:tcPr>
          <w:p w14:paraId="5A49E79D" w14:textId="6A8E8365" w:rsidR="007D316A" w:rsidRPr="005C631C" w:rsidRDefault="003561C9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Oszthatósági szabályok</w:t>
            </w:r>
          </w:p>
        </w:tc>
        <w:tc>
          <w:tcPr>
            <w:tcW w:w="3997" w:type="dxa"/>
          </w:tcPr>
          <w:p w14:paraId="60475D1B" w14:textId="725A0D98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Egyszerű indoklások</w:t>
            </w:r>
            <w:r w:rsidR="009C7253" w:rsidRPr="005C631C">
              <w:rPr>
                <w:rFonts w:ascii="Times New Roman" w:hAnsi="Times New Roman"/>
              </w:rPr>
              <w:t xml:space="preserve"> megfogalmazása</w:t>
            </w:r>
          </w:p>
          <w:p w14:paraId="2CCBC44E" w14:textId="77777777" w:rsidR="007D316A" w:rsidRPr="00D61880" w:rsidRDefault="007D316A" w:rsidP="008A66B6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Összetett oszthatósági szabályok alkalmazása</w:t>
            </w:r>
          </w:p>
        </w:tc>
        <w:tc>
          <w:tcPr>
            <w:tcW w:w="3789" w:type="dxa"/>
          </w:tcPr>
          <w:p w14:paraId="2036A29B" w14:textId="32338DB2" w:rsidR="007D316A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Oszthatósági szabályok </w:t>
            </w:r>
            <w:r w:rsidR="007D316A" w:rsidRPr="005C631C">
              <w:rPr>
                <w:rFonts w:ascii="Times New Roman" w:hAnsi="Times New Roman"/>
              </w:rPr>
              <w:t>felelevenítése</w:t>
            </w:r>
          </w:p>
        </w:tc>
      </w:tr>
      <w:tr w:rsidR="007D316A" w:rsidRPr="005C631C" w14:paraId="3629F01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A91DF71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935CFEF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Prímszámok, a számelmélet alaptétele</w:t>
            </w:r>
          </w:p>
        </w:tc>
        <w:tc>
          <w:tcPr>
            <w:tcW w:w="3895" w:type="dxa"/>
          </w:tcPr>
          <w:p w14:paraId="0076F485" w14:textId="7ECFC02D" w:rsidR="007D316A" w:rsidRPr="005C631C" w:rsidRDefault="007D316A" w:rsidP="009A483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Prím</w:t>
            </w:r>
            <w:r w:rsidR="009A4836" w:rsidRPr="005C631C">
              <w:rPr>
                <w:rFonts w:cs="Times New Roman"/>
                <w:sz w:val="22"/>
              </w:rPr>
              <w:t>számok</w:t>
            </w:r>
          </w:p>
        </w:tc>
        <w:tc>
          <w:tcPr>
            <w:tcW w:w="3997" w:type="dxa"/>
          </w:tcPr>
          <w:p w14:paraId="6E8F4CFC" w14:textId="07ED1C78" w:rsidR="007D316A" w:rsidRPr="005C631C" w:rsidRDefault="009A4836" w:rsidP="006E533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Prímszámok felsorolása</w:t>
            </w:r>
          </w:p>
        </w:tc>
        <w:tc>
          <w:tcPr>
            <w:tcW w:w="3789" w:type="dxa"/>
          </w:tcPr>
          <w:p w14:paraId="4EB5F94D" w14:textId="0E0CDF41" w:rsidR="007D316A" w:rsidRPr="00D61880" w:rsidRDefault="007D316A" w:rsidP="00D61880">
            <w:pPr>
              <w:pStyle w:val="TblzatSzveg"/>
            </w:pPr>
            <w:proofErr w:type="spellStart"/>
            <w:r w:rsidRPr="005C631C">
              <w:rPr>
                <w:bCs w:val="0"/>
              </w:rPr>
              <w:t>Erato</w:t>
            </w:r>
            <w:r w:rsidR="00710D40" w:rsidRPr="005C631C">
              <w:rPr>
                <w:bCs w:val="0"/>
              </w:rPr>
              <w:t>sz</w:t>
            </w:r>
            <w:r w:rsidRPr="005C631C">
              <w:rPr>
                <w:bCs w:val="0"/>
              </w:rPr>
              <w:t>tenészi</w:t>
            </w:r>
            <w:proofErr w:type="spellEnd"/>
            <w:r w:rsidR="004730E9" w:rsidRPr="005C631C">
              <w:rPr>
                <w:bCs w:val="0"/>
              </w:rPr>
              <w:t xml:space="preserve"> </w:t>
            </w:r>
            <w:r w:rsidRPr="005C631C">
              <w:rPr>
                <w:bCs w:val="0"/>
              </w:rPr>
              <w:t>szita készítés</w:t>
            </w:r>
            <w:r w:rsidR="009A4836" w:rsidRPr="005C631C">
              <w:rPr>
                <w:bCs w:val="0"/>
              </w:rPr>
              <w:t>e</w:t>
            </w:r>
          </w:p>
        </w:tc>
      </w:tr>
      <w:tr w:rsidR="007D316A" w:rsidRPr="005C631C" w14:paraId="416D39C3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01ED6D05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C7BFC30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Prímszámok tulajdonságai</w:t>
            </w:r>
          </w:p>
        </w:tc>
        <w:tc>
          <w:tcPr>
            <w:tcW w:w="3895" w:type="dxa"/>
          </w:tcPr>
          <w:p w14:paraId="0B8666BB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Prímelméleti tételek</w:t>
            </w:r>
          </w:p>
        </w:tc>
        <w:tc>
          <w:tcPr>
            <w:tcW w:w="3997" w:type="dxa"/>
          </w:tcPr>
          <w:p w14:paraId="3E1FBB43" w14:textId="51581E16" w:rsidR="007D316A" w:rsidRPr="005C631C" w:rsidRDefault="00636133" w:rsidP="007D316A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</w:t>
            </w:r>
            <w:r w:rsidR="007D316A" w:rsidRPr="005C631C">
              <w:rPr>
                <w:rFonts w:ascii="Times New Roman" w:hAnsi="Times New Roman"/>
              </w:rPr>
              <w:t xml:space="preserve"> számelmélet alaptétel</w:t>
            </w:r>
            <w:r w:rsidRPr="005C631C">
              <w:rPr>
                <w:rFonts w:ascii="Times New Roman" w:hAnsi="Times New Roman"/>
              </w:rPr>
              <w:t>ének megfogalmazása</w:t>
            </w:r>
          </w:p>
          <w:p w14:paraId="625FD1C8" w14:textId="745B272B" w:rsidR="007D316A" w:rsidRPr="005C631C" w:rsidRDefault="00636133" w:rsidP="00636133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V</w:t>
            </w:r>
            <w:r w:rsidR="007D316A" w:rsidRPr="005C631C">
              <w:rPr>
                <w:rFonts w:ascii="Times New Roman" w:hAnsi="Times New Roman"/>
              </w:rPr>
              <w:t xml:space="preserve">égtelen sok prímszám </w:t>
            </w:r>
            <w:r w:rsidRPr="005C631C">
              <w:rPr>
                <w:rFonts w:ascii="Times New Roman" w:hAnsi="Times New Roman"/>
              </w:rPr>
              <w:t>létezésének a bizonyítása</w:t>
            </w:r>
          </w:p>
        </w:tc>
        <w:tc>
          <w:tcPr>
            <w:tcW w:w="3789" w:type="dxa"/>
          </w:tcPr>
          <w:p w14:paraId="10FFD3CE" w14:textId="1145C019" w:rsidR="007D316A" w:rsidRPr="00D61880" w:rsidRDefault="007D316A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Matematikatörténet</w:t>
            </w:r>
            <w:r w:rsidR="00710D40" w:rsidRPr="00D61880">
              <w:rPr>
                <w:rFonts w:cs="Times New Roman"/>
                <w:sz w:val="22"/>
              </w:rPr>
              <w:t xml:space="preserve">tel kapcsolatos </w:t>
            </w:r>
            <w:r w:rsidRPr="00D61880">
              <w:rPr>
                <w:rFonts w:cs="Times New Roman"/>
                <w:sz w:val="22"/>
              </w:rPr>
              <w:t>kutatás</w:t>
            </w:r>
            <w:r w:rsidR="00710D40" w:rsidRPr="00D61880">
              <w:rPr>
                <w:rFonts w:cs="Times New Roman"/>
                <w:sz w:val="22"/>
              </w:rPr>
              <w:t xml:space="preserve"> végzése</w:t>
            </w:r>
          </w:p>
        </w:tc>
      </w:tr>
      <w:tr w:rsidR="007D316A" w:rsidRPr="005C631C" w14:paraId="2A68F6A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64DC2F6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03D1808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Legnagyobb közös osztó, euklideszi algoritmus, legkisebb közös többszörös</w:t>
            </w:r>
          </w:p>
        </w:tc>
        <w:tc>
          <w:tcPr>
            <w:tcW w:w="3895" w:type="dxa"/>
          </w:tcPr>
          <w:p w14:paraId="02CFBB62" w14:textId="02CB5A53" w:rsidR="007D316A" w:rsidRPr="005C631C" w:rsidRDefault="007D316A" w:rsidP="009C7253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L</w:t>
            </w:r>
            <w:r w:rsidR="009C7253" w:rsidRPr="005C631C">
              <w:rPr>
                <w:rFonts w:cs="Times New Roman"/>
                <w:sz w:val="22"/>
              </w:rPr>
              <w:t>NKO</w:t>
            </w:r>
            <w:r w:rsidRPr="005C631C">
              <w:rPr>
                <w:rFonts w:cs="Times New Roman"/>
                <w:sz w:val="22"/>
              </w:rPr>
              <w:t xml:space="preserve">, </w:t>
            </w:r>
            <w:r w:rsidR="009C7253" w:rsidRPr="005C631C">
              <w:rPr>
                <w:rFonts w:cs="Times New Roman"/>
                <w:sz w:val="22"/>
              </w:rPr>
              <w:t>LKKT</w:t>
            </w:r>
          </w:p>
        </w:tc>
        <w:tc>
          <w:tcPr>
            <w:tcW w:w="3997" w:type="dxa"/>
          </w:tcPr>
          <w:p w14:paraId="0C29FA31" w14:textId="39F31B58" w:rsidR="00636133" w:rsidRPr="00D61880" w:rsidRDefault="00636133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Prímtényezős felbontás</w:t>
            </w:r>
          </w:p>
          <w:p w14:paraId="1C565583" w14:textId="7A929018" w:rsidR="007D316A" w:rsidRPr="00D61880" w:rsidRDefault="007D316A" w:rsidP="00636133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Legnagyobb közös osztó és legkisebb közös többszörös meghatározása</w:t>
            </w:r>
            <w:r w:rsidR="00636133" w:rsidRPr="00D61880"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3789" w:type="dxa"/>
          </w:tcPr>
          <w:p w14:paraId="371B3910" w14:textId="0421BE65" w:rsidR="007D316A" w:rsidRPr="005C631C" w:rsidRDefault="009A4836" w:rsidP="006E533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Pármunka</w:t>
            </w:r>
          </w:p>
        </w:tc>
      </w:tr>
      <w:tr w:rsidR="007D316A" w:rsidRPr="005C631C" w14:paraId="11BFD8D0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17CC18DA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BE21A0C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Osztók száma, négyzetszámok</w:t>
            </w:r>
          </w:p>
        </w:tc>
        <w:tc>
          <w:tcPr>
            <w:tcW w:w="3895" w:type="dxa"/>
          </w:tcPr>
          <w:p w14:paraId="7C0DF055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Osztók száma, négyzetszámok</w:t>
            </w:r>
          </w:p>
        </w:tc>
        <w:tc>
          <w:tcPr>
            <w:tcW w:w="3997" w:type="dxa"/>
          </w:tcPr>
          <w:p w14:paraId="0D230313" w14:textId="39A3FB66" w:rsidR="009C7253" w:rsidRPr="005C631C" w:rsidRDefault="009C7253" w:rsidP="009C7253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bCs w:val="0"/>
              </w:rPr>
              <w:t>Ö</w:t>
            </w:r>
            <w:r w:rsidR="007D316A" w:rsidRPr="005C631C">
              <w:rPr>
                <w:bCs w:val="0"/>
              </w:rPr>
              <w:t>sszetett oszthatósági feladatok</w:t>
            </w:r>
            <w:r w:rsidRPr="005C631C">
              <w:rPr>
                <w:bCs w:val="0"/>
              </w:rPr>
              <w:t xml:space="preserve"> </w:t>
            </w:r>
            <w:r w:rsidR="007D316A" w:rsidRPr="005C631C">
              <w:rPr>
                <w:bCs w:val="0"/>
              </w:rPr>
              <w:t>megold</w:t>
            </w:r>
            <w:r w:rsidRPr="005C631C">
              <w:rPr>
                <w:bCs w:val="0"/>
              </w:rPr>
              <w:t>ása</w:t>
            </w:r>
          </w:p>
          <w:p w14:paraId="077C263D" w14:textId="1BA1844C" w:rsidR="007D316A" w:rsidRPr="005C631C" w:rsidRDefault="009C7253" w:rsidP="009C7253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</w:t>
            </w:r>
            <w:r w:rsidR="007D316A" w:rsidRPr="005C631C">
              <w:rPr>
                <w:rFonts w:ascii="Times New Roman" w:hAnsi="Times New Roman"/>
              </w:rPr>
              <w:t xml:space="preserve">ermészetes számok pozitív osztóinak </w:t>
            </w:r>
            <w:r w:rsidRPr="005C631C">
              <w:rPr>
                <w:rFonts w:ascii="Times New Roman" w:hAnsi="Times New Roman"/>
              </w:rPr>
              <w:t>a meghatározása</w:t>
            </w:r>
          </w:p>
        </w:tc>
        <w:tc>
          <w:tcPr>
            <w:tcW w:w="3789" w:type="dxa"/>
          </w:tcPr>
          <w:p w14:paraId="40D3A077" w14:textId="4073EE1E" w:rsidR="007D316A" w:rsidRPr="00D61880" w:rsidRDefault="007D316A" w:rsidP="00622D01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Önálló munka</w:t>
            </w:r>
            <w:r w:rsidR="00710D40" w:rsidRPr="00D61880">
              <w:rPr>
                <w:rFonts w:cs="Times New Roman"/>
                <w:sz w:val="22"/>
              </w:rPr>
              <w:t>, pármunka</w:t>
            </w:r>
          </w:p>
        </w:tc>
      </w:tr>
      <w:tr w:rsidR="007D316A" w:rsidRPr="005C631C" w14:paraId="2CB07516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07ED6667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97E31CB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proofErr w:type="spellStart"/>
            <w:r w:rsidRPr="005C631C">
              <w:rPr>
                <w:rFonts w:cs="Times New Roman"/>
                <w:sz w:val="22"/>
              </w:rPr>
              <w:t>Diofantoszi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problémák</w:t>
            </w:r>
          </w:p>
        </w:tc>
        <w:tc>
          <w:tcPr>
            <w:tcW w:w="3895" w:type="dxa"/>
          </w:tcPr>
          <w:p w14:paraId="39491150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proofErr w:type="spellStart"/>
            <w:r w:rsidRPr="005C631C">
              <w:rPr>
                <w:rFonts w:cs="Times New Roman"/>
                <w:sz w:val="22"/>
              </w:rPr>
              <w:t>Diofantoszi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egyenletek</w:t>
            </w:r>
          </w:p>
        </w:tc>
        <w:tc>
          <w:tcPr>
            <w:tcW w:w="3997" w:type="dxa"/>
          </w:tcPr>
          <w:p w14:paraId="6AC2DF8A" w14:textId="67DFC52A" w:rsidR="003561C9" w:rsidRPr="00D61880" w:rsidRDefault="003561C9" w:rsidP="00622D01">
            <w:pPr>
              <w:pStyle w:val="TblzatSzveg"/>
              <w:rPr>
                <w:rFonts w:ascii="Times New Roman" w:hAnsi="Times New Roman"/>
              </w:rPr>
            </w:pPr>
            <w:r w:rsidRPr="00D61880">
              <w:rPr>
                <w:rFonts w:ascii="Times New Roman" w:hAnsi="Times New Roman"/>
              </w:rPr>
              <w:t xml:space="preserve">Példák </w:t>
            </w:r>
            <w:proofErr w:type="spellStart"/>
            <w:r w:rsidRPr="00D61880">
              <w:rPr>
                <w:rFonts w:ascii="Times New Roman" w:hAnsi="Times New Roman"/>
              </w:rPr>
              <w:t>diofantoszi</w:t>
            </w:r>
            <w:proofErr w:type="spellEnd"/>
            <w:r w:rsidRPr="00D61880">
              <w:rPr>
                <w:rFonts w:ascii="Times New Roman" w:hAnsi="Times New Roman"/>
              </w:rPr>
              <w:t xml:space="preserve"> egyenletekre</w:t>
            </w:r>
          </w:p>
          <w:p w14:paraId="4329F85D" w14:textId="5D9BE83A" w:rsidR="007D316A" w:rsidRPr="005C631C" w:rsidRDefault="003561C9" w:rsidP="00622D01">
            <w:pPr>
              <w:pStyle w:val="TblzatSzveg"/>
              <w:rPr>
                <w:rFonts w:ascii="Times New Roman" w:hAnsi="Times New Roman"/>
              </w:rPr>
            </w:pPr>
            <w:proofErr w:type="spellStart"/>
            <w:r w:rsidRPr="00D61880">
              <w:rPr>
                <w:rFonts w:ascii="Times New Roman" w:hAnsi="Times New Roman"/>
              </w:rPr>
              <w:t>Diofantoszi</w:t>
            </w:r>
            <w:proofErr w:type="spellEnd"/>
            <w:r w:rsidRPr="00D61880">
              <w:rPr>
                <w:rFonts w:ascii="Times New Roman" w:hAnsi="Times New Roman"/>
              </w:rPr>
              <w:t xml:space="preserve"> egyenletek megoldása</w:t>
            </w:r>
          </w:p>
        </w:tc>
        <w:tc>
          <w:tcPr>
            <w:tcW w:w="3789" w:type="dxa"/>
          </w:tcPr>
          <w:p w14:paraId="3C29DA82" w14:textId="41AA3476" w:rsidR="007D316A" w:rsidRPr="00D61880" w:rsidRDefault="003561C9" w:rsidP="00622D01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Önálló munka, pármunka</w:t>
            </w:r>
          </w:p>
        </w:tc>
      </w:tr>
      <w:tr w:rsidR="007D316A" w:rsidRPr="005C631C" w14:paraId="0464726C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88887E4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8D1E076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Gyakorlás</w:t>
            </w:r>
          </w:p>
        </w:tc>
        <w:tc>
          <w:tcPr>
            <w:tcW w:w="3895" w:type="dxa"/>
          </w:tcPr>
          <w:p w14:paraId="269CF645" w14:textId="58F934DB" w:rsidR="007D316A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Műveletek, műveletsor, műveleti sorrend</w:t>
            </w:r>
          </w:p>
        </w:tc>
        <w:tc>
          <w:tcPr>
            <w:tcW w:w="3997" w:type="dxa"/>
          </w:tcPr>
          <w:p w14:paraId="6EA08204" w14:textId="1E5D2B3B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Műveletsorok elvégzése</w:t>
            </w:r>
          </w:p>
          <w:p w14:paraId="1EA8C233" w14:textId="77777777" w:rsidR="007D316A" w:rsidRPr="005C631C" w:rsidRDefault="007D316A" w:rsidP="008F473B">
            <w:pPr>
              <w:spacing w:after="120" w:line="276" w:lineRule="auto"/>
              <w:jc w:val="left"/>
              <w:rPr>
                <w:rFonts w:cs="Times New Roman"/>
              </w:rPr>
            </w:pPr>
            <w:r w:rsidRPr="005C631C">
              <w:rPr>
                <w:rFonts w:cs="Times New Roman"/>
                <w:sz w:val="22"/>
              </w:rPr>
              <w:t>Számolás osztási maradékokkal (például összeg, szorzat, hatvány maradéka)</w:t>
            </w:r>
          </w:p>
        </w:tc>
        <w:tc>
          <w:tcPr>
            <w:tcW w:w="3789" w:type="dxa"/>
          </w:tcPr>
          <w:p w14:paraId="60ED22FF" w14:textId="7750452E" w:rsidR="007D316A" w:rsidRPr="00D61880" w:rsidRDefault="007D316A" w:rsidP="00D61880">
            <w:pPr>
              <w:spacing w:after="120" w:line="276" w:lineRule="auto"/>
              <w:jc w:val="left"/>
            </w:pPr>
            <w:r w:rsidRPr="00D61880">
              <w:rPr>
                <w:rFonts w:cs="Times New Roman"/>
                <w:sz w:val="22"/>
              </w:rPr>
              <w:t>Halmazábra elkészítése a számhalmazokról</w:t>
            </w:r>
          </w:p>
        </w:tc>
      </w:tr>
      <w:tr w:rsidR="007D316A" w:rsidRPr="005C631C" w14:paraId="4BECB197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C864E49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7761112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Számrendszerek 1.</w:t>
            </w:r>
          </w:p>
        </w:tc>
        <w:tc>
          <w:tcPr>
            <w:tcW w:w="3895" w:type="dxa"/>
          </w:tcPr>
          <w:p w14:paraId="3779D57A" w14:textId="28309EFE" w:rsidR="007D316A" w:rsidRPr="005C631C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Helyiérték</w:t>
            </w:r>
            <w:r w:rsidR="003561C9" w:rsidRPr="005C631C">
              <w:rPr>
                <w:rFonts w:cs="Times New Roman"/>
                <w:sz w:val="22"/>
              </w:rPr>
              <w:t>, számrendszerek</w:t>
            </w:r>
          </w:p>
        </w:tc>
        <w:tc>
          <w:tcPr>
            <w:tcW w:w="3997" w:type="dxa"/>
          </w:tcPr>
          <w:p w14:paraId="57FF7F69" w14:textId="77777777" w:rsidR="007D316A" w:rsidRPr="005C631C" w:rsidRDefault="007D316A" w:rsidP="006E533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Számolás 10-estől különböző számrendszerben</w:t>
            </w:r>
          </w:p>
          <w:p w14:paraId="7FC7D407" w14:textId="77777777" w:rsidR="007D316A" w:rsidRPr="00D61880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Számok felírása 10-estől különböző alapú számrendszerben</w:t>
            </w:r>
          </w:p>
          <w:p w14:paraId="301E1E89" w14:textId="77777777" w:rsidR="007D316A" w:rsidRPr="00D61880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Konverzió</w:t>
            </w:r>
          </w:p>
        </w:tc>
        <w:tc>
          <w:tcPr>
            <w:tcW w:w="3789" w:type="dxa"/>
          </w:tcPr>
          <w:p w14:paraId="0E862957" w14:textId="77777777" w:rsidR="007D316A" w:rsidRPr="00D61880" w:rsidRDefault="007D316A" w:rsidP="008A66B6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Tanulói kiselőadás a 10-estől különböző alapú számrendszerek használatáról a múltban és ennek mai napig tartó hatásairól</w:t>
            </w:r>
          </w:p>
        </w:tc>
      </w:tr>
      <w:tr w:rsidR="007D316A" w:rsidRPr="005C631C" w14:paraId="101A7AF1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5265D688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7E3EFBB" w14:textId="77777777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Számrendszerek 2.</w:t>
            </w:r>
          </w:p>
        </w:tc>
        <w:tc>
          <w:tcPr>
            <w:tcW w:w="3895" w:type="dxa"/>
          </w:tcPr>
          <w:p w14:paraId="6E70A7FB" w14:textId="67263F0C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Műveletek</w:t>
            </w:r>
            <w:r w:rsidR="003561C9" w:rsidRPr="005C631C">
              <w:rPr>
                <w:rFonts w:cs="Times New Roman"/>
                <w:sz w:val="22"/>
              </w:rPr>
              <w:t>, számrendszerek</w:t>
            </w:r>
          </w:p>
        </w:tc>
        <w:tc>
          <w:tcPr>
            <w:tcW w:w="3997" w:type="dxa"/>
          </w:tcPr>
          <w:p w14:paraId="72E93A39" w14:textId="77777777" w:rsidR="007D316A" w:rsidRPr="00D61880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Műveletvégzés idegen számrendszerben</w:t>
            </w:r>
          </w:p>
          <w:p w14:paraId="786B883A" w14:textId="1C825305" w:rsidR="007D316A" w:rsidRPr="00D61880" w:rsidRDefault="007D316A" w:rsidP="00636133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n alapú (n ≤ 9) számrendszerben felírt számok</w:t>
            </w:r>
            <w:r w:rsidR="00636133" w:rsidRPr="00D61880">
              <w:rPr>
                <w:rFonts w:cs="Times New Roman"/>
                <w:sz w:val="22"/>
              </w:rPr>
              <w:t xml:space="preserve"> </w:t>
            </w:r>
            <w:r w:rsidRPr="00D61880">
              <w:rPr>
                <w:rFonts w:cs="Times New Roman"/>
                <w:sz w:val="22"/>
              </w:rPr>
              <w:t>összead</w:t>
            </w:r>
            <w:r w:rsidR="00636133" w:rsidRPr="00D61880">
              <w:rPr>
                <w:rFonts w:cs="Times New Roman"/>
                <w:sz w:val="22"/>
              </w:rPr>
              <w:t>ása</w:t>
            </w:r>
            <w:r w:rsidRPr="00D61880">
              <w:rPr>
                <w:rFonts w:cs="Times New Roman"/>
                <w:sz w:val="22"/>
              </w:rPr>
              <w:t xml:space="preserve"> és kivon</w:t>
            </w:r>
            <w:r w:rsidR="00636133" w:rsidRPr="00D61880">
              <w:rPr>
                <w:rFonts w:cs="Times New Roman"/>
                <w:sz w:val="22"/>
              </w:rPr>
              <w:t>ása</w:t>
            </w:r>
          </w:p>
        </w:tc>
        <w:tc>
          <w:tcPr>
            <w:tcW w:w="3789" w:type="dxa"/>
          </w:tcPr>
          <w:p w14:paraId="50560C16" w14:textId="77777777" w:rsidR="007D316A" w:rsidRPr="00D61880" w:rsidRDefault="007D316A" w:rsidP="008A66B6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Számrendszerek segítségével megoldható rejtvények</w:t>
            </w:r>
          </w:p>
        </w:tc>
      </w:tr>
      <w:tr w:rsidR="007D316A" w:rsidRPr="005C631C" w14:paraId="3C1AB7D6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62EB25F2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21BB02B" w14:textId="6736E402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Polinomok oszthatósága </w:t>
            </w:r>
            <w:r w:rsidR="00710D40" w:rsidRPr="005C631C">
              <w:rPr>
                <w:rFonts w:cs="Times New Roman"/>
                <w:sz w:val="22"/>
              </w:rPr>
              <w:br/>
            </w:r>
            <w:r w:rsidRPr="005C631C">
              <w:rPr>
                <w:rFonts w:cs="Times New Roman"/>
                <w:sz w:val="22"/>
              </w:rPr>
              <w:t>(Kiegészítő anyag)</w:t>
            </w:r>
          </w:p>
        </w:tc>
        <w:tc>
          <w:tcPr>
            <w:tcW w:w="3895" w:type="dxa"/>
          </w:tcPr>
          <w:p w14:paraId="2B425A1B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2B879AA5" w14:textId="77777777" w:rsidR="007D316A" w:rsidRPr="00D61880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789" w:type="dxa"/>
          </w:tcPr>
          <w:p w14:paraId="0C4487CF" w14:textId="77777777" w:rsidR="007D316A" w:rsidRPr="00D61880" w:rsidRDefault="007D316A" w:rsidP="00B0556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Önálló feldolgozás</w:t>
            </w:r>
          </w:p>
        </w:tc>
      </w:tr>
      <w:tr w:rsidR="007D316A" w:rsidRPr="005C631C" w14:paraId="577F1BBC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680B69F3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8EC8DFC" w14:textId="71E25812" w:rsidR="007D316A" w:rsidRPr="005C631C" w:rsidRDefault="007D316A" w:rsidP="00622D01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Érdekes számok </w:t>
            </w:r>
            <w:r w:rsidR="00710D40" w:rsidRPr="005C631C">
              <w:rPr>
                <w:rFonts w:cs="Times New Roman"/>
                <w:sz w:val="22"/>
              </w:rPr>
              <w:br/>
            </w:r>
            <w:r w:rsidRPr="005C631C">
              <w:rPr>
                <w:rFonts w:cs="Times New Roman"/>
                <w:sz w:val="22"/>
              </w:rPr>
              <w:t>(Olvasmány)</w:t>
            </w:r>
          </w:p>
        </w:tc>
        <w:tc>
          <w:tcPr>
            <w:tcW w:w="3895" w:type="dxa"/>
          </w:tcPr>
          <w:p w14:paraId="460FB5F1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63C3BDA2" w14:textId="77777777" w:rsidR="007D316A" w:rsidRPr="00D61880" w:rsidRDefault="007D316A" w:rsidP="008F473B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789" w:type="dxa"/>
          </w:tcPr>
          <w:p w14:paraId="674EDCF2" w14:textId="77777777" w:rsidR="007D316A" w:rsidRPr="00D61880" w:rsidRDefault="007D316A" w:rsidP="008A66B6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Tanulói kiselőadás számelméleti érdekességekről, például tökéletes számok és barátságos számpárok, prímszámok, jelenleg ismert legnagyobb prím, titkosítás</w:t>
            </w:r>
          </w:p>
        </w:tc>
      </w:tr>
      <w:tr w:rsidR="007D316A" w:rsidRPr="005C631C" w14:paraId="2FE3D10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257E3BF" w14:textId="77777777" w:rsidR="007D316A" w:rsidRPr="005C631C" w:rsidRDefault="007D316A" w:rsidP="006E533C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0C8F82B" w14:textId="77777777" w:rsidR="007D316A" w:rsidRPr="005C631C" w:rsidRDefault="007D316A" w:rsidP="006E533C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Összefoglalás</w:t>
            </w:r>
          </w:p>
        </w:tc>
        <w:tc>
          <w:tcPr>
            <w:tcW w:w="3895" w:type="dxa"/>
          </w:tcPr>
          <w:p w14:paraId="78E56508" w14:textId="77777777" w:rsidR="007D316A" w:rsidRPr="005C631C" w:rsidRDefault="007D316A" w:rsidP="006E533C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1361D4D4" w14:textId="77777777" w:rsidR="007D316A" w:rsidRPr="00D61880" w:rsidRDefault="007D316A" w:rsidP="008A66B6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Az egész számok, a véges tizedestörtek, a végtelen szakaszos tizedestörtek és a racionális számok kapcsolata</w:t>
            </w:r>
          </w:p>
        </w:tc>
        <w:tc>
          <w:tcPr>
            <w:tcW w:w="3789" w:type="dxa"/>
          </w:tcPr>
          <w:p w14:paraId="2B2E724D" w14:textId="4011D50F" w:rsidR="007D316A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Összefoglaló feladatsor önálló megoldása</w:t>
            </w:r>
          </w:p>
        </w:tc>
      </w:tr>
      <w:tr w:rsidR="007D316A" w:rsidRPr="005C631C" w14:paraId="49D7683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1D710AC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2A77E7C" w14:textId="77777777" w:rsidR="007D316A" w:rsidRPr="005C631C" w:rsidRDefault="007D316A" w:rsidP="008A66B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3. dolgozat</w:t>
            </w:r>
          </w:p>
        </w:tc>
        <w:tc>
          <w:tcPr>
            <w:tcW w:w="3895" w:type="dxa"/>
          </w:tcPr>
          <w:p w14:paraId="2EAC3962" w14:textId="77777777" w:rsidR="007D316A" w:rsidRPr="005C631C" w:rsidRDefault="007D316A" w:rsidP="009B5D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20223261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5AF37B8B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5C631C" w14:paraId="1A1FDC0B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67C54B29" w14:textId="77777777" w:rsidR="007D316A" w:rsidRPr="005C631C" w:rsidRDefault="007D316A" w:rsidP="00622D01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6E14D8C" w14:textId="77777777" w:rsidR="007D316A" w:rsidRPr="005C631C" w:rsidRDefault="007D316A" w:rsidP="008A66B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A dolgozat feladatainak megbeszélése</w:t>
            </w:r>
          </w:p>
        </w:tc>
        <w:tc>
          <w:tcPr>
            <w:tcW w:w="3895" w:type="dxa"/>
          </w:tcPr>
          <w:p w14:paraId="5C68ABAE" w14:textId="77777777" w:rsidR="007D316A" w:rsidRPr="005C631C" w:rsidRDefault="007D316A" w:rsidP="00622D01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68F186A" w14:textId="77777777" w:rsidR="007D316A" w:rsidRPr="005C631C" w:rsidRDefault="007D316A" w:rsidP="00622D01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AA86B0F" w14:textId="77777777" w:rsidR="007D316A" w:rsidRPr="005C631C" w:rsidRDefault="007D316A" w:rsidP="00622D01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7D316A" w:rsidRPr="005C631C" w14:paraId="1462C89B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5349514F" w14:textId="77777777" w:rsidR="007D316A" w:rsidRPr="005C631C" w:rsidRDefault="007D316A" w:rsidP="00113EEC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5C631C">
              <w:rPr>
                <w:rFonts w:cs="Times New Roman"/>
                <w:b/>
                <w:sz w:val="22"/>
              </w:rPr>
              <w:t>Vektorok</w:t>
            </w:r>
          </w:p>
          <w:p w14:paraId="3EC13032" w14:textId="77777777" w:rsidR="007D316A" w:rsidRPr="005C631C" w:rsidRDefault="007D316A" w:rsidP="00113EEC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7D316A" w:rsidRPr="005C631C" w14:paraId="032B937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CB69F01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4FEA1C8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Vektorok szorzása számmal</w:t>
            </w:r>
          </w:p>
        </w:tc>
        <w:tc>
          <w:tcPr>
            <w:tcW w:w="3895" w:type="dxa"/>
          </w:tcPr>
          <w:p w14:paraId="67916D3D" w14:textId="77777777" w:rsidR="007D316A" w:rsidRPr="00D61880" w:rsidRDefault="007D316A" w:rsidP="009B5D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eastAsia="Times New Roman" w:cs="Times New Roman"/>
                <w:sz w:val="22"/>
              </w:rPr>
              <w:t>V</w:t>
            </w:r>
            <w:r w:rsidRPr="00D61880">
              <w:rPr>
                <w:rFonts w:cs="Times New Roman"/>
                <w:sz w:val="22"/>
              </w:rPr>
              <w:t>ektor, vektor abszolút értéke, nullvektor, ellentett vektor, helyvektor</w:t>
            </w:r>
          </w:p>
          <w:p w14:paraId="5118B977" w14:textId="77777777" w:rsidR="007D316A" w:rsidRPr="005C631C" w:rsidRDefault="007D316A" w:rsidP="009B5D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Műveletek</w:t>
            </w:r>
          </w:p>
        </w:tc>
        <w:tc>
          <w:tcPr>
            <w:tcW w:w="3997" w:type="dxa"/>
          </w:tcPr>
          <w:p w14:paraId="62C3BE2E" w14:textId="77777777" w:rsidR="007D316A" w:rsidRPr="00D61880" w:rsidRDefault="007D316A" w:rsidP="007C3C8C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eastAsia="Times New Roman" w:cs="Times New Roman"/>
                <w:sz w:val="22"/>
              </w:rPr>
              <w:t>A</w:t>
            </w:r>
            <w:r w:rsidRPr="00D61880">
              <w:rPr>
                <w:rFonts w:cs="Times New Roman"/>
                <w:sz w:val="22"/>
              </w:rPr>
              <w:t xml:space="preserve"> vektor, vektor abszolút értéke, nullvektor, ellentett vektor, helyvektor fogalmak ismerete, alkalmazása</w:t>
            </w:r>
          </w:p>
          <w:p w14:paraId="79246193" w14:textId="1B00C376" w:rsidR="004C661C" w:rsidRPr="00D61880" w:rsidRDefault="004C661C" w:rsidP="00D61880">
            <w:pPr>
              <w:pStyle w:val="TblzatSzveg"/>
            </w:pPr>
            <w:r w:rsidRPr="00D61880">
              <w:rPr>
                <w:rFonts w:ascii="Times New Roman" w:hAnsi="Times New Roman"/>
              </w:rPr>
              <w:t>Műveletek végzése</w:t>
            </w:r>
          </w:p>
        </w:tc>
        <w:tc>
          <w:tcPr>
            <w:tcW w:w="3789" w:type="dxa"/>
          </w:tcPr>
          <w:p w14:paraId="03C04BE0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Vektorműveletek elvégzése geometriai szerkesztéssel</w:t>
            </w:r>
          </w:p>
        </w:tc>
      </w:tr>
      <w:tr w:rsidR="007D316A" w:rsidRPr="005C631C" w14:paraId="758BB75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9C3F8F8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E330E4D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Egyértelmű vektorfelbontási tétel</w:t>
            </w:r>
          </w:p>
        </w:tc>
        <w:tc>
          <w:tcPr>
            <w:tcW w:w="3895" w:type="dxa"/>
          </w:tcPr>
          <w:p w14:paraId="77B86009" w14:textId="77777777" w:rsidR="007D316A" w:rsidRPr="005C631C" w:rsidRDefault="007D316A" w:rsidP="009B5D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Bázisvektor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  <w:p w14:paraId="77491EB8" w14:textId="77777777" w:rsidR="007D316A" w:rsidRPr="005C631C" w:rsidRDefault="007D316A" w:rsidP="009B5D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Egyértelmű vektorfelbontási tétel, a helyvektor és a pont koordináták kapcsolata</w:t>
            </w:r>
          </w:p>
        </w:tc>
        <w:tc>
          <w:tcPr>
            <w:tcW w:w="3997" w:type="dxa"/>
          </w:tcPr>
          <w:p w14:paraId="4B2C76F3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vektor fogalmának elmélyítése</w:t>
            </w:r>
          </w:p>
          <w:p w14:paraId="03DC16BB" w14:textId="77777777" w:rsidR="007D316A" w:rsidRPr="00D61880" w:rsidRDefault="007D316A" w:rsidP="007C3C8C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eastAsia="Times New Roman" w:cs="Times New Roman"/>
                <w:sz w:val="22"/>
              </w:rPr>
              <w:t xml:space="preserve">A </w:t>
            </w:r>
            <w:r w:rsidRPr="00D61880">
              <w:rPr>
                <w:rFonts w:cs="Times New Roman"/>
                <w:sz w:val="22"/>
              </w:rPr>
              <w:t>vektorok összeadása, kivonása, szorzása valós számmal műveletek ismerete és alkalmazása</w:t>
            </w:r>
          </w:p>
          <w:p w14:paraId="2D60BE3B" w14:textId="77777777" w:rsidR="007D316A" w:rsidRPr="00D61880" w:rsidRDefault="007D316A" w:rsidP="007C3C8C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Vektorok alkalmazása feladatok megoldásában</w:t>
            </w:r>
          </w:p>
        </w:tc>
        <w:tc>
          <w:tcPr>
            <w:tcW w:w="3789" w:type="dxa"/>
          </w:tcPr>
          <w:p w14:paraId="736E9D0B" w14:textId="015F46F6" w:rsidR="007D316A" w:rsidRPr="005C631C" w:rsidRDefault="007D316A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anyag átismétlése, a koordináta</w:t>
            </w:r>
            <w:r w:rsidR="007B47EB" w:rsidRPr="005C631C">
              <w:rPr>
                <w:rFonts w:ascii="Times New Roman" w:hAnsi="Times New Roman"/>
              </w:rPr>
              <w:t>-</w:t>
            </w:r>
            <w:r w:rsidRPr="005C631C">
              <w:rPr>
                <w:rFonts w:ascii="Times New Roman" w:hAnsi="Times New Roman"/>
              </w:rPr>
              <w:t xml:space="preserve">rendszer </w:t>
            </w:r>
            <w:proofErr w:type="spellStart"/>
            <w:r w:rsidRPr="005C631C">
              <w:rPr>
                <w:rFonts w:ascii="Times New Roman" w:hAnsi="Times New Roman"/>
              </w:rPr>
              <w:t>újradefiniálása</w:t>
            </w:r>
            <w:proofErr w:type="spellEnd"/>
          </w:p>
        </w:tc>
      </w:tr>
      <w:tr w:rsidR="007D316A" w:rsidRPr="005C631C" w14:paraId="37A2928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C065B1B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AE1D912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Vektorok a koordináta síkon, helyvektorok</w:t>
            </w:r>
          </w:p>
        </w:tc>
        <w:tc>
          <w:tcPr>
            <w:tcW w:w="3895" w:type="dxa"/>
          </w:tcPr>
          <w:p w14:paraId="75518591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537DF998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vektorműveletek tulajdonságainak tisztázása</w:t>
            </w:r>
          </w:p>
          <w:p w14:paraId="22DD280B" w14:textId="77777777" w:rsidR="007D316A" w:rsidRPr="00D61880" w:rsidRDefault="007D316A" w:rsidP="008624FF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Pont és vektor megadása koordinátákkal a derékszögű koordináta-rendszerben</w:t>
            </w:r>
          </w:p>
          <w:p w14:paraId="1955F016" w14:textId="77777777" w:rsidR="007D316A" w:rsidRPr="00D61880" w:rsidRDefault="007D316A" w:rsidP="00622D01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Két pont távolságának, vektor abszolút értékének meghatározása koordináták alapján </w:t>
            </w:r>
          </w:p>
        </w:tc>
        <w:tc>
          <w:tcPr>
            <w:tcW w:w="3789" w:type="dxa"/>
          </w:tcPr>
          <w:p w14:paraId="10E8376A" w14:textId="77777777" w:rsidR="007D316A" w:rsidRPr="005C631C" w:rsidRDefault="007D316A" w:rsidP="00622D01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Vektorok a koordináta</w:t>
            </w:r>
            <w:r w:rsidR="0006490D" w:rsidRPr="005C631C">
              <w:rPr>
                <w:rFonts w:ascii="Times New Roman" w:hAnsi="Times New Roman"/>
              </w:rPr>
              <w:t>-</w:t>
            </w:r>
            <w:r w:rsidRPr="005C631C">
              <w:rPr>
                <w:rFonts w:ascii="Times New Roman" w:hAnsi="Times New Roman"/>
              </w:rPr>
              <w:t>rendszerben</w:t>
            </w:r>
          </w:p>
        </w:tc>
      </w:tr>
      <w:tr w:rsidR="007D316A" w:rsidRPr="005C631C" w14:paraId="72B86B8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2DD4280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D4D1E70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Vektorműveletek és koordináták</w:t>
            </w:r>
          </w:p>
        </w:tc>
        <w:tc>
          <w:tcPr>
            <w:tcW w:w="3895" w:type="dxa"/>
          </w:tcPr>
          <w:p w14:paraId="029584EF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D197AEC" w14:textId="77777777" w:rsidR="007D316A" w:rsidRPr="00D61880" w:rsidRDefault="007D316A" w:rsidP="00622D01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Vektorok összegének, különbségének, számszorosának koordinátái</w:t>
            </w:r>
          </w:p>
        </w:tc>
        <w:tc>
          <w:tcPr>
            <w:tcW w:w="3789" w:type="dxa"/>
          </w:tcPr>
          <w:p w14:paraId="158D8F20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Műveletvégzés koordinátákkal</w:t>
            </w:r>
          </w:p>
        </w:tc>
      </w:tr>
      <w:tr w:rsidR="007D316A" w:rsidRPr="005C631C" w14:paraId="28B0A41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8012C80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014EF0F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Felezőpont, súlypont, osztópont koordinátái (ismétlés)</w:t>
            </w:r>
          </w:p>
        </w:tc>
        <w:tc>
          <w:tcPr>
            <w:tcW w:w="3895" w:type="dxa"/>
          </w:tcPr>
          <w:p w14:paraId="4E23F401" w14:textId="77777777" w:rsidR="007D316A" w:rsidRPr="005C631C" w:rsidRDefault="007D316A" w:rsidP="008624FF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Vektorok és koordináták (helyvektor; összeg- és különbségvektor, vektor számszorosa, </w:t>
            </w:r>
          </w:p>
        </w:tc>
        <w:tc>
          <w:tcPr>
            <w:tcW w:w="3997" w:type="dxa"/>
          </w:tcPr>
          <w:p w14:paraId="5454B73C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anyag elmélyítése</w:t>
            </w:r>
          </w:p>
          <w:p w14:paraId="51064FB7" w14:textId="77777777" w:rsidR="007D316A" w:rsidRPr="00D61880" w:rsidRDefault="007D316A" w:rsidP="008624FF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Szakaszfelezőpont koordinátáinak meghatározása a végpontok koordinátái alapján</w:t>
            </w:r>
          </w:p>
        </w:tc>
        <w:tc>
          <w:tcPr>
            <w:tcW w:w="3789" w:type="dxa"/>
          </w:tcPr>
          <w:p w14:paraId="7A2CEDED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anyag átismétlése, számolás vektorkoordinátákkal</w:t>
            </w:r>
          </w:p>
        </w:tc>
      </w:tr>
      <w:tr w:rsidR="007D316A" w:rsidRPr="005C631C" w14:paraId="0B0EC8A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B94F907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D224B20" w14:textId="77777777" w:rsidR="007D316A" w:rsidRPr="005C631C" w:rsidRDefault="007D316A" w:rsidP="009B5D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A háromszög súlypontjába mutató vektor</w:t>
            </w:r>
          </w:p>
        </w:tc>
        <w:tc>
          <w:tcPr>
            <w:tcW w:w="3895" w:type="dxa"/>
          </w:tcPr>
          <w:p w14:paraId="67A8CC56" w14:textId="3F31F195" w:rsidR="007D316A" w:rsidRPr="005C631C" w:rsidRDefault="004C661C" w:rsidP="004C661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Háromszög s</w:t>
            </w:r>
            <w:r w:rsidR="007D316A" w:rsidRPr="005C631C">
              <w:rPr>
                <w:rFonts w:cs="Times New Roman"/>
                <w:sz w:val="22"/>
                <w:lang w:eastAsia="hu-HU"/>
              </w:rPr>
              <w:t>úlypont</w:t>
            </w:r>
            <w:r w:rsidRPr="005C631C">
              <w:rPr>
                <w:rFonts w:cs="Times New Roman"/>
                <w:sz w:val="22"/>
                <w:lang w:eastAsia="hu-HU"/>
              </w:rPr>
              <w:t>ja</w:t>
            </w:r>
          </w:p>
        </w:tc>
        <w:tc>
          <w:tcPr>
            <w:tcW w:w="3997" w:type="dxa"/>
          </w:tcPr>
          <w:p w14:paraId="51B3E48B" w14:textId="77777777" w:rsidR="007D316A" w:rsidRPr="005C631C" w:rsidRDefault="007D316A" w:rsidP="008624FF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Fogalomalkotás</w:t>
            </w:r>
          </w:p>
        </w:tc>
        <w:tc>
          <w:tcPr>
            <w:tcW w:w="3789" w:type="dxa"/>
          </w:tcPr>
          <w:p w14:paraId="7D539883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Szerkesztés</w:t>
            </w:r>
          </w:p>
        </w:tc>
      </w:tr>
      <w:tr w:rsidR="007D316A" w:rsidRPr="005C631C" w14:paraId="110180F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133D02F" w14:textId="77777777" w:rsidR="007D316A" w:rsidRPr="005C631C" w:rsidRDefault="007D316A" w:rsidP="009B5D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73829EA" w14:textId="79B3F148" w:rsidR="007D316A" w:rsidRPr="005C631C" w:rsidRDefault="007D316A" w:rsidP="00636133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Vektor elforgatása</w:t>
            </w:r>
            <w:r w:rsidR="00636133" w:rsidRPr="005C631C">
              <w:rPr>
                <w:rFonts w:cs="Times New Roman"/>
                <w:sz w:val="22"/>
                <w:lang w:eastAsia="hu-HU"/>
              </w:rPr>
              <w:t xml:space="preserve"> </w:t>
            </w:r>
            <w:r w:rsidRPr="005C631C">
              <w:rPr>
                <w:rFonts w:cs="Times New Roman"/>
                <w:sz w:val="22"/>
                <w:lang w:eastAsia="hu-HU"/>
              </w:rPr>
              <w:t>±90°-kal</w:t>
            </w:r>
          </w:p>
        </w:tc>
        <w:tc>
          <w:tcPr>
            <w:tcW w:w="3895" w:type="dxa"/>
          </w:tcPr>
          <w:p w14:paraId="60ACC355" w14:textId="073C4E39" w:rsidR="007D316A" w:rsidRPr="005C631C" w:rsidRDefault="007D316A" w:rsidP="004C661C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Forgatás; vektor </w:t>
            </w:r>
            <w:r w:rsidRPr="005C631C">
              <w:rPr>
                <w:rFonts w:cs="Times New Roman"/>
                <w:sz w:val="22"/>
                <w:lang w:eastAsia="hu-HU"/>
              </w:rPr>
              <w:sym w:font="Symbol" w:char="F0B1"/>
            </w:r>
            <w:r w:rsidRPr="005C631C">
              <w:rPr>
                <w:rFonts w:cs="Times New Roman"/>
                <w:sz w:val="22"/>
                <w:lang w:eastAsia="hu-HU"/>
              </w:rPr>
              <w:t>90°-os elforgatottja</w:t>
            </w:r>
          </w:p>
        </w:tc>
        <w:tc>
          <w:tcPr>
            <w:tcW w:w="3997" w:type="dxa"/>
          </w:tcPr>
          <w:p w14:paraId="5ECE7F1A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transzformáció algebrai alakja</w:t>
            </w:r>
          </w:p>
        </w:tc>
        <w:tc>
          <w:tcPr>
            <w:tcW w:w="3789" w:type="dxa"/>
          </w:tcPr>
          <w:p w14:paraId="32EEDF83" w14:textId="77777777" w:rsidR="007D316A" w:rsidRPr="005C631C" w:rsidRDefault="007D316A" w:rsidP="009B5D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Szerkesztés</w:t>
            </w:r>
          </w:p>
        </w:tc>
      </w:tr>
      <w:tr w:rsidR="003561C9" w:rsidRPr="005C631C" w14:paraId="7A0A42A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1BDCF3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9C4178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Összefoglalás, gyakorlás</w:t>
            </w:r>
          </w:p>
        </w:tc>
        <w:tc>
          <w:tcPr>
            <w:tcW w:w="3895" w:type="dxa"/>
          </w:tcPr>
          <w:p w14:paraId="22C74AA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52877A0D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326223F5" w14:textId="5B599381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Összefoglaló feladatsor önálló megoldása</w:t>
            </w:r>
          </w:p>
        </w:tc>
      </w:tr>
      <w:tr w:rsidR="003561C9" w:rsidRPr="005C631C" w14:paraId="41C0E94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6ACA41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81EE31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4. dolgozat</w:t>
            </w:r>
          </w:p>
        </w:tc>
        <w:tc>
          <w:tcPr>
            <w:tcW w:w="3895" w:type="dxa"/>
          </w:tcPr>
          <w:p w14:paraId="33FAA4C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31901B5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0075C98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75A5C2AD" w14:textId="77777777" w:rsidTr="00622D01">
        <w:trPr>
          <w:trHeight w:val="850"/>
          <w:jc w:val="center"/>
        </w:trPr>
        <w:tc>
          <w:tcPr>
            <w:tcW w:w="1176" w:type="dxa"/>
            <w:vAlign w:val="center"/>
          </w:tcPr>
          <w:p w14:paraId="20C138B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FA951B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A dolgozat feladatainak megbeszélése</w:t>
            </w:r>
          </w:p>
        </w:tc>
        <w:tc>
          <w:tcPr>
            <w:tcW w:w="3895" w:type="dxa"/>
          </w:tcPr>
          <w:p w14:paraId="0DB1C5A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77F7A8F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31B33F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32030AF7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732A645A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5C631C">
              <w:rPr>
                <w:rFonts w:cs="Times New Roman"/>
                <w:b/>
                <w:sz w:val="22"/>
              </w:rPr>
              <w:t>Trigonometria</w:t>
            </w:r>
          </w:p>
          <w:p w14:paraId="3C58B420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3561C9" w:rsidRPr="005C631C" w14:paraId="0C91143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9C86951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87D1C1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Hegyesszögek szögfüggvényei</w:t>
            </w:r>
          </w:p>
        </w:tc>
        <w:tc>
          <w:tcPr>
            <w:tcW w:w="3895" w:type="dxa"/>
          </w:tcPr>
          <w:p w14:paraId="52ACA6F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hasonlóság és a szögfüggvények kapcsolata</w:t>
            </w:r>
          </w:p>
        </w:tc>
        <w:tc>
          <w:tcPr>
            <w:tcW w:w="3997" w:type="dxa"/>
          </w:tcPr>
          <w:p w14:paraId="448EBD3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Általánosítás, egyszerű jelölések</w:t>
            </w:r>
          </w:p>
          <w:p w14:paraId="32FE564D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Hegyesszög szinusza, koszinusza, tangense</w:t>
            </w:r>
          </w:p>
          <w:p w14:paraId="6241A7F4" w14:textId="0F31F569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Szögfüggvény értékének ismeretében a szög meghatározása számológép </w:t>
            </w:r>
            <w:r w:rsidR="00A46D11" w:rsidRPr="00D61880">
              <w:rPr>
                <w:rFonts w:cs="Times New Roman"/>
                <w:sz w:val="22"/>
              </w:rPr>
              <w:br/>
            </w:r>
            <w:r w:rsidRPr="00D61880">
              <w:rPr>
                <w:rFonts w:cs="Times New Roman"/>
                <w:sz w:val="22"/>
              </w:rPr>
              <w:t>segítségével</w:t>
            </w:r>
          </w:p>
        </w:tc>
        <w:tc>
          <w:tcPr>
            <w:tcW w:w="3789" w:type="dxa"/>
          </w:tcPr>
          <w:p w14:paraId="0BD52FA2" w14:textId="2F9185F3" w:rsidR="003561C9" w:rsidRPr="005C631C" w:rsidRDefault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Hegyesszögű szögfüggvény definíciók</w:t>
            </w:r>
            <w:r w:rsidR="00A46D11" w:rsidRPr="005C631C">
              <w:rPr>
                <w:rFonts w:cs="Times New Roman"/>
                <w:sz w:val="22"/>
              </w:rPr>
              <w:t xml:space="preserve"> megfogalmazása (</w:t>
            </w:r>
            <w:r w:rsidRPr="005C631C">
              <w:rPr>
                <w:rFonts w:cs="Times New Roman"/>
                <w:sz w:val="22"/>
              </w:rPr>
              <w:t>szinusz, koszinusz, tangens, kotangens</w:t>
            </w:r>
            <w:r w:rsidR="00A46D11" w:rsidRPr="005C631C">
              <w:rPr>
                <w:rFonts w:cs="Times New Roman"/>
                <w:sz w:val="22"/>
              </w:rPr>
              <w:t>)</w:t>
            </w:r>
          </w:p>
        </w:tc>
      </w:tr>
      <w:tr w:rsidR="003561C9" w:rsidRPr="005C631C" w14:paraId="585CCC3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4C1954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18915C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Derékszögű háromszögek adatainak meghatározása</w:t>
            </w:r>
          </w:p>
        </w:tc>
        <w:tc>
          <w:tcPr>
            <w:tcW w:w="3895" w:type="dxa"/>
          </w:tcPr>
          <w:p w14:paraId="0314F0E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számológép használata, pontosság, kerekítés, hibaszámítás</w:t>
            </w:r>
          </w:p>
        </w:tc>
        <w:tc>
          <w:tcPr>
            <w:tcW w:w="3997" w:type="dxa"/>
          </w:tcPr>
          <w:p w14:paraId="556A623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Fogalmak pontosítása, szögfüggvények készség szintű használata</w:t>
            </w:r>
          </w:p>
          <w:p w14:paraId="6D4712A9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Számítások derékszögű háromszögekben szögfüggvények segítségével gyakorlati helyzetekben</w:t>
            </w:r>
          </w:p>
        </w:tc>
        <w:tc>
          <w:tcPr>
            <w:tcW w:w="3789" w:type="dxa"/>
          </w:tcPr>
          <w:p w14:paraId="5AA3C8D7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Tanulói kiselőadás a trigonometrikus ismeretek hétköznapi életben, munkában való felhasználhatóságáról, például: lakberendezés, ácsmunka, GPS működése</w:t>
            </w:r>
          </w:p>
        </w:tc>
      </w:tr>
      <w:tr w:rsidR="003561C9" w:rsidRPr="005C631C" w14:paraId="037EC4D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B13AB0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C952334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Összefüggések a hegyesszögek szögfüggvényei között</w:t>
            </w:r>
          </w:p>
        </w:tc>
        <w:tc>
          <w:tcPr>
            <w:tcW w:w="3895" w:type="dxa"/>
          </w:tcPr>
          <w:p w14:paraId="40745EE0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definíciók nyilvánvaló következményeinek tisztázása, a fogalmak bevésése</w:t>
            </w:r>
          </w:p>
        </w:tc>
        <w:tc>
          <w:tcPr>
            <w:tcW w:w="3997" w:type="dxa"/>
          </w:tcPr>
          <w:p w14:paraId="4B68A12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Új összefüggések keresése</w:t>
            </w:r>
          </w:p>
          <w:p w14:paraId="07FC011C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Összefüggések ismerete egy adott szög különböző szögfüggvényei között: </w:t>
            </w:r>
            <w:proofErr w:type="spellStart"/>
            <w:r w:rsidRPr="00D61880">
              <w:rPr>
                <w:rFonts w:cs="Times New Roman"/>
                <w:sz w:val="22"/>
              </w:rPr>
              <w:t>pitagoraszi</w:t>
            </w:r>
            <w:proofErr w:type="spellEnd"/>
            <w:r w:rsidRPr="00D61880">
              <w:rPr>
                <w:rFonts w:cs="Times New Roman"/>
                <w:sz w:val="22"/>
              </w:rPr>
              <w:t>-összefüggés, pótszögek és mellékszögek szögfüggvényei</w:t>
            </w:r>
          </w:p>
        </w:tc>
        <w:tc>
          <w:tcPr>
            <w:tcW w:w="3789" w:type="dxa"/>
          </w:tcPr>
          <w:p w14:paraId="69C346C4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Speciális hegyesszögek pontos értékei; pótszögek; trigonometriai alapegyenlet</w:t>
            </w:r>
          </w:p>
        </w:tc>
      </w:tr>
      <w:tr w:rsidR="003561C9" w:rsidRPr="005C631C" w14:paraId="51E405C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1532F3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F4673F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Háromszögek adatainak meghatározása</w:t>
            </w:r>
          </w:p>
        </w:tc>
        <w:tc>
          <w:tcPr>
            <w:tcW w:w="3895" w:type="dxa"/>
          </w:tcPr>
          <w:p w14:paraId="2CDCC78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Gyakorlati problémák tanulmányozása</w:t>
            </w:r>
          </w:p>
        </w:tc>
        <w:tc>
          <w:tcPr>
            <w:tcW w:w="3997" w:type="dxa"/>
          </w:tcPr>
          <w:p w14:paraId="2CDEF08A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Számítások derékszögű háromszögekben szögfüggvények segítségével gyakorlati helyzetekben</w:t>
            </w:r>
          </w:p>
        </w:tc>
        <w:tc>
          <w:tcPr>
            <w:tcW w:w="3789" w:type="dxa"/>
          </w:tcPr>
          <w:p w14:paraId="7FBEB2F3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Emelkedési, lehajlási szög </w:t>
            </w:r>
          </w:p>
        </w:tc>
      </w:tr>
      <w:tr w:rsidR="003561C9" w:rsidRPr="005C631C" w14:paraId="30271CE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3BF1DC8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5E63DC0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Gyakorlás</w:t>
            </w:r>
          </w:p>
        </w:tc>
        <w:tc>
          <w:tcPr>
            <w:tcW w:w="3895" w:type="dxa"/>
          </w:tcPr>
          <w:p w14:paraId="2CDBBC2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14:paraId="04CDF000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Háromszög területének kiszámítása két oldal és a közbezárt szög ismeretében</w:t>
            </w:r>
          </w:p>
        </w:tc>
        <w:tc>
          <w:tcPr>
            <w:tcW w:w="3789" w:type="dxa"/>
          </w:tcPr>
          <w:p w14:paraId="6B7CDC94" w14:textId="77777777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Az iskolában vagy annak környezetében kijelölt, tetszőleges háromszög, illetve</w:t>
            </w:r>
            <w:r w:rsidRPr="00D61880">
              <w:rPr>
                <w:rFonts w:cs="Times New Roman"/>
                <w:sz w:val="22"/>
                <w:u w:val="single"/>
              </w:rPr>
              <w:t xml:space="preserve"> </w:t>
            </w:r>
            <w:r w:rsidRPr="00D61880">
              <w:rPr>
                <w:rFonts w:cs="Times New Roman"/>
                <w:sz w:val="22"/>
              </w:rPr>
              <w:t>négyszög alakú részek területének meghatározása csoportmunkában, távolságok és szögek mérése alapján</w:t>
            </w:r>
          </w:p>
        </w:tc>
      </w:tr>
      <w:tr w:rsidR="003561C9" w:rsidRPr="005C631C" w14:paraId="77B5AF0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78C2BD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77BEA1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Szinusztétel, trigonometrikus területképlet</w:t>
            </w:r>
          </w:p>
        </w:tc>
        <w:tc>
          <w:tcPr>
            <w:tcW w:w="3895" w:type="dxa"/>
          </w:tcPr>
          <w:p w14:paraId="37CF8922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Szinusztétel, trigonometrikus területképlet</w:t>
            </w:r>
          </w:p>
        </w:tc>
        <w:tc>
          <w:tcPr>
            <w:tcW w:w="3997" w:type="dxa"/>
          </w:tcPr>
          <w:p w14:paraId="5C06FFB0" w14:textId="7CCC7951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szinusztétel bizonyítása</w:t>
            </w:r>
          </w:p>
        </w:tc>
        <w:tc>
          <w:tcPr>
            <w:tcW w:w="3789" w:type="dxa"/>
          </w:tcPr>
          <w:p w14:paraId="138BDD4E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Páros munka</w:t>
            </w:r>
          </w:p>
        </w:tc>
      </w:tr>
      <w:tr w:rsidR="003561C9" w:rsidRPr="005C631C" w14:paraId="204EE15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009B55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F7F34E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Síkbeli és térbeli számítások szögfüggvények segítségével</w:t>
            </w:r>
          </w:p>
        </w:tc>
        <w:tc>
          <w:tcPr>
            <w:tcW w:w="3895" w:type="dxa"/>
          </w:tcPr>
          <w:p w14:paraId="2E1D81B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Szövegértés, térbeli viszonyok megjelenítése</w:t>
            </w:r>
          </w:p>
        </w:tc>
        <w:tc>
          <w:tcPr>
            <w:tcW w:w="3997" w:type="dxa"/>
          </w:tcPr>
          <w:p w14:paraId="3D075195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Térszemlélet fejlesztése </w:t>
            </w:r>
          </w:p>
          <w:p w14:paraId="5CD188C2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környezetben található tárgyak magasságának, pontok távolságának meghatározása mért adatokból számítva</w:t>
            </w:r>
          </w:p>
          <w:p w14:paraId="6D786D30" w14:textId="77777777" w:rsidR="003561C9" w:rsidRPr="00D61880" w:rsidRDefault="003561C9" w:rsidP="003561C9">
            <w:pPr>
              <w:pStyle w:val="TblzatSzveg"/>
              <w:rPr>
                <w:rFonts w:ascii="Times New Roman" w:eastAsiaTheme="minorHAnsi" w:hAnsi="Times New Roman"/>
                <w:bCs w:val="0"/>
                <w:lang w:eastAsia="en-US"/>
              </w:rPr>
            </w:pPr>
            <w:r w:rsidRPr="00D61880">
              <w:rPr>
                <w:rFonts w:ascii="Times New Roman" w:eastAsiaTheme="minorHAnsi" w:hAnsi="Times New Roman"/>
                <w:bCs w:val="0"/>
                <w:lang w:eastAsia="en-US"/>
              </w:rPr>
              <w:t>Négyszögek és szabályos sokszögek területének kiszámítása</w:t>
            </w:r>
          </w:p>
        </w:tc>
        <w:tc>
          <w:tcPr>
            <w:tcW w:w="3789" w:type="dxa"/>
          </w:tcPr>
          <w:p w14:paraId="4001CE29" w14:textId="63E35211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Hétköznapi alkalmazások:</w:t>
            </w:r>
            <w:r w:rsidRPr="00D61880">
              <w:rPr>
                <w:rFonts w:cs="Times New Roman"/>
                <w:sz w:val="22"/>
              </w:rPr>
              <w:t xml:space="preserve"> épület magasságának meghatározása a látószög és távolságok mérésének segítségével csoportmunkában</w:t>
            </w:r>
          </w:p>
        </w:tc>
      </w:tr>
      <w:tr w:rsidR="003561C9" w:rsidRPr="005C631C" w14:paraId="7BA8A88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D26EC3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941DE1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Tompaszögű háromszögek</w:t>
            </w:r>
          </w:p>
        </w:tc>
        <w:tc>
          <w:tcPr>
            <w:tcW w:w="3895" w:type="dxa"/>
          </w:tcPr>
          <w:p w14:paraId="5EF2E556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 háromszög egyenlőtlenség általánosítása</w:t>
            </w:r>
          </w:p>
        </w:tc>
        <w:tc>
          <w:tcPr>
            <w:tcW w:w="3997" w:type="dxa"/>
          </w:tcPr>
          <w:p w14:paraId="2754F62D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Lényeglátás, többféle megközelítés</w:t>
            </w:r>
          </w:p>
        </w:tc>
        <w:tc>
          <w:tcPr>
            <w:tcW w:w="3789" w:type="dxa"/>
          </w:tcPr>
          <w:p w14:paraId="0174DF56" w14:textId="76FE5EF4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munka, pármunka</w:t>
            </w:r>
          </w:p>
        </w:tc>
      </w:tr>
      <w:tr w:rsidR="003561C9" w:rsidRPr="005C631C" w14:paraId="6795B89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0571FE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970083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A koszinusztétel; a tompaszög koszinusza</w:t>
            </w:r>
          </w:p>
        </w:tc>
        <w:tc>
          <w:tcPr>
            <w:tcW w:w="3895" w:type="dxa"/>
          </w:tcPr>
          <w:p w14:paraId="59F8B06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Tompaszög szögfüggvényei</w:t>
            </w:r>
          </w:p>
        </w:tc>
        <w:tc>
          <w:tcPr>
            <w:tcW w:w="3997" w:type="dxa"/>
          </w:tcPr>
          <w:p w14:paraId="34951C2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Általánosítás</w:t>
            </w:r>
          </w:p>
        </w:tc>
        <w:tc>
          <w:tcPr>
            <w:tcW w:w="3789" w:type="dxa"/>
          </w:tcPr>
          <w:p w14:paraId="5765630C" w14:textId="53B8F1D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munka, pármunka</w:t>
            </w:r>
          </w:p>
        </w:tc>
      </w:tr>
      <w:tr w:rsidR="003561C9" w:rsidRPr="005C631C" w14:paraId="475016D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5D88FD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01404E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 szinusz- és koszinusztétel alkalmazása</w:t>
            </w:r>
          </w:p>
        </w:tc>
        <w:tc>
          <w:tcPr>
            <w:tcW w:w="3895" w:type="dxa"/>
          </w:tcPr>
          <w:p w14:paraId="6B0CCFE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Szinusz tétel, koszinusz-tétel</w:t>
            </w:r>
          </w:p>
        </w:tc>
        <w:tc>
          <w:tcPr>
            <w:tcW w:w="3997" w:type="dxa"/>
          </w:tcPr>
          <w:p w14:paraId="658FF34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Gyakorlati problémák vizsgálata</w:t>
            </w:r>
          </w:p>
          <w:p w14:paraId="5E740304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Szinusz- és koszinusztétel ismerete és alkalmazása</w:t>
            </w:r>
          </w:p>
          <w:p w14:paraId="23A49AB4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Számítások négyszögekben, sokszögekben szögfüggvények segítségével</w:t>
            </w:r>
          </w:p>
        </w:tc>
        <w:tc>
          <w:tcPr>
            <w:tcW w:w="3789" w:type="dxa"/>
          </w:tcPr>
          <w:p w14:paraId="7CCFB49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2DC09B5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6882378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FC5A0B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Összefoglalás</w:t>
            </w:r>
            <w:r w:rsidRPr="005C631C">
              <w:rPr>
                <w:rFonts w:cs="Times New Roman"/>
                <w:i/>
                <w:sz w:val="22"/>
                <w:lang w:eastAsia="hu-HU"/>
              </w:rPr>
              <w:t>, gyakorlás</w:t>
            </w:r>
          </w:p>
        </w:tc>
        <w:tc>
          <w:tcPr>
            <w:tcW w:w="3895" w:type="dxa"/>
          </w:tcPr>
          <w:p w14:paraId="2BB44CF3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EF8DB65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</w:p>
        </w:tc>
        <w:tc>
          <w:tcPr>
            <w:tcW w:w="3789" w:type="dxa"/>
          </w:tcPr>
          <w:p w14:paraId="6C0598B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1250499B" w14:textId="77777777" w:rsidTr="000D6F7D">
        <w:trPr>
          <w:trHeight w:val="850"/>
          <w:jc w:val="center"/>
        </w:trPr>
        <w:tc>
          <w:tcPr>
            <w:tcW w:w="1176" w:type="dxa"/>
            <w:vAlign w:val="center"/>
          </w:tcPr>
          <w:p w14:paraId="51134F9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CE018A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5. dolgozat</w:t>
            </w:r>
          </w:p>
        </w:tc>
        <w:tc>
          <w:tcPr>
            <w:tcW w:w="3895" w:type="dxa"/>
          </w:tcPr>
          <w:p w14:paraId="6C1FD574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1C4CA1ED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</w:p>
        </w:tc>
        <w:tc>
          <w:tcPr>
            <w:tcW w:w="3789" w:type="dxa"/>
          </w:tcPr>
          <w:p w14:paraId="42ECD26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583C7B9F" w14:textId="77777777" w:rsidTr="000D6F7D">
        <w:trPr>
          <w:trHeight w:val="850"/>
          <w:jc w:val="center"/>
        </w:trPr>
        <w:tc>
          <w:tcPr>
            <w:tcW w:w="1176" w:type="dxa"/>
            <w:vAlign w:val="center"/>
          </w:tcPr>
          <w:p w14:paraId="2D247BC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BAD4B2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A dolgozat feladatainak megbeszélése</w:t>
            </w:r>
          </w:p>
        </w:tc>
        <w:tc>
          <w:tcPr>
            <w:tcW w:w="3895" w:type="dxa"/>
          </w:tcPr>
          <w:p w14:paraId="7229B491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450119EF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</w:p>
        </w:tc>
        <w:tc>
          <w:tcPr>
            <w:tcW w:w="3789" w:type="dxa"/>
          </w:tcPr>
          <w:p w14:paraId="564CB80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0C445EDA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235F5A81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>Forgásszögek szögfüggvényei</w:t>
            </w:r>
          </w:p>
          <w:p w14:paraId="1C1FD53E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2D13A2D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5F794E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619501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Szögfüggvények általánosítása</w:t>
            </w:r>
          </w:p>
        </w:tc>
        <w:tc>
          <w:tcPr>
            <w:tcW w:w="3895" w:type="dxa"/>
          </w:tcPr>
          <w:p w14:paraId="4422763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Egységkör</w:t>
            </w:r>
          </w:p>
        </w:tc>
        <w:tc>
          <w:tcPr>
            <w:tcW w:w="3997" w:type="dxa"/>
          </w:tcPr>
          <w:p w14:paraId="791D2F1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Általánosítás</w:t>
            </w:r>
          </w:p>
        </w:tc>
        <w:tc>
          <w:tcPr>
            <w:tcW w:w="3789" w:type="dxa"/>
          </w:tcPr>
          <w:p w14:paraId="6FA521EE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Fizikai példák tanulmányozása</w:t>
            </w:r>
          </w:p>
        </w:tc>
      </w:tr>
      <w:tr w:rsidR="003561C9" w:rsidRPr="005C631C" w14:paraId="2180C0F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55BFEC8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54A1A39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Speciális szögek szögfüggvényei</w:t>
            </w:r>
          </w:p>
        </w:tc>
        <w:tc>
          <w:tcPr>
            <w:tcW w:w="3895" w:type="dxa"/>
          </w:tcPr>
          <w:p w14:paraId="56DCAED5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Ellentett, pót-, és kiegészítő szögek szögfüggvényei</w:t>
            </w:r>
          </w:p>
        </w:tc>
        <w:tc>
          <w:tcPr>
            <w:tcW w:w="3997" w:type="dxa"/>
          </w:tcPr>
          <w:p w14:paraId="6B2C0F1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Ismerje a szögfüggvények általános definícióját, és alkalmazza forgásszögekre a középszinten szereplő összefüggéseket.</w:t>
            </w:r>
          </w:p>
        </w:tc>
        <w:tc>
          <w:tcPr>
            <w:tcW w:w="3789" w:type="dxa"/>
          </w:tcPr>
          <w:p w14:paraId="144B22BF" w14:textId="785F55D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Definíciók megfogalmazása, összefüggések alkalmazása </w:t>
            </w:r>
          </w:p>
        </w:tc>
      </w:tr>
      <w:tr w:rsidR="003561C9" w:rsidRPr="005C631C" w14:paraId="4261A35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376C94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F154A1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proofErr w:type="spellStart"/>
            <w:r w:rsidRPr="005C631C">
              <w:rPr>
                <w:rFonts w:cs="Times New Roman"/>
                <w:sz w:val="22"/>
              </w:rPr>
              <w:t>Szögfügvények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ábrázolása</w:t>
            </w:r>
          </w:p>
        </w:tc>
        <w:tc>
          <w:tcPr>
            <w:tcW w:w="3895" w:type="dxa"/>
          </w:tcPr>
          <w:p w14:paraId="4EC83A4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Periódus</w:t>
            </w:r>
          </w:p>
        </w:tc>
        <w:tc>
          <w:tcPr>
            <w:tcW w:w="3997" w:type="dxa"/>
          </w:tcPr>
          <w:p w14:paraId="726FD10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függvényfogalom elmélyítése</w:t>
            </w:r>
          </w:p>
        </w:tc>
        <w:tc>
          <w:tcPr>
            <w:tcW w:w="3789" w:type="dxa"/>
          </w:tcPr>
          <w:p w14:paraId="46B2548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4855AC17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6C555A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B74590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Trigonometrikus egyenletek</w:t>
            </w:r>
          </w:p>
        </w:tc>
        <w:tc>
          <w:tcPr>
            <w:tcW w:w="3895" w:type="dxa"/>
          </w:tcPr>
          <w:p w14:paraId="4987A467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Speciális megoldási módszerek (szorzattá alakítás, alapegyenlet alkalmazása)</w:t>
            </w:r>
          </w:p>
        </w:tc>
        <w:tc>
          <w:tcPr>
            <w:tcW w:w="3997" w:type="dxa"/>
          </w:tcPr>
          <w:p w14:paraId="73BAD4DD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módszerek adaptálása</w:t>
            </w:r>
          </w:p>
        </w:tc>
        <w:tc>
          <w:tcPr>
            <w:tcW w:w="3789" w:type="dxa"/>
          </w:tcPr>
          <w:p w14:paraId="61850D2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Algebrai módszerek alkalmazása a trigonometrikus egyenletek megoldása során</w:t>
            </w:r>
          </w:p>
        </w:tc>
      </w:tr>
      <w:tr w:rsidR="003561C9" w:rsidRPr="005C631C" w14:paraId="2F07729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9B7C6E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A571A09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Trigonometrikus egyenlőtlenségek</w:t>
            </w:r>
          </w:p>
        </w:tc>
        <w:tc>
          <w:tcPr>
            <w:tcW w:w="3895" w:type="dxa"/>
          </w:tcPr>
          <w:p w14:paraId="3A8E9DF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Trigonometrikus egyenlőtlenségek</w:t>
            </w:r>
            <w:r w:rsidRPr="005C631C">
              <w:rPr>
                <w:rFonts w:cs="Times New Roman"/>
                <w:sz w:val="22"/>
              </w:rPr>
              <w:t xml:space="preserve"> </w:t>
            </w:r>
          </w:p>
          <w:p w14:paraId="0C4FE12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Az egyszerűbb feladatokat gyakorlás keretében minden csoportban, a nehezebb feladatokat csak heti 3-nál magasabb óraszám esetén javasoljuk.</w:t>
            </w:r>
          </w:p>
        </w:tc>
        <w:tc>
          <w:tcPr>
            <w:tcW w:w="3997" w:type="dxa"/>
          </w:tcPr>
          <w:p w14:paraId="6F7C903E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Lényeglátás</w:t>
            </w:r>
          </w:p>
        </w:tc>
        <w:tc>
          <w:tcPr>
            <w:tcW w:w="3789" w:type="dxa"/>
          </w:tcPr>
          <w:p w14:paraId="18B691E3" w14:textId="07C02564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Változatos módszerek kipróbálása, egy feladat többféle megoldása</w:t>
            </w:r>
          </w:p>
        </w:tc>
      </w:tr>
      <w:tr w:rsidR="003561C9" w:rsidRPr="005C631C" w14:paraId="43854FE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BC36BA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307033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Addíciós tételek</w:t>
            </w:r>
          </w:p>
        </w:tc>
        <w:tc>
          <w:tcPr>
            <w:tcW w:w="3895" w:type="dxa"/>
          </w:tcPr>
          <w:p w14:paraId="5F12813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Összegzési tételek, fáziseltolás módszere, kétszeres szögek szögfüggvényei</w:t>
            </w:r>
          </w:p>
        </w:tc>
        <w:tc>
          <w:tcPr>
            <w:tcW w:w="3997" w:type="dxa"/>
          </w:tcPr>
          <w:p w14:paraId="63F3CB9B" w14:textId="2A5645B0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Összegzési tételekkel, fáziseltolás módszerével, kétszeres szögek szögfüggvényeivel kapcsolatos feladatok megoldása</w:t>
            </w:r>
          </w:p>
        </w:tc>
        <w:tc>
          <w:tcPr>
            <w:tcW w:w="3789" w:type="dxa"/>
          </w:tcPr>
          <w:p w14:paraId="1AD6F518" w14:textId="22D039D5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57C187E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C56C42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7B0F732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Addíciós tételek alkalmazása</w:t>
            </w:r>
          </w:p>
        </w:tc>
        <w:tc>
          <w:tcPr>
            <w:tcW w:w="3895" w:type="dxa"/>
          </w:tcPr>
          <w:p w14:paraId="3B0814F4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</w:rPr>
              <w:t>Egyenletek, alkalmazások</w:t>
            </w:r>
          </w:p>
        </w:tc>
        <w:tc>
          <w:tcPr>
            <w:tcW w:w="3997" w:type="dxa"/>
          </w:tcPr>
          <w:p w14:paraId="40189BAC" w14:textId="29476A2F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Függvénytáblázat segítségével tudja alkalmazni egyszerű feladatokban az addíciós összefüggéseket (sin(</w:t>
            </w:r>
            <w:r w:rsidRPr="005C631C">
              <w:rPr>
                <w:rFonts w:ascii="Cambria Math" w:hAnsi="Cambria Math" w:cs="Cambria Math"/>
              </w:rPr>
              <w:t>𝛼</w:t>
            </w:r>
            <w:r w:rsidRPr="005C631C">
              <w:rPr>
                <w:rFonts w:ascii="Times New Roman" w:hAnsi="Times New Roman"/>
              </w:rPr>
              <w:t>+</w:t>
            </w:r>
            <w:r w:rsidRPr="005C631C">
              <w:rPr>
                <w:rFonts w:ascii="Cambria Math" w:hAnsi="Cambria Math" w:cs="Cambria Math"/>
              </w:rPr>
              <w:t>𝛽</w:t>
            </w:r>
            <w:r w:rsidRPr="005C631C">
              <w:rPr>
                <w:rFonts w:ascii="Times New Roman" w:hAnsi="Times New Roman"/>
              </w:rPr>
              <w:t>), cos (</w:t>
            </w:r>
            <w:r w:rsidRPr="005C631C">
              <w:rPr>
                <w:rFonts w:ascii="Cambria Math" w:hAnsi="Cambria Math" w:cs="Cambria Math"/>
              </w:rPr>
              <w:t>𝛼</w:t>
            </w:r>
            <w:r w:rsidRPr="005C631C">
              <w:rPr>
                <w:rFonts w:ascii="Times New Roman" w:hAnsi="Times New Roman"/>
              </w:rPr>
              <w:t>+</w:t>
            </w:r>
            <w:r w:rsidRPr="005C631C">
              <w:rPr>
                <w:rFonts w:ascii="Cambria Math" w:hAnsi="Cambria Math" w:cs="Cambria Math"/>
              </w:rPr>
              <w:t>𝛽</w:t>
            </w:r>
            <w:r w:rsidRPr="005C631C">
              <w:rPr>
                <w:rFonts w:ascii="Times New Roman" w:hAnsi="Times New Roman"/>
              </w:rPr>
              <w:t xml:space="preserve">), </w:t>
            </w:r>
            <w:proofErr w:type="spellStart"/>
            <w:r w:rsidRPr="005C631C">
              <w:rPr>
                <w:rFonts w:ascii="Times New Roman" w:hAnsi="Times New Roman"/>
              </w:rPr>
              <w:t>tg</w:t>
            </w:r>
            <w:proofErr w:type="spellEnd"/>
            <w:r w:rsidRPr="005C631C">
              <w:rPr>
                <w:rFonts w:ascii="Times New Roman" w:hAnsi="Times New Roman"/>
              </w:rPr>
              <w:t>(</w:t>
            </w:r>
            <w:r w:rsidRPr="005C631C">
              <w:rPr>
                <w:rFonts w:ascii="Cambria Math" w:hAnsi="Cambria Math" w:cs="Cambria Math"/>
              </w:rPr>
              <w:t>𝛼</w:t>
            </w:r>
            <w:r w:rsidRPr="005C631C">
              <w:rPr>
                <w:rFonts w:ascii="Times New Roman" w:hAnsi="Times New Roman"/>
              </w:rPr>
              <w:t>+</w:t>
            </w:r>
            <w:r w:rsidRPr="005C631C">
              <w:rPr>
                <w:rFonts w:ascii="Cambria Math" w:hAnsi="Cambria Math" w:cs="Cambria Math"/>
              </w:rPr>
              <w:t>𝛽</w:t>
            </w:r>
            <w:r w:rsidRPr="005C631C">
              <w:rPr>
                <w:rFonts w:ascii="Times New Roman" w:hAnsi="Times New Roman"/>
              </w:rPr>
              <w:t>), sin2</w:t>
            </w:r>
            <w:r w:rsidRPr="005C631C">
              <w:rPr>
                <w:rFonts w:ascii="Cambria Math" w:hAnsi="Cambria Math" w:cs="Cambria Math"/>
              </w:rPr>
              <w:t>𝛼</w:t>
            </w:r>
            <w:r w:rsidRPr="005C631C">
              <w:rPr>
                <w:rFonts w:ascii="Times New Roman" w:hAnsi="Times New Roman"/>
              </w:rPr>
              <w:t>, cos2</w:t>
            </w:r>
            <w:r w:rsidRPr="005C631C">
              <w:rPr>
                <w:rFonts w:ascii="Cambria Math" w:hAnsi="Cambria Math" w:cs="Cambria Math"/>
              </w:rPr>
              <w:t>𝛼</w:t>
            </w:r>
            <w:r w:rsidRPr="005C631C">
              <w:rPr>
                <w:rFonts w:ascii="Times New Roman" w:hAnsi="Times New Roman"/>
              </w:rPr>
              <w:t>, tg2</w:t>
            </w:r>
            <w:r w:rsidRPr="005C631C">
              <w:rPr>
                <w:rFonts w:ascii="Cambria Math" w:hAnsi="Cambria Math" w:cs="Cambria Math"/>
              </w:rPr>
              <w:t>𝛼</w:t>
            </w:r>
            <w:r w:rsidRPr="005C631C">
              <w:rPr>
                <w:rFonts w:ascii="Times New Roman" w:hAnsi="Times New Roman"/>
              </w:rPr>
              <w:t>)</w:t>
            </w:r>
          </w:p>
        </w:tc>
        <w:tc>
          <w:tcPr>
            <w:tcW w:w="3789" w:type="dxa"/>
          </w:tcPr>
          <w:p w14:paraId="0B18F6D2" w14:textId="6D7F0C53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Összefüggések alkalmazása</w:t>
            </w:r>
          </w:p>
        </w:tc>
      </w:tr>
      <w:tr w:rsidR="003561C9" w:rsidRPr="005C631C" w14:paraId="29BC629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687191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7DB147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Összetett trigonometrikus függvények ábrázolása és jellemzésük</w:t>
            </w:r>
          </w:p>
        </w:tc>
        <w:tc>
          <w:tcPr>
            <w:tcW w:w="3895" w:type="dxa"/>
          </w:tcPr>
          <w:p w14:paraId="2AAE375C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Összetett trigonometrikus függvények (transzformációk, ábrázolás, jellemzés)</w:t>
            </w:r>
          </w:p>
        </w:tc>
        <w:tc>
          <w:tcPr>
            <w:tcW w:w="3997" w:type="dxa"/>
          </w:tcPr>
          <w:p w14:paraId="788E9B8F" w14:textId="166B534E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Összetett függvények képzése a felsorolt függvényekből</w:t>
            </w:r>
          </w:p>
        </w:tc>
        <w:tc>
          <w:tcPr>
            <w:tcW w:w="3789" w:type="dxa"/>
          </w:tcPr>
          <w:p w14:paraId="11F2C6AC" w14:textId="2E679574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40A9042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B1E235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E3F02E6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Inverz függvények, összetett függvények</w:t>
            </w:r>
          </w:p>
        </w:tc>
        <w:tc>
          <w:tcPr>
            <w:tcW w:w="3895" w:type="dxa"/>
          </w:tcPr>
          <w:p w14:paraId="225EE4CF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Inverz függvény, összetett függvény</w:t>
            </w:r>
          </w:p>
        </w:tc>
        <w:tc>
          <w:tcPr>
            <w:tcW w:w="3997" w:type="dxa"/>
          </w:tcPr>
          <w:p w14:paraId="2D7C95F8" w14:textId="2069EE75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Inverzfüggvény alkalmazása</w:t>
            </w:r>
          </w:p>
        </w:tc>
        <w:tc>
          <w:tcPr>
            <w:tcW w:w="3789" w:type="dxa"/>
          </w:tcPr>
          <w:p w14:paraId="1F920A7C" w14:textId="1AEDC8EA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4835842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F10FC2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9A514B1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Szélsőértékfeladatok</w:t>
            </w:r>
          </w:p>
        </w:tc>
        <w:tc>
          <w:tcPr>
            <w:tcW w:w="3895" w:type="dxa"/>
          </w:tcPr>
          <w:p w14:paraId="0D17A591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 xml:space="preserve">Szélsőértékek (végtelen vagy </w:t>
            </w:r>
            <w:proofErr w:type="spellStart"/>
            <w:r w:rsidRPr="00D61880">
              <w:rPr>
                <w:rFonts w:cs="Times New Roman"/>
                <w:sz w:val="22"/>
                <w:lang w:eastAsia="hu-HU"/>
              </w:rPr>
              <w:t>korlátos</w:t>
            </w:r>
            <w:proofErr w:type="spellEnd"/>
            <w:r w:rsidRPr="00D61880">
              <w:rPr>
                <w:rFonts w:cs="Times New Roman"/>
                <w:sz w:val="22"/>
                <w:lang w:eastAsia="hu-HU"/>
              </w:rPr>
              <w:t xml:space="preserve"> intervallumon)</w:t>
            </w:r>
          </w:p>
        </w:tc>
        <w:tc>
          <w:tcPr>
            <w:tcW w:w="3997" w:type="dxa"/>
          </w:tcPr>
          <w:p w14:paraId="5F37684B" w14:textId="64A436DA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Trigonometrikus egyenlőtlenségek megoldása</w:t>
            </w:r>
          </w:p>
        </w:tc>
        <w:tc>
          <w:tcPr>
            <w:tcW w:w="3789" w:type="dxa"/>
          </w:tcPr>
          <w:p w14:paraId="6BA8DD0F" w14:textId="2CC0CF35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Önálló munka </w:t>
            </w:r>
          </w:p>
        </w:tc>
      </w:tr>
      <w:tr w:rsidR="003561C9" w:rsidRPr="005C631C" w14:paraId="28A7B41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81BC82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CDB316C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Geometriai, gyakorlati alkalmazások síkban és térben </w:t>
            </w:r>
          </w:p>
        </w:tc>
        <w:tc>
          <w:tcPr>
            <w:tcW w:w="3895" w:type="dxa"/>
          </w:tcPr>
          <w:p w14:paraId="3003FC96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Geometriai alkalmazások</w:t>
            </w:r>
          </w:p>
        </w:tc>
        <w:tc>
          <w:tcPr>
            <w:tcW w:w="3997" w:type="dxa"/>
          </w:tcPr>
          <w:p w14:paraId="23FDE62D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3789" w:type="dxa"/>
          </w:tcPr>
          <w:p w14:paraId="5E74247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7AD7961C" w14:textId="77777777" w:rsidTr="000D6F7D">
        <w:trPr>
          <w:trHeight w:val="850"/>
          <w:jc w:val="center"/>
        </w:trPr>
        <w:tc>
          <w:tcPr>
            <w:tcW w:w="1176" w:type="dxa"/>
            <w:vAlign w:val="center"/>
          </w:tcPr>
          <w:p w14:paraId="44B4751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9FC45D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Trigonometrikus egyenletek 1.</w:t>
            </w:r>
          </w:p>
        </w:tc>
        <w:tc>
          <w:tcPr>
            <w:tcW w:w="3895" w:type="dxa"/>
          </w:tcPr>
          <w:p w14:paraId="3E117266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Speciális megoldási módszerek (egyenletrendszerre vezető helyettesítés, addíciós tételek)</w:t>
            </w:r>
          </w:p>
        </w:tc>
        <w:tc>
          <w:tcPr>
            <w:tcW w:w="3997" w:type="dxa"/>
          </w:tcPr>
          <w:p w14:paraId="3E5E8C9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módszerek adaptálása</w:t>
            </w:r>
          </w:p>
        </w:tc>
        <w:tc>
          <w:tcPr>
            <w:tcW w:w="3789" w:type="dxa"/>
          </w:tcPr>
          <w:p w14:paraId="4C447F6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Új ismeretlenek bevezetése, az alapegyenlet használata</w:t>
            </w:r>
          </w:p>
        </w:tc>
      </w:tr>
      <w:tr w:rsidR="003561C9" w:rsidRPr="005C631C" w14:paraId="46FE798D" w14:textId="77777777" w:rsidTr="000D6F7D">
        <w:trPr>
          <w:trHeight w:val="850"/>
          <w:jc w:val="center"/>
        </w:trPr>
        <w:tc>
          <w:tcPr>
            <w:tcW w:w="1176" w:type="dxa"/>
            <w:vAlign w:val="center"/>
          </w:tcPr>
          <w:p w14:paraId="3BA6A34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2D21B2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Trigonometrikus egyenletek 2.</w:t>
            </w:r>
          </w:p>
        </w:tc>
        <w:tc>
          <w:tcPr>
            <w:tcW w:w="3895" w:type="dxa"/>
          </w:tcPr>
          <w:p w14:paraId="5169856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Speciális megoldási módszerek (értékkészlet vizsgálata, többváltozós egyenletek)</w:t>
            </w:r>
          </w:p>
        </w:tc>
        <w:tc>
          <w:tcPr>
            <w:tcW w:w="3997" w:type="dxa"/>
          </w:tcPr>
          <w:p w14:paraId="582ED9FE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módszerek adaptálása</w:t>
            </w:r>
          </w:p>
        </w:tc>
        <w:tc>
          <w:tcPr>
            <w:tcW w:w="3789" w:type="dxa"/>
          </w:tcPr>
          <w:p w14:paraId="186DCA8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Új ismeretlenek bevezetése, az alapegyenlet használata</w:t>
            </w:r>
          </w:p>
        </w:tc>
      </w:tr>
      <w:tr w:rsidR="003561C9" w:rsidRPr="005C631C" w14:paraId="7DB97A1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B89E30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3D73DFC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Trigonometrikus egyenlőtlenségek</w:t>
            </w:r>
          </w:p>
        </w:tc>
        <w:tc>
          <w:tcPr>
            <w:tcW w:w="3895" w:type="dxa"/>
          </w:tcPr>
          <w:p w14:paraId="5371E076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Trigonometrikus egyenlőtlenségek</w:t>
            </w:r>
            <w:r w:rsidRPr="00D61880">
              <w:rPr>
                <w:rFonts w:cs="Times New Roman"/>
                <w:sz w:val="22"/>
              </w:rPr>
              <w:t xml:space="preserve"> addíciós tételekkel</w:t>
            </w:r>
          </w:p>
        </w:tc>
        <w:tc>
          <w:tcPr>
            <w:tcW w:w="3997" w:type="dxa"/>
          </w:tcPr>
          <w:p w14:paraId="52BCE8A1" w14:textId="5A6E602D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Trigonometrikus egyenlőtlenségek megoldása</w:t>
            </w:r>
          </w:p>
        </w:tc>
        <w:tc>
          <w:tcPr>
            <w:tcW w:w="3789" w:type="dxa"/>
          </w:tcPr>
          <w:p w14:paraId="3435598E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1B62C7D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F8DDEE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0AE462D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Trigonometrikus egyenletrendszerek</w:t>
            </w:r>
          </w:p>
        </w:tc>
        <w:tc>
          <w:tcPr>
            <w:tcW w:w="3895" w:type="dxa"/>
          </w:tcPr>
          <w:p w14:paraId="08C6ED8A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Trigonometrikus egyenletrendszerek</w:t>
            </w:r>
          </w:p>
        </w:tc>
        <w:tc>
          <w:tcPr>
            <w:tcW w:w="3997" w:type="dxa"/>
          </w:tcPr>
          <w:p w14:paraId="52937BA8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</w:rPr>
              <w:t>A tanult módszerek adaptálása</w:t>
            </w:r>
          </w:p>
        </w:tc>
        <w:tc>
          <w:tcPr>
            <w:tcW w:w="3789" w:type="dxa"/>
          </w:tcPr>
          <w:p w14:paraId="7EFBC288" w14:textId="4D2CD4AC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</w:p>
        </w:tc>
      </w:tr>
      <w:tr w:rsidR="003561C9" w:rsidRPr="005C631C" w14:paraId="5C3E9E5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798E39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F5ED317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Összefoglalás</w:t>
            </w:r>
            <w:r w:rsidRPr="005C631C">
              <w:rPr>
                <w:rFonts w:cs="Times New Roman"/>
                <w:i/>
                <w:sz w:val="22"/>
                <w:lang w:eastAsia="hu-HU"/>
              </w:rPr>
              <w:t>, gyakorlás</w:t>
            </w:r>
          </w:p>
        </w:tc>
        <w:tc>
          <w:tcPr>
            <w:tcW w:w="3895" w:type="dxa"/>
          </w:tcPr>
          <w:p w14:paraId="73D51A01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515393EB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3789" w:type="dxa"/>
          </w:tcPr>
          <w:p w14:paraId="0E5E8C7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1DC3315C" w14:textId="77777777" w:rsidTr="000D6F7D">
        <w:trPr>
          <w:trHeight w:val="850"/>
          <w:jc w:val="center"/>
        </w:trPr>
        <w:tc>
          <w:tcPr>
            <w:tcW w:w="1176" w:type="dxa"/>
            <w:vAlign w:val="center"/>
          </w:tcPr>
          <w:p w14:paraId="694E7BC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2EE5B6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6. dolgozat</w:t>
            </w:r>
          </w:p>
        </w:tc>
        <w:tc>
          <w:tcPr>
            <w:tcW w:w="3895" w:type="dxa"/>
          </w:tcPr>
          <w:p w14:paraId="0D35526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51A777BD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</w:p>
        </w:tc>
        <w:tc>
          <w:tcPr>
            <w:tcW w:w="3789" w:type="dxa"/>
          </w:tcPr>
          <w:p w14:paraId="20A9663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07BEC553" w14:textId="77777777" w:rsidTr="000D6F7D">
        <w:trPr>
          <w:trHeight w:val="850"/>
          <w:jc w:val="center"/>
        </w:trPr>
        <w:tc>
          <w:tcPr>
            <w:tcW w:w="1176" w:type="dxa"/>
            <w:vAlign w:val="center"/>
          </w:tcPr>
          <w:p w14:paraId="6449670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F02FBE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A dolgozat feladatainak megbeszélése</w:t>
            </w:r>
          </w:p>
        </w:tc>
        <w:tc>
          <w:tcPr>
            <w:tcW w:w="3895" w:type="dxa"/>
          </w:tcPr>
          <w:p w14:paraId="608747E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40DF3C1E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</w:p>
        </w:tc>
        <w:tc>
          <w:tcPr>
            <w:tcW w:w="3789" w:type="dxa"/>
          </w:tcPr>
          <w:p w14:paraId="4F122FC0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7768033D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3CA4BC32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>Koordinátageometria</w:t>
            </w:r>
          </w:p>
          <w:p w14:paraId="16D4A91A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5F3BFBE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C512F3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18D857D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Ismerkedés a koordinátageometriával</w:t>
            </w:r>
          </w:p>
        </w:tc>
        <w:tc>
          <w:tcPr>
            <w:tcW w:w="3895" w:type="dxa"/>
          </w:tcPr>
          <w:p w14:paraId="2D46AF8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 koordináta rendszer</w:t>
            </w:r>
          </w:p>
        </w:tc>
        <w:tc>
          <w:tcPr>
            <w:tcW w:w="3997" w:type="dxa"/>
          </w:tcPr>
          <w:p w14:paraId="0BC9955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Új fogalmak bevezetése</w:t>
            </w:r>
          </w:p>
        </w:tc>
        <w:tc>
          <w:tcPr>
            <w:tcW w:w="3789" w:type="dxa"/>
          </w:tcPr>
          <w:p w14:paraId="4F72AC71" w14:textId="576C84A0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használata,</w:t>
            </w:r>
          </w:p>
          <w:p w14:paraId="7D4E42F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Torpedójáték” koordináta-rendszerben,</w:t>
            </w:r>
          </w:p>
          <w:p w14:paraId="3E6C63C3" w14:textId="77777777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5C631C">
              <w:rPr>
                <w:rFonts w:cs="Times New Roman"/>
                <w:sz w:val="22"/>
              </w:rPr>
              <w:t>Helymeghatározás térképen a szélességi és hosszúsági adatok segítségével</w:t>
            </w:r>
          </w:p>
        </w:tc>
      </w:tr>
      <w:tr w:rsidR="003561C9" w:rsidRPr="005C631C" w14:paraId="67B0800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B3B41A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B53809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Az egyenes koordinátageometriája</w:t>
            </w:r>
          </w:p>
        </w:tc>
        <w:tc>
          <w:tcPr>
            <w:tcW w:w="3895" w:type="dxa"/>
          </w:tcPr>
          <w:p w14:paraId="5D79B6B0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Meredekség</w:t>
            </w:r>
          </w:p>
          <w:p w14:paraId="21626BDC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Irányszög; iránytangens; az egyenes iránytényezős egyenlete</w:t>
            </w:r>
          </w:p>
        </w:tc>
        <w:tc>
          <w:tcPr>
            <w:tcW w:w="3997" w:type="dxa"/>
          </w:tcPr>
          <w:p w14:paraId="57D09C4E" w14:textId="6613C4D0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elsőfokú függvény grafikonja és az egyenes, mint ponthalmaz egyenlete közti kapcsolat megállapítása</w:t>
            </w:r>
          </w:p>
          <w:p w14:paraId="79093DD1" w14:textId="2C33046A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eastAsia="Times New Roman" w:cs="Times New Roman"/>
                <w:sz w:val="22"/>
              </w:rPr>
              <w:t>E</w:t>
            </w:r>
            <w:r w:rsidRPr="00D61880">
              <w:rPr>
                <w:rFonts w:cs="Times New Roman"/>
                <w:sz w:val="22"/>
              </w:rPr>
              <w:t xml:space="preserve">gyenes egyenletének átalakítása </w:t>
            </w:r>
            <w:r w:rsidRPr="00D61880">
              <w:rPr>
                <w:rFonts w:cs="Times New Roman"/>
                <w:i/>
                <w:sz w:val="22"/>
              </w:rPr>
              <w:t xml:space="preserve">y </w:t>
            </w:r>
            <w:r w:rsidRPr="00D61880">
              <w:rPr>
                <w:rFonts w:cs="Times New Roman"/>
                <w:sz w:val="22"/>
              </w:rPr>
              <w:t>=</w:t>
            </w:r>
            <w:r w:rsidRPr="00D61880">
              <w:rPr>
                <w:rFonts w:cs="Times New Roman"/>
                <w:i/>
                <w:sz w:val="22"/>
              </w:rPr>
              <w:t xml:space="preserve"> mx </w:t>
            </w:r>
            <w:r w:rsidRPr="00D61880">
              <w:rPr>
                <w:rFonts w:cs="Times New Roman"/>
                <w:sz w:val="22"/>
              </w:rPr>
              <w:t>+</w:t>
            </w:r>
            <w:r w:rsidRPr="00D61880">
              <w:rPr>
                <w:rFonts w:cs="Times New Roman"/>
                <w:i/>
                <w:sz w:val="22"/>
              </w:rPr>
              <w:t xml:space="preserve"> b</w:t>
            </w:r>
            <w:r w:rsidRPr="00D61880">
              <w:rPr>
                <w:rFonts w:cs="Times New Roman"/>
                <w:sz w:val="22"/>
              </w:rPr>
              <w:t xml:space="preserve"> vagy </w:t>
            </w:r>
            <w:r w:rsidRPr="00D61880">
              <w:rPr>
                <w:rFonts w:cs="Times New Roman"/>
                <w:i/>
                <w:sz w:val="22"/>
              </w:rPr>
              <w:t xml:space="preserve">x </w:t>
            </w:r>
            <w:r w:rsidRPr="00D61880">
              <w:rPr>
                <w:rFonts w:cs="Times New Roman"/>
                <w:sz w:val="22"/>
              </w:rPr>
              <w:t>=</w:t>
            </w:r>
            <w:r w:rsidRPr="00D61880">
              <w:rPr>
                <w:rFonts w:cs="Times New Roman"/>
                <w:i/>
                <w:sz w:val="22"/>
              </w:rPr>
              <w:t xml:space="preserve"> c</w:t>
            </w:r>
            <w:r w:rsidRPr="00D61880">
              <w:rPr>
                <w:rFonts w:cs="Times New Roman"/>
                <w:sz w:val="22"/>
              </w:rPr>
              <w:t xml:space="preserve"> alakba</w:t>
            </w:r>
          </w:p>
        </w:tc>
        <w:tc>
          <w:tcPr>
            <w:tcW w:w="3789" w:type="dxa"/>
          </w:tcPr>
          <w:p w14:paraId="729560D3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Játék helyvektorokkal dinamikus geometriai szoftver használatával</w:t>
            </w:r>
          </w:p>
        </w:tc>
      </w:tr>
      <w:tr w:rsidR="003561C9" w:rsidRPr="005C631C" w14:paraId="418A7B5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92D673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DDE53F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Két egyenes metszéspontja</w:t>
            </w:r>
          </w:p>
        </w:tc>
        <w:tc>
          <w:tcPr>
            <w:tcW w:w="3895" w:type="dxa"/>
          </w:tcPr>
          <w:p w14:paraId="35473B2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Két egyenes metszéspontja</w:t>
            </w:r>
          </w:p>
        </w:tc>
        <w:tc>
          <w:tcPr>
            <w:tcW w:w="3997" w:type="dxa"/>
          </w:tcPr>
          <w:p w14:paraId="08B5825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egyenletmegoldó technikák fejlesztése</w:t>
            </w:r>
          </w:p>
          <w:p w14:paraId="1F33416B" w14:textId="5AC2AEC6" w:rsidR="003561C9" w:rsidRPr="00D61880" w:rsidRDefault="003561C9" w:rsidP="00D61880">
            <w:pPr>
              <w:spacing w:after="120" w:line="276" w:lineRule="auto"/>
              <w:jc w:val="left"/>
            </w:pPr>
            <w:r w:rsidRPr="00D61880">
              <w:rPr>
                <w:rFonts w:cs="Times New Roman"/>
                <w:sz w:val="22"/>
              </w:rPr>
              <w:t xml:space="preserve">Az </w:t>
            </w:r>
            <w:r w:rsidRPr="00D61880">
              <w:rPr>
                <w:rFonts w:eastAsia="Times New Roman" w:cs="Times New Roman"/>
                <w:sz w:val="22"/>
              </w:rPr>
              <w:t>e</w:t>
            </w:r>
            <w:r w:rsidRPr="00D61880">
              <w:rPr>
                <w:rFonts w:cs="Times New Roman"/>
                <w:sz w:val="22"/>
              </w:rPr>
              <w:t xml:space="preserve">gyenesek metszéspontjának </w:t>
            </w:r>
            <w:r w:rsidR="00A86D8D" w:rsidRPr="00D61880">
              <w:rPr>
                <w:rFonts w:cs="Times New Roman"/>
                <w:sz w:val="22"/>
              </w:rPr>
              <w:t xml:space="preserve">a </w:t>
            </w:r>
            <w:r w:rsidRPr="00D61880">
              <w:rPr>
                <w:rFonts w:cs="Times New Roman"/>
                <w:sz w:val="22"/>
              </w:rPr>
              <w:t>koordinátái</w:t>
            </w:r>
            <w:r w:rsidR="00A86D8D" w:rsidRPr="00D61880">
              <w:rPr>
                <w:rFonts w:cs="Times New Roman"/>
                <w:sz w:val="22"/>
              </w:rPr>
              <w:t>nak a meghatározása</w:t>
            </w:r>
          </w:p>
        </w:tc>
        <w:tc>
          <w:tcPr>
            <w:tcW w:w="3789" w:type="dxa"/>
          </w:tcPr>
          <w:p w14:paraId="0C61680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Ponthalmazok metszete, uniója, egyenletrendszerek megoldásának gyakorlása</w:t>
            </w:r>
          </w:p>
          <w:p w14:paraId="0FE0E3A9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„Oroszlánfogás”: lineáris egyenlőtlenségrendszer megoldása grafikusan, digitális eszköz segítségével</w:t>
            </w:r>
          </w:p>
        </w:tc>
      </w:tr>
      <w:tr w:rsidR="003561C9" w:rsidRPr="005C631C" w14:paraId="5C044DF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8A9EA14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985F3A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Gyakorlás</w:t>
            </w:r>
          </w:p>
        </w:tc>
        <w:tc>
          <w:tcPr>
            <w:tcW w:w="3895" w:type="dxa"/>
          </w:tcPr>
          <w:p w14:paraId="12E24224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D101016" w14:textId="51A17390" w:rsidR="003561C9" w:rsidRPr="005C631C" w:rsidRDefault="00A86D8D" w:rsidP="00A86D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Gyakorlófeladatok megoldása</w:t>
            </w:r>
          </w:p>
        </w:tc>
        <w:tc>
          <w:tcPr>
            <w:tcW w:w="3789" w:type="dxa"/>
          </w:tcPr>
          <w:p w14:paraId="3C45C787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Gondolattérkép készítése a koordinátageometria kapcsolatainak bemutatására csoportos vagy egyéni munkaformában</w:t>
            </w:r>
          </w:p>
        </w:tc>
      </w:tr>
      <w:tr w:rsidR="003561C9" w:rsidRPr="005C631C" w14:paraId="4F43383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C3031A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FEED37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A párhuzamos és merőleges egyenesek</w:t>
            </w:r>
          </w:p>
        </w:tc>
        <w:tc>
          <w:tcPr>
            <w:tcW w:w="3895" w:type="dxa"/>
          </w:tcPr>
          <w:p w14:paraId="1832CA8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Párhuzamos és merőleges egyenesek; koordinátageometriai feltételek</w:t>
            </w:r>
          </w:p>
        </w:tc>
        <w:tc>
          <w:tcPr>
            <w:tcW w:w="3997" w:type="dxa"/>
          </w:tcPr>
          <w:p w14:paraId="6F917303" w14:textId="79B7D1F2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elemi geometria és a koordinátageometria kapcsolatának megértése</w:t>
            </w:r>
          </w:p>
          <w:p w14:paraId="39F63A98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Egyenes meredekségének fogalma; egyenesek merőlegességének és párhuzamosságának megállapítása a meredekségek alapján</w:t>
            </w:r>
          </w:p>
        </w:tc>
        <w:tc>
          <w:tcPr>
            <w:tcW w:w="3789" w:type="dxa"/>
          </w:tcPr>
          <w:p w14:paraId="3632A07A" w14:textId="1BFE1FF6" w:rsidR="003561C9" w:rsidRPr="005C631C" w:rsidRDefault="003561C9" w:rsidP="00A86D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szerkesztési lépések koordinátageometriai megfelelője</w:t>
            </w:r>
          </w:p>
        </w:tc>
      </w:tr>
      <w:tr w:rsidR="003561C9" w:rsidRPr="005C631C" w14:paraId="28AAF9B5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0CFA1C4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87DC09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 xml:space="preserve">Geometriai transzformációk és koordináták </w:t>
            </w:r>
          </w:p>
        </w:tc>
        <w:tc>
          <w:tcPr>
            <w:tcW w:w="3895" w:type="dxa"/>
          </w:tcPr>
          <w:p w14:paraId="2B52E36F" w14:textId="3117B56A" w:rsidR="003561C9" w:rsidRPr="005C631C" w:rsidRDefault="00A86D8D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Geometriai transzformációk</w:t>
            </w:r>
          </w:p>
        </w:tc>
        <w:tc>
          <w:tcPr>
            <w:tcW w:w="3997" w:type="dxa"/>
          </w:tcPr>
          <w:p w14:paraId="25EBED19" w14:textId="0E29F02A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Geometriai transzformációk értelmezése</w:t>
            </w:r>
          </w:p>
        </w:tc>
        <w:tc>
          <w:tcPr>
            <w:tcW w:w="3789" w:type="dxa"/>
          </w:tcPr>
          <w:p w14:paraId="66F38E67" w14:textId="79EB9EDF" w:rsidR="003561C9" w:rsidRPr="005C631C" w:rsidRDefault="00A86D8D" w:rsidP="00A86D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Geometriai transzformációk gyakorlása </w:t>
            </w:r>
          </w:p>
        </w:tc>
      </w:tr>
      <w:tr w:rsidR="003561C9" w:rsidRPr="005C631C" w14:paraId="46CF6C4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23A6AF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6279519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A kör koordinátageometriája</w:t>
            </w:r>
          </w:p>
        </w:tc>
        <w:tc>
          <w:tcPr>
            <w:tcW w:w="3895" w:type="dxa"/>
          </w:tcPr>
          <w:p w14:paraId="478FBF77" w14:textId="4F07BAB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Kör egyenlete</w:t>
            </w:r>
          </w:p>
        </w:tc>
        <w:tc>
          <w:tcPr>
            <w:tcW w:w="3997" w:type="dxa"/>
          </w:tcPr>
          <w:p w14:paraId="70B11AD5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kör egyenletének megadása és alkalmazása a kör sugarának és a középpont koordinátáinak ismeretében</w:t>
            </w:r>
          </w:p>
        </w:tc>
        <w:tc>
          <w:tcPr>
            <w:tcW w:w="3789" w:type="dxa"/>
          </w:tcPr>
          <w:p w14:paraId="555F5F1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„Célba lövés”: játék körökkel a koordináta-rendszerben</w:t>
            </w:r>
          </w:p>
        </w:tc>
      </w:tr>
      <w:tr w:rsidR="003561C9" w:rsidRPr="005C631C" w14:paraId="4872183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E7A2D8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032257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Egyenes és kör kölcsönös helyzete</w:t>
            </w:r>
          </w:p>
        </w:tc>
        <w:tc>
          <w:tcPr>
            <w:tcW w:w="3895" w:type="dxa"/>
          </w:tcPr>
          <w:p w14:paraId="2ED3CBE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Egyenletrendszer megoldási módszerei</w:t>
            </w:r>
          </w:p>
        </w:tc>
        <w:tc>
          <w:tcPr>
            <w:tcW w:w="3997" w:type="dxa"/>
          </w:tcPr>
          <w:p w14:paraId="0E431572" w14:textId="7F1CDB55" w:rsidR="003561C9" w:rsidRPr="005C631C" w:rsidRDefault="003561C9" w:rsidP="00A86D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koordinátageometria és a másodfokú egyenlet diszkriminánsának kapcsolata</w:t>
            </w:r>
          </w:p>
        </w:tc>
        <w:tc>
          <w:tcPr>
            <w:tcW w:w="3789" w:type="dxa"/>
          </w:tcPr>
          <w:p w14:paraId="3E9A81C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Algebrai átalakításokban való jártasság fejlesztése</w:t>
            </w:r>
          </w:p>
        </w:tc>
      </w:tr>
      <w:tr w:rsidR="003561C9" w:rsidRPr="005C631C" w14:paraId="5E86165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C18F802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4EF5DB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Érintők</w:t>
            </w:r>
          </w:p>
        </w:tc>
        <w:tc>
          <w:tcPr>
            <w:tcW w:w="3895" w:type="dxa"/>
          </w:tcPr>
          <w:p w14:paraId="2DEBDC8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Adott pontban húzott; külső pontból húzott; adott irányú érintők</w:t>
            </w:r>
          </w:p>
        </w:tc>
        <w:tc>
          <w:tcPr>
            <w:tcW w:w="3997" w:type="dxa"/>
          </w:tcPr>
          <w:p w14:paraId="767031AC" w14:textId="1A7A1EBA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bCs w:val="0"/>
              </w:rPr>
              <w:t>Kör és egyenes metszéspontjának a meghatározása</w:t>
            </w:r>
          </w:p>
          <w:p w14:paraId="514010C8" w14:textId="13994840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kör adott pontjában húzott érintő egyenletének felírása</w:t>
            </w:r>
          </w:p>
        </w:tc>
        <w:tc>
          <w:tcPr>
            <w:tcW w:w="3789" w:type="dxa"/>
          </w:tcPr>
          <w:p w14:paraId="21D0B395" w14:textId="7A75835B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72A8B54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91334A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0D80E50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Két kör kölcsönös helyzete, érintkező körök</w:t>
            </w:r>
          </w:p>
        </w:tc>
        <w:tc>
          <w:tcPr>
            <w:tcW w:w="3895" w:type="dxa"/>
          </w:tcPr>
          <w:p w14:paraId="0BA9E184" w14:textId="59DF61B3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Kör egyenlete, másodfokú egyenletrendszer</w:t>
            </w:r>
          </w:p>
        </w:tc>
        <w:tc>
          <w:tcPr>
            <w:tcW w:w="3997" w:type="dxa"/>
          </w:tcPr>
          <w:p w14:paraId="0F3D3F40" w14:textId="02C455D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???</w:t>
            </w:r>
          </w:p>
        </w:tc>
        <w:tc>
          <w:tcPr>
            <w:tcW w:w="3789" w:type="dxa"/>
          </w:tcPr>
          <w:p w14:paraId="3BB039DD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4A418DD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D3FC83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2F0312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Kör és a kétismeretlenes másodfokú egyenlet</w:t>
            </w:r>
          </w:p>
        </w:tc>
        <w:tc>
          <w:tcPr>
            <w:tcW w:w="3895" w:type="dxa"/>
          </w:tcPr>
          <w:p w14:paraId="739AA33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Elméleti áttekintés (paraméterek használata)</w:t>
            </w:r>
          </w:p>
        </w:tc>
        <w:tc>
          <w:tcPr>
            <w:tcW w:w="3997" w:type="dxa"/>
          </w:tcPr>
          <w:p w14:paraId="4B0F7872" w14:textId="3F1A9278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bCs w:val="0"/>
              </w:rPr>
              <w:t>A kör és a kétismeretlenes másodfokú egyenlet kapcsolata</w:t>
            </w:r>
          </w:p>
        </w:tc>
        <w:tc>
          <w:tcPr>
            <w:tcW w:w="3789" w:type="dxa"/>
          </w:tcPr>
          <w:p w14:paraId="2B8C8E73" w14:textId="7971C86D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79952D6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FEC716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CC7BB5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Ponthalmazok a koordinátasíkon (egyenlet, egyenlőtlenség, mértani hely)</w:t>
            </w:r>
          </w:p>
        </w:tc>
        <w:tc>
          <w:tcPr>
            <w:tcW w:w="3895" w:type="dxa"/>
          </w:tcPr>
          <w:p w14:paraId="556AA530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Parabola</w:t>
            </w:r>
          </w:p>
        </w:tc>
        <w:tc>
          <w:tcPr>
            <w:tcW w:w="3997" w:type="dxa"/>
          </w:tcPr>
          <w:p w14:paraId="774FFF32" w14:textId="1D22FEB4" w:rsidR="003561C9" w:rsidRPr="005C631C" w:rsidRDefault="003561C9" w:rsidP="00A86D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elemi geometria és a koordinátageometria módszereinek megértése</w:t>
            </w:r>
          </w:p>
        </w:tc>
        <w:tc>
          <w:tcPr>
            <w:tcW w:w="3789" w:type="dxa"/>
          </w:tcPr>
          <w:p w14:paraId="52FE1C6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Mértani hely keresése koordinátageometriai eszközökkel</w:t>
            </w:r>
          </w:p>
        </w:tc>
      </w:tr>
      <w:tr w:rsidR="003561C9" w:rsidRPr="005C631C" w14:paraId="64B1D170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AFCB8C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C490EF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Alkalmazások</w:t>
            </w:r>
          </w:p>
        </w:tc>
        <w:tc>
          <w:tcPr>
            <w:tcW w:w="3895" w:type="dxa"/>
          </w:tcPr>
          <w:p w14:paraId="19CF285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B4C5885" w14:textId="680EACEF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Gyakorlatban felmerülő feladatok megoldása</w:t>
            </w:r>
          </w:p>
        </w:tc>
        <w:tc>
          <w:tcPr>
            <w:tcW w:w="3789" w:type="dxa"/>
          </w:tcPr>
          <w:p w14:paraId="7AECACE5" w14:textId="6291F1AA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58EF4EF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4BCA675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44A9825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parabola egyenlete, parabola és egyenes kölcsönös helyzete</w:t>
            </w:r>
          </w:p>
        </w:tc>
        <w:tc>
          <w:tcPr>
            <w:tcW w:w="3895" w:type="dxa"/>
          </w:tcPr>
          <w:p w14:paraId="5CBB7B69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Fókusz, vezéregyenes, paraméter</w:t>
            </w:r>
          </w:p>
        </w:tc>
        <w:tc>
          <w:tcPr>
            <w:tcW w:w="3997" w:type="dxa"/>
          </w:tcPr>
          <w:p w14:paraId="1F7A5F49" w14:textId="28F966B2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A parabola </w:t>
            </w:r>
            <w:r w:rsidRPr="005C631C">
              <w:rPr>
                <w:rFonts w:ascii="Cambria Math" w:hAnsi="Cambria Math" w:cs="Cambria Math"/>
              </w:rPr>
              <w:t>𝑥</w:t>
            </w:r>
            <w:r w:rsidRPr="005C631C">
              <w:rPr>
                <w:rFonts w:ascii="Times New Roman" w:hAnsi="Times New Roman"/>
                <w:vertAlign w:val="superscript"/>
              </w:rPr>
              <w:t>2</w:t>
            </w:r>
            <w:r w:rsidRPr="005C631C">
              <w:rPr>
                <w:rFonts w:ascii="Times New Roman" w:hAnsi="Times New Roman"/>
              </w:rPr>
              <w:t>=2</w:t>
            </w:r>
            <w:r w:rsidRPr="005C631C">
              <w:rPr>
                <w:rFonts w:ascii="Cambria Math" w:hAnsi="Cambria Math" w:cs="Cambria Math"/>
              </w:rPr>
              <w:t>𝑝𝑦</w:t>
            </w:r>
            <w:r w:rsidRPr="005C631C">
              <w:rPr>
                <w:rFonts w:ascii="Times New Roman" w:hAnsi="Times New Roman"/>
              </w:rPr>
              <w:t xml:space="preserve"> alakú egyenlet levezetése</w:t>
            </w:r>
          </w:p>
          <w:p w14:paraId="34A63BD4" w14:textId="45721D75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Az </w:t>
            </w:r>
            <w:r w:rsidRPr="005C631C">
              <w:rPr>
                <w:rFonts w:ascii="Times New Roman" w:hAnsi="Times New Roman"/>
                <w:i/>
              </w:rPr>
              <w:t>y</w:t>
            </w:r>
            <w:r w:rsidRPr="005C631C">
              <w:rPr>
                <w:rFonts w:ascii="Times New Roman" w:hAnsi="Times New Roman"/>
              </w:rPr>
              <w:t xml:space="preserve"> tengellyel párhuzamos tengelyű parabolák egyenletének a meghatározása </w:t>
            </w:r>
          </w:p>
          <w:p w14:paraId="6851F25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052F1C12" w14:textId="77777777" w:rsidR="003561C9" w:rsidRPr="005C631C" w:rsidRDefault="00710D40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Parabola egyenletének a meghatározása a grafikon alapján</w:t>
            </w:r>
          </w:p>
          <w:p w14:paraId="2ACB6BB2" w14:textId="78B9FF05" w:rsidR="00710D40" w:rsidRPr="005C631C" w:rsidRDefault="00455277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Grafikon készítése a</w:t>
            </w:r>
            <w:r w:rsidR="00710D40" w:rsidRPr="005C631C">
              <w:rPr>
                <w:rFonts w:ascii="Times New Roman" w:hAnsi="Times New Roman"/>
              </w:rPr>
              <w:t xml:space="preserve"> parabola egyenlete alapján</w:t>
            </w:r>
          </w:p>
        </w:tc>
      </w:tr>
      <w:tr w:rsidR="003561C9" w:rsidRPr="005C631C" w14:paraId="1C951D1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FB49E7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F2FFB11" w14:textId="4EAA546C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i/>
                <w:iCs/>
                <w:sz w:val="22"/>
                <w:lang w:eastAsia="hu-HU"/>
              </w:rPr>
              <w:t xml:space="preserve">Kúpszeletek </w:t>
            </w:r>
            <w:r w:rsidR="00455277" w:rsidRPr="00D61880">
              <w:rPr>
                <w:rFonts w:cs="Times New Roman"/>
                <w:i/>
                <w:iCs/>
                <w:sz w:val="22"/>
                <w:lang w:eastAsia="hu-HU"/>
              </w:rPr>
              <w:br/>
            </w:r>
            <w:r w:rsidRPr="00D61880">
              <w:rPr>
                <w:rFonts w:cs="Times New Roman"/>
                <w:i/>
                <w:iCs/>
                <w:sz w:val="22"/>
                <w:lang w:eastAsia="hu-HU"/>
              </w:rPr>
              <w:t>(kiegészítő anyag)</w:t>
            </w:r>
          </w:p>
        </w:tc>
        <w:tc>
          <w:tcPr>
            <w:tcW w:w="3895" w:type="dxa"/>
          </w:tcPr>
          <w:p w14:paraId="6EBFB216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i/>
                <w:iCs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iCs/>
                <w:sz w:val="22"/>
                <w:lang w:eastAsia="hu-HU"/>
              </w:rPr>
              <w:t xml:space="preserve">Kúpszeletek (ellipszis, hiperbola) </w:t>
            </w:r>
          </w:p>
        </w:tc>
        <w:tc>
          <w:tcPr>
            <w:tcW w:w="3997" w:type="dxa"/>
          </w:tcPr>
          <w:p w14:paraId="4B1FDA0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1FFBDE8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Kiselőadás</w:t>
            </w:r>
          </w:p>
        </w:tc>
      </w:tr>
      <w:tr w:rsidR="003561C9" w:rsidRPr="005C631C" w14:paraId="4CDEF2C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F8AB83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7CA68F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Összefoglalás, gyakorlás</w:t>
            </w:r>
          </w:p>
        </w:tc>
        <w:tc>
          <w:tcPr>
            <w:tcW w:w="3895" w:type="dxa"/>
          </w:tcPr>
          <w:p w14:paraId="1B2A2BD8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BE0BBF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3797929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69669AC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015CE2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F91CD82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7. dolgozat</w:t>
            </w:r>
          </w:p>
        </w:tc>
        <w:tc>
          <w:tcPr>
            <w:tcW w:w="3895" w:type="dxa"/>
          </w:tcPr>
          <w:p w14:paraId="1785E84B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72D46A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6EFC8AD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5C86CB8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04D2501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1D0CF3E" w14:textId="5F91ED92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A dolgozat feladatainak megbeszélése</w:t>
            </w:r>
          </w:p>
        </w:tc>
        <w:tc>
          <w:tcPr>
            <w:tcW w:w="3895" w:type="dxa"/>
          </w:tcPr>
          <w:p w14:paraId="72AB66A5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48DC22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3D5E0F8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786B5A1C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3A3B65FE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>Skalárszorzás</w:t>
            </w:r>
          </w:p>
          <w:p w14:paraId="13C49A97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34CFA1D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96CDA6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003B9E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Két vektor skaláris szorzata</w:t>
            </w:r>
          </w:p>
        </w:tc>
        <w:tc>
          <w:tcPr>
            <w:tcW w:w="3895" w:type="dxa"/>
          </w:tcPr>
          <w:p w14:paraId="59FF7888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Skaláris szorzat</w:t>
            </w:r>
          </w:p>
        </w:tc>
        <w:tc>
          <w:tcPr>
            <w:tcW w:w="3997" w:type="dxa"/>
          </w:tcPr>
          <w:p w14:paraId="38BFDA70" w14:textId="7C53EFE6" w:rsidR="003561C9" w:rsidRPr="005C631C" w:rsidRDefault="00455277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Skaláris szorzat végzése, értelmezése</w:t>
            </w:r>
          </w:p>
        </w:tc>
        <w:tc>
          <w:tcPr>
            <w:tcW w:w="3789" w:type="dxa"/>
          </w:tcPr>
          <w:p w14:paraId="332BDD2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Fizikai példák vizsgálata</w:t>
            </w:r>
          </w:p>
        </w:tc>
      </w:tr>
      <w:tr w:rsidR="003561C9" w:rsidRPr="005C631C" w14:paraId="47BF773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C80A74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E9EE18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Skaláris szorzat koordinátákkal</w:t>
            </w:r>
          </w:p>
        </w:tc>
        <w:tc>
          <w:tcPr>
            <w:tcW w:w="3895" w:type="dxa"/>
          </w:tcPr>
          <w:p w14:paraId="003FE15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Alap(bázis-)vektorok; </w:t>
            </w:r>
          </w:p>
          <w:p w14:paraId="2DB4E83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Skaláris szorzat koordinátákkal, vektorok szöge</w:t>
            </w:r>
          </w:p>
        </w:tc>
        <w:tc>
          <w:tcPr>
            <w:tcW w:w="3997" w:type="dxa"/>
          </w:tcPr>
          <w:p w14:paraId="103DCB32" w14:textId="414852D4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skaláris szorzat definíciójának az ismerete, tulajdonságainak a meghatározása</w:t>
            </w:r>
          </w:p>
        </w:tc>
        <w:tc>
          <w:tcPr>
            <w:tcW w:w="3789" w:type="dxa"/>
          </w:tcPr>
          <w:p w14:paraId="2DA90206" w14:textId="1DFB48D9" w:rsidR="003561C9" w:rsidRPr="005C631C" w:rsidRDefault="00FD21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Állítások </w:t>
            </w:r>
            <w:r w:rsidR="00455277" w:rsidRPr="005C631C">
              <w:rPr>
                <w:rFonts w:ascii="Times New Roman" w:hAnsi="Times New Roman"/>
              </w:rPr>
              <w:t>értelmezése</w:t>
            </w:r>
          </w:p>
        </w:tc>
      </w:tr>
      <w:tr w:rsidR="003561C9" w:rsidRPr="005C631C" w14:paraId="57433D05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74E884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ACEBDD9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Skalárszorzással megoldható feladatok a koordináta-rendszerben</w:t>
            </w:r>
          </w:p>
        </w:tc>
        <w:tc>
          <w:tcPr>
            <w:tcW w:w="3895" w:type="dxa"/>
          </w:tcPr>
          <w:p w14:paraId="2855EE3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Skaláris szorzat; a skalárszorzás tulajdonságai</w:t>
            </w:r>
          </w:p>
        </w:tc>
        <w:tc>
          <w:tcPr>
            <w:tcW w:w="3997" w:type="dxa"/>
          </w:tcPr>
          <w:p w14:paraId="039FCF2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vektor fogalmának elmélyítése</w:t>
            </w:r>
          </w:p>
        </w:tc>
        <w:tc>
          <w:tcPr>
            <w:tcW w:w="3789" w:type="dxa"/>
          </w:tcPr>
          <w:p w14:paraId="24D9EC1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új fogalmak használata problémák megoldásában</w:t>
            </w:r>
          </w:p>
        </w:tc>
      </w:tr>
      <w:tr w:rsidR="003561C9" w:rsidRPr="005C631C" w14:paraId="03227E4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988BCA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7425388" w14:textId="0E9E748C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Egyenesek a koordinátasíkon</w:t>
            </w:r>
          </w:p>
        </w:tc>
        <w:tc>
          <w:tcPr>
            <w:tcW w:w="3895" w:type="dxa"/>
          </w:tcPr>
          <w:p w14:paraId="668B38A8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Normálvektor; az egyenes normálvektoros egyenlete</w:t>
            </w:r>
          </w:p>
        </w:tc>
        <w:tc>
          <w:tcPr>
            <w:tcW w:w="3997" w:type="dxa"/>
          </w:tcPr>
          <w:p w14:paraId="0609845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fogalmak használata</w:t>
            </w:r>
          </w:p>
        </w:tc>
        <w:tc>
          <w:tcPr>
            <w:tcW w:w="3789" w:type="dxa"/>
          </w:tcPr>
          <w:p w14:paraId="3626A206" w14:textId="19F4EB6B" w:rsidR="003561C9" w:rsidRPr="005C631C" w:rsidRDefault="00FD21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Egyenesek ábrázolása a koordináta-rendszerben</w:t>
            </w:r>
          </w:p>
        </w:tc>
      </w:tr>
      <w:tr w:rsidR="003561C9" w:rsidRPr="005C631C" w14:paraId="16BE01BA" w14:textId="77777777" w:rsidTr="00A554B4">
        <w:trPr>
          <w:trHeight w:val="850"/>
          <w:jc w:val="center"/>
        </w:trPr>
        <w:tc>
          <w:tcPr>
            <w:tcW w:w="1176" w:type="dxa"/>
            <w:vAlign w:val="center"/>
          </w:tcPr>
          <w:p w14:paraId="5D53F35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8AB204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iCs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Pont és egyenes távolsága (két párhuzamos egyenes távolsága)</w:t>
            </w:r>
          </w:p>
        </w:tc>
        <w:tc>
          <w:tcPr>
            <w:tcW w:w="3895" w:type="dxa"/>
          </w:tcPr>
          <w:p w14:paraId="580151A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Pont és egyenes, két párhuzamos egyenes távolsága</w:t>
            </w:r>
          </w:p>
        </w:tc>
        <w:tc>
          <w:tcPr>
            <w:tcW w:w="3997" w:type="dxa"/>
          </w:tcPr>
          <w:p w14:paraId="45A741A0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módszerek adaptálása</w:t>
            </w:r>
          </w:p>
        </w:tc>
        <w:tc>
          <w:tcPr>
            <w:tcW w:w="3789" w:type="dxa"/>
          </w:tcPr>
          <w:p w14:paraId="3C8D608E" w14:textId="18BB42BD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Képlet</w:t>
            </w:r>
            <w:r w:rsidR="00FD218D" w:rsidRPr="005C631C">
              <w:rPr>
                <w:rFonts w:ascii="Times New Roman" w:hAnsi="Times New Roman"/>
              </w:rPr>
              <w:t xml:space="preserve">ek </w:t>
            </w:r>
            <w:r w:rsidRPr="005C631C">
              <w:rPr>
                <w:rFonts w:ascii="Times New Roman" w:hAnsi="Times New Roman"/>
              </w:rPr>
              <w:t>alkotás</w:t>
            </w:r>
            <w:r w:rsidR="00FD218D" w:rsidRPr="005C631C">
              <w:rPr>
                <w:rFonts w:ascii="Times New Roman" w:hAnsi="Times New Roman"/>
              </w:rPr>
              <w:t>a</w:t>
            </w:r>
          </w:p>
        </w:tc>
      </w:tr>
      <w:tr w:rsidR="003561C9" w:rsidRPr="005C631C" w14:paraId="4B7DBC8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25503C1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27DCC04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iCs/>
                <w:sz w:val="22"/>
              </w:rPr>
              <w:t>Skaláris szorzat geometriai alkalmazásai</w:t>
            </w:r>
          </w:p>
        </w:tc>
        <w:tc>
          <w:tcPr>
            <w:tcW w:w="3895" w:type="dxa"/>
          </w:tcPr>
          <w:p w14:paraId="0F08AB8B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Vektor négyzete, </w:t>
            </w:r>
            <w:r w:rsidRPr="00D61880">
              <w:rPr>
                <w:rFonts w:cs="Times New Roman"/>
                <w:sz w:val="22"/>
              </w:rPr>
              <w:t>vektor hossza, két pont távolsága koordinátákból</w:t>
            </w:r>
          </w:p>
        </w:tc>
        <w:tc>
          <w:tcPr>
            <w:tcW w:w="3997" w:type="dxa"/>
          </w:tcPr>
          <w:p w14:paraId="5AA9B12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Disztributivitás alkalmazása</w:t>
            </w:r>
          </w:p>
        </w:tc>
        <w:tc>
          <w:tcPr>
            <w:tcW w:w="3789" w:type="dxa"/>
          </w:tcPr>
          <w:p w14:paraId="3AFE5E8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anyag elmélyítése</w:t>
            </w:r>
          </w:p>
        </w:tc>
      </w:tr>
      <w:tr w:rsidR="003561C9" w:rsidRPr="005C631C" w14:paraId="3C89F387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1B5A20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016392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Alkalmazások, gyakorlás</w:t>
            </w:r>
          </w:p>
        </w:tc>
        <w:tc>
          <w:tcPr>
            <w:tcW w:w="3895" w:type="dxa"/>
          </w:tcPr>
          <w:p w14:paraId="0F9BF0C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Alkalmazások (szögszámítás, merőlegesség)</w:t>
            </w:r>
          </w:p>
        </w:tc>
        <w:tc>
          <w:tcPr>
            <w:tcW w:w="3997" w:type="dxa"/>
          </w:tcPr>
          <w:p w14:paraId="6C71BB9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6235945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anyag elmélyítése</w:t>
            </w:r>
          </w:p>
        </w:tc>
      </w:tr>
      <w:tr w:rsidR="003561C9" w:rsidRPr="005C631C" w14:paraId="4AB0AEEF" w14:textId="77777777" w:rsidTr="00A554B4">
        <w:trPr>
          <w:trHeight w:val="850"/>
          <w:jc w:val="center"/>
        </w:trPr>
        <w:tc>
          <w:tcPr>
            <w:tcW w:w="1176" w:type="dxa"/>
            <w:vAlign w:val="center"/>
          </w:tcPr>
          <w:p w14:paraId="135054E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BD66AC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Összefoglalás, gyakorlás</w:t>
            </w:r>
          </w:p>
        </w:tc>
        <w:tc>
          <w:tcPr>
            <w:tcW w:w="3895" w:type="dxa"/>
          </w:tcPr>
          <w:p w14:paraId="3BCC137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1F14742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6EB902E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3638397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733D30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A3382F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8. dolgozat</w:t>
            </w:r>
          </w:p>
        </w:tc>
        <w:tc>
          <w:tcPr>
            <w:tcW w:w="3895" w:type="dxa"/>
          </w:tcPr>
          <w:p w14:paraId="45342C40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7D926A0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4FA025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05CBBCFC" w14:textId="77777777" w:rsidTr="00A554B4">
        <w:trPr>
          <w:trHeight w:val="850"/>
          <w:jc w:val="center"/>
        </w:trPr>
        <w:tc>
          <w:tcPr>
            <w:tcW w:w="1176" w:type="dxa"/>
            <w:vAlign w:val="center"/>
          </w:tcPr>
          <w:p w14:paraId="26025CA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3AA6B1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A dolgozat feladatainak megbeszélése</w:t>
            </w:r>
          </w:p>
        </w:tc>
        <w:tc>
          <w:tcPr>
            <w:tcW w:w="3895" w:type="dxa"/>
          </w:tcPr>
          <w:p w14:paraId="7BDBDA39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C4FC0B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5AA1A1D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78374C7E" w14:textId="77777777" w:rsidTr="00A554B4">
        <w:trPr>
          <w:trHeight w:val="850"/>
          <w:jc w:val="center"/>
        </w:trPr>
        <w:tc>
          <w:tcPr>
            <w:tcW w:w="1176" w:type="dxa"/>
            <w:vAlign w:val="center"/>
          </w:tcPr>
          <w:p w14:paraId="741DC245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4B2D02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Egy feladat, több megoldás (olvasmány)</w:t>
            </w:r>
          </w:p>
        </w:tc>
        <w:tc>
          <w:tcPr>
            <w:tcW w:w="3895" w:type="dxa"/>
          </w:tcPr>
          <w:p w14:paraId="4AE7F7A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401598B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178F86E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Projektmunka</w:t>
            </w:r>
          </w:p>
        </w:tc>
      </w:tr>
      <w:tr w:rsidR="003561C9" w:rsidRPr="005C631C" w14:paraId="24C7612B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7C7E7249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>Kombinatorika, gráfok</w:t>
            </w:r>
          </w:p>
          <w:p w14:paraId="19F345BF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7935834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FE76B9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C183A54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Ismétlés</w:t>
            </w:r>
          </w:p>
        </w:tc>
        <w:tc>
          <w:tcPr>
            <w:tcW w:w="3895" w:type="dxa"/>
          </w:tcPr>
          <w:p w14:paraId="08828F9F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13CC77D8" w14:textId="6FE9D70E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Elemzés, közös tulajdonságok keresése</w:t>
            </w:r>
          </w:p>
          <w:p w14:paraId="73555344" w14:textId="14323F96" w:rsidR="003561C9" w:rsidRPr="00D61880" w:rsidRDefault="003561C9" w:rsidP="00D61880">
            <w:pPr>
              <w:spacing w:after="120" w:line="276" w:lineRule="auto"/>
              <w:jc w:val="left"/>
            </w:pPr>
            <w:r w:rsidRPr="00D61880">
              <w:rPr>
                <w:rFonts w:cs="Times New Roman"/>
                <w:sz w:val="22"/>
              </w:rPr>
              <w:t xml:space="preserve">Matematikai és hétköznapi helyzetekhez kötődő </w:t>
            </w:r>
            <w:proofErr w:type="spellStart"/>
            <w:r w:rsidRPr="00D61880">
              <w:rPr>
                <w:rFonts w:cs="Times New Roman"/>
                <w:sz w:val="22"/>
              </w:rPr>
              <w:t>sorbarendezési</w:t>
            </w:r>
            <w:proofErr w:type="spellEnd"/>
            <w:r w:rsidRPr="00D61880">
              <w:rPr>
                <w:rFonts w:cs="Times New Roman"/>
                <w:sz w:val="22"/>
              </w:rPr>
              <w:t xml:space="preserve"> és kiválasztási feladatok megoldása</w:t>
            </w:r>
          </w:p>
        </w:tc>
        <w:tc>
          <w:tcPr>
            <w:tcW w:w="3789" w:type="dxa"/>
          </w:tcPr>
          <w:p w14:paraId="2B68404E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kombinatorikából tanult anyag átismétlése, rendezése,</w:t>
            </w:r>
          </w:p>
          <w:p w14:paraId="5977B9B1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Anagramma készítése a tanulók neveiből</w:t>
            </w:r>
          </w:p>
          <w:p w14:paraId="611B8E78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pókerben előforduló nyerő lapkombinációk számának meghatározása</w:t>
            </w:r>
          </w:p>
        </w:tc>
      </w:tr>
      <w:tr w:rsidR="003561C9" w:rsidRPr="005C631C" w14:paraId="03720C2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4F969E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F5F6342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Binomiális együtthatók</w:t>
            </w:r>
          </w:p>
        </w:tc>
        <w:tc>
          <w:tcPr>
            <w:tcW w:w="3895" w:type="dxa"/>
          </w:tcPr>
          <w:p w14:paraId="496FAD3F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 kombinatorika módszerei (leszámolások; skatulyaelv, invariáns mennyiségek, komplementer leszámolás módszere)</w:t>
            </w:r>
          </w:p>
        </w:tc>
        <w:tc>
          <w:tcPr>
            <w:tcW w:w="3997" w:type="dxa"/>
          </w:tcPr>
          <w:p w14:paraId="5C5634A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fogalmi gondolkodás fejlesztése</w:t>
            </w:r>
          </w:p>
          <w:p w14:paraId="722F0B03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A binomiális együttható fogalmának ismerete, értékének kiszámítása</w:t>
            </w:r>
          </w:p>
        </w:tc>
        <w:tc>
          <w:tcPr>
            <w:tcW w:w="3789" w:type="dxa"/>
          </w:tcPr>
          <w:p w14:paraId="11C6673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(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mr>
              </m:m>
            </m:oMath>
            <w:r w:rsidRPr="005C631C">
              <w:rPr>
                <w:rFonts w:ascii="Times New Roman" w:hAnsi="Times New Roman"/>
              </w:rPr>
              <w:t>)fogalmának pontos megértése, használa</w:t>
            </w:r>
            <w:proofErr w:type="spellStart"/>
            <w:r w:rsidRPr="005C631C">
              <w:rPr>
                <w:rFonts w:ascii="Times New Roman" w:hAnsi="Times New Roman"/>
              </w:rPr>
              <w:t>ta</w:t>
            </w:r>
            <w:proofErr w:type="spellEnd"/>
            <w:r w:rsidRPr="005C631C">
              <w:rPr>
                <w:rFonts w:ascii="Times New Roman" w:hAnsi="Times New Roman"/>
              </w:rPr>
              <w:t>, Pascal háromszög használata</w:t>
            </w:r>
          </w:p>
        </w:tc>
      </w:tr>
      <w:tr w:rsidR="003561C9" w:rsidRPr="005C631C" w14:paraId="12BB802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94850D0" w14:textId="77777777" w:rsidR="003561C9" w:rsidRPr="005C631C" w:rsidRDefault="003561C9" w:rsidP="003561C9">
            <w:pPr>
              <w:pStyle w:val="Listaszerbekezds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6511AF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 xml:space="preserve">Binomiális tétel, Pascal-háromszög </w:t>
            </w:r>
          </w:p>
        </w:tc>
        <w:tc>
          <w:tcPr>
            <w:tcW w:w="3895" w:type="dxa"/>
          </w:tcPr>
          <w:p w14:paraId="20839886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Kombinációk; </w:t>
            </w:r>
            <w:r w:rsidRPr="005C631C">
              <w:rPr>
                <w:rFonts w:cs="Times New Roman"/>
                <w:sz w:val="22"/>
                <w:lang w:eastAsia="hu-HU"/>
              </w:rPr>
              <w:t>binomiális együtthatók</w:t>
            </w:r>
          </w:p>
        </w:tc>
        <w:tc>
          <w:tcPr>
            <w:tcW w:w="3997" w:type="dxa"/>
          </w:tcPr>
          <w:p w14:paraId="737F01A7" w14:textId="2777EAEB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binomiális tétel alkalmazása</w:t>
            </w:r>
          </w:p>
          <w:p w14:paraId="6A6F4D9D" w14:textId="68E9A0E4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Pascal-háromszög és alapvető tulajdonságainak az alkalmazása</w:t>
            </w:r>
          </w:p>
        </w:tc>
        <w:tc>
          <w:tcPr>
            <w:tcW w:w="3789" w:type="dxa"/>
          </w:tcPr>
          <w:p w14:paraId="4B017A3E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A Pascal-háromszög és tulajdonságai felfedeztetése például kéttagú összeg hatványaiban szereplő együtthatók segítségével</w:t>
            </w:r>
          </w:p>
        </w:tc>
      </w:tr>
      <w:tr w:rsidR="003561C9" w:rsidRPr="005C631C" w14:paraId="3CAF22F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E312E84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FD2549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Gyakorlófeladatok</w:t>
            </w:r>
          </w:p>
        </w:tc>
        <w:tc>
          <w:tcPr>
            <w:tcW w:w="3895" w:type="dxa"/>
          </w:tcPr>
          <w:p w14:paraId="43033DFB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6E6D9109" w14:textId="0E92A90B" w:rsidR="003561C9" w:rsidRPr="005C631C" w:rsidRDefault="005C631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Gyakorlófeladatok megoldása, értelmezése</w:t>
            </w:r>
          </w:p>
        </w:tc>
        <w:tc>
          <w:tcPr>
            <w:tcW w:w="3789" w:type="dxa"/>
          </w:tcPr>
          <w:p w14:paraId="7C61F1B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tanult anyag elmélyítése</w:t>
            </w:r>
          </w:p>
          <w:p w14:paraId="5482E59A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Visszatevéses és visszatevés nélküli mintavétel konkrét lejátszása, a tapasztalatok összegyűjtése</w:t>
            </w:r>
          </w:p>
        </w:tc>
      </w:tr>
      <w:tr w:rsidR="003561C9" w:rsidRPr="005C631C" w14:paraId="78E76285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5DDCF7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96C479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A kombinatorika leggyakoribb leszámolási struktúrái (olvasmány)</w:t>
            </w:r>
          </w:p>
        </w:tc>
        <w:tc>
          <w:tcPr>
            <w:tcW w:w="3895" w:type="dxa"/>
          </w:tcPr>
          <w:p w14:paraId="5A0268E1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Összeszámlálási módszerek, összetett feladatok</w:t>
            </w:r>
          </w:p>
        </w:tc>
        <w:tc>
          <w:tcPr>
            <w:tcW w:w="3997" w:type="dxa"/>
          </w:tcPr>
          <w:p w14:paraId="297E6C7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213B3D8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Különböző szituációk kétféle módon történő összeszámlálása és ebből következő egyszerű kombinatorikus összefüggések felfedezése</w:t>
            </w:r>
          </w:p>
        </w:tc>
      </w:tr>
      <w:tr w:rsidR="003561C9" w:rsidRPr="005C631C" w14:paraId="7D0349F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FBB8EA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95CDD76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iCs/>
                <w:sz w:val="22"/>
              </w:rPr>
              <w:t>Ismétléses kombináció</w:t>
            </w:r>
          </w:p>
        </w:tc>
        <w:tc>
          <w:tcPr>
            <w:tcW w:w="3895" w:type="dxa"/>
          </w:tcPr>
          <w:p w14:paraId="3AA8B935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iCs/>
                <w:sz w:val="22"/>
              </w:rPr>
              <w:t>Ismétléses kombináció</w:t>
            </w:r>
          </w:p>
        </w:tc>
        <w:tc>
          <w:tcPr>
            <w:tcW w:w="3997" w:type="dxa"/>
          </w:tcPr>
          <w:p w14:paraId="75D5E8B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A4D92BE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Kiselőadás</w:t>
            </w:r>
          </w:p>
        </w:tc>
      </w:tr>
      <w:tr w:rsidR="003561C9" w:rsidRPr="005C631C" w14:paraId="4C86A40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239FC8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59A631A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</w:rPr>
            </w:pPr>
            <w:r w:rsidRPr="00D61880">
              <w:rPr>
                <w:rFonts w:cs="Times New Roman"/>
                <w:sz w:val="22"/>
              </w:rPr>
              <w:t>Állítások, tételek, bizonyítások</w:t>
            </w:r>
          </w:p>
        </w:tc>
        <w:tc>
          <w:tcPr>
            <w:tcW w:w="3895" w:type="dxa"/>
          </w:tcPr>
          <w:p w14:paraId="0ED88091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iCs/>
                <w:sz w:val="22"/>
              </w:rPr>
            </w:pPr>
            <w:r w:rsidRPr="00D61880">
              <w:rPr>
                <w:rFonts w:cs="Times New Roman"/>
                <w:iCs/>
                <w:sz w:val="22"/>
              </w:rPr>
              <w:t>Bizonyítási módszerek, de Morgan azonosságok</w:t>
            </w:r>
          </w:p>
        </w:tc>
        <w:tc>
          <w:tcPr>
            <w:tcW w:w="3997" w:type="dxa"/>
          </w:tcPr>
          <w:p w14:paraId="497D0B71" w14:textId="319AD7B3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Bizonyítási típusok ismerete</w:t>
            </w:r>
          </w:p>
          <w:p w14:paraId="22C8F3EA" w14:textId="2AE5F81E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Példák a direkt és indirekt bizonyításra, skatulyaelvre, teljes indukcióra</w:t>
            </w:r>
          </w:p>
          <w:p w14:paraId="124219E9" w14:textId="7F5974EB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szükséges, az elégséges, és a szükséges és elégséges feltétel fogalmának helyes alkalmazása</w:t>
            </w:r>
          </w:p>
          <w:p w14:paraId="0CE8BCD4" w14:textId="029DAD73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Tételek megfordítása konkrét esetekben </w:t>
            </w:r>
          </w:p>
        </w:tc>
        <w:tc>
          <w:tcPr>
            <w:tcW w:w="3789" w:type="dxa"/>
          </w:tcPr>
          <w:p w14:paraId="57A0BD2F" w14:textId="7567708D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Önálló munka</w:t>
            </w:r>
            <w:r w:rsidR="00FD218D" w:rsidRPr="00D61880">
              <w:rPr>
                <w:rFonts w:cs="Times New Roman"/>
                <w:sz w:val="22"/>
              </w:rPr>
              <w:t>, pármunka</w:t>
            </w:r>
          </w:p>
        </w:tc>
      </w:tr>
      <w:tr w:rsidR="003561C9" w:rsidRPr="005C631C" w14:paraId="6CB6ED8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450858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01E663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Modellalkotás gráfokkal</w:t>
            </w:r>
          </w:p>
        </w:tc>
        <w:tc>
          <w:tcPr>
            <w:tcW w:w="3895" w:type="dxa"/>
          </w:tcPr>
          <w:p w14:paraId="29449A09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Tanítását nem külön óra keretében, hanem folyamatosan, vissza-visszatérve javasoljuk.</w:t>
            </w:r>
          </w:p>
        </w:tc>
        <w:tc>
          <w:tcPr>
            <w:tcW w:w="3997" w:type="dxa"/>
          </w:tcPr>
          <w:p w14:paraId="47D6126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Struktúrák felismerése, lényeglátás, matematikai modellalkotás, a modell és a valóság kapcsolata</w:t>
            </w:r>
          </w:p>
          <w:p w14:paraId="7A8BE38F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gráf csúcsainak fokszámösszege és éleinek száma közötti összefüggés ismerete és alkalmazása gyakorlati feladatok megoldásában</w:t>
            </w:r>
          </w:p>
        </w:tc>
        <w:tc>
          <w:tcPr>
            <w:tcW w:w="3789" w:type="dxa"/>
          </w:tcPr>
          <w:p w14:paraId="63A5DA5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Konkrét problémák modellezése pontok élek segítségével</w:t>
            </w:r>
          </w:p>
        </w:tc>
      </w:tr>
      <w:tr w:rsidR="003561C9" w:rsidRPr="005C631C" w14:paraId="5A482C9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0C3931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9EF7A3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A gráfmodell alkalmazása; gráfok izomorfiája</w:t>
            </w:r>
          </w:p>
        </w:tc>
        <w:tc>
          <w:tcPr>
            <w:tcW w:w="3895" w:type="dxa"/>
          </w:tcPr>
          <w:p w14:paraId="632FFF58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Gráf; gráfok alkotóelemei; modellezés </w:t>
            </w:r>
          </w:p>
        </w:tc>
        <w:tc>
          <w:tcPr>
            <w:tcW w:w="3997" w:type="dxa"/>
          </w:tcPr>
          <w:p w14:paraId="4363C6B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Struktúrák felismerése, lényeglátás, matematikai modellalkotás, a modell és a valóság kapcsolata</w:t>
            </w:r>
          </w:p>
        </w:tc>
        <w:tc>
          <w:tcPr>
            <w:tcW w:w="3789" w:type="dxa"/>
          </w:tcPr>
          <w:p w14:paraId="65CBE61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A gráfok alapvető tulajdonságainak a felismerése </w:t>
            </w:r>
          </w:p>
        </w:tc>
      </w:tr>
      <w:tr w:rsidR="003561C9" w:rsidRPr="005C631C" w14:paraId="5A9BFA3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DE2B9C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DFEC25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Gráfok jellemzői</w:t>
            </w:r>
          </w:p>
        </w:tc>
        <w:tc>
          <w:tcPr>
            <w:tcW w:w="3895" w:type="dxa"/>
          </w:tcPr>
          <w:p w14:paraId="51736245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Gráfok tulajdonságai; i</w:t>
            </w:r>
            <w:r w:rsidRPr="005C631C">
              <w:rPr>
                <w:rFonts w:cs="Times New Roman"/>
                <w:sz w:val="22"/>
              </w:rPr>
              <w:t>rányított gráf</w:t>
            </w:r>
          </w:p>
          <w:p w14:paraId="528DCDE7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Út, kör, fa, nem egyszerű gráfok</w:t>
            </w:r>
          </w:p>
        </w:tc>
        <w:tc>
          <w:tcPr>
            <w:tcW w:w="3997" w:type="dxa"/>
          </w:tcPr>
          <w:p w14:paraId="2520F2C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Új tételek felfedezése, ellenőrzése konkrét esetekben, bizonyítás</w:t>
            </w:r>
          </w:p>
        </w:tc>
        <w:tc>
          <w:tcPr>
            <w:tcW w:w="3789" w:type="dxa"/>
          </w:tcPr>
          <w:p w14:paraId="7C0EB0A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gráfokkal kapcsolatos egyszerű tételek bizonyítása</w:t>
            </w:r>
          </w:p>
        </w:tc>
      </w:tr>
      <w:tr w:rsidR="003561C9" w:rsidRPr="005C631C" w14:paraId="56241AF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CDBF4D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D4DA20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Kombinatorikai és gráfelméleti alkalmazások</w:t>
            </w:r>
          </w:p>
        </w:tc>
        <w:tc>
          <w:tcPr>
            <w:tcW w:w="3895" w:type="dxa"/>
          </w:tcPr>
          <w:p w14:paraId="764E5F14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Kombinatorikai és gráfelméleti alkalmazások</w:t>
            </w:r>
          </w:p>
        </w:tc>
        <w:tc>
          <w:tcPr>
            <w:tcW w:w="3997" w:type="dxa"/>
          </w:tcPr>
          <w:p w14:paraId="37A26F5D" w14:textId="45A355F1" w:rsidR="003561C9" w:rsidRPr="005C631C" w:rsidRDefault="00991B62">
            <w:pPr>
              <w:pStyle w:val="TblzatSzve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Alkalmazások bemutatása</w:t>
            </w:r>
          </w:p>
        </w:tc>
        <w:tc>
          <w:tcPr>
            <w:tcW w:w="3789" w:type="dxa"/>
          </w:tcPr>
          <w:p w14:paraId="6D97083E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kombinatorikus geometria néhány egyszerű problémája</w:t>
            </w:r>
          </w:p>
        </w:tc>
      </w:tr>
      <w:tr w:rsidR="003561C9" w:rsidRPr="005C631C" w14:paraId="394FB15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22BA46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F4E535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sz w:val="22"/>
                <w:lang w:eastAsia="hu-HU"/>
              </w:rPr>
              <w:t>Összefoglalás</w:t>
            </w:r>
          </w:p>
        </w:tc>
        <w:tc>
          <w:tcPr>
            <w:tcW w:w="3895" w:type="dxa"/>
          </w:tcPr>
          <w:p w14:paraId="1ADF0CB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79F87EF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4D2C589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30035CC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152FC38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7A2D13A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9. dolgozat</w:t>
            </w:r>
          </w:p>
        </w:tc>
        <w:tc>
          <w:tcPr>
            <w:tcW w:w="3895" w:type="dxa"/>
          </w:tcPr>
          <w:p w14:paraId="2C417297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65D5E07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5912599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0AA2577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C0A37B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F08855A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A dolgozat feladatainak megbeszélése</w:t>
            </w:r>
          </w:p>
        </w:tc>
        <w:tc>
          <w:tcPr>
            <w:tcW w:w="3895" w:type="dxa"/>
          </w:tcPr>
          <w:p w14:paraId="04F0C309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2376F52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5A6CA0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692BB31F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11029560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>Valószínűség-számítás, statisztika</w:t>
            </w:r>
          </w:p>
          <w:p w14:paraId="2B29443D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090C541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C8399B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FAD833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Bevezetés </w:t>
            </w:r>
          </w:p>
        </w:tc>
        <w:tc>
          <w:tcPr>
            <w:tcW w:w="3895" w:type="dxa"/>
          </w:tcPr>
          <w:p w14:paraId="6E9068A4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350B3F4F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Ismétlés, a tanult tananyag </w:t>
            </w:r>
            <w:proofErr w:type="spellStart"/>
            <w:r w:rsidRPr="005C631C">
              <w:rPr>
                <w:rFonts w:ascii="Times New Roman" w:hAnsi="Times New Roman"/>
              </w:rPr>
              <w:t>újrastruktúrálása</w:t>
            </w:r>
            <w:proofErr w:type="spellEnd"/>
          </w:p>
          <w:p w14:paraId="0B888A8D" w14:textId="7A0A89AE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Konkrét valószínűségi kísérletek esetében az esemény, eseménytér, elemi esemény, relatív gyakoriság, valószínűség, egymást kizáró események, független események fogalmának a megkülönböztetése és alkalmazása</w:t>
            </w:r>
          </w:p>
          <w:p w14:paraId="1037F65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4DF1A35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Ismétlés, a tanult anyag felidézése</w:t>
            </w:r>
          </w:p>
          <w:p w14:paraId="4A1454F7" w14:textId="77777777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Konkrét valószínűségi kísérletek végrehajtása vagy dinamikus szoftver segítségével történő szimulálása (pl. szabályos dobókockákkal, pénzérmékkel dobálás); a kapott gyakoriságok és relatív gyakoriságok táblázatba foglalása; becslés az egyes kimenetelek, illetve összetett események valószínűségére csoportmunkában</w:t>
            </w:r>
          </w:p>
        </w:tc>
      </w:tr>
      <w:tr w:rsidR="003561C9" w:rsidRPr="005C631C" w14:paraId="0B4F89D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90286F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1017E30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sz w:val="22"/>
              </w:rPr>
              <w:t>Feltételes valószínűség, f</w:t>
            </w:r>
            <w:r w:rsidRPr="00D61880">
              <w:rPr>
                <w:rFonts w:cs="Times New Roman"/>
                <w:sz w:val="22"/>
                <w:lang w:eastAsia="hu-HU"/>
              </w:rPr>
              <w:t>üggetlen események</w:t>
            </w:r>
          </w:p>
        </w:tc>
        <w:tc>
          <w:tcPr>
            <w:tcW w:w="3895" w:type="dxa"/>
          </w:tcPr>
          <w:p w14:paraId="2152CEF5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sz w:val="22"/>
              </w:rPr>
              <w:t>Feltételes valószínűség, f</w:t>
            </w:r>
            <w:r w:rsidRPr="00D61880">
              <w:rPr>
                <w:rFonts w:cs="Times New Roman"/>
                <w:sz w:val="22"/>
                <w:lang w:eastAsia="hu-HU"/>
              </w:rPr>
              <w:t>üggetlen események</w:t>
            </w:r>
          </w:p>
        </w:tc>
        <w:tc>
          <w:tcPr>
            <w:tcW w:w="3997" w:type="dxa"/>
          </w:tcPr>
          <w:p w14:paraId="00DA467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Új fogalom bevezetése</w:t>
            </w:r>
          </w:p>
          <w:p w14:paraId="50CE7602" w14:textId="77777777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Példák keresése független és nem független, illetve egymást kizáró eseményekre csoportmunkában</w:t>
            </w:r>
          </w:p>
        </w:tc>
        <w:tc>
          <w:tcPr>
            <w:tcW w:w="3789" w:type="dxa"/>
          </w:tcPr>
          <w:p w14:paraId="1B9213B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Gyakorlati problémák elemzése</w:t>
            </w:r>
          </w:p>
          <w:p w14:paraId="4E0AB1B0" w14:textId="77777777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Példák keresése független és nem független, illetve egymást kizáró eseményekre csoportmunkában</w:t>
            </w:r>
          </w:p>
        </w:tc>
      </w:tr>
      <w:tr w:rsidR="003561C9" w:rsidRPr="005C631C" w14:paraId="7FDBFD0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5682CA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8863FA4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Binomiális eloszlás</w:t>
            </w:r>
          </w:p>
        </w:tc>
        <w:tc>
          <w:tcPr>
            <w:tcW w:w="3895" w:type="dxa"/>
          </w:tcPr>
          <w:p w14:paraId="21442DC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Eloszlások</w:t>
            </w:r>
          </w:p>
          <w:p w14:paraId="4F9DE64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7798966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Közös tulajdonságok keresése</w:t>
            </w:r>
          </w:p>
          <w:p w14:paraId="33CEA803" w14:textId="2D2E1C0D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eastAsia="Times New Roman" w:cs="Times New Roman"/>
                <w:sz w:val="22"/>
              </w:rPr>
              <w:t>A</w:t>
            </w:r>
            <w:r w:rsidRPr="005C631C">
              <w:rPr>
                <w:rFonts w:cs="Times New Roman"/>
                <w:sz w:val="22"/>
              </w:rPr>
              <w:t xml:space="preserve"> valószínűség meghatározása visszatevéses, illetve visszatevés nélküli mintavétel esetén</w:t>
            </w:r>
          </w:p>
        </w:tc>
        <w:tc>
          <w:tcPr>
            <w:tcW w:w="3789" w:type="dxa"/>
          </w:tcPr>
          <w:p w14:paraId="1A1056B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Konkrét feladatok a binomiális eloszlásra, általánosítás, számítógép használat</w:t>
            </w:r>
          </w:p>
        </w:tc>
      </w:tr>
      <w:tr w:rsidR="003561C9" w:rsidRPr="005C631C" w14:paraId="2C98845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586DF1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22A593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proofErr w:type="spellStart"/>
            <w:r w:rsidRPr="00D61880">
              <w:rPr>
                <w:rFonts w:cs="Times New Roman"/>
                <w:sz w:val="22"/>
                <w:lang w:eastAsia="hu-HU"/>
              </w:rPr>
              <w:t>Hipergeometrikus</w:t>
            </w:r>
            <w:proofErr w:type="spellEnd"/>
            <w:r w:rsidRPr="00D61880">
              <w:rPr>
                <w:rFonts w:cs="Times New Roman"/>
                <w:sz w:val="22"/>
                <w:lang w:eastAsia="hu-HU"/>
              </w:rPr>
              <w:t xml:space="preserve"> eloszlás, speciális eloszlások</w:t>
            </w:r>
          </w:p>
        </w:tc>
        <w:tc>
          <w:tcPr>
            <w:tcW w:w="3895" w:type="dxa"/>
          </w:tcPr>
          <w:p w14:paraId="7DAC77B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proofErr w:type="spellStart"/>
            <w:r w:rsidRPr="00D61880">
              <w:rPr>
                <w:rFonts w:cs="Times New Roman"/>
                <w:sz w:val="22"/>
                <w:lang w:eastAsia="hu-HU"/>
              </w:rPr>
              <w:t>Hipergeometrikus</w:t>
            </w:r>
            <w:proofErr w:type="spellEnd"/>
            <w:r w:rsidRPr="00D61880">
              <w:rPr>
                <w:rFonts w:cs="Times New Roman"/>
                <w:sz w:val="22"/>
                <w:lang w:eastAsia="hu-HU"/>
              </w:rPr>
              <w:t xml:space="preserve"> eloszlás, speciális eloszlások (pl. geometriai)</w:t>
            </w:r>
          </w:p>
        </w:tc>
        <w:tc>
          <w:tcPr>
            <w:tcW w:w="3997" w:type="dxa"/>
          </w:tcPr>
          <w:p w14:paraId="5CE1AFD0" w14:textId="02852CFB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A binomiális eloszlás értelmezése (visszatevéses modell) és a </w:t>
            </w:r>
            <w:proofErr w:type="spellStart"/>
            <w:r w:rsidRPr="005C631C">
              <w:rPr>
                <w:rFonts w:ascii="Times New Roman" w:hAnsi="Times New Roman"/>
              </w:rPr>
              <w:t>hipergeometriai</w:t>
            </w:r>
            <w:proofErr w:type="spellEnd"/>
            <w:r w:rsidRPr="005C631C">
              <w:rPr>
                <w:rFonts w:ascii="Times New Roman" w:hAnsi="Times New Roman"/>
              </w:rPr>
              <w:t xml:space="preserve"> eloszlást (visszatevés nélküli modell)</w:t>
            </w:r>
          </w:p>
          <w:p w14:paraId="5C7A0CFC" w14:textId="2F83277C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Valószínűségek kiszámítása</w:t>
            </w:r>
          </w:p>
        </w:tc>
        <w:tc>
          <w:tcPr>
            <w:tcW w:w="3789" w:type="dxa"/>
          </w:tcPr>
          <w:p w14:paraId="58E0FB1F" w14:textId="77777777" w:rsidR="003561C9" w:rsidRPr="005C631C" w:rsidRDefault="00FD218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Modellek értelmezése</w:t>
            </w:r>
          </w:p>
          <w:p w14:paraId="51510779" w14:textId="6B709264" w:rsidR="00FD218D" w:rsidRPr="005C631C" w:rsidRDefault="00FD218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munka, pármunka</w:t>
            </w:r>
          </w:p>
        </w:tc>
      </w:tr>
      <w:tr w:rsidR="003561C9" w:rsidRPr="005C631C" w14:paraId="06EC754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219360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C3B58A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Statisztikai mintavétel (visszatevéssel vagy visszatevés nélkül)</w:t>
            </w:r>
          </w:p>
        </w:tc>
        <w:tc>
          <w:tcPr>
            <w:tcW w:w="3895" w:type="dxa"/>
          </w:tcPr>
          <w:p w14:paraId="1BC4E6E5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Binomiális eloszlás; az eloszlás jellemzői, </w:t>
            </w:r>
          </w:p>
          <w:p w14:paraId="6BDAAC11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kapcsolat a </w:t>
            </w:r>
            <w:proofErr w:type="spellStart"/>
            <w:r w:rsidRPr="005C631C">
              <w:rPr>
                <w:rFonts w:cs="Times New Roman"/>
                <w:sz w:val="22"/>
                <w:lang w:eastAsia="hu-HU"/>
              </w:rPr>
              <w:t>hipergeometrikus</w:t>
            </w:r>
            <w:proofErr w:type="spellEnd"/>
            <w:r w:rsidRPr="005C631C">
              <w:rPr>
                <w:rFonts w:cs="Times New Roman"/>
                <w:sz w:val="22"/>
                <w:lang w:eastAsia="hu-HU"/>
              </w:rPr>
              <w:t xml:space="preserve"> eloszlással</w:t>
            </w:r>
          </w:p>
        </w:tc>
        <w:tc>
          <w:tcPr>
            <w:tcW w:w="3997" w:type="dxa"/>
          </w:tcPr>
          <w:p w14:paraId="3F07EFF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Gyakorlati problémák matematikai modelljei</w:t>
            </w:r>
          </w:p>
        </w:tc>
        <w:tc>
          <w:tcPr>
            <w:tcW w:w="3789" w:type="dxa"/>
          </w:tcPr>
          <w:p w14:paraId="2E8D2D2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két probléma kapcsolatának a tisztázása</w:t>
            </w:r>
          </w:p>
          <w:p w14:paraId="7909C58C" w14:textId="77777777" w:rsidR="003561C9" w:rsidRPr="005C631C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5C631C">
              <w:rPr>
                <w:rFonts w:cs="Times New Roman"/>
                <w:sz w:val="22"/>
              </w:rPr>
              <w:t>Orvosi tesztek eredményének esélyelemzése fagráf segítségével</w:t>
            </w:r>
          </w:p>
        </w:tc>
      </w:tr>
      <w:tr w:rsidR="003561C9" w:rsidRPr="005C631C" w14:paraId="5B080240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85C3AE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54B768C" w14:textId="0C4DB35C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 xml:space="preserve">Játékok elemzése </w:t>
            </w:r>
            <w:r w:rsidR="00FD218D" w:rsidRPr="005C631C">
              <w:rPr>
                <w:rFonts w:cs="Times New Roman"/>
                <w:iCs/>
                <w:sz w:val="22"/>
                <w:lang w:eastAsia="hu-HU"/>
              </w:rPr>
              <w:br/>
            </w:r>
            <w:r w:rsidRPr="005C631C">
              <w:rPr>
                <w:rFonts w:cs="Times New Roman"/>
                <w:iCs/>
                <w:sz w:val="22"/>
                <w:lang w:eastAsia="hu-HU"/>
              </w:rPr>
              <w:t>(olvasmány)</w:t>
            </w:r>
          </w:p>
        </w:tc>
        <w:tc>
          <w:tcPr>
            <w:tcW w:w="3895" w:type="dxa"/>
          </w:tcPr>
          <w:p w14:paraId="7B0FA429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Statisztikai mintavétel visszatevéssel, illetve visszatevés nélkül</w:t>
            </w:r>
          </w:p>
        </w:tc>
        <w:tc>
          <w:tcPr>
            <w:tcW w:w="3997" w:type="dxa"/>
          </w:tcPr>
          <w:p w14:paraId="2219A7C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Tapasztalatszerzés</w:t>
            </w:r>
          </w:p>
        </w:tc>
        <w:tc>
          <w:tcPr>
            <w:tcW w:w="3789" w:type="dxa"/>
          </w:tcPr>
          <w:p w14:paraId="2ECBC9C3" w14:textId="77777777" w:rsidR="003561C9" w:rsidRPr="005C631C" w:rsidRDefault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Játékok modellezése számítógépen</w:t>
            </w:r>
          </w:p>
        </w:tc>
      </w:tr>
      <w:tr w:rsidR="003561C9" w:rsidRPr="005C631C" w14:paraId="18AC0A91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D4B24D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6D24DC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Gyakorlás</w:t>
            </w:r>
          </w:p>
        </w:tc>
        <w:tc>
          <w:tcPr>
            <w:tcW w:w="3895" w:type="dxa"/>
          </w:tcPr>
          <w:p w14:paraId="6CFE0801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Játékok</w:t>
            </w:r>
          </w:p>
        </w:tc>
        <w:tc>
          <w:tcPr>
            <w:tcW w:w="3997" w:type="dxa"/>
          </w:tcPr>
          <w:p w14:paraId="68860A3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Tapasztalatszerzés</w:t>
            </w:r>
          </w:p>
        </w:tc>
        <w:tc>
          <w:tcPr>
            <w:tcW w:w="3789" w:type="dxa"/>
          </w:tcPr>
          <w:p w14:paraId="7942E9E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Számítógép használat</w:t>
            </w:r>
          </w:p>
          <w:p w14:paraId="1714EBF0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Egyszerű valószínűségi játékokhoz kapcsolódóan a várható nyeremény és az igazságosság fogalmának kialakítása</w:t>
            </w:r>
          </w:p>
        </w:tc>
      </w:tr>
      <w:tr w:rsidR="003561C9" w:rsidRPr="005C631C" w14:paraId="1EC51BB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B1E0EE1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B2D9C09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Miért fontos a várható nyeremény ismerete?</w:t>
            </w:r>
          </w:p>
        </w:tc>
        <w:tc>
          <w:tcPr>
            <w:tcW w:w="3895" w:type="dxa"/>
          </w:tcPr>
          <w:p w14:paraId="4FC7FE5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Várható </w:t>
            </w:r>
            <w:proofErr w:type="gramStart"/>
            <w:r w:rsidRPr="005C631C">
              <w:rPr>
                <w:rFonts w:cs="Times New Roman"/>
                <w:sz w:val="22"/>
                <w:lang w:eastAsia="hu-HU"/>
              </w:rPr>
              <w:t>nyeremény</w:t>
            </w:r>
            <w:proofErr w:type="gramEnd"/>
            <w:r w:rsidRPr="005C631C">
              <w:rPr>
                <w:rFonts w:cs="Times New Roman"/>
                <w:sz w:val="22"/>
                <w:lang w:eastAsia="hu-HU"/>
              </w:rPr>
              <w:t xml:space="preserve"> mint átlag</w:t>
            </w:r>
          </w:p>
        </w:tc>
        <w:tc>
          <w:tcPr>
            <w:tcW w:w="3997" w:type="dxa"/>
          </w:tcPr>
          <w:p w14:paraId="4675B0E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Intuitív fogalomalkotás</w:t>
            </w:r>
          </w:p>
        </w:tc>
        <w:tc>
          <w:tcPr>
            <w:tcW w:w="3789" w:type="dxa"/>
          </w:tcPr>
          <w:p w14:paraId="2C10E24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Számolási készség fejlesztése</w:t>
            </w:r>
          </w:p>
        </w:tc>
      </w:tr>
      <w:tr w:rsidR="003561C9" w:rsidRPr="005C631C" w14:paraId="5F6AF798" w14:textId="77777777" w:rsidTr="00A554B4">
        <w:trPr>
          <w:trHeight w:val="850"/>
          <w:jc w:val="center"/>
        </w:trPr>
        <w:tc>
          <w:tcPr>
            <w:tcW w:w="1176" w:type="dxa"/>
            <w:vAlign w:val="center"/>
          </w:tcPr>
          <w:p w14:paraId="0AC4896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0D90DEA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sz w:val="22"/>
              </w:rPr>
              <w:t>Valószínűségi változó, várható érték</w:t>
            </w:r>
          </w:p>
        </w:tc>
        <w:tc>
          <w:tcPr>
            <w:tcW w:w="3895" w:type="dxa"/>
          </w:tcPr>
          <w:p w14:paraId="11F79264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sz w:val="22"/>
              </w:rPr>
              <w:t>Valószínűségi változó, várható érték</w:t>
            </w:r>
          </w:p>
        </w:tc>
        <w:tc>
          <w:tcPr>
            <w:tcW w:w="3997" w:type="dxa"/>
          </w:tcPr>
          <w:p w14:paraId="61B7CBA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függvénytulajdonság hangsúlyozása</w:t>
            </w:r>
          </w:p>
        </w:tc>
        <w:tc>
          <w:tcPr>
            <w:tcW w:w="3789" w:type="dxa"/>
          </w:tcPr>
          <w:p w14:paraId="630C06B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Absztrakciós tevékenység fejlesztése</w:t>
            </w:r>
          </w:p>
        </w:tc>
      </w:tr>
      <w:tr w:rsidR="003561C9" w:rsidRPr="005C631C" w14:paraId="185812DD" w14:textId="77777777" w:rsidTr="00A554B4">
        <w:trPr>
          <w:trHeight w:val="850"/>
          <w:jc w:val="center"/>
        </w:trPr>
        <w:tc>
          <w:tcPr>
            <w:tcW w:w="1176" w:type="dxa"/>
            <w:vAlign w:val="center"/>
          </w:tcPr>
          <w:p w14:paraId="25A95CE2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D5D1BB2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sz w:val="22"/>
              </w:rPr>
              <w:t>Geometriai valószínűség</w:t>
            </w:r>
          </w:p>
        </w:tc>
        <w:tc>
          <w:tcPr>
            <w:tcW w:w="3895" w:type="dxa"/>
          </w:tcPr>
          <w:p w14:paraId="27FC7473" w14:textId="77777777" w:rsidR="003561C9" w:rsidRPr="00D61880" w:rsidRDefault="003561C9" w:rsidP="003561C9">
            <w:pPr>
              <w:autoSpaceDE w:val="0"/>
              <w:autoSpaceDN w:val="0"/>
              <w:adjustRightInd w:val="0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sz w:val="22"/>
              </w:rPr>
              <w:t>Geometriai valószínűség</w:t>
            </w:r>
          </w:p>
        </w:tc>
        <w:tc>
          <w:tcPr>
            <w:tcW w:w="3997" w:type="dxa"/>
          </w:tcPr>
          <w:p w14:paraId="1B0C3220" w14:textId="1E0102D0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geometriai valószínűség modelljének az alkalmazása</w:t>
            </w:r>
          </w:p>
        </w:tc>
        <w:tc>
          <w:tcPr>
            <w:tcW w:w="3789" w:type="dxa"/>
          </w:tcPr>
          <w:p w14:paraId="3DEBC10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Szemléltetés</w:t>
            </w:r>
          </w:p>
        </w:tc>
      </w:tr>
      <w:tr w:rsidR="003561C9" w:rsidRPr="005C631C" w14:paraId="6A8B9A5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5D8776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C69C9CA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Statisztikai jellemzők (középértékek)</w:t>
            </w:r>
          </w:p>
        </w:tc>
        <w:tc>
          <w:tcPr>
            <w:tcW w:w="3895" w:type="dxa"/>
          </w:tcPr>
          <w:p w14:paraId="616F31A2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Átlag, </w:t>
            </w:r>
            <w:proofErr w:type="spellStart"/>
            <w:r w:rsidRPr="005C631C">
              <w:rPr>
                <w:rFonts w:cs="Times New Roman"/>
                <w:sz w:val="22"/>
                <w:lang w:eastAsia="hu-HU"/>
              </w:rPr>
              <w:t>módusz</w:t>
            </w:r>
            <w:proofErr w:type="spellEnd"/>
            <w:r w:rsidRPr="005C631C">
              <w:rPr>
                <w:rFonts w:cs="Times New Roman"/>
                <w:sz w:val="22"/>
                <w:lang w:eastAsia="hu-HU"/>
              </w:rPr>
              <w:t xml:space="preserve"> medián</w:t>
            </w:r>
          </w:p>
        </w:tc>
        <w:tc>
          <w:tcPr>
            <w:tcW w:w="3997" w:type="dxa"/>
          </w:tcPr>
          <w:p w14:paraId="01CFF93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Fogalomalkotás</w:t>
            </w:r>
          </w:p>
          <w:p w14:paraId="22991D0F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A reprezentatív minta fogalmának szemléletes ismerete</w:t>
            </w:r>
          </w:p>
        </w:tc>
        <w:tc>
          <w:tcPr>
            <w:tcW w:w="3789" w:type="dxa"/>
          </w:tcPr>
          <w:p w14:paraId="66FC8D02" w14:textId="009210D1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</w:t>
            </w:r>
            <w:r w:rsidR="00FD218D" w:rsidRPr="005C631C">
              <w:rPr>
                <w:rFonts w:ascii="Times New Roman" w:hAnsi="Times New Roman"/>
              </w:rPr>
              <w:t>t</w:t>
            </w:r>
            <w:r w:rsidRPr="005C631C">
              <w:rPr>
                <w:rFonts w:ascii="Times New Roman" w:hAnsi="Times New Roman"/>
              </w:rPr>
              <w:t>munka</w:t>
            </w:r>
          </w:p>
          <w:p w14:paraId="01BA7E4A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Példák reprezentatív és nem reprezentatív mintavételre</w:t>
            </w:r>
          </w:p>
        </w:tc>
      </w:tr>
      <w:tr w:rsidR="003561C9" w:rsidRPr="005C631C" w14:paraId="4B0C510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8AC39E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235EB92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>Statisztikai jellemzők (a középértékek jósága)</w:t>
            </w:r>
          </w:p>
        </w:tc>
        <w:tc>
          <w:tcPr>
            <w:tcW w:w="3895" w:type="dxa"/>
          </w:tcPr>
          <w:p w14:paraId="799B10A9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Szórás, átlagos abszolút eltérés</w:t>
            </w:r>
          </w:p>
        </w:tc>
        <w:tc>
          <w:tcPr>
            <w:tcW w:w="3997" w:type="dxa"/>
          </w:tcPr>
          <w:p w14:paraId="4CDB0E5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Összetett fogalmak megértése</w:t>
            </w:r>
          </w:p>
          <w:p w14:paraId="43224741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Hétköznapi, társadalmi problémákhoz kapcsolódó statisztikai adatok tervszerű gyűjtése </w:t>
            </w:r>
          </w:p>
          <w:p w14:paraId="0AC11B10" w14:textId="25EAFE16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Statisztikai adatok rendszerezése, jellemzése </w:t>
            </w:r>
            <w:proofErr w:type="spellStart"/>
            <w:r w:rsidRPr="00D61880">
              <w:rPr>
                <w:rFonts w:cs="Times New Roman"/>
                <w:sz w:val="22"/>
              </w:rPr>
              <w:t>kvartilisekkel</w:t>
            </w:r>
            <w:proofErr w:type="spellEnd"/>
            <w:r w:rsidRPr="00D61880">
              <w:rPr>
                <w:rFonts w:cs="Times New Roman"/>
                <w:sz w:val="22"/>
              </w:rPr>
              <w:t>, középértékekkel és szóródási mutatókkal</w:t>
            </w:r>
          </w:p>
        </w:tc>
        <w:tc>
          <w:tcPr>
            <w:tcW w:w="3789" w:type="dxa"/>
          </w:tcPr>
          <w:p w14:paraId="2D37DBED" w14:textId="593302CC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Számítógép használat</w:t>
            </w:r>
            <w:r w:rsidR="007F6FF2" w:rsidRPr="005C631C">
              <w:rPr>
                <w:rFonts w:ascii="Times New Roman" w:hAnsi="Times New Roman"/>
              </w:rPr>
              <w:t>a</w:t>
            </w:r>
            <w:r w:rsidRPr="005C631C">
              <w:rPr>
                <w:rFonts w:ascii="Times New Roman" w:hAnsi="Times New Roman"/>
              </w:rPr>
              <w:t xml:space="preserve"> (interaktív geometriai szoftver – 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</w:t>
            </w:r>
          </w:p>
          <w:p w14:paraId="52FCE5E5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Az interneten található, megbízható forrásból (pl. KSH honlapja) származó statisztikák értelmezése, elemzése, lehetséges következtetések megfogalmazása</w:t>
            </w:r>
          </w:p>
        </w:tc>
      </w:tr>
      <w:tr w:rsidR="003561C9" w:rsidRPr="005C631C" w14:paraId="40ED269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28CE39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203E93A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Mennyi mindent tud a doboz (boksz-</w:t>
            </w:r>
            <w:proofErr w:type="spellStart"/>
            <w:r w:rsidRPr="005C631C">
              <w:rPr>
                <w:rFonts w:cs="Times New Roman"/>
                <w:sz w:val="22"/>
              </w:rPr>
              <w:t>plot</w:t>
            </w:r>
            <w:proofErr w:type="spellEnd"/>
            <w:r w:rsidRPr="005C631C">
              <w:rPr>
                <w:rFonts w:cs="Times New Roman"/>
                <w:sz w:val="22"/>
              </w:rPr>
              <w:t>) diagram?</w:t>
            </w:r>
          </w:p>
          <w:p w14:paraId="4B1739F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</w:p>
        </w:tc>
        <w:tc>
          <w:tcPr>
            <w:tcW w:w="3895" w:type="dxa"/>
          </w:tcPr>
          <w:p w14:paraId="5516FDF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proofErr w:type="spellStart"/>
            <w:r w:rsidRPr="005C631C">
              <w:rPr>
                <w:rFonts w:cs="Times New Roman"/>
                <w:sz w:val="22"/>
                <w:lang w:eastAsia="hu-HU"/>
              </w:rPr>
              <w:t>Box-plot</w:t>
            </w:r>
            <w:proofErr w:type="spellEnd"/>
            <w:r w:rsidRPr="005C631C">
              <w:rPr>
                <w:rFonts w:cs="Times New Roman"/>
                <w:sz w:val="22"/>
                <w:lang w:eastAsia="hu-HU"/>
              </w:rPr>
              <w:t xml:space="preserve"> (sodrófa) diagram</w:t>
            </w:r>
            <w:r w:rsidRPr="005C631C">
              <w:rPr>
                <w:rFonts w:cs="Times New Roman"/>
                <w:sz w:val="22"/>
              </w:rPr>
              <w:t xml:space="preserve"> </w:t>
            </w:r>
          </w:p>
          <w:p w14:paraId="0E0C2E53" w14:textId="27D5BA3C" w:rsidR="003561C9" w:rsidRPr="005C631C" w:rsidRDefault="003561C9" w:rsidP="00D61880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</w:rPr>
              <w:t xml:space="preserve">A </w:t>
            </w:r>
            <w:proofErr w:type="spellStart"/>
            <w:r w:rsidRPr="005C631C">
              <w:rPr>
                <w:rFonts w:cs="Times New Roman"/>
                <w:sz w:val="22"/>
              </w:rPr>
              <w:t>kvartilisek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kiszámítása különböző számítógépes programok alkalmazásával</w:t>
            </w:r>
          </w:p>
        </w:tc>
        <w:tc>
          <w:tcPr>
            <w:tcW w:w="3997" w:type="dxa"/>
          </w:tcPr>
          <w:p w14:paraId="0459E68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Lényeglátás, problémák felvetése. a tanult anyag gyakorlati alkalmazása</w:t>
            </w:r>
          </w:p>
        </w:tc>
        <w:tc>
          <w:tcPr>
            <w:tcW w:w="3789" w:type="dxa"/>
          </w:tcPr>
          <w:p w14:paraId="07ED30E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  <w:p w14:paraId="317A6E7B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Különböző forrásból származó adathalmazok statisztikai elemzése, értékelése, ezekből valamilyen adott szempont alapján manipulatív és nem manipulatív diagram készítése</w:t>
            </w:r>
          </w:p>
        </w:tc>
      </w:tr>
      <w:tr w:rsidR="003561C9" w:rsidRPr="005C631C" w14:paraId="142C0DC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4EF759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17F9EF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Cs/>
                <w:sz w:val="22"/>
                <w:lang w:eastAsia="hu-HU"/>
              </w:rPr>
            </w:pPr>
            <w:r w:rsidRPr="005C631C">
              <w:rPr>
                <w:rFonts w:cs="Times New Roman"/>
                <w:iCs/>
                <w:sz w:val="22"/>
                <w:lang w:eastAsia="hu-HU"/>
              </w:rPr>
              <w:t>Gyakorlás</w:t>
            </w:r>
          </w:p>
        </w:tc>
        <w:tc>
          <w:tcPr>
            <w:tcW w:w="3895" w:type="dxa"/>
          </w:tcPr>
          <w:p w14:paraId="28023389" w14:textId="4D564D03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proofErr w:type="spellStart"/>
            <w:r w:rsidRPr="005C631C">
              <w:rPr>
                <w:rFonts w:cs="Times New Roman"/>
                <w:sz w:val="22"/>
                <w:lang w:eastAsia="hu-HU"/>
              </w:rPr>
              <w:t>Box-plot</w:t>
            </w:r>
            <w:proofErr w:type="spellEnd"/>
            <w:r w:rsidRPr="005C631C">
              <w:rPr>
                <w:rFonts w:cs="Times New Roman"/>
                <w:sz w:val="22"/>
                <w:lang w:eastAsia="hu-HU"/>
              </w:rPr>
              <w:t xml:space="preserve"> (sodrófa) diagram</w:t>
            </w:r>
          </w:p>
        </w:tc>
        <w:tc>
          <w:tcPr>
            <w:tcW w:w="3997" w:type="dxa"/>
          </w:tcPr>
          <w:p w14:paraId="777FE56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Gyakorlati problémák elemzése</w:t>
            </w:r>
          </w:p>
          <w:p w14:paraId="008FDFE9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Sodrófa (</w:t>
            </w:r>
            <w:proofErr w:type="spellStart"/>
            <w:r w:rsidRPr="00D61880">
              <w:rPr>
                <w:rFonts w:cs="Times New Roman"/>
                <w:sz w:val="22"/>
              </w:rPr>
              <w:t>box-plot</w:t>
            </w:r>
            <w:proofErr w:type="spellEnd"/>
            <w:r w:rsidRPr="00D61880">
              <w:rPr>
                <w:rFonts w:cs="Times New Roman"/>
                <w:sz w:val="22"/>
              </w:rPr>
              <w:t>) diagram készítése, alkalmazása</w:t>
            </w:r>
          </w:p>
        </w:tc>
        <w:tc>
          <w:tcPr>
            <w:tcW w:w="3789" w:type="dxa"/>
          </w:tcPr>
          <w:p w14:paraId="2A8D922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40D0ACF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91A4294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F792CC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>Összefoglalás</w:t>
            </w:r>
          </w:p>
        </w:tc>
        <w:tc>
          <w:tcPr>
            <w:tcW w:w="3895" w:type="dxa"/>
          </w:tcPr>
          <w:p w14:paraId="66B88E76" w14:textId="02D5554B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Statisztikai jelenségek; grafikonok </w:t>
            </w:r>
          </w:p>
        </w:tc>
        <w:tc>
          <w:tcPr>
            <w:tcW w:w="3997" w:type="dxa"/>
          </w:tcPr>
          <w:p w14:paraId="513E248D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kapott adatok értelmezése, értékelése, statisztikai következtetések</w:t>
            </w:r>
          </w:p>
          <w:p w14:paraId="580D0D56" w14:textId="77777777" w:rsidR="003561C9" w:rsidRPr="00D61880" w:rsidRDefault="003561C9" w:rsidP="003561C9">
            <w:pPr>
              <w:spacing w:after="120" w:line="276" w:lineRule="auto"/>
              <w:jc w:val="left"/>
              <w:rPr>
                <w:rFonts w:cs="Times New Roman"/>
              </w:rPr>
            </w:pPr>
            <w:r w:rsidRPr="00D61880">
              <w:rPr>
                <w:rFonts w:cs="Times New Roman"/>
                <w:sz w:val="22"/>
              </w:rPr>
              <w:t>Nagy adathalmazok kezelése táblázatkezelő programmal</w:t>
            </w:r>
          </w:p>
        </w:tc>
        <w:tc>
          <w:tcPr>
            <w:tcW w:w="3789" w:type="dxa"/>
          </w:tcPr>
          <w:p w14:paraId="07C58D76" w14:textId="1B5E3F95" w:rsidR="003561C9" w:rsidRPr="005C631C" w:rsidRDefault="00FD218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4F2E182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087D24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599B14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10. dolgozat</w:t>
            </w:r>
          </w:p>
        </w:tc>
        <w:tc>
          <w:tcPr>
            <w:tcW w:w="3895" w:type="dxa"/>
          </w:tcPr>
          <w:p w14:paraId="4432A3F8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65C93D4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43FD07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1CA9507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660D08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94F502F" w14:textId="77777777" w:rsidR="003561C9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A dolgozat feladatainak megbeszélése</w:t>
            </w:r>
          </w:p>
          <w:p w14:paraId="4194D252" w14:textId="77777777" w:rsidR="00D61880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</w:p>
          <w:p w14:paraId="3761A1EC" w14:textId="77777777" w:rsidR="00D61880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</w:p>
          <w:p w14:paraId="3B2DA942" w14:textId="05556072" w:rsidR="00D61880" w:rsidRPr="005C631C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</w:p>
        </w:tc>
        <w:tc>
          <w:tcPr>
            <w:tcW w:w="3895" w:type="dxa"/>
          </w:tcPr>
          <w:p w14:paraId="61C3225D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160A3E60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207B4A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0443BDBC" w14:textId="77777777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2680C61D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 xml:space="preserve"> Sorozatok</w:t>
            </w:r>
          </w:p>
          <w:p w14:paraId="353D1B0E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53987FB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5D27A0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69F9F14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Rekurzív és explicit sorozatok, összegképletek</w:t>
            </w:r>
          </w:p>
        </w:tc>
        <w:tc>
          <w:tcPr>
            <w:tcW w:w="3895" w:type="dxa"/>
          </w:tcPr>
          <w:p w14:paraId="14A6A1E1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Rekurzív és explicit alak, összegképletek</w:t>
            </w:r>
          </w:p>
        </w:tc>
        <w:tc>
          <w:tcPr>
            <w:tcW w:w="3997" w:type="dxa"/>
          </w:tcPr>
          <w:p w14:paraId="579CDF8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Ismerje a számsorozat fogalmát és használja a különböző megadási módjait (utasítás, képlet, rekurzív definíció).</w:t>
            </w:r>
          </w:p>
        </w:tc>
        <w:tc>
          <w:tcPr>
            <w:tcW w:w="3789" w:type="dxa"/>
          </w:tcPr>
          <w:p w14:paraId="52CA85D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Következtetés a konkrétból az általánosra</w:t>
            </w:r>
          </w:p>
          <w:p w14:paraId="71F54F53" w14:textId="443CFE15" w:rsidR="007F6FF2" w:rsidRPr="005C631C" w:rsidRDefault="007F6FF2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Példák keresése explicit sorozatokra</w:t>
            </w:r>
          </w:p>
          <w:p w14:paraId="3837E6A8" w14:textId="3F41A3E0" w:rsidR="007F6FF2" w:rsidRPr="005C631C" w:rsidRDefault="007F6FF2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Példák keresése rekurzív sorozatokra</w:t>
            </w:r>
          </w:p>
        </w:tc>
      </w:tr>
      <w:tr w:rsidR="003561C9" w:rsidRPr="005C631C" w14:paraId="45AE1677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C696528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25A6DCD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A </w:t>
            </w:r>
            <w:proofErr w:type="spellStart"/>
            <w:r w:rsidRPr="005C631C">
              <w:rPr>
                <w:rFonts w:cs="Times New Roman"/>
                <w:sz w:val="22"/>
              </w:rPr>
              <w:t>szumma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jel alkalmazása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323302C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A </w:t>
            </w:r>
            <w:proofErr w:type="spellStart"/>
            <w:r w:rsidRPr="005C631C">
              <w:rPr>
                <w:rFonts w:cs="Times New Roman"/>
                <w:sz w:val="22"/>
              </w:rPr>
              <w:t>szumma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jel </w:t>
            </w:r>
          </w:p>
        </w:tc>
        <w:tc>
          <w:tcPr>
            <w:tcW w:w="3997" w:type="dxa"/>
          </w:tcPr>
          <w:p w14:paraId="69FE53B3" w14:textId="71168E60" w:rsidR="003561C9" w:rsidRPr="005C631C" w:rsidRDefault="00FD218D">
            <w:pPr>
              <w:pStyle w:val="TblzatSzveg"/>
              <w:rPr>
                <w:rFonts w:ascii="Times New Roman" w:hAnsi="Times New Roman"/>
              </w:rPr>
            </w:pPr>
            <w:proofErr w:type="spellStart"/>
            <w:r w:rsidRPr="005C631C">
              <w:rPr>
                <w:rFonts w:ascii="Times New Roman" w:hAnsi="Times New Roman"/>
              </w:rPr>
              <w:t>Szummázási</w:t>
            </w:r>
            <w:proofErr w:type="spellEnd"/>
            <w:r w:rsidRPr="005C631C">
              <w:rPr>
                <w:rFonts w:ascii="Times New Roman" w:hAnsi="Times New Roman"/>
              </w:rPr>
              <w:t xml:space="preserve"> művelet alkalmazása</w:t>
            </w:r>
          </w:p>
        </w:tc>
        <w:tc>
          <w:tcPr>
            <w:tcW w:w="3789" w:type="dxa"/>
          </w:tcPr>
          <w:p w14:paraId="5CDDD7D6" w14:textId="4D35D29F" w:rsidR="003561C9" w:rsidRPr="005C631C" w:rsidRDefault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Konkrét péld</w:t>
            </w:r>
            <w:r w:rsidR="00FD218D" w:rsidRPr="005C631C">
              <w:rPr>
                <w:rFonts w:ascii="Times New Roman" w:hAnsi="Times New Roman"/>
              </w:rPr>
              <w:t>ák megoldása</w:t>
            </w:r>
          </w:p>
        </w:tc>
      </w:tr>
      <w:tr w:rsidR="003561C9" w:rsidRPr="005C631C" w14:paraId="73C2DD8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2A0B862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ACE69A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Sorozatok jellemzése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4BB92F7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Növekedés, csökkenés, korlátosság, periodicitás</w:t>
            </w:r>
          </w:p>
        </w:tc>
        <w:tc>
          <w:tcPr>
            <w:tcW w:w="3997" w:type="dxa"/>
          </w:tcPr>
          <w:p w14:paraId="1A5FFB92" w14:textId="24DDF655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Sorozatok jellemzése</w:t>
            </w:r>
          </w:p>
        </w:tc>
        <w:tc>
          <w:tcPr>
            <w:tcW w:w="3789" w:type="dxa"/>
          </w:tcPr>
          <w:p w14:paraId="6F42E11C" w14:textId="5EBD8A01" w:rsidR="003561C9" w:rsidRPr="005C631C" w:rsidRDefault="007F6FF2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Sorozatok jellemzése ö</w:t>
            </w:r>
            <w:r w:rsidR="00FD218D" w:rsidRPr="005C631C">
              <w:rPr>
                <w:rFonts w:ascii="Times New Roman" w:hAnsi="Times New Roman"/>
              </w:rPr>
              <w:t>nálló</w:t>
            </w:r>
            <w:r w:rsidRPr="005C631C">
              <w:rPr>
                <w:rFonts w:ascii="Times New Roman" w:hAnsi="Times New Roman"/>
              </w:rPr>
              <w:t>an, a megoldások ellenőrzése pármunkában</w:t>
            </w:r>
          </w:p>
        </w:tc>
      </w:tr>
      <w:tr w:rsidR="003561C9" w:rsidRPr="005C631C" w14:paraId="1AF6DE4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5B9E66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7C8CD3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Teljes indukció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1.</w:t>
            </w:r>
          </w:p>
        </w:tc>
        <w:tc>
          <w:tcPr>
            <w:tcW w:w="3895" w:type="dxa"/>
          </w:tcPr>
          <w:p w14:paraId="0D75A1F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Teljes indukció, alkalmazási lehetőségek</w:t>
            </w:r>
          </w:p>
        </w:tc>
        <w:tc>
          <w:tcPr>
            <w:tcW w:w="3997" w:type="dxa"/>
          </w:tcPr>
          <w:p w14:paraId="74D3DC58" w14:textId="1EC20459" w:rsidR="003561C9" w:rsidRPr="005C631C" w:rsidRDefault="00FD218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Teljes indukció alkalmazása</w:t>
            </w:r>
          </w:p>
        </w:tc>
        <w:tc>
          <w:tcPr>
            <w:tcW w:w="3789" w:type="dxa"/>
          </w:tcPr>
          <w:p w14:paraId="4A75D3B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</w:p>
          <w:p w14:paraId="7EB904B7" w14:textId="08CEC23B" w:rsidR="00FD218D" w:rsidRPr="005C631C" w:rsidRDefault="00FD21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7936675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BBA6F77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A52CCA6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Teljes indukció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2.</w:t>
            </w:r>
          </w:p>
        </w:tc>
        <w:tc>
          <w:tcPr>
            <w:tcW w:w="3895" w:type="dxa"/>
          </w:tcPr>
          <w:p w14:paraId="2581BA6C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Számelmélet, algebra, kombinatorika</w:t>
            </w:r>
          </w:p>
        </w:tc>
        <w:tc>
          <w:tcPr>
            <w:tcW w:w="3997" w:type="dxa"/>
          </w:tcPr>
          <w:p w14:paraId="7CD98AF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Az indukciós modell felállítása</w:t>
            </w:r>
          </w:p>
        </w:tc>
        <w:tc>
          <w:tcPr>
            <w:tcW w:w="3789" w:type="dxa"/>
          </w:tcPr>
          <w:p w14:paraId="1E9E8E49" w14:textId="77777777" w:rsidR="003561C9" w:rsidRPr="005C631C" w:rsidRDefault="00FD218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</w:p>
          <w:p w14:paraId="40B4F561" w14:textId="70402F72" w:rsidR="00FD218D" w:rsidRPr="005C631C" w:rsidRDefault="00FD218D" w:rsidP="00FD21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</w:tc>
      </w:tr>
      <w:tr w:rsidR="003561C9" w:rsidRPr="005C631C" w14:paraId="56A9C3B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7289F3F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C7217EB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Kamatszámítás és egyéb alkalmazások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300C58A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Kamatszámítás, banki műveletek, természeti folyamatok</w:t>
            </w:r>
          </w:p>
        </w:tc>
        <w:tc>
          <w:tcPr>
            <w:tcW w:w="3997" w:type="dxa"/>
          </w:tcPr>
          <w:p w14:paraId="64B1E70B" w14:textId="33E5977A" w:rsidR="003561C9" w:rsidRPr="005C631C" w:rsidRDefault="00FD218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Kamatszámítás végzése</w:t>
            </w:r>
          </w:p>
        </w:tc>
        <w:tc>
          <w:tcPr>
            <w:tcW w:w="3789" w:type="dxa"/>
          </w:tcPr>
          <w:p w14:paraId="7436E41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</w:p>
          <w:p w14:paraId="67364119" w14:textId="77777777" w:rsidR="00FD218D" w:rsidRPr="005C631C" w:rsidRDefault="00FD218D" w:rsidP="00FD21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Csoportmunka</w:t>
            </w:r>
          </w:p>
          <w:p w14:paraId="17F96BD0" w14:textId="6639EBD5" w:rsidR="00FD218D" w:rsidRPr="005C631C" w:rsidRDefault="00FD21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Aktuális banki kamatok keresése</w:t>
            </w:r>
          </w:p>
        </w:tc>
      </w:tr>
      <w:tr w:rsidR="003561C9" w:rsidRPr="005C631C" w14:paraId="4A29C2F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9C6CD7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AC5946A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Gyakorlás</w:t>
            </w:r>
          </w:p>
        </w:tc>
        <w:tc>
          <w:tcPr>
            <w:tcW w:w="3895" w:type="dxa"/>
          </w:tcPr>
          <w:p w14:paraId="38DB913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</w:tc>
        <w:tc>
          <w:tcPr>
            <w:tcW w:w="3997" w:type="dxa"/>
          </w:tcPr>
          <w:p w14:paraId="5A5E6AE7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338192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6763D085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F293075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A34D13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Sorozat határértéke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474B2D95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Sorozat határértéke</w:t>
            </w:r>
          </w:p>
        </w:tc>
        <w:tc>
          <w:tcPr>
            <w:tcW w:w="3997" w:type="dxa"/>
          </w:tcPr>
          <w:p w14:paraId="2A20779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Tudjon sorozatot jellemezni (korlátosság, monotonitás)</w:t>
            </w:r>
          </w:p>
          <w:p w14:paraId="29A8D202" w14:textId="723FD9D1" w:rsidR="003561C9" w:rsidRPr="005C631C" w:rsidRDefault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bCs w:val="0"/>
              </w:rPr>
              <w:t>Ismerje a konvergencia szemléletes fogalmát, valamint ismerje és alkalmazza egyszerű sorozatokban a konvergens sorozat definícióját</w:t>
            </w:r>
          </w:p>
        </w:tc>
        <w:tc>
          <w:tcPr>
            <w:tcW w:w="3789" w:type="dxa"/>
          </w:tcPr>
          <w:p w14:paraId="4C8D64E0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Számológép használata</w:t>
            </w:r>
          </w:p>
        </w:tc>
      </w:tr>
      <w:tr w:rsidR="003561C9" w:rsidRPr="005C631C" w14:paraId="0B3F880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B4374C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5E3D6CC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Műveletek konvergens sorozatokkal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70B44E83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Műveletek és konvergencia</w:t>
            </w:r>
          </w:p>
        </w:tc>
        <w:tc>
          <w:tcPr>
            <w:tcW w:w="3997" w:type="dxa"/>
          </w:tcPr>
          <w:p w14:paraId="5034E1D6" w14:textId="4A410AAB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Egyszerű sorozatokban a konvergens sorozatok összegének, különbségének, szorzatának és hányadosának határértékére vonatkozó tételek alkalmazása</w:t>
            </w:r>
          </w:p>
        </w:tc>
        <w:tc>
          <w:tcPr>
            <w:tcW w:w="3789" w:type="dxa"/>
          </w:tcPr>
          <w:p w14:paraId="17C8BE77" w14:textId="7B434375" w:rsidR="003561C9" w:rsidRPr="005C631C" w:rsidRDefault="005C631C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Példa bemutatása, értelmezése</w:t>
            </w:r>
          </w:p>
        </w:tc>
      </w:tr>
      <w:tr w:rsidR="003561C9" w:rsidRPr="005C631C" w14:paraId="7ECD3A2C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F52B2F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2A769B8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Gyakorlás</w:t>
            </w:r>
          </w:p>
        </w:tc>
        <w:tc>
          <w:tcPr>
            <w:tcW w:w="3895" w:type="dxa"/>
          </w:tcPr>
          <w:p w14:paraId="2B8F8B1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</w:tc>
        <w:tc>
          <w:tcPr>
            <w:tcW w:w="3997" w:type="dxa"/>
          </w:tcPr>
          <w:p w14:paraId="3CD7C3A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3C78BBE6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618FECA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23D9F1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10D5853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Monoton és </w:t>
            </w:r>
            <w:proofErr w:type="spellStart"/>
            <w:r w:rsidRPr="005C631C">
              <w:rPr>
                <w:rFonts w:cs="Times New Roman"/>
                <w:sz w:val="22"/>
              </w:rPr>
              <w:t>korlátos</w:t>
            </w:r>
            <w:proofErr w:type="spellEnd"/>
            <w:r w:rsidRPr="005C631C">
              <w:rPr>
                <w:rFonts w:cs="Times New Roman"/>
                <w:sz w:val="22"/>
              </w:rPr>
              <w:t xml:space="preserve"> sorozatok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6802449D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Monotonitás és korlátosság kapcsolata</w:t>
            </w:r>
          </w:p>
        </w:tc>
        <w:tc>
          <w:tcPr>
            <w:tcW w:w="3997" w:type="dxa"/>
          </w:tcPr>
          <w:p w14:paraId="3A0F1A6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Tételek megfogalmazása</w:t>
            </w:r>
          </w:p>
        </w:tc>
        <w:tc>
          <w:tcPr>
            <w:tcW w:w="3789" w:type="dxa"/>
          </w:tcPr>
          <w:p w14:paraId="70755D7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Számológép használata</w:t>
            </w:r>
          </w:p>
        </w:tc>
      </w:tr>
      <w:tr w:rsidR="003561C9" w:rsidRPr="005C631C" w14:paraId="6044953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976D30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E8B9AC1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Alkalmazások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1CBC8959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Alkalmazások, gyakorlati feladatok</w:t>
            </w:r>
          </w:p>
        </w:tc>
        <w:tc>
          <w:tcPr>
            <w:tcW w:w="3997" w:type="dxa"/>
          </w:tcPr>
          <w:p w14:paraId="07EDEDC2" w14:textId="1EAF21E2" w:rsidR="003561C9" w:rsidRPr="005C631C" w:rsidRDefault="005C631C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Gyakorlati feladatok megoldása</w:t>
            </w:r>
          </w:p>
        </w:tc>
        <w:tc>
          <w:tcPr>
            <w:tcW w:w="3789" w:type="dxa"/>
          </w:tcPr>
          <w:p w14:paraId="4DC6D77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</w:p>
        </w:tc>
      </w:tr>
      <w:tr w:rsidR="003561C9" w:rsidRPr="005C631C" w14:paraId="55EE371C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21E616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28AE217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Gyakorlás</w:t>
            </w:r>
          </w:p>
        </w:tc>
        <w:tc>
          <w:tcPr>
            <w:tcW w:w="3895" w:type="dxa"/>
          </w:tcPr>
          <w:p w14:paraId="45105F00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</w:tc>
        <w:tc>
          <w:tcPr>
            <w:tcW w:w="3997" w:type="dxa"/>
          </w:tcPr>
          <w:p w14:paraId="20196A4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0A0DFEA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5D073D73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EC5181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A3A3246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Speciális sorozatok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05A7944E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 xml:space="preserve">Végtelen mértani sor, </w:t>
            </w:r>
            <w:r w:rsidRPr="005C631C">
              <w:rPr>
                <w:rFonts w:cs="Times New Roman"/>
                <w:sz w:val="22"/>
              </w:rPr>
              <w:sym w:font="Symbol" w:char="F070"/>
            </w:r>
            <w:r w:rsidRPr="005C631C">
              <w:rPr>
                <w:rFonts w:cs="Times New Roman"/>
                <w:sz w:val="22"/>
              </w:rPr>
              <w:t xml:space="preserve">, e stb. </w:t>
            </w:r>
          </w:p>
        </w:tc>
        <w:tc>
          <w:tcPr>
            <w:tcW w:w="3997" w:type="dxa"/>
          </w:tcPr>
          <w:p w14:paraId="08F124E5" w14:textId="233D2024" w:rsidR="003561C9" w:rsidRPr="005C631C" w:rsidRDefault="007F6FF2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</w:t>
            </w:r>
            <w:r w:rsidR="003561C9" w:rsidRPr="005C631C">
              <w:rPr>
                <w:rFonts w:ascii="Times New Roman" w:hAnsi="Times New Roman"/>
              </w:rPr>
              <w:t xml:space="preserve"> végtelen mértani sor fogalmá</w:t>
            </w:r>
            <w:r w:rsidRPr="005C631C">
              <w:rPr>
                <w:rFonts w:ascii="Times New Roman" w:hAnsi="Times New Roman"/>
              </w:rPr>
              <w:t>nak</w:t>
            </w:r>
            <w:r w:rsidR="003561C9" w:rsidRPr="005C631C">
              <w:rPr>
                <w:rFonts w:ascii="Times New Roman" w:hAnsi="Times New Roman"/>
              </w:rPr>
              <w:t>, összegét</w:t>
            </w:r>
          </w:p>
        </w:tc>
        <w:tc>
          <w:tcPr>
            <w:tcW w:w="3789" w:type="dxa"/>
          </w:tcPr>
          <w:p w14:paraId="3A70BCFD" w14:textId="77777777" w:rsidR="003561C9" w:rsidRPr="005C631C" w:rsidRDefault="007F6FF2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Önálló munka</w:t>
            </w:r>
          </w:p>
          <w:p w14:paraId="26210D48" w14:textId="30F29609" w:rsidR="007F6FF2" w:rsidRPr="005C631C" w:rsidRDefault="007F6FF2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Pármunka</w:t>
            </w:r>
          </w:p>
        </w:tc>
      </w:tr>
      <w:tr w:rsidR="003561C9" w:rsidRPr="005C631C" w14:paraId="58754C1F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9CD4AC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3B9B01E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Összefoglalás</w:t>
            </w:r>
          </w:p>
        </w:tc>
        <w:tc>
          <w:tcPr>
            <w:tcW w:w="3895" w:type="dxa"/>
          </w:tcPr>
          <w:p w14:paraId="15A65F38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2A9FA58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499E497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43F2AF9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6F61EB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B047FE9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11. dolgozat</w:t>
            </w:r>
          </w:p>
        </w:tc>
        <w:tc>
          <w:tcPr>
            <w:tcW w:w="3895" w:type="dxa"/>
          </w:tcPr>
          <w:p w14:paraId="06ABE10B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AE51CD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129046A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20FD4B57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046D53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1BA040F" w14:textId="77777777" w:rsidR="003561C9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  <w:lang w:eastAsia="hu-HU"/>
              </w:rPr>
            </w:pPr>
            <w:r w:rsidRPr="005C631C">
              <w:rPr>
                <w:rFonts w:cs="Times New Roman"/>
                <w:i/>
                <w:sz w:val="22"/>
                <w:lang w:eastAsia="hu-HU"/>
              </w:rPr>
              <w:t>A dolgozat feladatainak a megbeszélése</w:t>
            </w:r>
          </w:p>
          <w:p w14:paraId="2814AF86" w14:textId="77777777" w:rsidR="00D61880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  <w:p w14:paraId="257FF826" w14:textId="77777777" w:rsidR="00D61880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  <w:p w14:paraId="227AE09E" w14:textId="77777777" w:rsidR="00D61880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  <w:p w14:paraId="4CBAA6C8" w14:textId="77777777" w:rsidR="00D61880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</w:p>
          <w:p w14:paraId="486DD8D9" w14:textId="5F07E3CA" w:rsidR="00D61880" w:rsidRPr="005C631C" w:rsidRDefault="00D61880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bookmarkStart w:id="0" w:name="_GoBack"/>
            <w:bookmarkEnd w:id="0"/>
          </w:p>
        </w:tc>
        <w:tc>
          <w:tcPr>
            <w:tcW w:w="3895" w:type="dxa"/>
          </w:tcPr>
          <w:p w14:paraId="3924D613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55355731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7A5EC6CB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6D8DBDCE" w14:textId="77777777" w:rsidTr="002E7F64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30400A2B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Cs w:val="24"/>
              </w:rPr>
            </w:pPr>
            <w:r w:rsidRPr="005C631C">
              <w:rPr>
                <w:rFonts w:cs="Times New Roman"/>
                <w:b/>
                <w:szCs w:val="24"/>
              </w:rPr>
              <w:t>Differenciálszámítás</w:t>
            </w:r>
          </w:p>
          <w:p w14:paraId="23D2EAFD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3561C9" w:rsidRPr="005C631C" w14:paraId="58CC17E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1B77621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63BB837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Függvények folytonossága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5C16E2E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 folytonosság szemléletes definíciója</w:t>
            </w:r>
          </w:p>
        </w:tc>
        <w:tc>
          <w:tcPr>
            <w:tcW w:w="3997" w:type="dxa"/>
          </w:tcPr>
          <w:p w14:paraId="750CB334" w14:textId="7867C082" w:rsidR="003561C9" w:rsidRPr="005C631C" w:rsidRDefault="002206C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</w:t>
            </w:r>
            <w:r w:rsidR="003561C9" w:rsidRPr="005C631C">
              <w:rPr>
                <w:rFonts w:ascii="Times New Roman" w:hAnsi="Times New Roman"/>
              </w:rPr>
              <w:t xml:space="preserve"> folytonosság szemléletes fogalmá</w:t>
            </w:r>
            <w:r w:rsidRPr="005C631C">
              <w:rPr>
                <w:rFonts w:ascii="Times New Roman" w:hAnsi="Times New Roman"/>
              </w:rPr>
              <w:t>nak az ismerete</w:t>
            </w:r>
          </w:p>
        </w:tc>
        <w:tc>
          <w:tcPr>
            <w:tcW w:w="3789" w:type="dxa"/>
          </w:tcPr>
          <w:p w14:paraId="3FF39E6C" w14:textId="77777777" w:rsidR="002206CD" w:rsidRPr="005C631C" w:rsidRDefault="002206CD" w:rsidP="002206C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Definíciók kimondása, értelmezése</w:t>
            </w:r>
          </w:p>
          <w:p w14:paraId="0343BD91" w14:textId="3F513AD4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0785C2E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8BDC38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1303BF68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Műveletek folytonos függvényekkel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11D2C1B1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Folytonosság és műveletek</w:t>
            </w:r>
          </w:p>
        </w:tc>
        <w:tc>
          <w:tcPr>
            <w:tcW w:w="3997" w:type="dxa"/>
          </w:tcPr>
          <w:p w14:paraId="5D5D4CA9" w14:textId="1DA60E46" w:rsidR="003561C9" w:rsidRPr="005C631C" w:rsidRDefault="002206C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Folytonos függvényekkel végzett műveletek értelmezése</w:t>
            </w:r>
          </w:p>
        </w:tc>
        <w:tc>
          <w:tcPr>
            <w:tcW w:w="3789" w:type="dxa"/>
          </w:tcPr>
          <w:p w14:paraId="0DC77DE7" w14:textId="77777777" w:rsidR="002206CD" w:rsidRPr="005C631C" w:rsidRDefault="002206CD" w:rsidP="002206C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Definíciók kimondása, értelmezése</w:t>
            </w:r>
          </w:p>
          <w:p w14:paraId="5F52D36C" w14:textId="45C0A476" w:rsidR="003561C9" w:rsidRPr="005C631C" w:rsidRDefault="002206C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522810DE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1921A1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D00A559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Függvény határértéke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2CD426D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Függvény határértéke véges helyen</w:t>
            </w:r>
          </w:p>
        </w:tc>
        <w:tc>
          <w:tcPr>
            <w:tcW w:w="3997" w:type="dxa"/>
          </w:tcPr>
          <w:p w14:paraId="61E3DCD3" w14:textId="35D61373" w:rsidR="003561C9" w:rsidRPr="005C631C" w:rsidRDefault="002206C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Függvények határértékére vonatkozó állítások megfogalmazása</w:t>
            </w:r>
            <w:r w:rsidR="00BB5FF7" w:rsidRPr="005C631C">
              <w:rPr>
                <w:rFonts w:ascii="Times New Roman" w:hAnsi="Times New Roman"/>
              </w:rPr>
              <w:t>, értelmezése</w:t>
            </w:r>
          </w:p>
        </w:tc>
        <w:tc>
          <w:tcPr>
            <w:tcW w:w="3789" w:type="dxa"/>
          </w:tcPr>
          <w:p w14:paraId="7990AE81" w14:textId="77777777" w:rsidR="002206CD" w:rsidRPr="005C631C" w:rsidRDefault="002206CD" w:rsidP="002206C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Definíciók kimondása, értelmezése</w:t>
            </w:r>
          </w:p>
          <w:p w14:paraId="7D9B841C" w14:textId="2A4ABDBE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44895B4B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61C07A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C5ED7A1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Függvény határértéke a végtelenben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3D831148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Függvény határértéke végtelenben</w:t>
            </w:r>
          </w:p>
        </w:tc>
        <w:tc>
          <w:tcPr>
            <w:tcW w:w="3997" w:type="dxa"/>
          </w:tcPr>
          <w:p w14:paraId="683AD02B" w14:textId="4394AAC1" w:rsidR="003561C9" w:rsidRPr="005C631C" w:rsidRDefault="002206C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</w:t>
            </w:r>
            <w:r w:rsidR="003561C9" w:rsidRPr="005C631C">
              <w:rPr>
                <w:rFonts w:ascii="Times New Roman" w:hAnsi="Times New Roman"/>
              </w:rPr>
              <w:t xml:space="preserve"> végesben vett véges, a végtelenben vett véges és a tágabb értelemben vett határérték szemléletes fogalmá</w:t>
            </w:r>
            <w:r w:rsidRPr="005C631C">
              <w:rPr>
                <w:rFonts w:ascii="Times New Roman" w:hAnsi="Times New Roman"/>
              </w:rPr>
              <w:t>nak az ismerete</w:t>
            </w:r>
          </w:p>
        </w:tc>
        <w:tc>
          <w:tcPr>
            <w:tcW w:w="3789" w:type="dxa"/>
          </w:tcPr>
          <w:p w14:paraId="3A6F8EE7" w14:textId="77777777" w:rsidR="003561C9" w:rsidRPr="005C631C" w:rsidRDefault="002206C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Definíciók kimondása, értelmezése</w:t>
            </w:r>
          </w:p>
          <w:p w14:paraId="3350F9BB" w14:textId="4284F747" w:rsidR="002206CD" w:rsidRPr="005C631C" w:rsidRDefault="002206CD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Interaktív geometriai szoftver (pl. </w:t>
            </w:r>
            <w:proofErr w:type="spellStart"/>
            <w:r w:rsidRPr="005C631C">
              <w:rPr>
                <w:rFonts w:ascii="Times New Roman" w:hAnsi="Times New Roman"/>
              </w:rPr>
              <w:t>GeoGebra</w:t>
            </w:r>
            <w:proofErr w:type="spellEnd"/>
            <w:r w:rsidRPr="005C631C">
              <w:rPr>
                <w:rFonts w:ascii="Times New Roman" w:hAnsi="Times New Roman"/>
              </w:rPr>
              <w:t>) használata</w:t>
            </w:r>
          </w:p>
        </w:tc>
      </w:tr>
      <w:tr w:rsidR="003561C9" w:rsidRPr="005C631C" w14:paraId="19087D0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4801659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0E646D3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5C631C">
              <w:rPr>
                <w:rFonts w:cs="Times New Roman"/>
                <w:i/>
                <w:sz w:val="22"/>
              </w:rPr>
              <w:t>Gyakorlás</w:t>
            </w:r>
          </w:p>
        </w:tc>
        <w:tc>
          <w:tcPr>
            <w:tcW w:w="3895" w:type="dxa"/>
          </w:tcPr>
          <w:p w14:paraId="3D37D51C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21F75F7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A15952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1E960250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5B0FFF4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2583D5C" w14:textId="77777777" w:rsidR="003561C9" w:rsidRPr="005C631C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5C631C">
              <w:rPr>
                <w:rFonts w:cs="Times New Roman"/>
                <w:sz w:val="22"/>
              </w:rPr>
              <w:t>A derivált fogalmának előkészítése</w:t>
            </w:r>
            <w:r w:rsidRPr="005C631C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2E36C6DE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06780154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44D79C5A" w14:textId="52F1831F" w:rsidR="003561C9" w:rsidRPr="005C631C" w:rsidRDefault="005C631C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Konkrét példa közös értelmezése</w:t>
            </w:r>
          </w:p>
        </w:tc>
      </w:tr>
      <w:tr w:rsidR="003561C9" w:rsidRPr="005C631C" w14:paraId="1D0FF79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BE373D3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FDF71C4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deriváltfüggvény</w:t>
            </w:r>
            <w:r w:rsidRPr="00D61880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5602FACF" w14:textId="41C82A61" w:rsidR="003561C9" w:rsidRPr="00D61880" w:rsidRDefault="00BB5FF7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Differencia</w:t>
            </w:r>
          </w:p>
          <w:p w14:paraId="1A1C5FD2" w14:textId="16ECD19A" w:rsidR="00BB5FF7" w:rsidRPr="00D61880" w:rsidRDefault="00BB5FF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Differenciálhányados</w:t>
            </w:r>
          </w:p>
        </w:tc>
        <w:tc>
          <w:tcPr>
            <w:tcW w:w="3997" w:type="dxa"/>
          </w:tcPr>
          <w:p w14:paraId="4D94B92E" w14:textId="64661A6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differencia- és differenciálhányados definíciójának az értelmezése</w:t>
            </w:r>
          </w:p>
        </w:tc>
        <w:tc>
          <w:tcPr>
            <w:tcW w:w="3789" w:type="dxa"/>
          </w:tcPr>
          <w:p w14:paraId="5D90F4E6" w14:textId="12B88DDF" w:rsidR="003561C9" w:rsidRPr="005C631C" w:rsidRDefault="00F872A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Csoportos feladatmegoldás, közös értelmezés</w:t>
            </w:r>
          </w:p>
        </w:tc>
      </w:tr>
      <w:tr w:rsidR="003561C9" w:rsidRPr="005C631C" w14:paraId="52DD3D7A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899519E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CDCC900" w14:textId="4431A78B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Összeg, különbség </w:t>
            </w:r>
            <w:r w:rsidR="00015284" w:rsidRPr="00D61880">
              <w:rPr>
                <w:rFonts w:cs="Times New Roman"/>
                <w:sz w:val="22"/>
              </w:rPr>
              <w:br/>
            </w:r>
            <w:r w:rsidRPr="00D61880">
              <w:rPr>
                <w:rFonts w:cs="Times New Roman"/>
                <w:sz w:val="22"/>
              </w:rPr>
              <w:t>deriváltja</w:t>
            </w:r>
            <w:r w:rsidRPr="00D61880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2F9F16B4" w14:textId="77777777" w:rsidR="00015284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Összeg</w:t>
            </w:r>
            <w:r w:rsidR="00015284" w:rsidRPr="00D61880">
              <w:rPr>
                <w:rFonts w:cs="Times New Roman"/>
                <w:sz w:val="22"/>
              </w:rPr>
              <w:t xml:space="preserve"> deriváltja</w:t>
            </w:r>
          </w:p>
          <w:p w14:paraId="3D180474" w14:textId="3C0FD0D6" w:rsidR="003561C9" w:rsidRPr="00D61880" w:rsidRDefault="00015284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K</w:t>
            </w:r>
            <w:r w:rsidR="003561C9" w:rsidRPr="00D61880">
              <w:rPr>
                <w:rFonts w:cs="Times New Roman"/>
                <w:sz w:val="22"/>
              </w:rPr>
              <w:t>ülönbség deriváltja</w:t>
            </w:r>
          </w:p>
        </w:tc>
        <w:tc>
          <w:tcPr>
            <w:tcW w:w="3997" w:type="dxa"/>
          </w:tcPr>
          <w:p w14:paraId="31A8DFFB" w14:textId="77777777" w:rsidR="00015284" w:rsidRPr="005C631C" w:rsidRDefault="00015284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Összeg, különbség deriváltjának a levezetése</w:t>
            </w:r>
          </w:p>
          <w:p w14:paraId="5D6FAEEE" w14:textId="1BD10025" w:rsidR="003561C9" w:rsidRPr="005C631C" w:rsidRDefault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096C3AB" w14:textId="2AE36E35" w:rsidR="003561C9" w:rsidRPr="005C631C" w:rsidRDefault="001A03E1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Csoportos értelmezés</w:t>
            </w:r>
            <w:r w:rsidR="00F872A9" w:rsidRPr="005C631C">
              <w:rPr>
                <w:rFonts w:ascii="Times New Roman" w:hAnsi="Times New Roman"/>
              </w:rPr>
              <w:t xml:space="preserve"> Csoportos feladatmegoldás, közös értelmezés</w:t>
            </w:r>
            <w:r w:rsidR="00F872A9" w:rsidRPr="005C631C" w:rsidDel="00015284">
              <w:rPr>
                <w:rFonts w:ascii="Times New Roman" w:hAnsi="Times New Roman"/>
              </w:rPr>
              <w:t xml:space="preserve"> </w:t>
            </w:r>
          </w:p>
        </w:tc>
      </w:tr>
      <w:tr w:rsidR="003561C9" w:rsidRPr="005C631C" w14:paraId="2E1A8F4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C8C60A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00653074" w14:textId="12E6564C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Szorzat, hányados </w:t>
            </w:r>
            <w:r w:rsidR="00015284" w:rsidRPr="00D61880">
              <w:rPr>
                <w:rFonts w:cs="Times New Roman"/>
                <w:sz w:val="22"/>
              </w:rPr>
              <w:br/>
            </w:r>
            <w:r w:rsidRPr="00D61880">
              <w:rPr>
                <w:rFonts w:cs="Times New Roman"/>
                <w:sz w:val="22"/>
              </w:rPr>
              <w:t>deriváltja</w:t>
            </w:r>
            <w:r w:rsidRPr="00D61880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0BC06FB2" w14:textId="77777777" w:rsidR="00015284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Szorzat</w:t>
            </w:r>
            <w:r w:rsidR="00015284" w:rsidRPr="00D61880">
              <w:rPr>
                <w:rFonts w:cs="Times New Roman"/>
                <w:sz w:val="22"/>
              </w:rPr>
              <w:t xml:space="preserve"> deriváltja</w:t>
            </w:r>
          </w:p>
          <w:p w14:paraId="45008BB0" w14:textId="7207AE48" w:rsidR="003561C9" w:rsidRPr="00D61880" w:rsidRDefault="00015284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H</w:t>
            </w:r>
            <w:r w:rsidR="003561C9" w:rsidRPr="00D61880">
              <w:rPr>
                <w:rFonts w:cs="Times New Roman"/>
                <w:sz w:val="22"/>
              </w:rPr>
              <w:t>ányados deriváltja</w:t>
            </w:r>
          </w:p>
        </w:tc>
        <w:tc>
          <w:tcPr>
            <w:tcW w:w="3997" w:type="dxa"/>
          </w:tcPr>
          <w:p w14:paraId="40FBA599" w14:textId="2A26FE0C" w:rsidR="003561C9" w:rsidRPr="005C631C" w:rsidRDefault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</w:t>
            </w:r>
            <w:r w:rsidR="001A03E1" w:rsidRPr="005C631C">
              <w:rPr>
                <w:rFonts w:ascii="Times New Roman" w:hAnsi="Times New Roman"/>
              </w:rPr>
              <w:t xml:space="preserve"> </w:t>
            </w:r>
            <w:r w:rsidRPr="005C631C">
              <w:rPr>
                <w:rFonts w:ascii="Times New Roman" w:hAnsi="Times New Roman"/>
              </w:rPr>
              <w:t>konstansszoros, a szorzat- és a hányadosfüggvény deriválási szabályainak az alkalmazása</w:t>
            </w:r>
          </w:p>
        </w:tc>
        <w:tc>
          <w:tcPr>
            <w:tcW w:w="3789" w:type="dxa"/>
          </w:tcPr>
          <w:p w14:paraId="110CAB76" w14:textId="2C4CEA95" w:rsidR="00015284" w:rsidRPr="005C631C" w:rsidRDefault="00F872A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Csoportos feladatmegoldás, közös értelmezés</w:t>
            </w:r>
          </w:p>
        </w:tc>
      </w:tr>
      <w:tr w:rsidR="003561C9" w:rsidRPr="005C631C" w14:paraId="51D99A59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4BF7869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71F302A1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Hatványfüggvény, gyökfüggvény deriváltja</w:t>
            </w:r>
            <w:r w:rsidRPr="00D61880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167B625C" w14:textId="77777777" w:rsidR="00015284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Hatványfüggvény</w:t>
            </w:r>
            <w:r w:rsidR="00015284" w:rsidRPr="00D61880">
              <w:rPr>
                <w:rFonts w:cs="Times New Roman"/>
                <w:sz w:val="22"/>
              </w:rPr>
              <w:t xml:space="preserve"> deriváltja</w:t>
            </w:r>
          </w:p>
          <w:p w14:paraId="12B8C809" w14:textId="34ECDB91" w:rsidR="003561C9" w:rsidRPr="00D61880" w:rsidRDefault="00015284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G</w:t>
            </w:r>
            <w:r w:rsidR="003561C9" w:rsidRPr="00D61880">
              <w:rPr>
                <w:rFonts w:cs="Times New Roman"/>
                <w:sz w:val="22"/>
              </w:rPr>
              <w:t>yökfüggvény deriváltja</w:t>
            </w:r>
          </w:p>
        </w:tc>
        <w:tc>
          <w:tcPr>
            <w:tcW w:w="3997" w:type="dxa"/>
          </w:tcPr>
          <w:p w14:paraId="55DECA53" w14:textId="7DB01A68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(</w:t>
            </w:r>
            <w:r w:rsidRPr="005C631C">
              <w:rPr>
                <w:rFonts w:ascii="Cambria Math" w:hAnsi="Cambria Math" w:cs="Cambria Math"/>
              </w:rPr>
              <w:t>𝑥</w:t>
            </w:r>
            <w:r w:rsidRPr="005C631C">
              <w:rPr>
                <w:rFonts w:ascii="Cambria Math" w:hAnsi="Cambria Math" w:cs="Cambria Math"/>
                <w:vertAlign w:val="superscript"/>
              </w:rPr>
              <w:t>𝑛</w:t>
            </w:r>
            <w:r w:rsidRPr="005C631C">
              <w:rPr>
                <w:rFonts w:ascii="Times New Roman" w:hAnsi="Times New Roman"/>
              </w:rPr>
              <w:t>)′=</w:t>
            </w:r>
            <w:r w:rsidRPr="005C631C">
              <w:rPr>
                <w:rFonts w:ascii="Cambria Math" w:hAnsi="Cambria Math" w:cs="Cambria Math"/>
              </w:rPr>
              <w:t>𝑛𝑥</w:t>
            </w:r>
            <w:r w:rsidRPr="005C631C">
              <w:rPr>
                <w:rFonts w:ascii="Cambria Math" w:hAnsi="Cambria Math" w:cs="Cambria Math"/>
                <w:vertAlign w:val="superscript"/>
              </w:rPr>
              <w:t>𝑛</w:t>
            </w:r>
            <w:r w:rsidRPr="005C631C">
              <w:rPr>
                <w:rFonts w:ascii="Times New Roman" w:hAnsi="Times New Roman"/>
                <w:vertAlign w:val="superscript"/>
              </w:rPr>
              <w:t>−1</w:t>
            </w:r>
            <w:r w:rsidRPr="005C631C">
              <w:rPr>
                <w:rFonts w:ascii="Times New Roman" w:hAnsi="Times New Roman"/>
              </w:rPr>
              <w:t xml:space="preserve"> (</w:t>
            </w:r>
            <w:r w:rsidRPr="005C631C">
              <w:rPr>
                <w:rFonts w:ascii="Cambria Math" w:hAnsi="Cambria Math" w:cs="Cambria Math"/>
              </w:rPr>
              <w:t>𝑛∈</w:t>
            </w:r>
            <w:r w:rsidRPr="00D61880">
              <w:rPr>
                <w:rFonts w:ascii="Times New Roman" w:hAnsi="Times New Roman"/>
              </w:rPr>
              <w:t>ℕ</w:t>
            </w:r>
            <w:r w:rsidRPr="005C631C">
              <w:rPr>
                <w:rFonts w:ascii="Times New Roman" w:hAnsi="Times New Roman"/>
              </w:rPr>
              <w:t xml:space="preserve"> esetén) bizonyítása</w:t>
            </w:r>
          </w:p>
        </w:tc>
        <w:tc>
          <w:tcPr>
            <w:tcW w:w="3789" w:type="dxa"/>
          </w:tcPr>
          <w:p w14:paraId="5F04AFD0" w14:textId="15076817" w:rsidR="003561C9" w:rsidRPr="005C631C" w:rsidRDefault="00F872A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Csoportos feladatmegoldás, közös értelmezés</w:t>
            </w:r>
          </w:p>
        </w:tc>
      </w:tr>
      <w:tr w:rsidR="003561C9" w:rsidRPr="005C631C" w14:paraId="37851E5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240335B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A3101E7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A trigonometrikus függvények deriváltja </w:t>
            </w:r>
          </w:p>
        </w:tc>
        <w:tc>
          <w:tcPr>
            <w:tcW w:w="3895" w:type="dxa"/>
          </w:tcPr>
          <w:p w14:paraId="3522D2E3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Trigonometrikus függvények deriváltja</w:t>
            </w:r>
          </w:p>
        </w:tc>
        <w:tc>
          <w:tcPr>
            <w:tcW w:w="3997" w:type="dxa"/>
          </w:tcPr>
          <w:p w14:paraId="14010B62" w14:textId="0B754C5A" w:rsidR="003561C9" w:rsidRPr="005C631C" w:rsidRDefault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trigonometrikus függvények derivál</w:t>
            </w:r>
            <w:r w:rsidR="00F872A9" w:rsidRPr="005C631C">
              <w:rPr>
                <w:rFonts w:ascii="Times New Roman" w:hAnsi="Times New Roman"/>
              </w:rPr>
              <w:t xml:space="preserve">ásának </w:t>
            </w:r>
            <w:r w:rsidRPr="005C631C">
              <w:rPr>
                <w:rFonts w:ascii="Times New Roman" w:hAnsi="Times New Roman"/>
              </w:rPr>
              <w:t>az ismerete</w:t>
            </w:r>
          </w:p>
        </w:tc>
        <w:tc>
          <w:tcPr>
            <w:tcW w:w="3789" w:type="dxa"/>
          </w:tcPr>
          <w:p w14:paraId="071E7BEE" w14:textId="712E8ADF" w:rsidR="003561C9" w:rsidRPr="005C631C" w:rsidRDefault="00F872A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Csoportos feladatmegoldás, közös értelmezés </w:t>
            </w:r>
          </w:p>
        </w:tc>
      </w:tr>
      <w:tr w:rsidR="003561C9" w:rsidRPr="005C631C" w14:paraId="35D26F85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8E906DC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EB8DBF1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Az összetett függvények deriváltja </w:t>
            </w:r>
          </w:p>
        </w:tc>
        <w:tc>
          <w:tcPr>
            <w:tcW w:w="3895" w:type="dxa"/>
          </w:tcPr>
          <w:p w14:paraId="44DAAB54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Összetett függvény deriváltja</w:t>
            </w:r>
          </w:p>
        </w:tc>
        <w:tc>
          <w:tcPr>
            <w:tcW w:w="3997" w:type="dxa"/>
          </w:tcPr>
          <w:p w14:paraId="13EB9C3F" w14:textId="7701A56F" w:rsidR="003561C9" w:rsidRPr="005C631C" w:rsidRDefault="00F872A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</w:t>
            </w:r>
            <w:r w:rsidR="003561C9" w:rsidRPr="005C631C">
              <w:rPr>
                <w:rFonts w:ascii="Times New Roman" w:hAnsi="Times New Roman"/>
              </w:rPr>
              <w:t>z összetett függvény deriválási szabályá</w:t>
            </w:r>
            <w:r w:rsidRPr="005C631C">
              <w:rPr>
                <w:rFonts w:ascii="Times New Roman" w:hAnsi="Times New Roman"/>
              </w:rPr>
              <w:t>nak az alkalmazása egyszerű esetekben</w:t>
            </w:r>
          </w:p>
        </w:tc>
        <w:tc>
          <w:tcPr>
            <w:tcW w:w="3789" w:type="dxa"/>
          </w:tcPr>
          <w:p w14:paraId="50D5D17C" w14:textId="40DD222D" w:rsidR="003561C9" w:rsidRPr="005C631C" w:rsidRDefault="001A03E1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 xml:space="preserve">Csoportos </w:t>
            </w:r>
            <w:r w:rsidR="00F872A9" w:rsidRPr="005C631C">
              <w:rPr>
                <w:rFonts w:ascii="Times New Roman" w:hAnsi="Times New Roman"/>
              </w:rPr>
              <w:t xml:space="preserve">feladatmegoldás, közös </w:t>
            </w:r>
            <w:r w:rsidRPr="005C631C">
              <w:rPr>
                <w:rFonts w:ascii="Times New Roman" w:hAnsi="Times New Roman"/>
              </w:rPr>
              <w:t>értelmezés</w:t>
            </w:r>
          </w:p>
        </w:tc>
      </w:tr>
      <w:tr w:rsidR="003561C9" w:rsidRPr="005C631C" w14:paraId="7034F9C0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50D0340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3F42A875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Deriválható függvények menetének vizsgálata 1.</w:t>
            </w:r>
            <w:r w:rsidRPr="00D61880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7B457428" w14:textId="5DD45CBC" w:rsidR="00F872A9" w:rsidRPr="00D61880" w:rsidRDefault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Függvényvizsgálat</w:t>
            </w:r>
          </w:p>
        </w:tc>
        <w:tc>
          <w:tcPr>
            <w:tcW w:w="3997" w:type="dxa"/>
          </w:tcPr>
          <w:p w14:paraId="328612B3" w14:textId="24E25F54" w:rsidR="003561C9" w:rsidRPr="005C631C" w:rsidRDefault="00F872A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Függvények deriválása</w:t>
            </w:r>
          </w:p>
        </w:tc>
        <w:tc>
          <w:tcPr>
            <w:tcW w:w="3789" w:type="dxa"/>
          </w:tcPr>
          <w:p w14:paraId="5C8833B8" w14:textId="15348A3D" w:rsidR="003561C9" w:rsidRPr="005C631C" w:rsidRDefault="005C631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Feladatok megoldása önállóan, pármunkában vagy csoportosan</w:t>
            </w:r>
            <w:r w:rsidRPr="005C631C" w:rsidDel="005C631C">
              <w:rPr>
                <w:rFonts w:ascii="Times New Roman" w:hAnsi="Times New Roman"/>
              </w:rPr>
              <w:t xml:space="preserve"> </w:t>
            </w:r>
          </w:p>
        </w:tc>
      </w:tr>
      <w:tr w:rsidR="003561C9" w:rsidRPr="005C631C" w14:paraId="2D1C8816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B5E27C5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628957F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Deriválható függvények menetének vizsgálata 2.</w:t>
            </w:r>
            <w:r w:rsidRPr="00D61880">
              <w:rPr>
                <w:rFonts w:cs="Times New Roman"/>
                <w:sz w:val="22"/>
                <w:lang w:eastAsia="hu-HU"/>
              </w:rPr>
              <w:t xml:space="preserve"> </w:t>
            </w:r>
          </w:p>
        </w:tc>
        <w:tc>
          <w:tcPr>
            <w:tcW w:w="3895" w:type="dxa"/>
          </w:tcPr>
          <w:p w14:paraId="7DFBF64F" w14:textId="4FAB6B37" w:rsidR="00F872A9" w:rsidRPr="00D61880" w:rsidRDefault="00F872A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Függvényvizsgálat</w:t>
            </w:r>
          </w:p>
        </w:tc>
        <w:tc>
          <w:tcPr>
            <w:tcW w:w="3997" w:type="dxa"/>
          </w:tcPr>
          <w:p w14:paraId="46253859" w14:textId="2821EFC2" w:rsidR="003561C9" w:rsidRPr="005C631C" w:rsidRDefault="00F872A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Függvények deriválása</w:t>
            </w:r>
          </w:p>
        </w:tc>
        <w:tc>
          <w:tcPr>
            <w:tcW w:w="3789" w:type="dxa"/>
          </w:tcPr>
          <w:p w14:paraId="1CEF8DB8" w14:textId="1DA664EA" w:rsidR="003561C9" w:rsidRPr="005C631C" w:rsidRDefault="005C631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Feladatok megoldása önállóan, pármunkában vagy csoportosan</w:t>
            </w:r>
          </w:p>
        </w:tc>
      </w:tr>
      <w:tr w:rsidR="003561C9" w:rsidRPr="005C631C" w14:paraId="7923E95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3A9D8F55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9907377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Szélsőértékfeladatok megoldása deriválással </w:t>
            </w:r>
          </w:p>
        </w:tc>
        <w:tc>
          <w:tcPr>
            <w:tcW w:w="3895" w:type="dxa"/>
          </w:tcPr>
          <w:p w14:paraId="45AA6FED" w14:textId="419876F2" w:rsidR="003561C9" w:rsidRPr="00D61880" w:rsidRDefault="005C631C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Függvények szélsőértéke</w:t>
            </w:r>
          </w:p>
        </w:tc>
        <w:tc>
          <w:tcPr>
            <w:tcW w:w="3997" w:type="dxa"/>
          </w:tcPr>
          <w:p w14:paraId="3694ACD1" w14:textId="17A7A24D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 differenciálszámítás alkalmazása érintő egyenletének felírására, szélsőérték-feladatok megoldására és polinomfüggvények vizsgálatára (monotonitás, szélsőérték, konvexitás)</w:t>
            </w:r>
          </w:p>
        </w:tc>
        <w:tc>
          <w:tcPr>
            <w:tcW w:w="3789" w:type="dxa"/>
          </w:tcPr>
          <w:p w14:paraId="00B69FFA" w14:textId="7E585054" w:rsidR="003561C9" w:rsidRPr="005C631C" w:rsidRDefault="005C631C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Feladatok megoldása önállóan, pármunkában vagy csoportosan</w:t>
            </w:r>
          </w:p>
        </w:tc>
      </w:tr>
      <w:tr w:rsidR="003561C9" w:rsidRPr="005C631C" w14:paraId="1501E2E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1BAF522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2C5B18F5" w14:textId="77777777" w:rsidR="003561C9" w:rsidRPr="00D61880" w:rsidRDefault="003561C9" w:rsidP="003561C9">
            <w:pPr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 xml:space="preserve">Deriválással megoldható vegyes feladatok </w:t>
            </w:r>
          </w:p>
        </w:tc>
        <w:tc>
          <w:tcPr>
            <w:tcW w:w="3895" w:type="dxa"/>
          </w:tcPr>
          <w:p w14:paraId="3DD92F5E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D61880">
              <w:rPr>
                <w:rFonts w:cs="Times New Roman"/>
                <w:sz w:val="22"/>
              </w:rPr>
              <w:t>A differenciálszámítás alkalmazása</w:t>
            </w:r>
          </w:p>
        </w:tc>
        <w:tc>
          <w:tcPr>
            <w:tcW w:w="3997" w:type="dxa"/>
          </w:tcPr>
          <w:p w14:paraId="4FFB041C" w14:textId="12BBFBAD" w:rsidR="003561C9" w:rsidRPr="005C631C" w:rsidRDefault="005C631C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Vegyes feladatok megoldása</w:t>
            </w:r>
          </w:p>
        </w:tc>
        <w:tc>
          <w:tcPr>
            <w:tcW w:w="3789" w:type="dxa"/>
          </w:tcPr>
          <w:p w14:paraId="6BD993A4" w14:textId="64FEB15A" w:rsidR="003561C9" w:rsidRPr="005C631C" w:rsidRDefault="005C631C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Feladatok megoldása önállóan, pármunkában vagy csoportosan</w:t>
            </w:r>
          </w:p>
        </w:tc>
      </w:tr>
      <w:tr w:rsidR="003561C9" w:rsidRPr="005C631C" w14:paraId="1FD39482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469A596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40228C8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Összefoglalás, gyakorlás</w:t>
            </w:r>
          </w:p>
        </w:tc>
        <w:tc>
          <w:tcPr>
            <w:tcW w:w="3895" w:type="dxa"/>
          </w:tcPr>
          <w:p w14:paraId="41E370D3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4D6C254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48DEA10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1F6DF25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12F4FD58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BA7E2B2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12. dolgozat</w:t>
            </w:r>
          </w:p>
        </w:tc>
        <w:tc>
          <w:tcPr>
            <w:tcW w:w="3895" w:type="dxa"/>
          </w:tcPr>
          <w:p w14:paraId="52B0BCAD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614315E8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65AC560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17C89E6C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7F791C1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F9F8D40" w14:textId="77777777" w:rsidR="003561C9" w:rsidRPr="00D61880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 w:val="22"/>
              </w:rPr>
            </w:pPr>
            <w:r w:rsidRPr="00D61880">
              <w:rPr>
                <w:rFonts w:cs="Times New Roman"/>
                <w:i/>
                <w:sz w:val="22"/>
                <w:lang w:eastAsia="hu-HU"/>
              </w:rPr>
              <w:t>A dolgozat feladatainak a megbeszélése</w:t>
            </w:r>
          </w:p>
        </w:tc>
        <w:tc>
          <w:tcPr>
            <w:tcW w:w="3895" w:type="dxa"/>
          </w:tcPr>
          <w:p w14:paraId="36FABEEC" w14:textId="77777777" w:rsidR="003561C9" w:rsidRPr="00D61880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3997" w:type="dxa"/>
          </w:tcPr>
          <w:p w14:paraId="4C7B221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  <w:tc>
          <w:tcPr>
            <w:tcW w:w="3789" w:type="dxa"/>
          </w:tcPr>
          <w:p w14:paraId="2AD7118A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</w:p>
        </w:tc>
      </w:tr>
      <w:tr w:rsidR="003561C9" w:rsidRPr="005C631C" w14:paraId="0EFBFF6F" w14:textId="77777777" w:rsidTr="002E7F64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06724D0F" w14:textId="77777777" w:rsidR="003561C9" w:rsidRPr="005C631C" w:rsidRDefault="003561C9" w:rsidP="003561C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5C631C">
              <w:rPr>
                <w:rFonts w:cs="Times New Roman"/>
                <w:b/>
                <w:sz w:val="22"/>
              </w:rPr>
              <w:t xml:space="preserve"> Év végi ismétlés</w:t>
            </w:r>
          </w:p>
          <w:p w14:paraId="6A02F849" w14:textId="77777777" w:rsidR="003561C9" w:rsidRPr="005C631C" w:rsidRDefault="003561C9" w:rsidP="003561C9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3561C9" w:rsidRPr="005C631C" w14:paraId="42E26F5D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748302EA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113B0A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Év végi ismétlés </w:t>
            </w:r>
          </w:p>
        </w:tc>
        <w:tc>
          <w:tcPr>
            <w:tcW w:w="3895" w:type="dxa"/>
          </w:tcPr>
          <w:p w14:paraId="4B6E1625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59546AD9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Szintetizálás</w:t>
            </w:r>
          </w:p>
        </w:tc>
        <w:tc>
          <w:tcPr>
            <w:tcW w:w="3789" w:type="dxa"/>
          </w:tcPr>
          <w:p w14:paraId="1693E5C5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Algebra</w:t>
            </w:r>
          </w:p>
        </w:tc>
      </w:tr>
      <w:tr w:rsidR="003561C9" w:rsidRPr="005C631C" w14:paraId="16D70854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03D7107D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6CA04CBF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Év végi ismétlés </w:t>
            </w:r>
          </w:p>
        </w:tc>
        <w:tc>
          <w:tcPr>
            <w:tcW w:w="3895" w:type="dxa"/>
          </w:tcPr>
          <w:p w14:paraId="5CAD2436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795309F3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Szintetizálás</w:t>
            </w:r>
          </w:p>
        </w:tc>
        <w:tc>
          <w:tcPr>
            <w:tcW w:w="3789" w:type="dxa"/>
          </w:tcPr>
          <w:p w14:paraId="01B1A36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Algebra</w:t>
            </w:r>
          </w:p>
        </w:tc>
      </w:tr>
      <w:tr w:rsidR="003561C9" w:rsidRPr="005C631C" w14:paraId="775A8D77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52674ACB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5FAD3B24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Év végi ismétlés </w:t>
            </w:r>
          </w:p>
        </w:tc>
        <w:tc>
          <w:tcPr>
            <w:tcW w:w="3895" w:type="dxa"/>
          </w:tcPr>
          <w:p w14:paraId="13C2B56A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2FB6551D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Szintetizálás</w:t>
            </w:r>
          </w:p>
        </w:tc>
        <w:tc>
          <w:tcPr>
            <w:tcW w:w="3789" w:type="dxa"/>
          </w:tcPr>
          <w:p w14:paraId="00EBF675" w14:textId="150A25FD" w:rsidR="003561C9" w:rsidRPr="005C631C" w:rsidRDefault="003561C9" w:rsidP="00A86D8D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Koordinátageometria</w:t>
            </w:r>
          </w:p>
        </w:tc>
      </w:tr>
      <w:tr w:rsidR="003561C9" w:rsidRPr="005C631C" w14:paraId="2D0AEE08" w14:textId="77777777" w:rsidTr="002E7F64">
        <w:trPr>
          <w:trHeight w:val="850"/>
          <w:jc w:val="center"/>
        </w:trPr>
        <w:tc>
          <w:tcPr>
            <w:tcW w:w="1176" w:type="dxa"/>
            <w:vAlign w:val="center"/>
          </w:tcPr>
          <w:p w14:paraId="67F1F974" w14:textId="77777777" w:rsidR="003561C9" w:rsidRPr="005C631C" w:rsidRDefault="003561C9" w:rsidP="003561C9">
            <w:pPr>
              <w:pStyle w:val="Listaszerbekezds"/>
              <w:numPr>
                <w:ilvl w:val="0"/>
                <w:numId w:val="8"/>
              </w:num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306" w:type="dxa"/>
          </w:tcPr>
          <w:p w14:paraId="48FBB9D2" w14:textId="77777777" w:rsidR="003561C9" w:rsidRPr="005C631C" w:rsidRDefault="003561C9" w:rsidP="003561C9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  <w:r w:rsidRPr="005C631C">
              <w:rPr>
                <w:rFonts w:cs="Times New Roman"/>
                <w:sz w:val="22"/>
                <w:lang w:eastAsia="hu-HU"/>
              </w:rPr>
              <w:t xml:space="preserve">Év végi ismétlés </w:t>
            </w:r>
          </w:p>
        </w:tc>
        <w:tc>
          <w:tcPr>
            <w:tcW w:w="3895" w:type="dxa"/>
          </w:tcPr>
          <w:p w14:paraId="7C148F97" w14:textId="77777777" w:rsidR="003561C9" w:rsidRPr="005C631C" w:rsidRDefault="003561C9" w:rsidP="003561C9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3997" w:type="dxa"/>
          </w:tcPr>
          <w:p w14:paraId="3BD5A00C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Szintetizálás</w:t>
            </w:r>
          </w:p>
        </w:tc>
        <w:tc>
          <w:tcPr>
            <w:tcW w:w="3789" w:type="dxa"/>
          </w:tcPr>
          <w:p w14:paraId="0D69C082" w14:textId="77777777" w:rsidR="003561C9" w:rsidRPr="005C631C" w:rsidRDefault="003561C9" w:rsidP="003561C9">
            <w:pPr>
              <w:pStyle w:val="TblzatSzveg"/>
              <w:rPr>
                <w:rFonts w:ascii="Times New Roman" w:hAnsi="Times New Roman"/>
              </w:rPr>
            </w:pPr>
            <w:r w:rsidRPr="005C631C">
              <w:rPr>
                <w:rFonts w:ascii="Times New Roman" w:hAnsi="Times New Roman"/>
              </w:rPr>
              <w:t>Trigonometria</w:t>
            </w:r>
          </w:p>
        </w:tc>
      </w:tr>
    </w:tbl>
    <w:p w14:paraId="175A623B" w14:textId="77777777" w:rsidR="00A56BDE" w:rsidRPr="005C631C" w:rsidRDefault="00A56BDE" w:rsidP="00F93F35">
      <w:pPr>
        <w:rPr>
          <w:rFonts w:cs="Times New Roman"/>
          <w:b/>
          <w:sz w:val="22"/>
        </w:rPr>
      </w:pPr>
    </w:p>
    <w:sectPr w:rsidR="00A56BDE" w:rsidRPr="005C631C" w:rsidSect="0022735B">
      <w:footerReference w:type="default" r:id="rId10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523723" w14:textId="77777777" w:rsidR="00707C9F" w:rsidRDefault="00707C9F" w:rsidP="00A56BDE">
      <w:r>
        <w:separator/>
      </w:r>
    </w:p>
  </w:endnote>
  <w:endnote w:type="continuationSeparator" w:id="0">
    <w:p w14:paraId="0284AD44" w14:textId="77777777" w:rsidR="00707C9F" w:rsidRDefault="00707C9F" w:rsidP="00A5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u-ZapfHumnstBT-Roman">
    <w:altName w:val="Times New Roman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1937601"/>
      <w:docPartObj>
        <w:docPartGallery w:val="Page Numbers (Bottom of Page)"/>
        <w:docPartUnique/>
      </w:docPartObj>
    </w:sdtPr>
    <w:sdtEndPr/>
    <w:sdtContent>
      <w:p w14:paraId="590F4994" w14:textId="77777777" w:rsidR="005C631C" w:rsidRDefault="005C631C">
        <w:r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E552E54" wp14:editId="04DF365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800000" cy="1800000"/>
                  <wp:effectExtent l="0" t="0" r="0" b="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00000" cy="1800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A5E3B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338730" w14:textId="141B4A1F" w:rsidR="005C631C" w:rsidRPr="0074089C" w:rsidRDefault="005C631C">
                              <w:pPr>
                                <w:jc w:val="center"/>
                                <w:rPr>
                                  <w:b/>
                                  <w:szCs w:val="24"/>
                                </w:rPr>
                              </w:pP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begin"/>
                              </w:r>
                              <w:r w:rsidRPr="0074089C">
                                <w:rPr>
                                  <w:b/>
                                  <w:szCs w:val="24"/>
                                </w:rPr>
                                <w:instrText>PAGE    \* MERGEFORMAT</w:instrText>
                              </w: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separate"/>
                              </w:r>
                              <w:r w:rsidR="00991B62" w:rsidRPr="00991B62">
                                <w:rPr>
                                  <w:rFonts w:eastAsiaTheme="majorEastAsia" w:cstheme="majorBidi"/>
                                  <w:b/>
                                  <w:noProof/>
                                  <w:sz w:val="22"/>
                                  <w:szCs w:val="24"/>
                                </w:rPr>
                                <w:t>1</w:t>
                              </w:r>
                              <w:r w:rsidRPr="0074089C">
                                <w:rPr>
                                  <w:rFonts w:eastAsiaTheme="majorEastAsia" w:cstheme="majorBidi"/>
                                  <w:b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E552E5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90.55pt;margin-top:0;width:141.75pt;height:141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EzIwIAABwEAAAOAAAAZHJzL2Uyb0RvYy54bWysU1Fy0zAQ/WeGO2j0TxyHlBZPnE6aUmCm&#10;QGcKB1Bk2RbIWrFS4qS34RJcoBdjJSdpgD8Gf2j8tLtPu293Z5fbzrCNQq/BljwfjTlTVkKlbVPy&#10;L59vXlxw5oOwlTBgVcl3yvPL+fNns94VagItmEohIxLri96VvA3BFVnmZas64UfglCVjDdiJQBCb&#10;rELRE3tnssl4/CrrASuHIJX3dHs9GPk88de1kuFTXXsVmCk55RbSielcxTObz0TRoHCtlvs0xD9k&#10;0Qlt6dEj1bUIgq1R/0XVaYngoQ4jCV0Gda2lSjVQNfn4j2ruW+FUqoXE8e4ok/9/tPLj5g6Zrkp+&#10;zpkVHbXo3eMPhM4/PP5s2HkUqHe+IL97d4exRO9uQX7zzMKyFbZRC0ToWyUqSiuP/tlvARF4CmWr&#10;/gNUxC/WAZJW2xq7SEgqsG1qye7YErUNTNJlfjGOH2eSbAcQ3xDFIdyhD28VdCz+lDygpqxM1E0U&#10;YnPrQ+pLta9OVF85qztDXd4Iw/KBfmDcexP3gTPVC0ZXN9qYBLBZLQ0yii354uzNy6urVDLJcupm&#10;bHS2EMMG7niThIlaDJqG7WpLxijQCqodSYQwDCgtFP20gA+c9TScJfff1wIVZ+a9JZlf59NpnOYE&#10;pmfnEwJ4almdWoSVRFVyGZCzASzDsANrh7pp6a08yWVhQc2pdYg5P+W1BzSCSfj9usQZP8XJ62mp&#10;578AAAD//wMAUEsDBBQABgAIAAAAIQDT4GDN2wAAAAUBAAAPAAAAZHJzL2Rvd25yZXYueG1sTI9B&#10;S8NAEIXvQv/DMgUvpd1YqYSYTSkFvUQQoz14m2bHZG12NmS3bfrvXUXQy/CGN7z3Tb4ebSdONHjj&#10;WMHNIgFBXDttuFHw9vowT0H4gKyxc0wKLuRhXUyucsy0O/MLnarQiBjCPkMFbQh9JqWvW7LoF64n&#10;jt6HGyyGuA6N1AOeY7jt5DJJ7qRFw7GhxZ62LdWH6mgVPJV4qd7L0qx2ZvP4+TyaWTqrlLqejpt7&#10;EIHG8HcM3/gRHYrItHdH1l50CuIj4WdGb5nerkDsf4UscvmfvvgCAAD//wMAUEsBAi0AFAAGAAgA&#10;AAAhALaDOJL+AAAA4QEAABMAAAAAAAAAAAAAAAAAAAAAAFtDb250ZW50X1R5cGVzXS54bWxQSwEC&#10;LQAUAAYACAAAACEAOP0h/9YAAACUAQAACwAAAAAAAAAAAAAAAAAvAQAAX3JlbHMvLnJlbHNQSwEC&#10;LQAUAAYACAAAACEAaSMBMyMCAAAcBAAADgAAAAAAAAAAAAAAAAAuAgAAZHJzL2Uyb0RvYy54bWxQ&#10;SwECLQAUAAYACAAAACEA0+BgzdsAAAAFAQAADwAAAAAAAAAAAAAAAAB9BAAAZHJzL2Rvd25yZXYu&#10;eG1sUEsFBgAAAAAEAAQA8wAAAIUFAAAAAA==&#10;" adj="21600" fillcolor="#a5e3bb" stroked="f">
                  <v:textbox>
                    <w:txbxContent>
                      <w:p w14:paraId="02338730" w14:textId="141B4A1F" w:rsidR="005C631C" w:rsidRPr="0074089C" w:rsidRDefault="005C631C">
                        <w:pPr>
                          <w:jc w:val="center"/>
                          <w:rPr>
                            <w:b/>
                            <w:szCs w:val="24"/>
                          </w:rPr>
                        </w:pP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begin"/>
                        </w:r>
                        <w:r w:rsidRPr="0074089C">
                          <w:rPr>
                            <w:b/>
                            <w:szCs w:val="24"/>
                          </w:rPr>
                          <w:instrText>PAGE    \* MERGEFORMAT</w:instrText>
                        </w: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separate"/>
                        </w:r>
                        <w:r w:rsidR="00991B62" w:rsidRPr="00991B62">
                          <w:rPr>
                            <w:rFonts w:eastAsiaTheme="majorEastAsia" w:cstheme="majorBidi"/>
                            <w:b/>
                            <w:noProof/>
                            <w:sz w:val="22"/>
                            <w:szCs w:val="24"/>
                          </w:rPr>
                          <w:t>1</w:t>
                        </w:r>
                        <w:r w:rsidRPr="0074089C">
                          <w:rPr>
                            <w:rFonts w:eastAsiaTheme="majorEastAsia" w:cstheme="majorBidi"/>
                            <w:b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25F17" w14:textId="77777777" w:rsidR="00707C9F" w:rsidRDefault="00707C9F" w:rsidP="00A56BDE">
      <w:r>
        <w:separator/>
      </w:r>
    </w:p>
  </w:footnote>
  <w:footnote w:type="continuationSeparator" w:id="0">
    <w:p w14:paraId="351B9787" w14:textId="77777777" w:rsidR="00707C9F" w:rsidRDefault="00707C9F" w:rsidP="00A5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C2FE1"/>
    <w:multiLevelType w:val="hybridMultilevel"/>
    <w:tmpl w:val="79E0FAA8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25C7"/>
    <w:multiLevelType w:val="hybridMultilevel"/>
    <w:tmpl w:val="3C12EE6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54E80"/>
    <w:multiLevelType w:val="hybridMultilevel"/>
    <w:tmpl w:val="1A4082F0"/>
    <w:lvl w:ilvl="0" w:tplc="1C9033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6AA2"/>
    <w:multiLevelType w:val="hybridMultilevel"/>
    <w:tmpl w:val="8DEC0D96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90EB0"/>
    <w:multiLevelType w:val="hybridMultilevel"/>
    <w:tmpl w:val="7566479A"/>
    <w:lvl w:ilvl="0" w:tplc="472CF99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B5C1D"/>
    <w:multiLevelType w:val="hybridMultilevel"/>
    <w:tmpl w:val="8A52D27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51E07"/>
    <w:multiLevelType w:val="hybridMultilevel"/>
    <w:tmpl w:val="D44AA46C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50E4F"/>
    <w:multiLevelType w:val="hybridMultilevel"/>
    <w:tmpl w:val="26DAC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349F7"/>
    <w:multiLevelType w:val="hybridMultilevel"/>
    <w:tmpl w:val="1A1632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B007B"/>
    <w:multiLevelType w:val="hybridMultilevel"/>
    <w:tmpl w:val="558AE33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95D93"/>
    <w:multiLevelType w:val="hybridMultilevel"/>
    <w:tmpl w:val="93D86BB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37886"/>
    <w:multiLevelType w:val="hybridMultilevel"/>
    <w:tmpl w:val="698C7A9C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50CB0"/>
    <w:multiLevelType w:val="hybridMultilevel"/>
    <w:tmpl w:val="71289D30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2A58"/>
    <w:multiLevelType w:val="hybridMultilevel"/>
    <w:tmpl w:val="63701C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F73008"/>
    <w:multiLevelType w:val="hybridMultilevel"/>
    <w:tmpl w:val="9D483C5A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B49CF"/>
    <w:multiLevelType w:val="hybridMultilevel"/>
    <w:tmpl w:val="BBF42A4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2A4257"/>
    <w:multiLevelType w:val="hybridMultilevel"/>
    <w:tmpl w:val="F59874C2"/>
    <w:lvl w:ilvl="0" w:tplc="61403420">
      <w:start w:val="1"/>
      <w:numFmt w:val="upperRoman"/>
      <w:lvlText w:val="%1."/>
      <w:lvlJc w:val="left"/>
      <w:pPr>
        <w:ind w:left="6674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7034" w:hanging="360"/>
      </w:pPr>
    </w:lvl>
    <w:lvl w:ilvl="2" w:tplc="040E001B" w:tentative="1">
      <w:start w:val="1"/>
      <w:numFmt w:val="lowerRoman"/>
      <w:lvlText w:val="%3."/>
      <w:lvlJc w:val="right"/>
      <w:pPr>
        <w:ind w:left="7754" w:hanging="180"/>
      </w:pPr>
    </w:lvl>
    <w:lvl w:ilvl="3" w:tplc="040E000F" w:tentative="1">
      <w:start w:val="1"/>
      <w:numFmt w:val="decimal"/>
      <w:lvlText w:val="%4."/>
      <w:lvlJc w:val="left"/>
      <w:pPr>
        <w:ind w:left="8474" w:hanging="360"/>
      </w:pPr>
    </w:lvl>
    <w:lvl w:ilvl="4" w:tplc="040E0019" w:tentative="1">
      <w:start w:val="1"/>
      <w:numFmt w:val="lowerLetter"/>
      <w:lvlText w:val="%5."/>
      <w:lvlJc w:val="left"/>
      <w:pPr>
        <w:ind w:left="9194" w:hanging="360"/>
      </w:pPr>
    </w:lvl>
    <w:lvl w:ilvl="5" w:tplc="040E001B" w:tentative="1">
      <w:start w:val="1"/>
      <w:numFmt w:val="lowerRoman"/>
      <w:lvlText w:val="%6."/>
      <w:lvlJc w:val="right"/>
      <w:pPr>
        <w:ind w:left="9914" w:hanging="180"/>
      </w:pPr>
    </w:lvl>
    <w:lvl w:ilvl="6" w:tplc="040E000F" w:tentative="1">
      <w:start w:val="1"/>
      <w:numFmt w:val="decimal"/>
      <w:lvlText w:val="%7."/>
      <w:lvlJc w:val="left"/>
      <w:pPr>
        <w:ind w:left="10634" w:hanging="360"/>
      </w:pPr>
    </w:lvl>
    <w:lvl w:ilvl="7" w:tplc="040E0019" w:tentative="1">
      <w:start w:val="1"/>
      <w:numFmt w:val="lowerLetter"/>
      <w:lvlText w:val="%8."/>
      <w:lvlJc w:val="left"/>
      <w:pPr>
        <w:ind w:left="11354" w:hanging="360"/>
      </w:pPr>
    </w:lvl>
    <w:lvl w:ilvl="8" w:tplc="040E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7" w15:restartNumberingAfterBreak="0">
    <w:nsid w:val="6D727555"/>
    <w:multiLevelType w:val="hybridMultilevel"/>
    <w:tmpl w:val="29F27C3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957D40"/>
    <w:multiLevelType w:val="hybridMultilevel"/>
    <w:tmpl w:val="F7BCAAA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4077C"/>
    <w:multiLevelType w:val="hybridMultilevel"/>
    <w:tmpl w:val="04CC471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3A594A"/>
    <w:multiLevelType w:val="hybridMultilevel"/>
    <w:tmpl w:val="53846AE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85C91"/>
    <w:multiLevelType w:val="hybridMultilevel"/>
    <w:tmpl w:val="1EC4A6A0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56CC1"/>
    <w:multiLevelType w:val="hybridMultilevel"/>
    <w:tmpl w:val="30FA5C4C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C657A4"/>
    <w:multiLevelType w:val="hybridMultilevel"/>
    <w:tmpl w:val="E9BC6E8C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23"/>
  </w:num>
  <w:num w:numId="4">
    <w:abstractNumId w:val="14"/>
  </w:num>
  <w:num w:numId="5">
    <w:abstractNumId w:val="20"/>
  </w:num>
  <w:num w:numId="6">
    <w:abstractNumId w:val="21"/>
  </w:num>
  <w:num w:numId="7">
    <w:abstractNumId w:val="9"/>
  </w:num>
  <w:num w:numId="8">
    <w:abstractNumId w:val="8"/>
  </w:num>
  <w:num w:numId="9">
    <w:abstractNumId w:val="13"/>
  </w:num>
  <w:num w:numId="10">
    <w:abstractNumId w:val="19"/>
  </w:num>
  <w:num w:numId="11">
    <w:abstractNumId w:val="3"/>
  </w:num>
  <w:num w:numId="12">
    <w:abstractNumId w:val="1"/>
  </w:num>
  <w:num w:numId="13">
    <w:abstractNumId w:val="11"/>
  </w:num>
  <w:num w:numId="14">
    <w:abstractNumId w:val="16"/>
  </w:num>
  <w:num w:numId="15">
    <w:abstractNumId w:val="12"/>
  </w:num>
  <w:num w:numId="16">
    <w:abstractNumId w:val="10"/>
  </w:num>
  <w:num w:numId="17">
    <w:abstractNumId w:val="5"/>
  </w:num>
  <w:num w:numId="18">
    <w:abstractNumId w:val="17"/>
  </w:num>
  <w:num w:numId="19">
    <w:abstractNumId w:val="22"/>
  </w:num>
  <w:num w:numId="20">
    <w:abstractNumId w:val="6"/>
  </w:num>
  <w:num w:numId="21">
    <w:abstractNumId w:val="0"/>
  </w:num>
  <w:num w:numId="22">
    <w:abstractNumId w:val="18"/>
  </w:num>
  <w:num w:numId="23">
    <w:abstractNumId w:val="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autoHyphenation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486"/>
    <w:rsid w:val="00004A77"/>
    <w:rsid w:val="0000594E"/>
    <w:rsid w:val="00015284"/>
    <w:rsid w:val="00027234"/>
    <w:rsid w:val="00031A75"/>
    <w:rsid w:val="000538E3"/>
    <w:rsid w:val="0005438E"/>
    <w:rsid w:val="000566DC"/>
    <w:rsid w:val="0006490D"/>
    <w:rsid w:val="000761F0"/>
    <w:rsid w:val="00081A79"/>
    <w:rsid w:val="0009551B"/>
    <w:rsid w:val="000A584D"/>
    <w:rsid w:val="000C5699"/>
    <w:rsid w:val="000D066E"/>
    <w:rsid w:val="000D1887"/>
    <w:rsid w:val="000D5206"/>
    <w:rsid w:val="000D620A"/>
    <w:rsid w:val="000D6F7D"/>
    <w:rsid w:val="000E16FD"/>
    <w:rsid w:val="000E6973"/>
    <w:rsid w:val="000F6F70"/>
    <w:rsid w:val="00113EEC"/>
    <w:rsid w:val="00145F7E"/>
    <w:rsid w:val="001468AC"/>
    <w:rsid w:val="00171317"/>
    <w:rsid w:val="001865CF"/>
    <w:rsid w:val="001A03E1"/>
    <w:rsid w:val="001A72CC"/>
    <w:rsid w:val="001B056C"/>
    <w:rsid w:val="002020B8"/>
    <w:rsid w:val="00217E5F"/>
    <w:rsid w:val="002206CD"/>
    <w:rsid w:val="0022735B"/>
    <w:rsid w:val="00234469"/>
    <w:rsid w:val="00247FB7"/>
    <w:rsid w:val="00270E6B"/>
    <w:rsid w:val="00276C23"/>
    <w:rsid w:val="00276D62"/>
    <w:rsid w:val="00277F38"/>
    <w:rsid w:val="00281728"/>
    <w:rsid w:val="00287121"/>
    <w:rsid w:val="00290D38"/>
    <w:rsid w:val="002954CF"/>
    <w:rsid w:val="002B2748"/>
    <w:rsid w:val="002B740A"/>
    <w:rsid w:val="002C0064"/>
    <w:rsid w:val="002C0486"/>
    <w:rsid w:val="002E19FD"/>
    <w:rsid w:val="002E2E3E"/>
    <w:rsid w:val="002E7F64"/>
    <w:rsid w:val="002F390F"/>
    <w:rsid w:val="003014BB"/>
    <w:rsid w:val="0031088C"/>
    <w:rsid w:val="0032235D"/>
    <w:rsid w:val="003257E7"/>
    <w:rsid w:val="0033307B"/>
    <w:rsid w:val="00334D11"/>
    <w:rsid w:val="00337E9D"/>
    <w:rsid w:val="00340E10"/>
    <w:rsid w:val="0035096B"/>
    <w:rsid w:val="003561C9"/>
    <w:rsid w:val="00364A86"/>
    <w:rsid w:val="003655A6"/>
    <w:rsid w:val="0037384C"/>
    <w:rsid w:val="00374A55"/>
    <w:rsid w:val="003769D9"/>
    <w:rsid w:val="00380AD8"/>
    <w:rsid w:val="003828B7"/>
    <w:rsid w:val="00386B59"/>
    <w:rsid w:val="003A0C61"/>
    <w:rsid w:val="003A16BE"/>
    <w:rsid w:val="003A38B9"/>
    <w:rsid w:val="003B3072"/>
    <w:rsid w:val="003B67EF"/>
    <w:rsid w:val="003C4DD0"/>
    <w:rsid w:val="003C6805"/>
    <w:rsid w:val="003E2B0B"/>
    <w:rsid w:val="00427EE1"/>
    <w:rsid w:val="00450174"/>
    <w:rsid w:val="00455277"/>
    <w:rsid w:val="00461452"/>
    <w:rsid w:val="004730E9"/>
    <w:rsid w:val="00490BEE"/>
    <w:rsid w:val="00496B6A"/>
    <w:rsid w:val="004C169C"/>
    <w:rsid w:val="004C661C"/>
    <w:rsid w:val="004F3033"/>
    <w:rsid w:val="00501A71"/>
    <w:rsid w:val="00513FF5"/>
    <w:rsid w:val="0053099F"/>
    <w:rsid w:val="00532F46"/>
    <w:rsid w:val="00535465"/>
    <w:rsid w:val="00537E77"/>
    <w:rsid w:val="00546454"/>
    <w:rsid w:val="00551748"/>
    <w:rsid w:val="00556368"/>
    <w:rsid w:val="00557C53"/>
    <w:rsid w:val="00577C4D"/>
    <w:rsid w:val="00582A21"/>
    <w:rsid w:val="00590788"/>
    <w:rsid w:val="005944ED"/>
    <w:rsid w:val="005C631C"/>
    <w:rsid w:val="005E75A0"/>
    <w:rsid w:val="005F53E9"/>
    <w:rsid w:val="00622D01"/>
    <w:rsid w:val="00631677"/>
    <w:rsid w:val="00636133"/>
    <w:rsid w:val="00654BEC"/>
    <w:rsid w:val="0065747D"/>
    <w:rsid w:val="0066547F"/>
    <w:rsid w:val="00670DAF"/>
    <w:rsid w:val="00684A9A"/>
    <w:rsid w:val="0069726A"/>
    <w:rsid w:val="006A674A"/>
    <w:rsid w:val="006B09A7"/>
    <w:rsid w:val="006B6036"/>
    <w:rsid w:val="006D1D05"/>
    <w:rsid w:val="006D290F"/>
    <w:rsid w:val="006D6061"/>
    <w:rsid w:val="006E533C"/>
    <w:rsid w:val="006E6A21"/>
    <w:rsid w:val="006F7FA0"/>
    <w:rsid w:val="00700C2F"/>
    <w:rsid w:val="00701B2B"/>
    <w:rsid w:val="00707C9F"/>
    <w:rsid w:val="00710D40"/>
    <w:rsid w:val="00723792"/>
    <w:rsid w:val="00727237"/>
    <w:rsid w:val="00735025"/>
    <w:rsid w:val="00747170"/>
    <w:rsid w:val="007562E5"/>
    <w:rsid w:val="007610A6"/>
    <w:rsid w:val="007626B2"/>
    <w:rsid w:val="007650F5"/>
    <w:rsid w:val="007715EE"/>
    <w:rsid w:val="00782C2A"/>
    <w:rsid w:val="0078311F"/>
    <w:rsid w:val="007951FC"/>
    <w:rsid w:val="007B2073"/>
    <w:rsid w:val="007B47EB"/>
    <w:rsid w:val="007B61DF"/>
    <w:rsid w:val="007C3C8C"/>
    <w:rsid w:val="007C51EA"/>
    <w:rsid w:val="007C6A31"/>
    <w:rsid w:val="007D316A"/>
    <w:rsid w:val="007E1B8B"/>
    <w:rsid w:val="007F6FF2"/>
    <w:rsid w:val="0080446B"/>
    <w:rsid w:val="00804CD9"/>
    <w:rsid w:val="008101F8"/>
    <w:rsid w:val="008160BD"/>
    <w:rsid w:val="00821C1B"/>
    <w:rsid w:val="008244F7"/>
    <w:rsid w:val="00840C81"/>
    <w:rsid w:val="008415A8"/>
    <w:rsid w:val="008456E7"/>
    <w:rsid w:val="008478CB"/>
    <w:rsid w:val="008538FA"/>
    <w:rsid w:val="00856AE7"/>
    <w:rsid w:val="00860DB5"/>
    <w:rsid w:val="008624FF"/>
    <w:rsid w:val="00871807"/>
    <w:rsid w:val="0088337E"/>
    <w:rsid w:val="00893471"/>
    <w:rsid w:val="008A58B4"/>
    <w:rsid w:val="008A66B6"/>
    <w:rsid w:val="008C2328"/>
    <w:rsid w:val="008D5071"/>
    <w:rsid w:val="008D62F4"/>
    <w:rsid w:val="008F473B"/>
    <w:rsid w:val="009110F5"/>
    <w:rsid w:val="009347A1"/>
    <w:rsid w:val="0093503A"/>
    <w:rsid w:val="00953D06"/>
    <w:rsid w:val="00987925"/>
    <w:rsid w:val="00991B62"/>
    <w:rsid w:val="00996784"/>
    <w:rsid w:val="009977CE"/>
    <w:rsid w:val="009A4836"/>
    <w:rsid w:val="009A5129"/>
    <w:rsid w:val="009B22CC"/>
    <w:rsid w:val="009B5DC9"/>
    <w:rsid w:val="009B79C9"/>
    <w:rsid w:val="009C0CD3"/>
    <w:rsid w:val="009C7253"/>
    <w:rsid w:val="009C7456"/>
    <w:rsid w:val="00A01F72"/>
    <w:rsid w:val="00A02BFD"/>
    <w:rsid w:val="00A1317C"/>
    <w:rsid w:val="00A1395F"/>
    <w:rsid w:val="00A23B3C"/>
    <w:rsid w:val="00A32673"/>
    <w:rsid w:val="00A4629F"/>
    <w:rsid w:val="00A46D11"/>
    <w:rsid w:val="00A554B4"/>
    <w:rsid w:val="00A56BDE"/>
    <w:rsid w:val="00A6249E"/>
    <w:rsid w:val="00A66140"/>
    <w:rsid w:val="00A8222B"/>
    <w:rsid w:val="00A86D8D"/>
    <w:rsid w:val="00AB623F"/>
    <w:rsid w:val="00AE632D"/>
    <w:rsid w:val="00AF59F7"/>
    <w:rsid w:val="00B05569"/>
    <w:rsid w:val="00B1070F"/>
    <w:rsid w:val="00B10B83"/>
    <w:rsid w:val="00B153E8"/>
    <w:rsid w:val="00B262B2"/>
    <w:rsid w:val="00B303FD"/>
    <w:rsid w:val="00B412F3"/>
    <w:rsid w:val="00B41BD9"/>
    <w:rsid w:val="00B475B4"/>
    <w:rsid w:val="00B51676"/>
    <w:rsid w:val="00B80DDF"/>
    <w:rsid w:val="00B91EFC"/>
    <w:rsid w:val="00B945E1"/>
    <w:rsid w:val="00B9690B"/>
    <w:rsid w:val="00BB3BE7"/>
    <w:rsid w:val="00BB5FF7"/>
    <w:rsid w:val="00BC4794"/>
    <w:rsid w:val="00BD1CCD"/>
    <w:rsid w:val="00BD3122"/>
    <w:rsid w:val="00BD6CA2"/>
    <w:rsid w:val="00BE3397"/>
    <w:rsid w:val="00BF1717"/>
    <w:rsid w:val="00BF1BC9"/>
    <w:rsid w:val="00BF624B"/>
    <w:rsid w:val="00BF6D00"/>
    <w:rsid w:val="00C02459"/>
    <w:rsid w:val="00C21CD8"/>
    <w:rsid w:val="00C25773"/>
    <w:rsid w:val="00C26182"/>
    <w:rsid w:val="00C3715B"/>
    <w:rsid w:val="00C42F27"/>
    <w:rsid w:val="00C47665"/>
    <w:rsid w:val="00C520F1"/>
    <w:rsid w:val="00C82B37"/>
    <w:rsid w:val="00CD1836"/>
    <w:rsid w:val="00CE0704"/>
    <w:rsid w:val="00CE1061"/>
    <w:rsid w:val="00CE1091"/>
    <w:rsid w:val="00CE1D89"/>
    <w:rsid w:val="00CF0D4E"/>
    <w:rsid w:val="00CF16C5"/>
    <w:rsid w:val="00CF67D0"/>
    <w:rsid w:val="00CF6A7E"/>
    <w:rsid w:val="00D16EA9"/>
    <w:rsid w:val="00D260A1"/>
    <w:rsid w:val="00D60300"/>
    <w:rsid w:val="00D61880"/>
    <w:rsid w:val="00D6485F"/>
    <w:rsid w:val="00D73114"/>
    <w:rsid w:val="00D763DF"/>
    <w:rsid w:val="00D81B29"/>
    <w:rsid w:val="00D9441E"/>
    <w:rsid w:val="00D95FDB"/>
    <w:rsid w:val="00DA20BB"/>
    <w:rsid w:val="00DB5E5B"/>
    <w:rsid w:val="00DD7C86"/>
    <w:rsid w:val="00DE1DCF"/>
    <w:rsid w:val="00DE5DB4"/>
    <w:rsid w:val="00DF3936"/>
    <w:rsid w:val="00E00F63"/>
    <w:rsid w:val="00E03884"/>
    <w:rsid w:val="00E16B1A"/>
    <w:rsid w:val="00E6082E"/>
    <w:rsid w:val="00E60873"/>
    <w:rsid w:val="00E70B82"/>
    <w:rsid w:val="00E75807"/>
    <w:rsid w:val="00E7796A"/>
    <w:rsid w:val="00E82E3C"/>
    <w:rsid w:val="00E93E45"/>
    <w:rsid w:val="00EB6A01"/>
    <w:rsid w:val="00EC4BB5"/>
    <w:rsid w:val="00ED2219"/>
    <w:rsid w:val="00ED7391"/>
    <w:rsid w:val="00EE0A83"/>
    <w:rsid w:val="00F017F4"/>
    <w:rsid w:val="00F03119"/>
    <w:rsid w:val="00F12B9E"/>
    <w:rsid w:val="00F205C4"/>
    <w:rsid w:val="00F4696E"/>
    <w:rsid w:val="00F51BBE"/>
    <w:rsid w:val="00F52A80"/>
    <w:rsid w:val="00F70D94"/>
    <w:rsid w:val="00F71C24"/>
    <w:rsid w:val="00F872A9"/>
    <w:rsid w:val="00F93F35"/>
    <w:rsid w:val="00F94E4F"/>
    <w:rsid w:val="00FA003F"/>
    <w:rsid w:val="00FA010D"/>
    <w:rsid w:val="00FB0500"/>
    <w:rsid w:val="00FC0CD5"/>
    <w:rsid w:val="00FC21E9"/>
    <w:rsid w:val="00FC4292"/>
    <w:rsid w:val="00FD218D"/>
    <w:rsid w:val="00FD553D"/>
    <w:rsid w:val="00FE006B"/>
    <w:rsid w:val="00FE21E1"/>
    <w:rsid w:val="00FF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D7F6E9F"/>
  <w15:docId w15:val="{9720AD57-C909-4B24-BD64-64E476BD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5438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rsid w:val="00EE0A83"/>
    <w:pPr>
      <w:keepNext/>
      <w:keepLines/>
      <w:spacing w:before="720" w:after="360"/>
      <w:outlineLvl w:val="0"/>
    </w:pPr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562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C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aliases w:val="lista_2,Listaszerű bekezdés1,Átfogó eredménycél,Átfogó eredménycélok,Étfogó eredménycélok"/>
    <w:basedOn w:val="Norml"/>
    <w:link w:val="ListaszerbekezdsChar"/>
    <w:uiPriority w:val="34"/>
    <w:qFormat/>
    <w:rsid w:val="00ED221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A56BD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56BDE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EE0A83"/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Nincstrkz">
    <w:name w:val="No Spacing"/>
    <w:link w:val="NincstrkzChar"/>
    <w:uiPriority w:val="1"/>
    <w:qFormat/>
    <w:rsid w:val="00EE0A83"/>
    <w:pPr>
      <w:spacing w:after="0" w:line="240" w:lineRule="auto"/>
    </w:pPr>
    <w:rPr>
      <w:rFonts w:ascii="Times New Roman" w:hAnsi="Times New Roman" w:cstheme="minorHAnsi"/>
      <w:sz w:val="24"/>
    </w:rPr>
  </w:style>
  <w:style w:type="character" w:customStyle="1" w:styleId="NincstrkzChar">
    <w:name w:val="Nincs térköz Char"/>
    <w:basedOn w:val="Bekezdsalapbettpusa"/>
    <w:link w:val="Nincstrkz"/>
    <w:uiPriority w:val="1"/>
    <w:rsid w:val="00EE0A83"/>
    <w:rPr>
      <w:rFonts w:ascii="Times New Roman" w:hAnsi="Times New Roman" w:cstheme="minorHAnsi"/>
      <w:sz w:val="24"/>
    </w:rPr>
  </w:style>
  <w:style w:type="paragraph" w:customStyle="1" w:styleId="TblzatSzveg">
    <w:name w:val="Táblázat_Szöveg"/>
    <w:basedOn w:val="Norml"/>
    <w:qFormat/>
    <w:rsid w:val="00DE5DB4"/>
    <w:pPr>
      <w:spacing w:before="40" w:after="40"/>
      <w:contextualSpacing/>
      <w:jc w:val="left"/>
    </w:pPr>
    <w:rPr>
      <w:rFonts w:ascii="Garamond" w:eastAsia="Times New Roman" w:hAnsi="Garamond" w:cs="Times New Roman"/>
      <w:bCs/>
      <w:sz w:val="22"/>
      <w:lang w:eastAsia="hu-HU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E5DB4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E5DB4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E5DB4"/>
    <w:rPr>
      <w:rFonts w:ascii="Garamond" w:hAnsi="Garamond" w:cstheme="minorHAnsi"/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E5DB4"/>
    <w:rPr>
      <w:rFonts w:ascii="Garamond" w:hAnsi="Garamond" w:cstheme="minorHAnsi"/>
      <w:b/>
      <w:bCs/>
      <w:sz w:val="20"/>
      <w:szCs w:val="20"/>
    </w:rPr>
  </w:style>
  <w:style w:type="table" w:customStyle="1" w:styleId="Rcsostblzat1">
    <w:name w:val="Rácsos táblázat1"/>
    <w:basedOn w:val="Normltblzat"/>
    <w:next w:val="Rcsostblzat"/>
    <w:uiPriority w:val="39"/>
    <w:rsid w:val="0033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">
    <w:name w:val="Emphasis"/>
    <w:uiPriority w:val="20"/>
    <w:qFormat/>
    <w:rsid w:val="00A4629F"/>
    <w:rPr>
      <w:b/>
      <w:bCs w:val="0"/>
      <w:i w:val="0"/>
      <w:iCs w:val="0"/>
    </w:rPr>
  </w:style>
  <w:style w:type="character" w:customStyle="1" w:styleId="Cmsor3Char">
    <w:name w:val="Címsor 3 Char"/>
    <w:basedOn w:val="Bekezdsalapbettpusa"/>
    <w:link w:val="Cmsor3"/>
    <w:uiPriority w:val="9"/>
    <w:rsid w:val="007562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istaszerbekezdsChar">
    <w:name w:val="Listaszerű bekezdés Char"/>
    <w:aliases w:val="lista_2 Char,Listaszerű bekezdés1 Char,Átfogó eredménycél Char,Átfogó eredménycélok Char,Étfogó eredménycélok Char"/>
    <w:basedOn w:val="Bekezdsalapbettpusa"/>
    <w:link w:val="Listaszerbekezds"/>
    <w:uiPriority w:val="34"/>
    <w:rsid w:val="007562E5"/>
    <w:rPr>
      <w:rFonts w:ascii="Times New Roman" w:hAnsi="Times New Roman"/>
      <w:sz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E7F6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E7F64"/>
    <w:rPr>
      <w:rFonts w:ascii="Tahoma" w:hAnsi="Tahoma" w:cs="Tahoma"/>
      <w:sz w:val="16"/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782C2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1.jpg@01D65452.CDB486A0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11B1-19DA-42DE-A6C3-FBEAA71AF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28</Pages>
  <Words>4830</Words>
  <Characters>33327</Characters>
  <DocSecurity>0</DocSecurity>
  <Lines>277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OH-FIZ1112BE 11_évf_tanmenet</vt:lpstr>
    </vt:vector>
  </TitlesOfParts>
  <Company/>
  <LinksUpToDate>false</LinksUpToDate>
  <CharactersWithSpaces>38081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:description/>
  <dcterms:created xsi:type="dcterms:W3CDTF">2023-07-12T15:16:00Z</dcterms:created>
  <dcterms:modified xsi:type="dcterms:W3CDTF">2023-07-19T14:22:00Z</dcterms:modified>
</cp:coreProperties>
</file>