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0"/>
        <w:jc w:val="center"/>
        <w:rPr>
          <w:rFonts w:ascii="Proxima Nova" w:cs="Proxima Nova" w:eastAsia="Proxima Nova" w:hAnsi="Proxima Nova"/>
          <w:b w:val="1"/>
          <w:sz w:val="42"/>
          <w:szCs w:val="42"/>
        </w:rPr>
      </w:pPr>
      <w:bookmarkStart w:colFirst="0" w:colLast="0" w:name="_rde14ibevp66" w:id="0"/>
      <w:bookmarkEnd w:id="0"/>
      <w:r w:rsidDel="00000000" w:rsidR="00000000" w:rsidRPr="00000000">
        <w:rPr>
          <w:sz w:val="42"/>
          <w:szCs w:val="42"/>
          <w:rtl w:val="0"/>
        </w:rPr>
        <w:t xml:space="preserve">Gathering </w:t>
      </w:r>
      <w:r w:rsidDel="00000000" w:rsidR="00000000" w:rsidRPr="00000000">
        <w:rPr>
          <w:sz w:val="42"/>
          <w:szCs w:val="42"/>
          <w:rtl w:val="0"/>
        </w:rPr>
        <w:t xml:space="preserve">Data</w:t>
      </w:r>
      <w:r w:rsidDel="00000000" w:rsidR="00000000" w:rsidRPr="00000000">
        <w:rPr>
          <w:rtl w:val="0"/>
        </w:rPr>
      </w:r>
    </w:p>
    <w:p w:rsidR="00000000" w:rsidDel="00000000" w:rsidP="00000000" w:rsidRDefault="00000000" w:rsidRPr="00000000" w14:paraId="00000002">
      <w:pPr>
        <w:pageBreakBefore w:val="0"/>
        <w:widowControl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Discussion</w:t>
      </w:r>
    </w:p>
    <w:p w:rsidR="00000000" w:rsidDel="00000000" w:rsidP="00000000" w:rsidRDefault="00000000" w:rsidRPr="00000000" w14:paraId="00000003">
      <w:pPr>
        <w:pageBreakBefore w:val="0"/>
        <w:widowControl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Unstructured data is very hard to work with and many times impractical. Imagine a bunch of post-it notes stuck to your desk each telling you a different assignment and due date for school assignments. It would be nice to order and structure this data so that you could prioritize each assignment. One way to structure data is to store it in a table using rows and columns. </w:t>
      </w:r>
    </w:p>
    <w:p w:rsidR="00000000" w:rsidDel="00000000" w:rsidP="00000000" w:rsidRDefault="00000000" w:rsidRPr="00000000" w14:paraId="00000004">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5">
      <w:pPr>
        <w:pageBreakBefore w:val="0"/>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Class Exercise</w:t>
      </w:r>
    </w:p>
    <w:p w:rsidR="00000000" w:rsidDel="00000000" w:rsidP="00000000" w:rsidRDefault="00000000" w:rsidRPr="00000000" w14:paraId="00000006">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 the following questions based on the table shown.</w:t>
      </w:r>
    </w:p>
    <w:p w:rsidR="00000000" w:rsidDel="00000000" w:rsidP="00000000" w:rsidRDefault="00000000" w:rsidRPr="00000000" w14:paraId="00000007">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w:drawing>
          <wp:inline distB="114300" distT="114300" distL="114300" distR="114300">
            <wp:extent cx="5762625" cy="2171700"/>
            <wp:effectExtent b="0" l="0" r="0" t="0"/>
            <wp:docPr id="2" name="image1.png"/>
            <a:graphic>
              <a:graphicData uri="http://schemas.openxmlformats.org/drawingml/2006/picture">
                <pic:pic>
                  <pic:nvPicPr>
                    <pic:cNvPr id="0" name="image1.png"/>
                    <pic:cNvPicPr preferRelativeResize="0"/>
                  </pic:nvPicPr>
                  <pic:blipFill>
                    <a:blip r:embed="rId6"/>
                    <a:srcRect b="0" l="3044" r="0" t="0"/>
                    <a:stretch>
                      <a:fillRect/>
                    </a:stretch>
                  </pic:blipFill>
                  <pic:spPr>
                    <a:xfrm>
                      <a:off x="0" y="0"/>
                      <a:ext cx="5762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many </w:t>
      </w:r>
      <w:r w:rsidDel="00000000" w:rsidR="00000000" w:rsidRPr="00000000">
        <w:rPr>
          <w:rFonts w:ascii="Proxima Nova" w:cs="Proxima Nova" w:eastAsia="Proxima Nova" w:hAnsi="Proxima Nova"/>
          <w:rtl w:val="0"/>
        </w:rPr>
        <w:t xml:space="preserve">rows</w:t>
      </w:r>
      <w:r w:rsidDel="00000000" w:rsidR="00000000" w:rsidRPr="00000000">
        <w:rPr>
          <w:rFonts w:ascii="Proxima Nova" w:cs="Proxima Nova" w:eastAsia="Proxima Nova" w:hAnsi="Proxima Nova"/>
          <w:rtl w:val="0"/>
        </w:rPr>
        <w:t xml:space="preserve"> of data are there? How many columns?</w:t>
      </w:r>
    </w:p>
    <w:p w:rsidR="00000000" w:rsidDel="00000000" w:rsidP="00000000" w:rsidRDefault="00000000" w:rsidRPr="00000000" w14:paraId="0000000B">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0C">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0D">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might be a good name/title for this table?</w:t>
      </w:r>
    </w:p>
    <w:p w:rsidR="00000000" w:rsidDel="00000000" w:rsidP="00000000" w:rsidRDefault="00000000" w:rsidRPr="00000000" w14:paraId="0000000F">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0">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1">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listed in the 4th row, 3rd column?</w:t>
      </w:r>
    </w:p>
    <w:p w:rsidR="00000000" w:rsidDel="00000000" w:rsidP="00000000" w:rsidRDefault="00000000" w:rsidRPr="00000000" w14:paraId="00000013">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4">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5">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is listed in the 9th row, 2nd column?</w:t>
      </w:r>
    </w:p>
    <w:p w:rsidR="00000000" w:rsidDel="00000000" w:rsidP="00000000" w:rsidRDefault="00000000" w:rsidRPr="00000000" w14:paraId="00000017">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8">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9">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do you suppose NaN might mean?</w:t>
      </w:r>
    </w:p>
    <w:p w:rsidR="00000000" w:rsidDel="00000000" w:rsidP="00000000" w:rsidRDefault="00000000" w:rsidRPr="00000000" w14:paraId="0000001B">
      <w:pPr>
        <w:pageBreakBefore w:val="0"/>
        <w:ind w:left="0" w:firstLine="0"/>
        <w:rPr>
          <w:rFonts w:ascii="Proxima Nova" w:cs="Proxima Nova" w:eastAsia="Proxima Nova" w:hAnsi="Proxima Nova"/>
          <w:color w:val="ff0000"/>
        </w:rPr>
      </w:pPr>
      <w:r w:rsidDel="00000000" w:rsidR="00000000" w:rsidRPr="00000000">
        <w:rPr>
          <w:rFonts w:ascii="Proxima Nova" w:cs="Proxima Nova" w:eastAsia="Proxima Nova" w:hAnsi="Proxima Nova"/>
          <w:rtl w:val="0"/>
        </w:rPr>
        <w:tab/>
      </w:r>
      <w:r w:rsidDel="00000000" w:rsidR="00000000" w:rsidRPr="00000000">
        <w:rPr>
          <w:rtl w:val="0"/>
        </w:rPr>
      </w:r>
    </w:p>
    <w:p w:rsidR="00000000" w:rsidDel="00000000" w:rsidP="00000000" w:rsidRDefault="00000000" w:rsidRPr="00000000" w14:paraId="0000001C">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pageBreakBefore w:val="0"/>
        <w:ind w:left="0" w:firstLine="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a table for the following unstructured data.</w:t>
      </w:r>
      <w:r w:rsidDel="00000000" w:rsidR="00000000" w:rsidRPr="00000000">
        <w:rPr>
          <w:rtl w:val="0"/>
        </w:rPr>
      </w:r>
    </w:p>
    <w:p w:rsidR="00000000" w:rsidDel="00000000" w:rsidP="00000000" w:rsidRDefault="00000000" w:rsidRPr="00000000" w14:paraId="0000001E">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pageBreakBefore w:val="0"/>
        <w:ind w:left="0" w:firstLine="0"/>
        <w:jc w:val="center"/>
        <w:rPr>
          <w:rFonts w:ascii="Proxima Nova" w:cs="Proxima Nova" w:eastAsia="Proxima Nova" w:hAnsi="Proxima Nova"/>
        </w:rPr>
      </w:pPr>
      <w:r w:rsidDel="00000000" w:rsidR="00000000" w:rsidRPr="00000000">
        <w:rPr>
          <w:rFonts w:ascii="Proxima Nova" w:cs="Proxima Nova" w:eastAsia="Proxima Nova" w:hAnsi="Proxima Nova"/>
        </w:rPr>
        <mc:AlternateContent>
          <mc:Choice Requires="wpg">
            <w:drawing>
              <wp:inline distB="114300" distT="114300" distL="114300" distR="114300">
                <wp:extent cx="2833688" cy="2792219"/>
                <wp:effectExtent b="0" l="0" r="0" t="0"/>
                <wp:docPr id="1" name=""/>
                <a:graphic>
                  <a:graphicData uri="http://schemas.microsoft.com/office/word/2010/wordprocessingGroup">
                    <wpg:wgp>
                      <wpg:cNvGrpSpPr/>
                      <wpg:grpSpPr>
                        <a:xfrm>
                          <a:off x="225475" y="245075"/>
                          <a:ext cx="2833688" cy="2792219"/>
                          <a:chOff x="225475" y="245075"/>
                          <a:chExt cx="3888125" cy="3829400"/>
                        </a:xfrm>
                      </wpg:grpSpPr>
                      <wps:wsp>
                        <wps:cNvSpPr/>
                        <wps:cNvPr id="2" name="Shape 2"/>
                        <wps:spPr>
                          <a:xfrm>
                            <a:off x="225475" y="245075"/>
                            <a:ext cx="1872300" cy="1637100"/>
                          </a:xfrm>
                          <a:prstGeom prst="foldedCorner">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60"/>
                                  <w:vertAlign w:val="baseline"/>
                                </w:rPr>
                                <w:t xml:space="preserve">The h</w:t>
                              </w:r>
                              <w:r w:rsidDel="00000000" w:rsidR="00000000" w:rsidRPr="00000000">
                                <w:rPr>
                                  <w:rFonts w:ascii="Caveat" w:cs="Caveat" w:eastAsia="Caveat" w:hAnsi="Caveat"/>
                                  <w:b w:val="0"/>
                                  <w:i w:val="0"/>
                                  <w:smallCaps w:val="0"/>
                                  <w:strike w:val="0"/>
                                  <w:color w:val="000000"/>
                                  <w:sz w:val="60"/>
                                  <w:vertAlign w:val="baseline"/>
                                </w:rPr>
                                <w:t xml:space="preserve">istory essay is due on June 5th.</w:t>
                              </w:r>
                            </w:p>
                          </w:txbxContent>
                        </wps:txbx>
                        <wps:bodyPr anchorCtr="0" anchor="ctr" bIns="91425" lIns="91425" spcFirstLastPara="1" rIns="91425" wrap="square" tIns="91425">
                          <a:noAutofit/>
                        </wps:bodyPr>
                      </wps:wsp>
                      <wps:wsp>
                        <wps:cNvSpPr/>
                        <wps:cNvPr id="3" name="Shape 3"/>
                        <wps:spPr>
                          <a:xfrm>
                            <a:off x="2191400" y="593550"/>
                            <a:ext cx="1872300" cy="1637100"/>
                          </a:xfrm>
                          <a:prstGeom prst="foldedCorner">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60"/>
                                  <w:vertAlign w:val="baseline"/>
                                </w:rPr>
                                <w:t xml:space="preserve">June 4th - math review due</w:t>
                              </w:r>
                            </w:p>
                          </w:txbxContent>
                        </wps:txbx>
                        <wps:bodyPr anchorCtr="0" anchor="ctr" bIns="91425" lIns="91425" spcFirstLastPara="1" rIns="91425" wrap="square" tIns="91425">
                          <a:noAutofit/>
                        </wps:bodyPr>
                      </wps:wsp>
                      <wps:wsp>
                        <wps:cNvSpPr/>
                        <wps:cNvPr id="4" name="Shape 4"/>
                        <wps:spPr>
                          <a:xfrm>
                            <a:off x="225475" y="2038950"/>
                            <a:ext cx="1872300" cy="1637100"/>
                          </a:xfrm>
                          <a:prstGeom prst="foldedCorner">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60"/>
                                  <w:vertAlign w:val="baseline"/>
                                </w:rPr>
                                <w:t xml:space="preserve">math homework due June 2nd</w:t>
                              </w:r>
                            </w:p>
                          </w:txbxContent>
                        </wps:txbx>
                        <wps:bodyPr anchorCtr="0" anchor="ctr" bIns="91425" lIns="91425" spcFirstLastPara="1" rIns="91425" wrap="square" tIns="91425">
                          <a:noAutofit/>
                        </wps:bodyPr>
                      </wps:wsp>
                      <wps:wsp>
                        <wps:cNvSpPr/>
                        <wps:cNvPr id="5" name="Shape 5"/>
                        <wps:spPr>
                          <a:xfrm>
                            <a:off x="2241300" y="2437375"/>
                            <a:ext cx="1872300" cy="1637100"/>
                          </a:xfrm>
                          <a:prstGeom prst="foldedCorner">
                            <a:avLst>
                              <a:gd fmla="val 16667" name="adj"/>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veat" w:cs="Caveat" w:eastAsia="Caveat" w:hAnsi="Caveat"/>
                                  <w:b w:val="0"/>
                                  <w:i w:val="0"/>
                                  <w:smallCaps w:val="0"/>
                                  <w:strike w:val="0"/>
                                  <w:color w:val="000000"/>
                                  <w:sz w:val="60"/>
                                  <w:vertAlign w:val="baseline"/>
                                </w:rPr>
                                <w:t xml:space="preserve">Due June 1st - poem for english </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33688" cy="2792219"/>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33688" cy="279221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pageBreakBefore w:val="0"/>
        <w:ind w:left="0" w:firstLine="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3">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4">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5">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6">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7">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8">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9">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A">
      <w:pPr>
        <w:pageBreakBefore w:val="0"/>
        <w:ind w:left="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B">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pageBreakBefore w:val="0"/>
        <w:ind w:left="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Why did you choose the columns (variables) that you did?</w:t>
      </w:r>
    </w:p>
    <w:p w:rsidR="00000000" w:rsidDel="00000000" w:rsidP="00000000" w:rsidRDefault="00000000" w:rsidRPr="00000000" w14:paraId="0000002E">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2F">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0">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1">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2">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could you sort the data to help you prioritize your tasks?</w:t>
      </w:r>
      <w:r w:rsidDel="00000000" w:rsidR="00000000" w:rsidRPr="00000000">
        <w:rPr>
          <w:rtl w:val="0"/>
        </w:rPr>
      </w:r>
    </w:p>
    <w:p w:rsidR="00000000" w:rsidDel="00000000" w:rsidP="00000000" w:rsidRDefault="00000000" w:rsidRPr="00000000" w14:paraId="00000034">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5">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6">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7">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8">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9">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Research or find the nutrition facts labels for 3 foods or drinks that you regularly consume. Use the information to create a table of usable rows and columns. </w:t>
      </w:r>
      <w:r w:rsidDel="00000000" w:rsidR="00000000" w:rsidRPr="00000000">
        <w:rPr>
          <w:rtl w:val="0"/>
        </w:rPr>
      </w:r>
    </w:p>
    <w:p w:rsidR="00000000" w:rsidDel="00000000" w:rsidP="00000000" w:rsidRDefault="00000000" w:rsidRPr="00000000" w14:paraId="0000003A">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C">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D">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E">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3F">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0">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1">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2">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3">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4">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5">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6">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7">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8">
      <w:pPr>
        <w:pageBreakBefore w:val="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9">
      <w:pPr>
        <w:pageBreakBefore w:val="0"/>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A">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B">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Which columns in your table include quantitative data (if any)? </w:t>
      </w:r>
    </w:p>
    <w:p w:rsidR="00000000" w:rsidDel="00000000" w:rsidP="00000000" w:rsidRDefault="00000000" w:rsidRPr="00000000" w14:paraId="0000004C">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4D">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E">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0">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1">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could you collect or include more qualitative data?</w:t>
      </w:r>
    </w:p>
    <w:p w:rsidR="00000000" w:rsidDel="00000000" w:rsidP="00000000" w:rsidRDefault="00000000" w:rsidRPr="00000000" w14:paraId="00000052">
      <w:pPr>
        <w:pageBreakBefore w:val="0"/>
        <w:ind w:left="720" w:firstLine="0"/>
        <w:rPr>
          <w:rFonts w:ascii="Proxima Nova" w:cs="Proxima Nova" w:eastAsia="Proxima Nova" w:hAnsi="Proxima Nova"/>
          <w:color w:val="ff0000"/>
        </w:rPr>
      </w:pPr>
      <w:r w:rsidDel="00000000" w:rsidR="00000000" w:rsidRPr="00000000">
        <w:rPr>
          <w:rtl w:val="0"/>
        </w:rPr>
      </w:r>
    </w:p>
    <w:p w:rsidR="00000000" w:rsidDel="00000000" w:rsidP="00000000" w:rsidRDefault="00000000" w:rsidRPr="00000000" w14:paraId="00000053">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4">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5">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6">
      <w:pPr>
        <w:pageBreakBefore w:val="0"/>
        <w:ind w:left="720" w:firstLine="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7">
      <w:pPr>
        <w:pageBreakBefore w:val="0"/>
        <w:numPr>
          <w:ilvl w:val="0"/>
          <w:numId w:val="1"/>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 Formulate at least TWO statistical questions that you could use this data to answer. </w:t>
      </w:r>
    </w:p>
    <w:p w:rsidR="00000000" w:rsidDel="00000000" w:rsidP="00000000" w:rsidRDefault="00000000" w:rsidRPr="00000000" w14:paraId="00000058">
      <w:pPr>
        <w:pageBreakBefore w:val="0"/>
        <w:rPr>
          <w:rFonts w:ascii="Proxima Nova" w:cs="Proxima Nova" w:eastAsia="Proxima Nova" w:hAnsi="Proxima Nova"/>
          <w:color w:val="ff0000"/>
        </w:rPr>
      </w:pPr>
      <w:r w:rsidDel="00000000" w:rsidR="00000000" w:rsidRPr="00000000">
        <w:rPr>
          <w:rFonts w:ascii="Proxima Nova" w:cs="Proxima Nova" w:eastAsia="Proxima Nova" w:hAnsi="Proxima Nova"/>
          <w:rtl w:val="0"/>
        </w:rPr>
        <w:tab/>
      </w:r>
      <w:r w:rsidDel="00000000" w:rsidR="00000000" w:rsidRPr="00000000">
        <w:rPr>
          <w:rtl w:val="0"/>
        </w:rPr>
      </w:r>
    </w:p>
    <w:sectPr>
      <w:headerReference r:id="rId8" w:type="default"/>
      <w:pgSz w:h="15840" w:w="12240" w:orient="portrait"/>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widowControl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