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fiufiupdmhl" w:id="0"/>
      <w:bookmarkEnd w:id="0"/>
      <w:r w:rsidDel="00000000" w:rsidR="00000000" w:rsidRPr="00000000">
        <w:rPr>
          <w:rtl w:val="0"/>
        </w:rPr>
        <w:t xml:space="preserve">Prototype the Gameplay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 that you have working versions of the environment and player, your goal here is to prototype the actual gameplay. By this we mean, think about your 4 good game elements (challenge, choice, change, and rules) and add the pieces needed to achieve them.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Depending on your game, you may be adding objects here, and/or just refining the environment and player that you’ve already created.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gameplay. What is the player trying to do?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want the player to feel as they are playing the game?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