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k1uriggheqp" w:id="0"/>
      <w:bookmarkEnd w:id="0"/>
      <w:r w:rsidDel="00000000" w:rsidR="00000000" w:rsidRPr="00000000">
        <w:rPr>
          <w:rtl w:val="0"/>
        </w:rPr>
        <w:t xml:space="preserve">Representation in Technology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lesson, students learn about the impacts of having a diverse team for the creation of computer science games.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yn9phq5spbz4" w:id="1"/>
      <w:bookmarkEnd w:id="1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Students will be able to: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different types of biases present within the tech industry.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Quantify the benefits of establishing diversity within the tech industry.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your part in establishing equality in technology.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31t4pjo8885o" w:id="2"/>
      <w:bookmarkEnd w:id="2"/>
      <w:r w:rsidDel="00000000" w:rsidR="00000000" w:rsidRPr="00000000">
        <w:rPr>
          <w:rtl w:val="0"/>
        </w:rPr>
        <w:t xml:space="preserve">Underrepresented Groups in Computer Science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Women and many minority groups are currently severely underrepresented in computer science, however it was not always this way. In the 1960s women actually made up a majority of computer science jobs.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the 1970s, only about 14% of computer science bachelor degrees went to women, which started the decline of women in computer science. By 1984, women only made up 37% of the computer science jobs and in recent years this number has declined further to 18%.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Similarly, Blacks and Hispanics are underrepresented in the field of computer science, making up only 18% and 12% of bachelor degrees in recent years.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tb1be5jyunnk" w:id="3"/>
      <w:bookmarkEnd w:id="3"/>
      <w:r w:rsidDel="00000000" w:rsidR="00000000" w:rsidRPr="00000000">
        <w:rPr>
          <w:rtl w:val="0"/>
        </w:rPr>
        <w:t xml:space="preserve">What Drives This Difference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this exercise, take some time to write several well constructed sentences speculating why you think this gap may exist.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Think about how you may use a computer and how computers are marketed to consumers. What role does that potential play?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Sources: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https://www.computerscience.org/resources/women-in-computer-science/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https://www.dukechronicle.com/article/2020/06/major-madness-racial-and-gender-equity-in-computer-science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factors may cause the underrepresentation of women and minorities in computer science?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lbw7abawk80" w:id="4"/>
      <w:bookmarkEnd w:id="4"/>
      <w:r w:rsidDel="00000000" w:rsidR="00000000" w:rsidRPr="00000000">
        <w:rPr>
          <w:rtl w:val="0"/>
        </w:rPr>
        <w:t xml:space="preserve">Impact of Women In Tech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Take time to watch this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  <w:t xml:space="preserve"> as to why women in tech are important. Similar arguments can be made for minorities.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As you watch the video consider the following questions: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According to the video, what are two benefits of a more diverse leadership team?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video states that men and women think differently. By including a more diverse team, how can those different opinions help a company?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is it important to include diverse teams in product development? How do you think a diverse team helped influence the product development at Amazon?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Alternative Video Link: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https://video.link/w/CiD5c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gxlcwredwf3l" w:id="5"/>
      <w:bookmarkEnd w:id="5"/>
      <w:r w:rsidDel="00000000" w:rsidR="00000000" w:rsidRPr="00000000">
        <w:rPr>
          <w:rtl w:val="0"/>
        </w:rPr>
        <w:t xml:space="preserve">Impact on Game Design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Designing a more inclusive game is something that anyone can do, not just women and minorities. Take some time to read through this article that profiles 4 women who used their background to help make the gaming industry more inclusive.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As you read through, think about the following two questions: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did these women do to make gaming more inclusive?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you get ready to build out your gaming project, what types of things can you do to make the game more inclusive?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*Source: Fennessy, Christine. “Gamers Like Us.” Red Bull Gives You Wings - RedBull.com, 9 Sept. 2020,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www.redbull.com/us-en/theredbulletin/gamers-like-us.</w:t>
        </w:r>
      </w:hyperlink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redbull.com/us-en/theredbulletin/gamers-like-us." TargetMode="External"/><Relationship Id="rId9" Type="http://schemas.openxmlformats.org/officeDocument/2006/relationships/hyperlink" Target="https://video.link/w/CiD5c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mputerscience.org/resources/women-in-computer-science/" TargetMode="External"/><Relationship Id="rId7" Type="http://schemas.openxmlformats.org/officeDocument/2006/relationships/hyperlink" Target="https://www.dukechronicle.com/article/2020/06/major-madness-racial-and-gender-equity-in-computer-science" TargetMode="External"/><Relationship Id="rId8" Type="http://schemas.openxmlformats.org/officeDocument/2006/relationships/hyperlink" Target="https://video.link/w/CiD5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