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tyre07b23cn7" w:id="0"/>
      <w:bookmarkEnd w:id="0"/>
      <w:r w:rsidDel="00000000" w:rsidR="00000000" w:rsidRPr="00000000">
        <w:rPr>
          <w:b w:val="1"/>
          <w:color w:val="ce973e"/>
          <w:sz w:val="34"/>
          <w:szCs w:val="34"/>
          <w:rtl w:val="0"/>
        </w:rPr>
        <w:t xml:space="preserve">Axes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azibrus5pve0"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3">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You’ll learn about the 2 “axes” of a flex container.</w:t>
      </w:r>
    </w:p>
    <w:p w:rsidR="00000000" w:rsidDel="00000000" w:rsidP="00000000" w:rsidRDefault="00000000" w:rsidRPr="00000000" w14:paraId="00000004">
      <w:pPr>
        <w:numPr>
          <w:ilvl w:val="0"/>
          <w:numId w:val="1"/>
        </w:numPr>
        <w:spacing w:after="760" w:line="455.99999999999994" w:lineRule="auto"/>
        <w:ind w:left="720" w:hanging="360"/>
      </w:pPr>
      <w:r w:rsidDel="00000000" w:rsidR="00000000" w:rsidRPr="00000000">
        <w:rPr>
          <w:color w:val="212529"/>
          <w:sz w:val="24"/>
          <w:szCs w:val="24"/>
          <w:rtl w:val="0"/>
        </w:rPr>
        <w:t xml:space="preserve">You’ll learn how to change those axes to arrange your content in columns instead of rows.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most confusing thing about flexbox is that it can work either horizontally or vertically, and the way some rules work changes a bit depending on which direction you are working with.</w:t>
      </w:r>
    </w:p>
    <w:p w:rsidR="00000000" w:rsidDel="00000000" w:rsidP="00000000" w:rsidRDefault="00000000" w:rsidRPr="00000000" w14:paraId="0000000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default direction for a flex container is horizontal, or </w:t>
      </w:r>
      <w:r w:rsidDel="00000000" w:rsidR="00000000" w:rsidRPr="00000000">
        <w:rPr>
          <w:rFonts w:ascii="Courier New" w:cs="Courier New" w:eastAsia="Courier New" w:hAnsi="Courier New"/>
          <w:color w:val="e83e8c"/>
          <w:sz w:val="24"/>
          <w:szCs w:val="24"/>
          <w:rtl w:val="0"/>
        </w:rPr>
        <w:t xml:space="preserve">row</w:t>
      </w:r>
      <w:r w:rsidDel="00000000" w:rsidR="00000000" w:rsidRPr="00000000">
        <w:rPr>
          <w:color w:val="4a4a4a"/>
          <w:sz w:val="24"/>
          <w:szCs w:val="24"/>
          <w:rtl w:val="0"/>
        </w:rPr>
        <w:t xml:space="preserve">, but you can change the direction to vertical, or </w:t>
      </w:r>
      <w:r w:rsidDel="00000000" w:rsidR="00000000" w:rsidRPr="00000000">
        <w:rPr>
          <w:rFonts w:ascii="Courier New" w:cs="Courier New" w:eastAsia="Courier New" w:hAnsi="Courier New"/>
          <w:color w:val="e83e8c"/>
          <w:sz w:val="24"/>
          <w:szCs w:val="24"/>
          <w:rtl w:val="0"/>
        </w:rPr>
        <w:t xml:space="preserve">column</w:t>
      </w:r>
      <w:r w:rsidDel="00000000" w:rsidR="00000000" w:rsidRPr="00000000">
        <w:rPr>
          <w:color w:val="4a4a4a"/>
          <w:sz w:val="24"/>
          <w:szCs w:val="24"/>
          <w:rtl w:val="0"/>
        </w:rPr>
        <w:t xml:space="preserve">. The direction can be specified in CSS like so:</w:t>
      </w:r>
    </w:p>
    <w:p w:rsidR="00000000" w:rsidDel="00000000" w:rsidP="00000000" w:rsidRDefault="00000000" w:rsidRPr="00000000" w14:paraId="00000007">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.flex-container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flex-direction</w:t>
      </w:r>
      <w:r w:rsidDel="00000000" w:rsidR="00000000" w:rsidRPr="00000000">
        <w:rPr>
          <w:rFonts w:ascii="Courier New" w:cs="Courier New" w:eastAsia="Courier New" w:hAnsi="Courier New"/>
          <w:color w:val="cccccc"/>
          <w:sz w:val="24"/>
          <w:szCs w:val="24"/>
          <w:shd w:fill="2d2d2d" w:val="clear"/>
          <w:rtl w:val="0"/>
        </w:rPr>
        <w:t xml:space="preserve">: column; }</w:t>
      </w:r>
    </w:p>
    <w:p w:rsidR="00000000" w:rsidDel="00000000" w:rsidP="00000000" w:rsidRDefault="00000000" w:rsidRPr="00000000" w14:paraId="00000008">
      <w:pPr>
        <w:pStyle w:val="Heading3"/>
        <w:keepNext w:val="0"/>
        <w:keepLines w:val="0"/>
        <w:shd w:fill="ffffff" w:val="clear"/>
        <w:spacing w:after="300" w:before="0" w:line="288" w:lineRule="auto"/>
        <w:rPr>
          <w:b w:val="1"/>
          <w:sz w:val="42"/>
          <w:szCs w:val="42"/>
        </w:rPr>
      </w:pPr>
      <w:bookmarkStart w:colFirst="0" w:colLast="0" w:name="_g8kvt56n0737" w:id="2"/>
      <w:bookmarkEnd w:id="2"/>
      <w:r w:rsidDel="00000000" w:rsidR="00000000" w:rsidRPr="00000000">
        <w:rPr>
          <w:b w:val="1"/>
          <w:sz w:val="42"/>
          <w:szCs w:val="42"/>
          <w:rtl w:val="0"/>
        </w:rPr>
        <w:t xml:space="preserve">Axes</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 matter which direction you’re using, you need to think of your flex-containers as having 2 axes: the main axis and the cross axis. It is the direction of these axes that changes when the </w:t>
      </w:r>
      <w:r w:rsidDel="00000000" w:rsidR="00000000" w:rsidRPr="00000000">
        <w:rPr>
          <w:rFonts w:ascii="Courier New" w:cs="Courier New" w:eastAsia="Courier New" w:hAnsi="Courier New"/>
          <w:color w:val="e83e8c"/>
          <w:sz w:val="24"/>
          <w:szCs w:val="24"/>
          <w:rtl w:val="0"/>
        </w:rPr>
        <w:t xml:space="preserve">flex-direction</w:t>
      </w:r>
      <w:r w:rsidDel="00000000" w:rsidR="00000000" w:rsidRPr="00000000">
        <w:rPr>
          <w:color w:val="4a4a4a"/>
          <w:sz w:val="24"/>
          <w:szCs w:val="24"/>
          <w:rtl w:val="0"/>
        </w:rPr>
        <w:t xml:space="preserve"> is changed. In </w:t>
      </w:r>
      <w:r w:rsidDel="00000000" w:rsidR="00000000" w:rsidRPr="00000000">
        <w:rPr>
          <w:i w:val="1"/>
          <w:color w:val="4a4a4a"/>
          <w:sz w:val="24"/>
          <w:szCs w:val="24"/>
          <w:rtl w:val="0"/>
        </w:rPr>
        <w:t xml:space="preserve">most</w:t>
      </w:r>
      <w:r w:rsidDel="00000000" w:rsidR="00000000" w:rsidRPr="00000000">
        <w:rPr>
          <w:color w:val="4a4a4a"/>
          <w:sz w:val="24"/>
          <w:szCs w:val="24"/>
          <w:rtl w:val="0"/>
        </w:rPr>
        <w:t xml:space="preserve"> circumstances, </w:t>
      </w:r>
      <w:r w:rsidDel="00000000" w:rsidR="00000000" w:rsidRPr="00000000">
        <w:rPr>
          <w:rFonts w:ascii="Courier New" w:cs="Courier New" w:eastAsia="Courier New" w:hAnsi="Courier New"/>
          <w:color w:val="e83e8c"/>
          <w:sz w:val="24"/>
          <w:szCs w:val="24"/>
          <w:rtl w:val="0"/>
        </w:rPr>
        <w:t xml:space="preserve">flex-direction: row</w:t>
      </w:r>
      <w:r w:rsidDel="00000000" w:rsidR="00000000" w:rsidRPr="00000000">
        <w:rPr>
          <w:color w:val="4a4a4a"/>
          <w:sz w:val="24"/>
          <w:szCs w:val="24"/>
          <w:rtl w:val="0"/>
        </w:rPr>
        <w:t xml:space="preserve"> puts the main axis horizontal (left-to-right), and </w:t>
      </w:r>
      <w:r w:rsidDel="00000000" w:rsidR="00000000" w:rsidRPr="00000000">
        <w:rPr>
          <w:rFonts w:ascii="Courier New" w:cs="Courier New" w:eastAsia="Courier New" w:hAnsi="Courier New"/>
          <w:color w:val="e83e8c"/>
          <w:sz w:val="24"/>
          <w:szCs w:val="24"/>
          <w:rtl w:val="0"/>
        </w:rPr>
        <w:t xml:space="preserve">column</w:t>
      </w:r>
      <w:r w:rsidDel="00000000" w:rsidR="00000000" w:rsidRPr="00000000">
        <w:rPr>
          <w:color w:val="4a4a4a"/>
          <w:sz w:val="24"/>
          <w:szCs w:val="24"/>
          <w:rtl w:val="0"/>
        </w:rPr>
        <w:t xml:space="preserve"> puts the main axis vertical (top-to-bottom).</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other words, in our very first example, we put </w:t>
      </w:r>
      <w:r w:rsidDel="00000000" w:rsidR="00000000" w:rsidRPr="00000000">
        <w:rPr>
          <w:rFonts w:ascii="Courier New" w:cs="Courier New" w:eastAsia="Courier New" w:hAnsi="Courier New"/>
          <w:color w:val="e83e8c"/>
          <w:sz w:val="24"/>
          <w:szCs w:val="24"/>
          <w:rtl w:val="0"/>
        </w:rPr>
        <w:t xml:space="preserve">display: flex</w:t>
      </w:r>
      <w:r w:rsidDel="00000000" w:rsidR="00000000" w:rsidRPr="00000000">
        <w:rPr>
          <w:color w:val="4a4a4a"/>
          <w:sz w:val="24"/>
          <w:szCs w:val="24"/>
          <w:rtl w:val="0"/>
        </w:rPr>
        <w:t xml:space="preserve"> on a div and it arranged its children horizontally. This is a demonstration of </w:t>
      </w:r>
      <w:r w:rsidDel="00000000" w:rsidR="00000000" w:rsidRPr="00000000">
        <w:rPr>
          <w:rFonts w:ascii="Courier New" w:cs="Courier New" w:eastAsia="Courier New" w:hAnsi="Courier New"/>
          <w:color w:val="e83e8c"/>
          <w:sz w:val="24"/>
          <w:szCs w:val="24"/>
          <w:rtl w:val="0"/>
        </w:rPr>
        <w:t xml:space="preserve">flex-direction: row</w:t>
      </w:r>
      <w:r w:rsidDel="00000000" w:rsidR="00000000" w:rsidRPr="00000000">
        <w:rPr>
          <w:color w:val="4a4a4a"/>
          <w:sz w:val="24"/>
          <w:szCs w:val="24"/>
          <w:rtl w:val="0"/>
        </w:rPr>
        <w:t xml:space="preserve">, the default setting. The following example is very similar. If you uncomment the line that says </w:t>
      </w:r>
      <w:r w:rsidDel="00000000" w:rsidR="00000000" w:rsidRPr="00000000">
        <w:rPr>
          <w:rFonts w:ascii="Courier New" w:cs="Courier New" w:eastAsia="Courier New" w:hAnsi="Courier New"/>
          <w:color w:val="e83e8c"/>
          <w:sz w:val="24"/>
          <w:szCs w:val="24"/>
          <w:rtl w:val="0"/>
        </w:rPr>
        <w:t xml:space="preserve">flex-direction: column</w:t>
      </w:r>
      <w:r w:rsidDel="00000000" w:rsidR="00000000" w:rsidRPr="00000000">
        <w:rPr>
          <w:color w:val="4a4a4a"/>
          <w:sz w:val="24"/>
          <w:szCs w:val="24"/>
          <w:rtl w:val="0"/>
        </w:rPr>
        <w:t xml:space="preserve">, those divs will stack vertically.</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One thing to note is that this example would not work if we used the shorthand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sz w:val="24"/>
          <w:szCs w:val="24"/>
          <w:rtl w:val="0"/>
        </w:rPr>
        <w:t xml:space="preserve">. Try it out now (i.e. go change the flex value on the </w:t>
      </w:r>
      <w:r w:rsidDel="00000000" w:rsidR="00000000" w:rsidRPr="00000000">
        <w:rPr>
          <w:rFonts w:ascii="Courier New" w:cs="Courier New" w:eastAsia="Courier New" w:hAnsi="Courier New"/>
          <w:color w:val="e83e8c"/>
          <w:sz w:val="24"/>
          <w:szCs w:val="24"/>
          <w:rtl w:val="0"/>
        </w:rPr>
        <w:t xml:space="preserve">flex: 1 1 auto;</w:t>
      </w:r>
      <w:r w:rsidDel="00000000" w:rsidR="00000000" w:rsidRPr="00000000">
        <w:rPr>
          <w:color w:val="4a4a4a"/>
          <w:sz w:val="24"/>
          <w:szCs w:val="24"/>
          <w:rtl w:val="0"/>
        </w:rPr>
        <w:t xml:space="preserve"> line). Can you figure out why it does not work if </w:t>
      </w:r>
      <w:r w:rsidDel="00000000" w:rsidR="00000000" w:rsidRPr="00000000">
        <w:rPr>
          <w:rFonts w:ascii="Courier New" w:cs="Courier New" w:eastAsia="Courier New" w:hAnsi="Courier New"/>
          <w:color w:val="e83e8c"/>
          <w:sz w:val="24"/>
          <w:szCs w:val="24"/>
          <w:rtl w:val="0"/>
        </w:rPr>
        <w:t xml:space="preserve">flex: 1</w:t>
      </w:r>
      <w:r w:rsidDel="00000000" w:rsidR="00000000" w:rsidRPr="00000000">
        <w:rPr>
          <w:color w:val="4a4a4a"/>
          <w:sz w:val="24"/>
          <w:szCs w:val="24"/>
          <w:rtl w:val="0"/>
        </w:rPr>
        <w:t xml:space="preserve"> is used? The divs collapse, even though they </w:t>
      </w:r>
      <w:r w:rsidDel="00000000" w:rsidR="00000000" w:rsidRPr="00000000">
        <w:rPr>
          <w:i w:val="1"/>
          <w:color w:val="4a4a4a"/>
          <w:sz w:val="24"/>
          <w:szCs w:val="24"/>
          <w:rtl w:val="0"/>
        </w:rPr>
        <w:t xml:space="preserve">clearly</w:t>
      </w:r>
      <w:r w:rsidDel="00000000" w:rsidR="00000000" w:rsidRPr="00000000">
        <w:rPr>
          <w:color w:val="4a4a4a"/>
          <w:sz w:val="24"/>
          <w:szCs w:val="24"/>
          <w:rtl w:val="0"/>
        </w:rPr>
        <w:t xml:space="preserve"> have a </w:t>
      </w:r>
      <w:r w:rsidDel="00000000" w:rsidR="00000000" w:rsidRPr="00000000">
        <w:rPr>
          <w:rFonts w:ascii="Courier New" w:cs="Courier New" w:eastAsia="Courier New" w:hAnsi="Courier New"/>
          <w:color w:val="e83e8c"/>
          <w:sz w:val="24"/>
          <w:szCs w:val="24"/>
          <w:rtl w:val="0"/>
        </w:rPr>
        <w:t xml:space="preserve">height</w:t>
      </w:r>
      <w:r w:rsidDel="00000000" w:rsidR="00000000" w:rsidRPr="00000000">
        <w:rPr>
          <w:color w:val="4a4a4a"/>
          <w:sz w:val="24"/>
          <w:szCs w:val="24"/>
          <w:rtl w:val="0"/>
        </w:rPr>
        <w:t xml:space="preserve"> defined there.</w:t>
      </w:r>
    </w:p>
    <w:p w:rsidR="00000000" w:rsidDel="00000000" w:rsidP="00000000" w:rsidRDefault="00000000" w:rsidRPr="00000000" w14:paraId="0000000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reason for this is that the flex shorthand expands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0</w:t>
      </w:r>
      <w:r w:rsidDel="00000000" w:rsidR="00000000" w:rsidRPr="00000000">
        <w:rPr>
          <w:color w:val="4a4a4a"/>
          <w:sz w:val="24"/>
          <w:szCs w:val="24"/>
          <w:rtl w:val="0"/>
        </w:rPr>
        <w:t xml:space="preserve">, which means that all </w:t>
      </w:r>
      <w:r w:rsidDel="00000000" w:rsidR="00000000" w:rsidRPr="00000000">
        <w:rPr>
          <w:rFonts w:ascii="Courier New" w:cs="Courier New" w:eastAsia="Courier New" w:hAnsi="Courier New"/>
          <w:color w:val="e83e8c"/>
          <w:sz w:val="24"/>
          <w:szCs w:val="24"/>
          <w:rtl w:val="0"/>
        </w:rPr>
        <w:t xml:space="preserve">flex-grow</w:t>
      </w:r>
      <w:r w:rsidDel="00000000" w:rsidR="00000000" w:rsidRPr="00000000">
        <w:rPr>
          <w:color w:val="4a4a4a"/>
          <w:sz w:val="24"/>
          <w:szCs w:val="24"/>
          <w:rtl w:val="0"/>
        </w:rPr>
        <w:t xml:space="preserve">ing and </w:t>
      </w:r>
      <w:r w:rsidDel="00000000" w:rsidR="00000000" w:rsidRPr="00000000">
        <w:rPr>
          <w:rFonts w:ascii="Courier New" w:cs="Courier New" w:eastAsia="Courier New" w:hAnsi="Courier New"/>
          <w:color w:val="e83e8c"/>
          <w:sz w:val="24"/>
          <w:szCs w:val="24"/>
          <w:rtl w:val="0"/>
        </w:rPr>
        <w:t xml:space="preserve">flex-shrink</w:t>
      </w:r>
      <w:r w:rsidDel="00000000" w:rsidR="00000000" w:rsidRPr="00000000">
        <w:rPr>
          <w:color w:val="4a4a4a"/>
          <w:sz w:val="24"/>
          <w:szCs w:val="24"/>
          <w:rtl w:val="0"/>
        </w:rPr>
        <w:t xml:space="preserve">ing would begin their calculations from </w:t>
      </w:r>
      <w:r w:rsidDel="00000000" w:rsidR="00000000" w:rsidRPr="00000000">
        <w:rPr>
          <w:rFonts w:ascii="Courier New" w:cs="Courier New" w:eastAsia="Courier New" w:hAnsi="Courier New"/>
          <w:color w:val="e83e8c"/>
          <w:sz w:val="24"/>
          <w:szCs w:val="24"/>
          <w:rtl w:val="0"/>
        </w:rPr>
        <w:t xml:space="preserve">0</w:t>
      </w:r>
      <w:r w:rsidDel="00000000" w:rsidR="00000000" w:rsidRPr="00000000">
        <w:rPr>
          <w:color w:val="4a4a4a"/>
          <w:sz w:val="24"/>
          <w:szCs w:val="24"/>
          <w:rtl w:val="0"/>
        </w:rPr>
        <w:t xml:space="preserve">. Empty divs by default have 0 height, so for our flex items to fill up the height of their container, they don’t actually need to have any height at all.</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example above fixed this by specifying </w:t>
      </w:r>
      <w:r w:rsidDel="00000000" w:rsidR="00000000" w:rsidRPr="00000000">
        <w:rPr>
          <w:rFonts w:ascii="Courier New" w:cs="Courier New" w:eastAsia="Courier New" w:hAnsi="Courier New"/>
          <w:color w:val="e83e8c"/>
          <w:sz w:val="24"/>
          <w:szCs w:val="24"/>
          <w:rtl w:val="0"/>
        </w:rPr>
        <w:t xml:space="preserve">flex: 1 1 auto</w:t>
      </w:r>
      <w:r w:rsidDel="00000000" w:rsidR="00000000" w:rsidRPr="00000000">
        <w:rPr>
          <w:color w:val="4a4a4a"/>
          <w:sz w:val="24"/>
          <w:szCs w:val="24"/>
          <w:rtl w:val="0"/>
        </w:rPr>
        <w:t xml:space="preserve">, telling the flex items to default to their given </w:t>
      </w:r>
      <w:r w:rsidDel="00000000" w:rsidR="00000000" w:rsidRPr="00000000">
        <w:rPr>
          <w:rFonts w:ascii="Courier New" w:cs="Courier New" w:eastAsia="Courier New" w:hAnsi="Courier New"/>
          <w:color w:val="e83e8c"/>
          <w:sz w:val="24"/>
          <w:szCs w:val="24"/>
          <w:rtl w:val="0"/>
        </w:rPr>
        <w:t xml:space="preserve">height</w:t>
      </w:r>
      <w:r w:rsidDel="00000000" w:rsidR="00000000" w:rsidRPr="00000000">
        <w:rPr>
          <w:color w:val="4a4a4a"/>
          <w:sz w:val="24"/>
          <w:szCs w:val="24"/>
          <w:rtl w:val="0"/>
        </w:rPr>
        <w:t xml:space="preserve">. We could also have fixed it by putting a height on the </w:t>
      </w:r>
      <w:r w:rsidDel="00000000" w:rsidR="00000000" w:rsidRPr="00000000">
        <w:rPr>
          <w:rFonts w:ascii="Courier New" w:cs="Courier New" w:eastAsia="Courier New" w:hAnsi="Courier New"/>
          <w:color w:val="e83e8c"/>
          <w:sz w:val="24"/>
          <w:szCs w:val="24"/>
          <w:rtl w:val="0"/>
        </w:rPr>
        <w:t xml:space="preserve">.flex-container</w:t>
      </w:r>
      <w:r w:rsidDel="00000000" w:rsidR="00000000" w:rsidRPr="00000000">
        <w:rPr>
          <w:color w:val="4a4a4a"/>
          <w:sz w:val="24"/>
          <w:szCs w:val="24"/>
          <w:rtl w:val="0"/>
        </w:rPr>
        <w:t xml:space="preserve">, or by using </w:t>
      </w:r>
      <w:r w:rsidDel="00000000" w:rsidR="00000000" w:rsidRPr="00000000">
        <w:rPr>
          <w:rFonts w:ascii="Courier New" w:cs="Courier New" w:eastAsia="Courier New" w:hAnsi="Courier New"/>
          <w:color w:val="e83e8c"/>
          <w:sz w:val="24"/>
          <w:szCs w:val="24"/>
          <w:rtl w:val="0"/>
        </w:rPr>
        <w:t xml:space="preserve">flex-grow: 1</w:t>
      </w:r>
      <w:r w:rsidDel="00000000" w:rsidR="00000000" w:rsidRPr="00000000">
        <w:rPr>
          <w:color w:val="4a4a4a"/>
          <w:sz w:val="24"/>
          <w:szCs w:val="24"/>
          <w:rtl w:val="0"/>
        </w:rPr>
        <w:t xml:space="preserve"> instead of the shorthand.</w:t>
      </w:r>
    </w:p>
    <w:p w:rsidR="00000000" w:rsidDel="00000000" w:rsidP="00000000" w:rsidRDefault="00000000" w:rsidRPr="00000000" w14:paraId="0000000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Another detail to notice: when we changed the flex-direction to </w:t>
      </w:r>
      <w:r w:rsidDel="00000000" w:rsidR="00000000" w:rsidRPr="00000000">
        <w:rPr>
          <w:rFonts w:ascii="Courier New" w:cs="Courier New" w:eastAsia="Courier New" w:hAnsi="Courier New"/>
          <w:color w:val="e83e8c"/>
          <w:sz w:val="24"/>
          <w:szCs w:val="24"/>
          <w:rtl w:val="0"/>
        </w:rPr>
        <w:t xml:space="preserve">column</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flex-basis</w:t>
      </w:r>
      <w:r w:rsidDel="00000000" w:rsidR="00000000" w:rsidRPr="00000000">
        <w:rPr>
          <w:color w:val="4a4a4a"/>
          <w:sz w:val="24"/>
          <w:szCs w:val="24"/>
          <w:rtl w:val="0"/>
        </w:rPr>
        <w:t xml:space="preserve"> referred to </w:t>
      </w:r>
      <w:r w:rsidDel="00000000" w:rsidR="00000000" w:rsidRPr="00000000">
        <w:rPr>
          <w:rFonts w:ascii="Courier New" w:cs="Courier New" w:eastAsia="Courier New" w:hAnsi="Courier New"/>
          <w:color w:val="e83e8c"/>
          <w:sz w:val="24"/>
          <w:szCs w:val="24"/>
          <w:rtl w:val="0"/>
        </w:rPr>
        <w:t xml:space="preserve">height</w:t>
      </w:r>
      <w:r w:rsidDel="00000000" w:rsidR="00000000" w:rsidRPr="00000000">
        <w:rPr>
          <w:color w:val="4a4a4a"/>
          <w:sz w:val="24"/>
          <w:szCs w:val="24"/>
          <w:rtl w:val="0"/>
        </w:rPr>
        <w:t xml:space="preserve"> instead of </w:t>
      </w:r>
      <w:r w:rsidDel="00000000" w:rsidR="00000000" w:rsidRPr="00000000">
        <w:rPr>
          <w:rFonts w:ascii="Courier New" w:cs="Courier New" w:eastAsia="Courier New" w:hAnsi="Courier New"/>
          <w:color w:val="e83e8c"/>
          <w:sz w:val="24"/>
          <w:szCs w:val="24"/>
          <w:rtl w:val="0"/>
        </w:rPr>
        <w:t xml:space="preserve">width</w:t>
      </w:r>
      <w:r w:rsidDel="00000000" w:rsidR="00000000" w:rsidRPr="00000000">
        <w:rPr>
          <w:color w:val="4a4a4a"/>
          <w:sz w:val="24"/>
          <w:szCs w:val="24"/>
          <w:rtl w:val="0"/>
        </w:rPr>
        <w:t xml:space="preserve">. Given the context this may be obvious, but it’s something to be aware of.</w:t>
      </w:r>
    </w:p>
    <w:p w:rsidR="00000000" w:rsidDel="00000000" w:rsidP="00000000" w:rsidRDefault="00000000" w:rsidRPr="00000000" w14:paraId="0000000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We’ve strayed from the point slightly… We were talking about flex-direction and axes. To bring it back home, the default behavior is </w:t>
      </w:r>
      <w:r w:rsidDel="00000000" w:rsidR="00000000" w:rsidRPr="00000000">
        <w:rPr>
          <w:rFonts w:ascii="Courier New" w:cs="Courier New" w:eastAsia="Courier New" w:hAnsi="Courier New"/>
          <w:color w:val="e83e8c"/>
          <w:sz w:val="24"/>
          <w:szCs w:val="24"/>
          <w:rtl w:val="0"/>
        </w:rPr>
        <w:t xml:space="preserve">flex-direction: row</w:t>
      </w:r>
      <w:r w:rsidDel="00000000" w:rsidR="00000000" w:rsidRPr="00000000">
        <w:rPr>
          <w:color w:val="4a4a4a"/>
          <w:sz w:val="24"/>
          <w:szCs w:val="24"/>
          <w:rtl w:val="0"/>
        </w:rPr>
        <w:t xml:space="preserve"> which arranges things horizontally. The reason this often works well without changing other details in the CSS is because block-level elements default to the full width of their parent. Changing things to vertical using </w:t>
      </w:r>
      <w:r w:rsidDel="00000000" w:rsidR="00000000" w:rsidRPr="00000000">
        <w:rPr>
          <w:rFonts w:ascii="Courier New" w:cs="Courier New" w:eastAsia="Courier New" w:hAnsi="Courier New"/>
          <w:color w:val="e83e8c"/>
          <w:sz w:val="24"/>
          <w:szCs w:val="24"/>
          <w:rtl w:val="0"/>
        </w:rPr>
        <w:t xml:space="preserve">flex-direction: column</w:t>
      </w:r>
      <w:r w:rsidDel="00000000" w:rsidR="00000000" w:rsidRPr="00000000">
        <w:rPr>
          <w:color w:val="4a4a4a"/>
          <w:sz w:val="24"/>
          <w:szCs w:val="24"/>
          <w:rtl w:val="0"/>
        </w:rPr>
        <w:t xml:space="preserve"> adds complexity because block-level elements default to the height of their content, and in this case there </w:t>
      </w:r>
      <w:r w:rsidDel="00000000" w:rsidR="00000000" w:rsidRPr="00000000">
        <w:rPr>
          <w:i w:val="1"/>
          <w:color w:val="4a4a4a"/>
          <w:sz w:val="24"/>
          <w:szCs w:val="24"/>
          <w:rtl w:val="0"/>
        </w:rPr>
        <w:t xml:space="preserve">is</w:t>
      </w:r>
      <w:r w:rsidDel="00000000" w:rsidR="00000000" w:rsidRPr="00000000">
        <w:rPr>
          <w:color w:val="4a4a4a"/>
          <w:sz w:val="24"/>
          <w:szCs w:val="24"/>
          <w:rtl w:val="0"/>
        </w:rPr>
        <w:t xml:space="preserve"> no content.</w:t>
      </w:r>
    </w:p>
    <w:p w:rsidR="00000000" w:rsidDel="00000000" w:rsidP="00000000" w:rsidRDefault="00000000" w:rsidRPr="00000000" w14:paraId="0000001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situations where the behavior of flex-direction could change if you are using a language that is written top-to-bottom or right-to-left, but you should save worrying about that until you are ready to start making a website in Arabic or Hebrew.</w:t>
      </w:r>
    </w:p>
    <w:p w:rsidR="00000000" w:rsidDel="00000000" w:rsidP="00000000" w:rsidRDefault="00000000" w:rsidRPr="00000000" w14:paraId="00000011">
      <w:pPr>
        <w:pStyle w:val="Heading3"/>
        <w:keepNext w:val="0"/>
        <w:keepLines w:val="0"/>
        <w:shd w:fill="ffffff" w:val="clear"/>
        <w:spacing w:after="300" w:before="0" w:line="288" w:lineRule="auto"/>
        <w:rPr>
          <w:b w:val="1"/>
          <w:sz w:val="42"/>
          <w:szCs w:val="42"/>
        </w:rPr>
      </w:pPr>
      <w:bookmarkStart w:colFirst="0" w:colLast="0" w:name="_pj21pr2mxw7v" w:id="3"/>
      <w:bookmarkEnd w:id="3"/>
      <w:r w:rsidDel="00000000" w:rsidR="00000000" w:rsidRPr="00000000">
        <w:rPr>
          <w:b w:val="1"/>
          <w:sz w:val="42"/>
          <w:szCs w:val="42"/>
          <w:rtl w:val="0"/>
        </w:rPr>
        <w:t xml:space="preserve">Knowledge Check</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3">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How do you make flex items arrange themselves vertically instead of horizontally?</w:t>
      </w:r>
    </w:p>
    <w:p w:rsidR="00000000" w:rsidDel="00000000" w:rsidP="00000000" w:rsidRDefault="00000000" w:rsidRPr="00000000" w14:paraId="00000014">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In a </w:t>
      </w:r>
      <w:r w:rsidDel="00000000" w:rsidR="00000000" w:rsidRPr="00000000">
        <w:rPr>
          <w:rFonts w:ascii="Courier New" w:cs="Courier New" w:eastAsia="Courier New" w:hAnsi="Courier New"/>
          <w:color w:val="4a4a4a"/>
          <w:sz w:val="24"/>
          <w:szCs w:val="24"/>
          <w:rtl w:val="0"/>
        </w:rPr>
        <w:t xml:space="preserve">column</w:t>
      </w:r>
      <w:r w:rsidDel="00000000" w:rsidR="00000000" w:rsidRPr="00000000">
        <w:rPr>
          <w:color w:val="4a4a4a"/>
          <w:sz w:val="24"/>
          <w:szCs w:val="24"/>
          <w:rtl w:val="0"/>
        </w:rPr>
        <w:t xml:space="preserve"> flex-container, what does </w:t>
      </w:r>
      <w:r w:rsidDel="00000000" w:rsidR="00000000" w:rsidRPr="00000000">
        <w:rPr>
          <w:rFonts w:ascii="Courier New" w:cs="Courier New" w:eastAsia="Courier New" w:hAnsi="Courier New"/>
          <w:color w:val="4a4a4a"/>
          <w:sz w:val="24"/>
          <w:szCs w:val="24"/>
          <w:rtl w:val="0"/>
        </w:rPr>
        <w:t xml:space="preserve">flex-basis</w:t>
      </w:r>
      <w:r w:rsidDel="00000000" w:rsidR="00000000" w:rsidRPr="00000000">
        <w:rPr>
          <w:color w:val="4a4a4a"/>
          <w:sz w:val="24"/>
          <w:szCs w:val="24"/>
          <w:rtl w:val="0"/>
        </w:rPr>
        <w:t xml:space="preserve"> refer to?</w:t>
      </w:r>
    </w:p>
    <w:p w:rsidR="00000000" w:rsidDel="00000000" w:rsidP="00000000" w:rsidRDefault="00000000" w:rsidRPr="00000000" w14:paraId="00000015">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In a </w:t>
      </w:r>
      <w:r w:rsidDel="00000000" w:rsidR="00000000" w:rsidRPr="00000000">
        <w:rPr>
          <w:rFonts w:ascii="Courier New" w:cs="Courier New" w:eastAsia="Courier New" w:hAnsi="Courier New"/>
          <w:color w:val="4a4a4a"/>
          <w:sz w:val="24"/>
          <w:szCs w:val="24"/>
          <w:rtl w:val="0"/>
        </w:rPr>
        <w:t xml:space="preserve">row</w:t>
      </w:r>
      <w:r w:rsidDel="00000000" w:rsidR="00000000" w:rsidRPr="00000000">
        <w:rPr>
          <w:color w:val="4a4a4a"/>
          <w:sz w:val="24"/>
          <w:szCs w:val="24"/>
          <w:rtl w:val="0"/>
        </w:rPr>
        <w:t xml:space="preserve"> flex-container, what does </w:t>
      </w:r>
      <w:r w:rsidDel="00000000" w:rsidR="00000000" w:rsidRPr="00000000">
        <w:rPr>
          <w:rFonts w:ascii="Courier New" w:cs="Courier New" w:eastAsia="Courier New" w:hAnsi="Courier New"/>
          <w:color w:val="4a4a4a"/>
          <w:sz w:val="24"/>
          <w:szCs w:val="24"/>
          <w:rtl w:val="0"/>
        </w:rPr>
        <w:t xml:space="preserve">flex-basis</w:t>
      </w:r>
      <w:r w:rsidDel="00000000" w:rsidR="00000000" w:rsidRPr="00000000">
        <w:rPr>
          <w:color w:val="4a4a4a"/>
          <w:sz w:val="24"/>
          <w:szCs w:val="24"/>
          <w:rtl w:val="0"/>
        </w:rPr>
        <w:t xml:space="preserve"> refer to?</w:t>
      </w:r>
    </w:p>
    <w:p w:rsidR="00000000" w:rsidDel="00000000" w:rsidP="00000000" w:rsidRDefault="00000000" w:rsidRPr="00000000" w14:paraId="00000016">
      <w:pPr>
        <w:numPr>
          <w:ilvl w:val="0"/>
          <w:numId w:val="2"/>
        </w:numPr>
        <w:spacing w:after="760" w:line="455.99999999999994" w:lineRule="auto"/>
        <w:ind w:left="720" w:hanging="360"/>
        <w:rPr>
          <w:color w:val="4a4a4a"/>
        </w:rPr>
      </w:pPr>
      <w:r w:rsidDel="00000000" w:rsidR="00000000" w:rsidRPr="00000000">
        <w:rPr>
          <w:color w:val="4a4a4a"/>
          <w:sz w:val="24"/>
          <w:szCs w:val="24"/>
          <w:rtl w:val="0"/>
        </w:rPr>
        <w:t xml:space="preserve">Why do the previous two questions have different answers?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