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lywkc5p39mco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Traversing ArrayLists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learn how to traverse ArrayLists. For ArrayLists, instead of using .length and brackets ([]) to access the elements in a list, size() and get() will be used. This lesson corresponds with AP Computer Science A topic 7.3.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2x4oqyk9d87e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Traverse ArraysLists using a for or while loop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Access elements in an ArrayList using iteration statements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Remove elements in an ArrayList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