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Pharming simulation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use this worksheet to see a simulation of how an attacker can change a DNS to direct unsuspecting users to a malicious website. This simulation uses a pretend bank called CSO Bank. After the pharming attack has taken place, the user will be sent to the malicious website, COS Bank.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activity uses </w:t>
      </w:r>
      <w:r w:rsidDel="00000000" w:rsidR="00000000" w:rsidRPr="00000000">
        <w:rPr>
          <w:b w:val="1"/>
          <w:rtl w:val="0"/>
        </w:rPr>
        <w:t xml:space="preserve">Packet Tracer</w:t>
      </w:r>
      <w:r w:rsidDel="00000000" w:rsidR="00000000" w:rsidRPr="00000000">
        <w:rPr>
          <w:rtl w:val="0"/>
        </w:rPr>
        <w:t xml:space="preserve">. The networks used in this simulation are based on a similar principle to the ones used in previous lessons. You will notice that there is still a home network on the left side with a single PC. You will also notice that there is: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 ISP network with the ISP’s DNS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network for the “cso-bank” web server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network for the “cos-bank” web server</w:t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Visit CSO Bank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Locate </w:t>
            </w:r>
            <w:r w:rsidDel="00000000" w:rsidR="00000000" w:rsidRPr="00000000">
              <w:rPr>
                <w:rtl w:val="0"/>
              </w:rPr>
              <w:t xml:space="preserve">the Packet Tracer software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opening Packet Tracer on your school network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the A1 Pharming simulation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File &gt; Open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locating the A1 Pharming simulation here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="240" w:lineRule="auto"/>
              <w:ind w:left="357.1653543307087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b w:val="1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  <w:t xml:space="preserve"> the browser for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PC0(1)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sure that you have the select tool selected: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5275" cy="276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PC0(1)</w:t>
            </w:r>
            <w:r w:rsidDel="00000000" w:rsidR="00000000" w:rsidRPr="00000000">
              <w:rPr>
                <w:rtl w:val="0"/>
              </w:rPr>
              <w:t xml:space="preserve"> in the </w:t>
            </w:r>
            <w:r w:rsidDel="00000000" w:rsidR="00000000" w:rsidRPr="00000000">
              <w:rPr>
                <w:b w:val="1"/>
                <w:rtl w:val="0"/>
              </w:rPr>
              <w:t xml:space="preserve">home network</w:t>
            </w:r>
            <w:r w:rsidDel="00000000" w:rsidR="00000000" w:rsidRPr="00000000">
              <w:rPr>
                <w:rtl w:val="0"/>
              </w:rPr>
              <w:t xml:space="preserve">. This is the PC that is on the far left side of the screen.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Web Browser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4.   </w:t>
            </w:r>
            <w:r w:rsidDel="00000000" w:rsidR="00000000" w:rsidRPr="00000000">
              <w:rPr>
                <w:b w:val="1"/>
                <w:rtl w:val="0"/>
              </w:rPr>
              <w:t xml:space="preserve">Visit </w:t>
            </w:r>
            <w:r w:rsidDel="00000000" w:rsidR="00000000" w:rsidRPr="00000000">
              <w:rPr>
                <w:rtl w:val="0"/>
              </w:rPr>
              <w:t xml:space="preserve">cso-bank.com 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Type in the </w:t>
            </w: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for the real bank, which is: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www.cso-bank.com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might take a little while to load in the first instance because the network might still be setting up.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Notice the heading on the website says “CSO Bank” and the user is required to enter their personal ID and security number.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the web browser window.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The pharming attack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rtl w:val="0"/>
              </w:rPr>
              <w:t xml:space="preserve">Access the DNS settings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the server for the internet service provider network.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DNS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rtl w:val="0"/>
              </w:rPr>
              <w:t xml:space="preserve">Change the IP address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will notice that there is already an entry for CSO Bank.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CSO Bank entry to select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the IP address in the address section above the entry.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IP address for the malicious 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176.0.0.10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  <w:t xml:space="preserve"> to update the IP address.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Spot the attack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rtl w:val="0"/>
              </w:rPr>
              <w:t xml:space="preserve">Access the browser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PC0(1)</w:t>
            </w:r>
            <w:r w:rsidDel="00000000" w:rsidR="00000000" w:rsidRPr="00000000">
              <w:rPr>
                <w:rtl w:val="0"/>
              </w:rPr>
              <w:t xml:space="preserve"> in the </w:t>
            </w:r>
            <w:r w:rsidDel="00000000" w:rsidR="00000000" w:rsidRPr="00000000">
              <w:rPr>
                <w:b w:val="1"/>
                <w:rtl w:val="0"/>
              </w:rPr>
              <w:t xml:space="preserve">home network</w:t>
            </w:r>
            <w:r w:rsidDel="00000000" w:rsidR="00000000" w:rsidRPr="00000000">
              <w:rPr>
                <w:rtl w:val="0"/>
              </w:rPr>
              <w:t xml:space="preserve">. This is the PC that is on the far left side of the screen.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Web Browser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rtl w:val="0"/>
              </w:rPr>
              <w:t xml:space="preserve">Change the IP address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Type in the same web address that you did last time to try and access the CSO Banking site: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www.cso-bank.com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rtl w:val="0"/>
              </w:rPr>
              <w:t xml:space="preserve">Spot the difference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Notice how the website appears to be very similar to the real CSO bank. Can you spot the difference?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ffffff"/>
        </w:rPr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computer misuse act </w:t>
      </w:r>
      <w:r w:rsidDel="00000000" w:rsidR="00000000" w:rsidRPr="00000000">
        <w:rPr>
          <w:rtl w:val="0"/>
        </w:rPr>
        <w:t xml:space="preserve">was created in 1990. It covers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main offences: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Unauthorised access to computer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Unauthorised access with intent to commit or facilitate the commission of further offences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Unauthorised acts with intent to impair, or with recklessness as to impairing, the operation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There are also further offences relating to those listed above: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Unauthorised acts causing, or creating risk of, serious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Making, supplying, or obtaining articles for use in an offence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Pharming is a cyber crime. Which one of the three principles of the computer misuse act does pharming relate to? Give a reason for your answer.</w:t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Research the computer misuse act. What is the maximum penalty (punishment) for a pharming attack?</w:t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6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57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12 – Protecting a network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ambridgepunting.com" TargetMode="External"/><Relationship Id="rId8" Type="http://schemas.openxmlformats.org/officeDocument/2006/relationships/hyperlink" Target="http://www.cso-ban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