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u8u34kqc1mk" w:id="0"/>
      <w:bookmarkEnd w:id="0"/>
      <w:r w:rsidDel="00000000" w:rsidR="00000000" w:rsidRPr="00000000">
        <w:rPr>
          <w:rtl w:val="0"/>
        </w:rPr>
        <w:t xml:space="preserve">Exit Ticket: Summary of Operating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 short paragraph summarizing the purpose and functions of operating systems.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Be sure to include key terms and concepts discussed in the lesson.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Your paragraph should be clear and concise.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Match each key term related to operating systems with its correct definition.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Key Terms: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Operating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Disk Management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Process Management/Scheduling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Application Management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Memory Management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Device Management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Access Control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Protection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 The software that acts as an interface between applications and hardware in a computer system.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b. The function of managing and organizing data storage on a computer's hard drive or other storage devices.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c. The function of managing and scheduling processes or tasks running on a computer system.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d. The function of managing and controlling the execution of applications or software programs.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e. The function of managing and allocating memory resources to different processes or applications.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f. The function of managing and controlling the use of hardware devices connected to a computer system.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g. The process of determining and enforcing who can access specific resources or data in a computer system.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h. The measures and mechanisms in place to ensure the security and integrity of data and resources in a computer system.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