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A bubble sort algorithm - Solution</w:t>
      </w:r>
    </w:p>
    <w:p w:rsidR="00000000" w:rsidDel="00000000" w:rsidP="00000000" w:rsidRDefault="00000000" w:rsidRPr="00000000" w14:paraId="00000002">
      <w:pPr>
        <w:widowControl w:val="0"/>
        <w:spacing w:after="120" w:before="360" w:line="276" w:lineRule="auto"/>
        <w:rPr>
          <w:sz w:val="32"/>
          <w:szCs w:val="32"/>
        </w:rPr>
      </w:pPr>
      <w:r w:rsidDel="00000000" w:rsidR="00000000" w:rsidRPr="00000000">
        <w:rPr>
          <w:color w:val="ffffff"/>
          <w:sz w:val="32"/>
          <w:szCs w:val="32"/>
          <w:shd w:fill="5b5ba5" w:val="clear"/>
          <w:rtl w:val="0"/>
        </w:rPr>
        <w:t xml:space="preserve"> Task </w:t>
      </w:r>
      <w:r w:rsidDel="00000000" w:rsidR="00000000" w:rsidRPr="00000000">
        <w:rPr>
          <w:color w:val="ffffff"/>
          <w:sz w:val="32"/>
          <w:szCs w:val="32"/>
          <w:rtl w:val="0"/>
        </w:rPr>
        <w:t xml:space="preserve">.</w:t>
      </w:r>
      <w:r w:rsidDel="00000000" w:rsidR="00000000" w:rsidRPr="00000000">
        <w:rPr>
          <w:sz w:val="32"/>
          <w:szCs w:val="32"/>
          <w:rtl w:val="0"/>
        </w:rPr>
        <w:t xml:space="preserve"> </w:t>
      </w:r>
    </w:p>
    <w:p w:rsidR="00000000" w:rsidDel="00000000" w:rsidP="00000000" w:rsidRDefault="00000000" w:rsidRPr="00000000" w14:paraId="00000003">
      <w:pPr>
        <w:widowControl w:val="0"/>
        <w:spacing w:after="120" w:before="240" w:line="273.6" w:lineRule="auto"/>
        <w:rPr>
          <w:b w:val="1"/>
        </w:rPr>
      </w:pPr>
      <w:r w:rsidDel="00000000" w:rsidR="00000000" w:rsidRPr="00000000">
        <w:rPr>
          <w:rtl w:val="0"/>
        </w:rPr>
        <w:t xml:space="preserve">An implementation of a bubble sort in Python is shown in </w:t>
      </w:r>
      <w:r w:rsidDel="00000000" w:rsidR="00000000" w:rsidRPr="00000000">
        <w:rPr>
          <w:b w:val="1"/>
          <w:rtl w:val="0"/>
        </w:rPr>
        <w:t xml:space="preserve">Figure 1</w:t>
      </w:r>
      <w:r w:rsidDel="00000000" w:rsidR="00000000" w:rsidRPr="00000000">
        <w:rPr>
          <w:rtl w:val="0"/>
        </w:rPr>
        <w:t xml:space="preserve">. Read through the code to familiarise yourself with it - don’t worry if you don’t understand all of it yet.</w:t>
      </w:r>
      <w:r w:rsidDel="00000000" w:rsidR="00000000" w:rsidRPr="00000000">
        <w:rPr>
          <w:rtl w:val="0"/>
        </w:rPr>
      </w:r>
    </w:p>
    <w:tbl>
      <w:tblPr>
        <w:tblStyle w:val="Table1"/>
        <w:tblW w:w="8880.0" w:type="dxa"/>
        <w:jc w:val="left"/>
        <w:tblInd w:w="1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45"/>
        <w:gridCol w:w="8235"/>
        <w:tblGridChange w:id="0">
          <w:tblGrid>
            <w:gridCol w:w="645"/>
            <w:gridCol w:w="8235"/>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04">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w:t>
            </w:r>
          </w:p>
          <w:p w:rsidR="00000000" w:rsidDel="00000000" w:rsidP="00000000" w:rsidRDefault="00000000" w:rsidRPr="00000000" w14:paraId="00000005">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06">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2</w:t>
            </w:r>
          </w:p>
          <w:p w:rsidR="00000000" w:rsidDel="00000000" w:rsidP="00000000" w:rsidRDefault="00000000" w:rsidRPr="00000000" w14:paraId="00000007">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3</w:t>
            </w:r>
          </w:p>
          <w:p w:rsidR="00000000" w:rsidDel="00000000" w:rsidP="00000000" w:rsidRDefault="00000000" w:rsidRPr="00000000" w14:paraId="00000008">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09">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4</w:t>
            </w:r>
          </w:p>
          <w:p w:rsidR="00000000" w:rsidDel="00000000" w:rsidP="00000000" w:rsidRDefault="00000000" w:rsidRPr="00000000" w14:paraId="0000000A">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0B">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5</w:t>
            </w:r>
          </w:p>
          <w:p w:rsidR="00000000" w:rsidDel="00000000" w:rsidP="00000000" w:rsidRDefault="00000000" w:rsidRPr="00000000" w14:paraId="0000000C">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0D">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6</w:t>
            </w:r>
          </w:p>
          <w:p w:rsidR="00000000" w:rsidDel="00000000" w:rsidP="00000000" w:rsidRDefault="00000000" w:rsidRPr="00000000" w14:paraId="0000000E">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0F">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7</w:t>
            </w:r>
          </w:p>
          <w:p w:rsidR="00000000" w:rsidDel="00000000" w:rsidP="00000000" w:rsidRDefault="00000000" w:rsidRPr="00000000" w14:paraId="00000010">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8</w:t>
            </w:r>
          </w:p>
          <w:p w:rsidR="00000000" w:rsidDel="00000000" w:rsidP="00000000" w:rsidRDefault="00000000" w:rsidRPr="00000000" w14:paraId="00000011">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9</w:t>
            </w:r>
          </w:p>
          <w:p w:rsidR="00000000" w:rsidDel="00000000" w:rsidP="00000000" w:rsidRDefault="00000000" w:rsidRPr="00000000" w14:paraId="00000012">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13">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10</w:t>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14">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bubble_sort(items):</w:t>
            </w:r>
          </w:p>
          <w:p w:rsidR="00000000" w:rsidDel="00000000" w:rsidP="00000000" w:rsidRDefault="00000000" w:rsidRPr="00000000" w14:paraId="00000015">
            <w:pPr>
              <w:widowControl w:val="0"/>
              <w:spacing w:before="120" w:line="276" w:lineRule="auto"/>
              <w:rPr>
                <w:color w:val="666666"/>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Initialise the variables</w:t>
            </w:r>
          </w:p>
          <w:p w:rsidR="00000000" w:rsidDel="00000000" w:rsidP="00000000" w:rsidRDefault="00000000" w:rsidRPr="00000000" w14:paraId="00000016">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num_items = len(items)</w:t>
            </w:r>
          </w:p>
          <w:p w:rsidR="00000000" w:rsidDel="00000000" w:rsidP="00000000" w:rsidRDefault="00000000" w:rsidRPr="00000000" w14:paraId="00000017">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passes = 1</w:t>
            </w:r>
          </w:p>
          <w:p w:rsidR="00000000" w:rsidDel="00000000" w:rsidP="00000000" w:rsidRDefault="00000000" w:rsidRPr="00000000" w14:paraId="00000018">
            <w:pPr>
              <w:widowControl w:val="0"/>
              <w:spacing w:before="120" w:line="276" w:lineRule="auto"/>
              <w:rPr>
                <w:color w:val="666666"/>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Repeat while the maximum numbers of passes has not been made</w:t>
            </w:r>
          </w:p>
          <w:p w:rsidR="00000000" w:rsidDel="00000000" w:rsidP="00000000" w:rsidRDefault="00000000" w:rsidRPr="00000000" w14:paraId="00000019">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while passes &lt; num_items:</w:t>
            </w:r>
          </w:p>
          <w:p w:rsidR="00000000" w:rsidDel="00000000" w:rsidP="00000000" w:rsidRDefault="00000000" w:rsidRPr="00000000" w14:paraId="0000001A">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Repeat for each pair of items</w:t>
            </w:r>
            <w:r w:rsidDel="00000000" w:rsidR="00000000" w:rsidRPr="00000000">
              <w:rPr>
                <w:rtl w:val="0"/>
              </w:rPr>
            </w:r>
          </w:p>
          <w:p w:rsidR="00000000" w:rsidDel="00000000" w:rsidP="00000000" w:rsidRDefault="00000000" w:rsidRPr="00000000" w14:paraId="0000001B">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current in range(num_items - 1):</w:t>
            </w:r>
          </w:p>
          <w:p w:rsidR="00000000" w:rsidDel="00000000" w:rsidP="00000000" w:rsidRDefault="00000000" w:rsidRPr="00000000" w14:paraId="0000001C">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Compare the item at the current position with the next item</w:t>
            </w:r>
            <w:r w:rsidDel="00000000" w:rsidR="00000000" w:rsidRPr="00000000">
              <w:rPr>
                <w:rtl w:val="0"/>
              </w:rPr>
            </w:r>
          </w:p>
          <w:p w:rsidR="00000000" w:rsidDel="00000000" w:rsidP="00000000" w:rsidRDefault="00000000" w:rsidRPr="00000000" w14:paraId="0000001D">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items[current] &gt; items[current+1]:</w:t>
            </w:r>
          </w:p>
          <w:p w:rsidR="00000000" w:rsidDel="00000000" w:rsidP="00000000" w:rsidRDefault="00000000" w:rsidRPr="00000000" w14:paraId="0000001E">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Swap the out-of-order items</w:t>
            </w:r>
            <w:r w:rsidDel="00000000" w:rsidR="00000000" w:rsidRPr="00000000">
              <w:rPr>
                <w:rtl w:val="0"/>
              </w:rPr>
            </w:r>
          </w:p>
          <w:p w:rsidR="00000000" w:rsidDel="00000000" w:rsidP="00000000" w:rsidRDefault="00000000" w:rsidRPr="00000000" w14:paraId="0000001F">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temp = items[current]</w:t>
            </w:r>
          </w:p>
          <w:p w:rsidR="00000000" w:rsidDel="00000000" w:rsidP="00000000" w:rsidRDefault="00000000" w:rsidRPr="00000000" w14:paraId="00000020">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items[current] = items[current+1]</w:t>
            </w:r>
          </w:p>
          <w:p w:rsidR="00000000" w:rsidDel="00000000" w:rsidP="00000000" w:rsidRDefault="00000000" w:rsidRPr="00000000" w14:paraId="00000021">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items[current+1] = temp</w:t>
            </w:r>
          </w:p>
          <w:p w:rsidR="00000000" w:rsidDel="00000000" w:rsidP="00000000" w:rsidRDefault="00000000" w:rsidRPr="00000000" w14:paraId="00000022">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Increase the number of passes by 1</w:t>
            </w:r>
            <w:r w:rsidDel="00000000" w:rsidR="00000000" w:rsidRPr="00000000">
              <w:rPr>
                <w:rtl w:val="0"/>
              </w:rPr>
            </w:r>
          </w:p>
          <w:p w:rsidR="00000000" w:rsidDel="00000000" w:rsidP="00000000" w:rsidRDefault="00000000" w:rsidRPr="00000000" w14:paraId="00000023">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passes = passes + 1</w:t>
            </w:r>
          </w:p>
        </w:tc>
      </w:tr>
    </w:tbl>
    <w:p w:rsidR="00000000" w:rsidDel="00000000" w:rsidP="00000000" w:rsidRDefault="00000000" w:rsidRPr="00000000" w14:paraId="00000024">
      <w:pPr>
        <w:widowControl w:val="0"/>
        <w:spacing w:after="120" w:before="200" w:line="273.6" w:lineRule="auto"/>
        <w:jc w:val="center"/>
        <w:rPr/>
      </w:pP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25">
      <w:pPr>
        <w:widowControl w:val="0"/>
        <w:spacing w:line="276" w:lineRule="auto"/>
        <w:rPr>
          <w:b w:val="1"/>
        </w:rPr>
      </w:pPr>
      <w:r w:rsidDel="00000000" w:rsidR="00000000" w:rsidRPr="00000000">
        <w:rPr>
          <w:rtl w:val="0"/>
        </w:rPr>
        <w:t xml:space="preserve">The following questions will be based on executing the algorithm in </w:t>
      </w:r>
      <w:r w:rsidDel="00000000" w:rsidR="00000000" w:rsidRPr="00000000">
        <w:rPr>
          <w:b w:val="1"/>
          <w:rtl w:val="0"/>
        </w:rPr>
        <w:t xml:space="preserve">Figure 1 </w:t>
      </w:r>
      <w:r w:rsidDel="00000000" w:rsidR="00000000" w:rsidRPr="00000000">
        <w:rPr>
          <w:rtl w:val="0"/>
        </w:rPr>
        <w:t xml:space="preserve">when </w:t>
      </w:r>
      <w:r w:rsidDel="00000000" w:rsidR="00000000" w:rsidRPr="00000000">
        <w:rPr>
          <w:rFonts w:ascii="Roboto Mono" w:cs="Roboto Mono" w:eastAsia="Roboto Mono" w:hAnsi="Roboto Mono"/>
          <w:rtl w:val="0"/>
        </w:rPr>
        <w:t xml:space="preserve">items</w:t>
      </w:r>
      <w:r w:rsidDel="00000000" w:rsidR="00000000" w:rsidRPr="00000000">
        <w:rPr>
          <w:rtl w:val="0"/>
        </w:rPr>
        <w:t xml:space="preserve"> is the list: </w:t>
      </w:r>
      <w:r w:rsidDel="00000000" w:rsidR="00000000" w:rsidRPr="00000000">
        <w:rPr>
          <w:b w:val="1"/>
          <w:rtl w:val="0"/>
        </w:rPr>
        <w:t xml:space="preserve">[“Maya”, “Dan”, “Vivian”, “Tobi”, “Areeji”]</w:t>
      </w:r>
    </w:p>
    <w:p w:rsidR="00000000" w:rsidDel="00000000" w:rsidP="00000000" w:rsidRDefault="00000000" w:rsidRPr="00000000" w14:paraId="00000026">
      <w:pPr>
        <w:widowControl w:val="0"/>
        <w:spacing w:line="276" w:lineRule="auto"/>
        <w:rPr>
          <w:b w:val="1"/>
        </w:rPr>
      </w:pPr>
      <w:r w:rsidDel="00000000" w:rsidR="00000000" w:rsidRPr="00000000">
        <w:rPr>
          <w:rtl w:val="0"/>
        </w:rPr>
      </w:r>
    </w:p>
    <w:p w:rsidR="00000000" w:rsidDel="00000000" w:rsidP="00000000" w:rsidRDefault="00000000" w:rsidRPr="00000000" w14:paraId="00000027">
      <w:pPr>
        <w:widowControl w:val="0"/>
        <w:spacing w:line="276" w:lineRule="auto"/>
        <w:rPr/>
      </w:pPr>
      <w:r w:rsidDel="00000000" w:rsidR="00000000" w:rsidRPr="00000000">
        <w:rPr>
          <w:rtl w:val="0"/>
        </w:rPr>
      </w:r>
    </w:p>
    <w:p w:rsidR="00000000" w:rsidDel="00000000" w:rsidP="00000000" w:rsidRDefault="00000000" w:rsidRPr="00000000" w14:paraId="00000028">
      <w:pPr>
        <w:widowControl w:val="0"/>
        <w:spacing w:line="276" w:lineRule="auto"/>
        <w:rPr/>
      </w:pPr>
      <w:r w:rsidDel="00000000" w:rsidR="00000000" w:rsidRPr="00000000">
        <w:rPr>
          <w:rtl w:val="0"/>
        </w:rPr>
      </w:r>
    </w:p>
    <w:p w:rsidR="00000000" w:rsidDel="00000000" w:rsidP="00000000" w:rsidRDefault="00000000" w:rsidRPr="00000000" w14:paraId="00000029">
      <w:pPr>
        <w:widowControl w:val="0"/>
        <w:spacing w:line="276" w:lineRule="auto"/>
        <w:rPr/>
      </w:pPr>
      <w:r w:rsidDel="00000000" w:rsidR="00000000" w:rsidRPr="00000000">
        <w:rPr>
          <w:rtl w:val="0"/>
        </w:rPr>
      </w:r>
    </w:p>
    <w:p w:rsidR="00000000" w:rsidDel="00000000" w:rsidP="00000000" w:rsidRDefault="00000000" w:rsidRPr="00000000" w14:paraId="0000002A">
      <w:pPr>
        <w:widowControl w:val="0"/>
        <w:spacing w:line="276" w:lineRule="auto"/>
        <w:rPr/>
      </w:pPr>
      <w:r w:rsidDel="00000000" w:rsidR="00000000" w:rsidRPr="00000000">
        <w:rPr>
          <w:rtl w:val="0"/>
        </w:rPr>
      </w:r>
    </w:p>
    <w:p w:rsidR="00000000" w:rsidDel="00000000" w:rsidP="00000000" w:rsidRDefault="00000000" w:rsidRPr="00000000" w14:paraId="0000002B">
      <w:pPr>
        <w:widowControl w:val="0"/>
        <w:spacing w:line="276" w:lineRule="auto"/>
        <w:rPr/>
      </w:pPr>
      <w:r w:rsidDel="00000000" w:rsidR="00000000" w:rsidRPr="00000000">
        <w:rPr>
          <w:rtl w:val="0"/>
        </w:rPr>
      </w:r>
    </w:p>
    <w:p w:rsidR="00000000" w:rsidDel="00000000" w:rsidP="00000000" w:rsidRDefault="00000000" w:rsidRPr="00000000" w14:paraId="0000002C">
      <w:pPr>
        <w:widowControl w:val="0"/>
        <w:spacing w:line="276" w:lineRule="auto"/>
        <w:rPr>
          <w:b w:val="1"/>
          <w:sz w:val="24"/>
          <w:szCs w:val="24"/>
        </w:rPr>
      </w:pPr>
      <w:r w:rsidDel="00000000" w:rsidR="00000000" w:rsidRPr="00000000">
        <w:rPr>
          <w:rtl w:val="0"/>
        </w:rPr>
        <w:t xml:space="preserve">Examine line 5 and </w:t>
      </w:r>
      <w:r w:rsidDel="00000000" w:rsidR="00000000" w:rsidRPr="00000000">
        <w:rPr>
          <w:b w:val="1"/>
          <w:rtl w:val="0"/>
        </w:rPr>
        <w:t xml:space="preserve">state</w:t>
      </w:r>
      <w:r w:rsidDel="00000000" w:rsidR="00000000" w:rsidRPr="00000000">
        <w:rPr>
          <w:rtl w:val="0"/>
        </w:rPr>
        <w:t xml:space="preserve"> how many times the inner loop is performed on the list above i.e. how many pairs of items does every single pass examine.</w:t>
      </w: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4: The range will start at 0 and end at 4 (5-1) exclusive of the end value.</w:t>
            </w:r>
          </w:p>
          <w:p w:rsidR="00000000" w:rsidDel="00000000" w:rsidP="00000000" w:rsidRDefault="00000000" w:rsidRPr="00000000" w14:paraId="0000002E">
            <w:pPr>
              <w:widowControl w:val="0"/>
              <w:spacing w:line="240" w:lineRule="auto"/>
              <w:rPr>
                <w:rFonts w:ascii="Handlee" w:cs="Handlee" w:eastAsia="Handlee" w:hAnsi="Handlee"/>
                <w:color w:val="5b5ba5"/>
              </w:rPr>
            </w:pPr>
            <w:r w:rsidDel="00000000" w:rsidR="00000000" w:rsidRPr="00000000">
              <w:rPr>
                <w:rtl w:val="0"/>
              </w:rPr>
            </w:r>
          </w:p>
        </w:tc>
      </w:tr>
    </w:tbl>
    <w:p w:rsidR="00000000" w:rsidDel="00000000" w:rsidP="00000000" w:rsidRDefault="00000000" w:rsidRPr="00000000" w14:paraId="0000002F">
      <w:pPr>
        <w:widowControl w:val="0"/>
        <w:spacing w:line="276" w:lineRule="auto"/>
        <w:rPr/>
      </w:pPr>
      <w:r w:rsidDel="00000000" w:rsidR="00000000" w:rsidRPr="00000000">
        <w:rPr>
          <w:rtl w:val="0"/>
        </w:rPr>
      </w:r>
    </w:p>
    <w:p w:rsidR="00000000" w:rsidDel="00000000" w:rsidP="00000000" w:rsidRDefault="00000000" w:rsidRPr="00000000" w14:paraId="00000030">
      <w:pPr>
        <w:widowControl w:val="0"/>
        <w:spacing w:line="276" w:lineRule="auto"/>
        <w:rPr>
          <w:b w:val="1"/>
          <w:sz w:val="24"/>
          <w:szCs w:val="24"/>
        </w:rPr>
      </w:pPr>
      <w:r w:rsidDel="00000000" w:rsidR="00000000" w:rsidRPr="00000000">
        <w:rPr>
          <w:rtl w:val="0"/>
        </w:rPr>
        <w:t xml:space="preserve">Examine line 4 and </w:t>
      </w:r>
      <w:r w:rsidDel="00000000" w:rsidR="00000000" w:rsidRPr="00000000">
        <w:rPr>
          <w:b w:val="1"/>
          <w:rtl w:val="0"/>
        </w:rPr>
        <w:t xml:space="preserve">state</w:t>
      </w:r>
      <w:r w:rsidDel="00000000" w:rsidR="00000000" w:rsidRPr="00000000">
        <w:rPr>
          <w:rtl w:val="0"/>
        </w:rPr>
        <w:t xml:space="preserve"> how many times the outer loop is performed on the list above i.e. how many passes does the algorithm make.</w:t>
      </w: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4: The condition passes &lt; num_items evaluates to 1 &lt; 5 in the first instance, with passes incrementing by 1 after each iteration. </w:t>
            </w:r>
          </w:p>
        </w:tc>
      </w:tr>
    </w:tbl>
    <w:p w:rsidR="00000000" w:rsidDel="00000000" w:rsidP="00000000" w:rsidRDefault="00000000" w:rsidRPr="00000000" w14:paraId="00000032">
      <w:pPr>
        <w:widowControl w:val="0"/>
        <w:spacing w:line="276" w:lineRule="auto"/>
        <w:rPr/>
      </w:pPr>
      <w:r w:rsidDel="00000000" w:rsidR="00000000" w:rsidRPr="00000000">
        <w:rPr>
          <w:rtl w:val="0"/>
        </w:rPr>
      </w:r>
    </w:p>
    <w:p w:rsidR="00000000" w:rsidDel="00000000" w:rsidP="00000000" w:rsidRDefault="00000000" w:rsidRPr="00000000" w14:paraId="00000033">
      <w:pPr>
        <w:spacing w:after="120" w:line="276" w:lineRule="auto"/>
        <w:rPr>
          <w:b w:val="1"/>
        </w:rPr>
      </w:pPr>
      <w:r w:rsidDel="00000000" w:rsidR="00000000" w:rsidRPr="00000000">
        <w:rPr>
          <w:rtl w:val="0"/>
        </w:rPr>
      </w:r>
    </w:p>
    <w:p w:rsidR="00000000" w:rsidDel="00000000" w:rsidP="00000000" w:rsidRDefault="00000000" w:rsidRPr="00000000" w14:paraId="00000034">
      <w:pPr>
        <w:spacing w:after="240" w:line="276" w:lineRule="auto"/>
        <w:rPr>
          <w:rFonts w:ascii="Roboto Mono" w:cs="Roboto Mono" w:eastAsia="Roboto Mono" w:hAnsi="Roboto Mono"/>
        </w:rPr>
      </w:pPr>
      <w:r w:rsidDel="00000000" w:rsidR="00000000" w:rsidRPr="00000000">
        <w:rPr>
          <w:b w:val="1"/>
          <w:rtl w:val="0"/>
        </w:rPr>
        <w:t xml:space="preserve">Complete</w:t>
      </w:r>
      <w:r w:rsidDel="00000000" w:rsidR="00000000" w:rsidRPr="00000000">
        <w:rPr>
          <w:rtl w:val="0"/>
        </w:rPr>
        <w:t xml:space="preserve"> the trace table below only for lines 7-9 of the algorithm. The first line in the trace table contains the values for the </w:t>
      </w:r>
      <w:r w:rsidDel="00000000" w:rsidR="00000000" w:rsidRPr="00000000">
        <w:rPr>
          <w:rFonts w:ascii="Roboto Mono" w:cs="Roboto Mono" w:eastAsia="Roboto Mono" w:hAnsi="Roboto Mono"/>
          <w:rtl w:val="0"/>
        </w:rPr>
        <w:t xml:space="preserve">current</w:t>
      </w:r>
      <w:r w:rsidDel="00000000" w:rsidR="00000000" w:rsidRPr="00000000">
        <w:rPr>
          <w:rtl w:val="0"/>
        </w:rPr>
        <w:t xml:space="preserve"> variable and the </w:t>
      </w:r>
      <w:r w:rsidDel="00000000" w:rsidR="00000000" w:rsidRPr="00000000">
        <w:rPr>
          <w:rFonts w:ascii="Roboto Mono" w:cs="Roboto Mono" w:eastAsia="Roboto Mono" w:hAnsi="Roboto Mono"/>
          <w:rtl w:val="0"/>
        </w:rPr>
        <w:t xml:space="preserve">items</w:t>
      </w:r>
      <w:r w:rsidDel="00000000" w:rsidR="00000000" w:rsidRPr="00000000">
        <w:rPr>
          <w:rtl w:val="0"/>
        </w:rPr>
        <w:t xml:space="preserve"> list.</w:t>
      </w:r>
      <w:r w:rsidDel="00000000" w:rsidR="00000000" w:rsidRPr="00000000">
        <w:rPr>
          <w:rtl w:val="0"/>
        </w:rPr>
      </w:r>
    </w:p>
    <w:tbl>
      <w:tblPr>
        <w:tblStyle w:val="Table4"/>
        <w:tblW w:w="8999.999999999998" w:type="dxa"/>
        <w:jc w:val="left"/>
        <w:tblInd w:w="56.69291338582678"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30"/>
        <w:gridCol w:w="1095"/>
        <w:gridCol w:w="1605"/>
        <w:gridCol w:w="1134"/>
        <w:gridCol w:w="1134"/>
        <w:gridCol w:w="1134"/>
        <w:gridCol w:w="1134"/>
        <w:gridCol w:w="1134"/>
        <w:tblGridChange w:id="0">
          <w:tblGrid>
            <w:gridCol w:w="630"/>
            <w:gridCol w:w="1095"/>
            <w:gridCol w:w="1605"/>
            <w:gridCol w:w="1134"/>
            <w:gridCol w:w="1134"/>
            <w:gridCol w:w="1134"/>
            <w:gridCol w:w="1134"/>
            <w:gridCol w:w="1134"/>
          </w:tblGrid>
        </w:tblGridChange>
      </w:tblGrid>
      <w:tr>
        <w:trPr>
          <w:cantSplit w:val="0"/>
          <w:trHeight w:val="390" w:hRule="atLeast"/>
          <w:tblHeader w:val="0"/>
        </w:trPr>
        <w:tc>
          <w:tcPr>
            <w:tcBorders>
              <w:top w:color="000000" w:space="0" w:sz="0" w:val="nil"/>
              <w:left w:color="000000" w:space="0" w:sz="0" w:val="nil"/>
              <w:bottom w:color="666666" w:space="0" w:sz="8" w:val="single"/>
              <w:right w:color="000000" w:space="0" w:sz="0" w:val="nil"/>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666666" w:space="0" w:sz="8" w:val="single"/>
              <w:right w:color="000000" w:space="0" w:sz="0" w:val="nil"/>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6">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7">
            <w:pPr>
              <w:widowControl w:val="0"/>
              <w:spacing w:line="240" w:lineRule="auto"/>
              <w:jc w:val="center"/>
              <w:rPr>
                <w:rFonts w:ascii="Roboto Mono" w:cs="Roboto Mono" w:eastAsia="Roboto Mono" w:hAnsi="Roboto Mono"/>
              </w:rPr>
            </w:pPr>
            <w:r w:rsidDel="00000000" w:rsidR="00000000" w:rsidRPr="00000000">
              <w:rPr>
                <w:rtl w:val="0"/>
              </w:rPr>
            </w:r>
          </w:p>
        </w:tc>
        <w:tc>
          <w:tcPr>
            <w:gridSpan w:val="5"/>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8">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items</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Line</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E">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current</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Fonts w:ascii="Roboto Mono" w:cs="Roboto Mono" w:eastAsia="Roboto Mono" w:hAnsi="Roboto Mono"/>
                <w:rtl w:val="0"/>
              </w:rPr>
              <w:t xml:space="preserve">temp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0">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[0]</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1">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2">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[2]</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3">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[3]</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4">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[4]</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5">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6">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0</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7">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8">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Maya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9">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Dan</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Vivian</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B">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Tobi</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Areej</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D">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7</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E">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F">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Maya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3">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4">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8</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6">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8">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Dan</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9">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Dan</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A">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Vivian</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B">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Tobi</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Areej</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D">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9</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E">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0">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Dan</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1">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Maya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2">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Vivian</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3">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Tobi</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Areej</w:t>
            </w:r>
          </w:p>
        </w:tc>
      </w:tr>
    </w:tbl>
    <w:p w:rsidR="00000000" w:rsidDel="00000000" w:rsidP="00000000" w:rsidRDefault="00000000" w:rsidRPr="00000000" w14:paraId="00000065">
      <w:pPr>
        <w:widowControl w:val="0"/>
        <w:spacing w:line="276" w:lineRule="auto"/>
        <w:rPr>
          <w:b w:val="1"/>
        </w:rPr>
      </w:pPr>
      <w:r w:rsidDel="00000000" w:rsidR="00000000" w:rsidRPr="00000000">
        <w:rPr>
          <w:rtl w:val="0"/>
        </w:rPr>
      </w:r>
    </w:p>
    <w:p w:rsidR="00000000" w:rsidDel="00000000" w:rsidP="00000000" w:rsidRDefault="00000000" w:rsidRPr="00000000" w14:paraId="00000066">
      <w:pPr>
        <w:widowControl w:val="0"/>
        <w:spacing w:line="276" w:lineRule="auto"/>
        <w:rPr>
          <w:b w:val="1"/>
          <w:sz w:val="24"/>
          <w:szCs w:val="24"/>
        </w:rPr>
      </w:pPr>
      <w:r w:rsidDel="00000000" w:rsidR="00000000" w:rsidRPr="00000000">
        <w:rPr>
          <w:b w:val="1"/>
          <w:rtl w:val="0"/>
        </w:rPr>
        <w:t xml:space="preserve">Explain</w:t>
      </w:r>
      <w:r w:rsidDel="00000000" w:rsidR="00000000" w:rsidRPr="00000000">
        <w:rPr>
          <w:rtl w:val="0"/>
        </w:rPr>
        <w:t xml:space="preserve"> the purpose of lines 7-9 in the bubble sort algorithm in </w:t>
      </w:r>
      <w:r w:rsidDel="00000000" w:rsidR="00000000" w:rsidRPr="00000000">
        <w:rPr>
          <w:b w:val="1"/>
          <w:rtl w:val="0"/>
        </w:rPr>
        <w:t xml:space="preserve">Figure 1</w:t>
      </w:r>
      <w:r w:rsidDel="00000000" w:rsidR="00000000" w:rsidRPr="00000000">
        <w:rPr>
          <w:rtl w:val="0"/>
        </w:rPr>
        <w:t xml:space="preserve">. </w:t>
      </w: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A temporary variable called temp is used to store the value at the current index before replacing the value with the next element in the list in line 8. Then in line 9 the temp value is stored in the next element so that the values have swapped places without losing the element at the current index.  </w:t>
            </w:r>
          </w:p>
          <w:p w:rsidR="00000000" w:rsidDel="00000000" w:rsidP="00000000" w:rsidRDefault="00000000" w:rsidRPr="00000000" w14:paraId="00000068">
            <w:pPr>
              <w:widowControl w:val="0"/>
              <w:spacing w:line="276" w:lineRule="auto"/>
              <w:rPr>
                <w:rFonts w:ascii="Handlee" w:cs="Handlee" w:eastAsia="Handlee" w:hAnsi="Handlee"/>
                <w:color w:val="5b5ba5"/>
              </w:rPr>
            </w:pPr>
            <w:r w:rsidDel="00000000" w:rsidR="00000000" w:rsidRPr="00000000">
              <w:rPr>
                <w:rtl w:val="0"/>
              </w:rPr>
            </w:r>
          </w:p>
        </w:tc>
      </w:tr>
    </w:tbl>
    <w:p w:rsidR="00000000" w:rsidDel="00000000" w:rsidP="00000000" w:rsidRDefault="00000000" w:rsidRPr="00000000" w14:paraId="00000069">
      <w:pPr>
        <w:widowControl w:val="0"/>
        <w:spacing w:line="276" w:lineRule="auto"/>
        <w:rPr/>
      </w:pPr>
      <w:r w:rsidDel="00000000" w:rsidR="00000000" w:rsidRPr="00000000">
        <w:rPr>
          <w:rtl w:val="0"/>
        </w:rPr>
      </w:r>
    </w:p>
    <w:p w:rsidR="00000000" w:rsidDel="00000000" w:rsidP="00000000" w:rsidRDefault="00000000" w:rsidRPr="00000000" w14:paraId="0000006A">
      <w:pPr>
        <w:widowControl w:val="0"/>
        <w:spacing w:line="276" w:lineRule="auto"/>
        <w:rPr>
          <w:b w:val="1"/>
          <w:sz w:val="24"/>
          <w:szCs w:val="24"/>
        </w:rPr>
      </w:pPr>
      <w:r w:rsidDel="00000000" w:rsidR="00000000" w:rsidRPr="00000000">
        <w:rPr>
          <w:rtl w:val="0"/>
        </w:rPr>
        <w:t xml:space="preserve">What happens when line 10 is omitted from the algorithm in </w:t>
      </w:r>
      <w:r w:rsidDel="00000000" w:rsidR="00000000" w:rsidRPr="00000000">
        <w:rPr>
          <w:b w:val="1"/>
          <w:rtl w:val="0"/>
        </w:rPr>
        <w:t xml:space="preserve">Figure 1</w:t>
      </w:r>
      <w:r w:rsidDel="00000000" w:rsidR="00000000" w:rsidRPr="00000000">
        <w:rPr>
          <w:rtl w:val="0"/>
        </w:rPr>
        <w:t xml:space="preserve">?</w:t>
      </w:r>
      <w:r w:rsidDel="00000000" w:rsidR="00000000" w:rsidRPr="00000000">
        <w:rPr>
          <w:rtl w:val="0"/>
        </w:rPr>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rFonts w:ascii="Handlee" w:cs="Handlee" w:eastAsia="Handlee" w:hAnsi="Handlee"/>
                <w:color w:val="5b5ba5"/>
                <w:rtl w:val="0"/>
              </w:rPr>
              <w:t xml:space="preserve">The value of passes would stay as 1 if line 12 is omitted. This means that the condition of the while loop will always be True as long as the items list contains one or more elements, resulting in an infinite loop.</w:t>
            </w:r>
            <w:r w:rsidDel="00000000" w:rsidR="00000000" w:rsidRPr="00000000">
              <w:rPr>
                <w:rtl w:val="0"/>
              </w:rPr>
            </w:r>
          </w:p>
        </w:tc>
      </w:tr>
    </w:tbl>
    <w:p w:rsidR="00000000" w:rsidDel="00000000" w:rsidP="00000000" w:rsidRDefault="00000000" w:rsidRPr="00000000" w14:paraId="0000006C">
      <w:pPr>
        <w:pageBreakBefore w:val="0"/>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28/09/2021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