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Insertion sort algorithm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Demonstrating insertion sort</w:t>
      </w:r>
    </w:p>
    <w:p w:rsidR="00000000" w:rsidDel="00000000" w:rsidP="00000000" w:rsidRDefault="00000000" w:rsidRPr="00000000" w14:paraId="00000003">
      <w:pPr>
        <w:widowControl w:val="0"/>
        <w:spacing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how an insertion sort is performed.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Show</w:t>
      </w:r>
      <w:r w:rsidDel="00000000" w:rsidR="00000000" w:rsidRPr="00000000">
        <w:rPr>
          <w:rtl w:val="0"/>
        </w:rPr>
        <w:t xml:space="preserve"> the steps of an insertion sort on the list of data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 so that the elements are in alphabetical order. Each pass should be on a new line and you should clearly highlight which part of the list is the sorted sublist. The first row has been filled in for you.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999999999996" w:type="dxa"/>
        <w:jc w:val="left"/>
        <w:tblInd w:w="85.0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gridCol w:w="1289.428571428571"/>
        <w:tblGridChange w:id="0">
          <w:tblGrid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  <w:gridCol w:w="1289.4285714285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Element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Guyana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Ecuador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Brazil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Peru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Bolivia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Index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after="120"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tbl>
      <w:tblPr>
        <w:tblStyle w:val="Table3"/>
        <w:tblW w:w="9026.000000000002" w:type="dxa"/>
        <w:jc w:val="left"/>
        <w:tblInd w:w="56.692913385826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5"/>
        <w:gridCol w:w="1504.3333333333335"/>
        <w:gridCol w:w="1504.3333333333335"/>
        <w:gridCol w:w="1504.3333333333335"/>
        <w:gridCol w:w="1504.3333333333335"/>
        <w:gridCol w:w="1504.3333333333335"/>
        <w:tblGridChange w:id="0">
          <w:tblGrid>
            <w:gridCol w:w="1504.3333333333335"/>
            <w:gridCol w:w="1504.3333333333335"/>
            <w:gridCol w:w="1504.3333333333335"/>
            <w:gridCol w:w="1504.3333333333335"/>
            <w:gridCol w:w="1504.3333333333335"/>
            <w:gridCol w:w="1504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0f6ed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Chile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Guyana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Ecuador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Brazil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Peru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Bolivia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Demonstrate</w:t>
      </w:r>
      <w:r w:rsidDel="00000000" w:rsidR="00000000" w:rsidRPr="00000000">
        <w:rPr>
          <w:rtl w:val="0"/>
        </w:rPr>
        <w:t xml:space="preserve"> how an insertion sort would place the following numbers into ascending numerical order: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32, 8, 128, 16, 64, 256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00000000002" w:type="dxa"/>
        <w:jc w:val="left"/>
        <w:tblInd w:w="56.692913385826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5"/>
        <w:gridCol w:w="1504.3333333333335"/>
        <w:gridCol w:w="1504.3333333333335"/>
        <w:gridCol w:w="1504.3333333333335"/>
        <w:gridCol w:w="1504.3333333333335"/>
        <w:gridCol w:w="1504.3333333333335"/>
        <w:tblGridChange w:id="0">
          <w:tblGrid>
            <w:gridCol w:w="1504.3333333333335"/>
            <w:gridCol w:w="1504.3333333333335"/>
            <w:gridCol w:w="1504.3333333333335"/>
            <w:gridCol w:w="1504.3333333333335"/>
            <w:gridCol w:w="1504.3333333333335"/>
            <w:gridCol w:w="1504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120" w:before="360" w:line="276" w:lineRule="auto"/>
        <w:rPr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An insertion sort algorithm</w:t>
      </w:r>
    </w:p>
    <w:p w:rsidR="00000000" w:rsidDel="00000000" w:rsidP="00000000" w:rsidRDefault="00000000" w:rsidRPr="00000000" w14:paraId="00000066">
      <w:pPr>
        <w:widowControl w:val="0"/>
        <w:spacing w:after="120" w:before="240" w:line="273.6" w:lineRule="auto"/>
        <w:rPr>
          <w:b w:val="1"/>
        </w:rPr>
      </w:pPr>
      <w:r w:rsidDel="00000000" w:rsidR="00000000" w:rsidRPr="00000000">
        <w:rPr>
          <w:rtl w:val="0"/>
        </w:rPr>
        <w:t xml:space="preserve">An implementation of an insertion sort in Python is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 Read through the code to familiarise yourself with it - don’t worry if you don’t understand all of it yet.</w:t>
      </w: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4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45"/>
        <w:gridCol w:w="8235"/>
        <w:tblGridChange w:id="0">
          <w:tblGrid>
            <w:gridCol w:w="645"/>
            <w:gridCol w:w="823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120" w:line="276" w:lineRule="auto"/>
              <w:jc w:val="right"/>
              <w:rPr>
                <w:rFonts w:ascii="Roboto Mono" w:cs="Roboto Mono" w:eastAsia="Roboto Mono" w:hAnsi="Roboto Mono"/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rtl w:val="0"/>
              </w:rPr>
              <w:t xml:space="preserve">9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def insertion_sort(items):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# Initialise the variables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num_items = len(items)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</w:t>
            </w:r>
            <w:r w:rsidDel="00000000" w:rsidR="00000000" w:rsidRPr="00000000">
              <w:rPr>
                <w:color w:val="666666"/>
                <w:rtl w:val="0"/>
              </w:rPr>
              <w:t xml:space="preserve"># Repeat for each item in the unsorted part of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for first_unordered in range(1, num_items):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color w:val="666666"/>
                <w:rtl w:val="0"/>
              </w:rPr>
              <w:t xml:space="preserve"># Copy the first unordered item into value and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color w:val="666666"/>
                <w:rtl w:val="0"/>
              </w:rPr>
              <w:t xml:space="preserve"># set current to the position before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value = items[first_unordered]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current = first_unordered - 1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120" w:line="276" w:lineRule="auto"/>
              <w:rPr>
                <w:color w:val="66666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color w:val="666666"/>
                <w:rtl w:val="0"/>
              </w:rPr>
              <w:t xml:space="preserve"># Repeat while the start of the list has not been reached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color w:val="666666"/>
                <w:rtl w:val="0"/>
              </w:rPr>
              <w:t xml:space="preserve"># and the current item is greater than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while current &gt;= 0 and items[current] &gt; value: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</w:r>
            <w:r w:rsidDel="00000000" w:rsidR="00000000" w:rsidRPr="00000000">
              <w:rPr>
                <w:color w:val="666666"/>
                <w:rtl w:val="0"/>
              </w:rPr>
              <w:t xml:space="preserve"># Copy the item from the current position to the next element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items[current+1] = items[current]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</w:t>
            </w:r>
            <w:r w:rsidDel="00000000" w:rsidR="00000000" w:rsidRPr="00000000">
              <w:rPr>
                <w:color w:val="666666"/>
                <w:rtl w:val="0"/>
              </w:rPr>
              <w:t xml:space="preserve"># Proceed to the previous item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    current = current - 1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120"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</w:t>
            </w:r>
            <w:r w:rsidDel="00000000" w:rsidR="00000000" w:rsidRPr="00000000">
              <w:rPr>
                <w:color w:val="666666"/>
                <w:rtl w:val="0"/>
              </w:rPr>
              <w:t xml:space="preserve"># Copy the value of the first unordered item into the correct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  items[current+1] = value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after="120" w:before="200" w:line="273.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2</w:t>
      </w:r>
    </w:p>
    <w:p w:rsidR="00000000" w:rsidDel="00000000" w:rsidP="00000000" w:rsidRDefault="00000000" w:rsidRPr="00000000" w14:paraId="0000008C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the number of times the outer for loop would repeat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</w:t>
      </w:r>
      <w:r w:rsidDel="00000000" w:rsidR="00000000" w:rsidRPr="00000000">
        <w:rPr>
          <w:rtl w:val="0"/>
        </w:rPr>
        <w:t xml:space="preserve"> was a list of 10 items.</w:t>
      </w:r>
    </w:p>
    <w:p w:rsidR="00000000" w:rsidDel="00000000" w:rsidP="00000000" w:rsidRDefault="00000000" w:rsidRPr="00000000" w14:paraId="0000008D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the first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range</w:t>
      </w:r>
      <w:r w:rsidDel="00000000" w:rsidR="00000000" w:rsidRPr="00000000">
        <w:rPr>
          <w:rtl w:val="0"/>
        </w:rPr>
        <w:t xml:space="preserve"> is the start value and the second value is the stop value.</w:t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what line 3 does during each iteration of the outer for loop. 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purpose of the condition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items[current] &gt; value</w:t>
      </w:r>
      <w:r w:rsidDel="00000000" w:rsidR="00000000" w:rsidRPr="00000000">
        <w:rPr>
          <w:rtl w:val="0"/>
        </w:rPr>
        <w:t xml:space="preserve"> on line 6. 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="276" w:lineRule="auto"/>
        <w:rPr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 the trace table below only for lines 6-9 of the algorithm. The first line in the trace table contains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items</w:t>
      </w:r>
      <w:r w:rsidDel="00000000" w:rsidR="00000000" w:rsidRPr="00000000">
        <w:rPr>
          <w:rtl w:val="0"/>
        </w:rPr>
        <w:t xml:space="preserve"> list after two passes of the algorithm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first_unordered</w:t>
      </w:r>
      <w:r w:rsidDel="00000000" w:rsidR="00000000" w:rsidRPr="00000000">
        <w:rPr>
          <w:rtl w:val="0"/>
        </w:rPr>
        <w:t xml:space="preserve"> in now 3). The variables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 after executing lines 4 and 5 have also been included in the table.</w:t>
      </w:r>
    </w:p>
    <w:tbl>
      <w:tblPr>
        <w:tblStyle w:val="Table9"/>
        <w:tblW w:w="8984.999999999998" w:type="dxa"/>
        <w:jc w:val="left"/>
        <w:tblInd w:w="56.69291338582678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660"/>
        <w:gridCol w:w="1380"/>
        <w:gridCol w:w="1380"/>
        <w:gridCol w:w="1113"/>
        <w:gridCol w:w="1113"/>
        <w:gridCol w:w="1113"/>
        <w:gridCol w:w="1113"/>
        <w:gridCol w:w="1113"/>
        <w:tblGridChange w:id="0">
          <w:tblGrid>
            <w:gridCol w:w="660"/>
            <w:gridCol w:w="1380"/>
            <w:gridCol w:w="1380"/>
            <w:gridCol w:w="1113"/>
            <w:gridCol w:w="1113"/>
            <w:gridCol w:w="1113"/>
            <w:gridCol w:w="1113"/>
            <w:gridCol w:w="111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current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[0]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[1]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[2]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[3]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[4]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Abeer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Lola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Yara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Carlos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Tami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Handlee" w:cs="Handlee" w:eastAsia="Handlee" w:hAnsi="Handlee"/>
                <w:color w:val="5b5ba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purpose of line 7-8 in the insertion sort algorithm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using the table above as an example.</w:t>
      </w: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What happens when line 9 is omitted from the algorithm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F7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F8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9 – Coding sorting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F9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FA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