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Practicing Contracts: Domain &amp; Range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the following contract: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is-beach-weather :: Number, String -&gt; Boolean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What is the </w:t>
      </w:r>
      <w:r w:rsidDel="00000000" w:rsidR="00000000" w:rsidRPr="00000000">
        <w:rPr>
          <w:b w:val="1"/>
          <w:color w:val="000000"/>
          <w:rtl w:val="0"/>
        </w:rPr>
        <w:t xml:space="preserve">Name</w:t>
      </w:r>
      <w:r w:rsidDel="00000000" w:rsidR="00000000" w:rsidRPr="00000000">
        <w:rPr>
          <w:color w:val="000000"/>
          <w:rtl w:val="0"/>
        </w:rPr>
        <w:t xml:space="preserve"> of this function?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How many arguments are in this function’s </w:t>
      </w:r>
      <w:r w:rsidDel="00000000" w:rsidR="00000000" w:rsidRPr="00000000">
        <w:rPr>
          <w:b w:val="1"/>
          <w:color w:val="000000"/>
          <w:rtl w:val="0"/>
        </w:rPr>
        <w:t xml:space="preserve">Domain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What is the </w:t>
      </w:r>
      <w:r w:rsidDel="00000000" w:rsidR="00000000" w:rsidRPr="00000000">
        <w:rPr>
          <w:b w:val="1"/>
          <w:color w:val="000000"/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 of this function’s </w:t>
      </w:r>
      <w:r w:rsidDel="00000000" w:rsidR="00000000" w:rsidRPr="00000000">
        <w:rPr>
          <w:b w:val="1"/>
          <w:color w:val="000000"/>
          <w:rtl w:val="0"/>
        </w:rPr>
        <w:t xml:space="preserve">first argument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What is the </w:t>
      </w:r>
      <w:r w:rsidDel="00000000" w:rsidR="00000000" w:rsidRPr="00000000">
        <w:rPr>
          <w:b w:val="1"/>
          <w:color w:val="000000"/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 of this function’s </w:t>
      </w:r>
      <w:r w:rsidDel="00000000" w:rsidR="00000000" w:rsidRPr="00000000">
        <w:rPr>
          <w:b w:val="1"/>
          <w:color w:val="000000"/>
          <w:rtl w:val="0"/>
        </w:rPr>
        <w:t xml:space="preserve">second argument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What is the </w:t>
      </w:r>
      <w:r w:rsidDel="00000000" w:rsidR="00000000" w:rsidRPr="00000000">
        <w:rPr>
          <w:b w:val="1"/>
          <w:color w:val="000000"/>
          <w:rtl w:val="0"/>
        </w:rPr>
        <w:t xml:space="preserve">Range</w:t>
      </w:r>
      <w:r w:rsidDel="00000000" w:rsidR="00000000" w:rsidRPr="00000000">
        <w:rPr>
          <w:color w:val="000000"/>
          <w:rtl w:val="0"/>
        </w:rPr>
        <w:t xml:space="preserve"> of this function?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Circle the expression below that shows the correct application of this function, based on its contract.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4682b4"/>
          <w:rtl w:val="0"/>
        </w:rPr>
        <w:t xml:space="preserve">is-beach-weather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70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90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4682b4"/>
          <w:rtl w:val="0"/>
        </w:rPr>
        <w:t xml:space="preserve">is-beach-weather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80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100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"cloudy"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4682b4"/>
          <w:rtl w:val="0"/>
        </w:rPr>
        <w:t xml:space="preserve">is-beach-weather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8000"/>
          <w:rtl w:val="0"/>
        </w:rPr>
        <w:t xml:space="preserve">"sunny"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90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4682b4"/>
          <w:rtl w:val="0"/>
        </w:rPr>
        <w:t xml:space="preserve">is-beach-weather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90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"stormy weather"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the following contract: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cylinder :: Number, Number, String -&gt; Image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What is the </w:t>
      </w:r>
      <w:r w:rsidDel="00000000" w:rsidR="00000000" w:rsidRPr="00000000">
        <w:rPr>
          <w:b w:val="1"/>
          <w:color w:val="000000"/>
          <w:rtl w:val="0"/>
        </w:rPr>
        <w:t xml:space="preserve">Name</w:t>
      </w:r>
      <w:r w:rsidDel="00000000" w:rsidR="00000000" w:rsidRPr="00000000">
        <w:rPr>
          <w:color w:val="000000"/>
          <w:rtl w:val="0"/>
        </w:rPr>
        <w:t xml:space="preserve"> of this function?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How may arguments are in this function’s </w:t>
      </w:r>
      <w:r w:rsidDel="00000000" w:rsidR="00000000" w:rsidRPr="00000000">
        <w:rPr>
          <w:b w:val="1"/>
          <w:color w:val="000000"/>
          <w:rtl w:val="0"/>
        </w:rPr>
        <w:t xml:space="preserve">Domain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What is the </w:t>
      </w:r>
      <w:r w:rsidDel="00000000" w:rsidR="00000000" w:rsidRPr="00000000">
        <w:rPr>
          <w:b w:val="1"/>
          <w:color w:val="000000"/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 of this function’s </w:t>
      </w:r>
      <w:r w:rsidDel="00000000" w:rsidR="00000000" w:rsidRPr="00000000">
        <w:rPr>
          <w:b w:val="1"/>
          <w:color w:val="000000"/>
          <w:rtl w:val="0"/>
        </w:rPr>
        <w:t xml:space="preserve">first argument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What is the </w:t>
      </w:r>
      <w:r w:rsidDel="00000000" w:rsidR="00000000" w:rsidRPr="00000000">
        <w:rPr>
          <w:b w:val="1"/>
          <w:color w:val="000000"/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 of this function’s </w:t>
      </w:r>
      <w:r w:rsidDel="00000000" w:rsidR="00000000" w:rsidRPr="00000000">
        <w:rPr>
          <w:b w:val="1"/>
          <w:color w:val="000000"/>
          <w:rtl w:val="0"/>
        </w:rPr>
        <w:t xml:space="preserve">second argument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 What is the </w:t>
      </w:r>
      <w:r w:rsidDel="00000000" w:rsidR="00000000" w:rsidRPr="00000000">
        <w:rPr>
          <w:b w:val="1"/>
          <w:color w:val="000000"/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 of this function’s </w:t>
      </w:r>
      <w:r w:rsidDel="00000000" w:rsidR="00000000" w:rsidRPr="00000000">
        <w:rPr>
          <w:b w:val="1"/>
          <w:color w:val="000000"/>
          <w:rtl w:val="0"/>
        </w:rPr>
        <w:t xml:space="preserve">third argument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 What is the </w:t>
      </w:r>
      <w:r w:rsidDel="00000000" w:rsidR="00000000" w:rsidRPr="00000000">
        <w:rPr>
          <w:b w:val="1"/>
          <w:color w:val="000000"/>
          <w:rtl w:val="0"/>
        </w:rPr>
        <w:t xml:space="preserve">Range</w:t>
      </w:r>
      <w:r w:rsidDel="00000000" w:rsidR="00000000" w:rsidRPr="00000000">
        <w:rPr>
          <w:color w:val="000000"/>
          <w:rtl w:val="0"/>
        </w:rPr>
        <w:t xml:space="preserve"> of this function?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 Circle the expression below that shows the correct application of this function, based on its contract.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4682b4"/>
          <w:rtl w:val="0"/>
        </w:rPr>
        <w:t xml:space="preserve">cylinder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8000"/>
          <w:rtl w:val="0"/>
        </w:rPr>
        <w:t xml:space="preserve">"red"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60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4682b4"/>
          <w:rtl w:val="0"/>
        </w:rPr>
        <w:t xml:space="preserve">cylinder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30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"green"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4682b4"/>
          <w:rtl w:val="0"/>
        </w:rPr>
        <w:t xml:space="preserve">cylinder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25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"blue"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4682b4"/>
          <w:rtl w:val="0"/>
        </w:rPr>
        <w:t xml:space="preserve">cylinder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14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"orange"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25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ontract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