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lajui9iffmf" w:id="0"/>
      <w:bookmarkEnd w:id="0"/>
      <w:r w:rsidDel="00000000" w:rsidR="00000000" w:rsidRPr="00000000">
        <w:rPr>
          <w:rtl w:val="0"/>
        </w:rPr>
        <w:t xml:space="preserve">Independent Research - Analyzing Mechanics in a Video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Choose a video game of your choice.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Research the mechanics and gameplay elements it incorporates.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Write a short essay analyzing how the mechanics in your chosen game contribute to meaningful decisions and rich gameplay.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 Title: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Research Notes: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Mechanics and gameplay elements: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Essay Outline: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Briefly introduce the chosen video game and its mechanics.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Discuss each mechanic and gameplay element in detail.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Explain how each mechanic works and its purpose in the game.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Analyze how these mechanics contribute to meaningful decisions and rich gameplay.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Provide examples or specific instances from the game to support your analysis.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Summarize your findings and restate the importance of mechanics in creating an engaging gaming experience.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Essay Writing Tips: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Use clear and concise language.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Organize your essay into paragraphs with a clear structure.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Support your analysis with evidence from the game.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Proofread your essay for grammar and spelling errors.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