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jmxup9v83e3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down one example of a game mechanic, goal, or system that you believe would contribute to a desired experience in a specific 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Game: "The Legend of Zelda: Breath of the Wild"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Mechanic: Climbing and gliding through the open world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Goal: Defeat powerful enemies and save the kingdom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System: Dynamic weather and day-night cycle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Turn: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Game: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Mechanic: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