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1rc5dtq8gm" w:id="0"/>
      <w:bookmarkEnd w:id="0"/>
      <w:r w:rsidDel="00000000" w:rsidR="00000000" w:rsidRPr="00000000">
        <w:rPr>
          <w:rtl w:val="0"/>
        </w:rPr>
        <w:t xml:space="preserve">Designing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 You may change things about your game if you want.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Target Audience: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Genre: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Platform: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Linear / Emergent: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Core Game Loop: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Approach: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Guiding Techniques Used: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Visual cues: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Audio cues: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Level design: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Non-playable characters: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Narrative elements: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 of Game Level: (Include obstacles, pathways, and any other relevant details)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Map of Level: (Include obstacles, pathways, and any other relevant details)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Feedback and Suggestions: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Outline/Storyboard: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Introduction: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How will you introduce the player to the game mechanics?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How will you introduce the story?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Game Mechanics: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List the main mechanics of your game.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How will you teach these mechanics to the player?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Storytelling Elements: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How will you incorporate storytelling into your game?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What narrative elements will you use?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