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q6yiki6s1jy" w:id="0"/>
      <w:bookmarkEnd w:id="0"/>
      <w:r w:rsidDel="00000000" w:rsidR="00000000" w:rsidRPr="00000000">
        <w:rPr>
          <w:rtl w:val="0"/>
        </w:rPr>
        <w:t xml:space="preserve">Challenge: Operators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challenge, try creating a variable called money with a value of 10. Then do the following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operations on it: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the value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Halve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Screenshot of Your code and output: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3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