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CirclePrivate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radius:float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-radius:float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Circle(radius=1)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 : float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getArea(): float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setRadius(): None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getRadius(): float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__str__: String(Radius, Perimeter, Area)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Circle(radius=1)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 : float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getArea(): float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setRadius(): none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getRadius(): float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__str__: String(Radius, Perimeter, Area)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RectanglePrivate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width:float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height:float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Student complete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Rectangle(width=1,height=2)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getWidth():float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getHeight():float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getArea() : float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getPerimeter(): float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rtl w:val="0"/>
              </w:rPr>
              <w:t xml:space="preserve">__str__:String(Width, Height,Area, Perimeter)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tblGridChange w:id="0">
          <w:tblGrid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-idd: int = (int)(time.time())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-checking: float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-savings:float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Account(checking=0.0,savings=0.0)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getID() : int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getName(): string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getChecking(): float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getSavings(): float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checkingDeposit(): none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checkingWithdrawal(): none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savingsDeposit(): none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savingsWithdrawal(): none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(idd, name, checking, savings, total)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datetime</w:t>
            </w:r>
          </w:p>
          <w:p w:rsidR="00000000" w:rsidDel="00000000" w:rsidP="00000000" w:rsidRDefault="00000000" w:rsidRPr="00000000" w14:paraId="00000038">
            <w:pPr>
              <w:keepLines w:val="1"/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now = datetime.datetime.now()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-gradYear: int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-town: string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-classes: list()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-scores: list()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Student(name=”unknown”, gradYear= now.year, town=”unknown”, classes=list(), scores=list())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getName() : String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setName(): none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getGradYear(): int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setTown(): none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getTown(): string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printClasses(): none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addClass(): none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(name, gradYear, town, printClasses())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tblGridChange w:id="0">
          <w:tblGrid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time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StopWatch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-startTime: float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-endTime: float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StopWatch(startTime=0,endTime=0)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getStartTime() : float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getEndTime(): float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start(): none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stop(): none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returnTime():String(HH:MM:SS:MMMM)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getElapsedTime(): float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rFonts w:ascii="Lexend Deca" w:cs="Lexend Deca" w:eastAsia="Lexend Deca" w:hAnsi="Lexend Deca"/>
          <w:sz w:val="24"/>
          <w:szCs w:val="24"/>
        </w:rPr>
        <w:sectPr>
          <w:pgSz w:h="12240" w:w="15840" w:orient="landscape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tblGridChange w:id="0">
          <w:tblGrid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turtle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-xStart: float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-yStart: float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-xEnd: float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-yEnd: float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-aline: turtle.Turtle()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Line(xStart, yStart, xEnd, yEnd)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drawLine() : none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getDeltaY(): float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getDeltaX(): float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getM(): float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getB(): float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__str__(): String (xStart, yStart, xEnd, yEnd)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Lexend Deca" w:cs="Lexend Deca" w:eastAsia="Lexend Deca" w:hAnsi="Lexend Dec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50" cy="819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2700" y="934300"/>
                          <a:ext cx="0" cy="79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" cy="8191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Lexend Deca" w:cs="Lexend Deca" w:eastAsia="Lexend Deca" w:hAnsi="Lexend Dec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50" cy="8191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2700" y="934300"/>
                          <a:ext cx="0" cy="79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" cy="8191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                                              </w:t>
      </w:r>
      <w:r w:rsidDel="00000000" w:rsidR="00000000" w:rsidRPr="00000000">
        <w:rPr>
          <w:rFonts w:ascii="Lexend Deca" w:cs="Lexend Deca" w:eastAsia="Lexend Deca" w:hAnsi="Lexend Deca"/>
        </w:rPr>
        <mc:AlternateContent>
          <mc:Choice Requires="wpg">
            <w:drawing>
              <wp:inline distB="114300" distT="114300" distL="114300" distR="114300">
                <wp:extent cx="342900" cy="581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47075" y="3265100"/>
                          <a:ext cx="324600" cy="5607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900" cy="581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tblGridChange w:id="0">
          <w:tblGrid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import turtle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LinearEquation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-line1: Line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-line2: Line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-vertex: turtle.Turtle()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LinearEquation(line1,line2)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isSolvable() : print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drawVertex(): float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getX(): float or print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getY(): float or print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360" w:lineRule="auto"/>
              <w:rPr>
                <w:rFonts w:ascii="Lexend Deca" w:cs="Lexend Deca" w:eastAsia="Lexend Deca" w:hAnsi="Lexend Deca"/>
                <w:sz w:val="24"/>
                <w:szCs w:val="24"/>
              </w:rPr>
            </w:pPr>
            <w:r w:rsidDel="00000000" w:rsidR="00000000" w:rsidRPr="00000000">
              <w:rPr>
                <w:rFonts w:ascii="Lexend Deca" w:cs="Lexend Deca" w:eastAsia="Lexend Deca" w:hAnsi="Lexend Deca"/>
                <w:sz w:val="24"/>
                <w:szCs w:val="24"/>
                <w:rtl w:val="0"/>
              </w:rPr>
              <w:t xml:space="preserve">getGraph(): none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Lexend Deca" w:cs="Lexend Deca" w:eastAsia="Lexend Deca" w:hAnsi="Lexend Deca"/>
        </w:rPr>
        <w:sectPr>
          <w:type w:val="nextPage"/>
          <w:pgSz w:h="12240" w:w="15840" w:orient="landscape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