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Subhradip Debnath</w:t>
      </w:r>
      <w:r>
        <w:br w:type="textWrapping"/>
      </w:r>
      <w:r>
        <w:rPr>
          <w:rtl w:val="0"/>
        </w:rPr>
        <w:t>Sec : A</w:t>
      </w:r>
      <w:r>
        <w:br w:type="textWrapping"/>
      </w:r>
      <w:r>
        <w:rPr>
          <w:rtl w:val="0"/>
        </w:rPr>
        <w:t>Roll : 19</w:t>
      </w:r>
      <w:r>
        <w:br w:type="textWrapping"/>
      </w:r>
      <w:r>
        <w:rPr>
          <w:rtl w:val="0"/>
        </w:rPr>
        <w:t>CSE Department</w:t>
      </w:r>
      <w:r>
        <w:br w:type="textWrapping"/>
      </w:r>
      <w:r>
        <w:rPr>
          <w:rtl w:val="0"/>
        </w:rPr>
        <w:t>Institute of Engineering and Management, Kolkata</w:t>
      </w:r>
    </w:p>
    <w:p>
      <w:pPr>
        <w:pStyle w:val="Body A"/>
      </w:pPr>
      <w:r>
        <w:rPr>
          <w:rtl w:val="0"/>
        </w:rPr>
        <w:t xml:space="preserve">Date : </w:t>
      </w:r>
      <w:r>
        <w:rPr/>
        <w:fldChar w:fldCharType="begin" w:fldLock="0"/>
      </w:r>
      <w:r>
        <w:instrText xml:space="preserve"> DATE \@ "dddd, d MMMM y" </w:instrText>
      </w:r>
      <w:r>
        <w:rPr/>
        <w:fldChar w:fldCharType="separate" w:fldLock="0"/>
      </w:r>
      <w:r>
        <w:rPr>
          <w:rtl w:val="0"/>
        </w:rPr>
        <w:t>Monday, 2 November 2020</w:t>
      </w:r>
      <w:r>
        <w:rPr/>
        <w:fldChar w:fldCharType="end" w:fldLock="1"/>
      </w: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2"/>
        </w:numPr>
      </w:pPr>
      <w:r>
        <w:rPr>
          <w:rtl w:val="0"/>
        </w:rPr>
        <w:t>State some definitions of quality</w:t>
      </w:r>
    </w:p>
    <w:p>
      <w:pPr>
        <w:pStyle w:val="Body A"/>
        <w:numPr>
          <w:ilvl w:val="0"/>
          <w:numId w:val="4"/>
        </w:numPr>
      </w:pPr>
      <w:r>
        <w:rPr>
          <w:rtl w:val="0"/>
        </w:rPr>
        <w:t>The degree to which a system component or process</w:t>
      </w:r>
      <w:r>
        <w:br w:type="textWrapping"/>
      </w:r>
      <w:r>
        <w:rPr>
          <w:rtl w:val="0"/>
        </w:rPr>
        <w:t>- meets specified requirements</w:t>
      </w:r>
      <w:r>
        <w:br w:type="textWrapping"/>
      </w:r>
      <w:r>
        <w:rPr>
          <w:rtl w:val="0"/>
        </w:rPr>
        <w:t>- meets customer or user needs or expectations</w:t>
      </w:r>
    </w:p>
    <w:p>
      <w:pPr>
        <w:pStyle w:val="Body A"/>
        <w:numPr>
          <w:ilvl w:val="0"/>
          <w:numId w:val="4"/>
        </w:numPr>
      </w:pPr>
      <w:r>
        <w:rPr>
          <w:rtl w:val="0"/>
        </w:rPr>
        <w:t>Conformance to use the requirements</w:t>
      </w:r>
    </w:p>
    <w:p>
      <w:pPr>
        <w:pStyle w:val="Body A"/>
        <w:numPr>
          <w:ilvl w:val="0"/>
          <w:numId w:val="4"/>
        </w:numPr>
      </w:pPr>
      <w:r>
        <w:rPr>
          <w:rtl w:val="0"/>
        </w:rPr>
        <w:t>Achieving excellent levels of fitness for use</w:t>
      </w:r>
    </w:p>
    <w:p>
      <w:pPr>
        <w:pStyle w:val="Body A"/>
        <w:numPr>
          <w:ilvl w:val="0"/>
          <w:numId w:val="4"/>
        </w:numPr>
      </w:pPr>
      <w:r>
        <w:rPr>
          <w:rtl w:val="0"/>
        </w:rPr>
        <w:t>Market driven quality</w:t>
      </w:r>
    </w:p>
    <w:p>
      <w:pPr>
        <w:pStyle w:val="Body A"/>
        <w:numPr>
          <w:ilvl w:val="0"/>
          <w:numId w:val="4"/>
        </w:numPr>
      </w:pPr>
      <w:r>
        <w:rPr>
          <w:rtl w:val="0"/>
        </w:rPr>
        <w:t>Customer driven quality</w:t>
      </w:r>
    </w:p>
    <w:p>
      <w:pPr>
        <w:pStyle w:val="Body A"/>
      </w:pPr>
    </w:p>
    <w:p>
      <w:pPr>
        <w:pStyle w:val="Body A"/>
      </w:pPr>
      <w:r>
        <w:rPr>
          <w:rtl w:val="0"/>
        </w:rPr>
        <w:t>2. What are the costs go quality ?</w:t>
      </w:r>
    </w:p>
    <w:p>
      <w:pPr>
        <w:pStyle w:val="Body A"/>
        <w:numPr>
          <w:ilvl w:val="0"/>
          <w:numId w:val="4"/>
        </w:numPr>
      </w:pPr>
      <w:r>
        <w:rPr>
          <w:rtl w:val="0"/>
        </w:rPr>
        <w:t>Costs of poor quality software</w:t>
      </w:r>
    </w:p>
    <w:p>
      <w:pPr>
        <w:pStyle w:val="Body A"/>
        <w:numPr>
          <w:ilvl w:val="0"/>
          <w:numId w:val="5"/>
        </w:numPr>
      </w:pPr>
      <w:r>
        <w:rPr>
          <w:rtl w:val="0"/>
        </w:rPr>
        <w:t>Internal failure</w:t>
      </w:r>
    </w:p>
    <w:p>
      <w:pPr>
        <w:pStyle w:val="Body A"/>
        <w:numPr>
          <w:ilvl w:val="0"/>
          <w:numId w:val="5"/>
        </w:numPr>
      </w:pPr>
      <w:r>
        <w:rPr>
          <w:rtl w:val="0"/>
        </w:rPr>
        <w:t>External failure</w:t>
      </w:r>
    </w:p>
    <w:p>
      <w:pPr>
        <w:pStyle w:val="Body A"/>
        <w:numPr>
          <w:ilvl w:val="0"/>
          <w:numId w:val="4"/>
        </w:numPr>
      </w:pPr>
      <w:r>
        <w:rPr>
          <w:rtl w:val="0"/>
        </w:rPr>
        <w:t>Costs of improving quality</w:t>
      </w:r>
    </w:p>
    <w:p>
      <w:pPr>
        <w:pStyle w:val="Body A"/>
        <w:numPr>
          <w:ilvl w:val="0"/>
          <w:numId w:val="5"/>
        </w:numPr>
      </w:pPr>
      <w:r>
        <w:rPr>
          <w:rtl w:val="0"/>
        </w:rPr>
        <w:t>Prevention</w:t>
      </w:r>
    </w:p>
    <w:p>
      <w:pPr>
        <w:pStyle w:val="Body A"/>
        <w:numPr>
          <w:ilvl w:val="0"/>
          <w:numId w:val="5"/>
        </w:numPr>
      </w:pPr>
      <w:r>
        <w:rPr>
          <w:rtl w:val="0"/>
        </w:rPr>
        <w:t>Appraisal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