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fake_paper_02_peer_review.pdf</w:t>
      </w:r>
    </w:p>
    <w:p>
      <w:r>
        <w:t>Total Citations Processed: 20</w:t>
      </w:r>
    </w:p>
    <w:p>
      <w:r>
        <w:t>Hallucination Rate: 85.0%</w:t>
      </w:r>
    </w:p>
    <w:p>
      <w:pPr>
        <w:pStyle w:val="Heading1"/>
      </w:pPr>
      <w:r>
        <w:t>Summary Statistics</w:t>
      </w:r>
    </w:p>
    <w:p>
      <w:r>
        <w:t>Verified Citations: 3</w:t>
      </w:r>
    </w:p>
    <w:p>
      <w:r>
        <w:t>Fabricated (Ghost) Citations: 12</w:t>
      </w:r>
    </w:p>
    <w:p>
      <w:r>
        <w:t>Mismatched Metadata: 5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Algorithmic bias in AI-assisted academic synthesis tools</w:t>
      </w:r>
    </w:p>
    <w:p>
      <w:r>
        <w:t>Claimed DOI: 10.4721/jret.2024.72011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[2] Status: Ghost Citation</w:t>
      </w:r>
    </w:p>
    <w:p>
      <w:r>
        <w:t>Claimed Title: Synthetic scholarship: Evaluating the reliability of AIgenerated literature summaries</w:t>
      </w:r>
    </w:p>
    <w:p>
      <w:r>
        <w:t>Claimed DOI: 10.5523/jdks.2024.113145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[3] Status: Ghost Citation</w:t>
      </w:r>
    </w:p>
    <w:p>
      <w:r>
        <w:t>Claimed Title: On the opportunities and risks of foundation models</w:t>
      </w:r>
    </w:p>
    <w:p>
      <w:r>
        <w:t>Claimed DOI: 10.48550/arXiv.2108.07258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[4] Status: Verified</w:t>
      </w:r>
    </w:p>
    <w:p>
      <w:r>
        <w:t>Claimed Title: GPT-3: Its nature, scope, limits, and consequences</w:t>
      </w:r>
    </w:p>
    <w:p>
      <w:r>
        <w:t>Claimed DOI: 10.1007/s11023-020-09548-1</w:t>
      </w:r>
    </w:p>
    <w:p>
      <w:r>
        <w:t>----------------------------------------</w:t>
      </w:r>
    </w:p>
    <w:p>
      <w:r>
        <w:rPr>
          <w:b/>
          <w:color w:val="008000"/>
        </w:rPr>
        <w:t>[5] Status: Verified</w:t>
      </w:r>
    </w:p>
    <w:p>
      <w:r>
        <w:t>Claimed Title: ChatGPT for good? On opportunities and challenges of large language models for education</w:t>
      </w:r>
    </w:p>
    <w:p>
      <w:r>
        <w:t>Claimed DOI: 10.1016/j.lindif.2023.102274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Automated narrative synthesis in AI-supported academic reviews</w:t>
      </w:r>
    </w:p>
    <w:p>
      <w:r>
        <w:t>Claimed DOI: 10.8832/csq.2025.40121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[7] Status: Verified</w:t>
      </w:r>
    </w:p>
    <w:p>
      <w:r>
        <w:t>Claimed Title: Guidelines for performing systematic literature reviews in software engineering</w:t>
      </w:r>
    </w:p>
    <w:p>
      <w:r>
        <w:t>Claimed DOI: 10.1145/1134285.1134500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Authorship attribution in AI-assisted academic writing</w:t>
      </w:r>
    </w:p>
    <w:p>
      <w:r>
        <w:t>Claimed DOI: 10.7294/ijri.2025.90289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Knowledge representation bias in generative academic writing systems</w:t>
      </w:r>
    </w:p>
    <w:p>
      <w:r>
        <w:t>Claimed DOI: 10.6123/jaiss.2024.633177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Artificial intelligence for literature discovery in scientific databases</w:t>
      </w:r>
    </w:p>
    <w:p>
      <w:r>
        <w:t>Claimed DOI: 10.5771/0943-7444-2021-1-23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Autonomous citation generation engines for scholarly synthesis</w:t>
      </w:r>
    </w:p>
    <w:p>
      <w:r>
        <w:t>Claimed DOI: 10.4187/jirs.2025.132119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[12] Status: Ghost Citation</w:t>
      </w:r>
    </w:p>
    <w:p>
      <w:r>
        <w:t>Claimed Title: Neural summarization frameworks for academic knowledge extraction</w:t>
      </w:r>
    </w:p>
    <w:p>
      <w:r>
        <w:t>Claimed DOI: 10.6678/amcj.2024.540201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[13] Status: Ghost Citation</w:t>
      </w:r>
    </w:p>
    <w:p>
      <w:r>
        <w:t>Claimed Title: Machine-generated systematic reviews: Opportunities and ethical constraints</w:t>
      </w:r>
    </w:p>
    <w:p>
      <w:r>
        <w:t>Claimed DOI: 10.7123/jcap.2025.80101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[14] Status: Ghost Citation</w:t>
      </w:r>
    </w:p>
    <w:p>
      <w:r>
        <w:t>Claimed Title: Semantic synthesis engines for automated literature surveys</w:t>
      </w:r>
    </w:p>
    <w:p>
      <w:r>
        <w:t>Claimed DOI: 10.9902/ijka.2024.103087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[15] Status: Ghost Citation</w:t>
      </w:r>
    </w:p>
    <w:p>
      <w:r>
        <w:t>Claimed Title: Automated research synthesis pipelines using transformer architectures</w:t>
      </w:r>
    </w:p>
    <w:p>
      <w:r>
        <w:t>Claimed DOI: 10.8811/jsais.2025.22066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Context-aware reasoning engines for scientific knowledge extraction</w:t>
      </w:r>
    </w:p>
    <w:p>
      <w:r>
        <w:t>Claimed DOI: 10.1038/227680a0</w:t>
      </w:r>
    </w:p>
    <w:p>
      <w:r>
        <w:t>Registry Result: Cleavage of Structural Proteins during the Assembly of the Head of Bacteriophage T4 (Match Score: 39%)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[17] Status: Mismatched Metadata</w:t>
      </w:r>
    </w:p>
    <w:p>
      <w:r>
        <w:t>Claimed Title: Algorithmic literature review frameworks for nextgeneration research environments</w:t>
      </w:r>
    </w:p>
    <w:p>
      <w:r>
        <w:t>Claimed DOI: 10.1126/science.169.3946.635</w:t>
      </w:r>
    </w:p>
    <w:p>
      <w:r>
        <w:t>Registry Result: The Structure of Ordinary Water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[18] Status: Mismatched Metadata</w:t>
      </w:r>
    </w:p>
    <w:p>
      <w:r>
        <w:t>Claimed Title: AI-assisted scholarly synthesis: Toward autonomous research narratives</w:t>
      </w:r>
    </w:p>
    <w:p>
      <w:r>
        <w:t>Claimed DOI: 10.1038/nature12373</w:t>
      </w:r>
    </w:p>
    <w:p>
      <w:r>
        <w:t>Registry Result: Nanometre-scale thermometry in a living cell (Match Score: 40%)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[19] Status: Mismatched Metadata</w:t>
      </w:r>
    </w:p>
    <w:p>
      <w:r>
        <w:t>Claimed Title: Knowledge graph expansion using generative academic agents</w:t>
      </w:r>
    </w:p>
    <w:p>
      <w:r>
        <w:t>Claimed DOI: 10.1038/227680a0</w:t>
      </w:r>
    </w:p>
    <w:p>
      <w:r>
        <w:t>Registry Result: Cleavage of Structural Proteins during the Assembly of the Head of Bacteriophage T4 (Match Score: 43%)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[20] Status: Mismatched Metadata</w:t>
      </w:r>
    </w:p>
    <w:p>
      <w:r>
        <w:t>Claimed Title: Generative reasoning models for academic evidence aggregation</w:t>
      </w:r>
    </w:p>
    <w:p>
      <w:r>
        <w:t>Claimed DOI: 10.1126/science.169.3946.635</w:t>
      </w:r>
    </w:p>
    <w:p>
      <w:r>
        <w:t>Registry Result: The Structure of Ordinary Water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