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Verdana" w:cs="Verdana" w:eastAsia="Verdana" w:hAnsi="Verdana"/>
          <w:b w:val="1"/>
          <w:color w:val="262626"/>
          <w:sz w:val="38"/>
          <w:szCs w:val="3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38"/>
          <w:szCs w:val="38"/>
          <w:highlight w:val="white"/>
          <w:rtl w:val="0"/>
        </w:rPr>
        <w:t xml:space="preserve">Caminho feliz Fluxo de compras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41"/>
          <w:szCs w:val="4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  <w:rtl w:val="0"/>
        </w:rPr>
        <w:t xml:space="preserve">Cenário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Dado que o usuário tenha adicionado o produto a cesta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E clica na cesta de compras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Quando o usuário seleciona "Esvaziar"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Então aparece uma mensagem: “Você tem certeza que deseja esvaziar sua cesta?”, com um botão de sim e um de não.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  <w:rtl w:val="0"/>
        </w:rPr>
        <w:t xml:space="preserve">Cenário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Dado ao selecionar o produto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E digitar a quantidade de produto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Quando adicionar a cesta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Então a quantidade do produto deverá variar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  <w:rtl w:val="0"/>
        </w:rPr>
        <w:t xml:space="preserve">Cenário 3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Dado que ao selecionar o produto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E modificar a quantidade selecionando os botões + ou -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Quando adicionar a cesta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Então a quantidade do produto varia, para + ou -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  <w:rtl w:val="0"/>
        </w:rPr>
        <w:t xml:space="preserve">Cenário 4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Dado que o usuário pesquisa o produto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E seleciona o produto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Quando clicar em “deixe um  comentário”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Então escrever um comentário</w:t>
      </w: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  <w:rtl w:val="0"/>
        </w:rPr>
        <w:t xml:space="preserve">Cenário 5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Dado que o sabor da pizza foi selecionado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E o restaurante oferece opção de adicionais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Quando selecionados os itens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Então seguir para o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  <w:rtl w:val="0"/>
        </w:rPr>
        <w:t xml:space="preserve">Cenário 6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Dado que o produto está na cesta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Quando o usuário clicar em confirmar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Então agendar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  <w:rtl w:val="0"/>
        </w:rPr>
        <w:t xml:space="preserve">Cenário 7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Dado que o usuário confirma o pedido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Quando ele clicar no botão “adicionar forma de pagamento”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Então o usuário deve ser capaz de adicionar um cartão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