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DFA91" w14:textId="77777777" w:rsidR="00316462" w:rsidRPr="009938E9" w:rsidRDefault="00000000" w:rsidP="009938E9">
      <w:pPr>
        <w:spacing w:after="60"/>
        <w:jc w:val="both"/>
      </w:pPr>
      <w:r w:rsidRPr="009938E9">
        <w:rPr>
          <w:b/>
          <w:bCs/>
          <w:color w:val="808080"/>
        </w:rPr>
        <w:t>AURA MINERALS – UNIDADE APOENA</w:t>
      </w:r>
    </w:p>
    <w:p w14:paraId="5F84E042" w14:textId="04C30DEE" w:rsidR="00316462" w:rsidRPr="009938E9" w:rsidRDefault="00000000" w:rsidP="009938E9">
      <w:pPr>
        <w:spacing w:after="160"/>
        <w:jc w:val="both"/>
      </w:pPr>
      <w:r w:rsidRPr="009938E9">
        <w:rPr>
          <w:b/>
          <w:bCs/>
          <w:color w:val="1F3864"/>
        </w:rPr>
        <w:t>PROCEDIMENTO OPERACIONAL PADRÃO – GESTÃO DE PROCESSOS DA CGC</w:t>
      </w:r>
    </w:p>
    <w:p w14:paraId="079C34D3" w14:textId="77777777" w:rsidR="00316462" w:rsidRPr="009938E9" w:rsidRDefault="00000000" w:rsidP="009938E9">
      <w:pPr>
        <w:pStyle w:val="Ttulo1"/>
        <w:jc w:val="both"/>
        <w:rPr>
          <w:sz w:val="22"/>
          <w:szCs w:val="22"/>
        </w:rPr>
      </w:pPr>
      <w:bookmarkStart w:id="0" w:name="_Toc233285470"/>
      <w:r w:rsidRPr="009938E9">
        <w:rPr>
          <w:sz w:val="22"/>
          <w:szCs w:val="22"/>
        </w:rPr>
        <w:t>SUMÁRIO</w:t>
      </w:r>
      <w:bookmarkEnd w:id="0"/>
    </w:p>
    <w:sdt>
      <w:sdtPr>
        <w:alias w:val="Sumário"/>
        <w:id w:val="-1922329421"/>
      </w:sdtPr>
      <w:sdtContent>
        <w:p w14:paraId="0EA324E6" w14:textId="77777777" w:rsidR="002250B6" w:rsidRPr="009938E9" w:rsidRDefault="00000000" w:rsidP="009938E9">
          <w:pPr>
            <w:pStyle w:val="Sumrio1"/>
            <w:tabs>
              <w:tab w:val="right" w:leader="dot" w:pos="9016"/>
            </w:tabs>
            <w:jc w:val="both"/>
            <w:rPr>
              <w:noProof/>
            </w:rPr>
          </w:pPr>
          <w:r w:rsidRPr="009938E9">
            <w:fldChar w:fldCharType="begin"/>
          </w:r>
          <w:r w:rsidRPr="009938E9">
            <w:instrText>TOC \h \o "1-2"</w:instrText>
          </w:r>
          <w:r w:rsidRPr="009938E9">
            <w:fldChar w:fldCharType="separate"/>
          </w:r>
          <w:hyperlink w:anchor="_Toc233285470" w:history="1">
            <w:r w:rsidR="002250B6" w:rsidRPr="009938E9">
              <w:rPr>
                <w:rStyle w:val="Hyperlink"/>
                <w:noProof/>
              </w:rPr>
              <w:t>SUMÁRIO</w:t>
            </w:r>
            <w:r w:rsidR="002250B6" w:rsidRPr="009938E9">
              <w:rPr>
                <w:noProof/>
              </w:rPr>
              <w:tab/>
            </w:r>
            <w:r w:rsidR="002250B6" w:rsidRPr="009938E9">
              <w:rPr>
                <w:noProof/>
              </w:rPr>
              <w:fldChar w:fldCharType="begin"/>
            </w:r>
            <w:r w:rsidR="002250B6" w:rsidRPr="009938E9">
              <w:rPr>
                <w:noProof/>
              </w:rPr>
              <w:instrText xml:space="preserve"> PAGEREF _Toc233285470 \h </w:instrText>
            </w:r>
            <w:r w:rsidR="002250B6" w:rsidRPr="009938E9">
              <w:rPr>
                <w:noProof/>
              </w:rPr>
            </w:r>
            <w:r w:rsidR="002250B6" w:rsidRPr="009938E9">
              <w:rPr>
                <w:noProof/>
              </w:rPr>
              <w:fldChar w:fldCharType="separate"/>
            </w:r>
            <w:r w:rsidR="002250B6" w:rsidRPr="009938E9">
              <w:rPr>
                <w:noProof/>
              </w:rPr>
              <w:t>1</w:t>
            </w:r>
            <w:r w:rsidR="002250B6" w:rsidRPr="009938E9">
              <w:rPr>
                <w:noProof/>
              </w:rPr>
              <w:fldChar w:fldCharType="end"/>
            </w:r>
          </w:hyperlink>
        </w:p>
        <w:p w14:paraId="23CB3F68" w14:textId="77777777" w:rsidR="002250B6" w:rsidRPr="009938E9" w:rsidRDefault="002250B6" w:rsidP="009938E9">
          <w:pPr>
            <w:pStyle w:val="Sumrio1"/>
            <w:tabs>
              <w:tab w:val="right" w:leader="dot" w:pos="9016"/>
            </w:tabs>
            <w:jc w:val="both"/>
            <w:rPr>
              <w:noProof/>
            </w:rPr>
          </w:pPr>
          <w:hyperlink w:anchor="_Toc233285471" w:history="1">
            <w:r w:rsidRPr="009938E9">
              <w:rPr>
                <w:rStyle w:val="Hyperlink"/>
                <w:noProof/>
              </w:rPr>
              <w:t>1. OBJETIVO</w:t>
            </w:r>
            <w:r w:rsidRPr="009938E9">
              <w:rPr>
                <w:noProof/>
              </w:rPr>
              <w:tab/>
            </w:r>
            <w:r w:rsidRPr="009938E9">
              <w:rPr>
                <w:noProof/>
              </w:rPr>
              <w:fldChar w:fldCharType="begin"/>
            </w:r>
            <w:r w:rsidRPr="009938E9">
              <w:rPr>
                <w:noProof/>
              </w:rPr>
              <w:instrText xml:space="preserve"> PAGEREF _Toc233285471 \h </w:instrText>
            </w:r>
            <w:r w:rsidRPr="009938E9">
              <w:rPr>
                <w:noProof/>
              </w:rPr>
            </w:r>
            <w:r w:rsidRPr="009938E9">
              <w:rPr>
                <w:noProof/>
              </w:rPr>
              <w:fldChar w:fldCharType="separate"/>
            </w:r>
            <w:r w:rsidRPr="009938E9">
              <w:rPr>
                <w:noProof/>
              </w:rPr>
              <w:t>1</w:t>
            </w:r>
            <w:r w:rsidRPr="009938E9">
              <w:rPr>
                <w:noProof/>
              </w:rPr>
              <w:fldChar w:fldCharType="end"/>
            </w:r>
          </w:hyperlink>
        </w:p>
        <w:p w14:paraId="474C46EE" w14:textId="77777777" w:rsidR="002250B6" w:rsidRPr="009938E9" w:rsidRDefault="002250B6" w:rsidP="009938E9">
          <w:pPr>
            <w:pStyle w:val="Sumrio1"/>
            <w:tabs>
              <w:tab w:val="right" w:leader="dot" w:pos="9016"/>
            </w:tabs>
            <w:jc w:val="both"/>
            <w:rPr>
              <w:noProof/>
            </w:rPr>
          </w:pPr>
          <w:hyperlink w:anchor="_Toc233285472" w:history="1">
            <w:r w:rsidRPr="009938E9">
              <w:rPr>
                <w:rStyle w:val="Hyperlink"/>
                <w:noProof/>
              </w:rPr>
              <w:t>2. APLICAÇÃO</w:t>
            </w:r>
            <w:r w:rsidRPr="009938E9">
              <w:rPr>
                <w:noProof/>
              </w:rPr>
              <w:tab/>
            </w:r>
            <w:r w:rsidRPr="009938E9">
              <w:rPr>
                <w:noProof/>
              </w:rPr>
              <w:fldChar w:fldCharType="begin"/>
            </w:r>
            <w:r w:rsidRPr="009938E9">
              <w:rPr>
                <w:noProof/>
              </w:rPr>
              <w:instrText xml:space="preserve"> PAGEREF _Toc233285472 \h </w:instrText>
            </w:r>
            <w:r w:rsidRPr="009938E9">
              <w:rPr>
                <w:noProof/>
              </w:rPr>
            </w:r>
            <w:r w:rsidRPr="009938E9">
              <w:rPr>
                <w:noProof/>
              </w:rPr>
              <w:fldChar w:fldCharType="separate"/>
            </w:r>
            <w:r w:rsidRPr="009938E9">
              <w:rPr>
                <w:noProof/>
              </w:rPr>
              <w:t>1</w:t>
            </w:r>
            <w:r w:rsidRPr="009938E9">
              <w:rPr>
                <w:noProof/>
              </w:rPr>
              <w:fldChar w:fldCharType="end"/>
            </w:r>
          </w:hyperlink>
        </w:p>
        <w:p w14:paraId="544A039C" w14:textId="77777777" w:rsidR="002250B6" w:rsidRPr="009938E9" w:rsidRDefault="002250B6" w:rsidP="009938E9">
          <w:pPr>
            <w:pStyle w:val="Sumrio1"/>
            <w:tabs>
              <w:tab w:val="right" w:leader="dot" w:pos="9016"/>
            </w:tabs>
            <w:jc w:val="both"/>
            <w:rPr>
              <w:noProof/>
            </w:rPr>
          </w:pPr>
          <w:hyperlink w:anchor="_Toc233285473" w:history="1">
            <w:r w:rsidRPr="009938E9">
              <w:rPr>
                <w:rStyle w:val="Hyperlink"/>
                <w:noProof/>
              </w:rPr>
              <w:t>3. REFERÊNCIAS</w:t>
            </w:r>
            <w:r w:rsidRPr="009938E9">
              <w:rPr>
                <w:noProof/>
              </w:rPr>
              <w:tab/>
            </w:r>
            <w:r w:rsidRPr="009938E9">
              <w:rPr>
                <w:noProof/>
              </w:rPr>
              <w:fldChar w:fldCharType="begin"/>
            </w:r>
            <w:r w:rsidRPr="009938E9">
              <w:rPr>
                <w:noProof/>
              </w:rPr>
              <w:instrText xml:space="preserve"> PAGEREF _Toc233285473 \h </w:instrText>
            </w:r>
            <w:r w:rsidRPr="009938E9">
              <w:rPr>
                <w:noProof/>
              </w:rPr>
            </w:r>
            <w:r w:rsidRPr="009938E9">
              <w:rPr>
                <w:noProof/>
              </w:rPr>
              <w:fldChar w:fldCharType="separate"/>
            </w:r>
            <w:r w:rsidRPr="009938E9">
              <w:rPr>
                <w:noProof/>
              </w:rPr>
              <w:t>1</w:t>
            </w:r>
            <w:r w:rsidRPr="009938E9">
              <w:rPr>
                <w:noProof/>
              </w:rPr>
              <w:fldChar w:fldCharType="end"/>
            </w:r>
          </w:hyperlink>
        </w:p>
        <w:p w14:paraId="367947C5" w14:textId="77777777" w:rsidR="002250B6" w:rsidRPr="009938E9" w:rsidRDefault="002250B6" w:rsidP="009938E9">
          <w:pPr>
            <w:pStyle w:val="Sumrio1"/>
            <w:tabs>
              <w:tab w:val="right" w:leader="dot" w:pos="9016"/>
            </w:tabs>
            <w:jc w:val="both"/>
            <w:rPr>
              <w:noProof/>
            </w:rPr>
          </w:pPr>
          <w:hyperlink w:anchor="_Toc233285474" w:history="1">
            <w:r w:rsidRPr="009938E9">
              <w:rPr>
                <w:rStyle w:val="Hyperlink"/>
                <w:noProof/>
              </w:rPr>
              <w:t>4. DEFINIÇÕES E SIGLAS</w:t>
            </w:r>
            <w:r w:rsidRPr="009938E9">
              <w:rPr>
                <w:noProof/>
              </w:rPr>
              <w:tab/>
            </w:r>
            <w:r w:rsidRPr="009938E9">
              <w:rPr>
                <w:noProof/>
              </w:rPr>
              <w:fldChar w:fldCharType="begin"/>
            </w:r>
            <w:r w:rsidRPr="009938E9">
              <w:rPr>
                <w:noProof/>
              </w:rPr>
              <w:instrText xml:space="preserve"> PAGEREF _Toc233285474 \h </w:instrText>
            </w:r>
            <w:r w:rsidRPr="009938E9">
              <w:rPr>
                <w:noProof/>
              </w:rPr>
            </w:r>
            <w:r w:rsidRPr="009938E9">
              <w:rPr>
                <w:noProof/>
              </w:rPr>
              <w:fldChar w:fldCharType="separate"/>
            </w:r>
            <w:r w:rsidRPr="009938E9">
              <w:rPr>
                <w:noProof/>
              </w:rPr>
              <w:t>1</w:t>
            </w:r>
            <w:r w:rsidRPr="009938E9">
              <w:rPr>
                <w:noProof/>
              </w:rPr>
              <w:fldChar w:fldCharType="end"/>
            </w:r>
          </w:hyperlink>
        </w:p>
        <w:p w14:paraId="65C33112" w14:textId="77777777" w:rsidR="002250B6" w:rsidRPr="009938E9" w:rsidRDefault="002250B6" w:rsidP="009938E9">
          <w:pPr>
            <w:pStyle w:val="Sumrio2"/>
            <w:tabs>
              <w:tab w:val="right" w:leader="dot" w:pos="9016"/>
            </w:tabs>
            <w:jc w:val="both"/>
            <w:rPr>
              <w:noProof/>
            </w:rPr>
          </w:pPr>
          <w:hyperlink w:anchor="_Toc233285475" w:history="1">
            <w:r w:rsidRPr="009938E9">
              <w:rPr>
                <w:rStyle w:val="Hyperlink"/>
                <w:noProof/>
              </w:rPr>
              <w:t>4.1. Siglas e termos</w:t>
            </w:r>
            <w:r w:rsidRPr="009938E9">
              <w:rPr>
                <w:noProof/>
              </w:rPr>
              <w:tab/>
            </w:r>
            <w:r w:rsidRPr="009938E9">
              <w:rPr>
                <w:noProof/>
              </w:rPr>
              <w:fldChar w:fldCharType="begin"/>
            </w:r>
            <w:r w:rsidRPr="009938E9">
              <w:rPr>
                <w:noProof/>
              </w:rPr>
              <w:instrText xml:space="preserve"> PAGEREF _Toc233285475 \h </w:instrText>
            </w:r>
            <w:r w:rsidRPr="009938E9">
              <w:rPr>
                <w:noProof/>
              </w:rPr>
            </w:r>
            <w:r w:rsidRPr="009938E9">
              <w:rPr>
                <w:noProof/>
              </w:rPr>
              <w:fldChar w:fldCharType="separate"/>
            </w:r>
            <w:r w:rsidRPr="009938E9">
              <w:rPr>
                <w:noProof/>
              </w:rPr>
              <w:t>1</w:t>
            </w:r>
            <w:r w:rsidRPr="009938E9">
              <w:rPr>
                <w:noProof/>
              </w:rPr>
              <w:fldChar w:fldCharType="end"/>
            </w:r>
          </w:hyperlink>
        </w:p>
        <w:p w14:paraId="0C3E7DF2" w14:textId="77777777" w:rsidR="002250B6" w:rsidRPr="009938E9" w:rsidRDefault="002250B6" w:rsidP="009938E9">
          <w:pPr>
            <w:pStyle w:val="Sumrio2"/>
            <w:tabs>
              <w:tab w:val="right" w:leader="dot" w:pos="9016"/>
            </w:tabs>
            <w:jc w:val="both"/>
            <w:rPr>
              <w:noProof/>
            </w:rPr>
          </w:pPr>
          <w:hyperlink w:anchor="_Toc233285476" w:history="1">
            <w:r w:rsidRPr="009938E9">
              <w:rPr>
                <w:rStyle w:val="Hyperlink"/>
                <w:noProof/>
              </w:rPr>
              <w:t>4.2. Definições complementares</w:t>
            </w:r>
            <w:r w:rsidRPr="009938E9">
              <w:rPr>
                <w:noProof/>
              </w:rPr>
              <w:tab/>
            </w:r>
            <w:r w:rsidRPr="009938E9">
              <w:rPr>
                <w:noProof/>
              </w:rPr>
              <w:fldChar w:fldCharType="begin"/>
            </w:r>
            <w:r w:rsidRPr="009938E9">
              <w:rPr>
                <w:noProof/>
              </w:rPr>
              <w:instrText xml:space="preserve"> PAGEREF _Toc233285476 \h </w:instrText>
            </w:r>
            <w:r w:rsidRPr="009938E9">
              <w:rPr>
                <w:noProof/>
              </w:rPr>
            </w:r>
            <w:r w:rsidRPr="009938E9">
              <w:rPr>
                <w:noProof/>
              </w:rPr>
              <w:fldChar w:fldCharType="separate"/>
            </w:r>
            <w:r w:rsidRPr="009938E9">
              <w:rPr>
                <w:noProof/>
              </w:rPr>
              <w:t>1</w:t>
            </w:r>
            <w:r w:rsidRPr="009938E9">
              <w:rPr>
                <w:noProof/>
              </w:rPr>
              <w:fldChar w:fldCharType="end"/>
            </w:r>
          </w:hyperlink>
        </w:p>
        <w:p w14:paraId="547270CC" w14:textId="77777777" w:rsidR="002250B6" w:rsidRPr="009938E9" w:rsidRDefault="002250B6" w:rsidP="009938E9">
          <w:pPr>
            <w:pStyle w:val="Sumrio1"/>
            <w:tabs>
              <w:tab w:val="right" w:leader="dot" w:pos="9016"/>
            </w:tabs>
            <w:jc w:val="both"/>
            <w:rPr>
              <w:noProof/>
            </w:rPr>
          </w:pPr>
          <w:hyperlink w:anchor="_Toc233285477" w:history="1">
            <w:r w:rsidRPr="009938E9">
              <w:rPr>
                <w:rStyle w:val="Hyperlink"/>
                <w:noProof/>
              </w:rPr>
              <w:t>5. RESPONSABILIDADES E AUTORIDADES</w:t>
            </w:r>
            <w:r w:rsidRPr="009938E9">
              <w:rPr>
                <w:noProof/>
              </w:rPr>
              <w:tab/>
            </w:r>
            <w:r w:rsidRPr="009938E9">
              <w:rPr>
                <w:noProof/>
              </w:rPr>
              <w:fldChar w:fldCharType="begin"/>
            </w:r>
            <w:r w:rsidRPr="009938E9">
              <w:rPr>
                <w:noProof/>
              </w:rPr>
              <w:instrText xml:space="preserve"> PAGEREF _Toc233285477 \h </w:instrText>
            </w:r>
            <w:r w:rsidRPr="009938E9">
              <w:rPr>
                <w:noProof/>
              </w:rPr>
            </w:r>
            <w:r w:rsidRPr="009938E9">
              <w:rPr>
                <w:noProof/>
              </w:rPr>
              <w:fldChar w:fldCharType="separate"/>
            </w:r>
            <w:r w:rsidRPr="009938E9">
              <w:rPr>
                <w:noProof/>
              </w:rPr>
              <w:t>1</w:t>
            </w:r>
            <w:r w:rsidRPr="009938E9">
              <w:rPr>
                <w:noProof/>
              </w:rPr>
              <w:fldChar w:fldCharType="end"/>
            </w:r>
          </w:hyperlink>
        </w:p>
        <w:p w14:paraId="455E31AD" w14:textId="77777777" w:rsidR="002250B6" w:rsidRPr="009938E9" w:rsidRDefault="002250B6" w:rsidP="009938E9">
          <w:pPr>
            <w:pStyle w:val="Sumrio2"/>
            <w:tabs>
              <w:tab w:val="right" w:leader="dot" w:pos="9016"/>
            </w:tabs>
            <w:jc w:val="both"/>
            <w:rPr>
              <w:noProof/>
            </w:rPr>
          </w:pPr>
          <w:hyperlink w:anchor="_Toc233285478" w:history="1">
            <w:r w:rsidRPr="009938E9">
              <w:rPr>
                <w:rStyle w:val="Hyperlink"/>
                <w:noProof/>
              </w:rPr>
              <w:t>5.1. Célula de Gestão de Contratos (CGC)</w:t>
            </w:r>
            <w:r w:rsidRPr="009938E9">
              <w:rPr>
                <w:noProof/>
              </w:rPr>
              <w:tab/>
            </w:r>
            <w:r w:rsidRPr="009938E9">
              <w:rPr>
                <w:noProof/>
              </w:rPr>
              <w:fldChar w:fldCharType="begin"/>
            </w:r>
            <w:r w:rsidRPr="009938E9">
              <w:rPr>
                <w:noProof/>
              </w:rPr>
              <w:instrText xml:space="preserve"> PAGEREF _Toc233285478 \h </w:instrText>
            </w:r>
            <w:r w:rsidRPr="009938E9">
              <w:rPr>
                <w:noProof/>
              </w:rPr>
            </w:r>
            <w:r w:rsidRPr="009938E9">
              <w:rPr>
                <w:noProof/>
              </w:rPr>
              <w:fldChar w:fldCharType="separate"/>
            </w:r>
            <w:r w:rsidRPr="009938E9">
              <w:rPr>
                <w:noProof/>
              </w:rPr>
              <w:t>1</w:t>
            </w:r>
            <w:r w:rsidRPr="009938E9">
              <w:rPr>
                <w:noProof/>
              </w:rPr>
              <w:fldChar w:fldCharType="end"/>
            </w:r>
          </w:hyperlink>
        </w:p>
        <w:p w14:paraId="49A4A572" w14:textId="77777777" w:rsidR="002250B6" w:rsidRPr="009938E9" w:rsidRDefault="002250B6" w:rsidP="009938E9">
          <w:pPr>
            <w:pStyle w:val="Sumrio2"/>
            <w:tabs>
              <w:tab w:val="right" w:leader="dot" w:pos="9016"/>
            </w:tabs>
            <w:jc w:val="both"/>
            <w:rPr>
              <w:noProof/>
            </w:rPr>
          </w:pPr>
          <w:hyperlink w:anchor="_Toc233285479" w:history="1">
            <w:r w:rsidRPr="009938E9">
              <w:rPr>
                <w:rStyle w:val="Hyperlink"/>
                <w:noProof/>
              </w:rPr>
              <w:t>5.2. Administrador do Contrato</w:t>
            </w:r>
            <w:r w:rsidRPr="009938E9">
              <w:rPr>
                <w:noProof/>
              </w:rPr>
              <w:tab/>
            </w:r>
            <w:r w:rsidRPr="009938E9">
              <w:rPr>
                <w:noProof/>
              </w:rPr>
              <w:fldChar w:fldCharType="begin"/>
            </w:r>
            <w:r w:rsidRPr="009938E9">
              <w:rPr>
                <w:noProof/>
              </w:rPr>
              <w:instrText xml:space="preserve"> PAGEREF _Toc233285479 \h </w:instrText>
            </w:r>
            <w:r w:rsidRPr="009938E9">
              <w:rPr>
                <w:noProof/>
              </w:rPr>
            </w:r>
            <w:r w:rsidRPr="009938E9">
              <w:rPr>
                <w:noProof/>
              </w:rPr>
              <w:fldChar w:fldCharType="separate"/>
            </w:r>
            <w:r w:rsidRPr="009938E9">
              <w:rPr>
                <w:noProof/>
              </w:rPr>
              <w:t>1</w:t>
            </w:r>
            <w:r w:rsidRPr="009938E9">
              <w:rPr>
                <w:noProof/>
              </w:rPr>
              <w:fldChar w:fldCharType="end"/>
            </w:r>
          </w:hyperlink>
        </w:p>
        <w:p w14:paraId="4C6BD9F5" w14:textId="77777777" w:rsidR="002250B6" w:rsidRPr="009938E9" w:rsidRDefault="002250B6" w:rsidP="009938E9">
          <w:pPr>
            <w:pStyle w:val="Sumrio2"/>
            <w:tabs>
              <w:tab w:val="right" w:leader="dot" w:pos="9016"/>
            </w:tabs>
            <w:jc w:val="both"/>
            <w:rPr>
              <w:noProof/>
            </w:rPr>
          </w:pPr>
          <w:hyperlink w:anchor="_Toc233285480" w:history="1">
            <w:r w:rsidRPr="009938E9">
              <w:rPr>
                <w:rStyle w:val="Hyperlink"/>
                <w:noProof/>
              </w:rPr>
              <w:t>5.3. Gestor do Contrato</w:t>
            </w:r>
            <w:r w:rsidRPr="009938E9">
              <w:rPr>
                <w:noProof/>
              </w:rPr>
              <w:tab/>
            </w:r>
            <w:r w:rsidRPr="009938E9">
              <w:rPr>
                <w:noProof/>
              </w:rPr>
              <w:fldChar w:fldCharType="begin"/>
            </w:r>
            <w:r w:rsidRPr="009938E9">
              <w:rPr>
                <w:noProof/>
              </w:rPr>
              <w:instrText xml:space="preserve"> PAGEREF _Toc233285480 \h </w:instrText>
            </w:r>
            <w:r w:rsidRPr="009938E9">
              <w:rPr>
                <w:noProof/>
              </w:rPr>
            </w:r>
            <w:r w:rsidRPr="009938E9">
              <w:rPr>
                <w:noProof/>
              </w:rPr>
              <w:fldChar w:fldCharType="separate"/>
            </w:r>
            <w:r w:rsidRPr="009938E9">
              <w:rPr>
                <w:noProof/>
              </w:rPr>
              <w:t>1</w:t>
            </w:r>
            <w:r w:rsidRPr="009938E9">
              <w:rPr>
                <w:noProof/>
              </w:rPr>
              <w:fldChar w:fldCharType="end"/>
            </w:r>
          </w:hyperlink>
        </w:p>
        <w:p w14:paraId="60957A26" w14:textId="77777777" w:rsidR="002250B6" w:rsidRPr="009938E9" w:rsidRDefault="002250B6" w:rsidP="009938E9">
          <w:pPr>
            <w:pStyle w:val="Sumrio2"/>
            <w:tabs>
              <w:tab w:val="right" w:leader="dot" w:pos="9016"/>
            </w:tabs>
            <w:jc w:val="both"/>
            <w:rPr>
              <w:noProof/>
            </w:rPr>
          </w:pPr>
          <w:hyperlink w:anchor="_Toc233285481" w:history="1">
            <w:r w:rsidRPr="009938E9">
              <w:rPr>
                <w:rStyle w:val="Hyperlink"/>
                <w:noProof/>
              </w:rPr>
              <w:t>5.4. Fiscal do Contrato</w:t>
            </w:r>
            <w:r w:rsidRPr="009938E9">
              <w:rPr>
                <w:noProof/>
              </w:rPr>
              <w:tab/>
            </w:r>
            <w:r w:rsidRPr="009938E9">
              <w:rPr>
                <w:noProof/>
              </w:rPr>
              <w:fldChar w:fldCharType="begin"/>
            </w:r>
            <w:r w:rsidRPr="009938E9">
              <w:rPr>
                <w:noProof/>
              </w:rPr>
              <w:instrText xml:space="preserve"> PAGEREF _Toc233285481 \h </w:instrText>
            </w:r>
            <w:r w:rsidRPr="009938E9">
              <w:rPr>
                <w:noProof/>
              </w:rPr>
            </w:r>
            <w:r w:rsidRPr="009938E9">
              <w:rPr>
                <w:noProof/>
              </w:rPr>
              <w:fldChar w:fldCharType="separate"/>
            </w:r>
            <w:r w:rsidRPr="009938E9">
              <w:rPr>
                <w:noProof/>
              </w:rPr>
              <w:t>1</w:t>
            </w:r>
            <w:r w:rsidRPr="009938E9">
              <w:rPr>
                <w:noProof/>
              </w:rPr>
              <w:fldChar w:fldCharType="end"/>
            </w:r>
          </w:hyperlink>
        </w:p>
        <w:p w14:paraId="617BDE17" w14:textId="77777777" w:rsidR="002250B6" w:rsidRPr="009938E9" w:rsidRDefault="002250B6" w:rsidP="009938E9">
          <w:pPr>
            <w:pStyle w:val="Sumrio2"/>
            <w:tabs>
              <w:tab w:val="right" w:leader="dot" w:pos="9016"/>
            </w:tabs>
            <w:jc w:val="both"/>
            <w:rPr>
              <w:noProof/>
            </w:rPr>
          </w:pPr>
          <w:hyperlink w:anchor="_Toc233285482" w:history="1">
            <w:r w:rsidRPr="009938E9">
              <w:rPr>
                <w:rStyle w:val="Hyperlink"/>
                <w:noProof/>
              </w:rPr>
              <w:t>5.5. Preposto da Contratada</w:t>
            </w:r>
            <w:r w:rsidRPr="009938E9">
              <w:rPr>
                <w:noProof/>
              </w:rPr>
              <w:tab/>
            </w:r>
            <w:r w:rsidRPr="009938E9">
              <w:rPr>
                <w:noProof/>
              </w:rPr>
              <w:fldChar w:fldCharType="begin"/>
            </w:r>
            <w:r w:rsidRPr="009938E9">
              <w:rPr>
                <w:noProof/>
              </w:rPr>
              <w:instrText xml:space="preserve"> PAGEREF _Toc233285482 \h </w:instrText>
            </w:r>
            <w:r w:rsidRPr="009938E9">
              <w:rPr>
                <w:noProof/>
              </w:rPr>
            </w:r>
            <w:r w:rsidRPr="009938E9">
              <w:rPr>
                <w:noProof/>
              </w:rPr>
              <w:fldChar w:fldCharType="separate"/>
            </w:r>
            <w:r w:rsidRPr="009938E9">
              <w:rPr>
                <w:noProof/>
              </w:rPr>
              <w:t>1</w:t>
            </w:r>
            <w:r w:rsidRPr="009938E9">
              <w:rPr>
                <w:noProof/>
              </w:rPr>
              <w:fldChar w:fldCharType="end"/>
            </w:r>
          </w:hyperlink>
        </w:p>
        <w:p w14:paraId="680413D6" w14:textId="77777777" w:rsidR="002250B6" w:rsidRPr="009938E9" w:rsidRDefault="002250B6" w:rsidP="009938E9">
          <w:pPr>
            <w:pStyle w:val="Sumrio2"/>
            <w:tabs>
              <w:tab w:val="right" w:leader="dot" w:pos="9016"/>
            </w:tabs>
            <w:jc w:val="both"/>
            <w:rPr>
              <w:noProof/>
            </w:rPr>
          </w:pPr>
          <w:hyperlink w:anchor="_Toc233285483" w:history="1">
            <w:r w:rsidRPr="009938E9">
              <w:rPr>
                <w:rStyle w:val="Hyperlink"/>
                <w:noProof/>
              </w:rPr>
              <w:t>5.6. Analista / Assistente / Auxiliares</w:t>
            </w:r>
            <w:r w:rsidRPr="009938E9">
              <w:rPr>
                <w:noProof/>
              </w:rPr>
              <w:tab/>
            </w:r>
            <w:r w:rsidRPr="009938E9">
              <w:rPr>
                <w:noProof/>
              </w:rPr>
              <w:fldChar w:fldCharType="begin"/>
            </w:r>
            <w:r w:rsidRPr="009938E9">
              <w:rPr>
                <w:noProof/>
              </w:rPr>
              <w:instrText xml:space="preserve"> PAGEREF _Toc233285483 \h </w:instrText>
            </w:r>
            <w:r w:rsidRPr="009938E9">
              <w:rPr>
                <w:noProof/>
              </w:rPr>
            </w:r>
            <w:r w:rsidRPr="009938E9">
              <w:rPr>
                <w:noProof/>
              </w:rPr>
              <w:fldChar w:fldCharType="separate"/>
            </w:r>
            <w:r w:rsidRPr="009938E9">
              <w:rPr>
                <w:noProof/>
              </w:rPr>
              <w:t>1</w:t>
            </w:r>
            <w:r w:rsidRPr="009938E9">
              <w:rPr>
                <w:noProof/>
              </w:rPr>
              <w:fldChar w:fldCharType="end"/>
            </w:r>
          </w:hyperlink>
        </w:p>
        <w:p w14:paraId="7F79DFC4" w14:textId="77777777" w:rsidR="002250B6" w:rsidRPr="009938E9" w:rsidRDefault="002250B6" w:rsidP="009938E9">
          <w:pPr>
            <w:pStyle w:val="Sumrio2"/>
            <w:tabs>
              <w:tab w:val="right" w:leader="dot" w:pos="9016"/>
            </w:tabs>
            <w:jc w:val="both"/>
            <w:rPr>
              <w:noProof/>
            </w:rPr>
          </w:pPr>
          <w:hyperlink w:anchor="_Toc233285484" w:history="1">
            <w:r w:rsidRPr="009938E9">
              <w:rPr>
                <w:rStyle w:val="Hyperlink"/>
                <w:noProof/>
              </w:rPr>
              <w:t>5.7. Contratada</w:t>
            </w:r>
            <w:r w:rsidRPr="009938E9">
              <w:rPr>
                <w:noProof/>
              </w:rPr>
              <w:tab/>
            </w:r>
            <w:r w:rsidRPr="009938E9">
              <w:rPr>
                <w:noProof/>
              </w:rPr>
              <w:fldChar w:fldCharType="begin"/>
            </w:r>
            <w:r w:rsidRPr="009938E9">
              <w:rPr>
                <w:noProof/>
              </w:rPr>
              <w:instrText xml:space="preserve"> PAGEREF _Toc233285484 \h </w:instrText>
            </w:r>
            <w:r w:rsidRPr="009938E9">
              <w:rPr>
                <w:noProof/>
              </w:rPr>
            </w:r>
            <w:r w:rsidRPr="009938E9">
              <w:rPr>
                <w:noProof/>
              </w:rPr>
              <w:fldChar w:fldCharType="separate"/>
            </w:r>
            <w:r w:rsidRPr="009938E9">
              <w:rPr>
                <w:noProof/>
              </w:rPr>
              <w:t>1</w:t>
            </w:r>
            <w:r w:rsidRPr="009938E9">
              <w:rPr>
                <w:noProof/>
              </w:rPr>
              <w:fldChar w:fldCharType="end"/>
            </w:r>
          </w:hyperlink>
        </w:p>
        <w:p w14:paraId="018A590B" w14:textId="77777777" w:rsidR="002250B6" w:rsidRPr="009938E9" w:rsidRDefault="002250B6" w:rsidP="009938E9">
          <w:pPr>
            <w:pStyle w:val="Sumrio1"/>
            <w:tabs>
              <w:tab w:val="right" w:leader="dot" w:pos="9016"/>
            </w:tabs>
            <w:jc w:val="both"/>
            <w:rPr>
              <w:noProof/>
            </w:rPr>
          </w:pPr>
          <w:hyperlink w:anchor="_Toc233285485" w:history="1">
            <w:r w:rsidRPr="009938E9">
              <w:rPr>
                <w:rStyle w:val="Hyperlink"/>
                <w:noProof/>
              </w:rPr>
              <w:t>6. DESCRIÇÃO DAS ATIVIDADES</w:t>
            </w:r>
            <w:r w:rsidRPr="009938E9">
              <w:rPr>
                <w:noProof/>
              </w:rPr>
              <w:tab/>
            </w:r>
            <w:r w:rsidRPr="009938E9">
              <w:rPr>
                <w:noProof/>
              </w:rPr>
              <w:fldChar w:fldCharType="begin"/>
            </w:r>
            <w:r w:rsidRPr="009938E9">
              <w:rPr>
                <w:noProof/>
              </w:rPr>
              <w:instrText xml:space="preserve"> PAGEREF _Toc233285485 \h </w:instrText>
            </w:r>
            <w:r w:rsidRPr="009938E9">
              <w:rPr>
                <w:noProof/>
              </w:rPr>
            </w:r>
            <w:r w:rsidRPr="009938E9">
              <w:rPr>
                <w:noProof/>
              </w:rPr>
              <w:fldChar w:fldCharType="separate"/>
            </w:r>
            <w:r w:rsidRPr="009938E9">
              <w:rPr>
                <w:noProof/>
              </w:rPr>
              <w:t>1</w:t>
            </w:r>
            <w:r w:rsidRPr="009938E9">
              <w:rPr>
                <w:noProof/>
              </w:rPr>
              <w:fldChar w:fldCharType="end"/>
            </w:r>
          </w:hyperlink>
        </w:p>
        <w:p w14:paraId="3386B1C5" w14:textId="77777777" w:rsidR="002250B6" w:rsidRPr="009938E9" w:rsidRDefault="002250B6" w:rsidP="009938E9">
          <w:pPr>
            <w:pStyle w:val="Sumrio2"/>
            <w:tabs>
              <w:tab w:val="right" w:leader="dot" w:pos="9016"/>
            </w:tabs>
            <w:jc w:val="both"/>
            <w:rPr>
              <w:noProof/>
            </w:rPr>
          </w:pPr>
          <w:hyperlink w:anchor="_Toc233285486" w:history="1">
            <w:r w:rsidRPr="009938E9">
              <w:rPr>
                <w:rStyle w:val="Hyperlink"/>
                <w:noProof/>
              </w:rPr>
              <w:t>6.1. Cadastro Contratual</w:t>
            </w:r>
            <w:r w:rsidRPr="009938E9">
              <w:rPr>
                <w:noProof/>
              </w:rPr>
              <w:tab/>
            </w:r>
            <w:r w:rsidRPr="009938E9">
              <w:rPr>
                <w:noProof/>
              </w:rPr>
              <w:fldChar w:fldCharType="begin"/>
            </w:r>
            <w:r w:rsidRPr="009938E9">
              <w:rPr>
                <w:noProof/>
              </w:rPr>
              <w:instrText xml:space="preserve"> PAGEREF _Toc233285486 \h </w:instrText>
            </w:r>
            <w:r w:rsidRPr="009938E9">
              <w:rPr>
                <w:noProof/>
              </w:rPr>
            </w:r>
            <w:r w:rsidRPr="009938E9">
              <w:rPr>
                <w:noProof/>
              </w:rPr>
              <w:fldChar w:fldCharType="separate"/>
            </w:r>
            <w:r w:rsidRPr="009938E9">
              <w:rPr>
                <w:noProof/>
              </w:rPr>
              <w:t>1</w:t>
            </w:r>
            <w:r w:rsidRPr="009938E9">
              <w:rPr>
                <w:noProof/>
              </w:rPr>
              <w:fldChar w:fldCharType="end"/>
            </w:r>
          </w:hyperlink>
        </w:p>
        <w:p w14:paraId="515EA3F0" w14:textId="77777777" w:rsidR="002250B6" w:rsidRPr="009938E9" w:rsidRDefault="002250B6" w:rsidP="009938E9">
          <w:pPr>
            <w:pStyle w:val="Sumrio2"/>
            <w:tabs>
              <w:tab w:val="right" w:leader="dot" w:pos="9016"/>
            </w:tabs>
            <w:jc w:val="both"/>
            <w:rPr>
              <w:noProof/>
            </w:rPr>
          </w:pPr>
          <w:hyperlink w:anchor="_Toc233285487" w:history="1">
            <w:r w:rsidRPr="009938E9">
              <w:rPr>
                <w:rStyle w:val="Hyperlink"/>
                <w:noProof/>
              </w:rPr>
              <w:t>6.2. Mobilização e Kick-off</w:t>
            </w:r>
            <w:r w:rsidRPr="009938E9">
              <w:rPr>
                <w:noProof/>
              </w:rPr>
              <w:tab/>
            </w:r>
            <w:r w:rsidRPr="009938E9">
              <w:rPr>
                <w:noProof/>
              </w:rPr>
              <w:fldChar w:fldCharType="begin"/>
            </w:r>
            <w:r w:rsidRPr="009938E9">
              <w:rPr>
                <w:noProof/>
              </w:rPr>
              <w:instrText xml:space="preserve"> PAGEREF _Toc233285487 \h </w:instrText>
            </w:r>
            <w:r w:rsidRPr="009938E9">
              <w:rPr>
                <w:noProof/>
              </w:rPr>
            </w:r>
            <w:r w:rsidRPr="009938E9">
              <w:rPr>
                <w:noProof/>
              </w:rPr>
              <w:fldChar w:fldCharType="separate"/>
            </w:r>
            <w:r w:rsidRPr="009938E9">
              <w:rPr>
                <w:noProof/>
              </w:rPr>
              <w:t>1</w:t>
            </w:r>
            <w:r w:rsidRPr="009938E9">
              <w:rPr>
                <w:noProof/>
              </w:rPr>
              <w:fldChar w:fldCharType="end"/>
            </w:r>
          </w:hyperlink>
        </w:p>
        <w:p w14:paraId="36C41D92" w14:textId="77777777" w:rsidR="002250B6" w:rsidRPr="009938E9" w:rsidRDefault="002250B6" w:rsidP="009938E9">
          <w:pPr>
            <w:pStyle w:val="Sumrio2"/>
            <w:tabs>
              <w:tab w:val="right" w:leader="dot" w:pos="9016"/>
            </w:tabs>
            <w:jc w:val="both"/>
            <w:rPr>
              <w:noProof/>
            </w:rPr>
          </w:pPr>
          <w:hyperlink w:anchor="_Toc233285488" w:history="1">
            <w:r w:rsidRPr="009938E9">
              <w:rPr>
                <w:rStyle w:val="Hyperlink"/>
                <w:noProof/>
              </w:rPr>
              <w:t>6.3. Gestão Documental (COA)</w:t>
            </w:r>
            <w:r w:rsidRPr="009938E9">
              <w:rPr>
                <w:noProof/>
              </w:rPr>
              <w:tab/>
            </w:r>
            <w:r w:rsidRPr="009938E9">
              <w:rPr>
                <w:noProof/>
              </w:rPr>
              <w:fldChar w:fldCharType="begin"/>
            </w:r>
            <w:r w:rsidRPr="009938E9">
              <w:rPr>
                <w:noProof/>
              </w:rPr>
              <w:instrText xml:space="preserve"> PAGEREF _Toc233285488 \h </w:instrText>
            </w:r>
            <w:r w:rsidRPr="009938E9">
              <w:rPr>
                <w:noProof/>
              </w:rPr>
            </w:r>
            <w:r w:rsidRPr="009938E9">
              <w:rPr>
                <w:noProof/>
              </w:rPr>
              <w:fldChar w:fldCharType="separate"/>
            </w:r>
            <w:r w:rsidRPr="009938E9">
              <w:rPr>
                <w:noProof/>
              </w:rPr>
              <w:t>1</w:t>
            </w:r>
            <w:r w:rsidRPr="009938E9">
              <w:rPr>
                <w:noProof/>
              </w:rPr>
              <w:fldChar w:fldCharType="end"/>
            </w:r>
          </w:hyperlink>
        </w:p>
        <w:p w14:paraId="1CAF3113" w14:textId="77777777" w:rsidR="002250B6" w:rsidRPr="009938E9" w:rsidRDefault="002250B6" w:rsidP="009938E9">
          <w:pPr>
            <w:pStyle w:val="Sumrio2"/>
            <w:tabs>
              <w:tab w:val="right" w:leader="dot" w:pos="9016"/>
            </w:tabs>
            <w:jc w:val="both"/>
            <w:rPr>
              <w:noProof/>
            </w:rPr>
          </w:pPr>
          <w:hyperlink w:anchor="_Toc233285489" w:history="1">
            <w:r w:rsidRPr="009938E9">
              <w:rPr>
                <w:rStyle w:val="Hyperlink"/>
                <w:noProof/>
              </w:rPr>
              <w:t>6.4. Análise do Boletim de Medição (BM)</w:t>
            </w:r>
            <w:r w:rsidRPr="009938E9">
              <w:rPr>
                <w:noProof/>
              </w:rPr>
              <w:tab/>
            </w:r>
            <w:r w:rsidRPr="009938E9">
              <w:rPr>
                <w:noProof/>
              </w:rPr>
              <w:fldChar w:fldCharType="begin"/>
            </w:r>
            <w:r w:rsidRPr="009938E9">
              <w:rPr>
                <w:noProof/>
              </w:rPr>
              <w:instrText xml:space="preserve"> PAGEREF _Toc233285489 \h </w:instrText>
            </w:r>
            <w:r w:rsidRPr="009938E9">
              <w:rPr>
                <w:noProof/>
              </w:rPr>
            </w:r>
            <w:r w:rsidRPr="009938E9">
              <w:rPr>
                <w:noProof/>
              </w:rPr>
              <w:fldChar w:fldCharType="separate"/>
            </w:r>
            <w:r w:rsidRPr="009938E9">
              <w:rPr>
                <w:noProof/>
              </w:rPr>
              <w:t>1</w:t>
            </w:r>
            <w:r w:rsidRPr="009938E9">
              <w:rPr>
                <w:noProof/>
              </w:rPr>
              <w:fldChar w:fldCharType="end"/>
            </w:r>
          </w:hyperlink>
        </w:p>
        <w:p w14:paraId="07FA60E0" w14:textId="77777777" w:rsidR="002250B6" w:rsidRPr="009938E9" w:rsidRDefault="002250B6" w:rsidP="009938E9">
          <w:pPr>
            <w:pStyle w:val="Sumrio2"/>
            <w:tabs>
              <w:tab w:val="right" w:leader="dot" w:pos="9016"/>
            </w:tabs>
            <w:jc w:val="both"/>
            <w:rPr>
              <w:noProof/>
            </w:rPr>
          </w:pPr>
          <w:hyperlink w:anchor="_Toc233285490" w:history="1">
            <w:r w:rsidRPr="009938E9">
              <w:rPr>
                <w:rStyle w:val="Hyperlink"/>
                <w:noProof/>
              </w:rPr>
              <w:t>6.5. Criação de Ordem de Compra (OC) no IFS</w:t>
            </w:r>
            <w:r w:rsidRPr="009938E9">
              <w:rPr>
                <w:noProof/>
              </w:rPr>
              <w:tab/>
            </w:r>
            <w:r w:rsidRPr="009938E9">
              <w:rPr>
                <w:noProof/>
              </w:rPr>
              <w:fldChar w:fldCharType="begin"/>
            </w:r>
            <w:r w:rsidRPr="009938E9">
              <w:rPr>
                <w:noProof/>
              </w:rPr>
              <w:instrText xml:space="preserve"> PAGEREF _Toc233285490 \h </w:instrText>
            </w:r>
            <w:r w:rsidRPr="009938E9">
              <w:rPr>
                <w:noProof/>
              </w:rPr>
            </w:r>
            <w:r w:rsidRPr="009938E9">
              <w:rPr>
                <w:noProof/>
              </w:rPr>
              <w:fldChar w:fldCharType="separate"/>
            </w:r>
            <w:r w:rsidRPr="009938E9">
              <w:rPr>
                <w:noProof/>
              </w:rPr>
              <w:t>1</w:t>
            </w:r>
            <w:r w:rsidRPr="009938E9">
              <w:rPr>
                <w:noProof/>
              </w:rPr>
              <w:fldChar w:fldCharType="end"/>
            </w:r>
          </w:hyperlink>
        </w:p>
        <w:p w14:paraId="2B6322FB" w14:textId="77777777" w:rsidR="002250B6" w:rsidRPr="009938E9" w:rsidRDefault="002250B6" w:rsidP="009938E9">
          <w:pPr>
            <w:pStyle w:val="Sumrio2"/>
            <w:tabs>
              <w:tab w:val="right" w:leader="dot" w:pos="9016"/>
            </w:tabs>
            <w:jc w:val="both"/>
            <w:rPr>
              <w:noProof/>
            </w:rPr>
          </w:pPr>
          <w:hyperlink w:anchor="_Toc233285491" w:history="1">
            <w:r w:rsidRPr="009938E9">
              <w:rPr>
                <w:rStyle w:val="Hyperlink"/>
                <w:noProof/>
              </w:rPr>
              <w:t>6.6. Protocolo de Notas Fiscais</w:t>
            </w:r>
            <w:r w:rsidRPr="009938E9">
              <w:rPr>
                <w:noProof/>
              </w:rPr>
              <w:tab/>
            </w:r>
            <w:r w:rsidRPr="009938E9">
              <w:rPr>
                <w:noProof/>
              </w:rPr>
              <w:fldChar w:fldCharType="begin"/>
            </w:r>
            <w:r w:rsidRPr="009938E9">
              <w:rPr>
                <w:noProof/>
              </w:rPr>
              <w:instrText xml:space="preserve"> PAGEREF _Toc233285491 \h </w:instrText>
            </w:r>
            <w:r w:rsidRPr="009938E9">
              <w:rPr>
                <w:noProof/>
              </w:rPr>
            </w:r>
            <w:r w:rsidRPr="009938E9">
              <w:rPr>
                <w:noProof/>
              </w:rPr>
              <w:fldChar w:fldCharType="separate"/>
            </w:r>
            <w:r w:rsidRPr="009938E9">
              <w:rPr>
                <w:noProof/>
              </w:rPr>
              <w:t>1</w:t>
            </w:r>
            <w:r w:rsidRPr="009938E9">
              <w:rPr>
                <w:noProof/>
              </w:rPr>
              <w:fldChar w:fldCharType="end"/>
            </w:r>
          </w:hyperlink>
        </w:p>
        <w:p w14:paraId="1541B41A" w14:textId="77777777" w:rsidR="002250B6" w:rsidRPr="009938E9" w:rsidRDefault="002250B6" w:rsidP="009938E9">
          <w:pPr>
            <w:pStyle w:val="Sumrio2"/>
            <w:tabs>
              <w:tab w:val="right" w:leader="dot" w:pos="9016"/>
            </w:tabs>
            <w:jc w:val="both"/>
            <w:rPr>
              <w:noProof/>
            </w:rPr>
          </w:pPr>
          <w:hyperlink w:anchor="_Toc233285492" w:history="1">
            <w:r w:rsidRPr="009938E9">
              <w:rPr>
                <w:rStyle w:val="Hyperlink"/>
                <w:noProof/>
              </w:rPr>
              <w:t>6.7. Protocolo para Análise de Bloqueio de Notas Fiscais – COA</w:t>
            </w:r>
            <w:r w:rsidRPr="009938E9">
              <w:rPr>
                <w:noProof/>
              </w:rPr>
              <w:tab/>
            </w:r>
            <w:r w:rsidRPr="009938E9">
              <w:rPr>
                <w:noProof/>
              </w:rPr>
              <w:fldChar w:fldCharType="begin"/>
            </w:r>
            <w:r w:rsidRPr="009938E9">
              <w:rPr>
                <w:noProof/>
              </w:rPr>
              <w:instrText xml:space="preserve"> PAGEREF _Toc233285492 \h </w:instrText>
            </w:r>
            <w:r w:rsidRPr="009938E9">
              <w:rPr>
                <w:noProof/>
              </w:rPr>
            </w:r>
            <w:r w:rsidRPr="009938E9">
              <w:rPr>
                <w:noProof/>
              </w:rPr>
              <w:fldChar w:fldCharType="separate"/>
            </w:r>
            <w:r w:rsidRPr="009938E9">
              <w:rPr>
                <w:noProof/>
              </w:rPr>
              <w:t>1</w:t>
            </w:r>
            <w:r w:rsidRPr="009938E9">
              <w:rPr>
                <w:noProof/>
              </w:rPr>
              <w:fldChar w:fldCharType="end"/>
            </w:r>
          </w:hyperlink>
        </w:p>
        <w:p w14:paraId="14A716C6" w14:textId="77777777" w:rsidR="002250B6" w:rsidRPr="009938E9" w:rsidRDefault="002250B6" w:rsidP="009938E9">
          <w:pPr>
            <w:pStyle w:val="Sumrio2"/>
            <w:tabs>
              <w:tab w:val="right" w:leader="dot" w:pos="9016"/>
            </w:tabs>
            <w:jc w:val="both"/>
            <w:rPr>
              <w:noProof/>
            </w:rPr>
          </w:pPr>
          <w:hyperlink w:anchor="_Toc233285493" w:history="1">
            <w:r w:rsidRPr="009938E9">
              <w:rPr>
                <w:rStyle w:val="Hyperlink"/>
                <w:noProof/>
              </w:rPr>
              <w:t>6.8. Fluxo de Pagamento</w:t>
            </w:r>
            <w:r w:rsidRPr="009938E9">
              <w:rPr>
                <w:noProof/>
              </w:rPr>
              <w:tab/>
            </w:r>
            <w:r w:rsidRPr="009938E9">
              <w:rPr>
                <w:noProof/>
              </w:rPr>
              <w:fldChar w:fldCharType="begin"/>
            </w:r>
            <w:r w:rsidRPr="009938E9">
              <w:rPr>
                <w:noProof/>
              </w:rPr>
              <w:instrText xml:space="preserve"> PAGEREF _Toc233285493 \h </w:instrText>
            </w:r>
            <w:r w:rsidRPr="009938E9">
              <w:rPr>
                <w:noProof/>
              </w:rPr>
            </w:r>
            <w:r w:rsidRPr="009938E9">
              <w:rPr>
                <w:noProof/>
              </w:rPr>
              <w:fldChar w:fldCharType="separate"/>
            </w:r>
            <w:r w:rsidRPr="009938E9">
              <w:rPr>
                <w:noProof/>
              </w:rPr>
              <w:t>1</w:t>
            </w:r>
            <w:r w:rsidRPr="009938E9">
              <w:rPr>
                <w:noProof/>
              </w:rPr>
              <w:fldChar w:fldCharType="end"/>
            </w:r>
          </w:hyperlink>
        </w:p>
        <w:p w14:paraId="69216EC9" w14:textId="77777777" w:rsidR="002250B6" w:rsidRPr="009938E9" w:rsidRDefault="002250B6" w:rsidP="009938E9">
          <w:pPr>
            <w:pStyle w:val="Sumrio2"/>
            <w:tabs>
              <w:tab w:val="right" w:leader="dot" w:pos="9016"/>
            </w:tabs>
            <w:jc w:val="both"/>
            <w:rPr>
              <w:noProof/>
            </w:rPr>
          </w:pPr>
          <w:hyperlink w:anchor="_Toc233285494" w:history="1">
            <w:r w:rsidRPr="009938E9">
              <w:rPr>
                <w:rStyle w:val="Hyperlink"/>
                <w:noProof/>
              </w:rPr>
              <w:t>6.9. Envio DEVEC</w:t>
            </w:r>
            <w:r w:rsidRPr="009938E9">
              <w:rPr>
                <w:noProof/>
              </w:rPr>
              <w:tab/>
            </w:r>
            <w:r w:rsidRPr="009938E9">
              <w:rPr>
                <w:noProof/>
              </w:rPr>
              <w:fldChar w:fldCharType="begin"/>
            </w:r>
            <w:r w:rsidRPr="009938E9">
              <w:rPr>
                <w:noProof/>
              </w:rPr>
              <w:instrText xml:space="preserve"> PAGEREF _Toc233285494 \h </w:instrText>
            </w:r>
            <w:r w:rsidRPr="009938E9">
              <w:rPr>
                <w:noProof/>
              </w:rPr>
            </w:r>
            <w:r w:rsidRPr="009938E9">
              <w:rPr>
                <w:noProof/>
              </w:rPr>
              <w:fldChar w:fldCharType="separate"/>
            </w:r>
            <w:r w:rsidRPr="009938E9">
              <w:rPr>
                <w:noProof/>
              </w:rPr>
              <w:t>1</w:t>
            </w:r>
            <w:r w:rsidRPr="009938E9">
              <w:rPr>
                <w:noProof/>
              </w:rPr>
              <w:fldChar w:fldCharType="end"/>
            </w:r>
          </w:hyperlink>
        </w:p>
        <w:p w14:paraId="42A41273" w14:textId="77777777" w:rsidR="002250B6" w:rsidRPr="009938E9" w:rsidRDefault="002250B6" w:rsidP="009938E9">
          <w:pPr>
            <w:pStyle w:val="Sumrio2"/>
            <w:tabs>
              <w:tab w:val="right" w:leader="dot" w:pos="9016"/>
            </w:tabs>
            <w:jc w:val="both"/>
            <w:rPr>
              <w:noProof/>
            </w:rPr>
          </w:pPr>
          <w:hyperlink w:anchor="_Toc233285495" w:history="1">
            <w:r w:rsidRPr="009938E9">
              <w:rPr>
                <w:rStyle w:val="Hyperlink"/>
                <w:noProof/>
              </w:rPr>
              <w:t>6.10. Gestão de Saldo Contratual</w:t>
            </w:r>
            <w:r w:rsidRPr="009938E9">
              <w:rPr>
                <w:noProof/>
              </w:rPr>
              <w:tab/>
            </w:r>
            <w:r w:rsidRPr="009938E9">
              <w:rPr>
                <w:noProof/>
              </w:rPr>
              <w:fldChar w:fldCharType="begin"/>
            </w:r>
            <w:r w:rsidRPr="009938E9">
              <w:rPr>
                <w:noProof/>
              </w:rPr>
              <w:instrText xml:space="preserve"> PAGEREF _Toc233285495 \h </w:instrText>
            </w:r>
            <w:r w:rsidRPr="009938E9">
              <w:rPr>
                <w:noProof/>
              </w:rPr>
            </w:r>
            <w:r w:rsidRPr="009938E9">
              <w:rPr>
                <w:noProof/>
              </w:rPr>
              <w:fldChar w:fldCharType="separate"/>
            </w:r>
            <w:r w:rsidRPr="009938E9">
              <w:rPr>
                <w:noProof/>
              </w:rPr>
              <w:t>1</w:t>
            </w:r>
            <w:r w:rsidRPr="009938E9">
              <w:rPr>
                <w:noProof/>
              </w:rPr>
              <w:fldChar w:fldCharType="end"/>
            </w:r>
          </w:hyperlink>
        </w:p>
        <w:p w14:paraId="2B64A22A" w14:textId="77777777" w:rsidR="002250B6" w:rsidRPr="009938E9" w:rsidRDefault="002250B6" w:rsidP="009938E9">
          <w:pPr>
            <w:pStyle w:val="Sumrio2"/>
            <w:tabs>
              <w:tab w:val="right" w:leader="dot" w:pos="9016"/>
            </w:tabs>
            <w:jc w:val="both"/>
            <w:rPr>
              <w:noProof/>
            </w:rPr>
          </w:pPr>
          <w:hyperlink w:anchor="_Toc233285496" w:history="1">
            <w:r w:rsidRPr="009938E9">
              <w:rPr>
                <w:rStyle w:val="Hyperlink"/>
                <w:noProof/>
              </w:rPr>
              <w:t>6.11. Gestão de Vigência Contratual</w:t>
            </w:r>
            <w:r w:rsidRPr="009938E9">
              <w:rPr>
                <w:noProof/>
              </w:rPr>
              <w:tab/>
            </w:r>
            <w:r w:rsidRPr="009938E9">
              <w:rPr>
                <w:noProof/>
              </w:rPr>
              <w:fldChar w:fldCharType="begin"/>
            </w:r>
            <w:r w:rsidRPr="009938E9">
              <w:rPr>
                <w:noProof/>
              </w:rPr>
              <w:instrText xml:space="preserve"> PAGEREF _Toc233285496 \h </w:instrText>
            </w:r>
            <w:r w:rsidRPr="009938E9">
              <w:rPr>
                <w:noProof/>
              </w:rPr>
            </w:r>
            <w:r w:rsidRPr="009938E9">
              <w:rPr>
                <w:noProof/>
              </w:rPr>
              <w:fldChar w:fldCharType="separate"/>
            </w:r>
            <w:r w:rsidRPr="009938E9">
              <w:rPr>
                <w:noProof/>
              </w:rPr>
              <w:t>1</w:t>
            </w:r>
            <w:r w:rsidRPr="009938E9">
              <w:rPr>
                <w:noProof/>
              </w:rPr>
              <w:fldChar w:fldCharType="end"/>
            </w:r>
          </w:hyperlink>
        </w:p>
        <w:p w14:paraId="4EADFDAC" w14:textId="77777777" w:rsidR="002250B6" w:rsidRPr="009938E9" w:rsidRDefault="002250B6" w:rsidP="009938E9">
          <w:pPr>
            <w:pStyle w:val="Sumrio2"/>
            <w:tabs>
              <w:tab w:val="right" w:leader="dot" w:pos="9016"/>
            </w:tabs>
            <w:jc w:val="both"/>
            <w:rPr>
              <w:noProof/>
            </w:rPr>
          </w:pPr>
          <w:hyperlink w:anchor="_Toc233285497" w:history="1">
            <w:r w:rsidRPr="009938E9">
              <w:rPr>
                <w:rStyle w:val="Hyperlink"/>
                <w:noProof/>
              </w:rPr>
              <w:t>6.12. Absorção de Aditivos Contratuais (TAC)</w:t>
            </w:r>
            <w:r w:rsidRPr="009938E9">
              <w:rPr>
                <w:noProof/>
              </w:rPr>
              <w:tab/>
            </w:r>
            <w:r w:rsidRPr="009938E9">
              <w:rPr>
                <w:noProof/>
              </w:rPr>
              <w:fldChar w:fldCharType="begin"/>
            </w:r>
            <w:r w:rsidRPr="009938E9">
              <w:rPr>
                <w:noProof/>
              </w:rPr>
              <w:instrText xml:space="preserve"> PAGEREF _Toc233285497 \h </w:instrText>
            </w:r>
            <w:r w:rsidRPr="009938E9">
              <w:rPr>
                <w:noProof/>
              </w:rPr>
            </w:r>
            <w:r w:rsidRPr="009938E9">
              <w:rPr>
                <w:noProof/>
              </w:rPr>
              <w:fldChar w:fldCharType="separate"/>
            </w:r>
            <w:r w:rsidRPr="009938E9">
              <w:rPr>
                <w:noProof/>
              </w:rPr>
              <w:t>1</w:t>
            </w:r>
            <w:r w:rsidRPr="009938E9">
              <w:rPr>
                <w:noProof/>
              </w:rPr>
              <w:fldChar w:fldCharType="end"/>
            </w:r>
          </w:hyperlink>
        </w:p>
        <w:p w14:paraId="03E99637" w14:textId="77777777" w:rsidR="002250B6" w:rsidRPr="009938E9" w:rsidRDefault="002250B6" w:rsidP="009938E9">
          <w:pPr>
            <w:pStyle w:val="Sumrio2"/>
            <w:tabs>
              <w:tab w:val="right" w:leader="dot" w:pos="9016"/>
            </w:tabs>
            <w:jc w:val="both"/>
            <w:rPr>
              <w:noProof/>
            </w:rPr>
          </w:pPr>
          <w:hyperlink w:anchor="_Toc233285498" w:history="1">
            <w:r w:rsidRPr="009938E9">
              <w:rPr>
                <w:rStyle w:val="Hyperlink"/>
                <w:noProof/>
              </w:rPr>
              <w:t>6.13. Encerramento Contratual (TEC)</w:t>
            </w:r>
            <w:r w:rsidRPr="009938E9">
              <w:rPr>
                <w:noProof/>
              </w:rPr>
              <w:tab/>
            </w:r>
            <w:r w:rsidRPr="009938E9">
              <w:rPr>
                <w:noProof/>
              </w:rPr>
              <w:fldChar w:fldCharType="begin"/>
            </w:r>
            <w:r w:rsidRPr="009938E9">
              <w:rPr>
                <w:noProof/>
              </w:rPr>
              <w:instrText xml:space="preserve"> PAGEREF _Toc233285498 \h </w:instrText>
            </w:r>
            <w:r w:rsidRPr="009938E9">
              <w:rPr>
                <w:noProof/>
              </w:rPr>
            </w:r>
            <w:r w:rsidRPr="009938E9">
              <w:rPr>
                <w:noProof/>
              </w:rPr>
              <w:fldChar w:fldCharType="separate"/>
            </w:r>
            <w:r w:rsidRPr="009938E9">
              <w:rPr>
                <w:noProof/>
              </w:rPr>
              <w:t>1</w:t>
            </w:r>
            <w:r w:rsidRPr="009938E9">
              <w:rPr>
                <w:noProof/>
              </w:rPr>
              <w:fldChar w:fldCharType="end"/>
            </w:r>
          </w:hyperlink>
        </w:p>
        <w:p w14:paraId="33347095" w14:textId="77777777" w:rsidR="002250B6" w:rsidRPr="009938E9" w:rsidRDefault="002250B6" w:rsidP="009938E9">
          <w:pPr>
            <w:pStyle w:val="Sumrio2"/>
            <w:tabs>
              <w:tab w:val="right" w:leader="dot" w:pos="9016"/>
            </w:tabs>
            <w:jc w:val="both"/>
            <w:rPr>
              <w:noProof/>
            </w:rPr>
          </w:pPr>
          <w:hyperlink w:anchor="_Toc233285499" w:history="1">
            <w:r w:rsidRPr="009938E9">
              <w:rPr>
                <w:rStyle w:val="Hyperlink"/>
                <w:noProof/>
              </w:rPr>
              <w:t>6.14. Notificações Contratuais e Tratamento de Não Conformidades</w:t>
            </w:r>
            <w:r w:rsidRPr="009938E9">
              <w:rPr>
                <w:noProof/>
              </w:rPr>
              <w:tab/>
            </w:r>
            <w:r w:rsidRPr="009938E9">
              <w:rPr>
                <w:noProof/>
              </w:rPr>
              <w:fldChar w:fldCharType="begin"/>
            </w:r>
            <w:r w:rsidRPr="009938E9">
              <w:rPr>
                <w:noProof/>
              </w:rPr>
              <w:instrText xml:space="preserve"> PAGEREF _Toc233285499 \h </w:instrText>
            </w:r>
            <w:r w:rsidRPr="009938E9">
              <w:rPr>
                <w:noProof/>
              </w:rPr>
            </w:r>
            <w:r w:rsidRPr="009938E9">
              <w:rPr>
                <w:noProof/>
              </w:rPr>
              <w:fldChar w:fldCharType="separate"/>
            </w:r>
            <w:r w:rsidRPr="009938E9">
              <w:rPr>
                <w:noProof/>
              </w:rPr>
              <w:t>1</w:t>
            </w:r>
            <w:r w:rsidRPr="009938E9">
              <w:rPr>
                <w:noProof/>
              </w:rPr>
              <w:fldChar w:fldCharType="end"/>
            </w:r>
          </w:hyperlink>
        </w:p>
        <w:p w14:paraId="7DCFCB3B" w14:textId="77777777" w:rsidR="002250B6" w:rsidRPr="009938E9" w:rsidRDefault="002250B6" w:rsidP="009938E9">
          <w:pPr>
            <w:pStyle w:val="Sumrio2"/>
            <w:tabs>
              <w:tab w:val="right" w:leader="dot" w:pos="9016"/>
            </w:tabs>
            <w:jc w:val="both"/>
            <w:rPr>
              <w:noProof/>
            </w:rPr>
          </w:pPr>
          <w:hyperlink w:anchor="_Toc233285500" w:history="1">
            <w:r w:rsidRPr="009938E9">
              <w:rPr>
                <w:rStyle w:val="Hyperlink"/>
                <w:noProof/>
              </w:rPr>
              <w:t>6.15. Capacitação de Gestores, Fiscais e Analistas da CGC</w:t>
            </w:r>
            <w:r w:rsidRPr="009938E9">
              <w:rPr>
                <w:noProof/>
              </w:rPr>
              <w:tab/>
            </w:r>
            <w:r w:rsidRPr="009938E9">
              <w:rPr>
                <w:noProof/>
              </w:rPr>
              <w:fldChar w:fldCharType="begin"/>
            </w:r>
            <w:r w:rsidRPr="009938E9">
              <w:rPr>
                <w:noProof/>
              </w:rPr>
              <w:instrText xml:space="preserve"> PAGEREF _Toc233285500 \h </w:instrText>
            </w:r>
            <w:r w:rsidRPr="009938E9">
              <w:rPr>
                <w:noProof/>
              </w:rPr>
            </w:r>
            <w:r w:rsidRPr="009938E9">
              <w:rPr>
                <w:noProof/>
              </w:rPr>
              <w:fldChar w:fldCharType="separate"/>
            </w:r>
            <w:r w:rsidRPr="009938E9">
              <w:rPr>
                <w:noProof/>
              </w:rPr>
              <w:t>1</w:t>
            </w:r>
            <w:r w:rsidRPr="009938E9">
              <w:rPr>
                <w:noProof/>
              </w:rPr>
              <w:fldChar w:fldCharType="end"/>
            </w:r>
          </w:hyperlink>
        </w:p>
        <w:p w14:paraId="27B4A519" w14:textId="77777777" w:rsidR="002250B6" w:rsidRPr="009938E9" w:rsidRDefault="002250B6" w:rsidP="009938E9">
          <w:pPr>
            <w:pStyle w:val="Sumrio2"/>
            <w:tabs>
              <w:tab w:val="right" w:leader="dot" w:pos="9016"/>
            </w:tabs>
            <w:jc w:val="both"/>
            <w:rPr>
              <w:noProof/>
            </w:rPr>
          </w:pPr>
          <w:hyperlink w:anchor="_Toc233285501" w:history="1">
            <w:r w:rsidRPr="009938E9">
              <w:rPr>
                <w:rStyle w:val="Hyperlink"/>
                <w:noProof/>
              </w:rPr>
              <w:t>6.16. Auditoria de Contratos e Processos</w:t>
            </w:r>
            <w:r w:rsidRPr="009938E9">
              <w:rPr>
                <w:noProof/>
              </w:rPr>
              <w:tab/>
            </w:r>
            <w:r w:rsidRPr="009938E9">
              <w:rPr>
                <w:noProof/>
              </w:rPr>
              <w:fldChar w:fldCharType="begin"/>
            </w:r>
            <w:r w:rsidRPr="009938E9">
              <w:rPr>
                <w:noProof/>
              </w:rPr>
              <w:instrText xml:space="preserve"> PAGEREF _Toc233285501 \h </w:instrText>
            </w:r>
            <w:r w:rsidRPr="009938E9">
              <w:rPr>
                <w:noProof/>
              </w:rPr>
            </w:r>
            <w:r w:rsidRPr="009938E9">
              <w:rPr>
                <w:noProof/>
              </w:rPr>
              <w:fldChar w:fldCharType="separate"/>
            </w:r>
            <w:r w:rsidRPr="009938E9">
              <w:rPr>
                <w:noProof/>
              </w:rPr>
              <w:t>1</w:t>
            </w:r>
            <w:r w:rsidRPr="009938E9">
              <w:rPr>
                <w:noProof/>
              </w:rPr>
              <w:fldChar w:fldCharType="end"/>
            </w:r>
          </w:hyperlink>
        </w:p>
        <w:p w14:paraId="582E83ED" w14:textId="77777777" w:rsidR="002250B6" w:rsidRPr="009938E9" w:rsidRDefault="002250B6" w:rsidP="009938E9">
          <w:pPr>
            <w:pStyle w:val="Sumrio2"/>
            <w:tabs>
              <w:tab w:val="right" w:leader="dot" w:pos="9016"/>
            </w:tabs>
            <w:jc w:val="both"/>
            <w:rPr>
              <w:noProof/>
            </w:rPr>
          </w:pPr>
          <w:hyperlink w:anchor="_Toc233285502" w:history="1">
            <w:r w:rsidRPr="009938E9">
              <w:rPr>
                <w:rStyle w:val="Hyperlink"/>
                <w:noProof/>
              </w:rPr>
              <w:t>6.17. Consolidação de Contratos</w:t>
            </w:r>
            <w:r w:rsidRPr="009938E9">
              <w:rPr>
                <w:noProof/>
              </w:rPr>
              <w:tab/>
            </w:r>
            <w:r w:rsidRPr="009938E9">
              <w:rPr>
                <w:noProof/>
              </w:rPr>
              <w:fldChar w:fldCharType="begin"/>
            </w:r>
            <w:r w:rsidRPr="009938E9">
              <w:rPr>
                <w:noProof/>
              </w:rPr>
              <w:instrText xml:space="preserve"> PAGEREF _Toc233285502 \h </w:instrText>
            </w:r>
            <w:r w:rsidRPr="009938E9">
              <w:rPr>
                <w:noProof/>
              </w:rPr>
            </w:r>
            <w:r w:rsidRPr="009938E9">
              <w:rPr>
                <w:noProof/>
              </w:rPr>
              <w:fldChar w:fldCharType="separate"/>
            </w:r>
            <w:r w:rsidRPr="009938E9">
              <w:rPr>
                <w:noProof/>
              </w:rPr>
              <w:t>1</w:t>
            </w:r>
            <w:r w:rsidRPr="009938E9">
              <w:rPr>
                <w:noProof/>
              </w:rPr>
              <w:fldChar w:fldCharType="end"/>
            </w:r>
          </w:hyperlink>
        </w:p>
        <w:p w14:paraId="0B87FEC1" w14:textId="77777777" w:rsidR="002250B6" w:rsidRPr="009938E9" w:rsidRDefault="002250B6" w:rsidP="009938E9">
          <w:pPr>
            <w:pStyle w:val="Sumrio1"/>
            <w:tabs>
              <w:tab w:val="right" w:leader="dot" w:pos="9016"/>
            </w:tabs>
            <w:jc w:val="both"/>
            <w:rPr>
              <w:noProof/>
            </w:rPr>
          </w:pPr>
          <w:hyperlink w:anchor="_Toc233285503" w:history="1">
            <w:r w:rsidRPr="009938E9">
              <w:rPr>
                <w:rStyle w:val="Hyperlink"/>
                <w:noProof/>
              </w:rPr>
              <w:t>7. CRITÉRIO DE MEDIÇÃO</w:t>
            </w:r>
            <w:r w:rsidRPr="009938E9">
              <w:rPr>
                <w:noProof/>
              </w:rPr>
              <w:tab/>
            </w:r>
            <w:r w:rsidRPr="009938E9">
              <w:rPr>
                <w:noProof/>
              </w:rPr>
              <w:fldChar w:fldCharType="begin"/>
            </w:r>
            <w:r w:rsidRPr="009938E9">
              <w:rPr>
                <w:noProof/>
              </w:rPr>
              <w:instrText xml:space="preserve"> PAGEREF _Toc233285503 \h </w:instrText>
            </w:r>
            <w:r w:rsidRPr="009938E9">
              <w:rPr>
                <w:noProof/>
              </w:rPr>
            </w:r>
            <w:r w:rsidRPr="009938E9">
              <w:rPr>
                <w:noProof/>
              </w:rPr>
              <w:fldChar w:fldCharType="separate"/>
            </w:r>
            <w:r w:rsidRPr="009938E9">
              <w:rPr>
                <w:noProof/>
              </w:rPr>
              <w:t>1</w:t>
            </w:r>
            <w:r w:rsidRPr="009938E9">
              <w:rPr>
                <w:noProof/>
              </w:rPr>
              <w:fldChar w:fldCharType="end"/>
            </w:r>
          </w:hyperlink>
        </w:p>
        <w:p w14:paraId="7B44FBEA" w14:textId="77777777" w:rsidR="002250B6" w:rsidRPr="009938E9" w:rsidRDefault="002250B6" w:rsidP="009938E9">
          <w:pPr>
            <w:pStyle w:val="Sumrio1"/>
            <w:tabs>
              <w:tab w:val="right" w:leader="dot" w:pos="9016"/>
            </w:tabs>
            <w:jc w:val="both"/>
            <w:rPr>
              <w:noProof/>
            </w:rPr>
          </w:pPr>
          <w:hyperlink w:anchor="_Toc233285504" w:history="1">
            <w:r w:rsidRPr="009938E9">
              <w:rPr>
                <w:rStyle w:val="Hyperlink"/>
                <w:noProof/>
              </w:rPr>
              <w:t>8. ANEXOS</w:t>
            </w:r>
            <w:r w:rsidRPr="009938E9">
              <w:rPr>
                <w:noProof/>
              </w:rPr>
              <w:tab/>
            </w:r>
            <w:r w:rsidRPr="009938E9">
              <w:rPr>
                <w:noProof/>
              </w:rPr>
              <w:fldChar w:fldCharType="begin"/>
            </w:r>
            <w:r w:rsidRPr="009938E9">
              <w:rPr>
                <w:noProof/>
              </w:rPr>
              <w:instrText xml:space="preserve"> PAGEREF _Toc233285504 \h </w:instrText>
            </w:r>
            <w:r w:rsidRPr="009938E9">
              <w:rPr>
                <w:noProof/>
              </w:rPr>
            </w:r>
            <w:r w:rsidRPr="009938E9">
              <w:rPr>
                <w:noProof/>
              </w:rPr>
              <w:fldChar w:fldCharType="separate"/>
            </w:r>
            <w:r w:rsidRPr="009938E9">
              <w:rPr>
                <w:noProof/>
              </w:rPr>
              <w:t>1</w:t>
            </w:r>
            <w:r w:rsidRPr="009938E9">
              <w:rPr>
                <w:noProof/>
              </w:rPr>
              <w:fldChar w:fldCharType="end"/>
            </w:r>
          </w:hyperlink>
        </w:p>
        <w:p w14:paraId="190D8EDA" w14:textId="2F7DB630" w:rsidR="00316462" w:rsidRPr="009938E9" w:rsidRDefault="00000000" w:rsidP="009938E9">
          <w:pPr>
            <w:jc w:val="both"/>
          </w:pPr>
          <w:r w:rsidRPr="009938E9">
            <w:fldChar w:fldCharType="end"/>
          </w:r>
        </w:p>
      </w:sdtContent>
    </w:sdt>
    <w:p w14:paraId="382E0BF9" w14:textId="77777777" w:rsidR="00316462" w:rsidRPr="009938E9" w:rsidRDefault="00000000" w:rsidP="009938E9">
      <w:pPr>
        <w:pStyle w:val="Ttulo1"/>
        <w:jc w:val="both"/>
        <w:rPr>
          <w:sz w:val="22"/>
          <w:szCs w:val="22"/>
        </w:rPr>
      </w:pPr>
      <w:bookmarkStart w:id="1" w:name="_Toc233285471"/>
      <w:r w:rsidRPr="009938E9">
        <w:rPr>
          <w:sz w:val="22"/>
          <w:szCs w:val="22"/>
        </w:rPr>
        <w:lastRenderedPageBreak/>
        <w:t>1. OBJETIVO</w:t>
      </w:r>
      <w:bookmarkEnd w:id="1"/>
    </w:p>
    <w:p w14:paraId="598E33EF" w14:textId="6C322729" w:rsidR="00316462" w:rsidRPr="009938E9" w:rsidRDefault="00000000" w:rsidP="009938E9">
      <w:pPr>
        <w:spacing w:after="120" w:line="276" w:lineRule="auto"/>
        <w:jc w:val="both"/>
      </w:pPr>
      <w:r w:rsidRPr="009938E9">
        <w:t xml:space="preserve">Padronizar os processos administrativos e financeiros da Célula de Gestão de Contratos (CGC) da Aura Minerals </w:t>
      </w:r>
      <w:r w:rsidR="002250B6" w:rsidRPr="009938E9">
        <w:t>-</w:t>
      </w:r>
      <w:r w:rsidRPr="009938E9">
        <w:t xml:space="preserve"> Unidade Apoena, de forma a garantir:</w:t>
      </w:r>
    </w:p>
    <w:p w14:paraId="3F6B47EB" w14:textId="77777777" w:rsidR="00316462" w:rsidRPr="009938E9" w:rsidRDefault="00000000" w:rsidP="009938E9">
      <w:pPr>
        <w:pStyle w:val="PargrafodaLista"/>
        <w:numPr>
          <w:ilvl w:val="0"/>
          <w:numId w:val="2"/>
        </w:numPr>
        <w:spacing w:after="60" w:line="264" w:lineRule="auto"/>
        <w:jc w:val="both"/>
      </w:pPr>
      <w:r w:rsidRPr="009938E9">
        <w:t>O monitoramento do cumprimento físico e financeiro dos contratos;</w:t>
      </w:r>
    </w:p>
    <w:p w14:paraId="11B2D206" w14:textId="77777777" w:rsidR="00316462" w:rsidRPr="009938E9" w:rsidRDefault="00000000" w:rsidP="009938E9">
      <w:pPr>
        <w:pStyle w:val="PargrafodaLista"/>
        <w:numPr>
          <w:ilvl w:val="0"/>
          <w:numId w:val="2"/>
        </w:numPr>
        <w:spacing w:after="60" w:line="264" w:lineRule="auto"/>
        <w:jc w:val="both"/>
      </w:pPr>
      <w:r w:rsidRPr="009938E9">
        <w:t>A conformidade documental e o compliance nas relações com contratadas;</w:t>
      </w:r>
    </w:p>
    <w:p w14:paraId="142FE6E1" w14:textId="77777777" w:rsidR="00316462" w:rsidRPr="009938E9" w:rsidRDefault="00000000" w:rsidP="009938E9">
      <w:pPr>
        <w:pStyle w:val="PargrafodaLista"/>
        <w:numPr>
          <w:ilvl w:val="0"/>
          <w:numId w:val="2"/>
        </w:numPr>
        <w:spacing w:after="60" w:line="264" w:lineRule="auto"/>
        <w:jc w:val="both"/>
      </w:pPr>
      <w:r w:rsidRPr="009938E9">
        <w:t>A correta apuração e liberação das medições para pagamento;</w:t>
      </w:r>
    </w:p>
    <w:p w14:paraId="0CB91025" w14:textId="77777777" w:rsidR="00316462" w:rsidRPr="009938E9" w:rsidRDefault="00000000" w:rsidP="009938E9">
      <w:pPr>
        <w:pStyle w:val="PargrafodaLista"/>
        <w:numPr>
          <w:ilvl w:val="0"/>
          <w:numId w:val="2"/>
        </w:numPr>
        <w:spacing w:after="60" w:line="264" w:lineRule="auto"/>
        <w:jc w:val="both"/>
      </w:pPr>
      <w:r w:rsidRPr="009938E9">
        <w:t>O controle de saldo, vigência e aditivos contratuais;</w:t>
      </w:r>
    </w:p>
    <w:p w14:paraId="32AD1D14" w14:textId="77777777" w:rsidR="00316462" w:rsidRPr="009938E9" w:rsidRDefault="00000000" w:rsidP="009938E9">
      <w:pPr>
        <w:pStyle w:val="PargrafodaLista"/>
        <w:numPr>
          <w:ilvl w:val="0"/>
          <w:numId w:val="2"/>
        </w:numPr>
        <w:spacing w:after="60" w:line="264" w:lineRule="auto"/>
        <w:jc w:val="both"/>
      </w:pPr>
      <w:r w:rsidRPr="009938E9">
        <w:t>A padronização da administração contratual em todas as fases do ciclo de vida do contrato, desde o cadastro até o encerramento.</w:t>
      </w:r>
    </w:p>
    <w:p w14:paraId="3641669A" w14:textId="77777777" w:rsidR="00316462" w:rsidRPr="009938E9" w:rsidRDefault="00000000" w:rsidP="009938E9">
      <w:pPr>
        <w:pStyle w:val="Ttulo1"/>
        <w:jc w:val="both"/>
        <w:rPr>
          <w:sz w:val="22"/>
          <w:szCs w:val="22"/>
        </w:rPr>
      </w:pPr>
      <w:bookmarkStart w:id="2" w:name="_Toc233285472"/>
      <w:r w:rsidRPr="009938E9">
        <w:rPr>
          <w:sz w:val="22"/>
          <w:szCs w:val="22"/>
        </w:rPr>
        <w:t>2. APLICAÇÃO</w:t>
      </w:r>
      <w:bookmarkEnd w:id="2"/>
    </w:p>
    <w:p w14:paraId="0609EFBA" w14:textId="5BF95D77" w:rsidR="00316462" w:rsidRPr="009938E9" w:rsidRDefault="00000000" w:rsidP="009938E9">
      <w:pPr>
        <w:spacing w:after="120" w:line="276" w:lineRule="auto"/>
        <w:jc w:val="both"/>
      </w:pPr>
      <w:r w:rsidRPr="009938E9">
        <w:t xml:space="preserve">Aplica-se a todos os contratos administrados pela Célula de Gestão de Contratos </w:t>
      </w:r>
      <w:r w:rsidR="002250B6" w:rsidRPr="009938E9">
        <w:t>-</w:t>
      </w:r>
      <w:r w:rsidRPr="009938E9">
        <w:t xml:space="preserve"> GAFI, Aura Minerals Unidade Apoena, abrangendo as seguintes fases do ciclo de vida contratual:</w:t>
      </w:r>
    </w:p>
    <w:p w14:paraId="463E5483" w14:textId="77777777" w:rsidR="00316462" w:rsidRPr="009938E9" w:rsidRDefault="00000000" w:rsidP="009938E9">
      <w:pPr>
        <w:pStyle w:val="PargrafodaLista"/>
        <w:numPr>
          <w:ilvl w:val="0"/>
          <w:numId w:val="2"/>
        </w:numPr>
        <w:spacing w:after="60" w:line="264" w:lineRule="auto"/>
        <w:jc w:val="both"/>
      </w:pPr>
      <w:r w:rsidRPr="009938E9">
        <w:t>Contratação e cadastro contratual;</w:t>
      </w:r>
    </w:p>
    <w:p w14:paraId="603D0A4B" w14:textId="77777777" w:rsidR="00316462" w:rsidRPr="009938E9" w:rsidRDefault="00000000" w:rsidP="009938E9">
      <w:pPr>
        <w:pStyle w:val="PargrafodaLista"/>
        <w:numPr>
          <w:ilvl w:val="0"/>
          <w:numId w:val="2"/>
        </w:numPr>
        <w:spacing w:after="60" w:line="264" w:lineRule="auto"/>
        <w:jc w:val="both"/>
      </w:pPr>
      <w:r w:rsidRPr="009938E9">
        <w:t>Mobilização e kick-off com fornecedores;</w:t>
      </w:r>
    </w:p>
    <w:p w14:paraId="20C0BDE2" w14:textId="77777777" w:rsidR="00316462" w:rsidRPr="009938E9" w:rsidRDefault="00000000" w:rsidP="009938E9">
      <w:pPr>
        <w:pStyle w:val="PargrafodaLista"/>
        <w:numPr>
          <w:ilvl w:val="0"/>
          <w:numId w:val="2"/>
        </w:numPr>
        <w:spacing w:after="60" w:line="264" w:lineRule="auto"/>
        <w:jc w:val="both"/>
      </w:pPr>
      <w:r w:rsidRPr="009938E9">
        <w:t>Gestão documental (COA);</w:t>
      </w:r>
    </w:p>
    <w:p w14:paraId="1D414A64" w14:textId="77777777" w:rsidR="00316462" w:rsidRPr="009938E9" w:rsidRDefault="00000000" w:rsidP="009938E9">
      <w:pPr>
        <w:pStyle w:val="PargrafodaLista"/>
        <w:numPr>
          <w:ilvl w:val="0"/>
          <w:numId w:val="2"/>
        </w:numPr>
        <w:spacing w:after="60" w:line="264" w:lineRule="auto"/>
        <w:jc w:val="both"/>
      </w:pPr>
      <w:r w:rsidRPr="009938E9">
        <w:t>Análise e aprovação de Boletins de Medição (BM);</w:t>
      </w:r>
    </w:p>
    <w:p w14:paraId="6CCF9626" w14:textId="77777777" w:rsidR="00316462" w:rsidRPr="009938E9" w:rsidRDefault="00000000" w:rsidP="009938E9">
      <w:pPr>
        <w:pStyle w:val="PargrafodaLista"/>
        <w:numPr>
          <w:ilvl w:val="0"/>
          <w:numId w:val="2"/>
        </w:numPr>
        <w:spacing w:after="60" w:line="264" w:lineRule="auto"/>
        <w:jc w:val="both"/>
      </w:pPr>
      <w:r w:rsidRPr="009938E9">
        <w:t>Emissão e protocolo de Notas Fiscais;</w:t>
      </w:r>
    </w:p>
    <w:p w14:paraId="72C01601" w14:textId="77777777" w:rsidR="00316462" w:rsidRPr="009938E9" w:rsidRDefault="00000000" w:rsidP="009938E9">
      <w:pPr>
        <w:pStyle w:val="PargrafodaLista"/>
        <w:numPr>
          <w:ilvl w:val="0"/>
          <w:numId w:val="2"/>
        </w:numPr>
        <w:spacing w:after="60" w:line="264" w:lineRule="auto"/>
        <w:jc w:val="both"/>
      </w:pPr>
      <w:r w:rsidRPr="009938E9">
        <w:t>Fluxo de pagamento junto ao Financeiro/Controladoria;</w:t>
      </w:r>
    </w:p>
    <w:p w14:paraId="4E191B46" w14:textId="77777777" w:rsidR="00316462" w:rsidRPr="009938E9" w:rsidRDefault="00000000" w:rsidP="009938E9">
      <w:pPr>
        <w:pStyle w:val="PargrafodaLista"/>
        <w:numPr>
          <w:ilvl w:val="0"/>
          <w:numId w:val="2"/>
        </w:numPr>
        <w:spacing w:after="60" w:line="264" w:lineRule="auto"/>
        <w:jc w:val="both"/>
      </w:pPr>
      <w:r w:rsidRPr="009938E9">
        <w:t>Gestão de saldo e vigência contratual;</w:t>
      </w:r>
    </w:p>
    <w:p w14:paraId="34383076" w14:textId="77777777" w:rsidR="00316462" w:rsidRPr="009938E9" w:rsidRDefault="00000000" w:rsidP="009938E9">
      <w:pPr>
        <w:pStyle w:val="PargrafodaLista"/>
        <w:numPr>
          <w:ilvl w:val="0"/>
          <w:numId w:val="2"/>
        </w:numPr>
        <w:spacing w:after="60" w:line="264" w:lineRule="auto"/>
        <w:jc w:val="both"/>
      </w:pPr>
      <w:r w:rsidRPr="009938E9">
        <w:t>Cadastro de aditivos contratuais;</w:t>
      </w:r>
    </w:p>
    <w:p w14:paraId="6AA7E526" w14:textId="77777777" w:rsidR="00316462" w:rsidRPr="009938E9" w:rsidRDefault="00000000" w:rsidP="009938E9">
      <w:pPr>
        <w:pStyle w:val="PargrafodaLista"/>
        <w:numPr>
          <w:ilvl w:val="0"/>
          <w:numId w:val="2"/>
        </w:numPr>
        <w:spacing w:after="60" w:line="264" w:lineRule="auto"/>
        <w:jc w:val="both"/>
      </w:pPr>
      <w:r w:rsidRPr="009938E9">
        <w:t>Encerramento contratual e emissão do Termo de Encerramento Contratual (TEC).</w:t>
      </w:r>
    </w:p>
    <w:p w14:paraId="460ECB2E" w14:textId="77777777" w:rsidR="00316462" w:rsidRPr="009938E9" w:rsidRDefault="00000000" w:rsidP="009938E9">
      <w:pPr>
        <w:pStyle w:val="Ttulo1"/>
        <w:jc w:val="both"/>
        <w:rPr>
          <w:sz w:val="22"/>
          <w:szCs w:val="22"/>
        </w:rPr>
      </w:pPr>
      <w:bookmarkStart w:id="3" w:name="_Toc233285473"/>
      <w:r w:rsidRPr="009938E9">
        <w:rPr>
          <w:sz w:val="22"/>
          <w:szCs w:val="22"/>
        </w:rPr>
        <w:t>3. REFERÊNCIAS</w:t>
      </w:r>
      <w:bookmarkEnd w:id="3"/>
    </w:p>
    <w:p w14:paraId="40957E86" w14:textId="77777777" w:rsidR="00316462" w:rsidRPr="009938E9" w:rsidRDefault="00000000" w:rsidP="009938E9">
      <w:pPr>
        <w:pStyle w:val="PargrafodaLista"/>
        <w:numPr>
          <w:ilvl w:val="0"/>
          <w:numId w:val="2"/>
        </w:numPr>
        <w:spacing w:after="60" w:line="264" w:lineRule="auto"/>
        <w:jc w:val="both"/>
      </w:pPr>
      <w:r w:rsidRPr="009938E9">
        <w:t>POP-BO-GAF-CGC-003 – Gestão Administrativa e Financeira do Contrato (Unidade Borborema).</w:t>
      </w:r>
    </w:p>
    <w:p w14:paraId="4223BA37" w14:textId="77777777" w:rsidR="00316462" w:rsidRPr="009938E9" w:rsidRDefault="00000000" w:rsidP="009938E9">
      <w:pPr>
        <w:pStyle w:val="PargrafodaLista"/>
        <w:numPr>
          <w:ilvl w:val="0"/>
          <w:numId w:val="2"/>
        </w:numPr>
        <w:spacing w:after="60" w:line="264" w:lineRule="auto"/>
        <w:jc w:val="both"/>
      </w:pPr>
      <w:r w:rsidRPr="009938E9">
        <w:t>Apresentação Institucional – Novo Modelo da Célula de Gestão de Contratos, Rev. 4 (mar/2026).</w:t>
      </w:r>
    </w:p>
    <w:p w14:paraId="6FAB9A28" w14:textId="77777777" w:rsidR="00316462" w:rsidRPr="009938E9" w:rsidRDefault="00000000" w:rsidP="009938E9">
      <w:pPr>
        <w:pStyle w:val="PargrafodaLista"/>
        <w:numPr>
          <w:ilvl w:val="0"/>
          <w:numId w:val="2"/>
        </w:numPr>
        <w:spacing w:after="60" w:line="264" w:lineRule="auto"/>
        <w:jc w:val="both"/>
      </w:pPr>
      <w:r w:rsidRPr="009938E9">
        <w:t>Mapeamento Executivo de Processos CGC – GAFI (jun/2026).</w:t>
      </w:r>
    </w:p>
    <w:p w14:paraId="2545E9FE" w14:textId="77777777" w:rsidR="00316462" w:rsidRPr="009938E9" w:rsidRDefault="00000000" w:rsidP="009938E9">
      <w:pPr>
        <w:pStyle w:val="PargrafodaLista"/>
        <w:numPr>
          <w:ilvl w:val="0"/>
          <w:numId w:val="2"/>
        </w:numPr>
        <w:spacing w:after="60" w:line="264" w:lineRule="auto"/>
        <w:jc w:val="both"/>
      </w:pPr>
      <w:r w:rsidRPr="009938E9">
        <w:t>Manual do SIGEC – Sistema de Gestão de Contratos.</w:t>
      </w:r>
    </w:p>
    <w:p w14:paraId="062E79B0" w14:textId="77777777" w:rsidR="00316462" w:rsidRPr="009938E9" w:rsidRDefault="00000000" w:rsidP="009938E9">
      <w:pPr>
        <w:pStyle w:val="PargrafodaLista"/>
        <w:numPr>
          <w:ilvl w:val="0"/>
          <w:numId w:val="2"/>
        </w:numPr>
        <w:spacing w:after="60" w:line="264" w:lineRule="auto"/>
        <w:jc w:val="both"/>
      </w:pPr>
      <w:r w:rsidRPr="009938E9">
        <w:t>Norma Interna de Gestão de Contratos – Aura Minerals.</w:t>
      </w:r>
    </w:p>
    <w:p w14:paraId="3FFF0232" w14:textId="77777777" w:rsidR="00316462" w:rsidRPr="009938E9" w:rsidRDefault="00000000" w:rsidP="009938E9">
      <w:pPr>
        <w:pStyle w:val="Ttulo1"/>
        <w:jc w:val="both"/>
        <w:rPr>
          <w:sz w:val="22"/>
          <w:szCs w:val="22"/>
        </w:rPr>
      </w:pPr>
      <w:bookmarkStart w:id="4" w:name="_Toc233285474"/>
      <w:r w:rsidRPr="009938E9">
        <w:rPr>
          <w:sz w:val="22"/>
          <w:szCs w:val="22"/>
        </w:rPr>
        <w:t>4. DEFINIÇÕES E SIGLAS</w:t>
      </w:r>
      <w:bookmarkEnd w:id="4"/>
    </w:p>
    <w:p w14:paraId="350406EA" w14:textId="77777777" w:rsidR="00316462" w:rsidRPr="009938E9" w:rsidRDefault="00000000" w:rsidP="009938E9">
      <w:pPr>
        <w:pStyle w:val="Ttulo2"/>
        <w:jc w:val="both"/>
        <w:rPr>
          <w:sz w:val="22"/>
          <w:szCs w:val="22"/>
        </w:rPr>
      </w:pPr>
      <w:bookmarkStart w:id="5" w:name="_Toc233285475"/>
      <w:r w:rsidRPr="009938E9">
        <w:rPr>
          <w:sz w:val="22"/>
          <w:szCs w:val="22"/>
        </w:rPr>
        <w:t>4.1. Siglas e termos</w:t>
      </w:r>
      <w:bookmarkEnd w:id="5"/>
    </w:p>
    <w:p w14:paraId="768A152C" w14:textId="77777777" w:rsidR="00316462" w:rsidRPr="009938E9" w:rsidRDefault="00000000" w:rsidP="009938E9">
      <w:pPr>
        <w:spacing w:after="120" w:line="276" w:lineRule="auto"/>
        <w:jc w:val="both"/>
      </w:pPr>
      <w:r w:rsidRPr="009938E9">
        <w:t>Para fins deste procedimento, aplicam-se as seguintes definições e siglas: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16462" w:rsidRPr="009938E9" w14:paraId="0F8BC5C7"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2E5496"/>
            <w:tcMar>
              <w:top w:w="60" w:type="dxa"/>
              <w:left w:w="100" w:type="dxa"/>
              <w:bottom w:w="60" w:type="dxa"/>
              <w:right w:w="100" w:type="dxa"/>
            </w:tcMar>
            <w:vAlign w:val="center"/>
          </w:tcPr>
          <w:p w14:paraId="2A5B34D8" w14:textId="77777777" w:rsidR="00316462" w:rsidRPr="009938E9" w:rsidRDefault="00000000" w:rsidP="009938E9">
            <w:pPr>
              <w:jc w:val="both"/>
            </w:pPr>
            <w:r w:rsidRPr="009938E9">
              <w:rPr>
                <w:b/>
                <w:bCs/>
                <w:color w:val="FFFFFF"/>
              </w:rPr>
              <w:t>SIGLA / TERMO</w:t>
            </w:r>
          </w:p>
        </w:tc>
        <w:tc>
          <w:tcPr>
            <w:tcW w:w="7326" w:type="dxa"/>
            <w:tcBorders>
              <w:top w:val="single" w:sz="1" w:space="0" w:color="BFBFBF"/>
              <w:left w:val="single" w:sz="1" w:space="0" w:color="BFBFBF"/>
              <w:bottom w:val="single" w:sz="1" w:space="0" w:color="BFBFBF"/>
              <w:right w:val="single" w:sz="1" w:space="0" w:color="BFBFBF"/>
            </w:tcBorders>
            <w:shd w:val="clear" w:color="auto" w:fill="2E5496"/>
            <w:tcMar>
              <w:top w:w="60" w:type="dxa"/>
              <w:left w:w="100" w:type="dxa"/>
              <w:bottom w:w="60" w:type="dxa"/>
              <w:right w:w="100" w:type="dxa"/>
            </w:tcMar>
            <w:vAlign w:val="center"/>
          </w:tcPr>
          <w:p w14:paraId="0806FFB0" w14:textId="77777777" w:rsidR="00316462" w:rsidRPr="009938E9" w:rsidRDefault="00000000" w:rsidP="009938E9">
            <w:pPr>
              <w:jc w:val="both"/>
            </w:pPr>
            <w:r w:rsidRPr="009938E9">
              <w:rPr>
                <w:b/>
                <w:bCs/>
                <w:color w:val="FFFFFF"/>
              </w:rPr>
              <w:t>DEFINIÇÃO</w:t>
            </w:r>
          </w:p>
        </w:tc>
      </w:tr>
      <w:tr w:rsidR="00316462" w:rsidRPr="009938E9" w14:paraId="3FE4D53D"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02F17AC" w14:textId="77777777" w:rsidR="00316462" w:rsidRPr="009938E9" w:rsidRDefault="00000000" w:rsidP="009938E9">
            <w:pPr>
              <w:jc w:val="both"/>
            </w:pPr>
            <w:r w:rsidRPr="009938E9">
              <w:rPr>
                <w:b/>
                <w:bCs/>
                <w:color w:val="000000"/>
              </w:rPr>
              <w:t>ADF</w:t>
            </w:r>
          </w:p>
        </w:tc>
        <w:tc>
          <w:tcPr>
            <w:tcW w:w="7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9ABD3B0" w14:textId="77777777" w:rsidR="00316462" w:rsidRPr="009938E9" w:rsidRDefault="00000000" w:rsidP="009938E9">
            <w:pPr>
              <w:jc w:val="both"/>
            </w:pPr>
            <w:r w:rsidRPr="009938E9">
              <w:rPr>
                <w:color w:val="000000"/>
              </w:rPr>
              <w:t>Avaliação de Desempenho do Fornecedor, realizada mensalmente pelo Gestor no SIGEC.</w:t>
            </w:r>
          </w:p>
        </w:tc>
      </w:tr>
      <w:tr w:rsidR="00316462" w:rsidRPr="009938E9" w14:paraId="362D434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48D56644" w14:textId="77777777" w:rsidR="00316462" w:rsidRPr="009938E9" w:rsidRDefault="00000000" w:rsidP="009938E9">
            <w:pPr>
              <w:jc w:val="both"/>
            </w:pPr>
            <w:r w:rsidRPr="009938E9">
              <w:rPr>
                <w:b/>
                <w:bCs/>
                <w:color w:val="000000"/>
              </w:rPr>
              <w:t>BM</w:t>
            </w:r>
          </w:p>
        </w:tc>
        <w:tc>
          <w:tcPr>
            <w:tcW w:w="732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3DC12821" w14:textId="77777777" w:rsidR="00316462" w:rsidRPr="009938E9" w:rsidRDefault="00000000" w:rsidP="009938E9">
            <w:pPr>
              <w:jc w:val="both"/>
            </w:pPr>
            <w:r w:rsidRPr="009938E9">
              <w:rPr>
                <w:color w:val="000000"/>
              </w:rPr>
              <w:t>Boletim de Medição – documento elaborado pela contratada comprovando os serviços prestados no período.</w:t>
            </w:r>
          </w:p>
        </w:tc>
      </w:tr>
      <w:tr w:rsidR="00316462" w:rsidRPr="009938E9" w14:paraId="7D6841ED"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17A7A46" w14:textId="77777777" w:rsidR="00316462" w:rsidRPr="009938E9" w:rsidRDefault="00000000" w:rsidP="009938E9">
            <w:pPr>
              <w:jc w:val="both"/>
            </w:pPr>
            <w:r w:rsidRPr="009938E9">
              <w:rPr>
                <w:b/>
                <w:bCs/>
                <w:color w:val="000000"/>
              </w:rPr>
              <w:lastRenderedPageBreak/>
              <w:t>BUDGET</w:t>
            </w:r>
          </w:p>
        </w:tc>
        <w:tc>
          <w:tcPr>
            <w:tcW w:w="7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2B1787D" w14:textId="77777777" w:rsidR="00316462" w:rsidRPr="009938E9" w:rsidRDefault="00000000" w:rsidP="009938E9">
            <w:pPr>
              <w:jc w:val="both"/>
            </w:pPr>
            <w:r w:rsidRPr="009938E9">
              <w:rPr>
                <w:color w:val="000000"/>
              </w:rPr>
              <w:t>Planejamento financeiro de receitas, custos e investimentos para um período (normalmente anual), usado como base para controle e tomada de decisão.</w:t>
            </w:r>
          </w:p>
        </w:tc>
      </w:tr>
      <w:tr w:rsidR="00316462" w:rsidRPr="009938E9" w14:paraId="6EAEBEF4"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23B629B2" w14:textId="77777777" w:rsidR="00316462" w:rsidRPr="009938E9" w:rsidRDefault="00000000" w:rsidP="009938E9">
            <w:pPr>
              <w:jc w:val="both"/>
            </w:pPr>
            <w:r w:rsidRPr="009938E9">
              <w:rPr>
                <w:b/>
                <w:bCs/>
                <w:color w:val="000000"/>
              </w:rPr>
              <w:t>CGC</w:t>
            </w:r>
          </w:p>
        </w:tc>
        <w:tc>
          <w:tcPr>
            <w:tcW w:w="732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1E6A4A3D" w14:textId="68BD7DD5" w:rsidR="00316462" w:rsidRPr="009938E9" w:rsidRDefault="00000000" w:rsidP="009938E9">
            <w:pPr>
              <w:jc w:val="both"/>
            </w:pPr>
            <w:r w:rsidRPr="009938E9">
              <w:rPr>
                <w:color w:val="000000"/>
              </w:rPr>
              <w:t xml:space="preserve">Célula de Gestão de Contratos </w:t>
            </w:r>
            <w:r w:rsidR="009938E9">
              <w:rPr>
                <w:color w:val="000000"/>
              </w:rPr>
              <w:t>-</w:t>
            </w:r>
            <w:r w:rsidRPr="009938E9">
              <w:rPr>
                <w:color w:val="000000"/>
              </w:rPr>
              <w:t xml:space="preserve"> área responsável pela administração contratual.</w:t>
            </w:r>
          </w:p>
        </w:tc>
      </w:tr>
      <w:tr w:rsidR="00316462" w:rsidRPr="009938E9" w14:paraId="7281F79B"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5C6C96DC" w14:textId="77777777" w:rsidR="00316462" w:rsidRPr="009938E9" w:rsidRDefault="00000000" w:rsidP="009938E9">
            <w:pPr>
              <w:jc w:val="both"/>
            </w:pPr>
            <w:r w:rsidRPr="009938E9">
              <w:rPr>
                <w:b/>
                <w:bCs/>
                <w:color w:val="000000"/>
              </w:rPr>
              <w:t>COA</w:t>
            </w:r>
          </w:p>
        </w:tc>
        <w:tc>
          <w:tcPr>
            <w:tcW w:w="732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4CE46EF8" w14:textId="6FD57674" w:rsidR="00316462" w:rsidRPr="009938E9" w:rsidRDefault="00000000" w:rsidP="009938E9">
            <w:pPr>
              <w:jc w:val="both"/>
            </w:pPr>
            <w:r w:rsidRPr="009938E9">
              <w:rPr>
                <w:color w:val="000000"/>
              </w:rPr>
              <w:t xml:space="preserve">Conjunto de Obrigações Acessórias </w:t>
            </w:r>
            <w:r w:rsidR="009938E9">
              <w:rPr>
                <w:color w:val="000000"/>
              </w:rPr>
              <w:t>-</w:t>
            </w:r>
            <w:r w:rsidRPr="009938E9">
              <w:rPr>
                <w:color w:val="000000"/>
              </w:rPr>
              <w:t xml:space="preserve"> portal de controle documental trabalhista, previdenciário, tributário e de compliance das contratadas</w:t>
            </w:r>
            <w:r w:rsidR="002250B6" w:rsidRPr="009938E9">
              <w:rPr>
                <w:color w:val="000000"/>
              </w:rPr>
              <w:t>.</w:t>
            </w:r>
          </w:p>
        </w:tc>
      </w:tr>
      <w:tr w:rsidR="00316462" w:rsidRPr="009938E9" w14:paraId="6BBBFEED"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F04FB80" w14:textId="77777777" w:rsidR="00316462" w:rsidRPr="009938E9" w:rsidRDefault="00000000" w:rsidP="009938E9">
            <w:pPr>
              <w:jc w:val="both"/>
            </w:pPr>
            <w:r w:rsidRPr="009938E9">
              <w:rPr>
                <w:b/>
                <w:bCs/>
                <w:color w:val="000000"/>
              </w:rPr>
              <w:t>COMPLIANCE</w:t>
            </w:r>
          </w:p>
        </w:tc>
        <w:tc>
          <w:tcPr>
            <w:tcW w:w="7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D3169FD" w14:textId="77777777" w:rsidR="00316462" w:rsidRPr="009938E9" w:rsidRDefault="00000000" w:rsidP="009938E9">
            <w:pPr>
              <w:jc w:val="both"/>
            </w:pPr>
            <w:r w:rsidRPr="009938E9">
              <w:rPr>
                <w:color w:val="000000"/>
              </w:rPr>
              <w:t>Conjunto de práticas e controles que garantem conformidade com leis, normas, regulamentos e políticas internas.</w:t>
            </w:r>
          </w:p>
        </w:tc>
      </w:tr>
      <w:tr w:rsidR="00316462" w:rsidRPr="009938E9" w14:paraId="5374CD21"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262FB938" w14:textId="77777777" w:rsidR="00316462" w:rsidRPr="009938E9" w:rsidRDefault="00000000" w:rsidP="009938E9">
            <w:pPr>
              <w:jc w:val="both"/>
            </w:pPr>
            <w:r w:rsidRPr="009938E9">
              <w:rPr>
                <w:b/>
                <w:bCs/>
                <w:color w:val="000000"/>
              </w:rPr>
              <w:t>DESMOB</w:t>
            </w:r>
          </w:p>
        </w:tc>
        <w:tc>
          <w:tcPr>
            <w:tcW w:w="732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0FE15B35" w14:textId="77777777" w:rsidR="00316462" w:rsidRPr="009938E9" w:rsidRDefault="00000000" w:rsidP="009938E9">
            <w:pPr>
              <w:jc w:val="both"/>
            </w:pPr>
            <w:r w:rsidRPr="009938E9">
              <w:rPr>
                <w:color w:val="000000"/>
              </w:rPr>
              <w:t>Desmobilização.</w:t>
            </w:r>
          </w:p>
        </w:tc>
      </w:tr>
      <w:tr w:rsidR="00316462" w:rsidRPr="009938E9" w14:paraId="690E0AFD"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2EE52C4" w14:textId="77777777" w:rsidR="00316462" w:rsidRPr="009938E9" w:rsidRDefault="00000000" w:rsidP="009938E9">
            <w:pPr>
              <w:jc w:val="both"/>
            </w:pPr>
            <w:r w:rsidRPr="009938E9">
              <w:rPr>
                <w:b/>
                <w:bCs/>
                <w:color w:val="000000"/>
              </w:rPr>
              <w:t>HCT</w:t>
            </w:r>
          </w:p>
        </w:tc>
        <w:tc>
          <w:tcPr>
            <w:tcW w:w="7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BE9F2A2" w14:textId="77777777" w:rsidR="00316462" w:rsidRPr="009938E9" w:rsidRDefault="00000000" w:rsidP="009938E9">
            <w:pPr>
              <w:jc w:val="both"/>
            </w:pPr>
            <w:r w:rsidRPr="009938E9">
              <w:rPr>
                <w:color w:val="000000"/>
              </w:rPr>
              <w:t>Headcount de Terceiros.</w:t>
            </w:r>
          </w:p>
        </w:tc>
      </w:tr>
      <w:tr w:rsidR="00316462" w:rsidRPr="009938E9" w14:paraId="04E1F9DF"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5AC87974" w14:textId="77777777" w:rsidR="00316462" w:rsidRPr="009938E9" w:rsidRDefault="00000000" w:rsidP="009938E9">
            <w:pPr>
              <w:jc w:val="both"/>
            </w:pPr>
            <w:r w:rsidRPr="009938E9">
              <w:rPr>
                <w:b/>
                <w:bCs/>
                <w:color w:val="000000"/>
              </w:rPr>
              <w:t>IFS</w:t>
            </w:r>
          </w:p>
        </w:tc>
        <w:tc>
          <w:tcPr>
            <w:tcW w:w="732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57E84668" w14:textId="77777777" w:rsidR="00316462" w:rsidRPr="009938E9" w:rsidRDefault="00000000" w:rsidP="009938E9">
            <w:pPr>
              <w:jc w:val="both"/>
            </w:pPr>
            <w:r w:rsidRPr="009938E9">
              <w:rPr>
                <w:color w:val="000000"/>
              </w:rPr>
              <w:t>Sistema de Gestão Financeira utilizado para emissão de Ordens de Compra.</w:t>
            </w:r>
          </w:p>
        </w:tc>
      </w:tr>
      <w:tr w:rsidR="00316462" w:rsidRPr="009938E9" w14:paraId="5D29E44C"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C3B9DAD" w14:textId="77777777" w:rsidR="00316462" w:rsidRPr="009938E9" w:rsidRDefault="00000000" w:rsidP="009938E9">
            <w:pPr>
              <w:jc w:val="both"/>
            </w:pPr>
            <w:r w:rsidRPr="009938E9">
              <w:rPr>
                <w:b/>
                <w:bCs/>
                <w:color w:val="000000"/>
              </w:rPr>
              <w:t>KICK-OFF</w:t>
            </w:r>
          </w:p>
        </w:tc>
        <w:tc>
          <w:tcPr>
            <w:tcW w:w="7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CE27E" w14:textId="77777777" w:rsidR="00316462" w:rsidRPr="009938E9" w:rsidRDefault="00000000" w:rsidP="009938E9">
            <w:pPr>
              <w:jc w:val="both"/>
            </w:pPr>
            <w:r w:rsidRPr="009938E9">
              <w:rPr>
                <w:color w:val="000000"/>
              </w:rPr>
              <w:t>Reunião de início do contrato, envolvendo as partes interessadas, com o objetivo de alinhar detalhes e interfaces do escopo contratado.</w:t>
            </w:r>
          </w:p>
        </w:tc>
      </w:tr>
      <w:tr w:rsidR="00316462" w:rsidRPr="009938E9" w14:paraId="49B57769"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2B28205C" w14:textId="77777777" w:rsidR="00316462" w:rsidRPr="009938E9" w:rsidRDefault="00000000" w:rsidP="009938E9">
            <w:pPr>
              <w:jc w:val="both"/>
            </w:pPr>
            <w:r w:rsidRPr="009938E9">
              <w:rPr>
                <w:b/>
                <w:bCs/>
                <w:color w:val="000000"/>
              </w:rPr>
              <w:t>MOB</w:t>
            </w:r>
          </w:p>
        </w:tc>
        <w:tc>
          <w:tcPr>
            <w:tcW w:w="732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3D6E40B7" w14:textId="77777777" w:rsidR="00316462" w:rsidRPr="009938E9" w:rsidRDefault="00000000" w:rsidP="009938E9">
            <w:pPr>
              <w:jc w:val="both"/>
            </w:pPr>
            <w:r w:rsidRPr="009938E9">
              <w:rPr>
                <w:color w:val="000000"/>
              </w:rPr>
              <w:t>Mobilização.</w:t>
            </w:r>
          </w:p>
        </w:tc>
      </w:tr>
      <w:tr w:rsidR="00316462" w:rsidRPr="009938E9" w14:paraId="14EC92DB"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1B2C332" w14:textId="77777777" w:rsidR="00316462" w:rsidRPr="009938E9" w:rsidRDefault="00000000" w:rsidP="009938E9">
            <w:pPr>
              <w:jc w:val="both"/>
            </w:pPr>
            <w:r w:rsidRPr="009938E9">
              <w:rPr>
                <w:b/>
                <w:bCs/>
                <w:color w:val="000000"/>
              </w:rPr>
              <w:t>MOBI</w:t>
            </w:r>
          </w:p>
        </w:tc>
        <w:tc>
          <w:tcPr>
            <w:tcW w:w="7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1F73D04" w14:textId="77777777" w:rsidR="00316462" w:rsidRPr="009938E9" w:rsidRDefault="00000000" w:rsidP="009938E9">
            <w:pPr>
              <w:jc w:val="both"/>
            </w:pPr>
            <w:r w:rsidRPr="009938E9">
              <w:rPr>
                <w:color w:val="000000"/>
              </w:rPr>
              <w:t>Sistema de controle de mobilização de colaboradores terceiros.</w:t>
            </w:r>
          </w:p>
        </w:tc>
      </w:tr>
      <w:tr w:rsidR="00316462" w:rsidRPr="009938E9" w14:paraId="4F286784"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52CA8B36" w14:textId="77777777" w:rsidR="00316462" w:rsidRPr="009938E9" w:rsidRDefault="00000000" w:rsidP="009938E9">
            <w:pPr>
              <w:jc w:val="both"/>
            </w:pPr>
            <w:r w:rsidRPr="009938E9">
              <w:rPr>
                <w:b/>
                <w:bCs/>
                <w:color w:val="000000"/>
              </w:rPr>
              <w:t>NF</w:t>
            </w:r>
          </w:p>
        </w:tc>
        <w:tc>
          <w:tcPr>
            <w:tcW w:w="732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3F4B848A" w14:textId="77777777" w:rsidR="00316462" w:rsidRPr="009938E9" w:rsidRDefault="00000000" w:rsidP="009938E9">
            <w:pPr>
              <w:jc w:val="both"/>
            </w:pPr>
            <w:r w:rsidRPr="009938E9">
              <w:rPr>
                <w:color w:val="000000"/>
              </w:rPr>
              <w:t>Nota Fiscal.</w:t>
            </w:r>
          </w:p>
        </w:tc>
      </w:tr>
      <w:tr w:rsidR="00316462" w:rsidRPr="009938E9" w14:paraId="58ABA81B"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C18146F" w14:textId="77777777" w:rsidR="00316462" w:rsidRPr="009938E9" w:rsidRDefault="00000000" w:rsidP="009938E9">
            <w:pPr>
              <w:jc w:val="both"/>
            </w:pPr>
            <w:r w:rsidRPr="009938E9">
              <w:rPr>
                <w:b/>
                <w:bCs/>
                <w:color w:val="000000"/>
              </w:rPr>
              <w:t>NR</w:t>
            </w:r>
          </w:p>
        </w:tc>
        <w:tc>
          <w:tcPr>
            <w:tcW w:w="7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2D4CC3B" w14:textId="77777777" w:rsidR="00316462" w:rsidRPr="009938E9" w:rsidRDefault="00000000" w:rsidP="009938E9">
            <w:pPr>
              <w:jc w:val="both"/>
            </w:pPr>
            <w:r w:rsidRPr="009938E9">
              <w:rPr>
                <w:color w:val="000000"/>
              </w:rPr>
              <w:t>Norma Regulamentadora.</w:t>
            </w:r>
          </w:p>
        </w:tc>
      </w:tr>
      <w:tr w:rsidR="00316462" w:rsidRPr="009938E9" w14:paraId="5EBD896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4C5D083F" w14:textId="77777777" w:rsidR="00316462" w:rsidRPr="009938E9" w:rsidRDefault="00000000" w:rsidP="009938E9">
            <w:pPr>
              <w:jc w:val="both"/>
            </w:pPr>
            <w:r w:rsidRPr="009938E9">
              <w:rPr>
                <w:b/>
                <w:bCs/>
                <w:color w:val="000000"/>
              </w:rPr>
              <w:t>OC</w:t>
            </w:r>
          </w:p>
        </w:tc>
        <w:tc>
          <w:tcPr>
            <w:tcW w:w="732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28123D11" w14:textId="4DD6FDDE" w:rsidR="00316462" w:rsidRPr="009938E9" w:rsidRDefault="00000000" w:rsidP="009938E9">
            <w:pPr>
              <w:jc w:val="both"/>
            </w:pPr>
            <w:r w:rsidRPr="009938E9">
              <w:rPr>
                <w:color w:val="000000"/>
              </w:rPr>
              <w:t xml:space="preserve">Ordem de Compra </w:t>
            </w:r>
            <w:r w:rsidR="009938E9">
              <w:rPr>
                <w:color w:val="000000"/>
              </w:rPr>
              <w:t>-</w:t>
            </w:r>
            <w:r w:rsidRPr="009938E9">
              <w:rPr>
                <w:color w:val="000000"/>
              </w:rPr>
              <w:t xml:space="preserve"> emitida no IFS para liberação de pagamento.</w:t>
            </w:r>
          </w:p>
        </w:tc>
      </w:tr>
      <w:tr w:rsidR="00316462" w:rsidRPr="009938E9" w14:paraId="608CA778"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84CC7D4" w14:textId="77777777" w:rsidR="00316462" w:rsidRPr="009938E9" w:rsidRDefault="00000000" w:rsidP="009938E9">
            <w:pPr>
              <w:jc w:val="both"/>
            </w:pPr>
            <w:r w:rsidRPr="009938E9">
              <w:rPr>
                <w:b/>
                <w:bCs/>
                <w:color w:val="000000"/>
              </w:rPr>
              <w:t>PC</w:t>
            </w:r>
          </w:p>
        </w:tc>
        <w:tc>
          <w:tcPr>
            <w:tcW w:w="7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49AC537" w14:textId="77777777" w:rsidR="00316462" w:rsidRPr="009938E9" w:rsidRDefault="00000000" w:rsidP="009938E9">
            <w:pPr>
              <w:jc w:val="both"/>
            </w:pPr>
            <w:r w:rsidRPr="009938E9">
              <w:rPr>
                <w:color w:val="000000"/>
              </w:rPr>
              <w:t>Pedido de Compra.</w:t>
            </w:r>
          </w:p>
        </w:tc>
      </w:tr>
      <w:tr w:rsidR="00316462" w:rsidRPr="009938E9" w14:paraId="5E88F40D"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0F01944B" w14:textId="77777777" w:rsidR="00316462" w:rsidRPr="009938E9" w:rsidRDefault="00000000" w:rsidP="009938E9">
            <w:pPr>
              <w:jc w:val="both"/>
            </w:pPr>
            <w:r w:rsidRPr="009938E9">
              <w:rPr>
                <w:b/>
                <w:bCs/>
                <w:color w:val="000000"/>
              </w:rPr>
              <w:t>QEM</w:t>
            </w:r>
          </w:p>
        </w:tc>
        <w:tc>
          <w:tcPr>
            <w:tcW w:w="732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4AA2B1B9" w14:textId="77777777" w:rsidR="00316462" w:rsidRPr="009938E9" w:rsidRDefault="00000000" w:rsidP="009938E9">
            <w:pPr>
              <w:jc w:val="both"/>
            </w:pPr>
            <w:r w:rsidRPr="009938E9">
              <w:rPr>
                <w:color w:val="000000"/>
              </w:rPr>
              <w:t>Quadro de Evidências Mínimas.</w:t>
            </w:r>
          </w:p>
        </w:tc>
      </w:tr>
      <w:tr w:rsidR="00316462" w:rsidRPr="009938E9" w14:paraId="485EA1F9"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077B80" w14:textId="77777777" w:rsidR="00316462" w:rsidRPr="009938E9" w:rsidRDefault="00000000" w:rsidP="009938E9">
            <w:pPr>
              <w:jc w:val="both"/>
            </w:pPr>
            <w:r w:rsidRPr="009938E9">
              <w:rPr>
                <w:b/>
                <w:bCs/>
                <w:color w:val="000000"/>
              </w:rPr>
              <w:t>QQP</w:t>
            </w:r>
          </w:p>
        </w:tc>
        <w:tc>
          <w:tcPr>
            <w:tcW w:w="7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519C31B" w14:textId="3DB8C7CE" w:rsidR="00316462" w:rsidRPr="009938E9" w:rsidRDefault="00000000" w:rsidP="009938E9">
            <w:pPr>
              <w:jc w:val="both"/>
            </w:pPr>
            <w:r w:rsidRPr="009938E9">
              <w:rPr>
                <w:color w:val="000000"/>
              </w:rPr>
              <w:t xml:space="preserve">Quadro de Quantidades e Preços </w:t>
            </w:r>
            <w:r w:rsidR="009938E9">
              <w:rPr>
                <w:color w:val="000000"/>
              </w:rPr>
              <w:t>-</w:t>
            </w:r>
            <w:r w:rsidRPr="009938E9">
              <w:rPr>
                <w:color w:val="000000"/>
              </w:rPr>
              <w:t xml:space="preserve"> planilha que compõe o escopo financeiro do contrato.</w:t>
            </w:r>
          </w:p>
        </w:tc>
      </w:tr>
      <w:tr w:rsidR="00316462" w:rsidRPr="009938E9" w14:paraId="5B096DAC"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3AA7CBC" w14:textId="77777777" w:rsidR="00316462" w:rsidRPr="009938E9" w:rsidRDefault="00000000" w:rsidP="009938E9">
            <w:pPr>
              <w:jc w:val="both"/>
            </w:pPr>
            <w:r w:rsidRPr="009938E9">
              <w:rPr>
                <w:b/>
                <w:bCs/>
                <w:color w:val="000000"/>
              </w:rPr>
              <w:t>SIGEC</w:t>
            </w:r>
          </w:p>
        </w:tc>
        <w:tc>
          <w:tcPr>
            <w:tcW w:w="7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E7FE1E3" w14:textId="0A5180FC" w:rsidR="00316462" w:rsidRPr="009938E9" w:rsidRDefault="00000000" w:rsidP="009938E9">
            <w:pPr>
              <w:jc w:val="both"/>
            </w:pPr>
            <w:r w:rsidRPr="009938E9">
              <w:rPr>
                <w:color w:val="000000"/>
              </w:rPr>
              <w:t xml:space="preserve">Sistema de Gestão de Contratos </w:t>
            </w:r>
            <w:r w:rsidR="009938E9">
              <w:rPr>
                <w:color w:val="000000"/>
              </w:rPr>
              <w:t>-</w:t>
            </w:r>
            <w:r w:rsidRPr="009938E9">
              <w:rPr>
                <w:color w:val="000000"/>
              </w:rPr>
              <w:t xml:space="preserve"> plataforma de lançamento de medições e documentos contratuais.</w:t>
            </w:r>
          </w:p>
        </w:tc>
      </w:tr>
      <w:tr w:rsidR="00316462" w:rsidRPr="009938E9" w14:paraId="6F7168A3"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13C13FC5" w14:textId="77777777" w:rsidR="00316462" w:rsidRPr="009938E9" w:rsidRDefault="00000000" w:rsidP="009938E9">
            <w:pPr>
              <w:jc w:val="both"/>
            </w:pPr>
            <w:r w:rsidRPr="009938E9">
              <w:rPr>
                <w:b/>
                <w:bCs/>
                <w:color w:val="000000"/>
              </w:rPr>
              <w:t>SLA</w:t>
            </w:r>
          </w:p>
        </w:tc>
        <w:tc>
          <w:tcPr>
            <w:tcW w:w="732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77B82BB3" w14:textId="1D1D6688" w:rsidR="00316462" w:rsidRPr="009938E9" w:rsidRDefault="00000000" w:rsidP="009938E9">
            <w:pPr>
              <w:jc w:val="both"/>
            </w:pPr>
            <w:r w:rsidRPr="009938E9">
              <w:rPr>
                <w:color w:val="000000"/>
              </w:rPr>
              <w:t xml:space="preserve">Service Level Agreement </w:t>
            </w:r>
            <w:r w:rsidR="009938E9">
              <w:rPr>
                <w:color w:val="000000"/>
              </w:rPr>
              <w:t>-</w:t>
            </w:r>
            <w:r w:rsidRPr="009938E9">
              <w:rPr>
                <w:color w:val="000000"/>
              </w:rPr>
              <w:t xml:space="preserve"> Acordo de Nível de Serviço contratualmente estabelecido.</w:t>
            </w:r>
          </w:p>
        </w:tc>
      </w:tr>
      <w:tr w:rsidR="00316462" w:rsidRPr="009938E9" w14:paraId="5F5176B7"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4EF23899" w14:textId="77777777" w:rsidR="00316462" w:rsidRPr="009938E9" w:rsidRDefault="00000000" w:rsidP="009938E9">
            <w:pPr>
              <w:jc w:val="both"/>
            </w:pPr>
            <w:r w:rsidRPr="009938E9">
              <w:rPr>
                <w:b/>
                <w:bCs/>
                <w:color w:val="000000"/>
              </w:rPr>
              <w:t>TAC</w:t>
            </w:r>
          </w:p>
        </w:tc>
        <w:tc>
          <w:tcPr>
            <w:tcW w:w="732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3D722710" w14:textId="77777777" w:rsidR="00316462" w:rsidRPr="009938E9" w:rsidRDefault="00000000" w:rsidP="009938E9">
            <w:pPr>
              <w:jc w:val="both"/>
            </w:pPr>
            <w:r w:rsidRPr="009938E9">
              <w:rPr>
                <w:color w:val="000000"/>
              </w:rPr>
              <w:t>Termo de Aditivo Contratual.</w:t>
            </w:r>
          </w:p>
        </w:tc>
      </w:tr>
      <w:tr w:rsidR="00316462" w:rsidRPr="009938E9" w14:paraId="1CBA3982"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3442584" w14:textId="77777777" w:rsidR="00316462" w:rsidRPr="009938E9" w:rsidRDefault="00000000" w:rsidP="009938E9">
            <w:pPr>
              <w:jc w:val="both"/>
            </w:pPr>
            <w:r w:rsidRPr="009938E9">
              <w:rPr>
                <w:b/>
                <w:bCs/>
                <w:color w:val="000000"/>
              </w:rPr>
              <w:t>TEC</w:t>
            </w:r>
          </w:p>
        </w:tc>
        <w:tc>
          <w:tcPr>
            <w:tcW w:w="7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8602D63" w14:textId="77777777" w:rsidR="00316462" w:rsidRPr="009938E9" w:rsidRDefault="00000000" w:rsidP="009938E9">
            <w:pPr>
              <w:jc w:val="both"/>
            </w:pPr>
            <w:r w:rsidRPr="009938E9">
              <w:rPr>
                <w:color w:val="000000"/>
              </w:rPr>
              <w:t>Termo de Encerramento Contratual.</w:t>
            </w:r>
          </w:p>
        </w:tc>
      </w:tr>
    </w:tbl>
    <w:p w14:paraId="162F86EE" w14:textId="77777777" w:rsidR="00316462" w:rsidRPr="009938E9" w:rsidRDefault="00316462" w:rsidP="009938E9">
      <w:pPr>
        <w:spacing w:after="80"/>
        <w:jc w:val="both"/>
      </w:pPr>
    </w:p>
    <w:p w14:paraId="38581C6C" w14:textId="77777777" w:rsidR="00316462" w:rsidRPr="009938E9" w:rsidRDefault="00000000" w:rsidP="009938E9">
      <w:pPr>
        <w:pStyle w:val="Ttulo2"/>
        <w:jc w:val="both"/>
        <w:rPr>
          <w:sz w:val="22"/>
          <w:szCs w:val="22"/>
        </w:rPr>
      </w:pPr>
      <w:bookmarkStart w:id="6" w:name="_Toc233285476"/>
      <w:r w:rsidRPr="009938E9">
        <w:rPr>
          <w:sz w:val="22"/>
          <w:szCs w:val="22"/>
        </w:rPr>
        <w:t>4.2. Definições complementares</w:t>
      </w:r>
      <w:bookmarkEnd w:id="6"/>
    </w:p>
    <w:p w14:paraId="27472B69" w14:textId="0A8DAFA3" w:rsidR="00316462" w:rsidRPr="009938E9" w:rsidRDefault="00000000" w:rsidP="009938E9">
      <w:pPr>
        <w:spacing w:after="120" w:line="276" w:lineRule="auto"/>
        <w:jc w:val="both"/>
      </w:pPr>
      <w:r w:rsidRPr="009938E9">
        <w:rPr>
          <w:b/>
          <w:bCs/>
        </w:rPr>
        <w:t xml:space="preserve">CONTRATADA </w:t>
      </w:r>
      <w:r w:rsidR="009938E9" w:rsidRPr="009938E9">
        <w:rPr>
          <w:b/>
          <w:bCs/>
        </w:rPr>
        <w:t>-</w:t>
      </w:r>
      <w:r w:rsidRPr="009938E9">
        <w:rPr>
          <w:b/>
          <w:bCs/>
        </w:rPr>
        <w:t xml:space="preserve"> </w:t>
      </w:r>
      <w:r w:rsidRPr="009938E9">
        <w:t>toda empresa com vínculo contratual, incluindo ordens de compra (OC), que presta serviços de qualquer natureza à AURA, independentemente da duração, frequência ou grau de especialização. As empresas contratadas que atuam nas dependências da AURA são classificadas pelo seu escopo, tempo e domínio dos serviços realizados nas operações, com o objetivo de definir o modelo de gestão a ser adotado.</w:t>
      </w:r>
    </w:p>
    <w:p w14:paraId="70591C41" w14:textId="70A9E9E4" w:rsidR="00316462" w:rsidRPr="009938E9" w:rsidRDefault="00000000" w:rsidP="009938E9">
      <w:pPr>
        <w:spacing w:after="120" w:line="276" w:lineRule="auto"/>
        <w:jc w:val="both"/>
      </w:pPr>
      <w:r w:rsidRPr="009938E9">
        <w:rPr>
          <w:b/>
          <w:bCs/>
        </w:rPr>
        <w:t xml:space="preserve">SUBCONTRATAÇÃO </w:t>
      </w:r>
      <w:r w:rsidR="009938E9" w:rsidRPr="009938E9">
        <w:rPr>
          <w:b/>
          <w:bCs/>
        </w:rPr>
        <w:t>-</w:t>
      </w:r>
      <w:r w:rsidRPr="009938E9">
        <w:rPr>
          <w:b/>
          <w:bCs/>
        </w:rPr>
        <w:t xml:space="preserve"> </w:t>
      </w:r>
      <w:r w:rsidRPr="009938E9">
        <w:t xml:space="preserve">fornecedor de bens, produtos ou serviços com vínculo contratual com as empresas contratadas que atuam nas dependências da AURA. Em regra, destina-se a </w:t>
      </w:r>
      <w:r w:rsidRPr="009938E9">
        <w:lastRenderedPageBreak/>
        <w:t>casos excepcionais e somente é permitida nas dependências da AURA com a autorização expressa do Gestor do Contrato.</w:t>
      </w:r>
    </w:p>
    <w:p w14:paraId="259DE3E6" w14:textId="3602F70E" w:rsidR="00316462" w:rsidRPr="009938E9" w:rsidRDefault="00000000" w:rsidP="009938E9">
      <w:pPr>
        <w:spacing w:after="120" w:line="276" w:lineRule="auto"/>
        <w:jc w:val="both"/>
      </w:pPr>
      <w:r w:rsidRPr="009938E9">
        <w:rPr>
          <w:b/>
          <w:bCs/>
        </w:rPr>
        <w:t xml:space="preserve">TERMO DE ENCERRAMENTO CONTRATUAL (TEC) </w:t>
      </w:r>
      <w:r w:rsidR="009938E9" w:rsidRPr="009938E9">
        <w:rPr>
          <w:b/>
          <w:bCs/>
        </w:rPr>
        <w:t>-</w:t>
      </w:r>
      <w:r w:rsidRPr="009938E9">
        <w:rPr>
          <w:b/>
          <w:bCs/>
        </w:rPr>
        <w:t xml:space="preserve"> </w:t>
      </w:r>
      <w:r w:rsidRPr="009938E9">
        <w:t>instrumento emitido pela AURA e assinado pelas partes para formalizar o término da relação contratual e dar quitação recíproca quanto ao cumprimento de todas as obrigações contratuais. Pode ainda registrar a devolução de garantias e ressalvar obrigações que permanecem após o término do contrato (sigilo, indenização, entre outras juridicamente validadas).</w:t>
      </w:r>
    </w:p>
    <w:p w14:paraId="353CB2D1" w14:textId="0A1BED2B" w:rsidR="00316462" w:rsidRPr="009938E9" w:rsidRDefault="00000000" w:rsidP="009938E9">
      <w:pPr>
        <w:spacing w:after="120" w:line="276" w:lineRule="auto"/>
        <w:jc w:val="both"/>
      </w:pPr>
      <w:r w:rsidRPr="009938E9">
        <w:rPr>
          <w:b/>
          <w:bCs/>
        </w:rPr>
        <w:t xml:space="preserve">AVALIAÇÃO DE DESEMPENHO DO FORNECEDOR (ADF) </w:t>
      </w:r>
      <w:r w:rsidR="009938E9">
        <w:rPr>
          <w:b/>
          <w:bCs/>
        </w:rPr>
        <w:t>-</w:t>
      </w:r>
      <w:r w:rsidRPr="009938E9">
        <w:rPr>
          <w:b/>
          <w:bCs/>
        </w:rPr>
        <w:t xml:space="preserve"> </w:t>
      </w:r>
      <w:r w:rsidRPr="009938E9">
        <w:t>processo sistemático, documentado e independente para avaliar se as atividades da contratada e seus resultados estão de acordo com as disposições planejadas, atendendo aos requisitos legais e adequadamente implementadas no período vigente do contrato nas operações da AURA.</w:t>
      </w:r>
    </w:p>
    <w:p w14:paraId="74A4C19B" w14:textId="77777777" w:rsidR="00316462" w:rsidRPr="009938E9" w:rsidRDefault="00000000" w:rsidP="009938E9">
      <w:pPr>
        <w:pStyle w:val="Ttulo1"/>
        <w:jc w:val="both"/>
        <w:rPr>
          <w:sz w:val="22"/>
          <w:szCs w:val="22"/>
        </w:rPr>
      </w:pPr>
      <w:bookmarkStart w:id="7" w:name="_Toc233285477"/>
      <w:r w:rsidRPr="009938E9">
        <w:rPr>
          <w:sz w:val="22"/>
          <w:szCs w:val="22"/>
        </w:rPr>
        <w:t>5. RESPONSABILIDADES E AUTORIDADES</w:t>
      </w:r>
      <w:bookmarkEnd w:id="7"/>
    </w:p>
    <w:p w14:paraId="6FA454A9" w14:textId="77777777" w:rsidR="00316462" w:rsidRPr="009938E9" w:rsidRDefault="00000000" w:rsidP="009938E9">
      <w:pPr>
        <w:spacing w:after="120" w:line="276" w:lineRule="auto"/>
        <w:jc w:val="both"/>
      </w:pPr>
      <w:r w:rsidRPr="009938E9">
        <w:t>Para assegurar a adequada gestão dos contratos ao longo de todo o seu ciclo de vida, ficam estabelecidas as seguintes responsabilidades por papel.</w:t>
      </w:r>
    </w:p>
    <w:p w14:paraId="0E50D341" w14:textId="77777777" w:rsidR="00316462" w:rsidRPr="009938E9" w:rsidRDefault="00000000" w:rsidP="009938E9">
      <w:pPr>
        <w:pStyle w:val="Ttulo2"/>
        <w:jc w:val="both"/>
        <w:rPr>
          <w:sz w:val="22"/>
          <w:szCs w:val="22"/>
        </w:rPr>
      </w:pPr>
      <w:bookmarkStart w:id="8" w:name="_Toc233285478"/>
      <w:r w:rsidRPr="009938E9">
        <w:rPr>
          <w:sz w:val="22"/>
          <w:szCs w:val="22"/>
        </w:rPr>
        <w:t>5.1. Célula de Gestão de Contratos (CGC)</w:t>
      </w:r>
      <w:bookmarkEnd w:id="8"/>
    </w:p>
    <w:p w14:paraId="4DC521D4" w14:textId="77777777" w:rsidR="00316462" w:rsidRPr="009938E9" w:rsidRDefault="00000000" w:rsidP="009938E9">
      <w:pPr>
        <w:spacing w:after="120" w:line="276" w:lineRule="auto"/>
        <w:jc w:val="both"/>
      </w:pPr>
      <w:r w:rsidRPr="009938E9">
        <w:t>Responsável por estabelecer diretrizes, padronizar processos e monitorar a gestão contratual, com foco em compliance, desempenho e geração de valor. É a responsável por fazer a interface entre o Gestor/Fiscal e todas as áreas de suporte e apoio, controlando todas as fases do ciclo de vida do contrato. Compete à CGC:</w:t>
      </w:r>
    </w:p>
    <w:p w14:paraId="1EAFAB38" w14:textId="77777777" w:rsidR="00316462" w:rsidRPr="009938E9" w:rsidRDefault="00000000" w:rsidP="009938E9">
      <w:pPr>
        <w:pStyle w:val="PargrafodaLista"/>
        <w:numPr>
          <w:ilvl w:val="0"/>
          <w:numId w:val="2"/>
        </w:numPr>
        <w:spacing w:after="60" w:line="264" w:lineRule="auto"/>
        <w:jc w:val="both"/>
      </w:pPr>
      <w:r w:rsidRPr="009938E9">
        <w:t>Definir e manter atualizados os procedimentos, fluxos, modelos e ferramentas de gestão contratual;</w:t>
      </w:r>
    </w:p>
    <w:p w14:paraId="544837B8" w14:textId="77777777" w:rsidR="00316462" w:rsidRPr="009938E9" w:rsidRDefault="00000000" w:rsidP="009938E9">
      <w:pPr>
        <w:pStyle w:val="PargrafodaLista"/>
        <w:numPr>
          <w:ilvl w:val="0"/>
          <w:numId w:val="2"/>
        </w:numPr>
        <w:spacing w:after="60" w:line="264" w:lineRule="auto"/>
        <w:jc w:val="both"/>
      </w:pPr>
      <w:r w:rsidRPr="009938E9">
        <w:t>Assegurar a aplicação das melhores práticas e o cumprimento das políticas internas e requisitos legais;</w:t>
      </w:r>
    </w:p>
    <w:p w14:paraId="718E6668" w14:textId="77777777" w:rsidR="00316462" w:rsidRPr="009938E9" w:rsidRDefault="00000000" w:rsidP="009938E9">
      <w:pPr>
        <w:pStyle w:val="PargrafodaLista"/>
        <w:numPr>
          <w:ilvl w:val="0"/>
          <w:numId w:val="2"/>
        </w:numPr>
        <w:spacing w:after="60" w:line="264" w:lineRule="auto"/>
        <w:jc w:val="both"/>
      </w:pPr>
      <w:r w:rsidRPr="009938E9">
        <w:t>Monitorar indicadores de desempenho dos contratos (custos, prazos, qualidade, segurança etc.);</w:t>
      </w:r>
    </w:p>
    <w:p w14:paraId="7EFB9871" w14:textId="77777777" w:rsidR="00316462" w:rsidRPr="009938E9" w:rsidRDefault="00000000" w:rsidP="009938E9">
      <w:pPr>
        <w:pStyle w:val="PargrafodaLista"/>
        <w:numPr>
          <w:ilvl w:val="0"/>
          <w:numId w:val="2"/>
        </w:numPr>
        <w:spacing w:after="60" w:line="264" w:lineRule="auto"/>
        <w:jc w:val="both"/>
      </w:pPr>
      <w:r w:rsidRPr="009938E9">
        <w:t>Apoiar tecnicamente gestores e fiscais na condução dos contratos;</w:t>
      </w:r>
    </w:p>
    <w:p w14:paraId="15142036" w14:textId="77777777" w:rsidR="00316462" w:rsidRPr="009938E9" w:rsidRDefault="00000000" w:rsidP="009938E9">
      <w:pPr>
        <w:pStyle w:val="PargrafodaLista"/>
        <w:numPr>
          <w:ilvl w:val="0"/>
          <w:numId w:val="2"/>
        </w:numPr>
        <w:spacing w:after="60" w:line="264" w:lineRule="auto"/>
        <w:jc w:val="both"/>
      </w:pPr>
      <w:r w:rsidRPr="009938E9">
        <w:t>Realizar auditorias preventivas e propor melhorias nos processos;</w:t>
      </w:r>
    </w:p>
    <w:p w14:paraId="40248684" w14:textId="77777777" w:rsidR="00316462" w:rsidRPr="009938E9" w:rsidRDefault="00000000" w:rsidP="009938E9">
      <w:pPr>
        <w:pStyle w:val="PargrafodaLista"/>
        <w:numPr>
          <w:ilvl w:val="0"/>
          <w:numId w:val="2"/>
        </w:numPr>
        <w:spacing w:after="60" w:line="264" w:lineRule="auto"/>
        <w:jc w:val="both"/>
      </w:pPr>
      <w:r w:rsidRPr="009938E9">
        <w:t>Consolidar e reportar informações gerenciais à liderança;</w:t>
      </w:r>
    </w:p>
    <w:p w14:paraId="54495A0E" w14:textId="77777777" w:rsidR="00316462" w:rsidRPr="009938E9" w:rsidRDefault="00000000" w:rsidP="009938E9">
      <w:pPr>
        <w:pStyle w:val="PargrafodaLista"/>
        <w:numPr>
          <w:ilvl w:val="0"/>
          <w:numId w:val="2"/>
        </w:numPr>
        <w:spacing w:after="60" w:line="264" w:lineRule="auto"/>
        <w:jc w:val="both"/>
      </w:pPr>
      <w:r w:rsidRPr="009938E9">
        <w:t>Atuar na mitigação de riscos contratuais e na identificação de oportunidades de otimização;</w:t>
      </w:r>
    </w:p>
    <w:p w14:paraId="1D10BEB4" w14:textId="77777777" w:rsidR="00316462" w:rsidRPr="009938E9" w:rsidRDefault="00000000" w:rsidP="009938E9">
      <w:pPr>
        <w:pStyle w:val="PargrafodaLista"/>
        <w:numPr>
          <w:ilvl w:val="0"/>
          <w:numId w:val="2"/>
        </w:numPr>
        <w:spacing w:after="60" w:line="264" w:lineRule="auto"/>
        <w:jc w:val="both"/>
      </w:pPr>
      <w:r w:rsidRPr="009938E9">
        <w:t>Apoiar o relacionamento do Gestor com a contratada, buscando redução de custos, harmonia, transparência, previsibilidade e melhoria contínua;</w:t>
      </w:r>
    </w:p>
    <w:p w14:paraId="2670BD49" w14:textId="77777777" w:rsidR="00316462" w:rsidRPr="009938E9" w:rsidRDefault="00000000" w:rsidP="009938E9">
      <w:pPr>
        <w:pStyle w:val="PargrafodaLista"/>
        <w:numPr>
          <w:ilvl w:val="0"/>
          <w:numId w:val="2"/>
        </w:numPr>
        <w:spacing w:after="60" w:line="264" w:lineRule="auto"/>
        <w:jc w:val="both"/>
      </w:pPr>
      <w:r w:rsidRPr="009938E9">
        <w:t>Apoiar as solicitações das Gerências e realizar estudos pertinentes aos contratos e contratadas.</w:t>
      </w:r>
    </w:p>
    <w:p w14:paraId="4E1A4E58" w14:textId="77777777" w:rsidR="00316462" w:rsidRPr="009938E9" w:rsidRDefault="00000000" w:rsidP="009938E9">
      <w:pPr>
        <w:spacing w:after="120" w:line="276" w:lineRule="auto"/>
        <w:jc w:val="both"/>
      </w:pPr>
      <w:r w:rsidRPr="009938E9">
        <w:t>Espera-se dos integrantes da Célula: habilidade de comunicação, facilidade de relacionamento, atitudes éticas, visão analítica do processo, visão crítica e raciocínio lógico.</w:t>
      </w:r>
    </w:p>
    <w:p w14:paraId="623C61FB" w14:textId="77777777" w:rsidR="00316462" w:rsidRPr="009938E9" w:rsidRDefault="00000000" w:rsidP="009938E9">
      <w:pPr>
        <w:pStyle w:val="Ttulo2"/>
        <w:jc w:val="both"/>
        <w:rPr>
          <w:sz w:val="22"/>
          <w:szCs w:val="22"/>
        </w:rPr>
      </w:pPr>
      <w:bookmarkStart w:id="9" w:name="_Toc233285479"/>
      <w:r w:rsidRPr="009938E9">
        <w:rPr>
          <w:sz w:val="22"/>
          <w:szCs w:val="22"/>
        </w:rPr>
        <w:t>5.2. Administrador do Contrato</w:t>
      </w:r>
      <w:bookmarkEnd w:id="9"/>
    </w:p>
    <w:p w14:paraId="4187B61F" w14:textId="77777777" w:rsidR="00316462" w:rsidRPr="009938E9" w:rsidRDefault="00000000" w:rsidP="009938E9">
      <w:pPr>
        <w:spacing w:after="120" w:line="276" w:lineRule="auto"/>
        <w:jc w:val="both"/>
      </w:pPr>
      <w:r w:rsidRPr="009938E9">
        <w:t>Responsável por apoiar a gestão operacional e administrativa do contrato, garantindo organização, controle e conformidade documental. Compete ao Administrador:</w:t>
      </w:r>
    </w:p>
    <w:p w14:paraId="0E62983C" w14:textId="77777777" w:rsidR="00316462" w:rsidRPr="009938E9" w:rsidRDefault="00000000" w:rsidP="009938E9">
      <w:pPr>
        <w:pStyle w:val="PargrafodaLista"/>
        <w:numPr>
          <w:ilvl w:val="0"/>
          <w:numId w:val="2"/>
        </w:numPr>
        <w:spacing w:after="60" w:line="264" w:lineRule="auto"/>
        <w:jc w:val="both"/>
      </w:pPr>
      <w:r w:rsidRPr="009938E9">
        <w:t>Acompanhar a execução contratual sob os aspectos administrativos e de controle;</w:t>
      </w:r>
    </w:p>
    <w:p w14:paraId="7776E885" w14:textId="77777777" w:rsidR="00316462" w:rsidRPr="009938E9" w:rsidRDefault="00000000" w:rsidP="009938E9">
      <w:pPr>
        <w:pStyle w:val="PargrafodaLista"/>
        <w:numPr>
          <w:ilvl w:val="0"/>
          <w:numId w:val="2"/>
        </w:numPr>
        <w:spacing w:after="60" w:line="264" w:lineRule="auto"/>
        <w:jc w:val="both"/>
      </w:pPr>
      <w:r w:rsidRPr="009938E9">
        <w:t>Organizar e manter atualizada toda a documentação do contrato;</w:t>
      </w:r>
    </w:p>
    <w:p w14:paraId="27C33566" w14:textId="77777777" w:rsidR="00316462" w:rsidRPr="009938E9" w:rsidRDefault="00000000" w:rsidP="009938E9">
      <w:pPr>
        <w:pStyle w:val="PargrafodaLista"/>
        <w:numPr>
          <w:ilvl w:val="0"/>
          <w:numId w:val="2"/>
        </w:numPr>
        <w:spacing w:after="60" w:line="264" w:lineRule="auto"/>
        <w:jc w:val="both"/>
      </w:pPr>
      <w:r w:rsidRPr="009938E9">
        <w:lastRenderedPageBreak/>
        <w:t>Apoiar o gestor e o fiscal na análise de medições, reajustes e pleitos contratuais;</w:t>
      </w:r>
    </w:p>
    <w:p w14:paraId="06E43FEF" w14:textId="77777777" w:rsidR="00316462" w:rsidRPr="009938E9" w:rsidRDefault="00000000" w:rsidP="009938E9">
      <w:pPr>
        <w:pStyle w:val="PargrafodaLista"/>
        <w:numPr>
          <w:ilvl w:val="0"/>
          <w:numId w:val="2"/>
        </w:numPr>
        <w:spacing w:after="60" w:line="264" w:lineRule="auto"/>
        <w:jc w:val="both"/>
      </w:pPr>
      <w:r w:rsidRPr="009938E9">
        <w:t>Monitorar prazos contratuais (vigência, renovações, marcos e entregas);</w:t>
      </w:r>
    </w:p>
    <w:p w14:paraId="7D7557F0" w14:textId="77777777" w:rsidR="00316462" w:rsidRPr="009938E9" w:rsidRDefault="00000000" w:rsidP="009938E9">
      <w:pPr>
        <w:pStyle w:val="PargrafodaLista"/>
        <w:numPr>
          <w:ilvl w:val="0"/>
          <w:numId w:val="2"/>
        </w:numPr>
        <w:spacing w:after="60" w:line="264" w:lineRule="auto"/>
        <w:jc w:val="both"/>
      </w:pPr>
      <w:r w:rsidRPr="009938E9">
        <w:t>Controlar e acompanhar indicadores e relatórios do contrato;</w:t>
      </w:r>
    </w:p>
    <w:p w14:paraId="19BB8129" w14:textId="77777777" w:rsidR="00316462" w:rsidRPr="009938E9" w:rsidRDefault="00000000" w:rsidP="009938E9">
      <w:pPr>
        <w:pStyle w:val="PargrafodaLista"/>
        <w:numPr>
          <w:ilvl w:val="0"/>
          <w:numId w:val="2"/>
        </w:numPr>
        <w:spacing w:after="60" w:line="264" w:lineRule="auto"/>
        <w:jc w:val="both"/>
      </w:pPr>
      <w:r w:rsidRPr="009938E9">
        <w:t>Apoiar a formalização de aditivos, notificações e demais documentos;</w:t>
      </w:r>
    </w:p>
    <w:p w14:paraId="4956B5D2" w14:textId="77777777" w:rsidR="00316462" w:rsidRPr="009938E9" w:rsidRDefault="00000000" w:rsidP="009938E9">
      <w:pPr>
        <w:pStyle w:val="PargrafodaLista"/>
        <w:numPr>
          <w:ilvl w:val="0"/>
          <w:numId w:val="2"/>
        </w:numPr>
        <w:spacing w:after="60" w:line="264" w:lineRule="auto"/>
        <w:jc w:val="both"/>
      </w:pPr>
      <w:r w:rsidRPr="009938E9">
        <w:t>Sinalizar desvios, riscos ou inconsistências identificadas durante a execução;</w:t>
      </w:r>
    </w:p>
    <w:p w14:paraId="1E8A0E69" w14:textId="77777777" w:rsidR="00316462" w:rsidRPr="009938E9" w:rsidRDefault="00000000" w:rsidP="009938E9">
      <w:pPr>
        <w:pStyle w:val="PargrafodaLista"/>
        <w:numPr>
          <w:ilvl w:val="0"/>
          <w:numId w:val="2"/>
        </w:numPr>
        <w:spacing w:after="60" w:line="264" w:lineRule="auto"/>
        <w:jc w:val="both"/>
      </w:pPr>
      <w:r w:rsidRPr="009938E9">
        <w:t>Garantir o correto fluxo de aprovações conforme as alçadas definidas.</w:t>
      </w:r>
    </w:p>
    <w:p w14:paraId="315792CF" w14:textId="77777777" w:rsidR="00316462" w:rsidRPr="009938E9" w:rsidRDefault="00000000" w:rsidP="009938E9">
      <w:pPr>
        <w:pStyle w:val="Ttulo2"/>
        <w:jc w:val="both"/>
        <w:rPr>
          <w:sz w:val="22"/>
          <w:szCs w:val="22"/>
        </w:rPr>
      </w:pPr>
      <w:bookmarkStart w:id="10" w:name="_Toc233285480"/>
      <w:r w:rsidRPr="009938E9">
        <w:rPr>
          <w:sz w:val="22"/>
          <w:szCs w:val="22"/>
        </w:rPr>
        <w:t>5.3. Gestor do Contrato</w:t>
      </w:r>
      <w:bookmarkEnd w:id="10"/>
    </w:p>
    <w:p w14:paraId="07A7DFAD" w14:textId="77777777" w:rsidR="00316462" w:rsidRPr="009938E9" w:rsidRDefault="00000000" w:rsidP="009938E9">
      <w:pPr>
        <w:spacing w:after="120" w:line="276" w:lineRule="auto"/>
        <w:jc w:val="both"/>
      </w:pPr>
      <w:r w:rsidRPr="009938E9">
        <w:t>Empregado da AURA delegado formalmente como gestor do contrato e de sua respectiva contratada, responsável pela gestão global e por garantir o cumprimento do objeto em todos os seus aspectos técnicos, financeiros, legais e operacionais. Compete ao Gestor:</w:t>
      </w:r>
    </w:p>
    <w:p w14:paraId="4E3CA678" w14:textId="77777777" w:rsidR="00316462" w:rsidRPr="009938E9" w:rsidRDefault="00000000" w:rsidP="009938E9">
      <w:pPr>
        <w:pStyle w:val="PargrafodaLista"/>
        <w:numPr>
          <w:ilvl w:val="0"/>
          <w:numId w:val="2"/>
        </w:numPr>
        <w:spacing w:after="60" w:line="264" w:lineRule="auto"/>
        <w:jc w:val="both"/>
      </w:pPr>
      <w:r w:rsidRPr="009938E9">
        <w:t>Garantir o cumprimento do contrato em todos os seus aspectos (técnico, financeiro, legal e operacional) e zelar para que todas as cláusulas sejam rigorosamente cumpridas;</w:t>
      </w:r>
    </w:p>
    <w:p w14:paraId="07CB3365" w14:textId="77777777" w:rsidR="00316462" w:rsidRPr="009938E9" w:rsidRDefault="00000000" w:rsidP="009938E9">
      <w:pPr>
        <w:pStyle w:val="PargrafodaLista"/>
        <w:numPr>
          <w:ilvl w:val="0"/>
          <w:numId w:val="2"/>
        </w:numPr>
        <w:spacing w:after="60" w:line="264" w:lineRule="auto"/>
        <w:jc w:val="both"/>
      </w:pPr>
      <w:r w:rsidRPr="009938E9">
        <w:t>Auditar e inspecionar o contrato de modo a garantir o seu cumprimento irrestrito;</w:t>
      </w:r>
    </w:p>
    <w:p w14:paraId="197F6F74" w14:textId="77777777" w:rsidR="00316462" w:rsidRPr="009938E9" w:rsidRDefault="00000000" w:rsidP="009938E9">
      <w:pPr>
        <w:pStyle w:val="PargrafodaLista"/>
        <w:numPr>
          <w:ilvl w:val="0"/>
          <w:numId w:val="2"/>
        </w:numPr>
        <w:spacing w:after="60" w:line="264" w:lineRule="auto"/>
        <w:jc w:val="both"/>
      </w:pPr>
      <w:r w:rsidRPr="009938E9">
        <w:t>Desenvolver o escopo técnico do serviço conforme modelo e solicitar avaliação de SSMA (Segurança do Trabalho e Meio Ambiente) e, quando houver uso de equipamentos elétricos, da Manutenção Elétrica;</w:t>
      </w:r>
    </w:p>
    <w:p w14:paraId="48E36CBD" w14:textId="77777777" w:rsidR="00316462" w:rsidRPr="009938E9" w:rsidRDefault="00000000" w:rsidP="009938E9">
      <w:pPr>
        <w:pStyle w:val="PargrafodaLista"/>
        <w:numPr>
          <w:ilvl w:val="0"/>
          <w:numId w:val="2"/>
        </w:numPr>
        <w:spacing w:after="60" w:line="264" w:lineRule="auto"/>
        <w:jc w:val="both"/>
      </w:pPr>
      <w:r w:rsidRPr="009938E9">
        <w:t>Assegurar que a mobilização somente ocorra quando os requisitos específicos estiverem integralmente atendidos;</w:t>
      </w:r>
    </w:p>
    <w:p w14:paraId="57CF5FF5" w14:textId="77777777" w:rsidR="00316462" w:rsidRPr="009938E9" w:rsidRDefault="00000000" w:rsidP="009938E9">
      <w:pPr>
        <w:pStyle w:val="PargrafodaLista"/>
        <w:numPr>
          <w:ilvl w:val="0"/>
          <w:numId w:val="2"/>
        </w:numPr>
        <w:spacing w:after="60" w:line="264" w:lineRule="auto"/>
        <w:jc w:val="both"/>
      </w:pPr>
      <w:r w:rsidRPr="009938E9">
        <w:t>Orientar a contratada quanto à implantação de estações de trabalho, instalações ou canteiros em condições adequadas e em conformidade legal (municipal, estadual e federal);</w:t>
      </w:r>
    </w:p>
    <w:p w14:paraId="49A116EA" w14:textId="77777777" w:rsidR="00316462" w:rsidRPr="009938E9" w:rsidRDefault="00000000" w:rsidP="009938E9">
      <w:pPr>
        <w:pStyle w:val="PargrafodaLista"/>
        <w:numPr>
          <w:ilvl w:val="0"/>
          <w:numId w:val="2"/>
        </w:numPr>
        <w:spacing w:after="60" w:line="264" w:lineRule="auto"/>
        <w:jc w:val="both"/>
      </w:pPr>
      <w:r w:rsidRPr="009938E9">
        <w:t>Assegurar que as contratadas conheçam os requisitos técnicos, o levantamento de riscos da Unidade, os órgãos competentes, licenças e demais informações relevantes;</w:t>
      </w:r>
    </w:p>
    <w:p w14:paraId="43F8F1D7" w14:textId="77777777" w:rsidR="00316462" w:rsidRPr="009938E9" w:rsidRDefault="00000000" w:rsidP="009938E9">
      <w:pPr>
        <w:pStyle w:val="PargrafodaLista"/>
        <w:numPr>
          <w:ilvl w:val="0"/>
          <w:numId w:val="2"/>
        </w:numPr>
        <w:spacing w:after="60" w:line="264" w:lineRule="auto"/>
        <w:jc w:val="both"/>
      </w:pPr>
      <w:r w:rsidRPr="009938E9">
        <w:t>Tomar decisões estratégicas e aprovar medições, aditivos e demais instrumentos dentro de sua alçada;</w:t>
      </w:r>
    </w:p>
    <w:p w14:paraId="40628EFC" w14:textId="77777777" w:rsidR="00316462" w:rsidRPr="009938E9" w:rsidRDefault="00000000" w:rsidP="009938E9">
      <w:pPr>
        <w:pStyle w:val="PargrafodaLista"/>
        <w:numPr>
          <w:ilvl w:val="0"/>
          <w:numId w:val="2"/>
        </w:numPr>
        <w:spacing w:after="60" w:line="264" w:lineRule="auto"/>
        <w:jc w:val="both"/>
      </w:pPr>
      <w:r w:rsidRPr="009938E9">
        <w:t>Atuar na gestão de riscos, conflitos e desvios relevantes, não permitindo desvios e violações de procedimentos e normas;</w:t>
      </w:r>
    </w:p>
    <w:p w14:paraId="20143722" w14:textId="77777777" w:rsidR="00316462" w:rsidRPr="009938E9" w:rsidRDefault="00000000" w:rsidP="009938E9">
      <w:pPr>
        <w:pStyle w:val="PargrafodaLista"/>
        <w:numPr>
          <w:ilvl w:val="0"/>
          <w:numId w:val="2"/>
        </w:numPr>
        <w:spacing w:after="60" w:line="264" w:lineRule="auto"/>
        <w:jc w:val="both"/>
      </w:pPr>
      <w:r w:rsidRPr="009938E9">
        <w:t>Assegurar que a atividade seja PARALISADA até a adequação formal sempre que avaliações de risco, permissões e liberações de trabalho não estiverem adequadas ou disponíveis;</w:t>
      </w:r>
    </w:p>
    <w:p w14:paraId="4293E82C" w14:textId="77777777" w:rsidR="00316462" w:rsidRPr="009938E9" w:rsidRDefault="00000000" w:rsidP="009938E9">
      <w:pPr>
        <w:pStyle w:val="PargrafodaLista"/>
        <w:numPr>
          <w:ilvl w:val="0"/>
          <w:numId w:val="2"/>
        </w:numPr>
        <w:spacing w:after="60" w:line="264" w:lineRule="auto"/>
        <w:jc w:val="both"/>
      </w:pPr>
      <w:r w:rsidRPr="009938E9">
        <w:t>Solicitar à CGC a emissão de notificações e penalidades contratuais;</w:t>
      </w:r>
    </w:p>
    <w:p w14:paraId="3F3EAB23" w14:textId="77777777" w:rsidR="00316462" w:rsidRPr="009938E9" w:rsidRDefault="00000000" w:rsidP="009938E9">
      <w:pPr>
        <w:pStyle w:val="PargrafodaLista"/>
        <w:numPr>
          <w:ilvl w:val="0"/>
          <w:numId w:val="2"/>
        </w:numPr>
        <w:spacing w:after="60" w:line="264" w:lineRule="auto"/>
        <w:jc w:val="both"/>
      </w:pPr>
      <w:r w:rsidRPr="009938E9">
        <w:t>Acompanhar a execução dos serviços em todas as suas fases e conhecer datas, prazos, reajustes e etapas do cronograma;</w:t>
      </w:r>
    </w:p>
    <w:p w14:paraId="62383EAC" w14:textId="77777777" w:rsidR="00316462" w:rsidRPr="009938E9" w:rsidRDefault="00000000" w:rsidP="009938E9">
      <w:pPr>
        <w:pStyle w:val="PargrafodaLista"/>
        <w:numPr>
          <w:ilvl w:val="0"/>
          <w:numId w:val="2"/>
        </w:numPr>
        <w:spacing w:after="60" w:line="264" w:lineRule="auto"/>
        <w:jc w:val="both"/>
      </w:pPr>
      <w:r w:rsidRPr="009938E9">
        <w:t>Analisar, validar e assinar o Boletim de Medição em conjunto com o Fiscal de Campo;</w:t>
      </w:r>
    </w:p>
    <w:p w14:paraId="22C927F9" w14:textId="77777777" w:rsidR="00316462" w:rsidRPr="009938E9" w:rsidRDefault="00000000" w:rsidP="009938E9">
      <w:pPr>
        <w:pStyle w:val="PargrafodaLista"/>
        <w:numPr>
          <w:ilvl w:val="0"/>
          <w:numId w:val="2"/>
        </w:numPr>
        <w:spacing w:after="60" w:line="264" w:lineRule="auto"/>
        <w:jc w:val="both"/>
      </w:pPr>
      <w:r w:rsidRPr="009938E9">
        <w:t>Assegurar o alinhamento do contrato ao budget e aos objetivos da área e garantir a comunicação entre as partes;</w:t>
      </w:r>
    </w:p>
    <w:p w14:paraId="1A0F4CFB" w14:textId="77777777" w:rsidR="00316462" w:rsidRPr="009938E9" w:rsidRDefault="00000000" w:rsidP="009938E9">
      <w:pPr>
        <w:pStyle w:val="PargrafodaLista"/>
        <w:numPr>
          <w:ilvl w:val="0"/>
          <w:numId w:val="2"/>
        </w:numPr>
        <w:spacing w:after="60" w:line="264" w:lineRule="auto"/>
        <w:jc w:val="both"/>
      </w:pPr>
      <w:r w:rsidRPr="009938E9">
        <w:t>Participar regularmente de auditorias e inspeções de Segurança e Saúde;</w:t>
      </w:r>
    </w:p>
    <w:p w14:paraId="580904A3" w14:textId="77777777" w:rsidR="00316462" w:rsidRPr="009938E9" w:rsidRDefault="00000000" w:rsidP="009938E9">
      <w:pPr>
        <w:pStyle w:val="PargrafodaLista"/>
        <w:numPr>
          <w:ilvl w:val="0"/>
          <w:numId w:val="2"/>
        </w:numPr>
        <w:spacing w:after="60" w:line="264" w:lineRule="auto"/>
        <w:jc w:val="both"/>
      </w:pPr>
      <w:r w:rsidRPr="009938E9">
        <w:t>Avaliar o desempenho da contratada, promover ações de melhoria e realizar a Avaliação de Desempenho do Fornecedor (ADF);</w:t>
      </w:r>
    </w:p>
    <w:p w14:paraId="6D03B7AE" w14:textId="77777777" w:rsidR="00316462" w:rsidRPr="009938E9" w:rsidRDefault="00000000" w:rsidP="009938E9">
      <w:pPr>
        <w:pStyle w:val="PargrafodaLista"/>
        <w:numPr>
          <w:ilvl w:val="0"/>
          <w:numId w:val="2"/>
        </w:numPr>
        <w:spacing w:after="60" w:line="264" w:lineRule="auto"/>
        <w:jc w:val="both"/>
      </w:pPr>
      <w:r w:rsidRPr="009938E9">
        <w:t>Validar e encaminhar demandas que envolvam instâncias superiores e responder pelo contrato perante a organização.</w:t>
      </w:r>
    </w:p>
    <w:p w14:paraId="42AA7F94" w14:textId="77777777" w:rsidR="00316462" w:rsidRPr="009938E9" w:rsidRDefault="00000000" w:rsidP="009938E9">
      <w:pPr>
        <w:pStyle w:val="Ttulo2"/>
        <w:jc w:val="both"/>
        <w:rPr>
          <w:sz w:val="22"/>
          <w:szCs w:val="22"/>
        </w:rPr>
      </w:pPr>
      <w:bookmarkStart w:id="11" w:name="_Toc233285481"/>
      <w:r w:rsidRPr="009938E9">
        <w:rPr>
          <w:sz w:val="22"/>
          <w:szCs w:val="22"/>
        </w:rPr>
        <w:t>5.4. Fiscal do Contrato</w:t>
      </w:r>
      <w:bookmarkEnd w:id="11"/>
    </w:p>
    <w:p w14:paraId="21ED23DD" w14:textId="77777777" w:rsidR="00316462" w:rsidRPr="009938E9" w:rsidRDefault="00000000" w:rsidP="009938E9">
      <w:pPr>
        <w:spacing w:after="120" w:line="276" w:lineRule="auto"/>
        <w:jc w:val="both"/>
      </w:pPr>
      <w:r w:rsidRPr="009938E9">
        <w:lastRenderedPageBreak/>
        <w:t>Responsável por acompanhar e fiscalizar a execução do contrato em campo, assegurando conformidade com o escopo, padrões de qualidade e requisitos técnicos. Compete ao Fiscal:</w:t>
      </w:r>
    </w:p>
    <w:p w14:paraId="2185999F" w14:textId="77777777" w:rsidR="00316462" w:rsidRPr="009938E9" w:rsidRDefault="00000000" w:rsidP="009938E9">
      <w:pPr>
        <w:pStyle w:val="PargrafodaLista"/>
        <w:numPr>
          <w:ilvl w:val="0"/>
          <w:numId w:val="2"/>
        </w:numPr>
        <w:spacing w:after="60" w:line="264" w:lineRule="auto"/>
        <w:jc w:val="both"/>
      </w:pPr>
      <w:r w:rsidRPr="009938E9">
        <w:t>Verificar a execução dos serviços quanto à qualidade, quantidade e conformidade com o contrato, especificações e projetos;</w:t>
      </w:r>
    </w:p>
    <w:p w14:paraId="1D63356A" w14:textId="77777777" w:rsidR="00316462" w:rsidRPr="009938E9" w:rsidRDefault="00000000" w:rsidP="009938E9">
      <w:pPr>
        <w:pStyle w:val="PargrafodaLista"/>
        <w:numPr>
          <w:ilvl w:val="0"/>
          <w:numId w:val="2"/>
        </w:numPr>
        <w:spacing w:after="60" w:line="264" w:lineRule="auto"/>
        <w:jc w:val="both"/>
      </w:pPr>
      <w:r w:rsidRPr="009938E9">
        <w:t>Orientar a contratada quanto à execução técnica e zelar pela perfeita execução do escopo contratado;</w:t>
      </w:r>
    </w:p>
    <w:p w14:paraId="0204F662" w14:textId="77777777" w:rsidR="00316462" w:rsidRPr="009938E9" w:rsidRDefault="00000000" w:rsidP="009938E9">
      <w:pPr>
        <w:pStyle w:val="PargrafodaLista"/>
        <w:numPr>
          <w:ilvl w:val="0"/>
          <w:numId w:val="2"/>
        </w:numPr>
        <w:spacing w:after="60" w:line="264" w:lineRule="auto"/>
        <w:jc w:val="both"/>
      </w:pPr>
      <w:r w:rsidRPr="009938E9">
        <w:t>Conhecer cláusulas, condições, aditivos e anexos do contrato;</w:t>
      </w:r>
    </w:p>
    <w:p w14:paraId="136CBD09" w14:textId="77777777" w:rsidR="00316462" w:rsidRPr="009938E9" w:rsidRDefault="00000000" w:rsidP="009938E9">
      <w:pPr>
        <w:pStyle w:val="PargrafodaLista"/>
        <w:numPr>
          <w:ilvl w:val="0"/>
          <w:numId w:val="2"/>
        </w:numPr>
        <w:spacing w:after="60" w:line="264" w:lineRule="auto"/>
        <w:jc w:val="both"/>
      </w:pPr>
      <w:r w:rsidRPr="009938E9">
        <w:t>Acompanhar a presença, o desempenho e a conduta das equipes da contratada;</w:t>
      </w:r>
    </w:p>
    <w:p w14:paraId="4D9CB4EC" w14:textId="77777777" w:rsidR="00316462" w:rsidRPr="009938E9" w:rsidRDefault="00000000" w:rsidP="009938E9">
      <w:pPr>
        <w:pStyle w:val="PargrafodaLista"/>
        <w:numPr>
          <w:ilvl w:val="0"/>
          <w:numId w:val="2"/>
        </w:numPr>
        <w:spacing w:after="60" w:line="264" w:lineRule="auto"/>
        <w:jc w:val="both"/>
      </w:pPr>
      <w:r w:rsidRPr="009938E9">
        <w:t>Validar medições com base em evidências físicas e documentais, observando todas as evidências exigidas;</w:t>
      </w:r>
    </w:p>
    <w:p w14:paraId="0FD5AA7D" w14:textId="77777777" w:rsidR="00316462" w:rsidRPr="009938E9" w:rsidRDefault="00000000" w:rsidP="009938E9">
      <w:pPr>
        <w:pStyle w:val="PargrafodaLista"/>
        <w:numPr>
          <w:ilvl w:val="0"/>
          <w:numId w:val="2"/>
        </w:numPr>
        <w:spacing w:after="60" w:line="264" w:lineRule="auto"/>
        <w:jc w:val="both"/>
      </w:pPr>
      <w:r w:rsidRPr="009938E9">
        <w:t>Conhecer os prazos do cronograma e alertar o Gestor sobre atrasos que gerem multas e/ou penalidades;</w:t>
      </w:r>
    </w:p>
    <w:p w14:paraId="12FA2E57" w14:textId="77777777" w:rsidR="00316462" w:rsidRPr="009938E9" w:rsidRDefault="00000000" w:rsidP="009938E9">
      <w:pPr>
        <w:pStyle w:val="PargrafodaLista"/>
        <w:numPr>
          <w:ilvl w:val="0"/>
          <w:numId w:val="2"/>
        </w:numPr>
        <w:spacing w:after="60" w:line="264" w:lineRule="auto"/>
        <w:jc w:val="both"/>
      </w:pPr>
      <w:r w:rsidRPr="009938E9">
        <w:t>Registrar ocorrências, desvios e não conformidades e solicitar correções imediatas;</w:t>
      </w:r>
    </w:p>
    <w:p w14:paraId="22D08A89" w14:textId="77777777" w:rsidR="00316462" w:rsidRPr="009938E9" w:rsidRDefault="00000000" w:rsidP="009938E9">
      <w:pPr>
        <w:pStyle w:val="PargrafodaLista"/>
        <w:numPr>
          <w:ilvl w:val="0"/>
          <w:numId w:val="2"/>
        </w:numPr>
        <w:spacing w:after="60" w:line="264" w:lineRule="auto"/>
        <w:jc w:val="both"/>
      </w:pPr>
      <w:r w:rsidRPr="009938E9">
        <w:t>Conferir, validar e assinar, junto ao Gestor, os documentos decorrentes da prestação (OS, parte diária, RDO, verba etc.) e garantir a entrega da documentação necessária;</w:t>
      </w:r>
    </w:p>
    <w:p w14:paraId="355F75D3" w14:textId="77777777" w:rsidR="00316462" w:rsidRPr="009938E9" w:rsidRDefault="00000000" w:rsidP="009938E9">
      <w:pPr>
        <w:pStyle w:val="PargrafodaLista"/>
        <w:numPr>
          <w:ilvl w:val="0"/>
          <w:numId w:val="2"/>
        </w:numPr>
        <w:spacing w:after="60" w:line="264" w:lineRule="auto"/>
        <w:jc w:val="both"/>
      </w:pPr>
      <w:r w:rsidRPr="009938E9">
        <w:t>Garantir que as atividades sejam executadas conforme normas de segurança e procedimentos internos;</w:t>
      </w:r>
    </w:p>
    <w:p w14:paraId="2A37E124" w14:textId="337AF19C" w:rsidR="00316462" w:rsidRPr="009938E9" w:rsidRDefault="00000000" w:rsidP="009938E9">
      <w:pPr>
        <w:pStyle w:val="PargrafodaLista"/>
        <w:numPr>
          <w:ilvl w:val="0"/>
          <w:numId w:val="2"/>
        </w:numPr>
        <w:spacing w:after="60" w:line="264" w:lineRule="auto"/>
        <w:jc w:val="both"/>
      </w:pPr>
      <w:r w:rsidRPr="009938E9">
        <w:t>Apoiar o Gestor com informações técnicas e operacionais e manter registros formais</w:t>
      </w:r>
      <w:r w:rsidR="002250B6" w:rsidRPr="009938E9">
        <w:t xml:space="preserve"> </w:t>
      </w:r>
      <w:r w:rsidRPr="009938E9">
        <w:t>para fins de auditoria.</w:t>
      </w:r>
    </w:p>
    <w:p w14:paraId="3CC4F27A" w14:textId="77777777" w:rsidR="00316462" w:rsidRPr="009938E9" w:rsidRDefault="00000000" w:rsidP="009938E9">
      <w:pPr>
        <w:pStyle w:val="Ttulo2"/>
        <w:jc w:val="both"/>
        <w:rPr>
          <w:sz w:val="22"/>
          <w:szCs w:val="22"/>
        </w:rPr>
      </w:pPr>
      <w:bookmarkStart w:id="12" w:name="_Toc233285482"/>
      <w:r w:rsidRPr="009938E9">
        <w:rPr>
          <w:sz w:val="22"/>
          <w:szCs w:val="22"/>
        </w:rPr>
        <w:t>5.5. Preposto da Contratada</w:t>
      </w:r>
      <w:bookmarkEnd w:id="12"/>
    </w:p>
    <w:p w14:paraId="6A970856" w14:textId="77777777" w:rsidR="00316462" w:rsidRPr="009938E9" w:rsidRDefault="00000000" w:rsidP="009938E9">
      <w:pPr>
        <w:spacing w:after="120" w:line="276" w:lineRule="auto"/>
        <w:jc w:val="both"/>
      </w:pPr>
      <w:r w:rsidRPr="009938E9">
        <w:t>Representante formal da empresa contratada perante a contratante, sendo o ponto focal para comunicação e execução do contrato. Compete ao Preposto:</w:t>
      </w:r>
    </w:p>
    <w:p w14:paraId="3F27B92A" w14:textId="77777777" w:rsidR="00316462" w:rsidRPr="009938E9" w:rsidRDefault="00000000" w:rsidP="009938E9">
      <w:pPr>
        <w:pStyle w:val="PargrafodaLista"/>
        <w:numPr>
          <w:ilvl w:val="0"/>
          <w:numId w:val="2"/>
        </w:numPr>
        <w:spacing w:after="60" w:line="264" w:lineRule="auto"/>
        <w:jc w:val="both"/>
      </w:pPr>
      <w:r w:rsidRPr="009938E9">
        <w:t>Garantir a execução dos serviços conforme escopo, prazos, qualidade e requisitos contratuais;</w:t>
      </w:r>
    </w:p>
    <w:p w14:paraId="71F745A4" w14:textId="77777777" w:rsidR="00316462" w:rsidRPr="009938E9" w:rsidRDefault="00000000" w:rsidP="009938E9">
      <w:pPr>
        <w:pStyle w:val="PargrafodaLista"/>
        <w:numPr>
          <w:ilvl w:val="0"/>
          <w:numId w:val="2"/>
        </w:numPr>
        <w:spacing w:after="60" w:line="264" w:lineRule="auto"/>
        <w:jc w:val="both"/>
      </w:pPr>
      <w:r w:rsidRPr="009938E9">
        <w:t>Assegurar a disponibilização de recursos (mão de obra, equipamentos, materiais etc.);</w:t>
      </w:r>
    </w:p>
    <w:p w14:paraId="36378610" w14:textId="77777777" w:rsidR="00316462" w:rsidRPr="009938E9" w:rsidRDefault="00000000" w:rsidP="009938E9">
      <w:pPr>
        <w:pStyle w:val="PargrafodaLista"/>
        <w:numPr>
          <w:ilvl w:val="0"/>
          <w:numId w:val="2"/>
        </w:numPr>
        <w:spacing w:after="60" w:line="264" w:lineRule="auto"/>
        <w:jc w:val="both"/>
      </w:pPr>
      <w:r w:rsidRPr="009938E9">
        <w:t>Cumprir integralmente as normas de segurança, meio ambiente e legislação aplicável, mantendo as evidências disponíveis para verificação da AURA;</w:t>
      </w:r>
    </w:p>
    <w:p w14:paraId="0B1ED36E" w14:textId="77777777" w:rsidR="00316462" w:rsidRPr="009938E9" w:rsidRDefault="00000000" w:rsidP="009938E9">
      <w:pPr>
        <w:pStyle w:val="PargrafodaLista"/>
        <w:numPr>
          <w:ilvl w:val="0"/>
          <w:numId w:val="2"/>
        </w:numPr>
        <w:spacing w:after="60" w:line="264" w:lineRule="auto"/>
        <w:jc w:val="both"/>
      </w:pPr>
      <w:r w:rsidRPr="009938E9">
        <w:t>Atender às demandas, orientações e notificações emitidas pela contratante;</w:t>
      </w:r>
    </w:p>
    <w:p w14:paraId="38A1DE9B" w14:textId="77777777" w:rsidR="00316462" w:rsidRPr="009938E9" w:rsidRDefault="00000000" w:rsidP="009938E9">
      <w:pPr>
        <w:pStyle w:val="PargrafodaLista"/>
        <w:numPr>
          <w:ilvl w:val="0"/>
          <w:numId w:val="2"/>
        </w:numPr>
        <w:spacing w:after="60" w:line="264" w:lineRule="auto"/>
        <w:jc w:val="both"/>
      </w:pPr>
      <w:r w:rsidRPr="009938E9">
        <w:t>Acompanhar a execução dos serviços e corrigir prontamente eventuais desvios;</w:t>
      </w:r>
    </w:p>
    <w:p w14:paraId="34E5AA44" w14:textId="77777777" w:rsidR="00316462" w:rsidRPr="009938E9" w:rsidRDefault="00000000" w:rsidP="009938E9">
      <w:pPr>
        <w:pStyle w:val="PargrafodaLista"/>
        <w:numPr>
          <w:ilvl w:val="0"/>
          <w:numId w:val="2"/>
        </w:numPr>
        <w:spacing w:after="60" w:line="264" w:lineRule="auto"/>
        <w:jc w:val="both"/>
      </w:pPr>
      <w:r w:rsidRPr="009938E9">
        <w:t>Validar e submeter medições e evidências de execução;</w:t>
      </w:r>
    </w:p>
    <w:p w14:paraId="69C1B0E4" w14:textId="77777777" w:rsidR="00316462" w:rsidRPr="009938E9" w:rsidRDefault="00000000" w:rsidP="009938E9">
      <w:pPr>
        <w:pStyle w:val="PargrafodaLista"/>
        <w:numPr>
          <w:ilvl w:val="0"/>
          <w:numId w:val="2"/>
        </w:numPr>
        <w:spacing w:after="60" w:line="264" w:lineRule="auto"/>
        <w:jc w:val="both"/>
      </w:pPr>
      <w:r w:rsidRPr="009938E9">
        <w:t>Manter comunicação ativa e transparente com o fiscal e o gestor do contrato;</w:t>
      </w:r>
    </w:p>
    <w:p w14:paraId="46AC11E4" w14:textId="77777777" w:rsidR="00316462" w:rsidRPr="009938E9" w:rsidRDefault="00000000" w:rsidP="009938E9">
      <w:pPr>
        <w:pStyle w:val="PargrafodaLista"/>
        <w:numPr>
          <w:ilvl w:val="0"/>
          <w:numId w:val="2"/>
        </w:numPr>
        <w:spacing w:after="60" w:line="264" w:lineRule="auto"/>
        <w:jc w:val="both"/>
      </w:pPr>
      <w:r w:rsidRPr="009938E9">
        <w:t>Responder formalmente por não conformidades e implementar ações corretivas;</w:t>
      </w:r>
    </w:p>
    <w:p w14:paraId="5237235B" w14:textId="77777777" w:rsidR="00316462" w:rsidRPr="009938E9" w:rsidRDefault="00000000" w:rsidP="009938E9">
      <w:pPr>
        <w:pStyle w:val="PargrafodaLista"/>
        <w:numPr>
          <w:ilvl w:val="0"/>
          <w:numId w:val="2"/>
        </w:numPr>
        <w:spacing w:after="60" w:line="264" w:lineRule="auto"/>
        <w:jc w:val="both"/>
      </w:pPr>
      <w:r w:rsidRPr="009938E9">
        <w:t>Garantir um ambiente seguro e saudável aos seus empregados. Em caso de subcontratação autorizada, a subcontratada também deverá designar um preposto.</w:t>
      </w:r>
    </w:p>
    <w:p w14:paraId="2854377F" w14:textId="77777777" w:rsidR="00316462" w:rsidRPr="009938E9" w:rsidRDefault="00000000" w:rsidP="009938E9">
      <w:pPr>
        <w:pStyle w:val="Ttulo2"/>
        <w:jc w:val="both"/>
        <w:rPr>
          <w:sz w:val="22"/>
          <w:szCs w:val="22"/>
        </w:rPr>
      </w:pPr>
      <w:bookmarkStart w:id="13" w:name="_Toc233285483"/>
      <w:r w:rsidRPr="009938E9">
        <w:rPr>
          <w:sz w:val="22"/>
          <w:szCs w:val="22"/>
        </w:rPr>
        <w:t>5.6. Analista / Assistente / Auxiliares</w:t>
      </w:r>
      <w:bookmarkEnd w:id="13"/>
    </w:p>
    <w:p w14:paraId="41E1CA05" w14:textId="77777777" w:rsidR="00316462" w:rsidRPr="009938E9" w:rsidRDefault="00000000" w:rsidP="009938E9">
      <w:pPr>
        <w:spacing w:after="120" w:line="276" w:lineRule="auto"/>
        <w:jc w:val="both"/>
      </w:pPr>
      <w:r w:rsidRPr="009938E9">
        <w:t>Dentre as funções destes papéis, destacam-se:</w:t>
      </w:r>
    </w:p>
    <w:p w14:paraId="0E0FF537" w14:textId="77777777" w:rsidR="00316462" w:rsidRPr="009938E9" w:rsidRDefault="00000000" w:rsidP="009938E9">
      <w:pPr>
        <w:pStyle w:val="PargrafodaLista"/>
        <w:numPr>
          <w:ilvl w:val="0"/>
          <w:numId w:val="2"/>
        </w:numPr>
        <w:spacing w:after="60" w:line="264" w:lineRule="auto"/>
        <w:jc w:val="both"/>
      </w:pPr>
      <w:r w:rsidRPr="009938E9">
        <w:t>Recepção da documentação das contratadas;</w:t>
      </w:r>
    </w:p>
    <w:p w14:paraId="153EF8D4" w14:textId="77777777" w:rsidR="00316462" w:rsidRPr="009938E9" w:rsidRDefault="00000000" w:rsidP="009938E9">
      <w:pPr>
        <w:pStyle w:val="PargrafodaLista"/>
        <w:numPr>
          <w:ilvl w:val="0"/>
          <w:numId w:val="2"/>
        </w:numPr>
        <w:spacing w:after="60" w:line="264" w:lineRule="auto"/>
        <w:jc w:val="both"/>
      </w:pPr>
      <w:r w:rsidRPr="009938E9">
        <w:t>Acompanhamento da emissão da Ordem de Serviços;</w:t>
      </w:r>
    </w:p>
    <w:p w14:paraId="2BDC992F" w14:textId="77777777" w:rsidR="00316462" w:rsidRPr="009938E9" w:rsidRDefault="00000000" w:rsidP="009938E9">
      <w:pPr>
        <w:pStyle w:val="PargrafodaLista"/>
        <w:numPr>
          <w:ilvl w:val="0"/>
          <w:numId w:val="2"/>
        </w:numPr>
        <w:spacing w:after="60" w:line="264" w:lineRule="auto"/>
        <w:jc w:val="both"/>
      </w:pPr>
      <w:r w:rsidRPr="009938E9">
        <w:t>Consolidação do boletim de medição, por meio da análise das evidências (cartões de ponto, folhas de apontamento diário, ordens de serviço, memórias de cálculo etc.);</w:t>
      </w:r>
    </w:p>
    <w:p w14:paraId="48ED7471" w14:textId="77777777" w:rsidR="00316462" w:rsidRPr="009938E9" w:rsidRDefault="00000000" w:rsidP="009938E9">
      <w:pPr>
        <w:pStyle w:val="PargrafodaLista"/>
        <w:numPr>
          <w:ilvl w:val="0"/>
          <w:numId w:val="2"/>
        </w:numPr>
        <w:spacing w:after="60" w:line="264" w:lineRule="auto"/>
        <w:jc w:val="both"/>
      </w:pPr>
      <w:r w:rsidRPr="009938E9">
        <w:t>Acompanhamento dos insumos fornecidos pela AURA;</w:t>
      </w:r>
    </w:p>
    <w:p w14:paraId="5899011F" w14:textId="77777777" w:rsidR="00316462" w:rsidRPr="009938E9" w:rsidRDefault="00000000" w:rsidP="009938E9">
      <w:pPr>
        <w:pStyle w:val="PargrafodaLista"/>
        <w:numPr>
          <w:ilvl w:val="0"/>
          <w:numId w:val="2"/>
        </w:numPr>
        <w:spacing w:after="60" w:line="264" w:lineRule="auto"/>
        <w:jc w:val="both"/>
      </w:pPr>
      <w:r w:rsidRPr="009938E9">
        <w:t>Treinamento dos sistemas utilizados pela AURA para gestão de contratos;</w:t>
      </w:r>
    </w:p>
    <w:p w14:paraId="00CCD596" w14:textId="77777777" w:rsidR="00316462" w:rsidRPr="009938E9" w:rsidRDefault="00000000" w:rsidP="009938E9">
      <w:pPr>
        <w:pStyle w:val="PargrafodaLista"/>
        <w:numPr>
          <w:ilvl w:val="0"/>
          <w:numId w:val="2"/>
        </w:numPr>
        <w:spacing w:after="60" w:line="264" w:lineRule="auto"/>
        <w:jc w:val="both"/>
      </w:pPr>
      <w:r w:rsidRPr="009938E9">
        <w:lastRenderedPageBreak/>
        <w:t>Liberação do boletim de medição no sistema;</w:t>
      </w:r>
    </w:p>
    <w:p w14:paraId="4D2A8E5E" w14:textId="77777777" w:rsidR="00316462" w:rsidRPr="009938E9" w:rsidRDefault="00000000" w:rsidP="009938E9">
      <w:pPr>
        <w:pStyle w:val="PargrafodaLista"/>
        <w:numPr>
          <w:ilvl w:val="0"/>
          <w:numId w:val="2"/>
        </w:numPr>
        <w:spacing w:after="60" w:line="264" w:lineRule="auto"/>
        <w:jc w:val="both"/>
      </w:pPr>
      <w:r w:rsidRPr="009938E9">
        <w:t>Entrega de Notas Fiscais no financeiro;</w:t>
      </w:r>
    </w:p>
    <w:p w14:paraId="74A492CC" w14:textId="77777777" w:rsidR="00316462" w:rsidRPr="009938E9" w:rsidRDefault="00000000" w:rsidP="009938E9">
      <w:pPr>
        <w:pStyle w:val="PargrafodaLista"/>
        <w:numPr>
          <w:ilvl w:val="0"/>
          <w:numId w:val="2"/>
        </w:numPr>
        <w:spacing w:after="60" w:line="264" w:lineRule="auto"/>
        <w:jc w:val="both"/>
      </w:pPr>
      <w:r w:rsidRPr="009938E9">
        <w:t>Emissão das glosas;</w:t>
      </w:r>
    </w:p>
    <w:p w14:paraId="68A0A1EE" w14:textId="77777777" w:rsidR="00316462" w:rsidRPr="009938E9" w:rsidRDefault="00000000" w:rsidP="009938E9">
      <w:pPr>
        <w:pStyle w:val="PargrafodaLista"/>
        <w:numPr>
          <w:ilvl w:val="0"/>
          <w:numId w:val="2"/>
        </w:numPr>
        <w:spacing w:after="60" w:line="264" w:lineRule="auto"/>
        <w:jc w:val="both"/>
      </w:pPr>
      <w:r w:rsidRPr="009938E9">
        <w:t>Apoio ao Fiscal de Contratos;</w:t>
      </w:r>
    </w:p>
    <w:p w14:paraId="7571112F" w14:textId="77777777" w:rsidR="00316462" w:rsidRPr="009938E9" w:rsidRDefault="00000000" w:rsidP="009938E9">
      <w:pPr>
        <w:pStyle w:val="PargrafodaLista"/>
        <w:numPr>
          <w:ilvl w:val="0"/>
          <w:numId w:val="2"/>
        </w:numPr>
        <w:spacing w:after="60" w:line="264" w:lineRule="auto"/>
        <w:jc w:val="both"/>
      </w:pPr>
      <w:r w:rsidRPr="009938E9">
        <w:t>Realização do processo de mobilização e trâmite interno de documentação das contratadas;</w:t>
      </w:r>
    </w:p>
    <w:p w14:paraId="0DAD1D3B" w14:textId="77777777" w:rsidR="00316462" w:rsidRPr="009938E9" w:rsidRDefault="00000000" w:rsidP="009938E9">
      <w:pPr>
        <w:pStyle w:val="PargrafodaLista"/>
        <w:numPr>
          <w:ilvl w:val="0"/>
          <w:numId w:val="2"/>
        </w:numPr>
        <w:spacing w:after="60" w:line="264" w:lineRule="auto"/>
        <w:jc w:val="both"/>
      </w:pPr>
      <w:r w:rsidRPr="009938E9">
        <w:t>Emissão de documento referente à aplicação de penalidades contratuais;</w:t>
      </w:r>
    </w:p>
    <w:p w14:paraId="45471C4D" w14:textId="77777777" w:rsidR="00316462" w:rsidRPr="009938E9" w:rsidRDefault="00000000" w:rsidP="009938E9">
      <w:pPr>
        <w:pStyle w:val="PargrafodaLista"/>
        <w:numPr>
          <w:ilvl w:val="0"/>
          <w:numId w:val="2"/>
        </w:numPr>
        <w:spacing w:after="60" w:line="264" w:lineRule="auto"/>
        <w:jc w:val="both"/>
      </w:pPr>
      <w:r w:rsidRPr="009938E9">
        <w:t>Controle do cronograma físico/financeiro dos contratos;</w:t>
      </w:r>
    </w:p>
    <w:p w14:paraId="541594D5" w14:textId="77777777" w:rsidR="00316462" w:rsidRPr="009938E9" w:rsidRDefault="00000000" w:rsidP="009938E9">
      <w:pPr>
        <w:pStyle w:val="PargrafodaLista"/>
        <w:numPr>
          <w:ilvl w:val="0"/>
          <w:numId w:val="2"/>
        </w:numPr>
        <w:spacing w:after="60" w:line="264" w:lineRule="auto"/>
        <w:jc w:val="both"/>
      </w:pPr>
      <w:r w:rsidRPr="009938E9">
        <w:t>Solicitação e controle da emissão do Termo de Encerramento Contratual.</w:t>
      </w:r>
    </w:p>
    <w:p w14:paraId="5AFB8791" w14:textId="77777777" w:rsidR="00316462" w:rsidRPr="009938E9" w:rsidRDefault="00000000" w:rsidP="009938E9">
      <w:pPr>
        <w:pStyle w:val="Ttulo2"/>
        <w:jc w:val="both"/>
        <w:rPr>
          <w:sz w:val="22"/>
          <w:szCs w:val="22"/>
        </w:rPr>
      </w:pPr>
      <w:bookmarkStart w:id="14" w:name="_Toc233285484"/>
      <w:r w:rsidRPr="009938E9">
        <w:rPr>
          <w:sz w:val="22"/>
          <w:szCs w:val="22"/>
        </w:rPr>
        <w:t>5.7. Contratada</w:t>
      </w:r>
      <w:bookmarkEnd w:id="14"/>
    </w:p>
    <w:p w14:paraId="7E8CBDDB" w14:textId="77777777" w:rsidR="00316462" w:rsidRPr="009938E9" w:rsidRDefault="00000000" w:rsidP="009938E9">
      <w:pPr>
        <w:spacing w:after="120" w:line="276" w:lineRule="auto"/>
        <w:jc w:val="both"/>
      </w:pPr>
      <w:r w:rsidRPr="009938E9">
        <w:t>Compete à Contratada gerenciar e supervisionar suas atividades no atendimento às necessidades da AURA, observando integralmente as disposições contratuais, projetos, especificações técnicas e a legislação ambiental, de segurança e de medicina do trabalho. Em especial:</w:t>
      </w:r>
    </w:p>
    <w:p w14:paraId="785C883F" w14:textId="77777777" w:rsidR="00316462" w:rsidRPr="009938E9" w:rsidRDefault="00000000" w:rsidP="009938E9">
      <w:pPr>
        <w:pStyle w:val="PargrafodaLista"/>
        <w:numPr>
          <w:ilvl w:val="0"/>
          <w:numId w:val="2"/>
        </w:numPr>
        <w:spacing w:after="60" w:line="264" w:lineRule="auto"/>
        <w:jc w:val="both"/>
      </w:pPr>
      <w:r w:rsidRPr="009938E9">
        <w:t>Planejar, conduzir e executar os serviços obedecendo rigorosamente aos prazos, projetos, desenhos e especificações técnicas;</w:t>
      </w:r>
    </w:p>
    <w:p w14:paraId="10E3C550" w14:textId="77777777" w:rsidR="00316462" w:rsidRPr="009938E9" w:rsidRDefault="00000000" w:rsidP="009938E9">
      <w:pPr>
        <w:pStyle w:val="PargrafodaLista"/>
        <w:numPr>
          <w:ilvl w:val="0"/>
          <w:numId w:val="2"/>
        </w:numPr>
        <w:spacing w:after="60" w:line="264" w:lineRule="auto"/>
        <w:jc w:val="both"/>
      </w:pPr>
      <w:r w:rsidRPr="009938E9">
        <w:t>Manter arquivo completo com toda a documentação dos serviços contratados, para fins de verificação;</w:t>
      </w:r>
    </w:p>
    <w:p w14:paraId="0D153B3F" w14:textId="77777777" w:rsidR="00316462" w:rsidRPr="009938E9" w:rsidRDefault="00000000" w:rsidP="009938E9">
      <w:pPr>
        <w:pStyle w:val="PargrafodaLista"/>
        <w:numPr>
          <w:ilvl w:val="0"/>
          <w:numId w:val="2"/>
        </w:numPr>
        <w:spacing w:after="60" w:line="264" w:lineRule="auto"/>
        <w:jc w:val="both"/>
      </w:pPr>
      <w:r w:rsidRPr="009938E9">
        <w:t>Credenciar formalmente, por Carta de Preposto, um representante junto à AURA;</w:t>
      </w:r>
    </w:p>
    <w:p w14:paraId="028EA7AC" w14:textId="77777777" w:rsidR="00316462" w:rsidRPr="009938E9" w:rsidRDefault="00000000" w:rsidP="009938E9">
      <w:pPr>
        <w:pStyle w:val="PargrafodaLista"/>
        <w:numPr>
          <w:ilvl w:val="0"/>
          <w:numId w:val="2"/>
        </w:numPr>
        <w:spacing w:after="60" w:line="264" w:lineRule="auto"/>
        <w:jc w:val="both"/>
      </w:pPr>
      <w:r w:rsidRPr="009938E9">
        <w:t>Assegurar recursos materiais, humanos, técnicos e financeiros suficientes para o fiel cumprimento do escopo;</w:t>
      </w:r>
    </w:p>
    <w:p w14:paraId="35C32569" w14:textId="77777777" w:rsidR="00316462" w:rsidRPr="009938E9" w:rsidRDefault="00000000" w:rsidP="009938E9">
      <w:pPr>
        <w:pStyle w:val="PargrafodaLista"/>
        <w:numPr>
          <w:ilvl w:val="0"/>
          <w:numId w:val="2"/>
        </w:numPr>
        <w:spacing w:after="60" w:line="264" w:lineRule="auto"/>
        <w:jc w:val="both"/>
      </w:pPr>
      <w:r w:rsidRPr="009938E9">
        <w:t>Assumir a responsabilidade pelos recolhimentos de todos os tributos, encargos sociais e trabalhistas dos seus empregados alocados;</w:t>
      </w:r>
    </w:p>
    <w:p w14:paraId="1A7F0245" w14:textId="77777777" w:rsidR="00316462" w:rsidRPr="009938E9" w:rsidRDefault="00000000" w:rsidP="009938E9">
      <w:pPr>
        <w:pStyle w:val="PargrafodaLista"/>
        <w:numPr>
          <w:ilvl w:val="0"/>
          <w:numId w:val="2"/>
        </w:numPr>
        <w:spacing w:after="60" w:line="264" w:lineRule="auto"/>
        <w:jc w:val="both"/>
      </w:pPr>
      <w:r w:rsidRPr="009938E9">
        <w:t>Manter sigilo absoluto quanto à execução, salvo anuência expressa da AURA;</w:t>
      </w:r>
    </w:p>
    <w:p w14:paraId="1586C25F" w14:textId="77777777" w:rsidR="00316462" w:rsidRPr="009938E9" w:rsidRDefault="00000000" w:rsidP="009938E9">
      <w:pPr>
        <w:pStyle w:val="PargrafodaLista"/>
        <w:numPr>
          <w:ilvl w:val="0"/>
          <w:numId w:val="2"/>
        </w:numPr>
        <w:spacing w:after="60" w:line="264" w:lineRule="auto"/>
        <w:jc w:val="both"/>
      </w:pPr>
      <w:r w:rsidRPr="009938E9">
        <w:t>Garantir que, em caso de subcontratação, a subcontratada também cumpra estas exigências;</w:t>
      </w:r>
    </w:p>
    <w:p w14:paraId="6DDB7DEA" w14:textId="563756D1" w:rsidR="00316462" w:rsidRPr="009938E9" w:rsidRDefault="002250B6" w:rsidP="009938E9">
      <w:pPr>
        <w:pStyle w:val="PargrafodaLista"/>
        <w:numPr>
          <w:ilvl w:val="0"/>
          <w:numId w:val="2"/>
        </w:numPr>
        <w:spacing w:after="60" w:line="264" w:lineRule="auto"/>
        <w:jc w:val="both"/>
      </w:pPr>
      <w:r w:rsidRPr="009938E9">
        <w:t>Fornece</w:t>
      </w:r>
      <w:r w:rsidR="00000000" w:rsidRPr="009938E9">
        <w:t xml:space="preserve"> toda a documentação exigida pela AURA para aprovação do Boletim de Medição;</w:t>
      </w:r>
    </w:p>
    <w:p w14:paraId="187A7E2F" w14:textId="77777777" w:rsidR="00316462" w:rsidRPr="009938E9" w:rsidRDefault="00000000" w:rsidP="009938E9">
      <w:pPr>
        <w:pStyle w:val="PargrafodaLista"/>
        <w:numPr>
          <w:ilvl w:val="0"/>
          <w:numId w:val="2"/>
        </w:numPr>
        <w:spacing w:after="60" w:line="264" w:lineRule="auto"/>
        <w:jc w:val="both"/>
      </w:pPr>
      <w:r w:rsidRPr="009938E9">
        <w:t>Cumprir os requisitos internos da Unidade, Regras que Salvam Vidas, requisitos legais e técnicos, acordos e convenções;</w:t>
      </w:r>
    </w:p>
    <w:p w14:paraId="2E479470" w14:textId="77777777" w:rsidR="00316462" w:rsidRPr="009938E9" w:rsidRDefault="00000000" w:rsidP="009938E9">
      <w:pPr>
        <w:pStyle w:val="PargrafodaLista"/>
        <w:numPr>
          <w:ilvl w:val="0"/>
          <w:numId w:val="2"/>
        </w:numPr>
        <w:spacing w:after="60" w:line="264" w:lineRule="auto"/>
        <w:jc w:val="both"/>
      </w:pPr>
      <w:r w:rsidRPr="009938E9">
        <w:t>Desenvolver as avaliações e análises de riscos pertinentes, atendendo à premissa de PREVENÇÃO DE ACIDENTES;</w:t>
      </w:r>
    </w:p>
    <w:p w14:paraId="0B164B7B" w14:textId="77777777" w:rsidR="00316462" w:rsidRPr="009938E9" w:rsidRDefault="00000000" w:rsidP="009938E9">
      <w:pPr>
        <w:pStyle w:val="PargrafodaLista"/>
        <w:numPr>
          <w:ilvl w:val="0"/>
          <w:numId w:val="2"/>
        </w:numPr>
        <w:spacing w:after="60" w:line="264" w:lineRule="auto"/>
        <w:jc w:val="both"/>
      </w:pPr>
      <w:r w:rsidRPr="009938E9">
        <w:t>Apresentar resultados de SSMA nas reuniões e monitorar os indicadores de desempenho da Unidade;</w:t>
      </w:r>
    </w:p>
    <w:p w14:paraId="715A6966" w14:textId="77777777" w:rsidR="00316462" w:rsidRPr="009938E9" w:rsidRDefault="00000000" w:rsidP="009938E9">
      <w:pPr>
        <w:pStyle w:val="PargrafodaLista"/>
        <w:numPr>
          <w:ilvl w:val="0"/>
          <w:numId w:val="2"/>
        </w:numPr>
        <w:spacing w:after="60" w:line="264" w:lineRule="auto"/>
        <w:jc w:val="both"/>
      </w:pPr>
      <w:r w:rsidRPr="009938E9">
        <w:t>Garantir que inspeções e auditorias formais sejam conduzidas em suas operações e interfaces;</w:t>
      </w:r>
    </w:p>
    <w:p w14:paraId="348A6557" w14:textId="77777777" w:rsidR="00316462" w:rsidRPr="009938E9" w:rsidRDefault="00000000" w:rsidP="009938E9">
      <w:pPr>
        <w:pStyle w:val="PargrafodaLista"/>
        <w:numPr>
          <w:ilvl w:val="0"/>
          <w:numId w:val="2"/>
        </w:numPr>
        <w:spacing w:after="60" w:line="264" w:lineRule="auto"/>
        <w:jc w:val="both"/>
      </w:pPr>
      <w:r w:rsidRPr="009938E9">
        <w:t>Disponibilizar com antecedência os cronogramas semanais para que APRs, permissões e liberações de trabalho sejam providenciadas;</w:t>
      </w:r>
    </w:p>
    <w:p w14:paraId="3C5E9B0A" w14:textId="77777777" w:rsidR="00316462" w:rsidRPr="009938E9" w:rsidRDefault="00000000" w:rsidP="009938E9">
      <w:pPr>
        <w:pStyle w:val="PargrafodaLista"/>
        <w:numPr>
          <w:ilvl w:val="0"/>
          <w:numId w:val="2"/>
        </w:numPr>
        <w:spacing w:after="60" w:line="264" w:lineRule="auto"/>
        <w:jc w:val="both"/>
      </w:pPr>
      <w:r w:rsidRPr="009938E9">
        <w:t>Manter planos de manutenção de máquinas e equipamentos disponíveis previamente à mobilização;</w:t>
      </w:r>
    </w:p>
    <w:p w14:paraId="146E9FB5" w14:textId="77777777" w:rsidR="00316462" w:rsidRPr="009938E9" w:rsidRDefault="00000000" w:rsidP="009938E9">
      <w:pPr>
        <w:pStyle w:val="PargrafodaLista"/>
        <w:numPr>
          <w:ilvl w:val="0"/>
          <w:numId w:val="2"/>
        </w:numPr>
        <w:spacing w:after="60" w:line="264" w:lineRule="auto"/>
        <w:jc w:val="both"/>
      </w:pPr>
      <w:r w:rsidRPr="009938E9">
        <w:t>Manter procedimentos operacionais específicos para suas operações;</w:t>
      </w:r>
    </w:p>
    <w:p w14:paraId="72F1AAC2" w14:textId="77777777" w:rsidR="00316462" w:rsidRPr="009938E9" w:rsidRDefault="00000000" w:rsidP="009938E9">
      <w:pPr>
        <w:pStyle w:val="PargrafodaLista"/>
        <w:numPr>
          <w:ilvl w:val="0"/>
          <w:numId w:val="2"/>
        </w:numPr>
        <w:spacing w:after="60" w:line="264" w:lineRule="auto"/>
        <w:jc w:val="both"/>
      </w:pPr>
      <w:r w:rsidRPr="009938E9">
        <w:t xml:space="preserve">Assegurar que a atividade seja PARALISADA até adequação formal sempre que faltarem avaliações de risco, permissões ou liberações; e PARALISAR atividades diante de </w:t>
      </w:r>
      <w:r w:rsidRPr="009938E9">
        <w:lastRenderedPageBreak/>
        <w:t>efeitos naturais (vento, chuva, raios, tempestades) que comprometam a integridade física das pessoas;</w:t>
      </w:r>
    </w:p>
    <w:p w14:paraId="3C30C3AC" w14:textId="77777777" w:rsidR="00316462" w:rsidRPr="009938E9" w:rsidRDefault="00000000" w:rsidP="009938E9">
      <w:pPr>
        <w:pStyle w:val="PargrafodaLista"/>
        <w:numPr>
          <w:ilvl w:val="0"/>
          <w:numId w:val="2"/>
        </w:numPr>
        <w:spacing w:after="60" w:line="264" w:lineRule="auto"/>
        <w:jc w:val="both"/>
      </w:pPr>
      <w:r w:rsidRPr="009938E9">
        <w:t>Garantir que todos os colaboradores recebam os treinamentos exigidos e acompanhar seus vencimentos;</w:t>
      </w:r>
    </w:p>
    <w:p w14:paraId="35CF663E" w14:textId="77777777" w:rsidR="00316462" w:rsidRPr="009938E9" w:rsidRDefault="00000000" w:rsidP="009938E9">
      <w:pPr>
        <w:pStyle w:val="PargrafodaLista"/>
        <w:numPr>
          <w:ilvl w:val="0"/>
          <w:numId w:val="2"/>
        </w:numPr>
        <w:spacing w:after="60" w:line="264" w:lineRule="auto"/>
        <w:jc w:val="both"/>
      </w:pPr>
      <w:r w:rsidRPr="009938E9">
        <w:t>Assegurar que subcontratadas sejam monitoradas, inspecionadas e auditadas quanto aos requisitos da Unidade;</w:t>
      </w:r>
    </w:p>
    <w:p w14:paraId="70921A4F" w14:textId="77777777" w:rsidR="00316462" w:rsidRPr="009938E9" w:rsidRDefault="00000000" w:rsidP="009938E9">
      <w:pPr>
        <w:pStyle w:val="PargrafodaLista"/>
        <w:numPr>
          <w:ilvl w:val="0"/>
          <w:numId w:val="2"/>
        </w:numPr>
        <w:spacing w:after="60" w:line="264" w:lineRule="auto"/>
        <w:jc w:val="both"/>
      </w:pPr>
      <w:r w:rsidRPr="009938E9">
        <w:t>Consultar o gestor de contrato sempre que houver dúvidas, evitando o prosseguimento de condições inadequadas;</w:t>
      </w:r>
    </w:p>
    <w:p w14:paraId="300834F9" w14:textId="77777777" w:rsidR="00316462" w:rsidRPr="009938E9" w:rsidRDefault="00000000" w:rsidP="009938E9">
      <w:pPr>
        <w:pStyle w:val="PargrafodaLista"/>
        <w:numPr>
          <w:ilvl w:val="0"/>
          <w:numId w:val="2"/>
        </w:numPr>
        <w:spacing w:after="60" w:line="264" w:lineRule="auto"/>
        <w:jc w:val="both"/>
      </w:pPr>
      <w:r w:rsidRPr="009938E9">
        <w:t>Garantir que canteiro, instalações sanitárias, áreas de vivência, alojamentos, refeitórios e demais áreas atendam aos requisitos da Unidade e legais;</w:t>
      </w:r>
    </w:p>
    <w:p w14:paraId="7C5A2E32" w14:textId="164B9D53" w:rsidR="00316462" w:rsidRPr="009938E9" w:rsidRDefault="00000000" w:rsidP="009938E9">
      <w:pPr>
        <w:pStyle w:val="PargrafodaLista"/>
        <w:numPr>
          <w:ilvl w:val="0"/>
          <w:numId w:val="2"/>
        </w:numPr>
        <w:spacing w:after="60" w:line="264" w:lineRule="auto"/>
        <w:jc w:val="both"/>
      </w:pPr>
      <w:r w:rsidRPr="009938E9">
        <w:t>Manter a integridade e as condições de saúde física e psíquica dos colaboradores, com conduta responsável, ética e de vigência, não permitindo que colaboradores sem condições técnicas, psicológicas, fisiológicas e físicas permaneçam ou adentrem as instalações.</w:t>
      </w:r>
    </w:p>
    <w:p w14:paraId="2AAB3411" w14:textId="77777777" w:rsidR="00316462" w:rsidRPr="009938E9" w:rsidRDefault="00000000" w:rsidP="009938E9">
      <w:pPr>
        <w:pStyle w:val="Ttulo1"/>
        <w:jc w:val="both"/>
        <w:rPr>
          <w:sz w:val="22"/>
          <w:szCs w:val="22"/>
        </w:rPr>
      </w:pPr>
      <w:bookmarkStart w:id="15" w:name="_Toc233285485"/>
      <w:r w:rsidRPr="009938E9">
        <w:rPr>
          <w:sz w:val="22"/>
          <w:szCs w:val="22"/>
        </w:rPr>
        <w:t>6. DESCRIÇÃO DAS ATIVIDADES</w:t>
      </w:r>
      <w:bookmarkEnd w:id="15"/>
    </w:p>
    <w:p w14:paraId="04F94C6B" w14:textId="77777777" w:rsidR="00316462" w:rsidRPr="009938E9" w:rsidRDefault="00000000" w:rsidP="009938E9">
      <w:pPr>
        <w:pStyle w:val="Ttulo2"/>
        <w:jc w:val="both"/>
        <w:rPr>
          <w:sz w:val="22"/>
          <w:szCs w:val="22"/>
        </w:rPr>
      </w:pPr>
      <w:bookmarkStart w:id="16" w:name="_Toc233285486"/>
      <w:r w:rsidRPr="009938E9">
        <w:rPr>
          <w:sz w:val="22"/>
          <w:szCs w:val="22"/>
        </w:rPr>
        <w:t>6.1. Cadastro Contratual</w:t>
      </w:r>
      <w:bookmarkEnd w:id="16"/>
    </w:p>
    <w:p w14:paraId="6AF548FC" w14:textId="77777777" w:rsidR="00316462" w:rsidRPr="009938E9" w:rsidRDefault="00000000" w:rsidP="009938E9">
      <w:pPr>
        <w:spacing w:after="120" w:line="276" w:lineRule="auto"/>
        <w:jc w:val="both"/>
      </w:pPr>
      <w:r w:rsidRPr="009938E9">
        <w:t>Ao receber a documentação contratual de Suprimentos (contrato assinado, TAC ou TEC), a CGC deve realizar o cadastro conforme os passos abaixo:</w:t>
      </w:r>
    </w:p>
    <w:p w14:paraId="5EFDDA84" w14:textId="77777777" w:rsidR="00316462" w:rsidRPr="009938E9" w:rsidRDefault="00000000" w:rsidP="009938E9">
      <w:pPr>
        <w:pStyle w:val="PargrafodaLista"/>
        <w:numPr>
          <w:ilvl w:val="0"/>
          <w:numId w:val="2"/>
        </w:numPr>
        <w:spacing w:after="60" w:line="264" w:lineRule="auto"/>
        <w:jc w:val="both"/>
      </w:pPr>
      <w:r w:rsidRPr="009938E9">
        <w:t>Receber e classificar a documentação: Novo Contrato, TAC ou TEC;</w:t>
      </w:r>
    </w:p>
    <w:p w14:paraId="4BB4D43E" w14:textId="77777777" w:rsidR="00316462" w:rsidRPr="009938E9" w:rsidRDefault="00000000" w:rsidP="009938E9">
      <w:pPr>
        <w:pStyle w:val="PargrafodaLista"/>
        <w:numPr>
          <w:ilvl w:val="0"/>
          <w:numId w:val="2"/>
        </w:numPr>
        <w:spacing w:after="60" w:line="264" w:lineRule="auto"/>
        <w:jc w:val="both"/>
      </w:pPr>
      <w:r w:rsidRPr="009938E9">
        <w:t>Cadastrar na Planilha de Gestão de Contratos: número do contrato, fornecedor, área demandante, valor, prazo e QQP;</w:t>
      </w:r>
    </w:p>
    <w:p w14:paraId="733F23A4" w14:textId="77777777" w:rsidR="00316462" w:rsidRPr="009938E9" w:rsidRDefault="00000000" w:rsidP="009938E9">
      <w:pPr>
        <w:pStyle w:val="PargrafodaLista"/>
        <w:numPr>
          <w:ilvl w:val="0"/>
          <w:numId w:val="2"/>
        </w:numPr>
        <w:spacing w:after="60" w:line="264" w:lineRule="auto"/>
        <w:jc w:val="both"/>
      </w:pPr>
      <w:r w:rsidRPr="009938E9">
        <w:t>Arquivar a documentação na pasta correta (Drive / SharePoint);</w:t>
      </w:r>
    </w:p>
    <w:p w14:paraId="5847319A" w14:textId="77777777" w:rsidR="00316462" w:rsidRPr="009938E9" w:rsidRDefault="00000000" w:rsidP="009938E9">
      <w:pPr>
        <w:pStyle w:val="PargrafodaLista"/>
        <w:numPr>
          <w:ilvl w:val="0"/>
          <w:numId w:val="2"/>
        </w:numPr>
        <w:spacing w:after="60" w:line="264" w:lineRule="auto"/>
        <w:jc w:val="both"/>
      </w:pPr>
      <w:r w:rsidRPr="009938E9">
        <w:t>Criar o BM Padrão no Excel para o contrato;</w:t>
      </w:r>
    </w:p>
    <w:p w14:paraId="3E46D7DB" w14:textId="77777777" w:rsidR="00316462" w:rsidRPr="009938E9" w:rsidRDefault="00000000" w:rsidP="009938E9">
      <w:pPr>
        <w:pStyle w:val="PargrafodaLista"/>
        <w:numPr>
          <w:ilvl w:val="0"/>
          <w:numId w:val="2"/>
        </w:numPr>
        <w:spacing w:after="60" w:line="264" w:lineRule="auto"/>
        <w:jc w:val="both"/>
      </w:pPr>
      <w:commentRangeStart w:id="17"/>
      <w:r w:rsidRPr="009938E9">
        <w:t>Absorver conforme checklist do processo interno;</w:t>
      </w:r>
      <w:commentRangeEnd w:id="17"/>
      <w:r w:rsidR="009938E9" w:rsidRPr="009938E9">
        <w:rPr>
          <w:rStyle w:val="Refdecomentrio"/>
          <w:sz w:val="22"/>
          <w:szCs w:val="22"/>
        </w:rPr>
        <w:commentReference w:id="17"/>
      </w:r>
    </w:p>
    <w:p w14:paraId="3ED3D083" w14:textId="77777777" w:rsidR="00316462" w:rsidRPr="009938E9" w:rsidRDefault="00000000" w:rsidP="009938E9">
      <w:pPr>
        <w:pStyle w:val="PargrafodaLista"/>
        <w:numPr>
          <w:ilvl w:val="0"/>
          <w:numId w:val="2"/>
        </w:numPr>
        <w:spacing w:after="60" w:line="264" w:lineRule="auto"/>
        <w:jc w:val="both"/>
      </w:pPr>
      <w:r w:rsidRPr="009938E9">
        <w:t>Verificar a integridade do contrato (cláusulas, SLA, Matriz de Responsabilidade, QQP). Havendo inconsistência, comunicar Suprimentos para ajuste;</w:t>
      </w:r>
    </w:p>
    <w:p w14:paraId="5EF31744" w14:textId="77777777" w:rsidR="00316462" w:rsidRPr="009938E9" w:rsidRDefault="00000000" w:rsidP="009938E9">
      <w:pPr>
        <w:pStyle w:val="PargrafodaLista"/>
        <w:numPr>
          <w:ilvl w:val="0"/>
          <w:numId w:val="2"/>
        </w:numPr>
        <w:spacing w:after="60" w:line="264" w:lineRule="auto"/>
        <w:jc w:val="both"/>
      </w:pPr>
      <w:r w:rsidRPr="009938E9">
        <w:t>Após confirmação, agendar Kick-off e treinamento sistêmico com o fornecedor.</w:t>
      </w:r>
    </w:p>
    <w:p w14:paraId="2ED07833" w14:textId="77777777" w:rsidR="00316462" w:rsidRPr="009938E9" w:rsidRDefault="00000000" w:rsidP="009938E9">
      <w:pPr>
        <w:spacing w:after="120" w:line="276" w:lineRule="auto"/>
        <w:jc w:val="both"/>
      </w:pPr>
      <w:r w:rsidRPr="009938E9">
        <w:t>O prazo para cadastro do contrato será de 30 (trinta) dias. Em situações excepcionais de equipe reduzida, poderá ser estendido para até 45 (quarenta e cinco) dias, mediante justificativa e avaliação da necessidade operacional.</w:t>
      </w:r>
    </w:p>
    <w:p w14:paraId="0EA016F8" w14:textId="77777777" w:rsidR="00316462" w:rsidRPr="009938E9" w:rsidRDefault="00000000" w:rsidP="009938E9">
      <w:pPr>
        <w:spacing w:after="120" w:line="276" w:lineRule="auto"/>
        <w:jc w:val="both"/>
      </w:pPr>
      <w:r w:rsidRPr="009938E9">
        <w:t>Nos casos excepcionais que envolvam mobilização de equipe, previsão de pagamento retroativo e/ou vencimentos dentro do mesmo mês da assinatura, o gestor da área deverá realizar alinhamento prévio, por e-mail, com o gestor da CGC, para avaliar a pausa temporária das demandas ordinárias e a priorização do cadastro contratual.</w:t>
      </w:r>
    </w:p>
    <w:p w14:paraId="2E9DE4C9" w14:textId="77777777" w:rsidR="00316462" w:rsidRPr="009938E9" w:rsidRDefault="00000000" w:rsidP="009938E9">
      <w:pPr>
        <w:pStyle w:val="Ttulo2"/>
        <w:jc w:val="both"/>
        <w:rPr>
          <w:sz w:val="22"/>
          <w:szCs w:val="22"/>
        </w:rPr>
      </w:pPr>
      <w:bookmarkStart w:id="18" w:name="_Toc233285487"/>
      <w:r w:rsidRPr="009938E9">
        <w:rPr>
          <w:sz w:val="22"/>
          <w:szCs w:val="22"/>
        </w:rPr>
        <w:t>6.2. Mobilização e Kick-off</w:t>
      </w:r>
      <w:bookmarkEnd w:id="18"/>
    </w:p>
    <w:p w14:paraId="7A5ED1CD" w14:textId="77777777" w:rsidR="00316462" w:rsidRPr="009938E9" w:rsidRDefault="00000000" w:rsidP="009938E9">
      <w:pPr>
        <w:spacing w:after="120" w:line="276" w:lineRule="auto"/>
        <w:jc w:val="both"/>
      </w:pPr>
      <w:r w:rsidRPr="009938E9">
        <w:t>O processo de mobilização envolve RH, fornecedor, área demandante e Suprimentos:</w:t>
      </w:r>
    </w:p>
    <w:p w14:paraId="22A39D0F" w14:textId="77777777" w:rsidR="00316462" w:rsidRPr="009938E9" w:rsidRDefault="00000000" w:rsidP="009938E9">
      <w:pPr>
        <w:pStyle w:val="PargrafodaLista"/>
        <w:numPr>
          <w:ilvl w:val="0"/>
          <w:numId w:val="2"/>
        </w:numPr>
        <w:spacing w:after="60" w:line="264" w:lineRule="auto"/>
        <w:jc w:val="both"/>
      </w:pPr>
      <w:r w:rsidRPr="009938E9">
        <w:t>A Área Demandante elabora o memorial descritivo e abre a solicitação de compras (CAP);</w:t>
      </w:r>
    </w:p>
    <w:p w14:paraId="79CD1E64" w14:textId="77777777" w:rsidR="00316462" w:rsidRPr="009938E9" w:rsidRDefault="00000000" w:rsidP="009938E9">
      <w:pPr>
        <w:pStyle w:val="PargrafodaLista"/>
        <w:numPr>
          <w:ilvl w:val="0"/>
          <w:numId w:val="2"/>
        </w:numPr>
        <w:spacing w:after="60" w:line="264" w:lineRule="auto"/>
        <w:jc w:val="both"/>
      </w:pPr>
      <w:r w:rsidRPr="009938E9">
        <w:t>Suprimentos conduz a contratação e envia o contrato assinado à CGC e à Área Demandante;</w:t>
      </w:r>
    </w:p>
    <w:p w14:paraId="4D13C947" w14:textId="77777777" w:rsidR="00316462" w:rsidRPr="009938E9" w:rsidRDefault="00000000" w:rsidP="009938E9">
      <w:pPr>
        <w:pStyle w:val="PargrafodaLista"/>
        <w:numPr>
          <w:ilvl w:val="0"/>
          <w:numId w:val="2"/>
        </w:numPr>
        <w:spacing w:after="60" w:line="264" w:lineRule="auto"/>
        <w:jc w:val="both"/>
      </w:pPr>
      <w:r w:rsidRPr="009938E9">
        <w:t>A CGC avalia cláusulas, SLA e Matriz de Responsabilidade, propondo alterações quando necessário;</w:t>
      </w:r>
    </w:p>
    <w:p w14:paraId="0B1D98D0" w14:textId="77777777" w:rsidR="00316462" w:rsidRPr="009938E9" w:rsidRDefault="00000000" w:rsidP="009938E9">
      <w:pPr>
        <w:pStyle w:val="PargrafodaLista"/>
        <w:numPr>
          <w:ilvl w:val="0"/>
          <w:numId w:val="2"/>
        </w:numPr>
        <w:spacing w:after="60" w:line="264" w:lineRule="auto"/>
        <w:jc w:val="both"/>
      </w:pPr>
      <w:r w:rsidRPr="009938E9">
        <w:lastRenderedPageBreak/>
        <w:t>A CGC e a Área Demandante validam a minuta contratual e os anexos;</w:t>
      </w:r>
    </w:p>
    <w:p w14:paraId="097C2C3F" w14:textId="77777777" w:rsidR="00316462" w:rsidRPr="009938E9" w:rsidRDefault="00000000" w:rsidP="009938E9">
      <w:pPr>
        <w:pStyle w:val="PargrafodaLista"/>
        <w:numPr>
          <w:ilvl w:val="0"/>
          <w:numId w:val="2"/>
        </w:numPr>
        <w:spacing w:after="60" w:line="264" w:lineRule="auto"/>
        <w:jc w:val="both"/>
      </w:pPr>
      <w:r w:rsidRPr="009938E9">
        <w:t>A CGC, juntamente com Suprimentos e RH, conduz o Kick-off com o fornecedor e áreas de interface, orientando sobre MOBI, SIGEC e COA.</w:t>
      </w:r>
    </w:p>
    <w:p w14:paraId="7BBA27B4" w14:textId="77777777" w:rsidR="00316462" w:rsidRPr="009938E9" w:rsidRDefault="00000000" w:rsidP="009938E9">
      <w:pPr>
        <w:pStyle w:val="Ttulo3"/>
        <w:jc w:val="both"/>
      </w:pPr>
      <w:r w:rsidRPr="009938E9">
        <w:t>6.2.1. Reunião de Kick-off</w:t>
      </w:r>
    </w:p>
    <w:p w14:paraId="2F9214C9" w14:textId="70C4B6E0" w:rsidR="00316462" w:rsidRPr="009938E9" w:rsidRDefault="00000000" w:rsidP="009938E9">
      <w:pPr>
        <w:spacing w:after="120" w:line="276" w:lineRule="auto"/>
        <w:jc w:val="both"/>
      </w:pPr>
      <w:r w:rsidRPr="009938E9">
        <w:t xml:space="preserve">Compete à CGC assegurar a realização da reunião de Kick-off para início da execução, envolvendo, no mínimo, a Contratada, o Gestor e/ou o Fiscal do Contrato. A reunião é obrigatória para contratos, conforme criticidade, risco ou complexidade. A formalização é obrigatória mediante preenchimento integral do </w:t>
      </w:r>
      <w:commentRangeStart w:id="19"/>
      <w:r w:rsidRPr="009938E9">
        <w:t>formulário</w:t>
      </w:r>
      <w:r w:rsidR="002250B6" w:rsidRPr="009938E9">
        <w:t xml:space="preserve"> de </w:t>
      </w:r>
      <w:r w:rsidRPr="009938E9">
        <w:t xml:space="preserve">Reunião de Kick-off de Contrato, </w:t>
      </w:r>
      <w:commentRangeEnd w:id="19"/>
      <w:r w:rsidR="002250B6" w:rsidRPr="009938E9">
        <w:rPr>
          <w:rStyle w:val="Refdecomentrio"/>
          <w:sz w:val="22"/>
          <w:szCs w:val="22"/>
        </w:rPr>
        <w:commentReference w:id="19"/>
      </w:r>
      <w:r w:rsidRPr="009938E9">
        <w:t>devidamente arquivado como evidência.</w:t>
      </w:r>
    </w:p>
    <w:p w14:paraId="1234282E" w14:textId="77777777" w:rsidR="00316462" w:rsidRPr="009938E9" w:rsidRDefault="00000000" w:rsidP="009938E9">
      <w:pPr>
        <w:spacing w:after="120" w:line="276" w:lineRule="auto"/>
        <w:jc w:val="both"/>
      </w:pPr>
      <w:r w:rsidRPr="009938E9">
        <w:t>Pauta mínima da reunião de Kick-off:</w:t>
      </w:r>
    </w:p>
    <w:p w14:paraId="75F63949" w14:textId="44626B42" w:rsidR="00316462" w:rsidRPr="009938E9" w:rsidRDefault="00000000" w:rsidP="009938E9">
      <w:pPr>
        <w:pStyle w:val="PargrafodaLista"/>
        <w:numPr>
          <w:ilvl w:val="0"/>
          <w:numId w:val="2"/>
        </w:numPr>
        <w:spacing w:after="60" w:line="264" w:lineRule="auto"/>
        <w:jc w:val="both"/>
      </w:pPr>
      <w:r w:rsidRPr="009938E9">
        <w:t xml:space="preserve">Comentar sobre os Valores e a Política de Compliance da </w:t>
      </w:r>
      <w:r w:rsidR="002250B6" w:rsidRPr="009938E9">
        <w:t xml:space="preserve">AURA </w:t>
      </w:r>
      <w:r w:rsidRPr="009938E9">
        <w:t>e recomendar a leitura do Código de Conduta;</w:t>
      </w:r>
    </w:p>
    <w:p w14:paraId="020097CA" w14:textId="77777777" w:rsidR="00316462" w:rsidRPr="009938E9" w:rsidRDefault="00000000" w:rsidP="009938E9">
      <w:pPr>
        <w:pStyle w:val="PargrafodaLista"/>
        <w:numPr>
          <w:ilvl w:val="0"/>
          <w:numId w:val="2"/>
        </w:numPr>
        <w:spacing w:after="60" w:line="264" w:lineRule="auto"/>
        <w:jc w:val="both"/>
      </w:pPr>
      <w:r w:rsidRPr="009938E9">
        <w:t>Orientar quanto ao processo de mobilização de empregados (documentação, introdutório, treinamentos adicionais etc.);</w:t>
      </w:r>
    </w:p>
    <w:p w14:paraId="6BCBD402" w14:textId="77777777" w:rsidR="00316462" w:rsidRPr="009938E9" w:rsidRDefault="00000000" w:rsidP="009938E9">
      <w:pPr>
        <w:pStyle w:val="PargrafodaLista"/>
        <w:numPr>
          <w:ilvl w:val="0"/>
          <w:numId w:val="2"/>
        </w:numPr>
        <w:spacing w:after="60" w:line="264" w:lineRule="auto"/>
        <w:jc w:val="both"/>
      </w:pPr>
      <w:r w:rsidRPr="009938E9">
        <w:t>Reforçar que todos os empregados, veículos, equipamentos e recursos mobilizados estejam estritamente conformes às funções, cargos, quantitativos e especificações previstos em contrato;</w:t>
      </w:r>
    </w:p>
    <w:p w14:paraId="05913057" w14:textId="77777777" w:rsidR="00316462" w:rsidRPr="009938E9" w:rsidRDefault="00000000" w:rsidP="009938E9">
      <w:pPr>
        <w:pStyle w:val="PargrafodaLista"/>
        <w:numPr>
          <w:ilvl w:val="0"/>
          <w:numId w:val="2"/>
        </w:numPr>
        <w:spacing w:after="60" w:line="264" w:lineRule="auto"/>
        <w:jc w:val="both"/>
      </w:pPr>
      <w:r w:rsidRPr="009938E9">
        <w:t>Orientar sobre a mobilização de veículos, máquinas, equipamentos e containers (agendamento, documentação etc.);</w:t>
      </w:r>
    </w:p>
    <w:p w14:paraId="2DF83B78" w14:textId="77777777" w:rsidR="00316462" w:rsidRPr="009938E9" w:rsidRDefault="00000000" w:rsidP="009938E9">
      <w:pPr>
        <w:pStyle w:val="PargrafodaLista"/>
        <w:numPr>
          <w:ilvl w:val="0"/>
          <w:numId w:val="2"/>
        </w:numPr>
        <w:spacing w:after="60" w:line="264" w:lineRule="auto"/>
        <w:jc w:val="both"/>
      </w:pPr>
      <w:r w:rsidRPr="009938E9">
        <w:t>Repassar o escopo e esclarecer dúvidas; qualquer divergência entre Contratante e Contratada deve ser registrada e corrigida antes do início das atividades;</w:t>
      </w:r>
    </w:p>
    <w:p w14:paraId="270E3779" w14:textId="77777777" w:rsidR="00316462" w:rsidRPr="009938E9" w:rsidRDefault="00000000" w:rsidP="009938E9">
      <w:pPr>
        <w:pStyle w:val="PargrafodaLista"/>
        <w:numPr>
          <w:ilvl w:val="0"/>
          <w:numId w:val="2"/>
        </w:numPr>
        <w:spacing w:after="60" w:line="264" w:lineRule="auto"/>
        <w:jc w:val="both"/>
      </w:pPr>
      <w:r w:rsidRPr="009938E9">
        <w:t>Discutir e definir o processo de medição (documentações mensais trabalhistas e tributárias, retenções, evidências, QEM, prazo de apresentação do BM, aprovações etc.);</w:t>
      </w:r>
    </w:p>
    <w:p w14:paraId="6772DE5E" w14:textId="033B0D27" w:rsidR="00316462" w:rsidRPr="009938E9" w:rsidRDefault="00000000" w:rsidP="009938E9">
      <w:pPr>
        <w:pStyle w:val="PargrafodaLista"/>
        <w:numPr>
          <w:ilvl w:val="0"/>
          <w:numId w:val="2"/>
        </w:numPr>
        <w:spacing w:after="60" w:line="264" w:lineRule="auto"/>
        <w:jc w:val="both"/>
      </w:pPr>
      <w:r w:rsidRPr="009938E9">
        <w:t>Para contratos Classe I, II e III, é obrigatório o preenchimento do QEM (Quadro de Evidências Mínimas), divulgado ao Preposto, Gestor e Fiscal; a ausência de documentação mínima impede o início da análise e aprovação do BM;</w:t>
      </w:r>
    </w:p>
    <w:p w14:paraId="3CC9ABF1" w14:textId="77777777" w:rsidR="00316462" w:rsidRPr="009938E9" w:rsidRDefault="00000000" w:rsidP="009938E9">
      <w:pPr>
        <w:pStyle w:val="PargrafodaLista"/>
        <w:numPr>
          <w:ilvl w:val="0"/>
          <w:numId w:val="2"/>
        </w:numPr>
        <w:spacing w:after="60" w:line="264" w:lineRule="auto"/>
        <w:jc w:val="both"/>
      </w:pPr>
      <w:r w:rsidRPr="009938E9">
        <w:t>Se houver uso de alojamento, ressaltar o cumprimento da NR 24, com inspeção de comissionamento e inspeções periódicas (a cada 3 meses ou pontuais);</w:t>
      </w:r>
    </w:p>
    <w:p w14:paraId="1FD616B1" w14:textId="77777777" w:rsidR="00316462" w:rsidRPr="009938E9" w:rsidRDefault="00000000" w:rsidP="009938E9">
      <w:pPr>
        <w:pStyle w:val="PargrafodaLista"/>
        <w:numPr>
          <w:ilvl w:val="0"/>
          <w:numId w:val="2"/>
        </w:numPr>
        <w:spacing w:after="60" w:line="264" w:lineRule="auto"/>
        <w:jc w:val="both"/>
      </w:pPr>
      <w:r w:rsidRPr="009938E9">
        <w:t>Se houver uso de veículos rodoviários, exigir telemetria com controle de velocidade, localização, identificação do condutor e histórico de eventos (disponibilizado a Gestor e Fiscal);</w:t>
      </w:r>
    </w:p>
    <w:p w14:paraId="73314B7B" w14:textId="77777777" w:rsidR="00316462" w:rsidRPr="009938E9" w:rsidRDefault="00000000" w:rsidP="009938E9">
      <w:pPr>
        <w:pStyle w:val="PargrafodaLista"/>
        <w:numPr>
          <w:ilvl w:val="0"/>
          <w:numId w:val="2"/>
        </w:numPr>
        <w:spacing w:after="60" w:line="264" w:lineRule="auto"/>
        <w:jc w:val="both"/>
      </w:pPr>
      <w:r w:rsidRPr="009938E9">
        <w:t>Se houver transporte de empregados (translado), o veículo deve ser comissionado, possuir telemetria e o condutor deve estar mobilizado;</w:t>
      </w:r>
    </w:p>
    <w:p w14:paraId="45299CF4" w14:textId="77777777" w:rsidR="00316462" w:rsidRPr="009938E9" w:rsidRDefault="00000000" w:rsidP="009938E9">
      <w:pPr>
        <w:pStyle w:val="PargrafodaLista"/>
        <w:numPr>
          <w:ilvl w:val="0"/>
          <w:numId w:val="2"/>
        </w:numPr>
        <w:spacing w:after="60" w:line="264" w:lineRule="auto"/>
        <w:jc w:val="both"/>
      </w:pPr>
      <w:r w:rsidRPr="009938E9">
        <w:t>Alertar quanto à obrigatoriedade de cumprir o HCT previsto em contrato ou no histograma aprovado;</w:t>
      </w:r>
    </w:p>
    <w:p w14:paraId="68770C70" w14:textId="3875F057" w:rsidR="00316462" w:rsidRPr="009938E9" w:rsidRDefault="00000000" w:rsidP="009938E9">
      <w:pPr>
        <w:pStyle w:val="PargrafodaLista"/>
        <w:numPr>
          <w:ilvl w:val="0"/>
          <w:numId w:val="2"/>
        </w:numPr>
        <w:spacing w:after="60" w:line="264" w:lineRule="auto"/>
        <w:jc w:val="both"/>
      </w:pPr>
      <w:r w:rsidRPr="009938E9">
        <w:t xml:space="preserve">Ratificar que atividades não previstas no escopo somente serão realizadas mediante TAC ou outro documento oficial (e-mail formal, ata, formulário específico) emitido pela </w:t>
      </w:r>
      <w:r w:rsidR="00311EA6" w:rsidRPr="009938E9">
        <w:t>AURA</w:t>
      </w:r>
      <w:r w:rsidRPr="009938E9">
        <w:t>.</w:t>
      </w:r>
    </w:p>
    <w:p w14:paraId="3A250FB0" w14:textId="77777777" w:rsidR="00316462" w:rsidRPr="009938E9" w:rsidRDefault="00000000" w:rsidP="009938E9">
      <w:pPr>
        <w:pStyle w:val="Ttulo2"/>
        <w:jc w:val="both"/>
        <w:rPr>
          <w:sz w:val="22"/>
          <w:szCs w:val="22"/>
        </w:rPr>
      </w:pPr>
      <w:bookmarkStart w:id="20" w:name="_Toc233285488"/>
      <w:r w:rsidRPr="009938E9">
        <w:rPr>
          <w:sz w:val="22"/>
          <w:szCs w:val="22"/>
        </w:rPr>
        <w:t>6.3. Gestão Documental (COA)</w:t>
      </w:r>
      <w:bookmarkEnd w:id="20"/>
    </w:p>
    <w:p w14:paraId="3AD7951A" w14:textId="77777777" w:rsidR="00316462" w:rsidRPr="009938E9" w:rsidRDefault="00000000" w:rsidP="009938E9">
      <w:pPr>
        <w:spacing w:after="120" w:line="276" w:lineRule="auto"/>
        <w:jc w:val="both"/>
      </w:pPr>
      <w:r w:rsidRPr="009938E9">
        <w:t xml:space="preserve">O COA é o portal de controle mensal de obrigações documentais (trabalhistas, previdenciárias, tributárias e de segurança) das contratadas, exigido para empresas com prazo de execução superior a 30 dias. A documentação deve estar completa e seguir as </w:t>
      </w:r>
      <w:r w:rsidRPr="009938E9">
        <w:lastRenderedPageBreak/>
        <w:t>regras de análise, pois a Unidade pode ser submetida a fiscalização do Ministério do Trabalho a qualquer momento.</w:t>
      </w:r>
    </w:p>
    <w:p w14:paraId="7B7FC8D4" w14:textId="434B5F37" w:rsidR="00316462" w:rsidRPr="009938E9" w:rsidRDefault="00000000" w:rsidP="009938E9">
      <w:pPr>
        <w:pStyle w:val="PargrafodaLista"/>
        <w:numPr>
          <w:ilvl w:val="0"/>
          <w:numId w:val="2"/>
        </w:numPr>
        <w:spacing w:after="60" w:line="264" w:lineRule="auto"/>
        <w:jc w:val="both"/>
      </w:pPr>
      <w:r w:rsidRPr="009938E9">
        <w:t>A contratada envia a documentação mensal no COA;</w:t>
      </w:r>
    </w:p>
    <w:p w14:paraId="70486AAB" w14:textId="77777777" w:rsidR="00316462" w:rsidRPr="009938E9" w:rsidRDefault="00000000" w:rsidP="009938E9">
      <w:pPr>
        <w:pStyle w:val="PargrafodaLista"/>
        <w:numPr>
          <w:ilvl w:val="0"/>
          <w:numId w:val="2"/>
        </w:numPr>
        <w:spacing w:after="60" w:line="264" w:lineRule="auto"/>
        <w:jc w:val="both"/>
      </w:pPr>
      <w:r w:rsidRPr="009938E9">
        <w:t>O Analista de COA analisa em até 72h úteis;</w:t>
      </w:r>
    </w:p>
    <w:p w14:paraId="2531137D" w14:textId="77777777" w:rsidR="00316462" w:rsidRPr="009938E9" w:rsidRDefault="00000000" w:rsidP="009938E9">
      <w:pPr>
        <w:pStyle w:val="PargrafodaLista"/>
        <w:numPr>
          <w:ilvl w:val="0"/>
          <w:numId w:val="2"/>
        </w:numPr>
        <w:spacing w:after="60" w:line="264" w:lineRule="auto"/>
        <w:jc w:val="both"/>
      </w:pPr>
      <w:r w:rsidRPr="009938E9">
        <w:t>Documentos não conformes: a CGC notifica a regularização e a contratada reenvia a documentação corrigida;</w:t>
      </w:r>
    </w:p>
    <w:p w14:paraId="66C57581" w14:textId="77777777" w:rsidR="00316462" w:rsidRPr="009938E9" w:rsidRDefault="00000000" w:rsidP="009938E9">
      <w:pPr>
        <w:pStyle w:val="PargrafodaLista"/>
        <w:numPr>
          <w:ilvl w:val="0"/>
          <w:numId w:val="2"/>
        </w:numPr>
        <w:spacing w:after="60" w:line="264" w:lineRule="auto"/>
        <w:jc w:val="both"/>
      </w:pPr>
      <w:r w:rsidRPr="009938E9">
        <w:t>Documentos conformes: documentação aprovada e BM liberado para prosseguimento;</w:t>
      </w:r>
    </w:p>
    <w:p w14:paraId="4039C090" w14:textId="77777777" w:rsidR="00316462" w:rsidRPr="009938E9" w:rsidRDefault="00000000" w:rsidP="009938E9">
      <w:pPr>
        <w:pStyle w:val="PargrafodaLista"/>
        <w:numPr>
          <w:ilvl w:val="0"/>
          <w:numId w:val="2"/>
        </w:numPr>
        <w:spacing w:after="60" w:line="264" w:lineRule="auto"/>
        <w:jc w:val="both"/>
      </w:pPr>
      <w:r w:rsidRPr="009938E9">
        <w:t>No encerramento do contrato, todos os documentos devem estar aprovados para liberação da última medição e emissão do TEC.</w:t>
      </w:r>
    </w:p>
    <w:p w14:paraId="029D20F8" w14:textId="77777777" w:rsidR="00316462" w:rsidRPr="009938E9" w:rsidRDefault="00000000" w:rsidP="009938E9">
      <w:pPr>
        <w:spacing w:after="120" w:line="276" w:lineRule="auto"/>
        <w:jc w:val="both"/>
      </w:pPr>
      <w:r w:rsidRPr="009938E9">
        <w:t>Quando a contratada não possuir funcionários prestando serviços na Unidade Apoena, não será exigida documentação trabalhista, tampouco haverá bloqueio de pagamento por sua ausência. As contratadas com funcionários alocados na Unidade deverão apresentar a documentação trabalhista obrigatória, sujeitando-se às medidas previstas, inclusive bloqueio de pagamento.</w:t>
      </w:r>
    </w:p>
    <w:p w14:paraId="5000C7BD" w14:textId="77777777" w:rsidR="00316462" w:rsidRPr="009938E9" w:rsidRDefault="00000000" w:rsidP="009938E9">
      <w:pPr>
        <w:pStyle w:val="Ttulo2"/>
        <w:jc w:val="both"/>
        <w:rPr>
          <w:sz w:val="22"/>
          <w:szCs w:val="22"/>
        </w:rPr>
      </w:pPr>
      <w:bookmarkStart w:id="21" w:name="_Toc233285489"/>
      <w:r w:rsidRPr="009938E9">
        <w:rPr>
          <w:sz w:val="22"/>
          <w:szCs w:val="22"/>
        </w:rPr>
        <w:t>6.4. Análise do Boletim de Medição (BM)</w:t>
      </w:r>
      <w:bookmarkEnd w:id="21"/>
    </w:p>
    <w:p w14:paraId="0ACD3933" w14:textId="77777777" w:rsidR="006C5211" w:rsidRPr="009938E9" w:rsidRDefault="006C5211" w:rsidP="009938E9">
      <w:pPr>
        <w:jc w:val="both"/>
        <w:rPr>
          <w:b w:val="0"/>
          <w:bCs w:val="0"/>
          <w:color w:val="auto"/>
          <w:sz w:val="22"/>
          <w:szCs w:val="22"/>
        </w:rPr>
      </w:pPr>
      <w:r w:rsidRPr="009938E9">
        <w:rPr>
          <w:b w:val="0"/>
          <w:bCs w:val="0"/>
          <w:color w:val="auto"/>
          <w:sz w:val="22"/>
          <w:szCs w:val="22"/>
        </w:rPr>
        <w:t>A medição dos serviços será realizada conforme os critérios, unidades de medida, quantitativos e preços estabelecidos no Quadro de Quantidades e Preços (QQP), anexo a este documento.</w:t>
      </w:r>
    </w:p>
    <w:p w14:paraId="7E180834" w14:textId="77777777" w:rsidR="006C5211" w:rsidRPr="009938E9" w:rsidRDefault="006C5211" w:rsidP="009938E9">
      <w:pPr>
        <w:jc w:val="both"/>
        <w:rPr>
          <w:b w:val="0"/>
          <w:bCs w:val="0"/>
          <w:color w:val="auto"/>
          <w:sz w:val="22"/>
          <w:szCs w:val="22"/>
        </w:rPr>
      </w:pPr>
      <w:r w:rsidRPr="009938E9">
        <w:rPr>
          <w:b w:val="0"/>
          <w:bCs w:val="0"/>
          <w:color w:val="auto"/>
          <w:sz w:val="22"/>
          <w:szCs w:val="22"/>
        </w:rPr>
        <w:t>As medições serão realizadas mensalmente, quinzenalmente ou conforme aplicável ao escopo contratado, considerando o período entre o primeiro e o último dia de cada ciclo de medição.</w:t>
      </w:r>
    </w:p>
    <w:p w14:paraId="7AFFB94F" w14:textId="77777777" w:rsidR="006C5211" w:rsidRPr="009938E9" w:rsidRDefault="006C5211" w:rsidP="009938E9">
      <w:pPr>
        <w:jc w:val="both"/>
        <w:rPr>
          <w:b w:val="0"/>
          <w:bCs w:val="0"/>
          <w:color w:val="auto"/>
          <w:sz w:val="22"/>
          <w:szCs w:val="22"/>
        </w:rPr>
      </w:pPr>
      <w:r w:rsidRPr="009938E9">
        <w:rPr>
          <w:b w:val="0"/>
          <w:bCs w:val="0"/>
          <w:color w:val="auto"/>
          <w:sz w:val="22"/>
          <w:szCs w:val="22"/>
        </w:rPr>
        <w:t>É responsabilidade da CONTRATADA elaborar e encaminhar o Boletim de Medição (BM) conforme padrão da CONTRATANTE, contendo os quantitativos executados, evidências e a documentação exigida nos requisitos legais, internos e contratuais.</w:t>
      </w:r>
    </w:p>
    <w:p w14:paraId="3F7506CF" w14:textId="77777777" w:rsidR="006C5211" w:rsidRPr="009938E9" w:rsidRDefault="006C5211" w:rsidP="009938E9">
      <w:pPr>
        <w:jc w:val="both"/>
        <w:rPr>
          <w:b w:val="0"/>
          <w:bCs w:val="0"/>
          <w:color w:val="auto"/>
          <w:sz w:val="22"/>
          <w:szCs w:val="22"/>
        </w:rPr>
      </w:pPr>
      <w:r w:rsidRPr="009938E9">
        <w:rPr>
          <w:b w:val="0"/>
          <w:bCs w:val="0"/>
          <w:color w:val="auto"/>
          <w:sz w:val="22"/>
          <w:szCs w:val="22"/>
        </w:rPr>
        <w:t>A CONTRATADA deverá observar os prazos para apresentação do BM, documentação de suporte, regularidade documental e demais requisitos.</w:t>
      </w:r>
    </w:p>
    <w:p w14:paraId="0792F776" w14:textId="77777777" w:rsidR="006C5211" w:rsidRPr="009938E9" w:rsidRDefault="006C5211" w:rsidP="009938E9">
      <w:pPr>
        <w:jc w:val="both"/>
        <w:rPr>
          <w:b w:val="0"/>
          <w:bCs w:val="0"/>
          <w:color w:val="auto"/>
          <w:sz w:val="22"/>
          <w:szCs w:val="22"/>
        </w:rPr>
      </w:pPr>
      <w:r w:rsidRPr="009938E9">
        <w:rPr>
          <w:b w:val="0"/>
          <w:bCs w:val="0"/>
          <w:color w:val="auto"/>
          <w:sz w:val="22"/>
          <w:szCs w:val="22"/>
        </w:rPr>
        <w:t>A CONTRATANTE divulgará periodicamente calendário com as datas-limite para recebimento das medições, processamento interno, emissão de autorização de faturamento e demais etapas do ciclo de pagamento.</w:t>
      </w:r>
    </w:p>
    <w:p w14:paraId="2C2C2F8D" w14:textId="77777777" w:rsidR="006C5211" w:rsidRPr="009938E9" w:rsidRDefault="006C5211" w:rsidP="009938E9">
      <w:pPr>
        <w:jc w:val="both"/>
        <w:rPr>
          <w:b w:val="0"/>
          <w:bCs w:val="0"/>
          <w:color w:val="auto"/>
          <w:sz w:val="22"/>
          <w:szCs w:val="22"/>
        </w:rPr>
      </w:pPr>
      <w:r w:rsidRPr="009938E9">
        <w:rPr>
          <w:b w:val="0"/>
          <w:bCs w:val="0"/>
          <w:color w:val="auto"/>
          <w:sz w:val="22"/>
          <w:szCs w:val="22"/>
        </w:rPr>
        <w:t>Medições, documentos, evidências ou informações encaminhadas após as datas estabelecidas poderão não ser processadas no ciclo corrente, ficando condicionadas ao ciclo subsequente, sem direito a compensações, reprogramação, atualização de valores ou encargos.</w:t>
      </w:r>
    </w:p>
    <w:p w14:paraId="36290B37" w14:textId="77777777" w:rsidR="006C5211" w:rsidRPr="009938E9" w:rsidRDefault="006C5211" w:rsidP="009938E9">
      <w:pPr>
        <w:jc w:val="both"/>
        <w:rPr>
          <w:b w:val="0"/>
          <w:bCs w:val="0"/>
          <w:color w:val="auto"/>
          <w:sz w:val="22"/>
          <w:szCs w:val="22"/>
        </w:rPr>
      </w:pPr>
      <w:r w:rsidRPr="009938E9">
        <w:rPr>
          <w:b w:val="0"/>
          <w:bCs w:val="0"/>
          <w:color w:val="auto"/>
          <w:sz w:val="22"/>
          <w:szCs w:val="22"/>
        </w:rPr>
        <w:t>A aprovação da medição depende da validação dos serviços pelo Fiscal e/ou Gestor e do atendimento integral das obrigações contratuais, legais, trabalhistas, previdenciárias, fiscais e de Saúde, Segurança e Meio Ambiente.</w:t>
      </w:r>
    </w:p>
    <w:p w14:paraId="5FA01266" w14:textId="77777777" w:rsidR="006C5211" w:rsidRPr="009938E9" w:rsidRDefault="006C5211" w:rsidP="009938E9">
      <w:pPr>
        <w:jc w:val="both"/>
        <w:rPr>
          <w:b w:val="0"/>
          <w:bCs w:val="0"/>
          <w:color w:val="auto"/>
          <w:sz w:val="22"/>
          <w:szCs w:val="22"/>
        </w:rPr>
      </w:pPr>
      <w:r w:rsidRPr="009938E9">
        <w:rPr>
          <w:b w:val="0"/>
          <w:bCs w:val="0"/>
          <w:color w:val="auto"/>
          <w:sz w:val="22"/>
          <w:szCs w:val="22"/>
        </w:rPr>
        <w:t>Quando aplicável, indicadores de desempenho, auditorias, avaliações, planos de ação e relatórios exigidos contratualmente deverão estar apresentados e regularizados para o processamento da medição.</w:t>
      </w:r>
    </w:p>
    <w:p w14:paraId="1AEEAF98" w14:textId="77777777" w:rsidR="006C5211" w:rsidRPr="009938E9" w:rsidRDefault="006C5211" w:rsidP="009938E9">
      <w:pPr>
        <w:jc w:val="both"/>
        <w:rPr>
          <w:b w:val="0"/>
          <w:bCs w:val="0"/>
          <w:color w:val="auto"/>
          <w:sz w:val="22"/>
          <w:szCs w:val="22"/>
        </w:rPr>
      </w:pPr>
      <w:r w:rsidRPr="009938E9">
        <w:rPr>
          <w:b w:val="0"/>
          <w:bCs w:val="0"/>
          <w:color w:val="auto"/>
          <w:sz w:val="22"/>
          <w:szCs w:val="22"/>
        </w:rPr>
        <w:t>Somente após a autorização formal de faturamento emitida pela CGC a CONTRATADA estará autorizada a emitir a respectiva NF ou Nota de Débito (ND), conforme aplicável.</w:t>
      </w:r>
    </w:p>
    <w:p w14:paraId="51D31A35" w14:textId="77777777" w:rsidR="006C5211" w:rsidRPr="009938E9" w:rsidRDefault="006C5211" w:rsidP="009938E9">
      <w:pPr>
        <w:jc w:val="both"/>
        <w:rPr>
          <w:b w:val="0"/>
          <w:bCs w:val="0"/>
          <w:color w:val="auto"/>
          <w:sz w:val="22"/>
          <w:szCs w:val="22"/>
        </w:rPr>
      </w:pPr>
      <w:r w:rsidRPr="009938E9">
        <w:rPr>
          <w:b w:val="0"/>
          <w:bCs w:val="0"/>
          <w:color w:val="auto"/>
          <w:sz w:val="22"/>
          <w:szCs w:val="22"/>
        </w:rPr>
        <w:lastRenderedPageBreak/>
        <w:t>Serviços executados sem comprovação, em desacordo com o escopo ou sem atendimento aos requisitos legais e internos poderão ser rejeitados parcial ou integralmente, não sendo passíveis de medição até regularização.</w:t>
      </w:r>
    </w:p>
    <w:p w14:paraId="2AA141BD" w14:textId="77777777" w:rsidR="006C5211" w:rsidRPr="009938E9" w:rsidRDefault="006C5211" w:rsidP="009938E9">
      <w:pPr>
        <w:jc w:val="both"/>
        <w:rPr>
          <w:b w:val="0"/>
          <w:bCs w:val="0"/>
          <w:color w:val="auto"/>
          <w:sz w:val="22"/>
          <w:szCs w:val="22"/>
        </w:rPr>
      </w:pPr>
      <w:r w:rsidRPr="009938E9">
        <w:rPr>
          <w:b w:val="0"/>
          <w:bCs w:val="0"/>
          <w:color w:val="auto"/>
          <w:sz w:val="22"/>
          <w:szCs w:val="22"/>
        </w:rPr>
        <w:t>Pendências documentais, trabalhistas, previdenciárias, fiscais, de SSMA ou contratuais poderão resultar na retenção da medição e/ou do faturamento até a regularização.</w:t>
      </w:r>
    </w:p>
    <w:p w14:paraId="73653F46" w14:textId="0763CB60" w:rsidR="006C5211" w:rsidRPr="009938E9" w:rsidRDefault="006C5211" w:rsidP="009938E9">
      <w:pPr>
        <w:jc w:val="both"/>
        <w:rPr>
          <w:b w:val="0"/>
          <w:bCs w:val="0"/>
          <w:color w:val="auto"/>
          <w:sz w:val="22"/>
          <w:szCs w:val="22"/>
        </w:rPr>
      </w:pPr>
      <w:r w:rsidRPr="009938E9">
        <w:rPr>
          <w:b w:val="0"/>
          <w:bCs w:val="0"/>
          <w:color w:val="auto"/>
          <w:sz w:val="22"/>
          <w:szCs w:val="22"/>
        </w:rPr>
        <w:t>O cumprimento dos prazos de pagamento pela CONTRATANTE está condicionado à observância, pela CONTRATADA, dos prazos de medição, faturamento e entrega da documentação.</w:t>
      </w:r>
    </w:p>
    <w:p w14:paraId="32A047AA" w14:textId="77777777" w:rsidR="006C5211" w:rsidRPr="009938E9" w:rsidRDefault="00000000" w:rsidP="009938E9">
      <w:pPr>
        <w:pStyle w:val="Ttulo3"/>
        <w:jc w:val="both"/>
      </w:pPr>
      <w:r w:rsidRPr="009938E9">
        <w:t xml:space="preserve">6.4.1. </w:t>
      </w:r>
      <w:r w:rsidR="006C5211" w:rsidRPr="009938E9">
        <w:t>Critérios de validação e aprovação</w:t>
      </w:r>
    </w:p>
    <w:p w14:paraId="49EA2052" w14:textId="77777777" w:rsidR="006C5211" w:rsidRPr="009938E9" w:rsidRDefault="006C5211" w:rsidP="009938E9">
      <w:pPr>
        <w:spacing w:after="120" w:line="276" w:lineRule="auto"/>
        <w:jc w:val="both"/>
      </w:pPr>
      <w:r w:rsidRPr="009938E9">
        <w:t xml:space="preserve">Antes da liberação para assinatura de um BM, a CGC deve verificar e garantir que a </w:t>
      </w:r>
      <w:r w:rsidRPr="009938E9">
        <w:rPr>
          <w:lang w:val="en-US"/>
        </w:rPr>
        <w:t>aprovação do BM somente é válida quando TODOS os critérios abaixo são atendidos e registrados no SIGEC:</w:t>
      </w:r>
    </w:p>
    <w:p w14:paraId="35E6C248" w14:textId="77777777" w:rsidR="006C5211" w:rsidRPr="009938E9" w:rsidRDefault="006C5211" w:rsidP="009938E9">
      <w:pPr>
        <w:pStyle w:val="PargrafodaLista"/>
        <w:numPr>
          <w:ilvl w:val="0"/>
          <w:numId w:val="2"/>
        </w:numPr>
        <w:spacing w:after="60" w:line="264" w:lineRule="auto"/>
        <w:jc w:val="both"/>
      </w:pPr>
      <w:r w:rsidRPr="009938E9">
        <w:rPr>
          <w:lang w:val="en-US"/>
        </w:rPr>
        <w:t>Medição aderente ao contrato (itens, quantidades e preços conforme QQP vigente);</w:t>
      </w:r>
      <w:r w:rsidRPr="009938E9">
        <w:t> </w:t>
      </w:r>
    </w:p>
    <w:p w14:paraId="70B80B7C" w14:textId="77777777" w:rsidR="006C5211" w:rsidRPr="009938E9" w:rsidRDefault="006C5211" w:rsidP="009938E9">
      <w:pPr>
        <w:pStyle w:val="PargrafodaLista"/>
        <w:numPr>
          <w:ilvl w:val="0"/>
          <w:numId w:val="2"/>
        </w:numPr>
        <w:spacing w:after="60" w:line="264" w:lineRule="auto"/>
        <w:jc w:val="both"/>
      </w:pPr>
      <w:r w:rsidRPr="009938E9">
        <w:rPr>
          <w:lang w:val="en-US"/>
        </w:rPr>
        <w:t>BM com evidências da execução anexadas e BM (Documentação Mensal) criado;</w:t>
      </w:r>
      <w:r w:rsidRPr="009938E9">
        <w:t> </w:t>
      </w:r>
    </w:p>
    <w:p w14:paraId="5F9D9140" w14:textId="77777777" w:rsidR="006C5211" w:rsidRPr="009938E9" w:rsidRDefault="006C5211" w:rsidP="009938E9">
      <w:pPr>
        <w:pStyle w:val="PargrafodaLista"/>
        <w:numPr>
          <w:ilvl w:val="0"/>
          <w:numId w:val="2"/>
        </w:numPr>
        <w:spacing w:after="60" w:line="264" w:lineRule="auto"/>
        <w:jc w:val="both"/>
      </w:pPr>
      <w:r w:rsidRPr="009938E9">
        <w:rPr>
          <w:lang w:val="en-US"/>
        </w:rPr>
        <w:t>Documentações trabalhista e tributária apresentadas e validadas (COA) pelas áreas responsáveis;</w:t>
      </w:r>
      <w:r w:rsidRPr="009938E9">
        <w:t> </w:t>
      </w:r>
    </w:p>
    <w:p w14:paraId="3ADA322C" w14:textId="77777777" w:rsidR="006C5211" w:rsidRPr="009938E9" w:rsidRDefault="006C5211" w:rsidP="009938E9">
      <w:pPr>
        <w:pStyle w:val="PargrafodaLista"/>
        <w:numPr>
          <w:ilvl w:val="0"/>
          <w:numId w:val="2"/>
        </w:numPr>
        <w:spacing w:after="60" w:line="264" w:lineRule="auto"/>
        <w:jc w:val="both"/>
      </w:pPr>
      <w:r w:rsidRPr="009938E9">
        <w:rPr>
          <w:lang w:val="en-US"/>
        </w:rPr>
        <w:t>Retenções pertinentes realizadas e garantias em vigor;</w:t>
      </w:r>
      <w:r w:rsidRPr="009938E9">
        <w:t> </w:t>
      </w:r>
    </w:p>
    <w:p w14:paraId="5FC3875E" w14:textId="77777777" w:rsidR="006C5211" w:rsidRPr="009938E9" w:rsidRDefault="006C5211" w:rsidP="009938E9">
      <w:pPr>
        <w:pStyle w:val="PargrafodaLista"/>
        <w:numPr>
          <w:ilvl w:val="0"/>
          <w:numId w:val="2"/>
        </w:numPr>
        <w:spacing w:after="60" w:line="264" w:lineRule="auto"/>
        <w:jc w:val="both"/>
      </w:pPr>
      <w:r w:rsidRPr="009938E9">
        <w:rPr>
          <w:lang w:val="en-US"/>
        </w:rPr>
        <w:t>Evidências em conformidade com o QQP/QEM, suportando o valor medido por amostragem mínima de 10% (ampliável conforme a complexidade);</w:t>
      </w:r>
      <w:r w:rsidRPr="009938E9">
        <w:t> </w:t>
      </w:r>
    </w:p>
    <w:p w14:paraId="6B2D02A1" w14:textId="77777777" w:rsidR="006C5211" w:rsidRPr="009938E9" w:rsidRDefault="006C5211" w:rsidP="009938E9">
      <w:pPr>
        <w:pStyle w:val="PargrafodaLista"/>
        <w:numPr>
          <w:ilvl w:val="0"/>
          <w:numId w:val="2"/>
        </w:numPr>
        <w:spacing w:after="60" w:line="264" w:lineRule="auto"/>
        <w:jc w:val="both"/>
      </w:pPr>
      <w:r w:rsidRPr="009938E9">
        <w:rPr>
          <w:lang w:val="en-US"/>
        </w:rPr>
        <w:t>Demais pontos específicos previstos no contrato avaliado.</w:t>
      </w:r>
      <w:r w:rsidRPr="009938E9">
        <w:t> </w:t>
      </w:r>
    </w:p>
    <w:p w14:paraId="38CAC064" w14:textId="77777777" w:rsidR="006C5211" w:rsidRPr="009938E9" w:rsidRDefault="006C5211" w:rsidP="009938E9">
      <w:pPr>
        <w:spacing w:after="120" w:line="276" w:lineRule="auto"/>
        <w:jc w:val="both"/>
      </w:pPr>
      <w:r w:rsidRPr="009938E9">
        <w:t>A responsabilidade pela aprovação do BM é compartilhada entre Preposto, Fiscal, Gestor e Administrador do Contrato, observadas suas atribuições. A aprovação somente será válida após a conclusão integral de todas as etapas, registradas nos sistemas corporativos. Demais signatários que não acompanham a rotina do contrato não respondem por não conformidades, mas podem reportá-las, paralisando a medição até o esclarecimento.</w:t>
      </w:r>
    </w:p>
    <w:p w14:paraId="732614A8" w14:textId="50B6B379" w:rsidR="006C5211" w:rsidRPr="009938E9" w:rsidRDefault="006C5211" w:rsidP="009938E9">
      <w:pPr>
        <w:pStyle w:val="Ttulo3"/>
        <w:jc w:val="both"/>
      </w:pPr>
      <w:r w:rsidRPr="009938E9">
        <w:t>6.4.2.</w:t>
      </w:r>
      <w:r w:rsidRPr="009938E9">
        <w:t xml:space="preserve"> </w:t>
      </w:r>
      <w:r w:rsidRPr="009938E9">
        <w:t>Critérios de recusa</w:t>
      </w:r>
    </w:p>
    <w:p w14:paraId="4634F735" w14:textId="77777777" w:rsidR="006C5211" w:rsidRPr="009938E9" w:rsidRDefault="006C5211" w:rsidP="009938E9">
      <w:pPr>
        <w:pStyle w:val="PargrafodaLista"/>
        <w:jc w:val="both"/>
        <w:rPr>
          <w:b w:val="0"/>
          <w:bCs w:val="0"/>
          <w:color w:val="auto"/>
        </w:rPr>
      </w:pPr>
      <w:r w:rsidRPr="009938E9">
        <w:rPr>
          <w:b w:val="0"/>
          <w:bCs w:val="0"/>
          <w:color w:val="auto"/>
        </w:rPr>
        <w:t>O BM deve ser recusado, com registro do motivo no SIGEC, em qualquer das hipóteses:</w:t>
      </w:r>
    </w:p>
    <w:p w14:paraId="78FC9141" w14:textId="77777777" w:rsidR="006C5211" w:rsidRPr="009938E9" w:rsidRDefault="006C5211" w:rsidP="009938E9">
      <w:pPr>
        <w:pStyle w:val="PargrafodaLista"/>
        <w:numPr>
          <w:ilvl w:val="0"/>
          <w:numId w:val="15"/>
        </w:numPr>
        <w:jc w:val="both"/>
        <w:rPr>
          <w:b w:val="0"/>
          <w:bCs w:val="0"/>
          <w:color w:val="auto"/>
        </w:rPr>
      </w:pPr>
      <w:r w:rsidRPr="009938E9">
        <w:rPr>
          <w:b w:val="0"/>
          <w:bCs w:val="0"/>
          <w:color w:val="auto"/>
        </w:rPr>
        <w:t>Medição em desacordo com o contrato (item/quantidade/preço divergente do QQP);</w:t>
      </w:r>
    </w:p>
    <w:p w14:paraId="0C5D6520" w14:textId="77777777" w:rsidR="006C5211" w:rsidRPr="009938E9" w:rsidRDefault="006C5211" w:rsidP="009938E9">
      <w:pPr>
        <w:pStyle w:val="PargrafodaLista"/>
        <w:numPr>
          <w:ilvl w:val="0"/>
          <w:numId w:val="15"/>
        </w:numPr>
        <w:jc w:val="both"/>
        <w:rPr>
          <w:b w:val="0"/>
          <w:bCs w:val="0"/>
          <w:color w:val="auto"/>
        </w:rPr>
      </w:pPr>
      <w:r w:rsidRPr="009938E9">
        <w:rPr>
          <w:b w:val="0"/>
          <w:bCs w:val="0"/>
          <w:color w:val="auto"/>
        </w:rPr>
        <w:t>Ausência ou insuficiência de evidências da execução (BM1);</w:t>
      </w:r>
    </w:p>
    <w:p w14:paraId="75FD2F80" w14:textId="77777777" w:rsidR="006C5211" w:rsidRPr="009938E9" w:rsidRDefault="006C5211" w:rsidP="009938E9">
      <w:pPr>
        <w:pStyle w:val="PargrafodaLista"/>
        <w:numPr>
          <w:ilvl w:val="0"/>
          <w:numId w:val="15"/>
        </w:numPr>
        <w:jc w:val="both"/>
        <w:rPr>
          <w:b w:val="0"/>
          <w:bCs w:val="0"/>
          <w:color w:val="auto"/>
        </w:rPr>
      </w:pPr>
      <w:r w:rsidRPr="009938E9">
        <w:rPr>
          <w:b w:val="0"/>
          <w:bCs w:val="0"/>
          <w:color w:val="auto"/>
        </w:rPr>
        <w:t>BM2 / Documentação Mensal não criado ou COA com pendência;</w:t>
      </w:r>
    </w:p>
    <w:p w14:paraId="0D142828" w14:textId="77777777" w:rsidR="006C5211" w:rsidRPr="009938E9" w:rsidRDefault="006C5211" w:rsidP="009938E9">
      <w:pPr>
        <w:pStyle w:val="PargrafodaLista"/>
        <w:numPr>
          <w:ilvl w:val="0"/>
          <w:numId w:val="15"/>
        </w:numPr>
        <w:jc w:val="both"/>
        <w:rPr>
          <w:b w:val="0"/>
          <w:bCs w:val="0"/>
          <w:color w:val="auto"/>
        </w:rPr>
      </w:pPr>
      <w:r w:rsidRPr="009938E9">
        <w:rPr>
          <w:b w:val="0"/>
          <w:bCs w:val="0"/>
          <w:color w:val="auto"/>
        </w:rPr>
        <w:t>Ausência de qualquer documento do QEM (impede o início da análise do BM);</w:t>
      </w:r>
    </w:p>
    <w:p w14:paraId="59553450" w14:textId="77777777" w:rsidR="006C5211" w:rsidRPr="009938E9" w:rsidRDefault="006C5211" w:rsidP="009938E9">
      <w:pPr>
        <w:pStyle w:val="PargrafodaLista"/>
        <w:numPr>
          <w:ilvl w:val="0"/>
          <w:numId w:val="15"/>
        </w:numPr>
        <w:jc w:val="both"/>
        <w:rPr>
          <w:b w:val="0"/>
          <w:bCs w:val="0"/>
          <w:color w:val="auto"/>
        </w:rPr>
      </w:pPr>
      <w:r w:rsidRPr="009938E9">
        <w:rPr>
          <w:b w:val="0"/>
          <w:bCs w:val="0"/>
          <w:color w:val="auto"/>
        </w:rPr>
        <w:t>Retenção não realizada ou garantia (GFC) vencida;</w:t>
      </w:r>
    </w:p>
    <w:p w14:paraId="34C4BA3A" w14:textId="77777777" w:rsidR="006C5211" w:rsidRPr="009938E9" w:rsidRDefault="006C5211" w:rsidP="009938E9">
      <w:pPr>
        <w:pStyle w:val="PargrafodaLista"/>
        <w:numPr>
          <w:ilvl w:val="0"/>
          <w:numId w:val="15"/>
        </w:numPr>
        <w:jc w:val="both"/>
        <w:rPr>
          <w:b w:val="0"/>
          <w:bCs w:val="0"/>
          <w:color w:val="auto"/>
        </w:rPr>
      </w:pPr>
      <w:r w:rsidRPr="009938E9">
        <w:rPr>
          <w:b w:val="0"/>
          <w:bCs w:val="0"/>
          <w:color w:val="auto"/>
        </w:rPr>
        <w:t>Divergência de valores ou quantidades não justificada.</w:t>
      </w:r>
    </w:p>
    <w:p w14:paraId="27D82F8C" w14:textId="5565C68A" w:rsidR="00316462" w:rsidRPr="009938E9" w:rsidRDefault="006C5211" w:rsidP="009938E9">
      <w:pPr>
        <w:jc w:val="both"/>
        <w:rPr>
          <w:b w:val="0"/>
          <w:bCs w:val="0"/>
          <w:color w:val="auto"/>
        </w:rPr>
      </w:pPr>
      <w:r w:rsidRPr="009938E9">
        <w:rPr>
          <w:b w:val="0"/>
          <w:bCs w:val="0"/>
          <w:color w:val="auto"/>
        </w:rPr>
        <w:t>Regra de bloqueio: em caso de divergência, o processo permanece PARADO até a regularização da pendência. A medição deve ocorrer exclusivamente pelo SIGEC WEB, garantindo o abatimento de saldo e a rastreabilidade.</w:t>
      </w:r>
    </w:p>
    <w:p w14:paraId="22998F31" w14:textId="77777777" w:rsidR="006C5211" w:rsidRPr="009938E9" w:rsidRDefault="00000000" w:rsidP="009938E9">
      <w:pPr>
        <w:pStyle w:val="Ttulo3"/>
        <w:jc w:val="both"/>
      </w:pPr>
      <w:r w:rsidRPr="009938E9">
        <w:t xml:space="preserve">6.4.3. </w:t>
      </w:r>
      <w:r w:rsidR="006C5211" w:rsidRPr="009938E9">
        <w:t>Verificação no SIGEC</w:t>
      </w:r>
    </w:p>
    <w:p w14:paraId="78171786" w14:textId="77777777" w:rsidR="006C5211" w:rsidRPr="009938E9" w:rsidRDefault="006C5211" w:rsidP="009938E9">
      <w:pPr>
        <w:pStyle w:val="PargrafodaLista"/>
        <w:numPr>
          <w:ilvl w:val="0"/>
          <w:numId w:val="2"/>
        </w:numPr>
        <w:spacing w:after="60" w:line="264" w:lineRule="auto"/>
        <w:jc w:val="both"/>
      </w:pPr>
      <w:r w:rsidRPr="009938E9">
        <w:t>Baixar e abrir a documentação enviada pelo fornecedor;</w:t>
      </w:r>
    </w:p>
    <w:p w14:paraId="28EE6FE2" w14:textId="77777777" w:rsidR="006C5211" w:rsidRPr="009938E9" w:rsidRDefault="006C5211" w:rsidP="009938E9">
      <w:pPr>
        <w:pStyle w:val="PargrafodaLista"/>
        <w:numPr>
          <w:ilvl w:val="0"/>
          <w:numId w:val="2"/>
        </w:numPr>
        <w:spacing w:after="60" w:line="264" w:lineRule="auto"/>
        <w:jc w:val="both"/>
      </w:pPr>
      <w:r w:rsidRPr="009938E9">
        <w:t>Conferir se o período de início e o de fim estão corretos;</w:t>
      </w:r>
    </w:p>
    <w:p w14:paraId="5E4702D9" w14:textId="77777777" w:rsidR="006C5211" w:rsidRPr="009938E9" w:rsidRDefault="006C5211" w:rsidP="009938E9">
      <w:pPr>
        <w:pStyle w:val="PargrafodaLista"/>
        <w:numPr>
          <w:ilvl w:val="0"/>
          <w:numId w:val="2"/>
        </w:numPr>
        <w:spacing w:after="60" w:line="264" w:lineRule="auto"/>
        <w:jc w:val="both"/>
      </w:pPr>
      <w:r w:rsidRPr="009938E9">
        <w:t>Conferir as evidências enviadas;</w:t>
      </w:r>
    </w:p>
    <w:p w14:paraId="65451F30" w14:textId="77777777" w:rsidR="006C5211" w:rsidRPr="009938E9" w:rsidRDefault="006C5211" w:rsidP="009938E9">
      <w:pPr>
        <w:pStyle w:val="PargrafodaLista"/>
        <w:numPr>
          <w:ilvl w:val="0"/>
          <w:numId w:val="2"/>
        </w:numPr>
        <w:spacing w:after="60" w:line="264" w:lineRule="auto"/>
        <w:jc w:val="both"/>
      </w:pPr>
      <w:r w:rsidRPr="009938E9">
        <w:lastRenderedPageBreak/>
        <w:t>Havendo erro: recusar no SIGEC, informar o motivo, lançar na planilha interna o valor do BM e sinalizar a recusa;</w:t>
      </w:r>
    </w:p>
    <w:p w14:paraId="4DA551BF" w14:textId="13B4672B" w:rsidR="00316462" w:rsidRPr="009938E9" w:rsidRDefault="006C5211" w:rsidP="009938E9">
      <w:pPr>
        <w:pStyle w:val="PargrafodaLista"/>
        <w:numPr>
          <w:ilvl w:val="0"/>
          <w:numId w:val="2"/>
        </w:numPr>
        <w:spacing w:after="60" w:line="264" w:lineRule="auto"/>
        <w:jc w:val="both"/>
      </w:pPr>
      <w:r w:rsidRPr="009938E9">
        <w:t>Estando correto: aprovar a medição.</w:t>
      </w:r>
    </w:p>
    <w:p w14:paraId="3C7E7AFE" w14:textId="77777777" w:rsidR="006C5211" w:rsidRPr="009938E9" w:rsidRDefault="00000000" w:rsidP="009938E9">
      <w:pPr>
        <w:pStyle w:val="Ttulo3"/>
        <w:jc w:val="both"/>
      </w:pPr>
      <w:r w:rsidRPr="009938E9">
        <w:t xml:space="preserve">6.4.4. </w:t>
      </w:r>
      <w:r w:rsidR="006C5211" w:rsidRPr="009938E9">
        <w:t>Sequência obrigatória de aprovação do BM (não invertível)</w:t>
      </w:r>
    </w:p>
    <w:p w14:paraId="5B413A76" w14:textId="77777777" w:rsidR="006C5211" w:rsidRPr="009938E9" w:rsidRDefault="006C5211" w:rsidP="009938E9">
      <w:pPr>
        <w:spacing w:after="120" w:line="276" w:lineRule="auto"/>
        <w:jc w:val="both"/>
      </w:pPr>
      <w:r w:rsidRPr="009938E9">
        <w:t>A aprovação eletrônica do BM deve seguir, obrigatoriamente, a sequência abaixo, sendo vedada a inversão ou supressão de fases: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6C5211" w:rsidRPr="009938E9" w14:paraId="2F1891CD" w14:textId="77777777" w:rsidTr="0065198B">
        <w:tblPrEx>
          <w:tblCellMar>
            <w:top w:w="0" w:type="dxa"/>
            <w:bottom w:w="0" w:type="dxa"/>
          </w:tblCellMar>
        </w:tblPrEx>
        <w:trPr>
          <w:tblHeader/>
        </w:trPr>
        <w:tc>
          <w:tcPr>
            <w:tcW w:w="2256" w:type="dxa"/>
            <w:tcBorders>
              <w:top w:val="single" w:sz="1" w:space="0" w:color="BFBFBF"/>
              <w:left w:val="single" w:sz="1" w:space="0" w:color="BFBFBF"/>
              <w:bottom w:val="single" w:sz="1" w:space="0" w:color="BFBFBF"/>
              <w:right w:val="single" w:sz="1" w:space="0" w:color="BFBFBF"/>
            </w:tcBorders>
            <w:shd w:val="clear" w:color="auto" w:fill="2E5496"/>
            <w:tcMar>
              <w:top w:w="60" w:type="dxa"/>
              <w:left w:w="100" w:type="dxa"/>
              <w:bottom w:w="60" w:type="dxa"/>
              <w:right w:w="100" w:type="dxa"/>
            </w:tcMar>
            <w:vAlign w:val="center"/>
          </w:tcPr>
          <w:p w14:paraId="706CB90D" w14:textId="14C3FD60" w:rsidR="006C5211" w:rsidRPr="009938E9" w:rsidRDefault="006C5211" w:rsidP="009938E9">
            <w:pPr>
              <w:spacing w:after="20"/>
              <w:jc w:val="both"/>
            </w:pPr>
            <w:r w:rsidRPr="009938E9">
              <w:rPr>
                <w:b/>
                <w:bCs/>
                <w:color w:val="FFFFFF"/>
              </w:rPr>
              <w:t xml:space="preserve">1º </w:t>
            </w:r>
            <w:r w:rsidRPr="009938E9">
              <w:rPr>
                <w:b/>
                <w:bCs/>
                <w:color w:val="FFFFFF"/>
              </w:rPr>
              <w:t>-</w:t>
            </w:r>
            <w:r w:rsidRPr="009938E9">
              <w:rPr>
                <w:b/>
                <w:bCs/>
                <w:color w:val="FFFFFF"/>
              </w:rPr>
              <w:t xml:space="preserve"> PREPOSTO</w:t>
            </w:r>
          </w:p>
        </w:tc>
        <w:tc>
          <w:tcPr>
            <w:tcW w:w="2256" w:type="dxa"/>
            <w:tcBorders>
              <w:top w:val="single" w:sz="1" w:space="0" w:color="BFBFBF"/>
              <w:left w:val="single" w:sz="1" w:space="0" w:color="BFBFBF"/>
              <w:bottom w:val="single" w:sz="1" w:space="0" w:color="BFBFBF"/>
              <w:right w:val="single" w:sz="1" w:space="0" w:color="BFBFBF"/>
            </w:tcBorders>
            <w:shd w:val="clear" w:color="auto" w:fill="2E5496"/>
            <w:tcMar>
              <w:top w:w="60" w:type="dxa"/>
              <w:left w:w="100" w:type="dxa"/>
              <w:bottom w:w="60" w:type="dxa"/>
              <w:right w:w="100" w:type="dxa"/>
            </w:tcMar>
            <w:vAlign w:val="center"/>
          </w:tcPr>
          <w:p w14:paraId="16040F0D" w14:textId="3BD19204" w:rsidR="006C5211" w:rsidRPr="009938E9" w:rsidRDefault="006C5211" w:rsidP="009938E9">
            <w:pPr>
              <w:spacing w:after="20"/>
              <w:jc w:val="both"/>
            </w:pPr>
            <w:r w:rsidRPr="009938E9">
              <w:rPr>
                <w:b/>
                <w:bCs/>
                <w:color w:val="FFFFFF"/>
              </w:rPr>
              <w:t xml:space="preserve">2º </w:t>
            </w:r>
            <w:r w:rsidRPr="009938E9">
              <w:rPr>
                <w:b/>
                <w:bCs/>
                <w:color w:val="FFFFFF"/>
              </w:rPr>
              <w:t>-</w:t>
            </w:r>
            <w:r w:rsidRPr="009938E9">
              <w:rPr>
                <w:b/>
                <w:bCs/>
                <w:color w:val="FFFFFF"/>
              </w:rPr>
              <w:t xml:space="preserve"> FISCAL</w:t>
            </w:r>
          </w:p>
        </w:tc>
        <w:tc>
          <w:tcPr>
            <w:tcW w:w="2256" w:type="dxa"/>
            <w:tcBorders>
              <w:top w:val="single" w:sz="1" w:space="0" w:color="BFBFBF"/>
              <w:left w:val="single" w:sz="1" w:space="0" w:color="BFBFBF"/>
              <w:bottom w:val="single" w:sz="1" w:space="0" w:color="BFBFBF"/>
              <w:right w:val="single" w:sz="1" w:space="0" w:color="BFBFBF"/>
            </w:tcBorders>
            <w:shd w:val="clear" w:color="auto" w:fill="2E5496"/>
            <w:tcMar>
              <w:top w:w="60" w:type="dxa"/>
              <w:left w:w="100" w:type="dxa"/>
              <w:bottom w:w="60" w:type="dxa"/>
              <w:right w:w="100" w:type="dxa"/>
            </w:tcMar>
            <w:vAlign w:val="center"/>
          </w:tcPr>
          <w:p w14:paraId="34C22BC8" w14:textId="09A7F759" w:rsidR="006C5211" w:rsidRPr="009938E9" w:rsidRDefault="006C5211" w:rsidP="009938E9">
            <w:pPr>
              <w:spacing w:after="20"/>
              <w:jc w:val="both"/>
            </w:pPr>
            <w:r w:rsidRPr="009938E9">
              <w:rPr>
                <w:b/>
                <w:bCs/>
                <w:color w:val="FFFFFF"/>
              </w:rPr>
              <w:t xml:space="preserve">3º </w:t>
            </w:r>
            <w:r w:rsidRPr="009938E9">
              <w:rPr>
                <w:b/>
                <w:bCs/>
                <w:color w:val="FFFFFF"/>
              </w:rPr>
              <w:t>-</w:t>
            </w:r>
            <w:r w:rsidRPr="009938E9">
              <w:rPr>
                <w:b/>
                <w:bCs/>
                <w:color w:val="FFFFFF"/>
              </w:rPr>
              <w:t xml:space="preserve"> GESTOR</w:t>
            </w:r>
          </w:p>
        </w:tc>
        <w:tc>
          <w:tcPr>
            <w:tcW w:w="2258" w:type="dxa"/>
            <w:tcBorders>
              <w:top w:val="single" w:sz="1" w:space="0" w:color="BFBFBF"/>
              <w:left w:val="single" w:sz="1" w:space="0" w:color="BFBFBF"/>
              <w:bottom w:val="single" w:sz="1" w:space="0" w:color="BFBFBF"/>
              <w:right w:val="single" w:sz="1" w:space="0" w:color="BFBFBF"/>
            </w:tcBorders>
            <w:shd w:val="clear" w:color="auto" w:fill="2E5496"/>
            <w:tcMar>
              <w:top w:w="60" w:type="dxa"/>
              <w:left w:w="100" w:type="dxa"/>
              <w:bottom w:w="60" w:type="dxa"/>
              <w:right w:w="100" w:type="dxa"/>
            </w:tcMar>
            <w:vAlign w:val="center"/>
          </w:tcPr>
          <w:p w14:paraId="18166B21" w14:textId="30BD04AA" w:rsidR="006C5211" w:rsidRPr="009938E9" w:rsidRDefault="006C5211" w:rsidP="009938E9">
            <w:pPr>
              <w:spacing w:after="20"/>
              <w:jc w:val="both"/>
            </w:pPr>
            <w:r w:rsidRPr="009938E9">
              <w:rPr>
                <w:b/>
                <w:bCs/>
                <w:color w:val="FFFFFF"/>
              </w:rPr>
              <w:t xml:space="preserve">4º </w:t>
            </w:r>
            <w:r w:rsidRPr="009938E9">
              <w:rPr>
                <w:b/>
                <w:bCs/>
                <w:color w:val="FFFFFF"/>
              </w:rPr>
              <w:t>-</w:t>
            </w:r>
            <w:r w:rsidRPr="009938E9">
              <w:rPr>
                <w:b/>
                <w:bCs/>
                <w:color w:val="FFFFFF"/>
              </w:rPr>
              <w:t xml:space="preserve"> ANALISTA (CGC)</w:t>
            </w:r>
          </w:p>
        </w:tc>
      </w:tr>
      <w:tr w:rsidR="006C5211" w:rsidRPr="009938E9" w14:paraId="0F528099" w14:textId="77777777" w:rsidTr="0065198B">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C9E43E2" w14:textId="77777777" w:rsidR="006C5211" w:rsidRPr="009938E9" w:rsidRDefault="006C5211" w:rsidP="009938E9">
            <w:pPr>
              <w:spacing w:after="20"/>
              <w:jc w:val="both"/>
            </w:pPr>
            <w:r w:rsidRPr="009938E9">
              <w:rPr>
                <w:color w:val="000000"/>
              </w:rPr>
              <w:t>Elabora o BM e anexa os documentos comprobatórios no SIGEC.</w:t>
            </w:r>
          </w:p>
        </w:tc>
        <w:tc>
          <w:tcPr>
            <w:tcW w:w="225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E9F09D9" w14:textId="77777777" w:rsidR="006C5211" w:rsidRPr="009938E9" w:rsidRDefault="006C5211" w:rsidP="009938E9">
            <w:pPr>
              <w:spacing w:after="20"/>
              <w:jc w:val="both"/>
            </w:pPr>
            <w:r w:rsidRPr="009938E9">
              <w:rPr>
                <w:color w:val="000000"/>
              </w:rPr>
              <w:t>Realiza a conferência técnica do escopo executado.</w:t>
            </w:r>
          </w:p>
        </w:tc>
        <w:tc>
          <w:tcPr>
            <w:tcW w:w="225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6498E04" w14:textId="77777777" w:rsidR="006C5211" w:rsidRPr="009938E9" w:rsidRDefault="006C5211" w:rsidP="009938E9">
            <w:pPr>
              <w:spacing w:after="20"/>
              <w:jc w:val="both"/>
            </w:pPr>
            <w:r w:rsidRPr="009938E9">
              <w:rPr>
                <w:color w:val="000000"/>
              </w:rPr>
              <w:t>Realiza análise gerencial, orçamentária e de escopo.</w:t>
            </w:r>
          </w:p>
        </w:tc>
        <w:tc>
          <w:tcPr>
            <w:tcW w:w="225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EDA1487" w14:textId="77777777" w:rsidR="006C5211" w:rsidRPr="009938E9" w:rsidRDefault="006C5211" w:rsidP="009938E9">
            <w:pPr>
              <w:spacing w:after="20"/>
              <w:jc w:val="both"/>
            </w:pPr>
            <w:r w:rsidRPr="009938E9">
              <w:rPr>
                <w:color w:val="000000"/>
              </w:rPr>
              <w:t>Realiza validação administrativa e documental final. Libera o BM para emissão de NF.</w:t>
            </w:r>
          </w:p>
        </w:tc>
      </w:tr>
    </w:tbl>
    <w:p w14:paraId="5A3DF61C" w14:textId="7AFB0B5C" w:rsidR="00316462" w:rsidRPr="009938E9" w:rsidRDefault="00511CF0" w:rsidP="009938E9">
      <w:pPr>
        <w:pStyle w:val="Ttulo3"/>
        <w:jc w:val="both"/>
      </w:pPr>
      <w:r w:rsidRPr="009938E9">
        <w:t xml:space="preserve">6.4.5. </w:t>
      </w:r>
      <w:r w:rsidR="00000000" w:rsidRPr="009938E9">
        <w:t>Arquivamento (Drive / SharePoint)</w:t>
      </w:r>
    </w:p>
    <w:p w14:paraId="16177554" w14:textId="77777777" w:rsidR="00316462" w:rsidRPr="009938E9" w:rsidRDefault="00000000" w:rsidP="009938E9">
      <w:pPr>
        <w:pStyle w:val="PargrafodaLista"/>
        <w:numPr>
          <w:ilvl w:val="0"/>
          <w:numId w:val="2"/>
        </w:numPr>
        <w:spacing w:after="60" w:line="264" w:lineRule="auto"/>
        <w:jc w:val="both"/>
      </w:pPr>
      <w:r w:rsidRPr="009938E9">
        <w:t>Juntar no Drive a documentação enviada e aprovada;</w:t>
      </w:r>
    </w:p>
    <w:p w14:paraId="1CFCD33C" w14:textId="77777777" w:rsidR="00316462" w:rsidRPr="009938E9" w:rsidRDefault="00000000" w:rsidP="009938E9">
      <w:pPr>
        <w:pStyle w:val="PargrafodaLista"/>
        <w:numPr>
          <w:ilvl w:val="0"/>
          <w:numId w:val="2"/>
        </w:numPr>
        <w:spacing w:after="60" w:line="264" w:lineRule="auto"/>
        <w:jc w:val="both"/>
      </w:pPr>
      <w:r w:rsidRPr="009938E9">
        <w:t>Preencher a planilha interna de medição e o Boletim de Medição na pasta da empresa.</w:t>
      </w:r>
    </w:p>
    <w:p w14:paraId="2A4075B9" w14:textId="77777777" w:rsidR="00316462" w:rsidRPr="009938E9" w:rsidRDefault="00000000" w:rsidP="009938E9">
      <w:pPr>
        <w:pStyle w:val="Ttulo2"/>
        <w:jc w:val="both"/>
        <w:rPr>
          <w:sz w:val="22"/>
          <w:szCs w:val="22"/>
        </w:rPr>
      </w:pPr>
      <w:bookmarkStart w:id="22" w:name="_Toc233285490"/>
      <w:r w:rsidRPr="009938E9">
        <w:rPr>
          <w:sz w:val="22"/>
          <w:szCs w:val="22"/>
        </w:rPr>
        <w:t>6.5. Criação de Ordem de Compra (OC) no IFS</w:t>
      </w:r>
      <w:bookmarkEnd w:id="22"/>
    </w:p>
    <w:p w14:paraId="05F0F448" w14:textId="77777777" w:rsidR="00316462" w:rsidRPr="009938E9" w:rsidRDefault="00000000" w:rsidP="009938E9">
      <w:pPr>
        <w:pStyle w:val="Ttulo3"/>
        <w:jc w:val="both"/>
      </w:pPr>
      <w:r w:rsidRPr="009938E9">
        <w:t>6.5.1. Verificação inicial</w:t>
      </w:r>
    </w:p>
    <w:p w14:paraId="07D818DE" w14:textId="77777777" w:rsidR="00316462" w:rsidRPr="009938E9" w:rsidRDefault="00000000" w:rsidP="009938E9">
      <w:pPr>
        <w:spacing w:after="120" w:line="276" w:lineRule="auto"/>
        <w:jc w:val="both"/>
      </w:pPr>
      <w:r w:rsidRPr="009938E9">
        <w:t>Antes de criar a OC, verificar se já existe ordem cadastrada para o fornecedor, confirmando se é a primeira OC ou uma nova OC vinculada a uma já existente.</w:t>
      </w:r>
    </w:p>
    <w:p w14:paraId="083EC4A9" w14:textId="77777777" w:rsidR="00316462" w:rsidRPr="009938E9" w:rsidRDefault="00000000" w:rsidP="009938E9">
      <w:pPr>
        <w:pStyle w:val="Ttulo3"/>
        <w:jc w:val="both"/>
      </w:pPr>
      <w:r w:rsidRPr="009938E9">
        <w:t>6.5.2. Consulta de OCs existentes</w:t>
      </w:r>
    </w:p>
    <w:p w14:paraId="6B0B29DC" w14:textId="77777777" w:rsidR="00316462" w:rsidRPr="009938E9" w:rsidRDefault="00000000" w:rsidP="009938E9">
      <w:pPr>
        <w:spacing w:after="120" w:line="276" w:lineRule="auto"/>
        <w:jc w:val="both"/>
      </w:pPr>
      <w:r w:rsidRPr="009938E9">
        <w:t>Acessar a aba “Ordem de Compra” e pesquisar por: número da OC anterior; CNPJ do fornecedor; ou possíveis datas de recebimento/cadastro. Localizada a ordem, analisar se é possível utilizá-la como base.</w:t>
      </w:r>
    </w:p>
    <w:p w14:paraId="2651CC0B" w14:textId="77777777" w:rsidR="00316462" w:rsidRPr="009938E9" w:rsidRDefault="00000000" w:rsidP="009938E9">
      <w:pPr>
        <w:pStyle w:val="Ttulo3"/>
        <w:jc w:val="both"/>
      </w:pPr>
      <w:r w:rsidRPr="009938E9">
        <w:t>6.5.3. Criação a partir de OC existente</w:t>
      </w:r>
    </w:p>
    <w:p w14:paraId="2B0D83DC" w14:textId="77777777" w:rsidR="00316462" w:rsidRPr="009938E9" w:rsidRDefault="00000000" w:rsidP="009938E9">
      <w:pPr>
        <w:pStyle w:val="PargrafodaLista"/>
        <w:numPr>
          <w:ilvl w:val="0"/>
          <w:numId w:val="2"/>
        </w:numPr>
        <w:spacing w:after="60" w:line="264" w:lineRule="auto"/>
        <w:jc w:val="both"/>
      </w:pPr>
      <w:r w:rsidRPr="009938E9">
        <w:t>Selecionar a ordem existente;</w:t>
      </w:r>
    </w:p>
    <w:p w14:paraId="40885BCC" w14:textId="77777777" w:rsidR="00316462" w:rsidRPr="009938E9" w:rsidRDefault="00000000" w:rsidP="009938E9">
      <w:pPr>
        <w:pStyle w:val="PargrafodaLista"/>
        <w:numPr>
          <w:ilvl w:val="0"/>
          <w:numId w:val="2"/>
        </w:numPr>
        <w:spacing w:after="60" w:line="264" w:lineRule="auto"/>
        <w:jc w:val="both"/>
      </w:pPr>
      <w:r w:rsidRPr="009938E9">
        <w:t>Analisar os campos a alterar: nota; pré-contabilização (quando aplicável); número da OC (alterar quando necessário);</w:t>
      </w:r>
    </w:p>
    <w:p w14:paraId="4A3688E2" w14:textId="77777777" w:rsidR="00316462" w:rsidRPr="009938E9" w:rsidRDefault="00000000" w:rsidP="009938E9">
      <w:pPr>
        <w:pStyle w:val="PargrafodaLista"/>
        <w:numPr>
          <w:ilvl w:val="0"/>
          <w:numId w:val="2"/>
        </w:numPr>
        <w:spacing w:after="60" w:line="264" w:lineRule="auto"/>
        <w:jc w:val="both"/>
      </w:pPr>
      <w:r w:rsidRPr="009938E9">
        <w:t>Salvar as alterações;</w:t>
      </w:r>
    </w:p>
    <w:p w14:paraId="292E35E5" w14:textId="77777777" w:rsidR="00316462" w:rsidRPr="009938E9" w:rsidRDefault="00000000" w:rsidP="009938E9">
      <w:pPr>
        <w:pStyle w:val="PargrafodaLista"/>
        <w:numPr>
          <w:ilvl w:val="0"/>
          <w:numId w:val="2"/>
        </w:numPr>
        <w:spacing w:after="60" w:line="264" w:lineRule="auto"/>
        <w:jc w:val="both"/>
      </w:pPr>
      <w:r w:rsidRPr="009938E9">
        <w:t>Alterar o ID do comprador conforme responsável definido e salvar;</w:t>
      </w:r>
    </w:p>
    <w:p w14:paraId="6CD66C54" w14:textId="77777777" w:rsidR="00316462" w:rsidRPr="009938E9" w:rsidRDefault="00000000" w:rsidP="009938E9">
      <w:pPr>
        <w:pStyle w:val="PargrafodaLista"/>
        <w:numPr>
          <w:ilvl w:val="0"/>
          <w:numId w:val="2"/>
        </w:numPr>
        <w:spacing w:after="60" w:line="264" w:lineRule="auto"/>
        <w:jc w:val="both"/>
      </w:pPr>
      <w:r w:rsidRPr="009938E9">
        <w:t>Atualizar as linhas da OC: inserir/alterar notas e informações, anexar as evidências obrigatórias, conferir os dados e salvar;</w:t>
      </w:r>
    </w:p>
    <w:p w14:paraId="7906C00F" w14:textId="77777777" w:rsidR="00316462" w:rsidRPr="009938E9" w:rsidRDefault="00000000" w:rsidP="009938E9">
      <w:pPr>
        <w:pStyle w:val="PargrafodaLista"/>
        <w:numPr>
          <w:ilvl w:val="0"/>
          <w:numId w:val="2"/>
        </w:numPr>
        <w:spacing w:after="60" w:line="264" w:lineRule="auto"/>
        <w:jc w:val="both"/>
      </w:pPr>
      <w:r w:rsidRPr="009938E9">
        <w:t>Clicar em “Liberar Nota”.</w:t>
      </w:r>
    </w:p>
    <w:p w14:paraId="1302EEDF" w14:textId="77777777" w:rsidR="00316462" w:rsidRPr="009938E9" w:rsidRDefault="00000000" w:rsidP="009938E9">
      <w:pPr>
        <w:pStyle w:val="Ttulo3"/>
        <w:jc w:val="both"/>
      </w:pPr>
      <w:r w:rsidRPr="009938E9">
        <w:t>6.5.4. Nova OC (contrato novo ou ausência de OC anterior)</w:t>
      </w:r>
    </w:p>
    <w:p w14:paraId="72929862" w14:textId="77777777" w:rsidR="00316462" w:rsidRPr="009938E9" w:rsidRDefault="00000000" w:rsidP="009938E9">
      <w:pPr>
        <w:pStyle w:val="PargrafodaLista"/>
        <w:numPr>
          <w:ilvl w:val="0"/>
          <w:numId w:val="2"/>
        </w:numPr>
        <w:spacing w:after="60" w:line="264" w:lineRule="auto"/>
        <w:jc w:val="both"/>
      </w:pPr>
      <w:r w:rsidRPr="009938E9">
        <w:t>Acessar a aba “Ordem de Compra” e clicar em “+”;</w:t>
      </w:r>
    </w:p>
    <w:p w14:paraId="7CECCA5B" w14:textId="77777777" w:rsidR="00316462" w:rsidRPr="009938E9" w:rsidRDefault="00000000" w:rsidP="009938E9">
      <w:pPr>
        <w:pStyle w:val="PargrafodaLista"/>
        <w:numPr>
          <w:ilvl w:val="0"/>
          <w:numId w:val="2"/>
        </w:numPr>
        <w:spacing w:after="60" w:line="264" w:lineRule="auto"/>
        <w:jc w:val="both"/>
      </w:pPr>
      <w:r w:rsidRPr="009938E9">
        <w:t>Preencher os campos obrigatórios: Fornecedor, Moeda, ID do comprador, Coordenador e Site (alterar com a tecla F8);</w:t>
      </w:r>
    </w:p>
    <w:p w14:paraId="231BEE7C" w14:textId="77777777" w:rsidR="00316462" w:rsidRPr="009938E9" w:rsidRDefault="00000000" w:rsidP="009938E9">
      <w:pPr>
        <w:pStyle w:val="PargrafodaLista"/>
        <w:numPr>
          <w:ilvl w:val="0"/>
          <w:numId w:val="2"/>
        </w:numPr>
        <w:spacing w:after="60" w:line="264" w:lineRule="auto"/>
        <w:jc w:val="both"/>
      </w:pPr>
      <w:r w:rsidRPr="009938E9">
        <w:t>Na aba “Informações Gerais”, alterar a condição de pagamento conforme contrato e o ID da operação;</w:t>
      </w:r>
    </w:p>
    <w:p w14:paraId="0198D468" w14:textId="77777777" w:rsidR="00316462" w:rsidRPr="009938E9" w:rsidRDefault="00000000" w:rsidP="009938E9">
      <w:pPr>
        <w:pStyle w:val="PargrafodaLista"/>
        <w:numPr>
          <w:ilvl w:val="0"/>
          <w:numId w:val="2"/>
        </w:numPr>
        <w:spacing w:after="60" w:line="264" w:lineRule="auto"/>
        <w:jc w:val="both"/>
      </w:pPr>
      <w:r w:rsidRPr="009938E9">
        <w:t>Seguir o mesmo fluxo: inserir linhas, informar centro de custo, inserir conta contábil, realizar rateio (quando aplicável) e salvar a cada etapa;</w:t>
      </w:r>
    </w:p>
    <w:p w14:paraId="5F194696" w14:textId="77777777" w:rsidR="00316462" w:rsidRPr="009938E9" w:rsidRDefault="00000000" w:rsidP="009938E9">
      <w:pPr>
        <w:pStyle w:val="PargrafodaLista"/>
        <w:numPr>
          <w:ilvl w:val="0"/>
          <w:numId w:val="2"/>
        </w:numPr>
        <w:spacing w:after="60" w:line="264" w:lineRule="auto"/>
        <w:jc w:val="both"/>
      </w:pPr>
      <w:r w:rsidRPr="009938E9">
        <w:lastRenderedPageBreak/>
        <w:t>Clicar em “Liberar”.</w:t>
      </w:r>
    </w:p>
    <w:p w14:paraId="67B5DA28" w14:textId="77777777" w:rsidR="00316462" w:rsidRPr="009938E9" w:rsidRDefault="00000000" w:rsidP="009938E9">
      <w:pPr>
        <w:pStyle w:val="Ttulo3"/>
        <w:jc w:val="both"/>
      </w:pPr>
      <w:r w:rsidRPr="009938E9">
        <w:t>6.5.5. Ordens com rateio</w:t>
      </w:r>
    </w:p>
    <w:p w14:paraId="467F2AE4" w14:textId="77777777" w:rsidR="00316462" w:rsidRPr="009938E9" w:rsidRDefault="00000000" w:rsidP="009938E9">
      <w:pPr>
        <w:spacing w:after="120" w:line="276" w:lineRule="auto"/>
        <w:jc w:val="both"/>
      </w:pPr>
      <w:r w:rsidRPr="009938E9">
        <w:t>Havendo necessidade de rateio (nova OC ou cópia/alteração de existente), aguardar o envio do rateio pela área responsável (por e-mail ou pelo SIGEC). Após o recebimento: acessar a aba “Distribuição”, inserir o rateio no campo de pré-contabilização e salvar.</w:t>
      </w:r>
    </w:p>
    <w:p w14:paraId="179D380F" w14:textId="77777777" w:rsidR="00316462" w:rsidRPr="009938E9" w:rsidRDefault="00000000" w:rsidP="009938E9">
      <w:pPr>
        <w:pStyle w:val="Ttulo3"/>
        <w:jc w:val="both"/>
      </w:pPr>
      <w:r w:rsidRPr="009938E9">
        <w:t>6.5.6. Finalização</w:t>
      </w:r>
    </w:p>
    <w:p w14:paraId="057C5904" w14:textId="77777777" w:rsidR="00316462" w:rsidRPr="009938E9" w:rsidRDefault="00000000" w:rsidP="009938E9">
      <w:pPr>
        <w:pStyle w:val="PargrafodaLista"/>
        <w:numPr>
          <w:ilvl w:val="0"/>
          <w:numId w:val="2"/>
        </w:numPr>
        <w:spacing w:after="60" w:line="264" w:lineRule="auto"/>
        <w:jc w:val="both"/>
      </w:pPr>
      <w:r w:rsidRPr="009938E9">
        <w:t>Inserir o número da OC na planilha interna de controle;</w:t>
      </w:r>
    </w:p>
    <w:p w14:paraId="0E6F9F76" w14:textId="77777777" w:rsidR="00316462" w:rsidRPr="009938E9" w:rsidRDefault="00000000" w:rsidP="009938E9">
      <w:pPr>
        <w:pStyle w:val="PargrafodaLista"/>
        <w:numPr>
          <w:ilvl w:val="0"/>
          <w:numId w:val="2"/>
        </w:numPr>
        <w:spacing w:after="60" w:line="264" w:lineRule="auto"/>
        <w:jc w:val="both"/>
      </w:pPr>
      <w:r w:rsidRPr="009938E9">
        <w:t>Aguardar a autorização da área responsável;</w:t>
      </w:r>
    </w:p>
    <w:p w14:paraId="6B451D66" w14:textId="77777777" w:rsidR="00316462" w:rsidRPr="009938E9" w:rsidRDefault="00000000" w:rsidP="009938E9">
      <w:pPr>
        <w:pStyle w:val="PargrafodaLista"/>
        <w:numPr>
          <w:ilvl w:val="0"/>
          <w:numId w:val="2"/>
        </w:numPr>
        <w:spacing w:after="60" w:line="264" w:lineRule="auto"/>
        <w:jc w:val="both"/>
      </w:pPr>
      <w:r w:rsidRPr="009938E9">
        <w:t>Após a autorização, confirmar a OC;</w:t>
      </w:r>
    </w:p>
    <w:p w14:paraId="5585C059" w14:textId="77777777" w:rsidR="00316462" w:rsidRPr="009938E9" w:rsidRDefault="00000000" w:rsidP="009938E9">
      <w:pPr>
        <w:pStyle w:val="PargrafodaLista"/>
        <w:numPr>
          <w:ilvl w:val="0"/>
          <w:numId w:val="2"/>
        </w:numPr>
        <w:spacing w:after="60" w:line="264" w:lineRule="auto"/>
        <w:jc w:val="both"/>
      </w:pPr>
      <w:r w:rsidRPr="009938E9">
        <w:t>Anexar à linha da OC as evidências e a nota fiscal, além de uma nota descrevendo do que se trata a ordem e o período de referência;</w:t>
      </w:r>
    </w:p>
    <w:p w14:paraId="0730FE90" w14:textId="77777777" w:rsidR="00316462" w:rsidRPr="009938E9" w:rsidRDefault="00000000" w:rsidP="009938E9">
      <w:pPr>
        <w:pStyle w:val="PargrafodaLista"/>
        <w:numPr>
          <w:ilvl w:val="0"/>
          <w:numId w:val="2"/>
        </w:numPr>
        <w:spacing w:after="60" w:line="264" w:lineRule="auto"/>
        <w:jc w:val="both"/>
      </w:pPr>
      <w:r w:rsidRPr="009938E9">
        <w:t>Entregar ao fiscal a nota com o número da OC.</w:t>
      </w:r>
    </w:p>
    <w:p w14:paraId="7DA280D2" w14:textId="3FE3AE54" w:rsidR="00316462" w:rsidRPr="009938E9" w:rsidRDefault="00000000" w:rsidP="009938E9">
      <w:pPr>
        <w:spacing w:after="120" w:line="276" w:lineRule="auto"/>
        <w:jc w:val="both"/>
      </w:pPr>
      <w:r w:rsidRPr="009938E9">
        <w:rPr>
          <w:b/>
          <w:bCs/>
        </w:rPr>
        <w:t xml:space="preserve">Observação: </w:t>
      </w:r>
      <w:r w:rsidR="009938E9" w:rsidRPr="009938E9">
        <w:t>Conta e centro de custo</w:t>
      </w:r>
      <w:r w:rsidR="009938E9">
        <w:t xml:space="preserve"> -</w:t>
      </w:r>
      <w:r w:rsidR="009938E9" w:rsidRPr="009938E9">
        <w:t xml:space="preserve"> quando o fornecedor anexar a NF e o BM no SIGEC ou por e-mail, a conta e o centro de custo serão informados pela área; no SIGEC, estarão em arquivos anexos.</w:t>
      </w:r>
    </w:p>
    <w:p w14:paraId="33447377" w14:textId="77777777" w:rsidR="00316462" w:rsidRPr="009938E9" w:rsidRDefault="00000000" w:rsidP="009938E9">
      <w:pPr>
        <w:pStyle w:val="Ttulo3"/>
        <w:jc w:val="both"/>
      </w:pPr>
      <w:r w:rsidRPr="009938E9">
        <w:rPr>
          <w:highlight w:val="yellow"/>
        </w:rPr>
        <w:t>6.5.7. Alçada complementar por valor do BM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16462" w:rsidRPr="009938E9" w14:paraId="4C76AA67" w14:textId="77777777">
        <w:tblPrEx>
          <w:tblCellMar>
            <w:top w:w="0" w:type="dxa"/>
            <w:bottom w:w="0" w:type="dxa"/>
          </w:tblCellMar>
        </w:tblPrEx>
        <w:trPr>
          <w:tblHeader/>
        </w:trPr>
        <w:tc>
          <w:tcPr>
            <w:tcW w:w="4513" w:type="dxa"/>
            <w:tcBorders>
              <w:top w:val="single" w:sz="1" w:space="0" w:color="BFBFBF"/>
              <w:left w:val="single" w:sz="1" w:space="0" w:color="BFBFBF"/>
              <w:bottom w:val="single" w:sz="1" w:space="0" w:color="BFBFBF"/>
              <w:right w:val="single" w:sz="1" w:space="0" w:color="BFBFBF"/>
            </w:tcBorders>
            <w:shd w:val="clear" w:color="auto" w:fill="2E5496"/>
            <w:tcMar>
              <w:top w:w="60" w:type="dxa"/>
              <w:left w:w="100" w:type="dxa"/>
              <w:bottom w:w="60" w:type="dxa"/>
              <w:right w:w="100" w:type="dxa"/>
            </w:tcMar>
            <w:vAlign w:val="center"/>
          </w:tcPr>
          <w:p w14:paraId="640E7D56" w14:textId="77777777" w:rsidR="00316462" w:rsidRPr="009938E9" w:rsidRDefault="00000000" w:rsidP="009938E9">
            <w:pPr>
              <w:spacing w:after="20"/>
              <w:jc w:val="both"/>
            </w:pPr>
            <w:r w:rsidRPr="009938E9">
              <w:rPr>
                <w:b/>
                <w:bCs/>
                <w:color w:val="FFFFFF"/>
              </w:rPr>
              <w:t>VALOR DO BM</w:t>
            </w:r>
          </w:p>
        </w:tc>
        <w:tc>
          <w:tcPr>
            <w:tcW w:w="4513" w:type="dxa"/>
            <w:tcBorders>
              <w:top w:val="single" w:sz="1" w:space="0" w:color="BFBFBF"/>
              <w:left w:val="single" w:sz="1" w:space="0" w:color="BFBFBF"/>
              <w:bottom w:val="single" w:sz="1" w:space="0" w:color="BFBFBF"/>
              <w:right w:val="single" w:sz="1" w:space="0" w:color="BFBFBF"/>
            </w:tcBorders>
            <w:shd w:val="clear" w:color="auto" w:fill="2E5496"/>
            <w:tcMar>
              <w:top w:w="60" w:type="dxa"/>
              <w:left w:w="100" w:type="dxa"/>
              <w:bottom w:w="60" w:type="dxa"/>
              <w:right w:w="100" w:type="dxa"/>
            </w:tcMar>
            <w:vAlign w:val="center"/>
          </w:tcPr>
          <w:p w14:paraId="1AEB35AB" w14:textId="77777777" w:rsidR="00316462" w:rsidRPr="009938E9" w:rsidRDefault="00000000" w:rsidP="009938E9">
            <w:pPr>
              <w:spacing w:after="20"/>
              <w:jc w:val="both"/>
            </w:pPr>
            <w:r w:rsidRPr="009938E9">
              <w:rPr>
                <w:b/>
                <w:bCs/>
                <w:color w:val="FFFFFF"/>
              </w:rPr>
              <w:t>ALÇADA DE APROVAÇÃO</w:t>
            </w:r>
          </w:p>
        </w:tc>
      </w:tr>
      <w:tr w:rsidR="00316462" w:rsidRPr="009938E9" w14:paraId="5E6FD598" w14:textId="77777777">
        <w:tblPrEx>
          <w:tblCellMar>
            <w:top w:w="0" w:type="dxa"/>
            <w:bottom w:w="0" w:type="dxa"/>
          </w:tblCellMar>
        </w:tblPrEx>
        <w:tc>
          <w:tcPr>
            <w:tcW w:w="451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F73FD9E" w14:textId="77777777" w:rsidR="00316462" w:rsidRPr="009938E9" w:rsidRDefault="00000000" w:rsidP="009938E9">
            <w:pPr>
              <w:spacing w:after="20"/>
              <w:jc w:val="both"/>
            </w:pPr>
            <w:r w:rsidRPr="009938E9">
              <w:rPr>
                <w:color w:val="000000"/>
              </w:rPr>
              <w:t>Acima de R$ 10.000,00</w:t>
            </w:r>
          </w:p>
        </w:tc>
        <w:tc>
          <w:tcPr>
            <w:tcW w:w="451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FD58C30" w14:textId="77777777" w:rsidR="00316462" w:rsidRPr="009938E9" w:rsidRDefault="00000000" w:rsidP="009938E9">
            <w:pPr>
              <w:spacing w:after="20"/>
              <w:jc w:val="both"/>
            </w:pPr>
            <w:r w:rsidRPr="009938E9">
              <w:rPr>
                <w:color w:val="000000"/>
              </w:rPr>
              <w:t>Coordenador</w:t>
            </w:r>
          </w:p>
        </w:tc>
      </w:tr>
      <w:tr w:rsidR="00316462" w:rsidRPr="009938E9" w14:paraId="04374823" w14:textId="77777777">
        <w:tblPrEx>
          <w:tblCellMar>
            <w:top w:w="0" w:type="dxa"/>
            <w:bottom w:w="0" w:type="dxa"/>
          </w:tblCellMar>
        </w:tblPrEx>
        <w:tc>
          <w:tcPr>
            <w:tcW w:w="4513"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0361FEFD" w14:textId="77777777" w:rsidR="00316462" w:rsidRPr="009938E9" w:rsidRDefault="00000000" w:rsidP="009938E9">
            <w:pPr>
              <w:spacing w:after="20"/>
              <w:jc w:val="both"/>
            </w:pPr>
            <w:r w:rsidRPr="009938E9">
              <w:rPr>
                <w:color w:val="000000"/>
              </w:rPr>
              <w:t>De R$ 20.000,00 a R$ 500.000,00</w:t>
            </w:r>
          </w:p>
        </w:tc>
        <w:tc>
          <w:tcPr>
            <w:tcW w:w="4513" w:type="dxa"/>
            <w:tcBorders>
              <w:top w:val="single" w:sz="1" w:space="0" w:color="BFBFBF"/>
              <w:left w:val="single" w:sz="1" w:space="0" w:color="BFBFBF"/>
              <w:bottom w:val="single" w:sz="1" w:space="0" w:color="BFBFBF"/>
              <w:right w:val="single" w:sz="1" w:space="0" w:color="BFBFBF"/>
            </w:tcBorders>
            <w:shd w:val="clear" w:color="auto" w:fill="F2F5FB"/>
            <w:tcMar>
              <w:top w:w="60" w:type="dxa"/>
              <w:left w:w="100" w:type="dxa"/>
              <w:bottom w:w="60" w:type="dxa"/>
              <w:right w:w="100" w:type="dxa"/>
            </w:tcMar>
            <w:vAlign w:val="center"/>
          </w:tcPr>
          <w:p w14:paraId="617FF06C" w14:textId="77777777" w:rsidR="00316462" w:rsidRPr="009938E9" w:rsidRDefault="00000000" w:rsidP="009938E9">
            <w:pPr>
              <w:spacing w:after="20"/>
              <w:jc w:val="both"/>
            </w:pPr>
            <w:r w:rsidRPr="009938E9">
              <w:rPr>
                <w:color w:val="000000"/>
              </w:rPr>
              <w:t>Gerente</w:t>
            </w:r>
          </w:p>
        </w:tc>
      </w:tr>
      <w:tr w:rsidR="00316462" w:rsidRPr="009938E9" w14:paraId="156C29BB" w14:textId="77777777">
        <w:tblPrEx>
          <w:tblCellMar>
            <w:top w:w="0" w:type="dxa"/>
            <w:bottom w:w="0" w:type="dxa"/>
          </w:tblCellMar>
        </w:tblPrEx>
        <w:tc>
          <w:tcPr>
            <w:tcW w:w="451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7D72594" w14:textId="77777777" w:rsidR="00316462" w:rsidRPr="009938E9" w:rsidRDefault="00000000" w:rsidP="009938E9">
            <w:pPr>
              <w:spacing w:after="20"/>
              <w:jc w:val="both"/>
            </w:pPr>
            <w:r w:rsidRPr="009938E9">
              <w:rPr>
                <w:color w:val="000000"/>
              </w:rPr>
              <w:t>Acima de R$ 500.000,00</w:t>
            </w:r>
          </w:p>
        </w:tc>
        <w:tc>
          <w:tcPr>
            <w:tcW w:w="451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3C987D0" w14:textId="77777777" w:rsidR="00316462" w:rsidRPr="009938E9" w:rsidRDefault="00000000" w:rsidP="009938E9">
            <w:pPr>
              <w:spacing w:after="20"/>
              <w:jc w:val="both"/>
            </w:pPr>
            <w:r w:rsidRPr="009938E9">
              <w:rPr>
                <w:color w:val="000000"/>
              </w:rPr>
              <w:t>Diretor</w:t>
            </w:r>
          </w:p>
        </w:tc>
      </w:tr>
    </w:tbl>
    <w:p w14:paraId="7189A573" w14:textId="77777777" w:rsidR="00316462" w:rsidRPr="009938E9" w:rsidRDefault="00316462" w:rsidP="009938E9">
      <w:pPr>
        <w:spacing w:after="80"/>
        <w:jc w:val="both"/>
      </w:pPr>
    </w:p>
    <w:p w14:paraId="489D27A9" w14:textId="77777777" w:rsidR="00316462" w:rsidRPr="009938E9" w:rsidRDefault="00000000" w:rsidP="009938E9">
      <w:pPr>
        <w:pStyle w:val="Ttulo2"/>
        <w:jc w:val="both"/>
        <w:rPr>
          <w:sz w:val="22"/>
          <w:szCs w:val="22"/>
        </w:rPr>
      </w:pPr>
      <w:bookmarkStart w:id="23" w:name="_Toc233285491"/>
      <w:r w:rsidRPr="009938E9">
        <w:rPr>
          <w:sz w:val="22"/>
          <w:szCs w:val="22"/>
        </w:rPr>
        <w:t>6.6. Protocolo de Notas Fiscais</w:t>
      </w:r>
      <w:bookmarkEnd w:id="23"/>
    </w:p>
    <w:p w14:paraId="50075409" w14:textId="77777777" w:rsidR="00316462" w:rsidRPr="009938E9" w:rsidRDefault="00000000" w:rsidP="009938E9">
      <w:pPr>
        <w:spacing w:after="120" w:line="276" w:lineRule="auto"/>
        <w:jc w:val="both"/>
      </w:pPr>
      <w:r w:rsidRPr="009938E9">
        <w:t>Após a aprovação do BM pelo Gestor no SIGEC:</w:t>
      </w:r>
    </w:p>
    <w:p w14:paraId="442FCEB6" w14:textId="77777777" w:rsidR="00316462" w:rsidRPr="009938E9" w:rsidRDefault="00000000" w:rsidP="009938E9">
      <w:pPr>
        <w:pStyle w:val="PargrafodaLista"/>
        <w:numPr>
          <w:ilvl w:val="0"/>
          <w:numId w:val="2"/>
        </w:numPr>
        <w:spacing w:after="60" w:line="264" w:lineRule="auto"/>
        <w:jc w:val="both"/>
      </w:pPr>
      <w:r w:rsidRPr="009938E9">
        <w:t>Emitir a Ordem de Compra no IFS com base no BM aprovado (ver item 6.5);</w:t>
      </w:r>
    </w:p>
    <w:p w14:paraId="7919F61A" w14:textId="77777777" w:rsidR="00316462" w:rsidRPr="009938E9" w:rsidRDefault="00000000" w:rsidP="009938E9">
      <w:pPr>
        <w:pStyle w:val="PargrafodaLista"/>
        <w:numPr>
          <w:ilvl w:val="0"/>
          <w:numId w:val="2"/>
        </w:numPr>
        <w:spacing w:after="60" w:line="264" w:lineRule="auto"/>
        <w:jc w:val="both"/>
      </w:pPr>
      <w:r w:rsidRPr="009938E9">
        <w:t>Liberar a emissão da NF no SIGEC;</w:t>
      </w:r>
    </w:p>
    <w:p w14:paraId="7403496A" w14:textId="77777777" w:rsidR="00316462" w:rsidRPr="009938E9" w:rsidRDefault="00000000" w:rsidP="009938E9">
      <w:pPr>
        <w:pStyle w:val="PargrafodaLista"/>
        <w:numPr>
          <w:ilvl w:val="0"/>
          <w:numId w:val="2"/>
        </w:numPr>
        <w:spacing w:after="60" w:line="264" w:lineRule="auto"/>
        <w:jc w:val="both"/>
      </w:pPr>
      <w:r w:rsidRPr="009938E9">
        <w:t>O fornecedor anexa a Nota Fiscal no SIGEC;</w:t>
      </w:r>
    </w:p>
    <w:p w14:paraId="3D245F05" w14:textId="77777777" w:rsidR="00316462" w:rsidRPr="009938E9" w:rsidRDefault="00000000" w:rsidP="009938E9">
      <w:pPr>
        <w:pStyle w:val="PargrafodaLista"/>
        <w:numPr>
          <w:ilvl w:val="0"/>
          <w:numId w:val="2"/>
        </w:numPr>
        <w:spacing w:after="60" w:line="264" w:lineRule="auto"/>
        <w:jc w:val="both"/>
      </w:pPr>
      <w:r w:rsidRPr="009938E9">
        <w:t>A CGC verifica se a NF está correta; se não, solicita correção e reenvio ao fornecedor;</w:t>
      </w:r>
    </w:p>
    <w:p w14:paraId="375E11DE" w14:textId="77777777" w:rsidR="00316462" w:rsidRPr="009938E9" w:rsidRDefault="00000000" w:rsidP="009938E9">
      <w:pPr>
        <w:pStyle w:val="PargrafodaLista"/>
        <w:numPr>
          <w:ilvl w:val="0"/>
          <w:numId w:val="2"/>
        </w:numPr>
        <w:spacing w:after="60" w:line="264" w:lineRule="auto"/>
        <w:jc w:val="both"/>
      </w:pPr>
      <w:r w:rsidRPr="009938E9">
        <w:t>Confirmada a NF, realizar a confirmação no próprio IFS;</w:t>
      </w:r>
    </w:p>
    <w:p w14:paraId="2736690C" w14:textId="6D68B6AA" w:rsidR="00511CF0" w:rsidRPr="009938E9" w:rsidRDefault="00511CF0" w:rsidP="009938E9">
      <w:pPr>
        <w:pStyle w:val="PargrafodaLista"/>
        <w:numPr>
          <w:ilvl w:val="0"/>
          <w:numId w:val="2"/>
        </w:numPr>
        <w:spacing w:after="60" w:line="264" w:lineRule="auto"/>
        <w:jc w:val="both"/>
      </w:pPr>
      <w:r w:rsidRPr="009938E9">
        <w:t>Registrar a Nota Fiscal no IFS juntamente à Ordem de Compra, vinculando-a à linha correspondente da ordem</w:t>
      </w:r>
      <w:r w:rsidRPr="009938E9">
        <w:t>.</w:t>
      </w:r>
    </w:p>
    <w:p w14:paraId="2DD068E0" w14:textId="5D06FFDF" w:rsidR="00511CF0" w:rsidRPr="009938E9" w:rsidRDefault="00511CF0" w:rsidP="009938E9">
      <w:pPr>
        <w:spacing w:after="60" w:line="264" w:lineRule="auto"/>
        <w:ind w:left="200"/>
        <w:jc w:val="both"/>
      </w:pPr>
      <w:r w:rsidRPr="009938E9">
        <w:t>Nos casos em que a Ordem de Compra possuir mais de uma linha, o anexo da Nota Fiscal deverá ser associado à linha específica correspondente ao respectivo valor, assegurando a correta rastreabilidade do documento e a integridade do controle entre medição, faturamento e registro no sistema.</w:t>
      </w:r>
    </w:p>
    <w:p w14:paraId="47D81AD7" w14:textId="362B54F6" w:rsidR="00E20479" w:rsidRPr="009938E9" w:rsidRDefault="00E20479" w:rsidP="009938E9">
      <w:pPr>
        <w:spacing w:after="60" w:line="264" w:lineRule="auto"/>
        <w:ind w:left="200"/>
        <w:jc w:val="both"/>
      </w:pPr>
      <w:r w:rsidRPr="009938E9">
        <w:t>Ponto de atenção: Nos dias 15 e 16 de cada mÊs, deve ser identificado, por área, quais empresas não enviaram medições ou NFs e entrar em contato com as áreas para registrar a situação e entender o ocorrido.</w:t>
      </w:r>
    </w:p>
    <w:p w14:paraId="203826B9" w14:textId="77777777" w:rsidR="00316462" w:rsidRPr="009938E9" w:rsidRDefault="00000000" w:rsidP="009938E9">
      <w:pPr>
        <w:pStyle w:val="Ttulo2"/>
        <w:jc w:val="both"/>
        <w:rPr>
          <w:sz w:val="22"/>
          <w:szCs w:val="22"/>
        </w:rPr>
      </w:pPr>
      <w:bookmarkStart w:id="24" w:name="_Toc233285492"/>
      <w:r w:rsidRPr="009938E9">
        <w:rPr>
          <w:sz w:val="22"/>
          <w:szCs w:val="22"/>
        </w:rPr>
        <w:t>6.7. Protocolo para Análise de Bloqueio de Notas Fiscais – COA</w:t>
      </w:r>
      <w:bookmarkEnd w:id="24"/>
    </w:p>
    <w:p w14:paraId="25323A03" w14:textId="73C6D560" w:rsidR="00316462" w:rsidRPr="009938E9" w:rsidRDefault="00000000" w:rsidP="009938E9">
      <w:pPr>
        <w:pStyle w:val="Ttulo3"/>
        <w:jc w:val="both"/>
      </w:pPr>
      <w:r w:rsidRPr="009938E9">
        <w:t xml:space="preserve">Etapa 1 </w:t>
      </w:r>
      <w:r w:rsidR="006C5211" w:rsidRPr="009938E9">
        <w:t>-</w:t>
      </w:r>
      <w:r w:rsidRPr="009938E9">
        <w:t xml:space="preserve"> Verificação inicial na Planilha de Medições</w:t>
      </w:r>
    </w:p>
    <w:p w14:paraId="12E83E6A" w14:textId="77777777" w:rsidR="00316462" w:rsidRPr="009938E9" w:rsidRDefault="00000000" w:rsidP="009938E9">
      <w:pPr>
        <w:pStyle w:val="PargrafodaLista"/>
        <w:numPr>
          <w:ilvl w:val="0"/>
          <w:numId w:val="2"/>
        </w:numPr>
        <w:spacing w:after="60" w:line="264" w:lineRule="auto"/>
        <w:jc w:val="both"/>
      </w:pPr>
      <w:r w:rsidRPr="009938E9">
        <w:t>Acessar a planilha de medições e a aba “Notas Bloqueadas”;</w:t>
      </w:r>
    </w:p>
    <w:p w14:paraId="72AF1A42" w14:textId="77777777" w:rsidR="00316462" w:rsidRPr="009938E9" w:rsidRDefault="00000000" w:rsidP="009938E9">
      <w:pPr>
        <w:pStyle w:val="PargrafodaLista"/>
        <w:numPr>
          <w:ilvl w:val="0"/>
          <w:numId w:val="2"/>
        </w:numPr>
        <w:spacing w:after="60" w:line="264" w:lineRule="auto"/>
        <w:jc w:val="both"/>
      </w:pPr>
      <w:r w:rsidRPr="009938E9">
        <w:lastRenderedPageBreak/>
        <w:t>Identificar os números dos contratos constantes na lista.</w:t>
      </w:r>
    </w:p>
    <w:p w14:paraId="428F4732" w14:textId="1DA0B83A" w:rsidR="00316462" w:rsidRPr="009938E9" w:rsidRDefault="00000000" w:rsidP="009938E9">
      <w:pPr>
        <w:pStyle w:val="Ttulo3"/>
        <w:jc w:val="both"/>
      </w:pPr>
      <w:r w:rsidRPr="009938E9">
        <w:t xml:space="preserve">Etapa 2 </w:t>
      </w:r>
      <w:r w:rsidR="006C5211" w:rsidRPr="009938E9">
        <w:t>-</w:t>
      </w:r>
      <w:r w:rsidRPr="009938E9">
        <w:t xml:space="preserve"> Conferência documental no COA</w:t>
      </w:r>
    </w:p>
    <w:p w14:paraId="0DAB0E54" w14:textId="77777777" w:rsidR="00316462" w:rsidRPr="009938E9" w:rsidRDefault="00000000" w:rsidP="009938E9">
      <w:pPr>
        <w:spacing w:after="120" w:line="276" w:lineRule="auto"/>
        <w:jc w:val="both"/>
      </w:pPr>
      <w:r w:rsidRPr="009938E9">
        <w:t>Para cada contrato listado, conferir no COA a documentação dos meses informados e verificar pendências referentes ao período da NF.</w:t>
      </w:r>
    </w:p>
    <w:p w14:paraId="765152BA" w14:textId="77777777" w:rsidR="00316462" w:rsidRPr="009938E9" w:rsidRDefault="00000000" w:rsidP="009938E9">
      <w:pPr>
        <w:pStyle w:val="PargrafodaLista"/>
        <w:numPr>
          <w:ilvl w:val="0"/>
          <w:numId w:val="2"/>
        </w:numPr>
        <w:spacing w:after="60" w:line="264" w:lineRule="auto"/>
        <w:jc w:val="both"/>
      </w:pPr>
      <w:r w:rsidRPr="009938E9">
        <w:t>Havendo pendência documental: manter bloqueada a nota referente ao mês com pendência;</w:t>
      </w:r>
    </w:p>
    <w:p w14:paraId="28DF9BD6" w14:textId="77777777" w:rsidR="00316462" w:rsidRPr="009938E9" w:rsidRDefault="00000000" w:rsidP="009938E9">
      <w:pPr>
        <w:pStyle w:val="PargrafodaLista"/>
        <w:numPr>
          <w:ilvl w:val="0"/>
          <w:numId w:val="2"/>
        </w:numPr>
        <w:spacing w:after="60" w:line="264" w:lineRule="auto"/>
        <w:jc w:val="both"/>
      </w:pPr>
      <w:r w:rsidRPr="009938E9">
        <w:t>Não havendo pendência: liberar o pagamento da nota;</w:t>
      </w:r>
    </w:p>
    <w:p w14:paraId="256A3ABC" w14:textId="77777777" w:rsidR="00316462" w:rsidRPr="009938E9" w:rsidRDefault="00000000" w:rsidP="009938E9">
      <w:pPr>
        <w:pStyle w:val="PargrafodaLista"/>
        <w:numPr>
          <w:ilvl w:val="0"/>
          <w:numId w:val="2"/>
        </w:numPr>
        <w:spacing w:after="60" w:line="264" w:lineRule="auto"/>
        <w:jc w:val="both"/>
      </w:pPr>
      <w:r w:rsidRPr="009938E9">
        <w:t>Registrar na planilha as notas mantidas bloqueadas e as liberadas.</w:t>
      </w:r>
    </w:p>
    <w:p w14:paraId="775BF78A" w14:textId="55DB0996" w:rsidR="00316462" w:rsidRPr="009938E9" w:rsidRDefault="00000000" w:rsidP="009938E9">
      <w:pPr>
        <w:pStyle w:val="Ttulo3"/>
        <w:jc w:val="both"/>
      </w:pPr>
      <w:r w:rsidRPr="009938E9">
        <w:t xml:space="preserve">Etapa 3 </w:t>
      </w:r>
      <w:r w:rsidR="006C5211" w:rsidRPr="009938E9">
        <w:t>-</w:t>
      </w:r>
      <w:r w:rsidRPr="009938E9">
        <w:t xml:space="preserve"> Conferência de novas notas no SIGEC</w:t>
      </w:r>
    </w:p>
    <w:p w14:paraId="1E3460A5" w14:textId="77777777" w:rsidR="00316462" w:rsidRPr="009938E9" w:rsidRDefault="00000000" w:rsidP="009938E9">
      <w:pPr>
        <w:spacing w:after="120" w:line="276" w:lineRule="auto"/>
        <w:jc w:val="both"/>
      </w:pPr>
      <w:r w:rsidRPr="009938E9">
        <w:t>Verificar no SIGEC se a empresa postou outras NFs além das constantes na lista. Havendo novas notas, conferir se toda a documentação do período foi enviada no COA e aplicar o mesmo critério: pendência → manter bloqueio; conforme → liberar.</w:t>
      </w:r>
    </w:p>
    <w:p w14:paraId="5A6C68FD" w14:textId="0AFD83F1" w:rsidR="00316462" w:rsidRPr="009938E9" w:rsidRDefault="00000000" w:rsidP="009938E9">
      <w:pPr>
        <w:pStyle w:val="Ttulo3"/>
        <w:jc w:val="both"/>
      </w:pPr>
      <w:r w:rsidRPr="009938E9">
        <w:t xml:space="preserve">Etapa 4 </w:t>
      </w:r>
      <w:r w:rsidR="006C5211" w:rsidRPr="009938E9">
        <w:t>-</w:t>
      </w:r>
      <w:r w:rsidRPr="009938E9">
        <w:t xml:space="preserve"> Extração e compilação das pendências</w:t>
      </w:r>
    </w:p>
    <w:p w14:paraId="0C04A3F4" w14:textId="77777777" w:rsidR="00316462" w:rsidRPr="009938E9" w:rsidRDefault="00000000" w:rsidP="009938E9">
      <w:pPr>
        <w:pStyle w:val="PargrafodaLista"/>
        <w:numPr>
          <w:ilvl w:val="0"/>
          <w:numId w:val="2"/>
        </w:numPr>
        <w:spacing w:after="60" w:line="264" w:lineRule="auto"/>
        <w:jc w:val="both"/>
      </w:pPr>
      <w:r w:rsidRPr="009938E9">
        <w:t>Extrair no COA a relação de documentação pendente de cada contrato;</w:t>
      </w:r>
    </w:p>
    <w:p w14:paraId="29128CA7" w14:textId="77777777" w:rsidR="00316462" w:rsidRPr="009938E9" w:rsidRDefault="00000000" w:rsidP="009938E9">
      <w:pPr>
        <w:pStyle w:val="PargrafodaLista"/>
        <w:numPr>
          <w:ilvl w:val="0"/>
          <w:numId w:val="2"/>
        </w:numPr>
        <w:spacing w:after="60" w:line="264" w:lineRule="auto"/>
        <w:jc w:val="both"/>
      </w:pPr>
      <w:r w:rsidRPr="009938E9">
        <w:t>Gerar planilha individual ou relatório de pendências;</w:t>
      </w:r>
    </w:p>
    <w:p w14:paraId="47AAA14F" w14:textId="77777777" w:rsidR="00316462" w:rsidRPr="009938E9" w:rsidRDefault="00000000" w:rsidP="009938E9">
      <w:pPr>
        <w:pStyle w:val="PargrafodaLista"/>
        <w:numPr>
          <w:ilvl w:val="0"/>
          <w:numId w:val="2"/>
        </w:numPr>
        <w:spacing w:after="60" w:line="264" w:lineRule="auto"/>
        <w:jc w:val="both"/>
      </w:pPr>
      <w:r w:rsidRPr="009938E9">
        <w:t>Compilar todas as pendências em uma única planilha consolidada.</w:t>
      </w:r>
    </w:p>
    <w:p w14:paraId="77FB27D7" w14:textId="445BB1A7" w:rsidR="00316462" w:rsidRPr="009938E9" w:rsidRDefault="00000000" w:rsidP="009938E9">
      <w:pPr>
        <w:pStyle w:val="Ttulo3"/>
        <w:jc w:val="both"/>
      </w:pPr>
      <w:r w:rsidRPr="009938E9">
        <w:t xml:space="preserve">Etapa 5 </w:t>
      </w:r>
      <w:r w:rsidR="006C5211" w:rsidRPr="009938E9">
        <w:t>-</w:t>
      </w:r>
      <w:r w:rsidRPr="009938E9">
        <w:t xml:space="preserve"> Conferência da planilha do Financeiro</w:t>
      </w:r>
    </w:p>
    <w:p w14:paraId="793462A1" w14:textId="77777777" w:rsidR="00316462" w:rsidRPr="009938E9" w:rsidRDefault="00000000" w:rsidP="009938E9">
      <w:pPr>
        <w:spacing w:after="120" w:line="276" w:lineRule="auto"/>
        <w:jc w:val="both"/>
      </w:pPr>
      <w:r w:rsidRPr="009938E9">
        <w:t>Conferir a planilha encaminhada pelo financeiro, acrescentar os bloqueios não constantes e atualizar as liberações do mês.</w:t>
      </w:r>
    </w:p>
    <w:p w14:paraId="69B8C0AF" w14:textId="03468BFB" w:rsidR="00316462" w:rsidRPr="009938E9" w:rsidRDefault="00000000" w:rsidP="009938E9">
      <w:pPr>
        <w:pStyle w:val="Ttulo3"/>
        <w:jc w:val="both"/>
      </w:pPr>
      <w:r w:rsidRPr="009938E9">
        <w:t xml:space="preserve">Etapa 6 </w:t>
      </w:r>
      <w:r w:rsidR="006C5211" w:rsidRPr="009938E9">
        <w:t>-</w:t>
      </w:r>
      <w:r w:rsidRPr="009938E9">
        <w:t xml:space="preserve"> Conferência das notas por área</w:t>
      </w:r>
    </w:p>
    <w:p w14:paraId="6FC4DFB3" w14:textId="77777777" w:rsidR="00316462" w:rsidRPr="009938E9" w:rsidRDefault="00000000" w:rsidP="009938E9">
      <w:pPr>
        <w:spacing w:after="120" w:line="276" w:lineRule="auto"/>
        <w:jc w:val="both"/>
      </w:pPr>
      <w:r w:rsidRPr="009938E9">
        <w:t>Na planilha do fiscal há notas do CGC e de outras áreas. Para validar se a nota pertence ao CGC, acessar o IFS, pesquisar por “nota fiscal final”, consultar o número da nota e confirmar a área antes de qualquer bloqueio ou liberação.</w:t>
      </w:r>
    </w:p>
    <w:p w14:paraId="6EC6C5F8" w14:textId="5085F59C" w:rsidR="00316462" w:rsidRPr="009938E9" w:rsidRDefault="00000000" w:rsidP="009938E9">
      <w:pPr>
        <w:pStyle w:val="Ttulo3"/>
        <w:jc w:val="both"/>
      </w:pPr>
      <w:r w:rsidRPr="009938E9">
        <w:t xml:space="preserve">Etapa 7 </w:t>
      </w:r>
      <w:r w:rsidR="006C5211" w:rsidRPr="009938E9">
        <w:t>-</w:t>
      </w:r>
      <w:r w:rsidRPr="009938E9">
        <w:t xml:space="preserve"> Envio de e-mail e conferência final</w:t>
      </w:r>
    </w:p>
    <w:p w14:paraId="5AA5A351" w14:textId="77777777" w:rsidR="00316462" w:rsidRPr="009938E9" w:rsidRDefault="00000000" w:rsidP="009938E9">
      <w:pPr>
        <w:spacing w:after="120" w:line="276" w:lineRule="auto"/>
        <w:jc w:val="both"/>
      </w:pPr>
      <w:r w:rsidRPr="009938E9">
        <w:t>Encaminhar e-mail aos fiscais dos contratos contendo: relação dos bloqueios; planilha do fiscal atualizada; planilha consolidada de documentação pendente; e prints de todas as notas bloqueadas na planilha de medições. Antes do envio, verificar que todas as notas analisadas estão atualizadas, que bloqueios e liberações estão registrados e que os anexos corretos foram incluídos.</w:t>
      </w:r>
    </w:p>
    <w:p w14:paraId="1F774DBE" w14:textId="77777777" w:rsidR="00316462" w:rsidRPr="009938E9" w:rsidRDefault="00000000" w:rsidP="009938E9">
      <w:pPr>
        <w:pStyle w:val="Ttulo2"/>
        <w:jc w:val="both"/>
        <w:rPr>
          <w:sz w:val="22"/>
          <w:szCs w:val="22"/>
        </w:rPr>
      </w:pPr>
      <w:bookmarkStart w:id="25" w:name="_Toc233285493"/>
      <w:r w:rsidRPr="009938E9">
        <w:rPr>
          <w:sz w:val="22"/>
          <w:szCs w:val="22"/>
        </w:rPr>
        <w:t>6.8. Fluxo de Pagamento</w:t>
      </w:r>
      <w:bookmarkEnd w:id="25"/>
    </w:p>
    <w:p w14:paraId="3EEE3A68" w14:textId="77777777" w:rsidR="00316462" w:rsidRPr="009938E9" w:rsidRDefault="00000000" w:rsidP="009938E9">
      <w:pPr>
        <w:spacing w:after="120" w:line="276" w:lineRule="auto"/>
        <w:jc w:val="both"/>
      </w:pPr>
      <w:r w:rsidRPr="009938E9">
        <w:t>Após a aprovação da OC, garantir o pagamento dentro dos ciclos mensais (dias 05 e 20):</w:t>
      </w:r>
    </w:p>
    <w:p w14:paraId="54436D17" w14:textId="77777777" w:rsidR="00316462" w:rsidRPr="009938E9" w:rsidRDefault="00000000" w:rsidP="009938E9">
      <w:pPr>
        <w:pStyle w:val="PargrafodaLista"/>
        <w:numPr>
          <w:ilvl w:val="0"/>
          <w:numId w:val="2"/>
        </w:numPr>
        <w:spacing w:after="60" w:line="264" w:lineRule="auto"/>
        <w:jc w:val="both"/>
      </w:pPr>
      <w:r w:rsidRPr="009938E9">
        <w:t>A CGC gera o BOOK do SIGEC (BM aprovado + NF) e envia ao Financeiro;</w:t>
      </w:r>
    </w:p>
    <w:p w14:paraId="39BCE5DF" w14:textId="77777777" w:rsidR="00316462" w:rsidRPr="009938E9" w:rsidRDefault="00000000" w:rsidP="009938E9">
      <w:pPr>
        <w:pStyle w:val="PargrafodaLista"/>
        <w:numPr>
          <w:ilvl w:val="0"/>
          <w:numId w:val="2"/>
        </w:numPr>
        <w:spacing w:after="60" w:line="264" w:lineRule="auto"/>
        <w:jc w:val="both"/>
      </w:pPr>
      <w:r w:rsidRPr="009938E9">
        <w:t>A CGC finaliza o BMS no SIGEC;</w:t>
      </w:r>
    </w:p>
    <w:p w14:paraId="1ECB5FAD" w14:textId="77777777" w:rsidR="00316462" w:rsidRPr="009938E9" w:rsidRDefault="00000000" w:rsidP="009938E9">
      <w:pPr>
        <w:pStyle w:val="PargrafodaLista"/>
        <w:numPr>
          <w:ilvl w:val="0"/>
          <w:numId w:val="2"/>
        </w:numPr>
        <w:spacing w:after="60" w:line="264" w:lineRule="auto"/>
        <w:jc w:val="both"/>
      </w:pPr>
      <w:r w:rsidRPr="009938E9">
        <w:t>O Financeiro lança a NF para programação de pagamento;</w:t>
      </w:r>
    </w:p>
    <w:p w14:paraId="7B222425" w14:textId="77777777" w:rsidR="00316462" w:rsidRPr="009938E9" w:rsidRDefault="00000000" w:rsidP="009938E9">
      <w:pPr>
        <w:pStyle w:val="PargrafodaLista"/>
        <w:numPr>
          <w:ilvl w:val="0"/>
          <w:numId w:val="2"/>
        </w:numPr>
        <w:spacing w:after="60" w:line="264" w:lineRule="auto"/>
        <w:jc w:val="both"/>
      </w:pPr>
      <w:r w:rsidRPr="009938E9">
        <w:t>O Financeiro levanta as NFs e garantias aplicáveis;</w:t>
      </w:r>
    </w:p>
    <w:p w14:paraId="67D19766" w14:textId="77777777" w:rsidR="00316462" w:rsidRPr="009938E9" w:rsidRDefault="00000000" w:rsidP="009938E9">
      <w:pPr>
        <w:pStyle w:val="PargrafodaLista"/>
        <w:numPr>
          <w:ilvl w:val="0"/>
          <w:numId w:val="2"/>
        </w:numPr>
        <w:spacing w:after="60" w:line="264" w:lineRule="auto"/>
        <w:jc w:val="both"/>
      </w:pPr>
      <w:r w:rsidRPr="009938E9">
        <w:t>O Financeiro programa o pagamento e informa a data prevista;</w:t>
      </w:r>
    </w:p>
    <w:p w14:paraId="6EAA1CE9" w14:textId="77777777" w:rsidR="00316462" w:rsidRPr="009938E9" w:rsidRDefault="00000000" w:rsidP="009938E9">
      <w:pPr>
        <w:pStyle w:val="PargrafodaLista"/>
        <w:numPr>
          <w:ilvl w:val="0"/>
          <w:numId w:val="2"/>
        </w:numPr>
        <w:spacing w:after="60" w:line="264" w:lineRule="auto"/>
        <w:jc w:val="both"/>
      </w:pPr>
      <w:r w:rsidRPr="009938E9">
        <w:t>A CGC acompanha e confirma no SIGEC;</w:t>
      </w:r>
    </w:p>
    <w:p w14:paraId="0F241653" w14:textId="77777777" w:rsidR="00316462" w:rsidRPr="009938E9" w:rsidRDefault="00000000" w:rsidP="009938E9">
      <w:pPr>
        <w:pStyle w:val="PargrafodaLista"/>
        <w:numPr>
          <w:ilvl w:val="0"/>
          <w:numId w:val="2"/>
        </w:numPr>
        <w:spacing w:after="60" w:line="264" w:lineRule="auto"/>
        <w:jc w:val="both"/>
      </w:pPr>
      <w:r w:rsidRPr="009938E9">
        <w:t>O fornecedor recebe o pagamento.</w:t>
      </w:r>
    </w:p>
    <w:p w14:paraId="2302CD05" w14:textId="77777777" w:rsidR="00316462" w:rsidRPr="009938E9" w:rsidRDefault="00000000" w:rsidP="009938E9">
      <w:pPr>
        <w:pStyle w:val="Ttulo2"/>
        <w:jc w:val="both"/>
        <w:rPr>
          <w:sz w:val="22"/>
          <w:szCs w:val="22"/>
        </w:rPr>
      </w:pPr>
      <w:bookmarkStart w:id="26" w:name="_Toc233285494"/>
      <w:r w:rsidRPr="009938E9">
        <w:rPr>
          <w:sz w:val="22"/>
          <w:szCs w:val="22"/>
        </w:rPr>
        <w:t>6.9. Envio DEVEC</w:t>
      </w:r>
      <w:bookmarkEnd w:id="26"/>
    </w:p>
    <w:p w14:paraId="3D800492" w14:textId="77777777" w:rsidR="00316462" w:rsidRPr="009938E9" w:rsidRDefault="00000000" w:rsidP="009938E9">
      <w:pPr>
        <w:spacing w:after="120" w:line="276" w:lineRule="auto"/>
        <w:jc w:val="both"/>
      </w:pPr>
      <w:r w:rsidRPr="009938E9">
        <w:lastRenderedPageBreak/>
        <w:t>Para contratos com envio mensal de DEVEC:</w:t>
      </w:r>
    </w:p>
    <w:p w14:paraId="733C2103" w14:textId="77777777" w:rsidR="00316462" w:rsidRPr="009938E9" w:rsidRDefault="00000000" w:rsidP="009938E9">
      <w:pPr>
        <w:pStyle w:val="PargrafodaLista"/>
        <w:numPr>
          <w:ilvl w:val="0"/>
          <w:numId w:val="2"/>
        </w:numPr>
        <w:spacing w:after="60" w:line="264" w:lineRule="auto"/>
        <w:jc w:val="both"/>
      </w:pPr>
      <w:r w:rsidRPr="009938E9">
        <w:t>Enviar mensalmente (entre os dias 10 e 14) e-mail com a nota da Comerce;</w:t>
      </w:r>
    </w:p>
    <w:p w14:paraId="64CB7755" w14:textId="77777777" w:rsidR="00316462" w:rsidRPr="009938E9" w:rsidRDefault="00000000" w:rsidP="009938E9">
      <w:pPr>
        <w:pStyle w:val="PargrafodaLista"/>
        <w:numPr>
          <w:ilvl w:val="0"/>
          <w:numId w:val="2"/>
        </w:numPr>
        <w:spacing w:after="60" w:line="264" w:lineRule="auto"/>
        <w:jc w:val="both"/>
      </w:pPr>
      <w:r w:rsidRPr="009938E9">
        <w:t>Copiar o e-mail anterior e alterar apenas o anexo do boleto da Comerce;</w:t>
      </w:r>
    </w:p>
    <w:p w14:paraId="6CADF2D5" w14:textId="77777777" w:rsidR="00316462" w:rsidRPr="009938E9" w:rsidRDefault="00000000" w:rsidP="009938E9">
      <w:pPr>
        <w:pStyle w:val="PargrafodaLista"/>
        <w:numPr>
          <w:ilvl w:val="0"/>
          <w:numId w:val="2"/>
        </w:numPr>
        <w:spacing w:after="60" w:line="264" w:lineRule="auto"/>
        <w:jc w:val="both"/>
      </w:pPr>
      <w:r w:rsidRPr="009938E9">
        <w:t>Alterar sempre o mês correspondente no corpo do e-mail.</w:t>
      </w:r>
    </w:p>
    <w:p w14:paraId="6849D85A" w14:textId="3F19EFDB" w:rsidR="00316462" w:rsidRPr="009938E9" w:rsidRDefault="00000000" w:rsidP="009938E9">
      <w:pPr>
        <w:spacing w:after="120" w:line="276" w:lineRule="auto"/>
        <w:jc w:val="both"/>
      </w:pPr>
      <w:r w:rsidRPr="009938E9">
        <w:rPr>
          <w:b/>
          <w:bCs/>
        </w:rPr>
        <w:t xml:space="preserve">Contratos com envio DEVEC: </w:t>
      </w:r>
      <w:r w:rsidRPr="009938E9">
        <w:t xml:space="preserve">DEVEC 2025600 </w:t>
      </w:r>
      <w:r w:rsidR="00E20479" w:rsidRPr="009938E9">
        <w:t>-</w:t>
      </w:r>
      <w:r w:rsidRPr="009938E9">
        <w:t xml:space="preserve"> Ernesto | DEVEC 2026622 </w:t>
      </w:r>
      <w:r w:rsidR="00E20479" w:rsidRPr="009938E9">
        <w:t>-</w:t>
      </w:r>
      <w:r w:rsidRPr="009938E9">
        <w:t xml:space="preserve"> Pauapique.</w:t>
      </w:r>
    </w:p>
    <w:p w14:paraId="73FDE203" w14:textId="77777777" w:rsidR="00316462" w:rsidRPr="009938E9" w:rsidRDefault="00000000" w:rsidP="009938E9">
      <w:pPr>
        <w:pStyle w:val="Ttulo2"/>
        <w:jc w:val="both"/>
        <w:rPr>
          <w:sz w:val="22"/>
          <w:szCs w:val="22"/>
        </w:rPr>
      </w:pPr>
      <w:bookmarkStart w:id="27" w:name="_Toc233285495"/>
      <w:r w:rsidRPr="009938E9">
        <w:rPr>
          <w:sz w:val="22"/>
          <w:szCs w:val="22"/>
        </w:rPr>
        <w:t>6.10. Gestão de Saldo Contratual</w:t>
      </w:r>
      <w:bookmarkEnd w:id="27"/>
    </w:p>
    <w:p w14:paraId="6DD48DD0" w14:textId="77777777" w:rsidR="00316462" w:rsidRPr="009938E9" w:rsidRDefault="00000000" w:rsidP="009938E9">
      <w:pPr>
        <w:spacing w:after="120" w:line="276" w:lineRule="auto"/>
        <w:jc w:val="both"/>
      </w:pPr>
      <w:r w:rsidRPr="009938E9">
        <w:t>Após cada medição aprovada, a CGC atualiza o saldo na base sistêmica e verifica:</w:t>
      </w:r>
    </w:p>
    <w:p w14:paraId="0E51672A" w14:textId="77777777" w:rsidR="00316462" w:rsidRPr="009938E9" w:rsidRDefault="00000000" w:rsidP="009938E9">
      <w:pPr>
        <w:pStyle w:val="PargrafodaLista"/>
        <w:numPr>
          <w:ilvl w:val="0"/>
          <w:numId w:val="2"/>
        </w:numPr>
        <w:spacing w:after="60" w:line="264" w:lineRule="auto"/>
        <w:jc w:val="both"/>
      </w:pPr>
      <w:r w:rsidRPr="009938E9">
        <w:t>Saldo suficiente → seguir o fluxo normal de pagamento;</w:t>
      </w:r>
    </w:p>
    <w:p w14:paraId="63EF80CF" w14:textId="77777777" w:rsidR="00316462" w:rsidRPr="009938E9" w:rsidRDefault="00000000" w:rsidP="009938E9">
      <w:pPr>
        <w:pStyle w:val="PargrafodaLista"/>
        <w:numPr>
          <w:ilvl w:val="0"/>
          <w:numId w:val="2"/>
        </w:numPr>
        <w:spacing w:after="60" w:line="264" w:lineRule="auto"/>
        <w:jc w:val="both"/>
      </w:pPr>
      <w:r w:rsidRPr="009938E9">
        <w:t>Saldo insuficiente → bloquear o pagamento e notificar o Gestor;</w:t>
      </w:r>
    </w:p>
    <w:p w14:paraId="762D7B22" w14:textId="77777777" w:rsidR="00316462" w:rsidRPr="009938E9" w:rsidRDefault="00000000" w:rsidP="009938E9">
      <w:pPr>
        <w:pStyle w:val="PargrafodaLista"/>
        <w:numPr>
          <w:ilvl w:val="0"/>
          <w:numId w:val="2"/>
        </w:numPr>
        <w:spacing w:after="60" w:line="264" w:lineRule="auto"/>
        <w:jc w:val="both"/>
      </w:pPr>
      <w:r w:rsidRPr="009938E9">
        <w:t>Necessidade de aditivo de valor → iniciar o fluxo de TAC (ver item 6.12);</w:t>
      </w:r>
    </w:p>
    <w:p w14:paraId="49D9C3CF" w14:textId="77777777" w:rsidR="00316462" w:rsidRPr="009938E9" w:rsidRDefault="00000000" w:rsidP="009938E9">
      <w:pPr>
        <w:pStyle w:val="PargrafodaLista"/>
        <w:numPr>
          <w:ilvl w:val="0"/>
          <w:numId w:val="2"/>
        </w:numPr>
        <w:spacing w:after="60" w:line="264" w:lineRule="auto"/>
        <w:jc w:val="both"/>
      </w:pPr>
      <w:r w:rsidRPr="009938E9">
        <w:t>Sem necessidade de aditivo → encerrar ou suspender a execução;</w:t>
      </w:r>
    </w:p>
    <w:p w14:paraId="4239AACD" w14:textId="77777777" w:rsidR="00316462" w:rsidRPr="009938E9" w:rsidRDefault="00000000" w:rsidP="009938E9">
      <w:pPr>
        <w:pStyle w:val="PargrafodaLista"/>
        <w:numPr>
          <w:ilvl w:val="0"/>
          <w:numId w:val="2"/>
        </w:numPr>
        <w:spacing w:after="60" w:line="264" w:lineRule="auto"/>
        <w:jc w:val="both"/>
      </w:pPr>
      <w:r w:rsidRPr="009938E9">
        <w:t>BM-COA reprovado ou pendente → bloquear o pagamento e acionar a regularização.</w:t>
      </w:r>
    </w:p>
    <w:p w14:paraId="395A42B4" w14:textId="77777777" w:rsidR="00316462" w:rsidRPr="009938E9" w:rsidRDefault="00000000" w:rsidP="009938E9">
      <w:pPr>
        <w:pStyle w:val="Ttulo2"/>
        <w:jc w:val="both"/>
        <w:rPr>
          <w:sz w:val="22"/>
          <w:szCs w:val="22"/>
        </w:rPr>
      </w:pPr>
      <w:bookmarkStart w:id="28" w:name="_Toc233285496"/>
      <w:r w:rsidRPr="009938E9">
        <w:rPr>
          <w:sz w:val="22"/>
          <w:szCs w:val="22"/>
        </w:rPr>
        <w:t>6.11. Gestão de Vigência Contratual</w:t>
      </w:r>
      <w:bookmarkEnd w:id="28"/>
    </w:p>
    <w:p w14:paraId="56BDD120" w14:textId="77777777" w:rsidR="00316462" w:rsidRPr="009938E9" w:rsidRDefault="00000000" w:rsidP="009938E9">
      <w:pPr>
        <w:spacing w:after="120" w:line="276" w:lineRule="auto"/>
        <w:jc w:val="both"/>
      </w:pPr>
      <w:r w:rsidRPr="009938E9">
        <w:t>A CGC monitora mensalmente a vigência via Farol de Contratos (alertas em 30, 60 e 90 dias):</w:t>
      </w:r>
    </w:p>
    <w:p w14:paraId="4B0C9B61" w14:textId="77777777" w:rsidR="00316462" w:rsidRPr="009938E9" w:rsidRDefault="00000000" w:rsidP="009938E9">
      <w:pPr>
        <w:pStyle w:val="PargrafodaLista"/>
        <w:numPr>
          <w:ilvl w:val="0"/>
          <w:numId w:val="2"/>
        </w:numPr>
        <w:spacing w:after="60" w:line="264" w:lineRule="auto"/>
        <w:jc w:val="both"/>
      </w:pPr>
      <w:r w:rsidRPr="009938E9">
        <w:t>Ao identificar contrato a vencer: emitir relatório – Farol de Contratos;</w:t>
      </w:r>
    </w:p>
    <w:p w14:paraId="3DB1C183" w14:textId="77777777" w:rsidR="00316462" w:rsidRPr="009938E9" w:rsidRDefault="00000000" w:rsidP="009938E9">
      <w:pPr>
        <w:pStyle w:val="PargrafodaLista"/>
        <w:numPr>
          <w:ilvl w:val="0"/>
          <w:numId w:val="2"/>
        </w:numPr>
        <w:spacing w:after="60" w:line="264" w:lineRule="auto"/>
        <w:jc w:val="both"/>
      </w:pPr>
      <w:r w:rsidRPr="009938E9">
        <w:t>Notificar o Gestor e as áreas envolvidas;</w:t>
      </w:r>
    </w:p>
    <w:p w14:paraId="6759A04B" w14:textId="77777777" w:rsidR="00316462" w:rsidRPr="009938E9" w:rsidRDefault="00000000" w:rsidP="009938E9">
      <w:pPr>
        <w:pStyle w:val="PargrafodaLista"/>
        <w:numPr>
          <w:ilvl w:val="0"/>
          <w:numId w:val="2"/>
        </w:numPr>
        <w:spacing w:after="60" w:line="264" w:lineRule="auto"/>
        <w:jc w:val="both"/>
      </w:pPr>
      <w:r w:rsidRPr="009938E9">
        <w:t>Definir com o Gestor: aditivo de prazo ou encerramento;</w:t>
      </w:r>
    </w:p>
    <w:p w14:paraId="7467580D" w14:textId="77777777" w:rsidR="00316462" w:rsidRPr="009938E9" w:rsidRDefault="00000000" w:rsidP="009938E9">
      <w:pPr>
        <w:pStyle w:val="PargrafodaLista"/>
        <w:numPr>
          <w:ilvl w:val="0"/>
          <w:numId w:val="2"/>
        </w:numPr>
        <w:spacing w:after="60" w:line="264" w:lineRule="auto"/>
        <w:jc w:val="both"/>
      </w:pPr>
      <w:r w:rsidRPr="009938E9">
        <w:t>Se aditivo → iniciar o fluxo de TAC (item 6.12);</w:t>
      </w:r>
    </w:p>
    <w:p w14:paraId="3BA9DFC3" w14:textId="77777777" w:rsidR="00316462" w:rsidRPr="009938E9" w:rsidRDefault="00000000" w:rsidP="009938E9">
      <w:pPr>
        <w:pStyle w:val="PargrafodaLista"/>
        <w:numPr>
          <w:ilvl w:val="0"/>
          <w:numId w:val="2"/>
        </w:numPr>
        <w:spacing w:after="60" w:line="264" w:lineRule="auto"/>
        <w:jc w:val="both"/>
      </w:pPr>
      <w:r w:rsidRPr="009938E9">
        <w:t>Se encerramento → iniciar o fluxo de encerramento (item 6.13).</w:t>
      </w:r>
    </w:p>
    <w:p w14:paraId="7EFA0B2F" w14:textId="77777777" w:rsidR="00316462" w:rsidRPr="009938E9" w:rsidRDefault="00000000" w:rsidP="009938E9">
      <w:pPr>
        <w:pStyle w:val="Ttulo2"/>
        <w:jc w:val="both"/>
        <w:rPr>
          <w:sz w:val="22"/>
          <w:szCs w:val="22"/>
        </w:rPr>
      </w:pPr>
      <w:bookmarkStart w:id="29" w:name="_Toc233285497"/>
      <w:r w:rsidRPr="009938E9">
        <w:rPr>
          <w:sz w:val="22"/>
          <w:szCs w:val="22"/>
        </w:rPr>
        <w:t>6.12. Absorção de Aditivos Contratuais (TAC)</w:t>
      </w:r>
      <w:bookmarkEnd w:id="29"/>
    </w:p>
    <w:p w14:paraId="598C17FD" w14:textId="77777777" w:rsidR="00316462" w:rsidRPr="009938E9" w:rsidRDefault="00000000" w:rsidP="009938E9">
      <w:pPr>
        <w:spacing w:after="120" w:line="276" w:lineRule="auto"/>
        <w:jc w:val="both"/>
      </w:pPr>
      <w:r w:rsidRPr="009938E9">
        <w:t>Ao receber um Termo de Aditivo Contratual (TAC):</w:t>
      </w:r>
    </w:p>
    <w:p w14:paraId="6E811FF2" w14:textId="4518BE0D" w:rsidR="00316462" w:rsidRPr="009938E9" w:rsidRDefault="00000000" w:rsidP="009938E9">
      <w:pPr>
        <w:pStyle w:val="Ttulo3"/>
        <w:jc w:val="both"/>
      </w:pPr>
      <w:r w:rsidRPr="009938E9">
        <w:t xml:space="preserve">1º </w:t>
      </w:r>
      <w:r w:rsidR="006C5211" w:rsidRPr="009938E9">
        <w:t>-</w:t>
      </w:r>
      <w:r w:rsidRPr="009938E9">
        <w:t xml:space="preserve"> Leitura e identificação</w:t>
      </w:r>
    </w:p>
    <w:p w14:paraId="6AB37B5A" w14:textId="77777777" w:rsidR="00316462" w:rsidRPr="009938E9" w:rsidRDefault="00000000" w:rsidP="009938E9">
      <w:pPr>
        <w:spacing w:after="120" w:line="276" w:lineRule="auto"/>
        <w:jc w:val="both"/>
      </w:pPr>
      <w:r w:rsidRPr="009938E9">
        <w:t>Realizar a leitura completa do documento e identificar: alteração de valor, prazo, inclusão de itens (QQP) e outros ajustes.</w:t>
      </w:r>
    </w:p>
    <w:p w14:paraId="02901007" w14:textId="67F975EE" w:rsidR="00316462" w:rsidRPr="009938E9" w:rsidRDefault="00000000" w:rsidP="009938E9">
      <w:pPr>
        <w:pStyle w:val="Ttulo3"/>
        <w:jc w:val="both"/>
      </w:pPr>
      <w:r w:rsidRPr="009938E9">
        <w:t xml:space="preserve">2º </w:t>
      </w:r>
      <w:r w:rsidR="006C5211" w:rsidRPr="009938E9">
        <w:t>-</w:t>
      </w:r>
      <w:r w:rsidRPr="009938E9">
        <w:t xml:space="preserve"> Alteração de valor</w:t>
      </w:r>
    </w:p>
    <w:p w14:paraId="6BC39855" w14:textId="77777777" w:rsidR="00316462" w:rsidRPr="009938E9" w:rsidRDefault="00000000" w:rsidP="009938E9">
      <w:pPr>
        <w:pStyle w:val="PargrafodaLista"/>
        <w:numPr>
          <w:ilvl w:val="0"/>
          <w:numId w:val="2"/>
        </w:numPr>
        <w:spacing w:after="60" w:line="264" w:lineRule="auto"/>
        <w:jc w:val="both"/>
      </w:pPr>
      <w:r w:rsidRPr="009938E9">
        <w:t>Realizar a equalização dos valores na planilha de equalização;</w:t>
      </w:r>
    </w:p>
    <w:p w14:paraId="49B7F323" w14:textId="77777777" w:rsidR="00316462" w:rsidRPr="009938E9" w:rsidRDefault="00000000" w:rsidP="009938E9">
      <w:pPr>
        <w:pStyle w:val="PargrafodaLista"/>
        <w:numPr>
          <w:ilvl w:val="0"/>
          <w:numId w:val="2"/>
        </w:numPr>
        <w:spacing w:after="60" w:line="264" w:lineRule="auto"/>
        <w:jc w:val="both"/>
      </w:pPr>
      <w:r w:rsidRPr="009938E9">
        <w:t>Atualizar a planilha de medições e o SIGEC;</w:t>
      </w:r>
    </w:p>
    <w:p w14:paraId="30F752AB" w14:textId="77777777" w:rsidR="00316462" w:rsidRPr="009938E9" w:rsidRDefault="00000000" w:rsidP="009938E9">
      <w:pPr>
        <w:pStyle w:val="PargrafodaLista"/>
        <w:numPr>
          <w:ilvl w:val="0"/>
          <w:numId w:val="2"/>
        </w:numPr>
        <w:spacing w:after="60" w:line="264" w:lineRule="auto"/>
        <w:jc w:val="both"/>
      </w:pPr>
      <w:r w:rsidRPr="009938E9">
        <w:t>No SIGEC: atualizar o QQP existente com os novos valores ou inserir novo QQP, caso criado no aditivo.</w:t>
      </w:r>
    </w:p>
    <w:p w14:paraId="1B2B3281" w14:textId="4DE66F16" w:rsidR="00316462" w:rsidRPr="009938E9" w:rsidRDefault="00000000" w:rsidP="009938E9">
      <w:pPr>
        <w:pStyle w:val="Ttulo3"/>
        <w:jc w:val="both"/>
      </w:pPr>
      <w:r w:rsidRPr="009938E9">
        <w:t xml:space="preserve">3º </w:t>
      </w:r>
      <w:r w:rsidR="006C5211" w:rsidRPr="009938E9">
        <w:t>-</w:t>
      </w:r>
      <w:r w:rsidRPr="009938E9">
        <w:t xml:space="preserve"> Alteração de prazo</w:t>
      </w:r>
    </w:p>
    <w:p w14:paraId="633D442C" w14:textId="77777777" w:rsidR="00316462" w:rsidRPr="009938E9" w:rsidRDefault="00000000" w:rsidP="009938E9">
      <w:pPr>
        <w:spacing w:after="120" w:line="276" w:lineRule="auto"/>
        <w:jc w:val="both"/>
      </w:pPr>
      <w:r w:rsidRPr="009938E9">
        <w:t>Alterar o prazo previsto no SIGEC e na planilha de medições.</w:t>
      </w:r>
    </w:p>
    <w:p w14:paraId="406D2680" w14:textId="6155D0D4" w:rsidR="00316462" w:rsidRPr="009938E9" w:rsidRDefault="00000000" w:rsidP="009938E9">
      <w:pPr>
        <w:pStyle w:val="Ttulo3"/>
        <w:jc w:val="both"/>
      </w:pPr>
      <w:r w:rsidRPr="009938E9">
        <w:t>4º</w:t>
      </w:r>
      <w:r w:rsidR="006C5211" w:rsidRPr="009938E9">
        <w:t xml:space="preserve"> -</w:t>
      </w:r>
      <w:r w:rsidRPr="009938E9">
        <w:t xml:space="preserve"> Alteração ou inclusão de itens (QQP)</w:t>
      </w:r>
    </w:p>
    <w:p w14:paraId="366AC029" w14:textId="77777777" w:rsidR="00316462" w:rsidRPr="009938E9" w:rsidRDefault="00000000" w:rsidP="009938E9">
      <w:pPr>
        <w:pStyle w:val="PargrafodaLista"/>
        <w:numPr>
          <w:ilvl w:val="0"/>
          <w:numId w:val="2"/>
        </w:numPr>
        <w:spacing w:after="60" w:line="264" w:lineRule="auto"/>
        <w:jc w:val="both"/>
      </w:pPr>
      <w:r w:rsidRPr="009938E9">
        <w:t>Baixar o documento modelo “Download Exemplo Planilha” e inserir os novos itens;</w:t>
      </w:r>
    </w:p>
    <w:p w14:paraId="385ABF8F" w14:textId="77777777" w:rsidR="00316462" w:rsidRPr="009938E9" w:rsidRDefault="00000000" w:rsidP="009938E9">
      <w:pPr>
        <w:pStyle w:val="PargrafodaLista"/>
        <w:numPr>
          <w:ilvl w:val="0"/>
          <w:numId w:val="2"/>
        </w:numPr>
        <w:spacing w:after="60" w:line="264" w:lineRule="auto"/>
        <w:jc w:val="both"/>
      </w:pPr>
      <w:r w:rsidRPr="009938E9">
        <w:t>Preencher todos os campos obrigatórios, realizar o cálculo na planilha de equalização e carregar os itens no SIGEC.</w:t>
      </w:r>
    </w:p>
    <w:p w14:paraId="0C73A28D" w14:textId="14455103" w:rsidR="00316462" w:rsidRPr="009938E9" w:rsidRDefault="00000000" w:rsidP="009938E9">
      <w:pPr>
        <w:pStyle w:val="Ttulo3"/>
        <w:jc w:val="both"/>
      </w:pPr>
      <w:r w:rsidRPr="009938E9">
        <w:t xml:space="preserve">5º </w:t>
      </w:r>
      <w:r w:rsidR="006C5211" w:rsidRPr="009938E9">
        <w:t>-</w:t>
      </w:r>
      <w:r w:rsidRPr="009938E9">
        <w:t xml:space="preserve"> Comunicação final</w:t>
      </w:r>
    </w:p>
    <w:p w14:paraId="4B2FA748" w14:textId="583A98EE" w:rsidR="00316462" w:rsidRPr="009938E9" w:rsidRDefault="00000000" w:rsidP="009938E9">
      <w:pPr>
        <w:spacing w:after="120" w:line="276" w:lineRule="auto"/>
        <w:jc w:val="both"/>
      </w:pPr>
      <w:r w:rsidRPr="009938E9">
        <w:t>Responder o e-mail original informando que o aditivo foi absorvido e que as atualizações foram realizadas no sistema</w:t>
      </w:r>
      <w:r w:rsidR="00E20479" w:rsidRPr="009938E9">
        <w:t>, e, caso necessite enviar o BM atualizado</w:t>
      </w:r>
      <w:r w:rsidRPr="009938E9">
        <w:t>.</w:t>
      </w:r>
    </w:p>
    <w:p>
      <w:pPr>
        <w:pStyle w:val="Ttulo2"/>
      </w:pPr>
      <w:r>
        <w:t>6.12A. Reajustes Contratuais</w:t>
      </w:r>
    </w:p>
    <w:p>
      <w:pPr/>
      <w:r>
        <w:t>Os reajustes contratuais são tratados como absorção de aditivo (TAC), seguindo o mesmo fluxo da seção 6.12. A CGC é responsável por monitorar as datas-base, calcular o percentual aplicável e formalizar os novos valores. Havendo divergência na aplicação do índice, o Gestor e o Jurídico são acionados antes da formalização.</w:t>
      </w:r>
    </w:p>
    <w:p>
      <w:pPr>
        <w:pStyle w:val="Ttulo3"/>
      </w:pPr>
      <w:r>
        <w:t>1º – Identificação da data-base e do índice</w:t>
      </w:r>
    </w:p>
    <w:p>
      <w:pPr/>
      <w:r>
        <w:t>Verificar no contrato a data-base de reajuste e o índice previsto (INPC, IPCA, CCT da categoria ou outro índice setorial).</w:t>
      </w:r>
    </w:p>
    <w:p>
      <w:pPr>
        <w:pStyle w:val="Ttulo3"/>
      </w:pPr>
      <w:r>
        <w:t>2º – Cálculo do percentual de reajuste</w:t>
      </w:r>
    </w:p>
    <w:p>
      <w:pPr>
        <w:pStyle w:val="PargrafodaLista"/>
      </w:pPr>
      <w:r>
        <w:t>Apurar a variação do índice contratual entre a data-base e o mês de referência do reajuste;</w:t>
      </w:r>
    </w:p>
    <w:p>
      <w:pPr>
        <w:pStyle w:val="PargrafodaLista"/>
      </w:pPr>
      <w:r>
        <w:t>Calcular o novo valor de cada item do QQP;</w:t>
      </w:r>
    </w:p>
    <w:p>
      <w:pPr>
        <w:pStyle w:val="PargrafodaLista"/>
      </w:pPr>
      <w:r>
        <w:t>Realizar a equalização na planilha de equalização, conferindo a aplicação uniforme a todos os itens.</w:t>
      </w:r>
    </w:p>
    <w:p>
      <w:pPr>
        <w:pStyle w:val="Ttulo3"/>
      </w:pPr>
      <w:r>
        <w:t>3º – Alinhamento em caso de divergência</w:t>
      </w:r>
    </w:p>
    <w:p>
      <w:pPr/>
      <w:r>
        <w:t>Caso a aplicação do índice não seja uniforme a todos os itens, ou haja dúvida sobre a interpretação contratual, acionar o Gestor e o Jurídico para alinhamento antes de prosseguir com a formalização.</w:t>
      </w:r>
    </w:p>
    <w:p>
      <w:pPr>
        <w:pStyle w:val="Ttulo3"/>
      </w:pPr>
      <w:r>
        <w:t>4º – Formalização via TAC</w:t>
      </w:r>
    </w:p>
    <w:p>
      <w:pPr>
        <w:pStyle w:val="PargrafodaLista"/>
      </w:pPr>
      <w:r>
        <w:t>Elaborar o Termo de Aditivo Contratual com os novos valores reajustados;</w:t>
      </w:r>
    </w:p>
    <w:p>
      <w:pPr>
        <w:pStyle w:val="PargrafodaLista"/>
      </w:pPr>
      <w:r>
        <w:t>Encaminhar ao Jurídico e Suprimentos para formalização e assinatura;</w:t>
      </w:r>
    </w:p>
    <w:p>
      <w:pPr>
        <w:pStyle w:val="PargrafodaLista"/>
      </w:pPr>
      <w:r>
        <w:t>Após assinatura, seguir o fluxo de absorção de TAC (item 6.12): equalização, atualização do QQP no SIGEC e comunicação por e-mail.</w:t>
      </w:r>
    </w:p>
    <w:p>
      <w:pPr>
        <w:pStyle w:val="Ttulo3"/>
      </w:pPr>
      <w:r>
        <w:t>5º – Aplicação nas medições</w:t>
      </w:r>
    </w:p>
    <w:p>
      <w:pPr/>
      <w:r>
        <w:t>Aplicar o novo valor a partir da medição subsequente à formalização do TAC. Registrar a data de competência do reajuste na planilha de medições para rastreabilidade em auditoria.</w:t>
      </w:r>
    </w:p>
    <w:p w14:paraId="7E314780" w14:textId="77777777" w:rsidR="00316462" w:rsidRPr="009938E9" w:rsidRDefault="00000000" w:rsidP="009938E9">
      <w:pPr>
        <w:pStyle w:val="Ttulo2"/>
        <w:jc w:val="both"/>
        <w:rPr>
          <w:sz w:val="22"/>
          <w:szCs w:val="22"/>
        </w:rPr>
      </w:pPr>
      <w:bookmarkStart w:id="30" w:name="_Toc233285498"/>
      <w:r w:rsidRPr="009938E9">
        <w:rPr>
          <w:sz w:val="22"/>
          <w:szCs w:val="22"/>
        </w:rPr>
        <w:lastRenderedPageBreak/>
        <w:t xml:space="preserve">6.13. </w:t>
      </w:r>
      <w:r w:rsidRPr="009938E9">
        <w:rPr>
          <w:sz w:val="22"/>
          <w:szCs w:val="22"/>
          <w:highlight w:val="yellow"/>
        </w:rPr>
        <w:t>Encerramento Contratual (TEC)</w:t>
      </w:r>
      <w:bookmarkEnd w:id="30"/>
    </w:p>
    <w:p w14:paraId="4390EB3E" w14:textId="6E9E9BBD" w:rsidR="00316462" w:rsidRPr="009938E9" w:rsidRDefault="00000000" w:rsidP="009938E9">
      <w:pPr>
        <w:spacing w:after="120" w:line="276" w:lineRule="auto"/>
        <w:jc w:val="both"/>
      </w:pPr>
      <w:r w:rsidRPr="009938E9">
        <w:t xml:space="preserve">Iniciar com antecedência de 30 dias. Papéis: CGC (lidera o processo), Gestor (inicia e confirma), Fornecedor (apresenta documentação e realiza a DESMOB) </w:t>
      </w:r>
      <w:r w:rsidR="00511CF0" w:rsidRPr="009938E9">
        <w:t>e jurídico</w:t>
      </w:r>
      <w:r w:rsidRPr="009938E9">
        <w:t xml:space="preserve"> (chancela o TEC).</w:t>
      </w:r>
    </w:p>
    <w:p w14:paraId="299D792D" w14:textId="77777777" w:rsidR="00316462" w:rsidRPr="009938E9" w:rsidRDefault="00000000" w:rsidP="009938E9">
      <w:pPr>
        <w:pStyle w:val="PargrafodaLista"/>
        <w:numPr>
          <w:ilvl w:val="0"/>
          <w:numId w:val="2"/>
        </w:numPr>
        <w:spacing w:after="60" w:line="264" w:lineRule="auto"/>
        <w:jc w:val="both"/>
      </w:pPr>
      <w:r w:rsidRPr="009938E9">
        <w:t>O Gestor informa antecipadamente se o contrato terá aditivo ou encerramento;</w:t>
      </w:r>
    </w:p>
    <w:p w14:paraId="193E6A0C" w14:textId="77777777" w:rsidR="00316462" w:rsidRPr="009938E9" w:rsidRDefault="00000000" w:rsidP="009938E9">
      <w:pPr>
        <w:pStyle w:val="PargrafodaLista"/>
        <w:numPr>
          <w:ilvl w:val="0"/>
          <w:numId w:val="2"/>
        </w:numPr>
        <w:spacing w:after="60" w:line="264" w:lineRule="auto"/>
        <w:jc w:val="both"/>
      </w:pPr>
      <w:r w:rsidRPr="009938E9">
        <w:t>A CGC formaliza nota de orientação com o fornecedor 30 dias antes;</w:t>
      </w:r>
    </w:p>
    <w:p w14:paraId="0A7718C4" w14:textId="77777777" w:rsidR="00316462" w:rsidRPr="009938E9" w:rsidRDefault="00000000" w:rsidP="009938E9">
      <w:pPr>
        <w:pStyle w:val="PargrafodaLista"/>
        <w:numPr>
          <w:ilvl w:val="0"/>
          <w:numId w:val="2"/>
        </w:numPr>
        <w:spacing w:after="60" w:line="264" w:lineRule="auto"/>
        <w:jc w:val="both"/>
      </w:pPr>
      <w:r w:rsidRPr="009938E9">
        <w:t>A CGC convoca reunião de DESMOB com as áreas e o fornecedor e define plano de ação;</w:t>
      </w:r>
    </w:p>
    <w:p w14:paraId="15FDD8D8" w14:textId="77777777" w:rsidR="00316462" w:rsidRPr="009938E9" w:rsidRDefault="00000000" w:rsidP="009938E9">
      <w:pPr>
        <w:pStyle w:val="PargrafodaLista"/>
        <w:numPr>
          <w:ilvl w:val="0"/>
          <w:numId w:val="2"/>
        </w:numPr>
        <w:spacing w:after="60" w:line="264" w:lineRule="auto"/>
        <w:jc w:val="both"/>
      </w:pPr>
      <w:r w:rsidRPr="009938E9">
        <w:t>A CGC acompanha o plano de ação da DESMOB;</w:t>
      </w:r>
    </w:p>
    <w:p w14:paraId="46748E71" w14:textId="77777777" w:rsidR="00316462" w:rsidRPr="009938E9" w:rsidRDefault="00000000" w:rsidP="009938E9">
      <w:pPr>
        <w:pStyle w:val="PargrafodaLista"/>
        <w:numPr>
          <w:ilvl w:val="0"/>
          <w:numId w:val="2"/>
        </w:numPr>
        <w:spacing w:after="60" w:line="264" w:lineRule="auto"/>
        <w:jc w:val="both"/>
      </w:pPr>
      <w:r w:rsidRPr="009938E9">
        <w:t>A CGC confirma se a contratada possui pendências administrativas / COA;</w:t>
      </w:r>
    </w:p>
    <w:p w14:paraId="008952D5" w14:textId="77777777" w:rsidR="00316462" w:rsidRPr="009938E9" w:rsidRDefault="00000000" w:rsidP="009938E9">
      <w:pPr>
        <w:pStyle w:val="PargrafodaLista"/>
        <w:numPr>
          <w:ilvl w:val="0"/>
          <w:numId w:val="2"/>
        </w:numPr>
        <w:spacing w:after="60" w:line="264" w:lineRule="auto"/>
        <w:jc w:val="both"/>
      </w:pPr>
      <w:r w:rsidRPr="009938E9">
        <w:t>A contratada apresenta o checklist de subcontratadas;</w:t>
      </w:r>
    </w:p>
    <w:p w14:paraId="2F3B5753" w14:textId="77777777" w:rsidR="00316462" w:rsidRPr="009938E9" w:rsidRDefault="00000000" w:rsidP="009938E9">
      <w:pPr>
        <w:pStyle w:val="PargrafodaLista"/>
        <w:numPr>
          <w:ilvl w:val="0"/>
          <w:numId w:val="2"/>
        </w:numPr>
        <w:spacing w:after="60" w:line="264" w:lineRule="auto"/>
        <w:jc w:val="both"/>
      </w:pPr>
      <w:r w:rsidRPr="009938E9">
        <w:t>A contratada apresenta as cartas de quitação de subfornecedores e funcionários;</w:t>
      </w:r>
    </w:p>
    <w:p w14:paraId="1291C97F" w14:textId="77777777" w:rsidR="00316462" w:rsidRPr="009938E9" w:rsidRDefault="00000000" w:rsidP="009938E9">
      <w:pPr>
        <w:pStyle w:val="PargrafodaLista"/>
        <w:numPr>
          <w:ilvl w:val="0"/>
          <w:numId w:val="2"/>
        </w:numPr>
        <w:spacing w:after="60" w:line="264" w:lineRule="auto"/>
        <w:jc w:val="both"/>
      </w:pPr>
      <w:r w:rsidRPr="009938E9">
        <w:t>O Gestor confirma a devolução dos equipamentos e a efetiva DESMOB;</w:t>
      </w:r>
    </w:p>
    <w:p w14:paraId="7DEBD0E8" w14:textId="77777777" w:rsidR="00316462" w:rsidRPr="009938E9" w:rsidRDefault="00000000" w:rsidP="009938E9">
      <w:pPr>
        <w:pStyle w:val="PargrafodaLista"/>
        <w:numPr>
          <w:ilvl w:val="0"/>
          <w:numId w:val="2"/>
        </w:numPr>
        <w:spacing w:after="60" w:line="264" w:lineRule="auto"/>
        <w:jc w:val="both"/>
      </w:pPr>
      <w:r w:rsidRPr="009938E9">
        <w:t>O fornecedor realiza a efetiva desmobilização;</w:t>
      </w:r>
    </w:p>
    <w:p w14:paraId="5ABA4C94" w14:textId="77777777" w:rsidR="00316462" w:rsidRPr="009938E9" w:rsidRDefault="00000000" w:rsidP="009938E9">
      <w:pPr>
        <w:pStyle w:val="PargrafodaLista"/>
        <w:numPr>
          <w:ilvl w:val="0"/>
          <w:numId w:val="2"/>
        </w:numPr>
        <w:spacing w:after="60" w:line="264" w:lineRule="auto"/>
        <w:jc w:val="both"/>
      </w:pPr>
      <w:r w:rsidRPr="009938E9">
        <w:t>Após o NADA CONSTA, a CGC envia o Termo de Encerramento ao Jurídico;</w:t>
      </w:r>
    </w:p>
    <w:p w14:paraId="3818A867" w14:textId="5D41A71F" w:rsidR="00316462" w:rsidRPr="009938E9" w:rsidRDefault="00000000" w:rsidP="009938E9">
      <w:pPr>
        <w:pStyle w:val="PargrafodaLista"/>
        <w:numPr>
          <w:ilvl w:val="0"/>
          <w:numId w:val="2"/>
        </w:numPr>
        <w:spacing w:after="60" w:line="264" w:lineRule="auto"/>
        <w:jc w:val="both"/>
      </w:pPr>
      <w:r w:rsidRPr="009938E9">
        <w:t xml:space="preserve">O </w:t>
      </w:r>
      <w:r w:rsidR="006C5211" w:rsidRPr="009938E9">
        <w:t>Jurídico chancela</w:t>
      </w:r>
      <w:r w:rsidRPr="009938E9">
        <w:t xml:space="preserve"> o Termo de Encerramento;</w:t>
      </w:r>
    </w:p>
    <w:p w14:paraId="25013AB5" w14:textId="77777777" w:rsidR="00316462" w:rsidRPr="009938E9" w:rsidRDefault="00000000" w:rsidP="009938E9">
      <w:pPr>
        <w:pStyle w:val="PargrafodaLista"/>
        <w:numPr>
          <w:ilvl w:val="0"/>
          <w:numId w:val="2"/>
        </w:numPr>
        <w:spacing w:after="60" w:line="264" w:lineRule="auto"/>
        <w:jc w:val="both"/>
      </w:pPr>
      <w:r w:rsidRPr="009938E9">
        <w:t>A CGC envia o TEC para assinatura do fornecedor e das áreas internas;</w:t>
      </w:r>
    </w:p>
    <w:p w14:paraId="3B35E993" w14:textId="77777777" w:rsidR="00316462" w:rsidRPr="009938E9" w:rsidRDefault="00000000" w:rsidP="009938E9">
      <w:pPr>
        <w:pStyle w:val="PargrafodaLista"/>
        <w:numPr>
          <w:ilvl w:val="0"/>
          <w:numId w:val="2"/>
        </w:numPr>
        <w:spacing w:after="60" w:line="264" w:lineRule="auto"/>
        <w:jc w:val="both"/>
      </w:pPr>
      <w:r w:rsidRPr="009938E9">
        <w:t>O fornecedor recebe o pagamento da última medição / DESMOB;</w:t>
      </w:r>
    </w:p>
    <w:p w14:paraId="1E4E929B" w14:textId="77777777" w:rsidR="00316462" w:rsidRPr="009938E9" w:rsidRDefault="00000000" w:rsidP="009938E9">
      <w:pPr>
        <w:pStyle w:val="PargrafodaLista"/>
        <w:numPr>
          <w:ilvl w:val="0"/>
          <w:numId w:val="2"/>
        </w:numPr>
        <w:spacing w:after="60" w:line="264" w:lineRule="auto"/>
        <w:jc w:val="both"/>
      </w:pPr>
      <w:r w:rsidRPr="009938E9">
        <w:t>A CGC monitora o TEC e finaliza o contrato no SIGEC;</w:t>
      </w:r>
    </w:p>
    <w:p w14:paraId="475B14DB" w14:textId="77777777" w:rsidR="00316462" w:rsidRPr="009938E9" w:rsidRDefault="00000000" w:rsidP="009938E9">
      <w:pPr>
        <w:pStyle w:val="PargrafodaLista"/>
        <w:numPr>
          <w:ilvl w:val="0"/>
          <w:numId w:val="2"/>
        </w:numPr>
        <w:spacing w:after="60" w:line="264" w:lineRule="auto"/>
        <w:jc w:val="both"/>
      </w:pPr>
      <w:r w:rsidRPr="009938E9">
        <w:t>A CGC arquiva o TEC com todos os documentos do processo.</w:t>
      </w:r>
    </w:p>
    <w:p w14:paraId="0C3BF984" w14:textId="77777777" w:rsidR="00316462" w:rsidRPr="009938E9" w:rsidRDefault="00000000" w:rsidP="009938E9">
      <w:pPr>
        <w:pStyle w:val="Ttulo2"/>
        <w:jc w:val="both"/>
        <w:rPr>
          <w:sz w:val="22"/>
          <w:szCs w:val="22"/>
        </w:rPr>
      </w:pPr>
      <w:bookmarkStart w:id="31" w:name="_Toc233285499"/>
      <w:r w:rsidRPr="009938E9">
        <w:rPr>
          <w:sz w:val="22"/>
          <w:szCs w:val="22"/>
        </w:rPr>
        <w:t>6.14. Notificações Contratuais e Tratamento de Não Conformidades</w:t>
      </w:r>
      <w:bookmarkEnd w:id="31"/>
    </w:p>
    <w:p w14:paraId="73DFFC44" w14:textId="77777777" w:rsidR="00316462" w:rsidRPr="009938E9" w:rsidRDefault="00000000" w:rsidP="009938E9">
      <w:pPr>
        <w:spacing w:after="120" w:line="276" w:lineRule="auto"/>
        <w:jc w:val="both"/>
      </w:pPr>
      <w:r w:rsidRPr="009938E9">
        <w:t>A CGC auxilia o Gestor nas situações de não atendimento da demanda, no levantamento das informações previstas em contrato e, conforme solicitação do Gestor, na elaboração de Notificação Contratual com apoio do setor jurídico. A notificação alerta a Contratada sobre desvios e concede prazo para saná-los; não sanado o problema, aplica-se multa conforme a cláusula contratual. A escala de tratamento de consequências observa a seguinte progressão:</w:t>
      </w:r>
    </w:p>
    <w:p w14:paraId="72DDA932" w14:textId="77777777" w:rsidR="00316462" w:rsidRPr="009938E9" w:rsidRDefault="00000000" w:rsidP="009938E9">
      <w:pPr>
        <w:spacing w:after="120" w:line="276" w:lineRule="auto"/>
        <w:jc w:val="both"/>
      </w:pPr>
      <w:r w:rsidRPr="009938E9">
        <w:rPr>
          <w:b/>
          <w:bCs/>
        </w:rPr>
        <w:t>Conversa → Notificação → Multa → Distrato.</w:t>
      </w:r>
    </w:p>
    <w:p w14:paraId="3CB0E3F7" w14:textId="77777777" w:rsidR="00316462" w:rsidRPr="009938E9" w:rsidRDefault="00000000" w:rsidP="009938E9">
      <w:pPr>
        <w:pStyle w:val="Ttulo2"/>
        <w:jc w:val="both"/>
        <w:rPr>
          <w:sz w:val="22"/>
          <w:szCs w:val="22"/>
        </w:rPr>
      </w:pPr>
      <w:bookmarkStart w:id="32" w:name="_Toc233285500"/>
      <w:r w:rsidRPr="009938E9">
        <w:rPr>
          <w:sz w:val="22"/>
          <w:szCs w:val="22"/>
        </w:rPr>
        <w:t>6.15. Capacitação de Gestores, Fiscais e Analistas da CGC</w:t>
      </w:r>
      <w:bookmarkEnd w:id="32"/>
    </w:p>
    <w:p w14:paraId="69265DDC" w14:textId="77777777" w:rsidR="00316462" w:rsidRPr="009938E9" w:rsidRDefault="00000000" w:rsidP="009938E9">
      <w:pPr>
        <w:spacing w:after="120" w:line="276" w:lineRule="auto"/>
        <w:jc w:val="both"/>
      </w:pPr>
      <w:r w:rsidRPr="009938E9">
        <w:t>A CGC é responsável por ministrar treinamento a todos os novos Gestores e Fiscais de Contrato, bem como aos novos integrantes da CGC e aos integrantes sem treinamento em Administração de Contratos que irão exercer liderança ou atuar em algum contrato de serviço.</w:t>
      </w:r>
    </w:p>
    <w:p w14:paraId="7FEBA6AC" w14:textId="77777777" w:rsidR="00316462" w:rsidRPr="009938E9" w:rsidRDefault="00000000" w:rsidP="009938E9">
      <w:pPr>
        <w:pStyle w:val="Ttulo2"/>
        <w:jc w:val="both"/>
        <w:rPr>
          <w:sz w:val="22"/>
          <w:szCs w:val="22"/>
        </w:rPr>
      </w:pPr>
      <w:bookmarkStart w:id="33" w:name="_Toc233285501"/>
      <w:r w:rsidRPr="009938E9">
        <w:rPr>
          <w:sz w:val="22"/>
          <w:szCs w:val="22"/>
        </w:rPr>
        <w:t>6.16. Auditoria de Contratos e Processos</w:t>
      </w:r>
      <w:bookmarkEnd w:id="33"/>
    </w:p>
    <w:p w14:paraId="0E6607F4" w14:textId="77777777" w:rsidR="00316462" w:rsidRPr="009938E9" w:rsidRDefault="00000000" w:rsidP="009938E9">
      <w:pPr>
        <w:spacing w:after="120" w:line="276" w:lineRule="auto"/>
        <w:jc w:val="both"/>
      </w:pPr>
      <w:r w:rsidRPr="009938E9">
        <w:t>Compete à CGC planejar, coordenar e executar auditorias internas preventivas e/ou corretivas na gestão de contratos e processos associados, para assegurar conformidade com normas internas, requisitos legais, cláusulas contratuais e melhores práticas de governança. As auditorias devem basear-se em criticidade, materialidade, risco e relevância dos contratos, integrando, preferencialmente, um plano estruturado e periódico. No âmbito das auditorias, compete à Célula:</w:t>
      </w:r>
    </w:p>
    <w:p w14:paraId="7B4BCBAB" w14:textId="77777777" w:rsidR="00316462" w:rsidRPr="009938E9" w:rsidRDefault="00000000" w:rsidP="009938E9">
      <w:pPr>
        <w:pStyle w:val="PargrafodaLista"/>
        <w:numPr>
          <w:ilvl w:val="0"/>
          <w:numId w:val="2"/>
        </w:numPr>
        <w:spacing w:after="60" w:line="264" w:lineRule="auto"/>
        <w:jc w:val="both"/>
      </w:pPr>
      <w:r w:rsidRPr="009938E9">
        <w:t>Avaliar a aderência aos procedimentos, controles e fluxos estabelecidos;</w:t>
      </w:r>
    </w:p>
    <w:p w14:paraId="25D14985" w14:textId="77777777" w:rsidR="00316462" w:rsidRPr="009938E9" w:rsidRDefault="00000000" w:rsidP="009938E9">
      <w:pPr>
        <w:pStyle w:val="PargrafodaLista"/>
        <w:numPr>
          <w:ilvl w:val="0"/>
          <w:numId w:val="2"/>
        </w:numPr>
        <w:spacing w:after="60" w:line="264" w:lineRule="auto"/>
        <w:jc w:val="both"/>
      </w:pPr>
      <w:r w:rsidRPr="009938E9">
        <w:lastRenderedPageBreak/>
        <w:t>Verificar a correta execução contratual (técnica, financeira, operacional, de segurança, meio ambiente e compliance);</w:t>
      </w:r>
    </w:p>
    <w:p w14:paraId="68FE4A75" w14:textId="77777777" w:rsidR="00316462" w:rsidRPr="009938E9" w:rsidRDefault="00000000" w:rsidP="009938E9">
      <w:pPr>
        <w:pStyle w:val="PargrafodaLista"/>
        <w:numPr>
          <w:ilvl w:val="0"/>
          <w:numId w:val="2"/>
        </w:numPr>
        <w:spacing w:after="60" w:line="264" w:lineRule="auto"/>
        <w:jc w:val="both"/>
      </w:pPr>
      <w:r w:rsidRPr="009938E9">
        <w:t>Identificar desvios, fragilidades de controle e oportunidades de melhoria;</w:t>
      </w:r>
    </w:p>
    <w:p w14:paraId="7E7B4DDB" w14:textId="77777777" w:rsidR="00316462" w:rsidRPr="009938E9" w:rsidRDefault="00000000" w:rsidP="009938E9">
      <w:pPr>
        <w:pStyle w:val="PargrafodaLista"/>
        <w:numPr>
          <w:ilvl w:val="0"/>
          <w:numId w:val="2"/>
        </w:numPr>
        <w:spacing w:after="60" w:line="264" w:lineRule="auto"/>
        <w:jc w:val="both"/>
      </w:pPr>
      <w:r w:rsidRPr="009938E9">
        <w:t>Recomendar ações corretivas e/ou preventivas, com responsáveis e prazos;</w:t>
      </w:r>
    </w:p>
    <w:p w14:paraId="5B66C537" w14:textId="77777777" w:rsidR="00316462" w:rsidRPr="009938E9" w:rsidRDefault="00000000" w:rsidP="009938E9">
      <w:pPr>
        <w:pStyle w:val="PargrafodaLista"/>
        <w:numPr>
          <w:ilvl w:val="0"/>
          <w:numId w:val="2"/>
        </w:numPr>
        <w:spacing w:after="60" w:line="264" w:lineRule="auto"/>
        <w:jc w:val="both"/>
      </w:pPr>
      <w:r w:rsidRPr="009938E9">
        <w:t>Monitorar a implementação das ações e a efetividade das tratativas;</w:t>
      </w:r>
    </w:p>
    <w:p w14:paraId="10A8B629" w14:textId="77777777" w:rsidR="00316462" w:rsidRPr="009938E9" w:rsidRDefault="00000000" w:rsidP="009938E9">
      <w:pPr>
        <w:pStyle w:val="PargrafodaLista"/>
        <w:numPr>
          <w:ilvl w:val="0"/>
          <w:numId w:val="2"/>
        </w:numPr>
        <w:spacing w:after="60" w:line="264" w:lineRule="auto"/>
        <w:jc w:val="both"/>
      </w:pPr>
      <w:r w:rsidRPr="009938E9">
        <w:t>Garantir o registro, a rastreabilidade e a disponibilidade das evidências.</w:t>
      </w:r>
    </w:p>
    <w:p w14:paraId="3360FAF1" w14:textId="77777777" w:rsidR="00316462" w:rsidRPr="009938E9" w:rsidRDefault="00000000" w:rsidP="009938E9">
      <w:pPr>
        <w:pStyle w:val="Ttulo2"/>
        <w:jc w:val="both"/>
        <w:rPr>
          <w:sz w:val="22"/>
          <w:szCs w:val="22"/>
        </w:rPr>
      </w:pPr>
      <w:bookmarkStart w:id="34" w:name="_Toc233285502"/>
      <w:r w:rsidRPr="009938E9">
        <w:rPr>
          <w:sz w:val="22"/>
          <w:szCs w:val="22"/>
        </w:rPr>
        <w:t>6.17. Consolidação de Contratos</w:t>
      </w:r>
      <w:bookmarkEnd w:id="34"/>
    </w:p>
    <w:p w14:paraId="2A87C44C" w14:textId="77777777" w:rsidR="00316462" w:rsidRPr="009938E9" w:rsidRDefault="00000000" w:rsidP="009938E9">
      <w:pPr>
        <w:spacing w:after="120" w:line="276" w:lineRule="auto"/>
        <w:jc w:val="both"/>
      </w:pPr>
      <w:r w:rsidRPr="009938E9">
        <w:t>Compete à CGC atuar de forma proativa e estratégica na consolidação de contratos, visando otimização de recursos, padronização de escopos, ganho de escala e redução de riscos. Na análise de RC e/ou durante a contratação conduzida por Suprimentos, a Célula deve avaliar o atendimento da demanda por contratos já existentes (ampliação de escopo, aditivos ou subcontratos). A avaliação considerará, no mínimo:</w:t>
      </w:r>
    </w:p>
    <w:p w14:paraId="35825BCC" w14:textId="77777777" w:rsidR="00316462" w:rsidRPr="009938E9" w:rsidRDefault="00000000" w:rsidP="009938E9">
      <w:pPr>
        <w:pStyle w:val="PargrafodaLista"/>
        <w:numPr>
          <w:ilvl w:val="0"/>
          <w:numId w:val="2"/>
        </w:numPr>
        <w:spacing w:after="60" w:line="264" w:lineRule="auto"/>
        <w:jc w:val="both"/>
      </w:pPr>
      <w:r w:rsidRPr="009938E9">
        <w:t>A aderência técnica do escopo ao contrato vigente;</w:t>
      </w:r>
    </w:p>
    <w:p w14:paraId="65085FD3" w14:textId="77777777" w:rsidR="00316462" w:rsidRPr="009938E9" w:rsidRDefault="00000000" w:rsidP="009938E9">
      <w:pPr>
        <w:pStyle w:val="PargrafodaLista"/>
        <w:numPr>
          <w:ilvl w:val="0"/>
          <w:numId w:val="2"/>
        </w:numPr>
        <w:spacing w:after="60" w:line="264" w:lineRule="auto"/>
        <w:jc w:val="both"/>
      </w:pPr>
      <w:r w:rsidRPr="009938E9">
        <w:t>A viabilidade operacional e a capacidade de atendimento;</w:t>
      </w:r>
    </w:p>
    <w:p w14:paraId="0D50FCC5" w14:textId="77777777" w:rsidR="00316462" w:rsidRPr="009938E9" w:rsidRDefault="00000000" w:rsidP="009938E9">
      <w:pPr>
        <w:pStyle w:val="PargrafodaLista"/>
        <w:numPr>
          <w:ilvl w:val="0"/>
          <w:numId w:val="2"/>
        </w:numPr>
        <w:spacing w:after="60" w:line="264" w:lineRule="auto"/>
        <w:jc w:val="both"/>
      </w:pPr>
      <w:r w:rsidRPr="009938E9">
        <w:t>Os impactos financeiros e de prazo;</w:t>
      </w:r>
    </w:p>
    <w:p w14:paraId="76FDC03E" w14:textId="77777777" w:rsidR="00316462" w:rsidRPr="009938E9" w:rsidRDefault="00000000" w:rsidP="009938E9">
      <w:pPr>
        <w:pStyle w:val="PargrafodaLista"/>
        <w:numPr>
          <w:ilvl w:val="0"/>
          <w:numId w:val="2"/>
        </w:numPr>
        <w:spacing w:after="60" w:line="264" w:lineRule="auto"/>
        <w:jc w:val="both"/>
      </w:pPr>
      <w:r w:rsidRPr="009938E9">
        <w:t>Os riscos contratuais e de compliance;</w:t>
      </w:r>
    </w:p>
    <w:p w14:paraId="7FC510F1" w14:textId="77777777" w:rsidR="00316462" w:rsidRPr="009938E9" w:rsidRDefault="00000000" w:rsidP="009938E9">
      <w:pPr>
        <w:pStyle w:val="PargrafodaLista"/>
        <w:numPr>
          <w:ilvl w:val="0"/>
          <w:numId w:val="2"/>
        </w:numPr>
        <w:spacing w:after="60" w:line="264" w:lineRule="auto"/>
        <w:jc w:val="both"/>
      </w:pPr>
      <w:r w:rsidRPr="009938E9">
        <w:t>Os ganhos de eficiência e padronização.</w:t>
      </w:r>
    </w:p>
    <w:p w14:paraId="3DCEC6D9" w14:textId="7137766F" w:rsidR="00316462" w:rsidRPr="009938E9" w:rsidRDefault="00000000" w:rsidP="009938E9">
      <w:pPr>
        <w:spacing w:after="120" w:line="276" w:lineRule="auto"/>
        <w:jc w:val="both"/>
      </w:pPr>
      <w:r w:rsidRPr="009938E9">
        <w:t>A decisão será conduzida de forma integrada, com envolvimento da Área Técnica e de Suprimentos, garantindo alinhamento técnico, contratual e estratégico.</w:t>
      </w:r>
    </w:p>
    <w:p w14:paraId="40AF3F09" w14:textId="77777777" w:rsidR="00316462" w:rsidRDefault="00316462">
      <w:pPr>
        <w:spacing w:before="30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16462" w14:paraId="4C28AF57"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shd w:val="clear" w:color="auto" w:fill="D6E0F0"/>
            <w:tcMar>
              <w:top w:w="60" w:type="dxa"/>
              <w:left w:w="100" w:type="dxa"/>
              <w:bottom w:w="60" w:type="dxa"/>
              <w:right w:w="100" w:type="dxa"/>
            </w:tcMar>
            <w:vAlign w:val="center"/>
          </w:tcPr>
          <w:p w14:paraId="1E120BB2" w14:textId="77777777" w:rsidR="00316462" w:rsidRDefault="00000000">
            <w:pPr>
              <w:spacing w:after="20"/>
            </w:pPr>
            <w:r>
              <w:rPr>
                <w:b/>
                <w:bCs/>
                <w:color w:val="000000"/>
                <w:sz w:val="20"/>
                <w:szCs w:val="20"/>
              </w:rPr>
              <w:t>Feito por:</w:t>
            </w:r>
          </w:p>
        </w:tc>
        <w:tc>
          <w:tcPr>
            <w:tcW w:w="225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55773D2" w14:textId="77777777" w:rsidR="00316462" w:rsidRDefault="00000000">
            <w:pPr>
              <w:spacing w:after="20"/>
            </w:pPr>
            <w:r>
              <w:rPr>
                <w:color w:val="000000"/>
                <w:sz w:val="20"/>
                <w:szCs w:val="20"/>
              </w:rPr>
              <w:t>Isabela Victoria Xavier de Aguiar</w:t>
            </w:r>
          </w:p>
        </w:tc>
        <w:tc>
          <w:tcPr>
            <w:tcW w:w="2256" w:type="dxa"/>
            <w:tcBorders>
              <w:top w:val="single" w:sz="1" w:space="0" w:color="BFBFBF"/>
              <w:left w:val="single" w:sz="1" w:space="0" w:color="BFBFBF"/>
              <w:bottom w:val="single" w:sz="1" w:space="0" w:color="BFBFBF"/>
              <w:right w:val="single" w:sz="1" w:space="0" w:color="BFBFBF"/>
            </w:tcBorders>
            <w:shd w:val="clear" w:color="auto" w:fill="D6E0F0"/>
            <w:tcMar>
              <w:top w:w="60" w:type="dxa"/>
              <w:left w:w="100" w:type="dxa"/>
              <w:bottom w:w="60" w:type="dxa"/>
              <w:right w:w="100" w:type="dxa"/>
            </w:tcMar>
            <w:vAlign w:val="center"/>
          </w:tcPr>
          <w:p w14:paraId="7703160E" w14:textId="77777777" w:rsidR="00316462" w:rsidRDefault="00000000">
            <w:pPr>
              <w:spacing w:after="20"/>
            </w:pPr>
            <w:r>
              <w:rPr>
                <w:b/>
                <w:bCs/>
                <w:color w:val="000000"/>
                <w:sz w:val="20"/>
                <w:szCs w:val="20"/>
              </w:rPr>
              <w:t>Aprovado por:</w:t>
            </w:r>
          </w:p>
        </w:tc>
        <w:tc>
          <w:tcPr>
            <w:tcW w:w="225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C71FDF6" w14:textId="77777777" w:rsidR="00316462" w:rsidRDefault="00000000">
            <w:pPr>
              <w:spacing w:after="20"/>
            </w:pPr>
            <w:r>
              <w:rPr>
                <w:color w:val="000000"/>
                <w:sz w:val="20"/>
                <w:szCs w:val="20"/>
              </w:rPr>
              <w:t>[VERIFICAR]</w:t>
            </w:r>
          </w:p>
        </w:tc>
      </w:tr>
      <w:tr w:rsidR="00316462" w14:paraId="2E55FD2C"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shd w:val="clear" w:color="auto" w:fill="D6E0F0"/>
            <w:tcMar>
              <w:top w:w="60" w:type="dxa"/>
              <w:left w:w="100" w:type="dxa"/>
              <w:bottom w:w="60" w:type="dxa"/>
              <w:right w:w="100" w:type="dxa"/>
            </w:tcMar>
            <w:vAlign w:val="center"/>
          </w:tcPr>
          <w:p w14:paraId="4FDB88CD" w14:textId="77777777" w:rsidR="00316462" w:rsidRDefault="00000000">
            <w:pPr>
              <w:spacing w:after="20"/>
            </w:pPr>
            <w:r>
              <w:rPr>
                <w:b/>
                <w:bCs/>
                <w:color w:val="000000"/>
                <w:sz w:val="20"/>
                <w:szCs w:val="20"/>
              </w:rPr>
              <w:t>Revisado por:</w:t>
            </w:r>
          </w:p>
        </w:tc>
        <w:tc>
          <w:tcPr>
            <w:tcW w:w="225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1C0567" w14:textId="77777777" w:rsidR="00316462" w:rsidRDefault="00000000">
            <w:pPr>
              <w:spacing w:after="20"/>
            </w:pPr>
            <w:r>
              <w:rPr>
                <w:color w:val="000000"/>
                <w:sz w:val="20"/>
                <w:szCs w:val="20"/>
              </w:rPr>
              <w:t>[VERIFICAR]</w:t>
            </w:r>
          </w:p>
        </w:tc>
        <w:tc>
          <w:tcPr>
            <w:tcW w:w="2256" w:type="dxa"/>
            <w:tcBorders>
              <w:top w:val="single" w:sz="1" w:space="0" w:color="BFBFBF"/>
              <w:left w:val="single" w:sz="1" w:space="0" w:color="BFBFBF"/>
              <w:bottom w:val="single" w:sz="1" w:space="0" w:color="BFBFBF"/>
              <w:right w:val="single" w:sz="1" w:space="0" w:color="BFBFBF"/>
            </w:tcBorders>
            <w:shd w:val="clear" w:color="auto" w:fill="D6E0F0"/>
            <w:tcMar>
              <w:top w:w="60" w:type="dxa"/>
              <w:left w:w="100" w:type="dxa"/>
              <w:bottom w:w="60" w:type="dxa"/>
              <w:right w:w="100" w:type="dxa"/>
            </w:tcMar>
            <w:vAlign w:val="center"/>
          </w:tcPr>
          <w:p w14:paraId="32080D98" w14:textId="77777777" w:rsidR="00316462" w:rsidRDefault="00000000">
            <w:pPr>
              <w:spacing w:after="20"/>
            </w:pPr>
            <w:r>
              <w:rPr>
                <w:b/>
                <w:bCs/>
                <w:color w:val="000000"/>
                <w:sz w:val="20"/>
                <w:szCs w:val="20"/>
              </w:rPr>
              <w:t>Doc. regente:</w:t>
            </w:r>
          </w:p>
        </w:tc>
        <w:tc>
          <w:tcPr>
            <w:tcW w:w="225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9FE5D80" w14:textId="77777777" w:rsidR="00316462" w:rsidRDefault="00000000">
            <w:pPr>
              <w:spacing w:after="20"/>
            </w:pPr>
            <w:r>
              <w:rPr>
                <w:color w:val="000000"/>
                <w:sz w:val="20"/>
                <w:szCs w:val="20"/>
              </w:rPr>
              <w:t>Procedimento Operacional Padrão (POP)</w:t>
            </w:r>
          </w:p>
        </w:tc>
      </w:tr>
    </w:tbl>
    <w:p w14:paraId="33DE5C9F" w14:textId="77777777" w:rsidR="00C844E3" w:rsidRDefault="00C844E3"/>
    <w:sectPr w:rsidR="00C844E3">
      <w:headerReference w:type="default" r:id="rId11"/>
      <w:footerReference w:type="default" r:id="rId1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Isabela Victoria Xavier De Aguiar" w:date="2026-06-25T14:16:00Z" w:initials="IV">
    <w:p w14:paraId="1A2E5723" w14:textId="77777777" w:rsidR="009938E9" w:rsidRDefault="009938E9" w:rsidP="009938E9">
      <w:pPr>
        <w:pStyle w:val="Textodecomentrio"/>
      </w:pPr>
      <w:r>
        <w:rPr>
          <w:rStyle w:val="Refdecomentrio"/>
        </w:rPr>
        <w:annotationRef/>
      </w:r>
      <w:r>
        <w:t>Fazer esse checklist</w:t>
      </w:r>
    </w:p>
  </w:comment>
  <w:comment w:id="19" w:author="Isabela Victoria Xavier De Aguiar" w:date="2026-06-25T13:20:00Z" w:initials="IV">
    <w:p w14:paraId="07CF617A" w14:textId="77777777" w:rsidR="002250B6" w:rsidRDefault="002250B6" w:rsidP="002250B6">
      <w:pPr>
        <w:pStyle w:val="Textodecomentrio"/>
      </w:pPr>
      <w:r>
        <w:rPr>
          <w:rStyle w:val="Refdecomentrio"/>
        </w:rPr>
        <w:annotationRef/>
      </w:r>
      <w:r>
        <w:t xml:space="preserve">Ver se a Fran tem modelo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2E5723" w15:done="0"/>
  <w15:commentEx w15:paraId="07CF61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0C8104" w16cex:dateUtc="2026-06-25T18:16:00Z"/>
  <w16cex:commentExtensible w16cex:durableId="4A75B7F9" w16cex:dateUtc="2026-06-25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2E5723" w16cid:durableId="390C8104"/>
  <w16cid:commentId w16cid:paraId="07CF617A" w16cid:durableId="4A75B7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6059F" w14:textId="77777777" w:rsidR="00C844E3" w:rsidRDefault="00C844E3">
      <w:r>
        <w:separator/>
      </w:r>
    </w:p>
  </w:endnote>
  <w:endnote w:type="continuationSeparator" w:id="0">
    <w:p w14:paraId="514B03FE" w14:textId="77777777" w:rsidR="00C844E3" w:rsidRDefault="00C84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E2F3" w14:textId="77777777" w:rsidR="00316462" w:rsidRDefault="00000000">
    <w:pPr>
      <w:pBdr>
        <w:top w:val="single" w:sz="6" w:space="4" w:color="1F3864"/>
      </w:pBd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2250B6">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2250B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338C1" w14:textId="77777777" w:rsidR="00C844E3" w:rsidRDefault="00C844E3">
      <w:r>
        <w:separator/>
      </w:r>
    </w:p>
  </w:footnote>
  <w:footnote w:type="continuationSeparator" w:id="0">
    <w:p w14:paraId="6F5E9A54" w14:textId="77777777" w:rsidR="00C844E3" w:rsidRDefault="00C84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A511" w14:textId="77777777" w:rsidR="00316462" w:rsidRDefault="00000000">
    <w:pPr>
      <w:pBdr>
        <w:bottom w:val="single" w:sz="6" w:space="4" w:color="1F3864"/>
      </w:pBdr>
      <w:jc w:val="right"/>
    </w:pPr>
    <w:r>
      <w:rPr>
        <w:color w:val="808080"/>
        <w:sz w:val="16"/>
        <w:szCs w:val="16"/>
      </w:rPr>
      <w:t>POP-BO-GAF-CGC-004 – CGC | Aura Minerals – Unidade Apoena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0B91"/>
    <w:multiLevelType w:val="multilevel"/>
    <w:tmpl w:val="C762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208D3"/>
    <w:multiLevelType w:val="multilevel"/>
    <w:tmpl w:val="6BAC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9F07FF"/>
    <w:multiLevelType w:val="multilevel"/>
    <w:tmpl w:val="FE1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EF5B50"/>
    <w:multiLevelType w:val="hybridMultilevel"/>
    <w:tmpl w:val="A5CC1892"/>
    <w:lvl w:ilvl="0" w:tplc="DB805A16">
      <w:start w:val="1"/>
      <w:numFmt w:val="bullet"/>
      <w:lvlText w:val="●"/>
      <w:lvlJc w:val="left"/>
      <w:pPr>
        <w:ind w:left="720" w:hanging="360"/>
      </w:pPr>
    </w:lvl>
    <w:lvl w:ilvl="1" w:tplc="79BC8C54">
      <w:start w:val="1"/>
      <w:numFmt w:val="bullet"/>
      <w:lvlText w:val="○"/>
      <w:lvlJc w:val="left"/>
      <w:pPr>
        <w:ind w:left="1440" w:hanging="360"/>
      </w:pPr>
    </w:lvl>
    <w:lvl w:ilvl="2" w:tplc="DA78C370">
      <w:start w:val="1"/>
      <w:numFmt w:val="bullet"/>
      <w:lvlText w:val="■"/>
      <w:lvlJc w:val="left"/>
      <w:pPr>
        <w:ind w:left="2160" w:hanging="360"/>
      </w:pPr>
    </w:lvl>
    <w:lvl w:ilvl="3" w:tplc="3FE20CA0">
      <w:start w:val="1"/>
      <w:numFmt w:val="bullet"/>
      <w:lvlText w:val="●"/>
      <w:lvlJc w:val="left"/>
      <w:pPr>
        <w:ind w:left="2880" w:hanging="360"/>
      </w:pPr>
    </w:lvl>
    <w:lvl w:ilvl="4" w:tplc="95020C3E">
      <w:start w:val="1"/>
      <w:numFmt w:val="bullet"/>
      <w:lvlText w:val="○"/>
      <w:lvlJc w:val="left"/>
      <w:pPr>
        <w:ind w:left="3600" w:hanging="360"/>
      </w:pPr>
    </w:lvl>
    <w:lvl w:ilvl="5" w:tplc="28FA4F3A">
      <w:start w:val="1"/>
      <w:numFmt w:val="bullet"/>
      <w:lvlText w:val="■"/>
      <w:lvlJc w:val="left"/>
      <w:pPr>
        <w:ind w:left="4320" w:hanging="360"/>
      </w:pPr>
    </w:lvl>
    <w:lvl w:ilvl="6" w:tplc="B676837A">
      <w:start w:val="1"/>
      <w:numFmt w:val="bullet"/>
      <w:lvlText w:val="●"/>
      <w:lvlJc w:val="left"/>
      <w:pPr>
        <w:ind w:left="5040" w:hanging="360"/>
      </w:pPr>
    </w:lvl>
    <w:lvl w:ilvl="7" w:tplc="6D1AE3FC">
      <w:start w:val="1"/>
      <w:numFmt w:val="bullet"/>
      <w:lvlText w:val="●"/>
      <w:lvlJc w:val="left"/>
      <w:pPr>
        <w:ind w:left="5760" w:hanging="360"/>
      </w:pPr>
    </w:lvl>
    <w:lvl w:ilvl="8" w:tplc="F314CDB2">
      <w:start w:val="1"/>
      <w:numFmt w:val="bullet"/>
      <w:lvlText w:val="●"/>
      <w:lvlJc w:val="left"/>
      <w:pPr>
        <w:ind w:left="6480" w:hanging="360"/>
      </w:pPr>
    </w:lvl>
  </w:abstractNum>
  <w:abstractNum w:abstractNumId="4" w15:restartNumberingAfterBreak="0">
    <w:nsid w:val="181D3762"/>
    <w:multiLevelType w:val="multilevel"/>
    <w:tmpl w:val="F48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D230DC"/>
    <w:multiLevelType w:val="multilevel"/>
    <w:tmpl w:val="4AD2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2859E7"/>
    <w:multiLevelType w:val="multilevel"/>
    <w:tmpl w:val="95D2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C73FE7"/>
    <w:multiLevelType w:val="hybridMultilevel"/>
    <w:tmpl w:val="7FC087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4AC5CE7"/>
    <w:multiLevelType w:val="multilevel"/>
    <w:tmpl w:val="8C5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B036EE"/>
    <w:multiLevelType w:val="multilevel"/>
    <w:tmpl w:val="2628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685172"/>
    <w:multiLevelType w:val="multilevel"/>
    <w:tmpl w:val="7900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DF7639"/>
    <w:multiLevelType w:val="multilevel"/>
    <w:tmpl w:val="7E94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E964CC"/>
    <w:multiLevelType w:val="multilevel"/>
    <w:tmpl w:val="85F8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B31A28"/>
    <w:multiLevelType w:val="hybridMultilevel"/>
    <w:tmpl w:val="65C82E00"/>
    <w:lvl w:ilvl="0" w:tplc="2878C61A">
      <w:start w:val="1"/>
      <w:numFmt w:val="bullet"/>
      <w:lvlText w:val="•"/>
      <w:lvlJc w:val="left"/>
      <w:pPr>
        <w:ind w:left="460" w:hanging="260"/>
      </w:pPr>
    </w:lvl>
    <w:lvl w:ilvl="1" w:tplc="51E2AF9E">
      <w:start w:val="1"/>
      <w:numFmt w:val="bullet"/>
      <w:lvlText w:val="◦"/>
      <w:lvlJc w:val="left"/>
      <w:pPr>
        <w:ind w:left="920" w:hanging="260"/>
      </w:pPr>
    </w:lvl>
    <w:lvl w:ilvl="2" w:tplc="AC6EA202">
      <w:start w:val="1"/>
      <w:numFmt w:val="bullet"/>
      <w:lvlText w:val="▪"/>
      <w:lvlJc w:val="left"/>
      <w:pPr>
        <w:ind w:left="1380" w:hanging="260"/>
      </w:pPr>
    </w:lvl>
    <w:lvl w:ilvl="3" w:tplc="C3284A1C">
      <w:numFmt w:val="decimal"/>
      <w:lvlText w:val=""/>
      <w:lvlJc w:val="left"/>
    </w:lvl>
    <w:lvl w:ilvl="4" w:tplc="837A787E">
      <w:numFmt w:val="decimal"/>
      <w:lvlText w:val=""/>
      <w:lvlJc w:val="left"/>
    </w:lvl>
    <w:lvl w:ilvl="5" w:tplc="FE3CC6E0">
      <w:numFmt w:val="decimal"/>
      <w:lvlText w:val=""/>
      <w:lvlJc w:val="left"/>
    </w:lvl>
    <w:lvl w:ilvl="6" w:tplc="17266434">
      <w:numFmt w:val="decimal"/>
      <w:lvlText w:val=""/>
      <w:lvlJc w:val="left"/>
    </w:lvl>
    <w:lvl w:ilvl="7" w:tplc="B29A75B0">
      <w:numFmt w:val="decimal"/>
      <w:lvlText w:val=""/>
      <w:lvlJc w:val="left"/>
    </w:lvl>
    <w:lvl w:ilvl="8" w:tplc="7C58D53A">
      <w:numFmt w:val="decimal"/>
      <w:lvlText w:val=""/>
      <w:lvlJc w:val="left"/>
    </w:lvl>
  </w:abstractNum>
  <w:abstractNum w:abstractNumId="14" w15:restartNumberingAfterBreak="0">
    <w:nsid w:val="71A21E35"/>
    <w:multiLevelType w:val="multilevel"/>
    <w:tmpl w:val="148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1068941">
    <w:abstractNumId w:val="3"/>
    <w:lvlOverride w:ilvl="0">
      <w:startOverride w:val="1"/>
    </w:lvlOverride>
  </w:num>
  <w:num w:numId="2" w16cid:durableId="1578897413">
    <w:abstractNumId w:val="13"/>
    <w:lvlOverride w:ilvl="0">
      <w:startOverride w:val="1"/>
    </w:lvlOverride>
  </w:num>
  <w:num w:numId="3" w16cid:durableId="1410007181">
    <w:abstractNumId w:val="9"/>
  </w:num>
  <w:num w:numId="4" w16cid:durableId="860318728">
    <w:abstractNumId w:val="12"/>
  </w:num>
  <w:num w:numId="5" w16cid:durableId="531501310">
    <w:abstractNumId w:val="11"/>
  </w:num>
  <w:num w:numId="6" w16cid:durableId="1579631601">
    <w:abstractNumId w:val="4"/>
  </w:num>
  <w:num w:numId="7" w16cid:durableId="217590649">
    <w:abstractNumId w:val="8"/>
  </w:num>
  <w:num w:numId="8" w16cid:durableId="1084256422">
    <w:abstractNumId w:val="14"/>
  </w:num>
  <w:num w:numId="9" w16cid:durableId="1175218820">
    <w:abstractNumId w:val="2"/>
  </w:num>
  <w:num w:numId="10" w16cid:durableId="598761056">
    <w:abstractNumId w:val="6"/>
  </w:num>
  <w:num w:numId="11" w16cid:durableId="1030035043">
    <w:abstractNumId w:val="10"/>
  </w:num>
  <w:num w:numId="12" w16cid:durableId="822966206">
    <w:abstractNumId w:val="5"/>
  </w:num>
  <w:num w:numId="13" w16cid:durableId="2004774969">
    <w:abstractNumId w:val="0"/>
  </w:num>
  <w:num w:numId="14" w16cid:durableId="1573664887">
    <w:abstractNumId w:val="1"/>
  </w:num>
  <w:num w:numId="15" w16cid:durableId="139646519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abela Victoria Xavier De Aguiar">
    <w15:presenceInfo w15:providerId="AD" w15:userId="S::isabela.aguiar@auraminerals.com::d5e43553-ab52-40d9-b7b1-7752d7d3f9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462"/>
    <w:rsid w:val="002250B6"/>
    <w:rsid w:val="00311EA6"/>
    <w:rsid w:val="00316462"/>
    <w:rsid w:val="00511CF0"/>
    <w:rsid w:val="006C5211"/>
    <w:rsid w:val="009938E9"/>
    <w:rsid w:val="00C844E3"/>
    <w:rsid w:val="00E20479"/>
    <w:rsid w:val="00F11E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12AAA"/>
  <w15:docId w15:val="{60549C21-9211-4A87-94CD-305AA4718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F3864"/>
      <w:sz w:val="28"/>
      <w:szCs w:val="28"/>
    </w:rPr>
  </w:style>
  <w:style w:type="paragraph" w:styleId="Ttulo2">
    <w:name w:val="heading 2"/>
    <w:uiPriority w:val="9"/>
    <w:unhideWhenUsed/>
    <w:qFormat/>
    <w:pPr>
      <w:spacing w:before="200" w:after="100"/>
      <w:outlineLvl w:val="1"/>
    </w:pPr>
    <w:rPr>
      <w:b/>
      <w:bCs/>
      <w:color w:val="1F3864"/>
      <w:sz w:val="24"/>
      <w:szCs w:val="24"/>
    </w:rPr>
  </w:style>
  <w:style w:type="paragraph" w:styleId="Ttulo3">
    <w:name w:val="heading 3"/>
    <w:link w:val="Ttulo3Char"/>
    <w:uiPriority w:val="9"/>
    <w:unhideWhenUsed/>
    <w:qFormat/>
    <w:pPr>
      <w:spacing w:before="160" w:after="80"/>
      <w:outlineLvl w:val="2"/>
    </w:pPr>
    <w:rPr>
      <w:b/>
      <w:bCs/>
      <w:color w:val="44546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2250B6"/>
    <w:pPr>
      <w:spacing w:after="100"/>
    </w:pPr>
  </w:style>
  <w:style w:type="paragraph" w:styleId="Sumrio2">
    <w:name w:val="toc 2"/>
    <w:basedOn w:val="Normal"/>
    <w:next w:val="Normal"/>
    <w:autoRedefine/>
    <w:uiPriority w:val="39"/>
    <w:unhideWhenUsed/>
    <w:rsid w:val="002250B6"/>
    <w:pPr>
      <w:spacing w:after="100"/>
      <w:ind w:left="220"/>
    </w:pPr>
  </w:style>
  <w:style w:type="character" w:styleId="Refdecomentrio">
    <w:name w:val="annotation reference"/>
    <w:basedOn w:val="Fontepargpadro"/>
    <w:uiPriority w:val="99"/>
    <w:semiHidden/>
    <w:unhideWhenUsed/>
    <w:rsid w:val="002250B6"/>
    <w:rPr>
      <w:sz w:val="16"/>
      <w:szCs w:val="16"/>
    </w:rPr>
  </w:style>
  <w:style w:type="paragraph" w:styleId="Textodecomentrio">
    <w:name w:val="annotation text"/>
    <w:basedOn w:val="Normal"/>
    <w:link w:val="TextodecomentrioChar"/>
    <w:uiPriority w:val="99"/>
    <w:unhideWhenUsed/>
    <w:rsid w:val="002250B6"/>
    <w:rPr>
      <w:sz w:val="20"/>
      <w:szCs w:val="20"/>
    </w:rPr>
  </w:style>
  <w:style w:type="character" w:customStyle="1" w:styleId="TextodecomentrioChar">
    <w:name w:val="Texto de comentário Char"/>
    <w:basedOn w:val="Fontepargpadro"/>
    <w:link w:val="Textodecomentrio"/>
    <w:uiPriority w:val="99"/>
    <w:rsid w:val="002250B6"/>
    <w:rPr>
      <w:sz w:val="20"/>
      <w:szCs w:val="20"/>
    </w:rPr>
  </w:style>
  <w:style w:type="paragraph" w:styleId="Assuntodocomentrio">
    <w:name w:val="annotation subject"/>
    <w:basedOn w:val="Textodecomentrio"/>
    <w:next w:val="Textodecomentrio"/>
    <w:link w:val="AssuntodocomentrioChar"/>
    <w:uiPriority w:val="99"/>
    <w:semiHidden/>
    <w:unhideWhenUsed/>
    <w:rsid w:val="002250B6"/>
    <w:rPr>
      <w:b/>
      <w:bCs/>
    </w:rPr>
  </w:style>
  <w:style w:type="character" w:customStyle="1" w:styleId="AssuntodocomentrioChar">
    <w:name w:val="Assunto do comentário Char"/>
    <w:basedOn w:val="TextodecomentrioChar"/>
    <w:link w:val="Assuntodocomentrio"/>
    <w:uiPriority w:val="99"/>
    <w:semiHidden/>
    <w:rsid w:val="002250B6"/>
    <w:rPr>
      <w:b/>
      <w:bCs/>
      <w:sz w:val="20"/>
      <w:szCs w:val="20"/>
    </w:rPr>
  </w:style>
  <w:style w:type="paragraph" w:customStyle="1" w:styleId="paragraph">
    <w:name w:val="paragraph"/>
    <w:basedOn w:val="Normal"/>
    <w:rsid w:val="00511CF0"/>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Fontepargpadro"/>
    <w:rsid w:val="00511CF0"/>
  </w:style>
  <w:style w:type="character" w:customStyle="1" w:styleId="eop">
    <w:name w:val="eop"/>
    <w:basedOn w:val="Fontepargpadro"/>
    <w:rsid w:val="00511CF0"/>
  </w:style>
  <w:style w:type="character" w:customStyle="1" w:styleId="Ttulo3Char">
    <w:name w:val="Título 3 Char"/>
    <w:basedOn w:val="Fontepargpadro"/>
    <w:link w:val="Ttulo3"/>
    <w:uiPriority w:val="9"/>
    <w:rsid w:val="006C5211"/>
    <w:rPr>
      <w:b/>
      <w:bCs/>
      <w:color w:val="44546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17</Pages>
  <Words>6015</Words>
  <Characters>35134</Characters>
  <Application>Microsoft Office Word</Application>
  <DocSecurity>0</DocSecurity>
  <Lines>780</Lines>
  <Paragraphs>579</Paragraphs>
  <ScaleCrop>false</ScaleCrop>
  <Company/>
  <LinksUpToDate>false</LinksUpToDate>
  <CharactersWithSpaces>40570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Isabela Victoria Xavier De Aguiar</cp:lastModifiedBy>
  <cp:revision>2</cp:revision>
  <dcterms:created xsi:type="dcterms:W3CDTF">2026-06-25T17:04:00Z</dcterms:created>
  <dcterms:modified xsi:type="dcterms:W3CDTF">2026-06-25T18:16:00Z</dcterms:modified>
</cp:coreProperties>
</file>