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11CC7" w14:textId="13E00797" w:rsidR="009657FD" w:rsidRPr="008B649D" w:rsidRDefault="00FE51F2" w:rsidP="00822B70">
      <w:pPr>
        <w:jc w:val="center"/>
        <w:rPr>
          <w:sz w:val="32"/>
          <w:szCs w:val="32"/>
        </w:rPr>
      </w:pPr>
      <w:r w:rsidRPr="008B649D">
        <w:rPr>
          <w:sz w:val="32"/>
          <w:szCs w:val="32"/>
        </w:rPr>
        <w:t>Investigación – Modelo KNN</w:t>
      </w:r>
    </w:p>
    <w:p w14:paraId="5BAC394F" w14:textId="2635BCB9" w:rsidR="008B649D" w:rsidRPr="008B649D" w:rsidRDefault="008B649D" w:rsidP="00822B70">
      <w:pPr>
        <w:jc w:val="center"/>
      </w:pPr>
      <w:r w:rsidRPr="008B649D">
        <w:t>Deborah Villicaña Prieto</w:t>
      </w:r>
    </w:p>
    <w:p w14:paraId="5EF6B8BC" w14:textId="77777777" w:rsidR="00822B70" w:rsidRPr="008B649D" w:rsidRDefault="00822B70" w:rsidP="00822B70">
      <w:pPr>
        <w:jc w:val="both"/>
        <w:rPr>
          <w:b/>
          <w:bCs/>
          <w:color w:val="215E99" w:themeColor="text2" w:themeTint="BF"/>
        </w:rPr>
      </w:pPr>
      <w:r w:rsidRPr="008B649D">
        <w:rPr>
          <w:b/>
          <w:bCs/>
          <w:color w:val="215E99" w:themeColor="text2" w:themeTint="BF"/>
        </w:rPr>
        <w:t>¿Qué es el algoritmo KNN?</w:t>
      </w:r>
    </w:p>
    <w:p w14:paraId="3A19DE96" w14:textId="5B2B9411" w:rsidR="00822B70" w:rsidRPr="00822B70" w:rsidRDefault="00822B70" w:rsidP="00822B70">
      <w:pPr>
        <w:jc w:val="both"/>
      </w:pPr>
      <w:r w:rsidRPr="00822B70">
        <w:t>El algoritmo de k-</w:t>
      </w:r>
      <w:proofErr w:type="spellStart"/>
      <w:r w:rsidRPr="00822B70">
        <w:t>nearest</w:t>
      </w:r>
      <w:proofErr w:type="spellEnd"/>
      <w:r w:rsidRPr="00822B70">
        <w:t xml:space="preserve"> </w:t>
      </w:r>
      <w:proofErr w:type="spellStart"/>
      <w:r w:rsidRPr="00822B70">
        <w:t>neighbors</w:t>
      </w:r>
      <w:proofErr w:type="spellEnd"/>
      <w:r w:rsidRPr="00822B70">
        <w:t xml:space="preserve"> (KNN) es un clasificador de aprendizaje supervisado no paramétrico, que emplea la proximidad para realizar clasificaciones o predicciones sobre la agrupación de un punto de datos individual. Es uno de los clasificadores de clasificación y </w:t>
      </w:r>
      <w:proofErr w:type="spellStart"/>
      <w:r w:rsidRPr="00822B70">
        <w:t>regression</w:t>
      </w:r>
      <w:proofErr w:type="spellEnd"/>
      <w:r w:rsidRPr="00822B70">
        <w:t xml:space="preserve"> más populares y sencillos que se emplean actualmente</w:t>
      </w:r>
      <w:r>
        <w:t xml:space="preserve"> en machine </w:t>
      </w:r>
      <w:proofErr w:type="spellStart"/>
      <w:r>
        <w:t>learning</w:t>
      </w:r>
      <w:proofErr w:type="spellEnd"/>
      <w:r>
        <w:t>.</w:t>
      </w:r>
      <w:r w:rsidRPr="00822B70">
        <w:t xml:space="preserve"> </w:t>
      </w:r>
    </w:p>
    <w:p w14:paraId="0D7CF59D" w14:textId="0450AE64" w:rsidR="00822B70" w:rsidRDefault="00822B70" w:rsidP="00822B70">
      <w:pPr>
        <w:jc w:val="both"/>
      </w:pPr>
      <w:r>
        <w:t>G</w:t>
      </w:r>
      <w:r w:rsidRPr="00822B70">
        <w:t>eneralmente se usa como un algoritmo de clasificación, partiendo del supuesto de que se pueden encontrar puntos similares cerca uno del otro.</w:t>
      </w:r>
    </w:p>
    <w:p w14:paraId="241EE566" w14:textId="77777777" w:rsidR="00822B70" w:rsidRPr="00822B70" w:rsidRDefault="00822B70" w:rsidP="00822B70">
      <w:pPr>
        <w:jc w:val="both"/>
      </w:pPr>
    </w:p>
    <w:p w14:paraId="379FE0EC" w14:textId="6122F326" w:rsidR="00822B70" w:rsidRPr="00822B70" w:rsidRDefault="00822B70" w:rsidP="00822B70">
      <w:pPr>
        <w:jc w:val="both"/>
      </w:pPr>
      <w:r>
        <w:t>E</w:t>
      </w:r>
      <w:r w:rsidRPr="00822B70">
        <w:t>l algoritmo KNN también forma parte de una familia de modelos de "aprendizaje perezoso", lo que significa que sólo almacena un conjunto de datos de entrenamiento en lugar de someterse a una fase de entrenamiento. Esto también significa que todo el cálculo se produce cuando se realiza una clasificación o predicción. Dado que depende en gran medida de la memoria para almacenar todos sus datos de entrenamiento, también se denomina método de aprendizaje basado en instancias o en la memoria.</w:t>
      </w:r>
    </w:p>
    <w:p w14:paraId="13587337" w14:textId="77777777" w:rsidR="00822B70" w:rsidRDefault="00822B70" w:rsidP="00822B70">
      <w:pPr>
        <w:jc w:val="both"/>
      </w:pPr>
      <w:bookmarkStart w:id="0" w:name="C%C3%A1lculo+de+KNN%3A+m%C3%A9tricas+de+"/>
      <w:bookmarkEnd w:id="0"/>
    </w:p>
    <w:p w14:paraId="372D3623" w14:textId="14D6E694" w:rsidR="00822B70" w:rsidRPr="008B649D" w:rsidRDefault="00822B70" w:rsidP="00822B70">
      <w:pPr>
        <w:jc w:val="both"/>
        <w:rPr>
          <w:b/>
          <w:bCs/>
          <w:color w:val="215E99" w:themeColor="text2" w:themeTint="BF"/>
        </w:rPr>
      </w:pPr>
      <w:r w:rsidRPr="008B649D">
        <w:rPr>
          <w:b/>
          <w:bCs/>
          <w:color w:val="215E99" w:themeColor="text2" w:themeTint="BF"/>
        </w:rPr>
        <w:t>Determinar las métricas de distancia</w:t>
      </w:r>
    </w:p>
    <w:p w14:paraId="5C82B8E0" w14:textId="77777777" w:rsidR="00822B70" w:rsidRPr="00822B70" w:rsidRDefault="00822B70" w:rsidP="00822B70">
      <w:pPr>
        <w:jc w:val="both"/>
      </w:pPr>
      <w:r w:rsidRPr="00822B70">
        <w:t xml:space="preserve">Para determinar qué puntos de datos están más cerca de un punto de consulta determinado, será necesario calcular la distancia entre el punto de consulta y los demás puntos de datos. Esas métricas de distancia ayudan a formar límites de decisión, que dividen los puntos de consulta en diferentes regiones. Por lo general, los límites de decisión se visualizan con diagramas de </w:t>
      </w:r>
      <w:proofErr w:type="spellStart"/>
      <w:r w:rsidRPr="00822B70">
        <w:t>Voronoi</w:t>
      </w:r>
      <w:proofErr w:type="spellEnd"/>
      <w:r w:rsidRPr="00822B70">
        <w:t>.</w:t>
      </w:r>
    </w:p>
    <w:p w14:paraId="4DB58AFA" w14:textId="77777777" w:rsidR="00822B70" w:rsidRPr="00822B70" w:rsidRDefault="00822B70" w:rsidP="00822B70">
      <w:pPr>
        <w:jc w:val="both"/>
      </w:pPr>
      <w:r w:rsidRPr="00822B70">
        <w:rPr>
          <w:b/>
          <w:bCs/>
        </w:rPr>
        <w:t>Distancia euclidiana (p=2):</w:t>
      </w:r>
      <w:r w:rsidRPr="00822B70">
        <w:t> esta es la medida de distancia más comúnmente empleada y está limitada a vectores de valores reales. Empleando la siguiente fórmula, se mide una línea recta entre el punto de consulta y el otro punto que se está midiendo.</w:t>
      </w:r>
    </w:p>
    <w:p w14:paraId="48A172A9" w14:textId="4348C857" w:rsidR="00822B70" w:rsidRPr="00822B70" w:rsidRDefault="00822B70" w:rsidP="00822B70">
      <w:pPr>
        <w:jc w:val="center"/>
      </w:pPr>
      <w:r w:rsidRPr="00822B70">
        <w:drawing>
          <wp:inline distT="0" distB="0" distL="0" distR="0" wp14:anchorId="75DF8930" wp14:editId="51C43C6A">
            <wp:extent cx="3192780" cy="1257300"/>
            <wp:effectExtent l="0" t="0" r="7620" b="0"/>
            <wp:docPr id="1277629741" name="Picture 11" descr="Fórmula de la distancia euclidia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Fórmula de la distancia euclidiana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949" t="29231" r="23333" b="284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278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B88F10" w14:textId="77777777" w:rsidR="00822B70" w:rsidRPr="00822B70" w:rsidRDefault="00822B70" w:rsidP="00822B70">
      <w:pPr>
        <w:jc w:val="both"/>
      </w:pPr>
      <w:r w:rsidRPr="00822B70">
        <w:rPr>
          <w:b/>
          <w:bCs/>
        </w:rPr>
        <w:lastRenderedPageBreak/>
        <w:t>Distancia de Manhattan (p=1):</w:t>
      </w:r>
      <w:r w:rsidRPr="00822B70">
        <w:t> esta es también otra métrica de distancia popular, que mide el valor absoluto entre dos puntos. También se conoce como distancia de taxi o distancia de cuadra de la ciudad, ya que comúnmente se visualiza con una cuadrícula, que ilustra cómo se puede navegar de una dirección a otra a través de las calles de la ciudad.</w:t>
      </w:r>
    </w:p>
    <w:p w14:paraId="67555890" w14:textId="70D6271C" w:rsidR="00822B70" w:rsidRPr="00822B70" w:rsidRDefault="00822B70" w:rsidP="00822B70">
      <w:pPr>
        <w:jc w:val="center"/>
      </w:pPr>
      <w:r w:rsidRPr="00822B70">
        <w:drawing>
          <wp:inline distT="0" distB="0" distL="0" distR="0" wp14:anchorId="1B9EE183" wp14:editId="4E1D85D8">
            <wp:extent cx="5173980" cy="829163"/>
            <wp:effectExtent l="0" t="0" r="0" b="9525"/>
            <wp:docPr id="356252791" name="Picture 10" descr="Fórmula de la distancia de Manhatt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Fórmula de la distancia de Manhattan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102" b="338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2561" cy="8321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3380FA" w14:textId="77777777" w:rsidR="00822B70" w:rsidRPr="00822B70" w:rsidRDefault="00822B70" w:rsidP="00822B70">
      <w:pPr>
        <w:jc w:val="both"/>
      </w:pPr>
      <w:r w:rsidRPr="00822B70">
        <w:rPr>
          <w:b/>
          <w:bCs/>
        </w:rPr>
        <w:t>Distancia de Minkowski</w:t>
      </w:r>
      <w:r w:rsidRPr="00822B70">
        <w:t>: esta medida de distancia es la forma generalizada de las métricas de distancia euclidiana y Manhattan. El parámetro, p, en la fórmula a continuación, permite la creación de otras métricas de distancia. La distancia euclidiana se representa mediante esta fórmula cuando p es igual a dos, y la distancia de Manhattan se denota con p igual a uno.</w:t>
      </w:r>
    </w:p>
    <w:p w14:paraId="62E7C98A" w14:textId="48A4AEE3" w:rsidR="00822B70" w:rsidRPr="00822B70" w:rsidRDefault="00822B70" w:rsidP="00822B70">
      <w:pPr>
        <w:jc w:val="center"/>
      </w:pPr>
      <w:r w:rsidRPr="00822B70">
        <w:drawing>
          <wp:inline distT="0" distB="0" distL="0" distR="0" wp14:anchorId="393E27CC" wp14:editId="43D0CD27">
            <wp:extent cx="5013960" cy="932082"/>
            <wp:effectExtent l="0" t="0" r="0" b="1905"/>
            <wp:docPr id="1346478515" name="Picture 9" descr="Fórmula de la distancia de Minkowsk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Fórmula de la distancia de Minkowski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769" b="320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32" cy="9369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2BA15A" w14:textId="77777777" w:rsidR="00822B70" w:rsidRPr="00822B70" w:rsidRDefault="00822B70" w:rsidP="00822B70">
      <w:pPr>
        <w:jc w:val="both"/>
      </w:pPr>
      <w:r w:rsidRPr="00822B70">
        <w:rPr>
          <w:b/>
          <w:bCs/>
        </w:rPr>
        <w:t>Distancia de Hamming:</w:t>
      </w:r>
      <w:r w:rsidRPr="00822B70">
        <w:t> esta técnica se emplea normalmente con vectores booleanos o de cadena, identificando los puntos donde los vectores no coinciden. Como resultado, también se conoce como la métrica de superposición. Esto se puede representar con la siguiente fórmula:</w:t>
      </w:r>
    </w:p>
    <w:p w14:paraId="31D9DAF4" w14:textId="62A7458C" w:rsidR="00822B70" w:rsidRPr="00822B70" w:rsidRDefault="00822B70" w:rsidP="00822B70">
      <w:pPr>
        <w:jc w:val="center"/>
      </w:pPr>
      <w:r w:rsidRPr="00822B70">
        <w:drawing>
          <wp:inline distT="0" distB="0" distL="0" distR="0" wp14:anchorId="20898258" wp14:editId="5A69E203">
            <wp:extent cx="3985260" cy="1275735"/>
            <wp:effectExtent l="0" t="0" r="0" b="635"/>
            <wp:docPr id="1814871781" name="Picture 8" descr="Fórmula de la distancia de Hamm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Fórmula de la distancia de Hammin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794" r="9488" b="202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7353" cy="12796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4A065E" w14:textId="77777777" w:rsidR="008B649D" w:rsidRDefault="008B649D" w:rsidP="00822B70">
      <w:pPr>
        <w:jc w:val="both"/>
        <w:rPr>
          <w:b/>
          <w:bCs/>
          <w:color w:val="215E99" w:themeColor="text2" w:themeTint="BF"/>
        </w:rPr>
      </w:pPr>
    </w:p>
    <w:p w14:paraId="5B086541" w14:textId="4B34BD2B" w:rsidR="00822B70" w:rsidRPr="008B649D" w:rsidRDefault="00822B70" w:rsidP="00822B70">
      <w:pPr>
        <w:jc w:val="both"/>
        <w:rPr>
          <w:b/>
          <w:bCs/>
          <w:color w:val="215E99" w:themeColor="text2" w:themeTint="BF"/>
        </w:rPr>
      </w:pPr>
      <w:r w:rsidRPr="008B649D">
        <w:rPr>
          <w:b/>
          <w:bCs/>
          <w:color w:val="215E99" w:themeColor="text2" w:themeTint="BF"/>
        </w:rPr>
        <w:t>'K' en K Vecino más cercano</w:t>
      </w:r>
    </w:p>
    <w:p w14:paraId="6C214C32" w14:textId="77777777" w:rsidR="00822B70" w:rsidRPr="00822B70" w:rsidRDefault="00822B70" w:rsidP="00822B70">
      <w:pPr>
        <w:jc w:val="both"/>
      </w:pPr>
      <w:r w:rsidRPr="00822B70">
        <w:t>En el algoritmo KNN, k es simplemente un número que le indica al algoritmo cuántos puntos cercanos o vecinos debe considerar al tomar una decisión.</w:t>
      </w:r>
    </w:p>
    <w:p w14:paraId="54751558" w14:textId="77777777" w:rsidR="00822B70" w:rsidRPr="00822B70" w:rsidRDefault="00822B70" w:rsidP="00822B70">
      <w:pPr>
        <w:jc w:val="both"/>
      </w:pPr>
      <w:r w:rsidRPr="00822B70">
        <w:rPr>
          <w:b/>
          <w:bCs/>
        </w:rPr>
        <w:t>Ejemplo:</w:t>
      </w:r>
      <w:r w:rsidRPr="00822B70">
        <w:t> Imagina que estás decidiendo qué fruta es basándote en su forma y tamaño. La comparas con frutas que ya conoces.</w:t>
      </w:r>
    </w:p>
    <w:p w14:paraId="2AC0C27D" w14:textId="77777777" w:rsidR="00822B70" w:rsidRPr="00822B70" w:rsidRDefault="00822B70" w:rsidP="00822B70">
      <w:pPr>
        <w:numPr>
          <w:ilvl w:val="0"/>
          <w:numId w:val="1"/>
        </w:numPr>
        <w:jc w:val="both"/>
      </w:pPr>
      <w:r w:rsidRPr="00822B70">
        <w:lastRenderedPageBreak/>
        <w:t>Si k = 3, el algoritmo examina las 3 frutas más cercanas a la nueva.</w:t>
      </w:r>
    </w:p>
    <w:p w14:paraId="3FF1F001" w14:textId="77777777" w:rsidR="00822B70" w:rsidRPr="00822B70" w:rsidRDefault="00822B70" w:rsidP="00822B70">
      <w:pPr>
        <w:numPr>
          <w:ilvl w:val="0"/>
          <w:numId w:val="2"/>
        </w:numPr>
        <w:jc w:val="both"/>
      </w:pPr>
      <w:r w:rsidRPr="00822B70">
        <w:t>Si dos de esas tres frutas son manzanas y una es un plátano, el algoritmo dice que la nueva fruta es una manzana porque la mayoría de sus vecinas son manzanas.</w:t>
      </w:r>
    </w:p>
    <w:p w14:paraId="3F9131DA" w14:textId="77777777" w:rsidR="00822B70" w:rsidRPr="008B649D" w:rsidRDefault="00822B70" w:rsidP="00822B70">
      <w:pPr>
        <w:jc w:val="both"/>
        <w:rPr>
          <w:b/>
          <w:bCs/>
          <w:color w:val="215E99" w:themeColor="text2" w:themeTint="BF"/>
        </w:rPr>
      </w:pPr>
      <w:r w:rsidRPr="008B649D">
        <w:rPr>
          <w:b/>
          <w:bCs/>
          <w:color w:val="215E99" w:themeColor="text2" w:themeTint="BF"/>
        </w:rPr>
        <w:t>¿Cómo elegir el valor de k para el algoritmo KNN?</w:t>
      </w:r>
    </w:p>
    <w:p w14:paraId="403249B8" w14:textId="77777777" w:rsidR="00822B70" w:rsidRPr="00822B70" w:rsidRDefault="00822B70" w:rsidP="00822B70">
      <w:pPr>
        <w:numPr>
          <w:ilvl w:val="0"/>
          <w:numId w:val="3"/>
        </w:numPr>
        <w:jc w:val="both"/>
      </w:pPr>
      <w:r w:rsidRPr="00822B70">
        <w:t>El valor de k en KNN determina cuántos vecinos examina el algoritmo al realizar una predicción.</w:t>
      </w:r>
    </w:p>
    <w:p w14:paraId="6442E34B" w14:textId="77777777" w:rsidR="00822B70" w:rsidRPr="00822B70" w:rsidRDefault="00822B70" w:rsidP="00822B70">
      <w:pPr>
        <w:numPr>
          <w:ilvl w:val="0"/>
          <w:numId w:val="4"/>
        </w:numPr>
        <w:jc w:val="both"/>
      </w:pPr>
      <w:r w:rsidRPr="00822B70">
        <w:t>Elegir la k adecuada es importante para obtener buenos resultados.</w:t>
      </w:r>
    </w:p>
    <w:p w14:paraId="7516B113" w14:textId="77777777" w:rsidR="00822B70" w:rsidRPr="00822B70" w:rsidRDefault="00822B70" w:rsidP="00822B70">
      <w:pPr>
        <w:numPr>
          <w:ilvl w:val="0"/>
          <w:numId w:val="5"/>
        </w:numPr>
        <w:jc w:val="both"/>
      </w:pPr>
      <w:r w:rsidRPr="00822B70">
        <w:t>Si los datos presentan mucho ruido o valores atípicos, utilizar un valor de k mayor puede hacer que las predicciones sean más estables.</w:t>
      </w:r>
    </w:p>
    <w:p w14:paraId="02941746" w14:textId="77777777" w:rsidR="00822B70" w:rsidRPr="00822B70" w:rsidRDefault="00822B70" w:rsidP="00822B70">
      <w:pPr>
        <w:numPr>
          <w:ilvl w:val="0"/>
          <w:numId w:val="6"/>
        </w:numPr>
        <w:jc w:val="both"/>
      </w:pPr>
      <w:r w:rsidRPr="00822B70">
        <w:t xml:space="preserve">Pero si k es demasiado grande, el modelo puede volverse demasiado simple y pasar por alto patrones importantes; esto se denomina </w:t>
      </w:r>
      <w:proofErr w:type="spellStart"/>
      <w:r w:rsidRPr="00822B70">
        <w:t>subajuste</w:t>
      </w:r>
      <w:proofErr w:type="spellEnd"/>
      <w:r w:rsidRPr="00822B70">
        <w:t>.</w:t>
      </w:r>
    </w:p>
    <w:p w14:paraId="064D852A" w14:textId="77777777" w:rsidR="00822B70" w:rsidRPr="00822B70" w:rsidRDefault="00822B70" w:rsidP="00822B70">
      <w:pPr>
        <w:numPr>
          <w:ilvl w:val="0"/>
          <w:numId w:val="7"/>
        </w:numPr>
        <w:jc w:val="both"/>
      </w:pPr>
      <w:r w:rsidRPr="00822B70">
        <w:t>Por lo tanto, k debe elegirse cuidadosamente en función de los datos.</w:t>
      </w:r>
    </w:p>
    <w:p w14:paraId="71AACCB1" w14:textId="77777777" w:rsidR="00FE51F2" w:rsidRDefault="00FE51F2" w:rsidP="00822B70">
      <w:pPr>
        <w:jc w:val="both"/>
      </w:pPr>
    </w:p>
    <w:p w14:paraId="76CA6B2C" w14:textId="77777777" w:rsidR="00822B70" w:rsidRPr="008B649D" w:rsidRDefault="00822B70" w:rsidP="00822B70">
      <w:pPr>
        <w:jc w:val="both"/>
        <w:rPr>
          <w:b/>
          <w:bCs/>
          <w:color w:val="215E99" w:themeColor="text2" w:themeTint="BF"/>
        </w:rPr>
      </w:pPr>
      <w:r w:rsidRPr="008B649D">
        <w:rPr>
          <w:b/>
          <w:bCs/>
          <w:color w:val="215E99" w:themeColor="text2" w:themeTint="BF"/>
        </w:rPr>
        <w:t>Métodos estadísticos para seleccionar k</w:t>
      </w:r>
    </w:p>
    <w:p w14:paraId="4E7E6ADC" w14:textId="44BAA069" w:rsidR="00822B70" w:rsidRPr="00822B70" w:rsidRDefault="00822B70" w:rsidP="00822B70">
      <w:pPr>
        <w:numPr>
          <w:ilvl w:val="0"/>
          <w:numId w:val="8"/>
        </w:numPr>
        <w:jc w:val="both"/>
      </w:pPr>
      <w:r w:rsidRPr="00822B70">
        <w:rPr>
          <w:b/>
          <w:bCs/>
        </w:rPr>
        <w:t xml:space="preserve">Validación </w:t>
      </w:r>
      <w:proofErr w:type="gramStart"/>
      <w:r w:rsidRPr="00822B70">
        <w:rPr>
          <w:b/>
          <w:bCs/>
        </w:rPr>
        <w:t>cruzada</w:t>
      </w:r>
      <w:r w:rsidRPr="00822B70">
        <w:t> :</w:t>
      </w:r>
      <w:proofErr w:type="gramEnd"/>
      <w:r>
        <w:t xml:space="preserve"> La validación cruzada es</w:t>
      </w:r>
      <w:r w:rsidRPr="00822B70">
        <w:t xml:space="preserve"> una buena manera de encontrar el valor óptimo de k mediante la validación cruzada k-</w:t>
      </w:r>
      <w:proofErr w:type="spellStart"/>
      <w:r w:rsidRPr="00822B70">
        <w:t>fold</w:t>
      </w:r>
      <w:proofErr w:type="spellEnd"/>
      <w:r w:rsidRPr="00822B70">
        <w:t>. Esto implica dividir el conjunto de datos en k partes. El modelo se entrena con algunas de estas partes y se prueba con las restantes. Este proceso se repite para cada parte.</w:t>
      </w:r>
    </w:p>
    <w:p w14:paraId="62D6637E" w14:textId="77777777" w:rsidR="00822B70" w:rsidRPr="00822B70" w:rsidRDefault="00822B70" w:rsidP="00822B70">
      <w:pPr>
        <w:numPr>
          <w:ilvl w:val="0"/>
          <w:numId w:val="9"/>
        </w:numPr>
        <w:jc w:val="both"/>
      </w:pPr>
      <w:r w:rsidRPr="00822B70">
        <w:rPr>
          <w:b/>
          <w:bCs/>
        </w:rPr>
        <w:t xml:space="preserve">Método del </w:t>
      </w:r>
      <w:proofErr w:type="gramStart"/>
      <w:r w:rsidRPr="00822B70">
        <w:rPr>
          <w:b/>
          <w:bCs/>
        </w:rPr>
        <w:t>codo</w:t>
      </w:r>
      <w:r w:rsidRPr="00822B70">
        <w:t> :</w:t>
      </w:r>
      <w:proofErr w:type="gramEnd"/>
      <w:r w:rsidRPr="00822B70">
        <w:t xml:space="preserve"> En </w:t>
      </w:r>
      <w:hyperlink r:id="rId11" w:tgtFrame="_blank" w:history="1">
        <w:r w:rsidRPr="00822B70">
          <w:rPr>
            <w:rStyle w:val="Hyperlink"/>
          </w:rPr>
          <w:t>el método del codo,</w:t>
        </w:r>
      </w:hyperlink>
      <w:r w:rsidRPr="00822B70">
        <w:t> se dibuja una gráfica que muestra la tasa de error o la precisión para diferentes valores de k. A medida que k aumenta, el error suele disminuir inicialmente. Sin embargo, a partir de cierto punto, el error deja de disminuir rápidamente. El punto donde la curva cambia de dirección y adquiere forma de codo suele ser el valor óptimo para k.</w:t>
      </w:r>
    </w:p>
    <w:p w14:paraId="55B3D65A" w14:textId="77777777" w:rsidR="00822B70" w:rsidRPr="00822B70" w:rsidRDefault="00822B70" w:rsidP="00822B70">
      <w:pPr>
        <w:numPr>
          <w:ilvl w:val="0"/>
          <w:numId w:val="10"/>
        </w:numPr>
        <w:jc w:val="both"/>
      </w:pPr>
      <w:r w:rsidRPr="00822B70">
        <w:rPr>
          <w:b/>
          <w:bCs/>
        </w:rPr>
        <w:t xml:space="preserve">Valores impares para </w:t>
      </w:r>
      <w:proofErr w:type="gramStart"/>
      <w:r w:rsidRPr="00822B70">
        <w:rPr>
          <w:b/>
          <w:bCs/>
        </w:rPr>
        <w:t>k</w:t>
      </w:r>
      <w:r w:rsidRPr="00822B70">
        <w:t> :</w:t>
      </w:r>
      <w:proofErr w:type="gramEnd"/>
      <w:r w:rsidRPr="00822B70">
        <w:t xml:space="preserve"> Es recomendable usar un número impar para k, especialmente en problemas de clasificación. Esto ayuda a evitar empates al decidir qué clase es la más común entre los vecinos.</w:t>
      </w:r>
    </w:p>
    <w:p w14:paraId="0F81875A" w14:textId="77777777" w:rsidR="00822B70" w:rsidRDefault="00822B70" w:rsidP="00822B70">
      <w:pPr>
        <w:jc w:val="both"/>
      </w:pPr>
    </w:p>
    <w:p w14:paraId="6FB3496D" w14:textId="77777777" w:rsidR="009606CB" w:rsidRPr="008B649D" w:rsidRDefault="009606CB" w:rsidP="009606CB">
      <w:pPr>
        <w:jc w:val="both"/>
        <w:rPr>
          <w:b/>
          <w:bCs/>
          <w:color w:val="215E99" w:themeColor="text2" w:themeTint="BF"/>
        </w:rPr>
      </w:pPr>
      <w:r w:rsidRPr="008B649D">
        <w:rPr>
          <w:b/>
          <w:bCs/>
          <w:color w:val="215E99" w:themeColor="text2" w:themeTint="BF"/>
        </w:rPr>
        <w:t>Funcionamiento del algoritmo KNN</w:t>
      </w:r>
    </w:p>
    <w:p w14:paraId="4C14DFAB" w14:textId="77777777" w:rsidR="009606CB" w:rsidRPr="009606CB" w:rsidRDefault="009606CB" w:rsidP="009606CB">
      <w:pPr>
        <w:jc w:val="both"/>
      </w:pPr>
      <w:r w:rsidRPr="009606CB">
        <w:t>El algoritmo KNN funciona según el principio de similitud, donde predice la etiqueta o el valor de un nuevo punto de datos considerando las etiquetas o los valores de sus K vecinos más cercanos en el conjunto de datos de entrenamiento.</w:t>
      </w:r>
    </w:p>
    <w:p w14:paraId="379193BA" w14:textId="77777777" w:rsidR="009606CB" w:rsidRPr="009606CB" w:rsidRDefault="009606CB" w:rsidP="009606CB">
      <w:pPr>
        <w:jc w:val="both"/>
        <w:rPr>
          <w:b/>
          <w:bCs/>
        </w:rPr>
      </w:pPr>
      <w:r w:rsidRPr="009606CB">
        <w:rPr>
          <w:b/>
          <w:bCs/>
        </w:rPr>
        <w:lastRenderedPageBreak/>
        <w:t>Paso 1: Seleccionar el valor óptimo de K</w:t>
      </w:r>
    </w:p>
    <w:p w14:paraId="66DD06C8" w14:textId="77777777" w:rsidR="009606CB" w:rsidRPr="009606CB" w:rsidRDefault="009606CB" w:rsidP="009606CB">
      <w:pPr>
        <w:numPr>
          <w:ilvl w:val="0"/>
          <w:numId w:val="11"/>
        </w:numPr>
        <w:jc w:val="both"/>
      </w:pPr>
      <w:r w:rsidRPr="009606CB">
        <w:t>K es el número de vecinos más cercanos considerados para la predicción.</w:t>
      </w:r>
    </w:p>
    <w:p w14:paraId="485A1A0C" w14:textId="77777777" w:rsidR="009606CB" w:rsidRPr="009606CB" w:rsidRDefault="009606CB" w:rsidP="009606CB">
      <w:pPr>
        <w:jc w:val="both"/>
        <w:rPr>
          <w:b/>
          <w:bCs/>
        </w:rPr>
      </w:pPr>
      <w:r w:rsidRPr="009606CB">
        <w:rPr>
          <w:b/>
          <w:bCs/>
        </w:rPr>
        <w:t>Paso 2: Cálculo de la distancia</w:t>
      </w:r>
    </w:p>
    <w:p w14:paraId="43A60DB5" w14:textId="77777777" w:rsidR="009606CB" w:rsidRPr="009606CB" w:rsidRDefault="009606CB" w:rsidP="009606CB">
      <w:pPr>
        <w:numPr>
          <w:ilvl w:val="0"/>
          <w:numId w:val="12"/>
        </w:numPr>
        <w:jc w:val="both"/>
      </w:pPr>
      <w:r w:rsidRPr="009606CB">
        <w:t>Para medir la similitud entre los puntos de datos objetivo y de entrenamiento, se utiliza ampliamente la distancia euclidiana. Esta distancia se calcula entre los puntos de datos del conjunto de datos y el punto objetivo.</w:t>
      </w:r>
    </w:p>
    <w:p w14:paraId="5468C04E" w14:textId="77777777" w:rsidR="009606CB" w:rsidRPr="009606CB" w:rsidRDefault="009606CB" w:rsidP="009606CB">
      <w:pPr>
        <w:jc w:val="both"/>
        <w:rPr>
          <w:b/>
          <w:bCs/>
        </w:rPr>
      </w:pPr>
      <w:r w:rsidRPr="009606CB">
        <w:rPr>
          <w:b/>
          <w:bCs/>
        </w:rPr>
        <w:t>Paso 3: Encontrar a los vecinos más cercanos</w:t>
      </w:r>
    </w:p>
    <w:p w14:paraId="51A64B39" w14:textId="77777777" w:rsidR="009606CB" w:rsidRPr="009606CB" w:rsidRDefault="009606CB" w:rsidP="009606CB">
      <w:pPr>
        <w:numPr>
          <w:ilvl w:val="0"/>
          <w:numId w:val="13"/>
        </w:numPr>
        <w:jc w:val="both"/>
      </w:pPr>
      <w:r w:rsidRPr="009606CB">
        <w:t>Los k puntos de datos con las distancias más pequeñas al punto objetivo son los vecinos más cercanos.</w:t>
      </w:r>
    </w:p>
    <w:p w14:paraId="73A0B035" w14:textId="77777777" w:rsidR="009606CB" w:rsidRPr="009606CB" w:rsidRDefault="009606CB" w:rsidP="009606CB">
      <w:pPr>
        <w:jc w:val="both"/>
        <w:rPr>
          <w:b/>
          <w:bCs/>
        </w:rPr>
      </w:pPr>
      <w:r w:rsidRPr="009606CB">
        <w:rPr>
          <w:b/>
          <w:bCs/>
        </w:rPr>
        <w:t>Paso 4: Votar para la clasificación o tomar el promedio para la regresión.</w:t>
      </w:r>
    </w:p>
    <w:p w14:paraId="7694CDAC" w14:textId="77777777" w:rsidR="009606CB" w:rsidRPr="009606CB" w:rsidRDefault="009606CB" w:rsidP="009606CB">
      <w:pPr>
        <w:numPr>
          <w:ilvl w:val="0"/>
          <w:numId w:val="14"/>
        </w:numPr>
        <w:jc w:val="both"/>
      </w:pPr>
      <w:r w:rsidRPr="009606CB">
        <w:t>Cuando se desea clasificar un dato en una categoría, como spam o no spam, el algoritmo KNN examina los K puntos más cercanos en el conjunto de datos. Estos puntos más cercanos se denominan vecinos. A continuación, el algoritmo analiza a qué categoría pertenecen los vecinos y selecciona la que aparece con mayor frecuencia. Esto se conoce como votación por mayoría.</w:t>
      </w:r>
    </w:p>
    <w:p w14:paraId="45A33965" w14:textId="77777777" w:rsidR="009606CB" w:rsidRPr="009606CB" w:rsidRDefault="009606CB" w:rsidP="009606CB">
      <w:pPr>
        <w:numPr>
          <w:ilvl w:val="0"/>
          <w:numId w:val="15"/>
        </w:numPr>
        <w:jc w:val="both"/>
      </w:pPr>
      <w:r w:rsidRPr="009606CB">
        <w:t>En la regresión, el algoritmo sigue buscando los K puntos más cercanos. Pero en lugar de votar por una clase, como en la clasificación, toma el promedio de los valores de esos K vecinos. Este promedio es el valor predicho para el nuevo punto según el algoritmo.</w:t>
      </w:r>
    </w:p>
    <w:p w14:paraId="7E49A846" w14:textId="18A0E97E" w:rsidR="009606CB" w:rsidRDefault="009606CB" w:rsidP="00822B70">
      <w:pPr>
        <w:jc w:val="both"/>
      </w:pPr>
      <w:r w:rsidRPr="009606CB">
        <w:t>Muestra cómo se clasifica un punto de prueba en función de sus vecinos más cercanos. A medida que el punto de prueba se mueve, el algoritmo identifica los 'k' puntos de datos más cercanos y le asigna la etiqueta de la clase mayoritaria</w:t>
      </w:r>
      <w:r>
        <w:t>.</w:t>
      </w:r>
    </w:p>
    <w:p w14:paraId="6DA2BC29" w14:textId="77777777" w:rsidR="008B649D" w:rsidRDefault="008B649D" w:rsidP="00822B70">
      <w:pPr>
        <w:jc w:val="both"/>
      </w:pPr>
    </w:p>
    <w:p w14:paraId="6F179E52" w14:textId="145EEC6E" w:rsidR="008B649D" w:rsidRPr="008B649D" w:rsidRDefault="008B649D" w:rsidP="008B649D">
      <w:pPr>
        <w:jc w:val="both"/>
        <w:rPr>
          <w:b/>
          <w:bCs/>
          <w:color w:val="215E99" w:themeColor="text2" w:themeTint="BF"/>
        </w:rPr>
      </w:pPr>
      <w:r w:rsidRPr="008B649D">
        <w:rPr>
          <w:b/>
          <w:bCs/>
          <w:color w:val="215E99" w:themeColor="text2" w:themeTint="BF"/>
        </w:rPr>
        <w:t>Ejemplo Python</w:t>
      </w:r>
      <w:r>
        <w:rPr>
          <w:b/>
          <w:bCs/>
          <w:color w:val="215E99" w:themeColor="text2" w:themeTint="BF"/>
        </w:rPr>
        <w:t xml:space="preserve"> </w:t>
      </w:r>
    </w:p>
    <w:p w14:paraId="78219BE8" w14:textId="77777777" w:rsidR="008B649D" w:rsidRDefault="008B649D" w:rsidP="008B649D">
      <w:pPr>
        <w:jc w:val="both"/>
      </w:pPr>
      <w:r w:rsidRPr="008B649D">
        <w:t>Primero cargamos todas las librerías necesarias. Entre ellas cargamos la clase </w:t>
      </w:r>
      <w:proofErr w:type="spellStart"/>
      <w:r w:rsidRPr="008B649D">
        <w:rPr>
          <w:b/>
          <w:bCs/>
        </w:rPr>
        <w:t>KNeighborsClassifier</w:t>
      </w:r>
      <w:proofErr w:type="spellEnd"/>
      <w:r w:rsidRPr="008B649D">
        <w:t>, para poder utilizar el algoritmo KNN para problemas de clasificación.</w:t>
      </w:r>
    </w:p>
    <w:p w14:paraId="26D61C9A" w14:textId="5DDABD1A" w:rsidR="008B649D" w:rsidRDefault="008B649D" w:rsidP="008B649D">
      <w:pPr>
        <w:jc w:val="both"/>
      </w:pPr>
      <w:r w:rsidRPr="008B649D">
        <w:lastRenderedPageBreak/>
        <w:drawing>
          <wp:inline distT="0" distB="0" distL="0" distR="0" wp14:anchorId="2B956F41" wp14:editId="760EC732">
            <wp:extent cx="4678680" cy="1410102"/>
            <wp:effectExtent l="0" t="0" r="7620" b="0"/>
            <wp:docPr id="1191078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0789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92457" cy="1414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AC74B" w14:textId="28667CDE" w:rsidR="008B649D" w:rsidRPr="008B649D" w:rsidRDefault="008B649D" w:rsidP="008B649D">
      <w:pPr>
        <w:jc w:val="both"/>
      </w:pPr>
      <w:r w:rsidRPr="008B649D">
        <w:t>Primero crearemos unos datos de prueba, de los que sabemos la categoría y creamos un punto nuevo, del que no sabemos su género y visualizamos todos los puntos.</w:t>
      </w:r>
    </w:p>
    <w:p w14:paraId="4D857F18" w14:textId="060A13D1" w:rsidR="008B649D" w:rsidRDefault="008B649D" w:rsidP="00822B70">
      <w:pPr>
        <w:jc w:val="both"/>
      </w:pPr>
      <w:r w:rsidRPr="008B649D">
        <w:drawing>
          <wp:inline distT="0" distB="0" distL="0" distR="0" wp14:anchorId="4BA6F072" wp14:editId="6C53E646">
            <wp:extent cx="4870462" cy="5722128"/>
            <wp:effectExtent l="0" t="0" r="6350" b="0"/>
            <wp:docPr id="1517650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650735" name=""/>
                    <pic:cNvPicPr/>
                  </pic:nvPicPr>
                  <pic:blipFill rotWithShape="1">
                    <a:blip r:embed="rId13"/>
                    <a:srcRect t="-1" b="5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1664" cy="57352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90A994" w14:textId="18373BE6" w:rsidR="008B649D" w:rsidRDefault="008B649D" w:rsidP="00822B70">
      <w:pPr>
        <w:jc w:val="both"/>
      </w:pPr>
      <w:r w:rsidRPr="008B649D">
        <w:lastRenderedPageBreak/>
        <w:t xml:space="preserve">A </w:t>
      </w:r>
      <w:proofErr w:type="gramStart"/>
      <w:r w:rsidRPr="008B649D">
        <w:t>continuación</w:t>
      </w:r>
      <w:proofErr w:type="gramEnd"/>
      <w:r w:rsidRPr="008B649D">
        <w:t xml:space="preserve"> entrenamos el algoritmo KNN con los datos para los que tenemos etiquetas. Posteriormente predecimos la clase del punto para el que no tenemos etiqueta.</w:t>
      </w:r>
    </w:p>
    <w:p w14:paraId="326BCE87" w14:textId="056909B0" w:rsidR="008B649D" w:rsidRDefault="008B649D" w:rsidP="00822B70">
      <w:pPr>
        <w:jc w:val="both"/>
      </w:pPr>
      <w:r w:rsidRPr="008B649D">
        <w:drawing>
          <wp:inline distT="0" distB="0" distL="0" distR="0" wp14:anchorId="29A568D4" wp14:editId="49B346DA">
            <wp:extent cx="4625741" cy="2065199"/>
            <wp:effectExtent l="0" t="0" r="3810" b="0"/>
            <wp:docPr id="630475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4755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2065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9ED39" w14:textId="77777777" w:rsidR="008B649D" w:rsidRDefault="008B649D" w:rsidP="00822B70">
      <w:pPr>
        <w:jc w:val="both"/>
      </w:pPr>
    </w:p>
    <w:p w14:paraId="2F55FDA1" w14:textId="77777777" w:rsidR="008B649D" w:rsidRDefault="008B649D" w:rsidP="00822B70">
      <w:pPr>
        <w:jc w:val="both"/>
      </w:pPr>
    </w:p>
    <w:p w14:paraId="684458F1" w14:textId="0CAEB203" w:rsidR="008B649D" w:rsidRPr="00DF0FED" w:rsidRDefault="008B649D" w:rsidP="00822B70">
      <w:pPr>
        <w:jc w:val="both"/>
        <w:rPr>
          <w:b/>
          <w:bCs/>
          <w:color w:val="215E99" w:themeColor="text2" w:themeTint="BF"/>
        </w:rPr>
      </w:pPr>
      <w:r w:rsidRPr="00DF0FED">
        <w:rPr>
          <w:b/>
          <w:bCs/>
          <w:color w:val="215E99" w:themeColor="text2" w:themeTint="BF"/>
        </w:rPr>
        <w:t>Referencias Bibliográficas</w:t>
      </w:r>
    </w:p>
    <w:p w14:paraId="0B4C3FFB" w14:textId="320CC309" w:rsidR="008B649D" w:rsidRPr="008B649D" w:rsidRDefault="008B649D" w:rsidP="008B649D">
      <w:pPr>
        <w:jc w:val="both"/>
        <w:rPr>
          <w:lang w:val="en-US"/>
        </w:rPr>
      </w:pPr>
      <w:r>
        <w:t xml:space="preserve">IBM. (2021). </w:t>
      </w:r>
      <w:r w:rsidRPr="008B649D">
        <w:t>¿Qué es el algoritmo de k vecinos más cercanos (KNN)?</w:t>
      </w:r>
      <w:r>
        <w:t xml:space="preserve"> IBM. </w:t>
      </w:r>
      <w:hyperlink r:id="rId15" w:history="1">
        <w:r w:rsidRPr="008B649D">
          <w:rPr>
            <w:rStyle w:val="Hyperlink"/>
            <w:lang w:val="en-US"/>
          </w:rPr>
          <w:t>https://www.ibm.com/mx-es/think/topics/knn</w:t>
        </w:r>
      </w:hyperlink>
    </w:p>
    <w:p w14:paraId="747E3094" w14:textId="22C350D8" w:rsidR="008B649D" w:rsidRDefault="008B649D" w:rsidP="008B649D">
      <w:pPr>
        <w:jc w:val="both"/>
        <w:rPr>
          <w:lang w:val="en-US"/>
        </w:rPr>
      </w:pPr>
      <w:r w:rsidRPr="008B649D">
        <w:rPr>
          <w:lang w:val="en-US"/>
        </w:rPr>
        <w:t>Geeks F</w:t>
      </w:r>
      <w:r>
        <w:rPr>
          <w:lang w:val="en-US"/>
        </w:rPr>
        <w:t xml:space="preserve">or Geeks. (2026). </w:t>
      </w:r>
      <w:r w:rsidRPr="008B649D">
        <w:rPr>
          <w:lang w:val="en-US"/>
        </w:rPr>
        <w:t xml:space="preserve">K-Nearest </w:t>
      </w:r>
      <w:proofErr w:type="gramStart"/>
      <w:r w:rsidRPr="008B649D">
        <w:rPr>
          <w:lang w:val="en-US"/>
        </w:rPr>
        <w:t>Neighbor(</w:t>
      </w:r>
      <w:proofErr w:type="gramEnd"/>
      <w:r w:rsidRPr="008B649D">
        <w:rPr>
          <w:lang w:val="en-US"/>
        </w:rPr>
        <w:t>KNN) Algorithm</w:t>
      </w:r>
      <w:r w:rsidRPr="008B649D">
        <w:rPr>
          <w:lang w:val="en-US"/>
        </w:rPr>
        <w:t>.</w:t>
      </w:r>
      <w:r>
        <w:rPr>
          <w:lang w:val="en-US"/>
        </w:rPr>
        <w:t xml:space="preserve"> Geeks For Geeks. </w:t>
      </w:r>
      <w:hyperlink r:id="rId16" w:history="1">
        <w:r w:rsidRPr="00560C73">
          <w:rPr>
            <w:rStyle w:val="Hyperlink"/>
            <w:lang w:val="en-US"/>
          </w:rPr>
          <w:t>https://www.geeksforgeeks.org/machine-learning/k-nearest-neighbours/</w:t>
        </w:r>
      </w:hyperlink>
    </w:p>
    <w:p w14:paraId="3FECB8DD" w14:textId="15139EFA" w:rsidR="008B649D" w:rsidRDefault="008B649D" w:rsidP="008B649D">
      <w:pPr>
        <w:jc w:val="both"/>
      </w:pPr>
      <w:r w:rsidRPr="008B649D">
        <w:t xml:space="preserve">Díaz, R. (2026). </w:t>
      </w:r>
      <w:r w:rsidRPr="008B649D">
        <w:t>Algoritmo KNN – cómo funciona y ejemplos en Python</w:t>
      </w:r>
      <w:r>
        <w:t xml:space="preserve">. The Machine </w:t>
      </w:r>
      <w:proofErr w:type="spellStart"/>
      <w:r>
        <w:t>Learners</w:t>
      </w:r>
      <w:proofErr w:type="spellEnd"/>
      <w:r>
        <w:t xml:space="preserve">. </w:t>
      </w:r>
      <w:hyperlink r:id="rId17" w:history="1">
        <w:r w:rsidRPr="00560C73">
          <w:rPr>
            <w:rStyle w:val="Hyperlink"/>
          </w:rPr>
          <w:t>https://www.themachinelearners.com/algoritmo-knn/</w:t>
        </w:r>
      </w:hyperlink>
    </w:p>
    <w:p w14:paraId="050FFBFB" w14:textId="77777777" w:rsidR="008B649D" w:rsidRPr="008B649D" w:rsidRDefault="008B649D" w:rsidP="008B649D">
      <w:pPr>
        <w:jc w:val="both"/>
      </w:pPr>
    </w:p>
    <w:p w14:paraId="5DCA3980" w14:textId="777CDD15" w:rsidR="008B649D" w:rsidRPr="008B649D" w:rsidRDefault="008B649D" w:rsidP="008B649D">
      <w:pPr>
        <w:jc w:val="both"/>
      </w:pPr>
    </w:p>
    <w:p w14:paraId="75386416" w14:textId="281AA47D" w:rsidR="008B649D" w:rsidRPr="008B649D" w:rsidRDefault="008B649D" w:rsidP="00822B70">
      <w:pPr>
        <w:jc w:val="both"/>
      </w:pPr>
    </w:p>
    <w:sectPr w:rsidR="008B649D" w:rsidRPr="008B649D">
      <w:headerReference w:type="default" r:id="rId1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605C2C" w14:textId="77777777" w:rsidR="001F3ED7" w:rsidRDefault="001F3ED7" w:rsidP="00DF0FED">
      <w:pPr>
        <w:spacing w:after="0" w:line="240" w:lineRule="auto"/>
      </w:pPr>
      <w:r>
        <w:separator/>
      </w:r>
    </w:p>
  </w:endnote>
  <w:endnote w:type="continuationSeparator" w:id="0">
    <w:p w14:paraId="6194B300" w14:textId="77777777" w:rsidR="001F3ED7" w:rsidRDefault="001F3ED7" w:rsidP="00DF0F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4E39AD" w14:textId="77777777" w:rsidR="001F3ED7" w:rsidRDefault="001F3ED7" w:rsidP="00DF0FED">
      <w:pPr>
        <w:spacing w:after="0" w:line="240" w:lineRule="auto"/>
      </w:pPr>
      <w:r>
        <w:separator/>
      </w:r>
    </w:p>
  </w:footnote>
  <w:footnote w:type="continuationSeparator" w:id="0">
    <w:p w14:paraId="1E59B00F" w14:textId="77777777" w:rsidR="001F3ED7" w:rsidRDefault="001F3ED7" w:rsidP="00DF0F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535AA5" w14:textId="4333392F" w:rsidR="00DF0FED" w:rsidRDefault="00DF0FED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1F25A288" wp14:editId="202E8B4B">
          <wp:simplePos x="0" y="0"/>
          <wp:positionH relativeFrom="column">
            <wp:posOffset>-701040</wp:posOffset>
          </wp:positionH>
          <wp:positionV relativeFrom="paragraph">
            <wp:posOffset>-266700</wp:posOffset>
          </wp:positionV>
          <wp:extent cx="1550035" cy="594360"/>
          <wp:effectExtent l="0" t="0" r="0" b="0"/>
          <wp:wrapSquare wrapText="bothSides"/>
          <wp:docPr id="1573756586" name="Picture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73756586" name="Picture 157375658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50035" cy="5943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E6A16"/>
    <w:multiLevelType w:val="multilevel"/>
    <w:tmpl w:val="56F08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E4F0C8B"/>
    <w:multiLevelType w:val="multilevel"/>
    <w:tmpl w:val="C77A4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4264C4B"/>
    <w:multiLevelType w:val="multilevel"/>
    <w:tmpl w:val="5D6E9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C7C6579"/>
    <w:multiLevelType w:val="multilevel"/>
    <w:tmpl w:val="5F7EC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3786842"/>
    <w:multiLevelType w:val="multilevel"/>
    <w:tmpl w:val="0AB2C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8CA794E"/>
    <w:multiLevelType w:val="multilevel"/>
    <w:tmpl w:val="D0EEC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C81277C"/>
    <w:multiLevelType w:val="multilevel"/>
    <w:tmpl w:val="D84EC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54977073">
    <w:abstractNumId w:val="6"/>
    <w:lvlOverride w:ilvl="0">
      <w:startOverride w:val="1"/>
    </w:lvlOverride>
  </w:num>
  <w:num w:numId="2" w16cid:durableId="1011226953">
    <w:abstractNumId w:val="6"/>
    <w:lvlOverride w:ilvl="0">
      <w:startOverride w:val="2"/>
    </w:lvlOverride>
  </w:num>
  <w:num w:numId="3" w16cid:durableId="373696510">
    <w:abstractNumId w:val="5"/>
    <w:lvlOverride w:ilvl="0">
      <w:startOverride w:val="1"/>
    </w:lvlOverride>
  </w:num>
  <w:num w:numId="4" w16cid:durableId="958803018">
    <w:abstractNumId w:val="5"/>
    <w:lvlOverride w:ilvl="0">
      <w:startOverride w:val="2"/>
    </w:lvlOverride>
  </w:num>
  <w:num w:numId="5" w16cid:durableId="1857227436">
    <w:abstractNumId w:val="5"/>
    <w:lvlOverride w:ilvl="0">
      <w:startOverride w:val="3"/>
    </w:lvlOverride>
  </w:num>
  <w:num w:numId="6" w16cid:durableId="133447981">
    <w:abstractNumId w:val="5"/>
    <w:lvlOverride w:ilvl="0">
      <w:startOverride w:val="4"/>
    </w:lvlOverride>
  </w:num>
  <w:num w:numId="7" w16cid:durableId="1025330208">
    <w:abstractNumId w:val="5"/>
    <w:lvlOverride w:ilvl="0">
      <w:startOverride w:val="5"/>
    </w:lvlOverride>
  </w:num>
  <w:num w:numId="8" w16cid:durableId="1098863571">
    <w:abstractNumId w:val="4"/>
    <w:lvlOverride w:ilvl="0">
      <w:startOverride w:val="1"/>
    </w:lvlOverride>
  </w:num>
  <w:num w:numId="9" w16cid:durableId="1160777594">
    <w:abstractNumId w:val="4"/>
    <w:lvlOverride w:ilvl="0">
      <w:startOverride w:val="2"/>
    </w:lvlOverride>
  </w:num>
  <w:num w:numId="10" w16cid:durableId="665279398">
    <w:abstractNumId w:val="4"/>
    <w:lvlOverride w:ilvl="0">
      <w:startOverride w:val="3"/>
    </w:lvlOverride>
  </w:num>
  <w:num w:numId="11" w16cid:durableId="1217085401">
    <w:abstractNumId w:val="3"/>
    <w:lvlOverride w:ilvl="0">
      <w:startOverride w:val="1"/>
    </w:lvlOverride>
  </w:num>
  <w:num w:numId="12" w16cid:durableId="1642081163">
    <w:abstractNumId w:val="1"/>
    <w:lvlOverride w:ilvl="0">
      <w:startOverride w:val="1"/>
    </w:lvlOverride>
  </w:num>
  <w:num w:numId="13" w16cid:durableId="1621185227">
    <w:abstractNumId w:val="0"/>
    <w:lvlOverride w:ilvl="0">
      <w:startOverride w:val="1"/>
    </w:lvlOverride>
  </w:num>
  <w:num w:numId="14" w16cid:durableId="445389480">
    <w:abstractNumId w:val="2"/>
    <w:lvlOverride w:ilvl="0">
      <w:startOverride w:val="1"/>
    </w:lvlOverride>
  </w:num>
  <w:num w:numId="15" w16cid:durableId="1293287816">
    <w:abstractNumId w:val="2"/>
    <w:lvlOverride w:ilvl="0">
      <w:startOverride w:val="2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1F2"/>
    <w:rsid w:val="000A0976"/>
    <w:rsid w:val="001F3ED7"/>
    <w:rsid w:val="00822B70"/>
    <w:rsid w:val="008B649D"/>
    <w:rsid w:val="009606CB"/>
    <w:rsid w:val="009657FD"/>
    <w:rsid w:val="00A236A3"/>
    <w:rsid w:val="00DF0FED"/>
    <w:rsid w:val="00FE5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AB5DF0"/>
  <w15:chartTrackingRefBased/>
  <w15:docId w15:val="{47C4374D-68A0-4CD1-8587-A45E93799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51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51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51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51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51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51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51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51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51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51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51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51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51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51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51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51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51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51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51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51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51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51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51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51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51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51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51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51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51F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22B7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2B70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F0F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0FED"/>
  </w:style>
  <w:style w:type="paragraph" w:styleId="Footer">
    <w:name w:val="footer"/>
    <w:basedOn w:val="Normal"/>
    <w:link w:val="FooterChar"/>
    <w:uiPriority w:val="99"/>
    <w:unhideWhenUsed/>
    <w:rsid w:val="00DF0F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0F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hyperlink" Target="https://www.themachinelearners.com/algoritmo-knn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geeksforgeeks.org/machine-learning/k-nearest-neighbours/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geeksforgeeks.org/machine-learning/elbow-method-for-optimal-value-of-k-in-kmeans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ibm.com/mx-es/think/topics/knn" TargetMode="Externa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6</Pages>
  <Words>1195</Words>
  <Characters>6574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80374 - Deborah Villicaña Prieto</dc:creator>
  <cp:keywords/>
  <dc:description/>
  <cp:lastModifiedBy>80374 - Deborah Villicaña Prieto</cp:lastModifiedBy>
  <cp:revision>1</cp:revision>
  <dcterms:created xsi:type="dcterms:W3CDTF">2026-10-15T04:47:00Z</dcterms:created>
  <dcterms:modified xsi:type="dcterms:W3CDTF">2026-10-15T05:31:00Z</dcterms:modified>
</cp:coreProperties>
</file>